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spacing w:after="160" w:line="259" w:lineRule="auto"/>
        <w:ind w:left="0" w:right="0" w:firstLine="0"/>
        <w:jc w:val="left"/>
        <w:rPr>
          <w:rFonts w:ascii="Calibri" w:hAnsi="Calibri"/>
          <w:i w:val="1"/>
          <w:iCs w:val="1"/>
          <w:sz w:val="28"/>
          <w:szCs w:val="28"/>
          <w:u w:color="000000"/>
          <w:rtl w:val="0"/>
        </w:rPr>
      </w:pPr>
    </w:p>
    <w:p>
      <w:pPr>
        <w:pStyle w:val="Body"/>
        <w:bidi w:val="0"/>
        <w:spacing w:after="160" w:line="259" w:lineRule="auto"/>
        <w:ind w:left="0" w:right="0" w:firstLine="0"/>
        <w:jc w:val="left"/>
        <w:rPr>
          <w:rFonts w:ascii="Calibri" w:cs="Calibri" w:hAnsi="Calibri" w:eastAsia="Calibri"/>
          <w:sz w:val="24"/>
          <w:szCs w:val="24"/>
          <w:u w:color="000000"/>
          <w:rtl w:val="0"/>
        </w:rPr>
      </w:pPr>
      <w:r>
        <w:rPr>
          <w:rFonts w:ascii="Calibri" w:hAnsi="Calibri"/>
          <w:b w:val="1"/>
          <w:bCs w:val="1"/>
          <w:sz w:val="24"/>
          <w:szCs w:val="24"/>
          <w:u w:color="000000"/>
          <w:rtl w:val="0"/>
          <w:lang w:val="fr-FR"/>
        </w:rPr>
        <w:t>References</w:t>
      </w:r>
      <w:r>
        <w:rPr>
          <w:rFonts w:ascii="Calibri" w:hAnsi="Calibri"/>
          <w:sz w:val="24"/>
          <w:szCs w:val="24"/>
          <w:u w:color="000000"/>
          <w:rtl w:val="0"/>
        </w:rPr>
        <w:t xml:space="preserve">  </w:t>
      </w:r>
    </w:p>
    <w:p>
      <w:pPr>
        <w:pStyle w:val="Body"/>
        <w:bidi w:val="0"/>
        <w:spacing w:after="160" w:line="259" w:lineRule="auto"/>
        <w:ind w:left="0" w:right="0" w:firstLine="0"/>
        <w:jc w:val="left"/>
        <w:rPr>
          <w:rFonts w:ascii="Calibri" w:cs="Calibri" w:hAnsi="Calibri" w:eastAsia="Calibri"/>
          <w:sz w:val="24"/>
          <w:szCs w:val="24"/>
          <w:u w:color="000000"/>
          <w:rtl w:val="0"/>
        </w:rPr>
      </w:pPr>
      <w:r>
        <w:rPr>
          <w:rFonts w:ascii="Calibri" w:hAnsi="Calibri"/>
          <w:sz w:val="24"/>
          <w:szCs w:val="24"/>
          <w:u w:color="000000"/>
          <w:rtl w:val="0"/>
          <w:lang w:val="en-US"/>
        </w:rPr>
        <w:t>BACP Ethical Framework</w:t>
      </w:r>
    </w:p>
    <w:p>
      <w:pPr>
        <w:pStyle w:val="Body"/>
        <w:bidi w:val="0"/>
        <w:spacing w:after="160" w:line="259" w:lineRule="auto"/>
        <w:ind w:left="0" w:right="0" w:firstLine="0"/>
        <w:jc w:val="left"/>
        <w:rPr>
          <w:rFonts w:ascii="Calibri" w:cs="Calibri" w:hAnsi="Calibri" w:eastAsia="Calibri"/>
          <w:sz w:val="24"/>
          <w:szCs w:val="24"/>
          <w:u w:color="000000"/>
          <w:rtl w:val="0"/>
        </w:rPr>
      </w:pPr>
      <w:r>
        <w:rPr>
          <w:rFonts w:ascii="Calibri" w:hAnsi="Calibri"/>
          <w:sz w:val="24"/>
          <w:szCs w:val="24"/>
          <w:u w:color="000000"/>
          <w:rtl w:val="0"/>
          <w:lang w:val="en-US"/>
        </w:rPr>
        <w:t>Others that support your work</w:t>
      </w:r>
    </w:p>
    <w:p>
      <w:pPr>
        <w:pStyle w:val="Body"/>
        <w:bidi w:val="0"/>
        <w:spacing w:after="160" w:line="259" w:lineRule="auto"/>
        <w:ind w:left="0" w:right="0" w:firstLine="0"/>
        <w:jc w:val="center"/>
        <w:rPr>
          <w:rFonts w:ascii="Calibri" w:cs="Calibri" w:hAnsi="Calibri" w:eastAsia="Calibri"/>
          <w:sz w:val="32"/>
          <w:szCs w:val="32"/>
          <w:u w:color="000000"/>
          <w:rtl w:val="0"/>
        </w:rPr>
      </w:pPr>
      <w:r>
        <w:rPr>
          <w:rFonts w:ascii="Calibri" w:hAnsi="Calibri"/>
          <w:sz w:val="32"/>
          <w:szCs w:val="32"/>
          <w:u w:color="000000"/>
          <w:rtl w:val="0"/>
          <w:lang w:val="en-US"/>
        </w:rPr>
        <w:t>Peer Seminar Presentation Plan</w:t>
      </w:r>
    </w:p>
    <w:p>
      <w:pPr>
        <w:pStyle w:val="Body"/>
        <w:bidi w:val="0"/>
        <w:spacing w:after="160" w:line="259" w:lineRule="auto"/>
        <w:ind w:left="0" w:right="0" w:firstLine="0"/>
        <w:jc w:val="center"/>
        <w:rPr>
          <w:rFonts w:ascii="Calibri" w:cs="Calibri" w:hAnsi="Calibri" w:eastAsia="Calibri"/>
          <w:b w:val="1"/>
          <w:bCs w:val="1"/>
          <w:sz w:val="32"/>
          <w:szCs w:val="32"/>
          <w:u w:color="000000"/>
          <w:rtl w:val="0"/>
        </w:rPr>
      </w:pPr>
      <w:r>
        <w:rPr>
          <w:rFonts w:ascii="Calibri" w:hAnsi="Calibri"/>
          <w:sz w:val="32"/>
          <w:szCs w:val="32"/>
          <w:u w:color="000000"/>
          <w:rtl w:val="0"/>
          <w:lang w:val="en-US"/>
        </w:rPr>
        <w:t>Ethical Dilemma</w:t>
      </w:r>
    </w:p>
    <w:p>
      <w:pPr>
        <w:pStyle w:val="Body"/>
        <w:bidi w:val="0"/>
        <w:spacing w:after="160" w:line="259" w:lineRule="auto"/>
        <w:ind w:left="0" w:right="0" w:firstLine="0"/>
        <w:jc w:val="center"/>
        <w:rPr>
          <w:rFonts w:ascii="Calibri" w:cs="Calibri" w:hAnsi="Calibri" w:eastAsia="Calibri"/>
          <w:b w:val="1"/>
          <w:bCs w:val="1"/>
          <w:i w:val="1"/>
          <w:iCs w:val="1"/>
          <w:sz w:val="32"/>
          <w:szCs w:val="32"/>
          <w:u w:color="000000"/>
          <w:rtl w:val="0"/>
        </w:rPr>
      </w:pPr>
      <w:r>
        <w:rPr>
          <w:rFonts w:ascii="Calibri" w:hAnsi="Calibri"/>
          <w:b w:val="1"/>
          <w:bCs w:val="1"/>
          <w:i w:val="1"/>
          <w:iCs w:val="1"/>
          <w:sz w:val="32"/>
          <w:szCs w:val="32"/>
          <w:u w:color="000000"/>
          <w:rtl w:val="0"/>
        </w:rPr>
        <w:t>(Template)</w:t>
      </w:r>
    </w:p>
    <w:p>
      <w:pPr>
        <w:pStyle w:val="Body"/>
        <w:bidi w:val="0"/>
        <w:spacing w:line="259" w:lineRule="auto"/>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de-DE"/>
        </w:rPr>
        <w:t xml:space="preserve">Name: </w:t>
      </w:r>
      <w:r>
        <w:rPr>
          <w:rFonts w:ascii="Calibri" w:hAnsi="Calibri"/>
          <w:b w:val="1"/>
          <w:bCs w:val="1"/>
          <w:sz w:val="24"/>
          <w:szCs w:val="24"/>
          <w:u w:color="000000"/>
          <w:rtl w:val="0"/>
          <w:lang w:val="en-US"/>
        </w:rPr>
        <w:t>Katie-Ann Lillicrap</w:t>
      </w:r>
    </w:p>
    <w:p>
      <w:pPr>
        <w:pStyle w:val="Body"/>
        <w:bidi w:val="0"/>
        <w:spacing w:line="259" w:lineRule="auto"/>
        <w:ind w:left="0" w:right="0" w:firstLine="0"/>
        <w:jc w:val="left"/>
        <w:rPr>
          <w:rFonts w:ascii="Calibri" w:cs="Calibri" w:hAnsi="Calibri" w:eastAsia="Calibri"/>
          <w:b w:val="1"/>
          <w:bCs w:val="1"/>
          <w:sz w:val="24"/>
          <w:szCs w:val="24"/>
          <w:u w:color="000000"/>
          <w:rtl w:val="0"/>
        </w:rPr>
      </w:pPr>
      <w:r>
        <w:rPr>
          <w:rFonts w:ascii="Calibri" w:hAnsi="Calibri"/>
          <w:b w:val="1"/>
          <w:bCs w:val="1"/>
          <w:sz w:val="24"/>
          <w:szCs w:val="24"/>
          <w:u w:color="000000"/>
          <w:rtl w:val="0"/>
          <w:lang w:val="en-US"/>
        </w:rPr>
        <w:t xml:space="preserve">Date of Presentation: </w:t>
      </w:r>
      <w:r>
        <w:rPr>
          <w:rFonts w:ascii="Calibri" w:hAnsi="Calibri"/>
          <w:b w:val="1"/>
          <w:bCs w:val="1"/>
          <w:sz w:val="24"/>
          <w:szCs w:val="24"/>
          <w:u w:color="000000"/>
          <w:rtl w:val="0"/>
          <w:lang w:val="en-US"/>
        </w:rPr>
        <w:t>24th March 2021</w:t>
      </w:r>
    </w:p>
    <w:p>
      <w:pPr>
        <w:pStyle w:val="Body"/>
        <w:bidi w:val="0"/>
        <w:spacing w:after="160" w:line="259" w:lineRule="auto"/>
        <w:ind w:left="0" w:right="0" w:firstLine="0"/>
        <w:jc w:val="center"/>
        <w:rPr>
          <w:rFonts w:ascii="Calibri" w:cs="Calibri" w:hAnsi="Calibri" w:eastAsia="Calibri"/>
          <w:i w:val="1"/>
          <w:iCs w:val="1"/>
          <w:sz w:val="24"/>
          <w:szCs w:val="24"/>
          <w:u w:color="000000"/>
          <w:rtl w:val="0"/>
        </w:rPr>
      </w:pPr>
    </w:p>
    <w:tbl>
      <w:tblPr>
        <w:tblW w:w="901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016"/>
      </w:tblGrid>
      <w:tr>
        <w:tblPrEx>
          <w:shd w:val="clear" w:color="auto" w:fill="d0ddef"/>
        </w:tblPrEx>
        <w:trPr>
          <w:trHeight w:val="463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after="160" w:line="259" w:lineRule="auto"/>
              <w:ind w:left="0" w:right="0" w:firstLine="0"/>
              <w:jc w:val="left"/>
              <w:rPr>
                <w:rFonts w:ascii="Calibri" w:cs="Calibri" w:hAnsi="Calibri" w:eastAsia="Calibri"/>
                <w:b w:val="1"/>
                <w:bCs w:val="1"/>
                <w:sz w:val="24"/>
                <w:szCs w:val="24"/>
                <w:u w:color="000000"/>
                <w:shd w:val="nil" w:color="auto" w:fill="auto"/>
                <w:rtl w:val="0"/>
              </w:rPr>
            </w:pPr>
            <w:r>
              <w:rPr>
                <w:rFonts w:ascii="Calibri" w:hAnsi="Calibri"/>
                <w:b w:val="1"/>
                <w:bCs w:val="1"/>
                <w:sz w:val="24"/>
                <w:szCs w:val="24"/>
                <w:u w:color="000000"/>
                <w:shd w:val="nil" w:color="auto" w:fill="auto"/>
                <w:rtl w:val="0"/>
                <w:lang w:val="en-US"/>
              </w:rPr>
              <w:t>Ethical Dilemma</w:t>
            </w:r>
          </w:p>
          <w:p>
            <w:pPr>
              <w:pStyle w:val="Body"/>
              <w:bidi w:val="0"/>
              <w:ind w:left="0" w:right="0" w:firstLine="0"/>
              <w:jc w:val="left"/>
              <w:rPr>
                <w:rFonts w:ascii="Calibri" w:cs="Calibri" w:hAnsi="Calibri" w:eastAsia="Calibri"/>
                <w:sz w:val="24"/>
                <w:szCs w:val="24"/>
                <w:u w:color="000000"/>
                <w:shd w:val="nil" w:color="auto" w:fill="auto"/>
                <w:rtl w:val="0"/>
                <w:lang w:val="en-US"/>
              </w:rPr>
            </w:pPr>
            <w:r>
              <w:rPr>
                <w:rFonts w:ascii="Calibri" w:hAnsi="Calibri"/>
                <w:sz w:val="24"/>
                <w:szCs w:val="24"/>
                <w:u w:color="000000"/>
                <w:shd w:val="nil" w:color="auto" w:fill="auto"/>
                <w:rtl w:val="0"/>
                <w:lang w:val="en-US"/>
              </w:rPr>
              <w:t>Due to the pandemic currently happening there is no face to face counselling just telephone and online. During a telephone counselling session a client was to disclose that they are experiencing abuse from their partner at home. The client explains how they don</w:t>
            </w:r>
            <w:r>
              <w:rPr>
                <w:rFonts w:ascii="Calibri" w:hAnsi="Calibri" w:hint="default"/>
                <w:sz w:val="24"/>
                <w:szCs w:val="24"/>
                <w:u w:color="000000"/>
                <w:shd w:val="nil" w:color="auto" w:fill="auto"/>
                <w:rtl w:val="0"/>
                <w:lang w:val="en-US"/>
              </w:rPr>
              <w:t>’</w:t>
            </w:r>
            <w:r>
              <w:rPr>
                <w:rFonts w:ascii="Calibri" w:hAnsi="Calibri"/>
                <w:sz w:val="24"/>
                <w:szCs w:val="24"/>
                <w:u w:color="000000"/>
                <w:shd w:val="nil" w:color="auto" w:fill="auto"/>
                <w:rtl w:val="0"/>
                <w:lang w:val="en-US"/>
              </w:rPr>
              <w:t>t have much privacy in the home, they only do when the partner goes out, is working from home or shopping, the client would like to arrange the sessions when it is a safe time to call so they have privacy and confidentiality. It is addressed with the client to have a safe word to use if the abuser was to enter on the client during a session and for the counsellor to know if the client was to quickly hang up or to know what to say if the abuser was to ring the counsellor back, who would the client want the counsellor to say they are. However with their being no safe space for privacy or confidentially for the client at home and disruptions during the sessions would be best for the sessions to be put on hold till face to face can return so this client isn</w:t>
            </w:r>
            <w:r>
              <w:rPr>
                <w:rFonts w:ascii="Calibri" w:hAnsi="Calibri" w:hint="default"/>
                <w:sz w:val="24"/>
                <w:szCs w:val="24"/>
                <w:u w:color="000000"/>
                <w:shd w:val="nil" w:color="auto" w:fill="auto"/>
                <w:rtl w:val="0"/>
                <w:lang w:val="en-US"/>
              </w:rPr>
              <w:t>’</w:t>
            </w:r>
            <w:r>
              <w:rPr>
                <w:rFonts w:ascii="Calibri" w:hAnsi="Calibri"/>
                <w:sz w:val="24"/>
                <w:szCs w:val="24"/>
                <w:u w:color="000000"/>
                <w:shd w:val="nil" w:color="auto" w:fill="auto"/>
                <w:rtl w:val="0"/>
                <w:lang w:val="en-US"/>
              </w:rPr>
              <w:t xml:space="preserve">t in any further danger at home. </w:t>
            </w:r>
          </w:p>
          <w:p>
            <w:pPr>
              <w:pStyle w:val="Body"/>
              <w:bidi w:val="0"/>
              <w:ind w:left="0" w:right="0" w:firstLine="0"/>
              <w:jc w:val="left"/>
              <w:rPr>
                <w:rtl w:val="0"/>
              </w:rPr>
            </w:pPr>
            <w:r>
              <w:rPr>
                <w:rFonts w:ascii="Calibri" w:cs="Calibri" w:hAnsi="Calibri" w:eastAsia="Calibri"/>
                <w:sz w:val="24"/>
                <w:szCs w:val="24"/>
                <w:u w:color="000000"/>
                <w:shd w:val="nil" w:color="auto" w:fill="auto"/>
                <w:rtl w:val="0"/>
                <w:lang w:val="en-US"/>
              </w:rPr>
            </w:r>
          </w:p>
        </w:tc>
      </w:tr>
      <w:tr>
        <w:tblPrEx>
          <w:shd w:val="clear" w:color="auto" w:fill="d0ddef"/>
        </w:tblPrEx>
        <w:trPr>
          <w:trHeight w:val="535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shd w:val="nil" w:color="auto" w:fill="auto"/>
                <w:rtl w:val="0"/>
              </w:rPr>
            </w:pPr>
            <w:r>
              <w:rPr>
                <w:rFonts w:ascii="Calibri" w:hAnsi="Calibri"/>
                <w:b w:val="1"/>
                <w:bCs w:val="1"/>
                <w:sz w:val="24"/>
                <w:szCs w:val="24"/>
                <w:u w:color="000000"/>
                <w:shd w:val="nil" w:color="auto" w:fill="auto"/>
                <w:rtl w:val="0"/>
                <w:lang w:val="en-US"/>
              </w:rPr>
              <w:t>Acknowledging Personal Bias</w:t>
            </w:r>
          </w:p>
          <w:p>
            <w:pPr>
              <w:pStyle w:val="Body"/>
              <w:bidi w:val="0"/>
              <w:ind w:left="0" w:right="0" w:firstLine="0"/>
              <w:jc w:val="left"/>
              <w:rPr>
                <w:rFonts w:ascii="Calibri" w:cs="Calibri" w:hAnsi="Calibri" w:eastAsia="Calibri"/>
                <w:sz w:val="24"/>
                <w:szCs w:val="24"/>
                <w:u w:color="000000"/>
                <w:shd w:val="nil" w:color="auto" w:fill="auto"/>
                <w:rtl w:val="0"/>
                <w:lang w:val="en-US"/>
              </w:rPr>
            </w:pPr>
          </w:p>
          <w:p>
            <w:pPr>
              <w:pStyle w:val="Body"/>
              <w:bidi w:val="0"/>
              <w:ind w:left="0" w:right="0" w:firstLine="0"/>
              <w:jc w:val="left"/>
              <w:rPr>
                <w:rFonts w:ascii="Calibri" w:cs="Calibri" w:hAnsi="Calibri" w:eastAsia="Calibri"/>
                <w:sz w:val="24"/>
                <w:szCs w:val="24"/>
                <w:u w:color="000000"/>
                <w:shd w:val="nil" w:color="auto" w:fill="auto"/>
                <w:rtl w:val="0"/>
                <w:lang w:val="en-US"/>
              </w:rPr>
            </w:pPr>
            <w:r>
              <w:rPr>
                <w:rFonts w:ascii="Calibri" w:hAnsi="Calibri"/>
                <w:sz w:val="24"/>
                <w:szCs w:val="24"/>
                <w:u w:color="000000"/>
                <w:shd w:val="nil" w:color="auto" w:fill="auto"/>
                <w:rtl w:val="0"/>
                <w:lang w:val="en-US"/>
              </w:rPr>
              <w:t>For me this would be quite difficult, if there was a time where the client was to hang up during the session as the abuser came in I would be quite concerned for this client not knowing what was happening to them after they hung up the phone, did the abuser believe the client, was the abuser to ring back the number, would the abuser believe me with the story that myself and the client came up with to tell them. If I don</w:t>
            </w:r>
            <w:r>
              <w:rPr>
                <w:rFonts w:ascii="Calibri" w:hAnsi="Calibri" w:hint="default"/>
                <w:sz w:val="24"/>
                <w:szCs w:val="24"/>
                <w:u w:color="000000"/>
                <w:shd w:val="nil" w:color="auto" w:fill="auto"/>
                <w:rtl w:val="0"/>
                <w:lang w:val="en-US"/>
              </w:rPr>
              <w:t>’</w:t>
            </w:r>
            <w:r>
              <w:rPr>
                <w:rFonts w:ascii="Calibri" w:hAnsi="Calibri"/>
                <w:sz w:val="24"/>
                <w:szCs w:val="24"/>
                <w:u w:color="000000"/>
                <w:shd w:val="nil" w:color="auto" w:fill="auto"/>
                <w:rtl w:val="0"/>
                <w:lang w:val="en-US"/>
              </w:rPr>
              <w:t xml:space="preserve">t hear back from the client are they okay? have they been hurt badly? All these questions would be flying through my head and I would find it quite difficult to accept. Even though myself and the client would discuss how they could let me know they are okay further in the day, it would be a worry being left hanging like that when they abruptly hang up even though I know it is for the safety of the client but this would be hard to accept. </w:t>
            </w:r>
          </w:p>
          <w:p>
            <w:pPr>
              <w:pStyle w:val="Body"/>
              <w:bidi w:val="0"/>
              <w:ind w:left="0" w:right="0" w:firstLine="0"/>
              <w:jc w:val="left"/>
              <w:rPr>
                <w:rFonts w:ascii="Calibri" w:cs="Calibri" w:hAnsi="Calibri" w:eastAsia="Calibri"/>
                <w:sz w:val="24"/>
                <w:szCs w:val="24"/>
                <w:u w:color="000000"/>
                <w:shd w:val="nil" w:color="auto" w:fill="auto"/>
                <w:rtl w:val="0"/>
                <w:lang w:val="en-US"/>
              </w:rPr>
            </w:pPr>
          </w:p>
          <w:p>
            <w:pPr>
              <w:pStyle w:val="Body"/>
              <w:bidi w:val="0"/>
              <w:ind w:left="0" w:right="0" w:firstLine="0"/>
              <w:jc w:val="left"/>
              <w:rPr>
                <w:rFonts w:ascii="Calibri" w:cs="Calibri" w:hAnsi="Calibri" w:eastAsia="Calibri"/>
                <w:sz w:val="24"/>
                <w:szCs w:val="24"/>
                <w:u w:color="000000"/>
                <w:shd w:val="nil" w:color="auto" w:fill="auto"/>
                <w:rtl w:val="0"/>
                <w:lang w:val="en-US"/>
              </w:rPr>
            </w:pPr>
          </w:p>
          <w:p>
            <w:pPr>
              <w:pStyle w:val="Body"/>
              <w:bidi w:val="0"/>
              <w:ind w:left="0" w:right="0" w:firstLine="0"/>
              <w:jc w:val="left"/>
              <w:rPr>
                <w:rFonts w:ascii="Calibri" w:cs="Calibri" w:hAnsi="Calibri" w:eastAsia="Calibri"/>
                <w:sz w:val="24"/>
                <w:szCs w:val="24"/>
                <w:u w:color="000000"/>
                <w:shd w:val="nil" w:color="auto" w:fill="auto"/>
                <w:rtl w:val="0"/>
                <w:lang w:val="en-US"/>
              </w:rPr>
            </w:pPr>
          </w:p>
          <w:p>
            <w:pPr>
              <w:pStyle w:val="Body"/>
              <w:bidi w:val="0"/>
              <w:ind w:left="0" w:right="0" w:firstLine="0"/>
              <w:jc w:val="left"/>
              <w:rPr>
                <w:rFonts w:ascii="Calibri" w:cs="Calibri" w:hAnsi="Calibri" w:eastAsia="Calibri"/>
                <w:sz w:val="24"/>
                <w:szCs w:val="24"/>
                <w:u w:color="000000"/>
                <w:shd w:val="nil" w:color="auto" w:fill="auto"/>
                <w:rtl w:val="0"/>
                <w:lang w:val="en-US"/>
              </w:rPr>
            </w:pPr>
          </w:p>
          <w:p>
            <w:pPr>
              <w:pStyle w:val="Body"/>
              <w:bidi w:val="0"/>
              <w:ind w:left="0" w:right="0" w:firstLine="0"/>
              <w:jc w:val="left"/>
              <w:rPr>
                <w:rtl w:val="0"/>
              </w:rPr>
            </w:pPr>
            <w:r>
              <w:rPr>
                <w:rFonts w:ascii="Calibri" w:cs="Calibri" w:hAnsi="Calibri" w:eastAsia="Calibri"/>
                <w:sz w:val="24"/>
                <w:szCs w:val="24"/>
                <w:u w:color="000000"/>
                <w:shd w:val="nil" w:color="auto" w:fill="auto"/>
                <w:rtl w:val="0"/>
                <w:lang w:val="en-US"/>
              </w:rPr>
            </w:r>
          </w:p>
        </w:tc>
      </w:tr>
      <w:tr>
        <w:tblPrEx>
          <w:shd w:val="clear" w:color="auto" w:fill="d0ddef"/>
        </w:tblPrEx>
        <w:trPr>
          <w:trHeight w:val="775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shd w:val="nil" w:color="auto" w:fill="auto"/>
                <w:rtl w:val="0"/>
              </w:rPr>
            </w:pPr>
            <w:r>
              <w:rPr>
                <w:rFonts w:ascii="Calibri" w:hAnsi="Calibri"/>
                <w:b w:val="1"/>
                <w:bCs w:val="1"/>
                <w:sz w:val="24"/>
                <w:szCs w:val="24"/>
                <w:u w:color="000000"/>
                <w:shd w:val="nil" w:color="auto" w:fill="auto"/>
                <w:rtl w:val="0"/>
                <w:lang w:val="en-US"/>
              </w:rPr>
              <w:t>Seminar Presentation Plan</w:t>
            </w:r>
          </w:p>
          <w:p>
            <w:pPr>
              <w:pStyle w:val="Body"/>
              <w:bidi w:val="0"/>
              <w:ind w:left="0" w:right="0" w:firstLine="0"/>
              <w:jc w:val="left"/>
              <w:rPr>
                <w:rFonts w:ascii="Calibri" w:cs="Calibri" w:hAnsi="Calibri" w:eastAsia="Calibri"/>
                <w:sz w:val="24"/>
                <w:szCs w:val="24"/>
                <w:u w:color="000000"/>
                <w:shd w:val="nil" w:color="auto" w:fill="auto"/>
                <w:rtl w:val="0"/>
              </w:rPr>
            </w:pPr>
            <w:r>
              <w:rPr>
                <w:rFonts w:ascii="Calibri" w:hAnsi="Calibri"/>
                <w:sz w:val="24"/>
                <w:szCs w:val="24"/>
                <w:u w:color="000000"/>
                <w:shd w:val="nil" w:color="auto" w:fill="auto"/>
                <w:rtl w:val="0"/>
                <w:lang w:val="en-US"/>
              </w:rPr>
              <w:t>Introduction- introduce my dilemma, give a background of it. Include my personal Bias as stated above, how would these biases effect my counselling practice.</w:t>
            </w:r>
          </w:p>
          <w:p>
            <w:pPr>
              <w:pStyle w:val="Body"/>
              <w:bidi w:val="0"/>
              <w:ind w:left="0" w:right="0" w:firstLine="0"/>
              <w:jc w:val="left"/>
              <w:rPr>
                <w:rFonts w:ascii="Calibri" w:cs="Calibri" w:hAnsi="Calibri" w:eastAsia="Calibri"/>
                <w:sz w:val="24"/>
                <w:szCs w:val="24"/>
                <w:u w:color="000000"/>
                <w:shd w:val="nil" w:color="auto" w:fill="auto"/>
                <w:rtl w:val="0"/>
              </w:rPr>
            </w:pPr>
          </w:p>
          <w:p>
            <w:pPr>
              <w:pStyle w:val="Body"/>
              <w:bidi w:val="0"/>
              <w:ind w:left="0" w:right="0" w:firstLine="0"/>
              <w:jc w:val="left"/>
              <w:rPr>
                <w:rFonts w:ascii="Calibri" w:cs="Calibri" w:hAnsi="Calibri" w:eastAsia="Calibri"/>
                <w:sz w:val="24"/>
                <w:szCs w:val="24"/>
                <w:u w:color="000000"/>
                <w:shd w:val="nil" w:color="auto" w:fill="auto"/>
                <w:rtl w:val="0"/>
              </w:rPr>
            </w:pPr>
            <w:r>
              <w:rPr>
                <w:rFonts w:ascii="Calibri" w:hAnsi="Calibri"/>
                <w:sz w:val="24"/>
                <w:szCs w:val="24"/>
                <w:u w:color="000000"/>
                <w:shd w:val="nil" w:color="auto" w:fill="auto"/>
                <w:rtl w:val="0"/>
                <w:lang w:val="en-US"/>
              </w:rPr>
              <w:t>Moving onto discussion, I will firstly express how this video could be distressing for some people to give them an option to watch or not and to be aware, if everyone is okay or turned away from the screen I will then share a 30 second video clip of a lady being on video call when her abuser comes in.</w:t>
            </w:r>
            <w:r>
              <w:rPr>
                <w:rFonts w:ascii="Calibri" w:hAnsi="Calibri"/>
                <w:sz w:val="24"/>
                <w:szCs w:val="24"/>
                <w:u w:color="000000"/>
                <w:rtl w:val="0"/>
                <w:lang w:val="en-US"/>
              </w:rPr>
              <w:t xml:space="preserve"> I will then invite my peers in a reflection process after seeing the video to identify how they would feel after refection which will then move on </w:t>
            </w:r>
            <w:r>
              <w:rPr>
                <w:rFonts w:ascii="Calibri" w:hAnsi="Calibri"/>
                <w:sz w:val="24"/>
                <w:szCs w:val="24"/>
                <w:u w:color="000000"/>
                <w:shd w:val="nil" w:color="auto" w:fill="auto"/>
                <w:rtl w:val="0"/>
                <w:lang w:val="en-US"/>
              </w:rPr>
              <w:t>to a discussion to how would you feel as the counsellor hearing or seeing this and not being able to do anything as you are respecting that clients autonomy and confidentially, how would it feel to work with a client over the phone or video call, who was going through something like this and respecting plans that had been put in place as discussed with the client and having to follow these and respect the clients autonomy knowing it is keeping her safe with regards to these plans, even though it may not sit right with your own values and beliefs. I will also refer them back to the dilemma so they know what plans were put in place.</w:t>
            </w:r>
          </w:p>
          <w:p>
            <w:pPr>
              <w:pStyle w:val="Body"/>
              <w:bidi w:val="0"/>
              <w:ind w:left="0" w:right="0" w:firstLine="0"/>
              <w:jc w:val="left"/>
              <w:rPr>
                <w:rFonts w:ascii="Calibri" w:cs="Calibri" w:hAnsi="Calibri" w:eastAsia="Calibri"/>
                <w:sz w:val="24"/>
                <w:szCs w:val="24"/>
                <w:u w:color="000000"/>
                <w:shd w:val="nil" w:color="auto" w:fill="auto"/>
                <w:rtl w:val="0"/>
              </w:rPr>
            </w:pPr>
          </w:p>
          <w:p>
            <w:pPr>
              <w:pStyle w:val="Body"/>
              <w:bidi w:val="0"/>
              <w:ind w:left="0" w:right="0" w:firstLine="0"/>
              <w:jc w:val="left"/>
              <w:rPr>
                <w:rFonts w:ascii="Calibri" w:cs="Calibri" w:hAnsi="Calibri" w:eastAsia="Calibri"/>
                <w:sz w:val="24"/>
                <w:szCs w:val="24"/>
                <w:u w:color="000000"/>
                <w:shd w:val="nil" w:color="auto" w:fill="auto"/>
                <w:rtl w:val="0"/>
              </w:rPr>
            </w:pPr>
          </w:p>
          <w:p>
            <w:pPr>
              <w:pStyle w:val="Body"/>
              <w:bidi w:val="0"/>
              <w:ind w:left="0" w:right="0" w:firstLine="0"/>
              <w:jc w:val="left"/>
              <w:rPr>
                <w:rFonts w:ascii="Calibri" w:cs="Calibri" w:hAnsi="Calibri" w:eastAsia="Calibri"/>
                <w:sz w:val="24"/>
                <w:szCs w:val="24"/>
                <w:u w:color="000000"/>
                <w:shd w:val="nil" w:color="auto" w:fill="auto"/>
                <w:rtl w:val="0"/>
                <w:lang w:val="en-US"/>
              </w:rPr>
            </w:pPr>
            <w:r>
              <w:rPr>
                <w:rFonts w:ascii="Calibri" w:hAnsi="Calibri"/>
                <w:sz w:val="24"/>
                <w:szCs w:val="24"/>
                <w:u w:color="000000"/>
                <w:shd w:val="nil" w:color="auto" w:fill="auto"/>
                <w:rtl w:val="0"/>
                <w:lang w:val="en-US"/>
              </w:rPr>
              <w:t xml:space="preserve">Conclusion- Address any final comments from the group and my own, is there a solution to this dilemma? I will acknowledge my references such as the ethical framework and then bring to a close. </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tl w:val="0"/>
              </w:rPr>
            </w:pP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235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9eef7"/>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shd w:val="nil" w:color="auto" w:fill="auto"/>
                <w:rtl w:val="0"/>
              </w:rPr>
            </w:pPr>
            <w:r>
              <w:rPr>
                <w:rFonts w:ascii="Calibri" w:hAnsi="Calibri"/>
                <w:b w:val="1"/>
                <w:bCs w:val="1"/>
                <w:sz w:val="24"/>
                <w:szCs w:val="24"/>
                <w:u w:color="000000"/>
                <w:shd w:val="nil" w:color="auto" w:fill="auto"/>
                <w:rtl w:val="0"/>
                <w:lang w:val="en-US"/>
              </w:rPr>
              <w:t>Other Comments</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Fonts w:ascii="Calibri" w:cs="Calibri" w:hAnsi="Calibri" w:eastAsia="Calibri"/>
                <w:sz w:val="24"/>
                <w:szCs w:val="24"/>
                <w:u w:color="000000"/>
                <w:shd w:val="nil" w:color="auto" w:fill="auto"/>
                <w:rtl w:val="0"/>
                <w:lang w:val="en-US"/>
              </w:rPr>
            </w:pPr>
            <w:r>
              <w:rPr>
                <w:rFonts w:ascii="Calibri" w:hAnsi="Calibri"/>
                <w:sz w:val="24"/>
                <w:szCs w:val="24"/>
                <w:u w:color="000000"/>
                <w:rtl w:val="0"/>
                <w:lang w:val="en-US"/>
              </w:rPr>
              <w:t xml:space="preserve">Reflection process may include writing a few bullet points how they would feel in that situation as the counsellor, then to address what own personal biases they may have and explore them. </w:t>
            </w:r>
          </w:p>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p>
          <w:p>
            <w:pPr>
              <w:pStyle w:val="Body"/>
              <w:bidi w:val="0"/>
              <w:ind w:left="0" w:right="0" w:firstLine="0"/>
              <w:jc w:val="left"/>
              <w:rPr>
                <w:rtl w:val="0"/>
              </w:rPr>
            </w:pPr>
            <w:r>
              <w:rPr>
                <w:rFonts w:ascii="Calibri" w:cs="Calibri" w:hAnsi="Calibri" w:eastAsia="Calibri"/>
                <w:b w:val="1"/>
                <w:bCs w:val="1"/>
                <w:sz w:val="24"/>
                <w:szCs w:val="24"/>
                <w:u w:color="000000"/>
                <w:shd w:val="nil" w:color="auto" w:fill="auto"/>
                <w:rtl w:val="0"/>
                <w:lang w:val="en-US"/>
              </w:rPr>
            </w:r>
          </w:p>
        </w:tc>
      </w:tr>
      <w:tr>
        <w:tblPrEx>
          <w:shd w:val="clear" w:color="auto" w:fill="d0ddef"/>
        </w:tblPrEx>
        <w:trPr>
          <w:trHeight w:val="445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Calibri" w:cs="Calibri" w:hAnsi="Calibri" w:eastAsia="Calibri"/>
                <w:b w:val="1"/>
                <w:bCs w:val="1"/>
                <w:sz w:val="24"/>
                <w:szCs w:val="24"/>
                <w:u w:color="000000"/>
                <w:shd w:val="nil" w:color="auto" w:fill="auto"/>
                <w:rtl w:val="0"/>
                <w:lang w:val="en-US"/>
              </w:rPr>
            </w:pPr>
            <w:r>
              <w:rPr>
                <w:rFonts w:ascii="Calibri" w:hAnsi="Calibri"/>
                <w:b w:val="1"/>
                <w:bCs w:val="1"/>
                <w:sz w:val="24"/>
                <w:szCs w:val="24"/>
                <w:u w:color="000000"/>
                <w:shd w:val="nil" w:color="auto" w:fill="auto"/>
                <w:rtl w:val="0"/>
                <w:lang w:val="en-US"/>
              </w:rPr>
              <w:t>References</w:t>
            </w:r>
          </w:p>
          <w:p>
            <w:pPr>
              <w:pStyle w:val="Body"/>
              <w:bidi w:val="0"/>
              <w:ind w:left="0" w:right="0" w:firstLine="0"/>
              <w:jc w:val="left"/>
              <w:rPr>
                <w:rFonts w:ascii="Calibri" w:cs="Calibri" w:hAnsi="Calibri" w:eastAsia="Calibri"/>
                <w:sz w:val="24"/>
                <w:szCs w:val="24"/>
                <w:u w:color="000000"/>
                <w:shd w:val="nil" w:color="auto" w:fill="auto"/>
                <w:rtl w:val="0"/>
                <w:lang w:val="en-US"/>
              </w:rPr>
            </w:pPr>
          </w:p>
          <w:p>
            <w:pPr>
              <w:pStyle w:val="Body"/>
              <w:numPr>
                <w:ilvl w:val="0"/>
                <w:numId w:val="1"/>
              </w:numPr>
              <w:bidi w:val="0"/>
              <w:ind w:right="0"/>
              <w:jc w:val="left"/>
              <w:rPr>
                <w:rFonts w:ascii="Calibri" w:hAnsi="Calibri"/>
                <w:sz w:val="24"/>
                <w:szCs w:val="24"/>
                <w:u w:color="000000"/>
                <w:rtl w:val="0"/>
                <w:lang w:val="en-US"/>
              </w:rPr>
            </w:pPr>
            <w:r>
              <w:rPr>
                <w:rFonts w:ascii="Calibri" w:hAnsi="Calibri"/>
                <w:sz w:val="24"/>
                <w:szCs w:val="24"/>
                <w:u w:color="000000"/>
                <w:rtl w:val="0"/>
                <w:lang w:val="en-US"/>
              </w:rPr>
              <w:t xml:space="preserve">BACP (2018) </w:t>
            </w:r>
            <w:r>
              <w:rPr>
                <w:rFonts w:ascii="Calibri" w:hAnsi="Calibri"/>
                <w:i w:val="1"/>
                <w:iCs w:val="1"/>
                <w:sz w:val="24"/>
                <w:szCs w:val="24"/>
                <w:u w:color="000000"/>
                <w:rtl w:val="0"/>
                <w:lang w:val="en-US"/>
              </w:rPr>
              <w:t xml:space="preserve">Ethical framework for the counselling professions. </w:t>
            </w:r>
            <w:r>
              <w:rPr>
                <w:rFonts w:ascii="Calibri" w:hAnsi="Calibri"/>
                <w:sz w:val="24"/>
                <w:szCs w:val="24"/>
                <w:u w:color="000000"/>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"https://www.bacp.co.uk/events-and-resources/ethics-and-standards/ethical-framework-for-the-counselling-professions/"</w:instrText>
            </w:r>
            <w:r>
              <w:rPr>
                <w:rStyle w:val="Hyperlink.0"/>
                <w:rFonts w:ascii="Calibri" w:cs="Calibri" w:hAnsi="Calibri" w:eastAsia="Calibri"/>
                <w:sz w:val="24"/>
                <w:szCs w:val="24"/>
                <w:u w:color="000000"/>
                <w:rtl w:val="0"/>
              </w:rPr>
              <w:fldChar w:fldCharType="separate" w:fldLock="0"/>
            </w:r>
            <w:r>
              <w:rPr>
                <w:rStyle w:val="Hyperlink.0"/>
                <w:rFonts w:ascii="Calibri" w:hAnsi="Calibri"/>
                <w:sz w:val="24"/>
                <w:szCs w:val="24"/>
                <w:u w:color="000000"/>
                <w:rtl w:val="0"/>
                <w:lang w:val="en-US"/>
              </w:rPr>
              <w:t>https://www.bacp.co.uk/events-and-resources/ethics-and-standards/ethical-framework-for-the-counselling-professions/</w:t>
            </w:r>
            <w:r>
              <w:rPr>
                <w:rFonts w:ascii="Calibri" w:cs="Calibri" w:hAnsi="Calibri" w:eastAsia="Calibri"/>
                <w:sz w:val="24"/>
                <w:szCs w:val="24"/>
                <w:u w:color="000000"/>
                <w:rtl w:val="0"/>
              </w:rPr>
              <w:fldChar w:fldCharType="end" w:fldLock="0"/>
            </w:r>
            <w:r>
              <w:rPr>
                <w:rFonts w:ascii="Calibri" w:hAnsi="Calibri"/>
                <w:sz w:val="24"/>
                <w:szCs w:val="24"/>
                <w:u w:color="000000"/>
                <w:rtl w:val="0"/>
                <w:lang w:val="en-US"/>
              </w:rPr>
              <w:t xml:space="preserve"> (Accessed: 23rd February 2021)</w:t>
            </w:r>
          </w:p>
          <w:p>
            <w:pPr>
              <w:pStyle w:val="Body"/>
              <w:bidi w:val="0"/>
              <w:ind w:left="0" w:right="0" w:firstLine="0"/>
              <w:jc w:val="left"/>
              <w:rPr>
                <w:rFonts w:ascii="Calibri" w:cs="Calibri" w:hAnsi="Calibri" w:eastAsia="Calibri"/>
                <w:sz w:val="24"/>
                <w:szCs w:val="24"/>
                <w:u w:color="000000"/>
                <w:rtl w:val="0"/>
                <w:lang w:val="en-US"/>
              </w:rPr>
            </w:pPr>
          </w:p>
          <w:p>
            <w:pPr>
              <w:pStyle w:val="Body"/>
              <w:numPr>
                <w:ilvl w:val="0"/>
                <w:numId w:val="1"/>
              </w:numPr>
              <w:bidi w:val="0"/>
              <w:ind w:right="0"/>
              <w:jc w:val="left"/>
              <w:rPr>
                <w:rFonts w:ascii="Calibri" w:hAnsi="Calibri"/>
                <w:sz w:val="24"/>
                <w:szCs w:val="24"/>
                <w:u w:color="000000"/>
                <w:rtl w:val="0"/>
                <w:lang w:val="en-US"/>
              </w:rPr>
            </w:pPr>
            <w:r>
              <w:rPr>
                <w:rFonts w:ascii="Calibri" w:hAnsi="Calibri"/>
                <w:sz w:val="24"/>
                <w:szCs w:val="24"/>
                <w:u w:color="000000"/>
                <w:rtl w:val="0"/>
                <w:lang w:val="en-US"/>
              </w:rPr>
              <w:t xml:space="preserve">Department of Justice Ireland (2020) </w:t>
            </w:r>
            <w:r>
              <w:rPr>
                <w:rFonts w:ascii="Calibri" w:hAnsi="Calibri"/>
                <w:i w:val="1"/>
                <w:iCs w:val="1"/>
                <w:sz w:val="24"/>
                <w:szCs w:val="24"/>
                <w:u w:color="000000"/>
                <w:rtl w:val="0"/>
                <w:lang w:val="en-US"/>
              </w:rPr>
              <w:t xml:space="preserve">StillHere Domestic Abuse Awareness Campaign TV Advert </w:t>
            </w:r>
            <w:r>
              <w:rPr>
                <w:rFonts w:ascii="Calibri" w:hAnsi="Calibri"/>
                <w:sz w:val="24"/>
                <w:szCs w:val="24"/>
                <w:u w:color="000000"/>
                <w:rtl w:val="0"/>
                <w:lang w:val="en-US"/>
              </w:rPr>
              <w:t xml:space="preserve">[video]. 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"https://www.youtube.com/watch?v=VTcVbHpCTVQ&amp;feature=emb_title"</w:instrText>
            </w:r>
            <w:r>
              <w:rPr>
                <w:rStyle w:val="Hyperlink.0"/>
                <w:rFonts w:ascii="Calibri" w:cs="Calibri" w:hAnsi="Calibri" w:eastAsia="Calibri"/>
                <w:sz w:val="24"/>
                <w:szCs w:val="24"/>
                <w:u w:color="000000"/>
                <w:rtl w:val="0"/>
              </w:rPr>
              <w:fldChar w:fldCharType="separate" w:fldLock="0"/>
            </w:r>
            <w:r>
              <w:rPr>
                <w:rStyle w:val="Hyperlink.0"/>
                <w:rFonts w:ascii="Calibri" w:hAnsi="Calibri"/>
                <w:sz w:val="24"/>
                <w:szCs w:val="24"/>
                <w:u w:color="000000"/>
                <w:rtl w:val="0"/>
                <w:lang w:val="en-US"/>
              </w:rPr>
              <w:t>https://www.youtube.com/watch?v=VTcVbHpCTVQ&amp;feature=emb_title</w:t>
            </w:r>
            <w:r>
              <w:rPr>
                <w:rFonts w:ascii="Calibri" w:cs="Calibri" w:hAnsi="Calibri" w:eastAsia="Calibri"/>
                <w:sz w:val="24"/>
                <w:szCs w:val="24"/>
                <w:u w:color="000000"/>
                <w:rtl w:val="0"/>
              </w:rPr>
              <w:fldChar w:fldCharType="end" w:fldLock="0"/>
            </w:r>
            <w:r>
              <w:rPr>
                <w:rFonts w:ascii="Calibri" w:hAnsi="Calibri"/>
                <w:sz w:val="24"/>
                <w:szCs w:val="24"/>
                <w:u w:color="000000"/>
                <w:rtl w:val="0"/>
                <w:lang w:val="en-US"/>
              </w:rPr>
              <w:t xml:space="preserve"> (Accessed: 23rd February 2021)</w:t>
            </w:r>
          </w:p>
          <w:p>
            <w:pPr>
              <w:pStyle w:val="Body"/>
              <w:bidi w:val="0"/>
              <w:ind w:left="0" w:right="0" w:firstLine="0"/>
              <w:jc w:val="left"/>
              <w:rPr>
                <w:rFonts w:ascii="Calibri" w:cs="Calibri" w:hAnsi="Calibri" w:eastAsia="Calibri"/>
                <w:sz w:val="24"/>
                <w:szCs w:val="24"/>
                <w:u w:color="000000"/>
                <w:rtl w:val="0"/>
                <w:lang w:val="en-US"/>
              </w:rPr>
            </w:pPr>
          </w:p>
          <w:p>
            <w:pPr>
              <w:pStyle w:val="Body"/>
              <w:numPr>
                <w:ilvl w:val="0"/>
                <w:numId w:val="1"/>
              </w:numPr>
              <w:bidi w:val="0"/>
              <w:ind w:right="0"/>
              <w:jc w:val="left"/>
              <w:rPr>
                <w:rFonts w:ascii="Calibri" w:hAnsi="Calibri"/>
                <w:sz w:val="24"/>
                <w:szCs w:val="24"/>
                <w:u w:color="000000"/>
                <w:rtl w:val="0"/>
                <w:lang w:val="en-US"/>
              </w:rPr>
            </w:pPr>
            <w:r>
              <w:rPr>
                <w:rFonts w:ascii="Calibri" w:hAnsi="Calibri"/>
                <w:sz w:val="24"/>
                <w:szCs w:val="24"/>
                <w:u w:color="000000"/>
                <w:rtl w:val="0"/>
                <w:lang w:val="en-US"/>
              </w:rPr>
              <w:t xml:space="preserve">BACP (2018) </w:t>
            </w:r>
            <w:r>
              <w:rPr>
                <w:rFonts w:ascii="Calibri" w:hAnsi="Calibri"/>
                <w:i w:val="1"/>
                <w:iCs w:val="1"/>
                <w:sz w:val="24"/>
                <w:szCs w:val="24"/>
                <w:u w:color="000000"/>
                <w:rtl w:val="0"/>
                <w:lang w:val="en-US"/>
              </w:rPr>
              <w:t xml:space="preserve">Ethical decision making in the context of the counselling professions. </w:t>
            </w:r>
            <w:r>
              <w:rPr>
                <w:rFonts w:ascii="Calibri" w:hAnsi="Calibri"/>
                <w:sz w:val="24"/>
                <w:szCs w:val="24"/>
                <w:u w:color="000000"/>
                <w:rtl w:val="0"/>
                <w:lang w:val="en-US"/>
              </w:rPr>
              <w:t xml:space="preserve">Available at: </w:t>
            </w:r>
            <w:r>
              <w:rPr>
                <w:rStyle w:val="Hyperlink.0"/>
                <w:rFonts w:ascii="Calibri" w:cs="Calibri" w:hAnsi="Calibri" w:eastAsia="Calibri"/>
                <w:sz w:val="24"/>
                <w:szCs w:val="24"/>
                <w:u w:color="000000"/>
                <w:rtl w:val="0"/>
              </w:rPr>
              <w:fldChar w:fldCharType="begin" w:fldLock="0"/>
            </w:r>
            <w:r>
              <w:rPr>
                <w:rStyle w:val="Hyperlink.0"/>
                <w:rFonts w:ascii="Calibri" w:cs="Calibri" w:hAnsi="Calibri" w:eastAsia="Calibri"/>
                <w:sz w:val="24"/>
                <w:szCs w:val="24"/>
                <w:u w:color="000000"/>
                <w:rtl w:val="0"/>
              </w:rPr>
              <w:instrText xml:space="preserve"> HYPERLINK "https://moodle.uwtsd.ac.uk/pluginfile.php/467261/mod_resource/content/0/bacp-ethical-decision-making-in-context-counselling-professions-fact-sheet-gpia044.pdf"</w:instrText>
            </w:r>
            <w:r>
              <w:rPr>
                <w:rStyle w:val="Hyperlink.0"/>
                <w:rFonts w:ascii="Calibri" w:cs="Calibri" w:hAnsi="Calibri" w:eastAsia="Calibri"/>
                <w:sz w:val="24"/>
                <w:szCs w:val="24"/>
                <w:u w:color="000000"/>
                <w:rtl w:val="0"/>
              </w:rPr>
              <w:fldChar w:fldCharType="separate" w:fldLock="0"/>
            </w:r>
            <w:r>
              <w:rPr>
                <w:rStyle w:val="Hyperlink.0"/>
                <w:rFonts w:ascii="Calibri" w:hAnsi="Calibri"/>
                <w:sz w:val="24"/>
                <w:szCs w:val="24"/>
                <w:u w:color="000000"/>
                <w:rtl w:val="0"/>
                <w:lang w:val="en-US"/>
              </w:rPr>
              <w:t>https://moodle.uwtsd.ac.uk/pluginfile.php/467261/mod_resource/content/0/bacp-ethical-decision-making-in-context-counselling-professions-fact-sheet-gpia044.pdf</w:t>
            </w:r>
            <w:r>
              <w:rPr>
                <w:rFonts w:ascii="Calibri" w:cs="Calibri" w:hAnsi="Calibri" w:eastAsia="Calibri"/>
                <w:sz w:val="24"/>
                <w:szCs w:val="24"/>
                <w:u w:color="000000"/>
                <w:rtl w:val="0"/>
              </w:rPr>
              <w:fldChar w:fldCharType="end" w:fldLock="0"/>
            </w:r>
            <w:r>
              <w:rPr>
                <w:rFonts w:ascii="Calibri" w:hAnsi="Calibri"/>
                <w:sz w:val="24"/>
                <w:szCs w:val="24"/>
                <w:u w:color="000000"/>
                <w:rtl w:val="0"/>
                <w:lang w:val="en-US"/>
              </w:rPr>
              <w:t xml:space="preserve"> (Accessed: 23rd February 2021). </w:t>
            </w:r>
            <w:r>
              <w:rPr>
                <w:rFonts w:ascii="Calibri" w:cs="Calibri" w:hAnsi="Calibri" w:eastAsia="Calibri"/>
                <w:sz w:val="24"/>
                <w:szCs w:val="24"/>
                <w:u w:color="000000"/>
                <w:shd w:val="nil" w:color="auto" w:fill="auto"/>
                <w:rtl w:val="0"/>
                <w:lang w:val="en-US"/>
              </w:rPr>
            </w:r>
          </w:p>
        </w:tc>
      </w:tr>
    </w:tbl>
    <w:p>
      <w:pPr>
        <w:pStyle w:val="Body"/>
        <w:widowControl w:val="0"/>
        <w:bidi w:val="0"/>
        <w:spacing w:after="160"/>
        <w:ind w:left="0" w:right="0" w:firstLine="0"/>
        <w:jc w:val="center"/>
        <w:rPr>
          <w:rtl w:val="0"/>
        </w:rPr>
      </w:pPr>
      <w:r>
        <w:rPr>
          <w:rFonts w:ascii="Calibri" w:cs="Calibri" w:hAnsi="Calibri" w:eastAsia="Calibri"/>
          <w:i w:val="1"/>
          <w:iCs w:val="1"/>
          <w:sz w:val="24"/>
          <w:szCs w:val="24"/>
          <w:u w:color="000000"/>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