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1.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7720FA" w14:textId="2A8DCFE8" w:rsidR="00771B29" w:rsidRDefault="00246B9E" w:rsidP="00771B29">
      <w:pPr>
        <w:jc w:val="center"/>
      </w:pPr>
      <w:r>
        <w:rPr>
          <w:noProof/>
        </w:rPr>
        <w:drawing>
          <wp:inline distT="0" distB="0" distL="0" distR="0" wp14:anchorId="56525DA0" wp14:editId="30DE9433">
            <wp:extent cx="2743200" cy="1371600"/>
            <wp:effectExtent l="0" t="0" r="0" b="0"/>
            <wp:docPr id="136486877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43200" cy="1371600"/>
                    </a:xfrm>
                    <a:prstGeom prst="rect">
                      <a:avLst/>
                    </a:prstGeom>
                    <a:noFill/>
                    <a:ln>
                      <a:noFill/>
                    </a:ln>
                  </pic:spPr>
                </pic:pic>
              </a:graphicData>
            </a:graphic>
          </wp:inline>
        </w:drawing>
      </w:r>
    </w:p>
    <w:p w14:paraId="7099D035" w14:textId="77777777" w:rsidR="00246B9E" w:rsidRDefault="00246B9E" w:rsidP="00771B29">
      <w:pPr>
        <w:jc w:val="center"/>
      </w:pPr>
      <w:r w:rsidRPr="00246B9E">
        <w:t>Manufacture of Wind Turbine Blade</w:t>
      </w:r>
    </w:p>
    <w:p w14:paraId="009CCF64" w14:textId="47CE8BCB" w:rsidR="00246B9E" w:rsidRDefault="00246B9E" w:rsidP="00771B29">
      <w:pPr>
        <w:jc w:val="center"/>
      </w:pPr>
      <w:r>
        <w:rPr>
          <w:b/>
          <w:bCs/>
        </w:rPr>
        <w:t xml:space="preserve">Advanced Processes </w:t>
      </w:r>
      <w:r w:rsidRPr="00246B9E">
        <w:rPr>
          <w:b/>
          <w:bCs/>
        </w:rPr>
        <w:t>FT ACMA6000</w:t>
      </w:r>
      <w:r w:rsidRPr="00246B9E">
        <w:t xml:space="preserve"> </w:t>
      </w:r>
    </w:p>
    <w:p w14:paraId="6B6BD952" w14:textId="18BC0872" w:rsidR="00771B29" w:rsidRDefault="00246B9E" w:rsidP="00771B29">
      <w:pPr>
        <w:jc w:val="center"/>
      </w:pPr>
      <w:r>
        <w:t>James Minton</w:t>
      </w:r>
      <w:r w:rsidR="00771B29">
        <w:t xml:space="preserve"> </w:t>
      </w:r>
    </w:p>
    <w:p w14:paraId="237D2284" w14:textId="46241A37" w:rsidR="00771B29" w:rsidRDefault="00246B9E" w:rsidP="00771B29">
      <w:pPr>
        <w:jc w:val="center"/>
      </w:pPr>
      <w:r>
        <w:t>2204900</w:t>
      </w:r>
    </w:p>
    <w:p w14:paraId="69424147" w14:textId="33263D68" w:rsidR="00E520FC" w:rsidRDefault="00246B9E" w:rsidP="00771B29">
      <w:pPr>
        <w:jc w:val="center"/>
      </w:pPr>
      <w:r>
        <w:t>27/03/2026</w:t>
      </w:r>
    </w:p>
    <w:p w14:paraId="12A1E205" w14:textId="6CE58E04" w:rsidR="00E520FC" w:rsidRDefault="00E520FC" w:rsidP="00771B29">
      <w:pPr>
        <w:jc w:val="center"/>
        <w:sectPr w:rsidR="00E520FC" w:rsidSect="00C45F5F">
          <w:footerReference w:type="default" r:id="rId12"/>
          <w:pgSz w:w="11906" w:h="16838"/>
          <w:pgMar w:top="1440" w:right="1440" w:bottom="1440" w:left="1440" w:header="708" w:footer="708" w:gutter="0"/>
          <w:pgNumType w:fmt="lowerRoman" w:start="1"/>
          <w:cols w:space="708"/>
          <w:docGrid w:linePitch="360"/>
        </w:sectPr>
      </w:pPr>
      <w:r>
        <w:t>Word count 2</w:t>
      </w:r>
      <w:r w:rsidR="001C6AB4">
        <w:t>962</w:t>
      </w:r>
    </w:p>
    <w:sdt>
      <w:sdtPr>
        <w:rPr>
          <w:rFonts w:asciiTheme="minorHAnsi" w:eastAsiaTheme="minorHAnsi" w:hAnsiTheme="minorHAnsi" w:cstheme="minorBidi"/>
          <w:color w:val="auto"/>
          <w:kern w:val="2"/>
          <w:sz w:val="22"/>
          <w:szCs w:val="22"/>
          <w:lang w:val="en-GB"/>
          <w14:ligatures w14:val="standardContextual"/>
        </w:rPr>
        <w:id w:val="-110135034"/>
        <w:docPartObj>
          <w:docPartGallery w:val="Table of Contents"/>
          <w:docPartUnique/>
        </w:docPartObj>
      </w:sdtPr>
      <w:sdtEndPr>
        <w:rPr>
          <w:b/>
          <w:bCs/>
          <w:noProof/>
        </w:rPr>
      </w:sdtEndPr>
      <w:sdtContent>
        <w:p w14:paraId="676898E7" w14:textId="77777777" w:rsidR="00C45F5F" w:rsidRDefault="00C45F5F">
          <w:pPr>
            <w:pStyle w:val="TOCHeading"/>
          </w:pPr>
          <w:r>
            <w:t>Contents</w:t>
          </w:r>
        </w:p>
        <w:p w14:paraId="59B63466" w14:textId="291CCC54" w:rsidR="00246B9E" w:rsidRDefault="00C45F5F">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470504" w:history="1">
            <w:r w:rsidR="00246B9E" w:rsidRPr="00A93092">
              <w:rPr>
                <w:rStyle w:val="Hyperlink"/>
                <w:noProof/>
              </w:rPr>
              <w:t>1</w:t>
            </w:r>
            <w:r w:rsidR="00246B9E">
              <w:rPr>
                <w:rFonts w:eastAsiaTheme="minorEastAsia"/>
                <w:noProof/>
                <w:sz w:val="24"/>
                <w:szCs w:val="24"/>
                <w:lang w:eastAsia="en-GB"/>
              </w:rPr>
              <w:tab/>
            </w:r>
            <w:r w:rsidR="00246B9E" w:rsidRPr="00A93092">
              <w:rPr>
                <w:rStyle w:val="Hyperlink"/>
                <w:noProof/>
              </w:rPr>
              <w:t>Introduction</w:t>
            </w:r>
            <w:r w:rsidR="00246B9E">
              <w:rPr>
                <w:noProof/>
                <w:webHidden/>
              </w:rPr>
              <w:tab/>
            </w:r>
            <w:r w:rsidR="00246B9E">
              <w:rPr>
                <w:noProof/>
                <w:webHidden/>
              </w:rPr>
              <w:fldChar w:fldCharType="begin"/>
            </w:r>
            <w:r w:rsidR="00246B9E">
              <w:rPr>
                <w:noProof/>
                <w:webHidden/>
              </w:rPr>
              <w:instrText xml:space="preserve"> PAGEREF _Toc225470504 \h </w:instrText>
            </w:r>
            <w:r w:rsidR="00246B9E">
              <w:rPr>
                <w:noProof/>
                <w:webHidden/>
              </w:rPr>
            </w:r>
            <w:r w:rsidR="00246B9E">
              <w:rPr>
                <w:noProof/>
                <w:webHidden/>
              </w:rPr>
              <w:fldChar w:fldCharType="separate"/>
            </w:r>
            <w:r w:rsidR="00246B9E">
              <w:rPr>
                <w:noProof/>
                <w:webHidden/>
              </w:rPr>
              <w:t>4</w:t>
            </w:r>
            <w:r w:rsidR="00246B9E">
              <w:rPr>
                <w:noProof/>
                <w:webHidden/>
              </w:rPr>
              <w:fldChar w:fldCharType="end"/>
            </w:r>
          </w:hyperlink>
        </w:p>
        <w:p w14:paraId="3E0502EC" w14:textId="7880CD1B" w:rsidR="00246B9E" w:rsidRDefault="00246B9E">
          <w:pPr>
            <w:pStyle w:val="TOC1"/>
            <w:tabs>
              <w:tab w:val="left" w:pos="480"/>
              <w:tab w:val="right" w:leader="dot" w:pos="9016"/>
            </w:tabs>
            <w:rPr>
              <w:rFonts w:eastAsiaTheme="minorEastAsia"/>
              <w:noProof/>
              <w:sz w:val="24"/>
              <w:szCs w:val="24"/>
              <w:lang w:eastAsia="en-GB"/>
            </w:rPr>
          </w:pPr>
          <w:hyperlink w:anchor="_Toc225470505" w:history="1">
            <w:r w:rsidRPr="00A93092">
              <w:rPr>
                <w:rStyle w:val="Hyperlink"/>
                <w:noProof/>
              </w:rPr>
              <w:t>2</w:t>
            </w:r>
            <w:r>
              <w:rPr>
                <w:rFonts w:eastAsiaTheme="minorEastAsia"/>
                <w:noProof/>
                <w:sz w:val="24"/>
                <w:szCs w:val="24"/>
                <w:lang w:eastAsia="en-GB"/>
              </w:rPr>
              <w:tab/>
            </w:r>
            <w:r w:rsidRPr="00A93092">
              <w:rPr>
                <w:rStyle w:val="Hyperlink"/>
                <w:noProof/>
              </w:rPr>
              <w:t>Literature Review</w:t>
            </w:r>
            <w:r>
              <w:rPr>
                <w:noProof/>
                <w:webHidden/>
              </w:rPr>
              <w:tab/>
            </w:r>
            <w:r>
              <w:rPr>
                <w:noProof/>
                <w:webHidden/>
              </w:rPr>
              <w:fldChar w:fldCharType="begin"/>
            </w:r>
            <w:r>
              <w:rPr>
                <w:noProof/>
                <w:webHidden/>
              </w:rPr>
              <w:instrText xml:space="preserve"> PAGEREF _Toc225470505 \h </w:instrText>
            </w:r>
            <w:r>
              <w:rPr>
                <w:noProof/>
                <w:webHidden/>
              </w:rPr>
            </w:r>
            <w:r>
              <w:rPr>
                <w:noProof/>
                <w:webHidden/>
              </w:rPr>
              <w:fldChar w:fldCharType="separate"/>
            </w:r>
            <w:r>
              <w:rPr>
                <w:noProof/>
                <w:webHidden/>
              </w:rPr>
              <w:t>5</w:t>
            </w:r>
            <w:r>
              <w:rPr>
                <w:noProof/>
                <w:webHidden/>
              </w:rPr>
              <w:fldChar w:fldCharType="end"/>
            </w:r>
          </w:hyperlink>
        </w:p>
        <w:p w14:paraId="614DF7B7" w14:textId="1F63D722" w:rsidR="00246B9E" w:rsidRDefault="00246B9E">
          <w:pPr>
            <w:pStyle w:val="TOC2"/>
            <w:tabs>
              <w:tab w:val="left" w:pos="960"/>
              <w:tab w:val="right" w:leader="dot" w:pos="9016"/>
            </w:tabs>
            <w:rPr>
              <w:rFonts w:eastAsiaTheme="minorEastAsia"/>
              <w:noProof/>
              <w:sz w:val="24"/>
              <w:szCs w:val="24"/>
              <w:lang w:eastAsia="en-GB"/>
            </w:rPr>
          </w:pPr>
          <w:hyperlink w:anchor="_Toc225470506" w:history="1">
            <w:r w:rsidRPr="00A93092">
              <w:rPr>
                <w:rStyle w:val="Hyperlink"/>
                <w:noProof/>
              </w:rPr>
              <w:t>2.1</w:t>
            </w:r>
            <w:r>
              <w:rPr>
                <w:rFonts w:eastAsiaTheme="minorEastAsia"/>
                <w:noProof/>
                <w:sz w:val="24"/>
                <w:szCs w:val="24"/>
                <w:lang w:eastAsia="en-GB"/>
              </w:rPr>
              <w:tab/>
            </w:r>
            <w:r w:rsidRPr="00A93092">
              <w:rPr>
                <w:rStyle w:val="Hyperlink"/>
                <w:noProof/>
              </w:rPr>
              <w:t>Aerodynamic profiles</w:t>
            </w:r>
            <w:r>
              <w:rPr>
                <w:noProof/>
                <w:webHidden/>
              </w:rPr>
              <w:tab/>
            </w:r>
            <w:r>
              <w:rPr>
                <w:noProof/>
                <w:webHidden/>
              </w:rPr>
              <w:fldChar w:fldCharType="begin"/>
            </w:r>
            <w:r>
              <w:rPr>
                <w:noProof/>
                <w:webHidden/>
              </w:rPr>
              <w:instrText xml:space="preserve"> PAGEREF _Toc225470506 \h </w:instrText>
            </w:r>
            <w:r>
              <w:rPr>
                <w:noProof/>
                <w:webHidden/>
              </w:rPr>
            </w:r>
            <w:r>
              <w:rPr>
                <w:noProof/>
                <w:webHidden/>
              </w:rPr>
              <w:fldChar w:fldCharType="separate"/>
            </w:r>
            <w:r>
              <w:rPr>
                <w:noProof/>
                <w:webHidden/>
              </w:rPr>
              <w:t>5</w:t>
            </w:r>
            <w:r>
              <w:rPr>
                <w:noProof/>
                <w:webHidden/>
              </w:rPr>
              <w:fldChar w:fldCharType="end"/>
            </w:r>
          </w:hyperlink>
        </w:p>
        <w:p w14:paraId="07251B79" w14:textId="5A4B82E8" w:rsidR="00246B9E" w:rsidRDefault="00246B9E">
          <w:pPr>
            <w:pStyle w:val="TOC2"/>
            <w:tabs>
              <w:tab w:val="left" w:pos="960"/>
              <w:tab w:val="right" w:leader="dot" w:pos="9016"/>
            </w:tabs>
            <w:rPr>
              <w:rFonts w:eastAsiaTheme="minorEastAsia"/>
              <w:noProof/>
              <w:sz w:val="24"/>
              <w:szCs w:val="24"/>
              <w:lang w:eastAsia="en-GB"/>
            </w:rPr>
          </w:pPr>
          <w:hyperlink w:anchor="_Toc225470507" w:history="1">
            <w:r w:rsidRPr="00A93092">
              <w:rPr>
                <w:rStyle w:val="Hyperlink"/>
                <w:noProof/>
              </w:rPr>
              <w:t>2.2</w:t>
            </w:r>
            <w:r>
              <w:rPr>
                <w:rFonts w:eastAsiaTheme="minorEastAsia"/>
                <w:noProof/>
                <w:sz w:val="24"/>
                <w:szCs w:val="24"/>
                <w:lang w:eastAsia="en-GB"/>
              </w:rPr>
              <w:tab/>
            </w:r>
            <w:r w:rsidRPr="00A93092">
              <w:rPr>
                <w:rStyle w:val="Hyperlink"/>
                <w:noProof/>
              </w:rPr>
              <w:t>Optimal Dimensions</w:t>
            </w:r>
            <w:r>
              <w:rPr>
                <w:noProof/>
                <w:webHidden/>
              </w:rPr>
              <w:tab/>
            </w:r>
            <w:r>
              <w:rPr>
                <w:noProof/>
                <w:webHidden/>
              </w:rPr>
              <w:fldChar w:fldCharType="begin"/>
            </w:r>
            <w:r>
              <w:rPr>
                <w:noProof/>
                <w:webHidden/>
              </w:rPr>
              <w:instrText xml:space="preserve"> PAGEREF _Toc225470507 \h </w:instrText>
            </w:r>
            <w:r>
              <w:rPr>
                <w:noProof/>
                <w:webHidden/>
              </w:rPr>
            </w:r>
            <w:r>
              <w:rPr>
                <w:noProof/>
                <w:webHidden/>
              </w:rPr>
              <w:fldChar w:fldCharType="separate"/>
            </w:r>
            <w:r>
              <w:rPr>
                <w:noProof/>
                <w:webHidden/>
              </w:rPr>
              <w:t>7</w:t>
            </w:r>
            <w:r>
              <w:rPr>
                <w:noProof/>
                <w:webHidden/>
              </w:rPr>
              <w:fldChar w:fldCharType="end"/>
            </w:r>
          </w:hyperlink>
        </w:p>
        <w:p w14:paraId="359BAB54" w14:textId="3195F218" w:rsidR="00246B9E" w:rsidRDefault="00246B9E">
          <w:pPr>
            <w:pStyle w:val="TOC2"/>
            <w:tabs>
              <w:tab w:val="left" w:pos="960"/>
              <w:tab w:val="right" w:leader="dot" w:pos="9016"/>
            </w:tabs>
            <w:rPr>
              <w:rFonts w:eastAsiaTheme="minorEastAsia"/>
              <w:noProof/>
              <w:sz w:val="24"/>
              <w:szCs w:val="24"/>
              <w:lang w:eastAsia="en-GB"/>
            </w:rPr>
          </w:pPr>
          <w:hyperlink w:anchor="_Toc225470508" w:history="1">
            <w:r w:rsidRPr="00A93092">
              <w:rPr>
                <w:rStyle w:val="Hyperlink"/>
                <w:noProof/>
              </w:rPr>
              <w:t>2.3</w:t>
            </w:r>
            <w:r>
              <w:rPr>
                <w:rFonts w:eastAsiaTheme="minorEastAsia"/>
                <w:noProof/>
                <w:sz w:val="24"/>
                <w:szCs w:val="24"/>
                <w:lang w:eastAsia="en-GB"/>
              </w:rPr>
              <w:tab/>
            </w:r>
            <w:r w:rsidRPr="00A93092">
              <w:rPr>
                <w:rStyle w:val="Hyperlink"/>
                <w:noProof/>
              </w:rPr>
              <w:t>Material Properties</w:t>
            </w:r>
            <w:r>
              <w:rPr>
                <w:noProof/>
                <w:webHidden/>
              </w:rPr>
              <w:tab/>
            </w:r>
            <w:r>
              <w:rPr>
                <w:noProof/>
                <w:webHidden/>
              </w:rPr>
              <w:fldChar w:fldCharType="begin"/>
            </w:r>
            <w:r>
              <w:rPr>
                <w:noProof/>
                <w:webHidden/>
              </w:rPr>
              <w:instrText xml:space="preserve"> PAGEREF _Toc225470508 \h </w:instrText>
            </w:r>
            <w:r>
              <w:rPr>
                <w:noProof/>
                <w:webHidden/>
              </w:rPr>
            </w:r>
            <w:r>
              <w:rPr>
                <w:noProof/>
                <w:webHidden/>
              </w:rPr>
              <w:fldChar w:fldCharType="separate"/>
            </w:r>
            <w:r>
              <w:rPr>
                <w:noProof/>
                <w:webHidden/>
              </w:rPr>
              <w:t>10</w:t>
            </w:r>
            <w:r>
              <w:rPr>
                <w:noProof/>
                <w:webHidden/>
              </w:rPr>
              <w:fldChar w:fldCharType="end"/>
            </w:r>
          </w:hyperlink>
        </w:p>
        <w:p w14:paraId="30087C19" w14:textId="119D896D" w:rsidR="00246B9E" w:rsidRDefault="00246B9E">
          <w:pPr>
            <w:pStyle w:val="TOC2"/>
            <w:tabs>
              <w:tab w:val="left" w:pos="960"/>
              <w:tab w:val="right" w:leader="dot" w:pos="9016"/>
            </w:tabs>
            <w:rPr>
              <w:rFonts w:eastAsiaTheme="minorEastAsia"/>
              <w:noProof/>
              <w:sz w:val="24"/>
              <w:szCs w:val="24"/>
              <w:lang w:eastAsia="en-GB"/>
            </w:rPr>
          </w:pPr>
          <w:hyperlink w:anchor="_Toc225470509" w:history="1">
            <w:r w:rsidRPr="00A93092">
              <w:rPr>
                <w:rStyle w:val="Hyperlink"/>
                <w:noProof/>
              </w:rPr>
              <w:t>2.4</w:t>
            </w:r>
            <w:r>
              <w:rPr>
                <w:rFonts w:eastAsiaTheme="minorEastAsia"/>
                <w:noProof/>
                <w:sz w:val="24"/>
                <w:szCs w:val="24"/>
                <w:lang w:eastAsia="en-GB"/>
              </w:rPr>
              <w:tab/>
            </w:r>
            <w:r w:rsidRPr="00A93092">
              <w:rPr>
                <w:rStyle w:val="Hyperlink"/>
                <w:noProof/>
              </w:rPr>
              <w:t>Environmental Factors</w:t>
            </w:r>
            <w:r>
              <w:rPr>
                <w:noProof/>
                <w:webHidden/>
              </w:rPr>
              <w:tab/>
            </w:r>
            <w:r>
              <w:rPr>
                <w:noProof/>
                <w:webHidden/>
              </w:rPr>
              <w:fldChar w:fldCharType="begin"/>
            </w:r>
            <w:r>
              <w:rPr>
                <w:noProof/>
                <w:webHidden/>
              </w:rPr>
              <w:instrText xml:space="preserve"> PAGEREF _Toc225470509 \h </w:instrText>
            </w:r>
            <w:r>
              <w:rPr>
                <w:noProof/>
                <w:webHidden/>
              </w:rPr>
            </w:r>
            <w:r>
              <w:rPr>
                <w:noProof/>
                <w:webHidden/>
              </w:rPr>
              <w:fldChar w:fldCharType="separate"/>
            </w:r>
            <w:r>
              <w:rPr>
                <w:noProof/>
                <w:webHidden/>
              </w:rPr>
              <w:t>12</w:t>
            </w:r>
            <w:r>
              <w:rPr>
                <w:noProof/>
                <w:webHidden/>
              </w:rPr>
              <w:fldChar w:fldCharType="end"/>
            </w:r>
          </w:hyperlink>
        </w:p>
        <w:p w14:paraId="508DA8F7" w14:textId="1EB615D8" w:rsidR="00246B9E" w:rsidRDefault="00246B9E">
          <w:pPr>
            <w:pStyle w:val="TOC1"/>
            <w:tabs>
              <w:tab w:val="left" w:pos="480"/>
              <w:tab w:val="right" w:leader="dot" w:pos="9016"/>
            </w:tabs>
            <w:rPr>
              <w:rFonts w:eastAsiaTheme="minorEastAsia"/>
              <w:noProof/>
              <w:sz w:val="24"/>
              <w:szCs w:val="24"/>
              <w:lang w:eastAsia="en-GB"/>
            </w:rPr>
          </w:pPr>
          <w:hyperlink w:anchor="_Toc225470510" w:history="1">
            <w:r w:rsidRPr="00A93092">
              <w:rPr>
                <w:rStyle w:val="Hyperlink"/>
                <w:noProof/>
              </w:rPr>
              <w:t>3</w:t>
            </w:r>
            <w:r>
              <w:rPr>
                <w:rFonts w:eastAsiaTheme="minorEastAsia"/>
                <w:noProof/>
                <w:sz w:val="24"/>
                <w:szCs w:val="24"/>
                <w:lang w:eastAsia="en-GB"/>
              </w:rPr>
              <w:tab/>
            </w:r>
            <w:r w:rsidRPr="00A93092">
              <w:rPr>
                <w:rStyle w:val="Hyperlink"/>
                <w:noProof/>
              </w:rPr>
              <w:t>Design specifications</w:t>
            </w:r>
            <w:r>
              <w:rPr>
                <w:noProof/>
                <w:webHidden/>
              </w:rPr>
              <w:tab/>
            </w:r>
            <w:r>
              <w:rPr>
                <w:noProof/>
                <w:webHidden/>
              </w:rPr>
              <w:fldChar w:fldCharType="begin"/>
            </w:r>
            <w:r>
              <w:rPr>
                <w:noProof/>
                <w:webHidden/>
              </w:rPr>
              <w:instrText xml:space="preserve"> PAGEREF _Toc225470510 \h </w:instrText>
            </w:r>
            <w:r>
              <w:rPr>
                <w:noProof/>
                <w:webHidden/>
              </w:rPr>
            </w:r>
            <w:r>
              <w:rPr>
                <w:noProof/>
                <w:webHidden/>
              </w:rPr>
              <w:fldChar w:fldCharType="separate"/>
            </w:r>
            <w:r>
              <w:rPr>
                <w:noProof/>
                <w:webHidden/>
              </w:rPr>
              <w:t>13</w:t>
            </w:r>
            <w:r>
              <w:rPr>
                <w:noProof/>
                <w:webHidden/>
              </w:rPr>
              <w:fldChar w:fldCharType="end"/>
            </w:r>
          </w:hyperlink>
        </w:p>
        <w:p w14:paraId="6597FC6C" w14:textId="60F81ACD" w:rsidR="00246B9E" w:rsidRDefault="00246B9E">
          <w:pPr>
            <w:pStyle w:val="TOC2"/>
            <w:tabs>
              <w:tab w:val="left" w:pos="960"/>
              <w:tab w:val="right" w:leader="dot" w:pos="9016"/>
            </w:tabs>
            <w:rPr>
              <w:rFonts w:eastAsiaTheme="minorEastAsia"/>
              <w:noProof/>
              <w:sz w:val="24"/>
              <w:szCs w:val="24"/>
              <w:lang w:eastAsia="en-GB"/>
            </w:rPr>
          </w:pPr>
          <w:hyperlink w:anchor="_Toc225470511" w:history="1">
            <w:r w:rsidRPr="00A93092">
              <w:rPr>
                <w:rStyle w:val="Hyperlink"/>
                <w:noProof/>
              </w:rPr>
              <w:t>3.1</w:t>
            </w:r>
            <w:r>
              <w:rPr>
                <w:rFonts w:eastAsiaTheme="minorEastAsia"/>
                <w:noProof/>
                <w:sz w:val="24"/>
                <w:szCs w:val="24"/>
                <w:lang w:eastAsia="en-GB"/>
              </w:rPr>
              <w:tab/>
            </w:r>
            <w:r w:rsidRPr="00A93092">
              <w:rPr>
                <w:rStyle w:val="Hyperlink"/>
                <w:noProof/>
              </w:rPr>
              <w:t>Parameters for turbine blade</w:t>
            </w:r>
            <w:r>
              <w:rPr>
                <w:noProof/>
                <w:webHidden/>
              </w:rPr>
              <w:tab/>
            </w:r>
            <w:r>
              <w:rPr>
                <w:noProof/>
                <w:webHidden/>
              </w:rPr>
              <w:fldChar w:fldCharType="begin"/>
            </w:r>
            <w:r>
              <w:rPr>
                <w:noProof/>
                <w:webHidden/>
              </w:rPr>
              <w:instrText xml:space="preserve"> PAGEREF _Toc225470511 \h </w:instrText>
            </w:r>
            <w:r>
              <w:rPr>
                <w:noProof/>
                <w:webHidden/>
              </w:rPr>
            </w:r>
            <w:r>
              <w:rPr>
                <w:noProof/>
                <w:webHidden/>
              </w:rPr>
              <w:fldChar w:fldCharType="separate"/>
            </w:r>
            <w:r>
              <w:rPr>
                <w:noProof/>
                <w:webHidden/>
              </w:rPr>
              <w:t>13</w:t>
            </w:r>
            <w:r>
              <w:rPr>
                <w:noProof/>
                <w:webHidden/>
              </w:rPr>
              <w:fldChar w:fldCharType="end"/>
            </w:r>
          </w:hyperlink>
        </w:p>
        <w:p w14:paraId="12BB9C45" w14:textId="25AB61D5" w:rsidR="00246B9E" w:rsidRDefault="00246B9E">
          <w:pPr>
            <w:pStyle w:val="TOC2"/>
            <w:tabs>
              <w:tab w:val="left" w:pos="960"/>
              <w:tab w:val="right" w:leader="dot" w:pos="9016"/>
            </w:tabs>
            <w:rPr>
              <w:rFonts w:eastAsiaTheme="minorEastAsia"/>
              <w:noProof/>
              <w:sz w:val="24"/>
              <w:szCs w:val="24"/>
              <w:lang w:eastAsia="en-GB"/>
            </w:rPr>
          </w:pPr>
          <w:hyperlink w:anchor="_Toc225470512" w:history="1">
            <w:r w:rsidRPr="00A93092">
              <w:rPr>
                <w:rStyle w:val="Hyperlink"/>
                <w:noProof/>
              </w:rPr>
              <w:t>3.2</w:t>
            </w:r>
            <w:r>
              <w:rPr>
                <w:rFonts w:eastAsiaTheme="minorEastAsia"/>
                <w:noProof/>
                <w:sz w:val="24"/>
                <w:szCs w:val="24"/>
                <w:lang w:eastAsia="en-GB"/>
              </w:rPr>
              <w:tab/>
            </w:r>
            <w:r w:rsidRPr="00A93092">
              <w:rPr>
                <w:rStyle w:val="Hyperlink"/>
                <w:noProof/>
              </w:rPr>
              <w:t>Rotor radius, Chord lengths and Taper from Root to Tip</w:t>
            </w:r>
            <w:r>
              <w:rPr>
                <w:noProof/>
                <w:webHidden/>
              </w:rPr>
              <w:tab/>
            </w:r>
            <w:r>
              <w:rPr>
                <w:noProof/>
                <w:webHidden/>
              </w:rPr>
              <w:fldChar w:fldCharType="begin"/>
            </w:r>
            <w:r>
              <w:rPr>
                <w:noProof/>
                <w:webHidden/>
              </w:rPr>
              <w:instrText xml:space="preserve"> PAGEREF _Toc225470512 \h </w:instrText>
            </w:r>
            <w:r>
              <w:rPr>
                <w:noProof/>
                <w:webHidden/>
              </w:rPr>
            </w:r>
            <w:r>
              <w:rPr>
                <w:noProof/>
                <w:webHidden/>
              </w:rPr>
              <w:fldChar w:fldCharType="separate"/>
            </w:r>
            <w:r>
              <w:rPr>
                <w:noProof/>
                <w:webHidden/>
              </w:rPr>
              <w:t>13</w:t>
            </w:r>
            <w:r>
              <w:rPr>
                <w:noProof/>
                <w:webHidden/>
              </w:rPr>
              <w:fldChar w:fldCharType="end"/>
            </w:r>
          </w:hyperlink>
        </w:p>
        <w:p w14:paraId="4266BF29" w14:textId="145F0296" w:rsidR="00246B9E" w:rsidRDefault="00246B9E">
          <w:pPr>
            <w:pStyle w:val="TOC1"/>
            <w:tabs>
              <w:tab w:val="left" w:pos="480"/>
              <w:tab w:val="right" w:leader="dot" w:pos="9016"/>
            </w:tabs>
            <w:rPr>
              <w:rFonts w:eastAsiaTheme="minorEastAsia"/>
              <w:noProof/>
              <w:sz w:val="24"/>
              <w:szCs w:val="24"/>
              <w:lang w:eastAsia="en-GB"/>
            </w:rPr>
          </w:pPr>
          <w:hyperlink w:anchor="_Toc225470513" w:history="1">
            <w:r w:rsidRPr="00A93092">
              <w:rPr>
                <w:rStyle w:val="Hyperlink"/>
                <w:noProof/>
              </w:rPr>
              <w:t>4</w:t>
            </w:r>
            <w:r>
              <w:rPr>
                <w:rFonts w:eastAsiaTheme="minorEastAsia"/>
                <w:noProof/>
                <w:sz w:val="24"/>
                <w:szCs w:val="24"/>
                <w:lang w:eastAsia="en-GB"/>
              </w:rPr>
              <w:tab/>
            </w:r>
            <w:r w:rsidRPr="00A93092">
              <w:rPr>
                <w:rStyle w:val="Hyperlink"/>
                <w:noProof/>
              </w:rPr>
              <w:t>Material selection</w:t>
            </w:r>
            <w:r>
              <w:rPr>
                <w:noProof/>
                <w:webHidden/>
              </w:rPr>
              <w:tab/>
            </w:r>
            <w:r>
              <w:rPr>
                <w:noProof/>
                <w:webHidden/>
              </w:rPr>
              <w:fldChar w:fldCharType="begin"/>
            </w:r>
            <w:r>
              <w:rPr>
                <w:noProof/>
                <w:webHidden/>
              </w:rPr>
              <w:instrText xml:space="preserve"> PAGEREF _Toc225470513 \h </w:instrText>
            </w:r>
            <w:r>
              <w:rPr>
                <w:noProof/>
                <w:webHidden/>
              </w:rPr>
            </w:r>
            <w:r>
              <w:rPr>
                <w:noProof/>
                <w:webHidden/>
              </w:rPr>
              <w:fldChar w:fldCharType="separate"/>
            </w:r>
            <w:r>
              <w:rPr>
                <w:noProof/>
                <w:webHidden/>
              </w:rPr>
              <w:t>16</w:t>
            </w:r>
            <w:r>
              <w:rPr>
                <w:noProof/>
                <w:webHidden/>
              </w:rPr>
              <w:fldChar w:fldCharType="end"/>
            </w:r>
          </w:hyperlink>
        </w:p>
        <w:p w14:paraId="7AC0554B" w14:textId="50AB8769" w:rsidR="00246B9E" w:rsidRDefault="00246B9E">
          <w:pPr>
            <w:pStyle w:val="TOC2"/>
            <w:tabs>
              <w:tab w:val="left" w:pos="960"/>
              <w:tab w:val="right" w:leader="dot" w:pos="9016"/>
            </w:tabs>
            <w:rPr>
              <w:rFonts w:eastAsiaTheme="minorEastAsia"/>
              <w:noProof/>
              <w:sz w:val="24"/>
              <w:szCs w:val="24"/>
              <w:lang w:eastAsia="en-GB"/>
            </w:rPr>
          </w:pPr>
          <w:hyperlink w:anchor="_Toc225470514" w:history="1">
            <w:r w:rsidRPr="00A93092">
              <w:rPr>
                <w:rStyle w:val="Hyperlink"/>
                <w:noProof/>
              </w:rPr>
              <w:t>4.1</w:t>
            </w:r>
            <w:r>
              <w:rPr>
                <w:rFonts w:eastAsiaTheme="minorEastAsia"/>
                <w:noProof/>
                <w:sz w:val="24"/>
                <w:szCs w:val="24"/>
                <w:lang w:eastAsia="en-GB"/>
              </w:rPr>
              <w:tab/>
            </w:r>
            <w:r w:rsidRPr="00A93092">
              <w:rPr>
                <w:rStyle w:val="Hyperlink"/>
                <w:noProof/>
              </w:rPr>
              <w:t>Granta material selection:</w:t>
            </w:r>
            <w:r>
              <w:rPr>
                <w:noProof/>
                <w:webHidden/>
              </w:rPr>
              <w:tab/>
            </w:r>
            <w:r>
              <w:rPr>
                <w:noProof/>
                <w:webHidden/>
              </w:rPr>
              <w:fldChar w:fldCharType="begin"/>
            </w:r>
            <w:r>
              <w:rPr>
                <w:noProof/>
                <w:webHidden/>
              </w:rPr>
              <w:instrText xml:space="preserve"> PAGEREF _Toc225470514 \h </w:instrText>
            </w:r>
            <w:r>
              <w:rPr>
                <w:noProof/>
                <w:webHidden/>
              </w:rPr>
            </w:r>
            <w:r>
              <w:rPr>
                <w:noProof/>
                <w:webHidden/>
              </w:rPr>
              <w:fldChar w:fldCharType="separate"/>
            </w:r>
            <w:r>
              <w:rPr>
                <w:noProof/>
                <w:webHidden/>
              </w:rPr>
              <w:t>16</w:t>
            </w:r>
            <w:r>
              <w:rPr>
                <w:noProof/>
                <w:webHidden/>
              </w:rPr>
              <w:fldChar w:fldCharType="end"/>
            </w:r>
          </w:hyperlink>
        </w:p>
        <w:p w14:paraId="3F951070" w14:textId="680FF26E" w:rsidR="00246B9E" w:rsidRDefault="00246B9E">
          <w:pPr>
            <w:pStyle w:val="TOC2"/>
            <w:tabs>
              <w:tab w:val="left" w:pos="960"/>
              <w:tab w:val="right" w:leader="dot" w:pos="9016"/>
            </w:tabs>
            <w:rPr>
              <w:rFonts w:eastAsiaTheme="minorEastAsia"/>
              <w:noProof/>
              <w:sz w:val="24"/>
              <w:szCs w:val="24"/>
              <w:lang w:eastAsia="en-GB"/>
            </w:rPr>
          </w:pPr>
          <w:hyperlink w:anchor="_Toc225470515" w:history="1">
            <w:r w:rsidRPr="00A93092">
              <w:rPr>
                <w:rStyle w:val="Hyperlink"/>
                <w:noProof/>
              </w:rPr>
              <w:t>4.2</w:t>
            </w:r>
            <w:r>
              <w:rPr>
                <w:rFonts w:eastAsiaTheme="minorEastAsia"/>
                <w:noProof/>
                <w:sz w:val="24"/>
                <w:szCs w:val="24"/>
                <w:lang w:eastAsia="en-GB"/>
              </w:rPr>
              <w:tab/>
            </w:r>
            <w:r w:rsidRPr="00A93092">
              <w:rPr>
                <w:rStyle w:val="Hyperlink"/>
                <w:noProof/>
              </w:rPr>
              <w:t>Weighted Decision matrix</w:t>
            </w:r>
            <w:r>
              <w:rPr>
                <w:noProof/>
                <w:webHidden/>
              </w:rPr>
              <w:tab/>
            </w:r>
            <w:r>
              <w:rPr>
                <w:noProof/>
                <w:webHidden/>
              </w:rPr>
              <w:fldChar w:fldCharType="begin"/>
            </w:r>
            <w:r>
              <w:rPr>
                <w:noProof/>
                <w:webHidden/>
              </w:rPr>
              <w:instrText xml:space="preserve"> PAGEREF _Toc225470515 \h </w:instrText>
            </w:r>
            <w:r>
              <w:rPr>
                <w:noProof/>
                <w:webHidden/>
              </w:rPr>
            </w:r>
            <w:r>
              <w:rPr>
                <w:noProof/>
                <w:webHidden/>
              </w:rPr>
              <w:fldChar w:fldCharType="separate"/>
            </w:r>
            <w:r>
              <w:rPr>
                <w:noProof/>
                <w:webHidden/>
              </w:rPr>
              <w:t>17</w:t>
            </w:r>
            <w:r>
              <w:rPr>
                <w:noProof/>
                <w:webHidden/>
              </w:rPr>
              <w:fldChar w:fldCharType="end"/>
            </w:r>
          </w:hyperlink>
        </w:p>
        <w:p w14:paraId="54A46BA2" w14:textId="58278711" w:rsidR="00246B9E" w:rsidRDefault="00246B9E">
          <w:pPr>
            <w:pStyle w:val="TOC1"/>
            <w:tabs>
              <w:tab w:val="left" w:pos="480"/>
              <w:tab w:val="right" w:leader="dot" w:pos="9016"/>
            </w:tabs>
            <w:rPr>
              <w:rFonts w:eastAsiaTheme="minorEastAsia"/>
              <w:noProof/>
              <w:sz w:val="24"/>
              <w:szCs w:val="24"/>
              <w:lang w:eastAsia="en-GB"/>
            </w:rPr>
          </w:pPr>
          <w:hyperlink w:anchor="_Toc225470516" w:history="1">
            <w:r w:rsidRPr="00A93092">
              <w:rPr>
                <w:rStyle w:val="Hyperlink"/>
                <w:noProof/>
              </w:rPr>
              <w:t>5</w:t>
            </w:r>
            <w:r>
              <w:rPr>
                <w:rFonts w:eastAsiaTheme="minorEastAsia"/>
                <w:noProof/>
                <w:sz w:val="24"/>
                <w:szCs w:val="24"/>
                <w:lang w:eastAsia="en-GB"/>
              </w:rPr>
              <w:tab/>
            </w:r>
            <w:r w:rsidRPr="00A93092">
              <w:rPr>
                <w:rStyle w:val="Hyperlink"/>
                <w:noProof/>
              </w:rPr>
              <w:t>Manufacturing routes for polymer composites</w:t>
            </w:r>
            <w:r>
              <w:rPr>
                <w:noProof/>
                <w:webHidden/>
              </w:rPr>
              <w:tab/>
            </w:r>
            <w:r>
              <w:rPr>
                <w:noProof/>
                <w:webHidden/>
              </w:rPr>
              <w:fldChar w:fldCharType="begin"/>
            </w:r>
            <w:r>
              <w:rPr>
                <w:noProof/>
                <w:webHidden/>
              </w:rPr>
              <w:instrText xml:space="preserve"> PAGEREF _Toc225470516 \h </w:instrText>
            </w:r>
            <w:r>
              <w:rPr>
                <w:noProof/>
                <w:webHidden/>
              </w:rPr>
            </w:r>
            <w:r>
              <w:rPr>
                <w:noProof/>
                <w:webHidden/>
              </w:rPr>
              <w:fldChar w:fldCharType="separate"/>
            </w:r>
            <w:r>
              <w:rPr>
                <w:noProof/>
                <w:webHidden/>
              </w:rPr>
              <w:t>20</w:t>
            </w:r>
            <w:r>
              <w:rPr>
                <w:noProof/>
                <w:webHidden/>
              </w:rPr>
              <w:fldChar w:fldCharType="end"/>
            </w:r>
          </w:hyperlink>
        </w:p>
        <w:p w14:paraId="42C2029D" w14:textId="57245C22" w:rsidR="00246B9E" w:rsidRDefault="00246B9E">
          <w:pPr>
            <w:pStyle w:val="TOC2"/>
            <w:tabs>
              <w:tab w:val="left" w:pos="960"/>
              <w:tab w:val="right" w:leader="dot" w:pos="9016"/>
            </w:tabs>
            <w:rPr>
              <w:rFonts w:eastAsiaTheme="minorEastAsia"/>
              <w:noProof/>
              <w:sz w:val="24"/>
              <w:szCs w:val="24"/>
              <w:lang w:eastAsia="en-GB"/>
            </w:rPr>
          </w:pPr>
          <w:hyperlink w:anchor="_Toc225470517" w:history="1">
            <w:r w:rsidRPr="00A93092">
              <w:rPr>
                <w:rStyle w:val="Hyperlink"/>
                <w:noProof/>
                <w:lang w:eastAsia="en-GB"/>
              </w:rPr>
              <w:t>5.1</w:t>
            </w:r>
            <w:r>
              <w:rPr>
                <w:rFonts w:eastAsiaTheme="minorEastAsia"/>
                <w:noProof/>
                <w:sz w:val="24"/>
                <w:szCs w:val="24"/>
                <w:lang w:eastAsia="en-GB"/>
              </w:rPr>
              <w:tab/>
            </w:r>
            <w:r w:rsidRPr="00A93092">
              <w:rPr>
                <w:rStyle w:val="Hyperlink"/>
                <w:noProof/>
                <w:lang w:eastAsia="en-GB"/>
              </w:rPr>
              <w:t>Vacuum Infusion</w:t>
            </w:r>
            <w:r>
              <w:rPr>
                <w:noProof/>
                <w:webHidden/>
              </w:rPr>
              <w:tab/>
            </w:r>
            <w:r>
              <w:rPr>
                <w:noProof/>
                <w:webHidden/>
              </w:rPr>
              <w:fldChar w:fldCharType="begin"/>
            </w:r>
            <w:r>
              <w:rPr>
                <w:noProof/>
                <w:webHidden/>
              </w:rPr>
              <w:instrText xml:space="preserve"> PAGEREF _Toc225470517 \h </w:instrText>
            </w:r>
            <w:r>
              <w:rPr>
                <w:noProof/>
                <w:webHidden/>
              </w:rPr>
            </w:r>
            <w:r>
              <w:rPr>
                <w:noProof/>
                <w:webHidden/>
              </w:rPr>
              <w:fldChar w:fldCharType="separate"/>
            </w:r>
            <w:r>
              <w:rPr>
                <w:noProof/>
                <w:webHidden/>
              </w:rPr>
              <w:t>20</w:t>
            </w:r>
            <w:r>
              <w:rPr>
                <w:noProof/>
                <w:webHidden/>
              </w:rPr>
              <w:fldChar w:fldCharType="end"/>
            </w:r>
          </w:hyperlink>
        </w:p>
        <w:p w14:paraId="27EB15EE" w14:textId="03D4BA44" w:rsidR="00246B9E" w:rsidRDefault="00246B9E">
          <w:pPr>
            <w:pStyle w:val="TOC2"/>
            <w:tabs>
              <w:tab w:val="left" w:pos="960"/>
              <w:tab w:val="right" w:leader="dot" w:pos="9016"/>
            </w:tabs>
            <w:rPr>
              <w:rFonts w:eastAsiaTheme="minorEastAsia"/>
              <w:noProof/>
              <w:sz w:val="24"/>
              <w:szCs w:val="24"/>
              <w:lang w:eastAsia="en-GB"/>
            </w:rPr>
          </w:pPr>
          <w:hyperlink w:anchor="_Toc225470518" w:history="1">
            <w:r w:rsidRPr="00A93092">
              <w:rPr>
                <w:rStyle w:val="Hyperlink"/>
                <w:noProof/>
                <w:lang w:eastAsia="en-GB"/>
              </w:rPr>
              <w:t>5.2</w:t>
            </w:r>
            <w:r>
              <w:rPr>
                <w:rFonts w:eastAsiaTheme="minorEastAsia"/>
                <w:noProof/>
                <w:sz w:val="24"/>
                <w:szCs w:val="24"/>
                <w:lang w:eastAsia="en-GB"/>
              </w:rPr>
              <w:tab/>
            </w:r>
            <w:r w:rsidRPr="00A93092">
              <w:rPr>
                <w:rStyle w:val="Hyperlink"/>
                <w:noProof/>
                <w:lang w:eastAsia="en-GB"/>
              </w:rPr>
              <w:t>Resin Transfer Moulding (RTM)</w:t>
            </w:r>
            <w:r>
              <w:rPr>
                <w:noProof/>
                <w:webHidden/>
              </w:rPr>
              <w:tab/>
            </w:r>
            <w:r>
              <w:rPr>
                <w:noProof/>
                <w:webHidden/>
              </w:rPr>
              <w:fldChar w:fldCharType="begin"/>
            </w:r>
            <w:r>
              <w:rPr>
                <w:noProof/>
                <w:webHidden/>
              </w:rPr>
              <w:instrText xml:space="preserve"> PAGEREF _Toc225470518 \h </w:instrText>
            </w:r>
            <w:r>
              <w:rPr>
                <w:noProof/>
                <w:webHidden/>
              </w:rPr>
            </w:r>
            <w:r>
              <w:rPr>
                <w:noProof/>
                <w:webHidden/>
              </w:rPr>
              <w:fldChar w:fldCharType="separate"/>
            </w:r>
            <w:r>
              <w:rPr>
                <w:noProof/>
                <w:webHidden/>
              </w:rPr>
              <w:t>21</w:t>
            </w:r>
            <w:r>
              <w:rPr>
                <w:noProof/>
                <w:webHidden/>
              </w:rPr>
              <w:fldChar w:fldCharType="end"/>
            </w:r>
          </w:hyperlink>
        </w:p>
        <w:p w14:paraId="00B51D96" w14:textId="2FB6BBD0" w:rsidR="00246B9E" w:rsidRDefault="00246B9E">
          <w:pPr>
            <w:pStyle w:val="TOC2"/>
            <w:tabs>
              <w:tab w:val="left" w:pos="960"/>
              <w:tab w:val="right" w:leader="dot" w:pos="9016"/>
            </w:tabs>
            <w:rPr>
              <w:rFonts w:eastAsiaTheme="minorEastAsia"/>
              <w:noProof/>
              <w:sz w:val="24"/>
              <w:szCs w:val="24"/>
              <w:lang w:eastAsia="en-GB"/>
            </w:rPr>
          </w:pPr>
          <w:hyperlink w:anchor="_Toc225470519" w:history="1">
            <w:r w:rsidRPr="00A93092">
              <w:rPr>
                <w:rStyle w:val="Hyperlink"/>
                <w:noProof/>
                <w:lang w:eastAsia="en-GB"/>
              </w:rPr>
              <w:t>5.3</w:t>
            </w:r>
            <w:r>
              <w:rPr>
                <w:rFonts w:eastAsiaTheme="minorEastAsia"/>
                <w:noProof/>
                <w:sz w:val="24"/>
                <w:szCs w:val="24"/>
                <w:lang w:eastAsia="en-GB"/>
              </w:rPr>
              <w:tab/>
            </w:r>
            <w:r w:rsidRPr="00A93092">
              <w:rPr>
                <w:rStyle w:val="Hyperlink"/>
                <w:noProof/>
                <w:lang w:eastAsia="en-GB"/>
              </w:rPr>
              <w:t>Prepreg Lay-Up</w:t>
            </w:r>
            <w:r>
              <w:rPr>
                <w:noProof/>
                <w:webHidden/>
              </w:rPr>
              <w:tab/>
            </w:r>
            <w:r>
              <w:rPr>
                <w:noProof/>
                <w:webHidden/>
              </w:rPr>
              <w:fldChar w:fldCharType="begin"/>
            </w:r>
            <w:r>
              <w:rPr>
                <w:noProof/>
                <w:webHidden/>
              </w:rPr>
              <w:instrText xml:space="preserve"> PAGEREF _Toc225470519 \h </w:instrText>
            </w:r>
            <w:r>
              <w:rPr>
                <w:noProof/>
                <w:webHidden/>
              </w:rPr>
            </w:r>
            <w:r>
              <w:rPr>
                <w:noProof/>
                <w:webHidden/>
              </w:rPr>
              <w:fldChar w:fldCharType="separate"/>
            </w:r>
            <w:r>
              <w:rPr>
                <w:noProof/>
                <w:webHidden/>
              </w:rPr>
              <w:t>21</w:t>
            </w:r>
            <w:r>
              <w:rPr>
                <w:noProof/>
                <w:webHidden/>
              </w:rPr>
              <w:fldChar w:fldCharType="end"/>
            </w:r>
          </w:hyperlink>
        </w:p>
        <w:p w14:paraId="3F3CB9F7" w14:textId="63F30106" w:rsidR="00246B9E" w:rsidRDefault="00246B9E">
          <w:pPr>
            <w:pStyle w:val="TOC2"/>
            <w:tabs>
              <w:tab w:val="left" w:pos="960"/>
              <w:tab w:val="right" w:leader="dot" w:pos="9016"/>
            </w:tabs>
            <w:rPr>
              <w:rFonts w:eastAsiaTheme="minorEastAsia"/>
              <w:noProof/>
              <w:sz w:val="24"/>
              <w:szCs w:val="24"/>
              <w:lang w:eastAsia="en-GB"/>
            </w:rPr>
          </w:pPr>
          <w:hyperlink w:anchor="_Toc225470520" w:history="1">
            <w:r w:rsidRPr="00A93092">
              <w:rPr>
                <w:rStyle w:val="Hyperlink"/>
                <w:noProof/>
                <w:lang w:eastAsia="en-GB"/>
              </w:rPr>
              <w:t>5.4</w:t>
            </w:r>
            <w:r>
              <w:rPr>
                <w:rFonts w:eastAsiaTheme="minorEastAsia"/>
                <w:noProof/>
                <w:sz w:val="24"/>
                <w:szCs w:val="24"/>
                <w:lang w:eastAsia="en-GB"/>
              </w:rPr>
              <w:tab/>
            </w:r>
            <w:r w:rsidRPr="00A93092">
              <w:rPr>
                <w:rStyle w:val="Hyperlink"/>
                <w:noProof/>
                <w:lang w:eastAsia="en-GB"/>
              </w:rPr>
              <w:t>Filament Winding</w:t>
            </w:r>
            <w:r>
              <w:rPr>
                <w:noProof/>
                <w:webHidden/>
              </w:rPr>
              <w:tab/>
            </w:r>
            <w:r>
              <w:rPr>
                <w:noProof/>
                <w:webHidden/>
              </w:rPr>
              <w:fldChar w:fldCharType="begin"/>
            </w:r>
            <w:r>
              <w:rPr>
                <w:noProof/>
                <w:webHidden/>
              </w:rPr>
              <w:instrText xml:space="preserve"> PAGEREF _Toc225470520 \h </w:instrText>
            </w:r>
            <w:r>
              <w:rPr>
                <w:noProof/>
                <w:webHidden/>
              </w:rPr>
            </w:r>
            <w:r>
              <w:rPr>
                <w:noProof/>
                <w:webHidden/>
              </w:rPr>
              <w:fldChar w:fldCharType="separate"/>
            </w:r>
            <w:r>
              <w:rPr>
                <w:noProof/>
                <w:webHidden/>
              </w:rPr>
              <w:t>22</w:t>
            </w:r>
            <w:r>
              <w:rPr>
                <w:noProof/>
                <w:webHidden/>
              </w:rPr>
              <w:fldChar w:fldCharType="end"/>
            </w:r>
          </w:hyperlink>
        </w:p>
        <w:p w14:paraId="17B71499" w14:textId="1B2ECDD1" w:rsidR="00246B9E" w:rsidRDefault="00246B9E">
          <w:pPr>
            <w:pStyle w:val="TOC2"/>
            <w:tabs>
              <w:tab w:val="left" w:pos="960"/>
              <w:tab w:val="right" w:leader="dot" w:pos="9016"/>
            </w:tabs>
            <w:rPr>
              <w:rFonts w:eastAsiaTheme="minorEastAsia"/>
              <w:noProof/>
              <w:sz w:val="24"/>
              <w:szCs w:val="24"/>
              <w:lang w:eastAsia="en-GB"/>
            </w:rPr>
          </w:pPr>
          <w:hyperlink w:anchor="_Toc225470521" w:history="1">
            <w:r w:rsidRPr="00A93092">
              <w:rPr>
                <w:rStyle w:val="Hyperlink"/>
                <w:noProof/>
              </w:rPr>
              <w:t>5.5</w:t>
            </w:r>
            <w:r>
              <w:rPr>
                <w:rFonts w:eastAsiaTheme="minorEastAsia"/>
                <w:noProof/>
                <w:sz w:val="24"/>
                <w:szCs w:val="24"/>
                <w:lang w:eastAsia="en-GB"/>
              </w:rPr>
              <w:tab/>
            </w:r>
            <w:r w:rsidRPr="00A93092">
              <w:rPr>
                <w:rStyle w:val="Hyperlink"/>
                <w:noProof/>
              </w:rPr>
              <w:t>Comparison of Manufacturing Methods</w:t>
            </w:r>
            <w:r>
              <w:rPr>
                <w:noProof/>
                <w:webHidden/>
              </w:rPr>
              <w:tab/>
            </w:r>
            <w:r>
              <w:rPr>
                <w:noProof/>
                <w:webHidden/>
              </w:rPr>
              <w:fldChar w:fldCharType="begin"/>
            </w:r>
            <w:r>
              <w:rPr>
                <w:noProof/>
                <w:webHidden/>
              </w:rPr>
              <w:instrText xml:space="preserve"> PAGEREF _Toc225470521 \h </w:instrText>
            </w:r>
            <w:r>
              <w:rPr>
                <w:noProof/>
                <w:webHidden/>
              </w:rPr>
            </w:r>
            <w:r>
              <w:rPr>
                <w:noProof/>
                <w:webHidden/>
              </w:rPr>
              <w:fldChar w:fldCharType="separate"/>
            </w:r>
            <w:r>
              <w:rPr>
                <w:noProof/>
                <w:webHidden/>
              </w:rPr>
              <w:t>23</w:t>
            </w:r>
            <w:r>
              <w:rPr>
                <w:noProof/>
                <w:webHidden/>
              </w:rPr>
              <w:fldChar w:fldCharType="end"/>
            </w:r>
          </w:hyperlink>
        </w:p>
        <w:p w14:paraId="659DE4AE" w14:textId="5D966891" w:rsidR="00246B9E" w:rsidRDefault="00246B9E">
          <w:pPr>
            <w:pStyle w:val="TOC1"/>
            <w:tabs>
              <w:tab w:val="left" w:pos="480"/>
              <w:tab w:val="right" w:leader="dot" w:pos="9016"/>
            </w:tabs>
            <w:rPr>
              <w:rFonts w:eastAsiaTheme="minorEastAsia"/>
              <w:noProof/>
              <w:sz w:val="24"/>
              <w:szCs w:val="24"/>
              <w:lang w:eastAsia="en-GB"/>
            </w:rPr>
          </w:pPr>
          <w:hyperlink w:anchor="_Toc225470522" w:history="1">
            <w:r w:rsidRPr="00A93092">
              <w:rPr>
                <w:rStyle w:val="Hyperlink"/>
                <w:noProof/>
              </w:rPr>
              <w:t>6</w:t>
            </w:r>
            <w:r>
              <w:rPr>
                <w:rFonts w:eastAsiaTheme="minorEastAsia"/>
                <w:noProof/>
                <w:sz w:val="24"/>
                <w:szCs w:val="24"/>
                <w:lang w:eastAsia="en-GB"/>
              </w:rPr>
              <w:tab/>
            </w:r>
            <w:r w:rsidRPr="00A93092">
              <w:rPr>
                <w:rStyle w:val="Hyperlink"/>
                <w:noProof/>
              </w:rPr>
              <w:t>Evaluation cost</w:t>
            </w:r>
            <w:r>
              <w:rPr>
                <w:noProof/>
                <w:webHidden/>
              </w:rPr>
              <w:tab/>
            </w:r>
            <w:r>
              <w:rPr>
                <w:noProof/>
                <w:webHidden/>
              </w:rPr>
              <w:fldChar w:fldCharType="begin"/>
            </w:r>
            <w:r>
              <w:rPr>
                <w:noProof/>
                <w:webHidden/>
              </w:rPr>
              <w:instrText xml:space="preserve"> PAGEREF _Toc225470522 \h </w:instrText>
            </w:r>
            <w:r>
              <w:rPr>
                <w:noProof/>
                <w:webHidden/>
              </w:rPr>
            </w:r>
            <w:r>
              <w:rPr>
                <w:noProof/>
                <w:webHidden/>
              </w:rPr>
              <w:fldChar w:fldCharType="separate"/>
            </w:r>
            <w:r>
              <w:rPr>
                <w:noProof/>
                <w:webHidden/>
              </w:rPr>
              <w:t>25</w:t>
            </w:r>
            <w:r>
              <w:rPr>
                <w:noProof/>
                <w:webHidden/>
              </w:rPr>
              <w:fldChar w:fldCharType="end"/>
            </w:r>
          </w:hyperlink>
        </w:p>
        <w:p w14:paraId="755AE2C4" w14:textId="3A36DB35" w:rsidR="00246B9E" w:rsidRDefault="00246B9E">
          <w:pPr>
            <w:pStyle w:val="TOC2"/>
            <w:tabs>
              <w:tab w:val="left" w:pos="960"/>
              <w:tab w:val="right" w:leader="dot" w:pos="9016"/>
            </w:tabs>
            <w:rPr>
              <w:rFonts w:eastAsiaTheme="minorEastAsia"/>
              <w:noProof/>
              <w:sz w:val="24"/>
              <w:szCs w:val="24"/>
              <w:lang w:eastAsia="en-GB"/>
            </w:rPr>
          </w:pPr>
          <w:hyperlink w:anchor="_Toc225470523" w:history="1">
            <w:r w:rsidRPr="00A93092">
              <w:rPr>
                <w:rStyle w:val="Hyperlink"/>
                <w:noProof/>
              </w:rPr>
              <w:t>6.1</w:t>
            </w:r>
            <w:r>
              <w:rPr>
                <w:rFonts w:eastAsiaTheme="minorEastAsia"/>
                <w:noProof/>
                <w:sz w:val="24"/>
                <w:szCs w:val="24"/>
                <w:lang w:eastAsia="en-GB"/>
              </w:rPr>
              <w:tab/>
            </w:r>
            <w:r w:rsidRPr="00A93092">
              <w:rPr>
                <w:rStyle w:val="Hyperlink"/>
                <w:noProof/>
              </w:rPr>
              <w:t>Material cost</w:t>
            </w:r>
            <w:r>
              <w:rPr>
                <w:noProof/>
                <w:webHidden/>
              </w:rPr>
              <w:tab/>
            </w:r>
            <w:r>
              <w:rPr>
                <w:noProof/>
                <w:webHidden/>
              </w:rPr>
              <w:fldChar w:fldCharType="begin"/>
            </w:r>
            <w:r>
              <w:rPr>
                <w:noProof/>
                <w:webHidden/>
              </w:rPr>
              <w:instrText xml:space="preserve"> PAGEREF _Toc225470523 \h </w:instrText>
            </w:r>
            <w:r>
              <w:rPr>
                <w:noProof/>
                <w:webHidden/>
              </w:rPr>
            </w:r>
            <w:r>
              <w:rPr>
                <w:noProof/>
                <w:webHidden/>
              </w:rPr>
              <w:fldChar w:fldCharType="separate"/>
            </w:r>
            <w:r>
              <w:rPr>
                <w:noProof/>
                <w:webHidden/>
              </w:rPr>
              <w:t>25</w:t>
            </w:r>
            <w:r>
              <w:rPr>
                <w:noProof/>
                <w:webHidden/>
              </w:rPr>
              <w:fldChar w:fldCharType="end"/>
            </w:r>
          </w:hyperlink>
        </w:p>
        <w:p w14:paraId="3ABA6733" w14:textId="201CAC6E" w:rsidR="00246B9E" w:rsidRDefault="00246B9E">
          <w:pPr>
            <w:pStyle w:val="TOC2"/>
            <w:tabs>
              <w:tab w:val="left" w:pos="960"/>
              <w:tab w:val="right" w:leader="dot" w:pos="9016"/>
            </w:tabs>
            <w:rPr>
              <w:rFonts w:eastAsiaTheme="minorEastAsia"/>
              <w:noProof/>
              <w:sz w:val="24"/>
              <w:szCs w:val="24"/>
              <w:lang w:eastAsia="en-GB"/>
            </w:rPr>
          </w:pPr>
          <w:hyperlink w:anchor="_Toc225470524" w:history="1">
            <w:r w:rsidRPr="00A93092">
              <w:rPr>
                <w:rStyle w:val="Hyperlink"/>
                <w:noProof/>
              </w:rPr>
              <w:t>6.2</w:t>
            </w:r>
            <w:r>
              <w:rPr>
                <w:rFonts w:eastAsiaTheme="minorEastAsia"/>
                <w:noProof/>
                <w:sz w:val="24"/>
                <w:szCs w:val="24"/>
                <w:lang w:eastAsia="en-GB"/>
              </w:rPr>
              <w:tab/>
            </w:r>
            <w:r w:rsidRPr="00A93092">
              <w:rPr>
                <w:rStyle w:val="Hyperlink"/>
                <w:noProof/>
              </w:rPr>
              <w:t>Manufacturing cost of GFRP</w:t>
            </w:r>
            <w:r>
              <w:rPr>
                <w:noProof/>
                <w:webHidden/>
              </w:rPr>
              <w:tab/>
            </w:r>
            <w:r>
              <w:rPr>
                <w:noProof/>
                <w:webHidden/>
              </w:rPr>
              <w:fldChar w:fldCharType="begin"/>
            </w:r>
            <w:r>
              <w:rPr>
                <w:noProof/>
                <w:webHidden/>
              </w:rPr>
              <w:instrText xml:space="preserve"> PAGEREF _Toc225470524 \h </w:instrText>
            </w:r>
            <w:r>
              <w:rPr>
                <w:noProof/>
                <w:webHidden/>
              </w:rPr>
            </w:r>
            <w:r>
              <w:rPr>
                <w:noProof/>
                <w:webHidden/>
              </w:rPr>
              <w:fldChar w:fldCharType="separate"/>
            </w:r>
            <w:r>
              <w:rPr>
                <w:noProof/>
                <w:webHidden/>
              </w:rPr>
              <w:t>25</w:t>
            </w:r>
            <w:r>
              <w:rPr>
                <w:noProof/>
                <w:webHidden/>
              </w:rPr>
              <w:fldChar w:fldCharType="end"/>
            </w:r>
          </w:hyperlink>
        </w:p>
        <w:p w14:paraId="1C15DBE2" w14:textId="00F6E4EE" w:rsidR="00246B9E" w:rsidRDefault="00246B9E">
          <w:pPr>
            <w:pStyle w:val="TOC2"/>
            <w:tabs>
              <w:tab w:val="left" w:pos="960"/>
              <w:tab w:val="right" w:leader="dot" w:pos="9016"/>
            </w:tabs>
            <w:rPr>
              <w:rFonts w:eastAsiaTheme="minorEastAsia"/>
              <w:noProof/>
              <w:sz w:val="24"/>
              <w:szCs w:val="24"/>
              <w:lang w:eastAsia="en-GB"/>
            </w:rPr>
          </w:pPr>
          <w:hyperlink w:anchor="_Toc225470525" w:history="1">
            <w:r w:rsidRPr="00A93092">
              <w:rPr>
                <w:rStyle w:val="Hyperlink"/>
                <w:noProof/>
              </w:rPr>
              <w:t>6.3</w:t>
            </w:r>
            <w:r>
              <w:rPr>
                <w:rFonts w:eastAsiaTheme="minorEastAsia"/>
                <w:noProof/>
                <w:sz w:val="24"/>
                <w:szCs w:val="24"/>
                <w:lang w:eastAsia="en-GB"/>
              </w:rPr>
              <w:tab/>
            </w:r>
            <w:r w:rsidRPr="00A93092">
              <w:rPr>
                <w:rStyle w:val="Hyperlink"/>
                <w:noProof/>
              </w:rPr>
              <w:t>Total cost</w:t>
            </w:r>
            <w:r>
              <w:rPr>
                <w:noProof/>
                <w:webHidden/>
              </w:rPr>
              <w:tab/>
            </w:r>
            <w:r>
              <w:rPr>
                <w:noProof/>
                <w:webHidden/>
              </w:rPr>
              <w:fldChar w:fldCharType="begin"/>
            </w:r>
            <w:r>
              <w:rPr>
                <w:noProof/>
                <w:webHidden/>
              </w:rPr>
              <w:instrText xml:space="preserve"> PAGEREF _Toc225470525 \h </w:instrText>
            </w:r>
            <w:r>
              <w:rPr>
                <w:noProof/>
                <w:webHidden/>
              </w:rPr>
            </w:r>
            <w:r>
              <w:rPr>
                <w:noProof/>
                <w:webHidden/>
              </w:rPr>
              <w:fldChar w:fldCharType="separate"/>
            </w:r>
            <w:r>
              <w:rPr>
                <w:noProof/>
                <w:webHidden/>
              </w:rPr>
              <w:t>26</w:t>
            </w:r>
            <w:r>
              <w:rPr>
                <w:noProof/>
                <w:webHidden/>
              </w:rPr>
              <w:fldChar w:fldCharType="end"/>
            </w:r>
          </w:hyperlink>
        </w:p>
        <w:p w14:paraId="0DA1241A" w14:textId="4DD494D3" w:rsidR="00246B9E" w:rsidRDefault="00246B9E">
          <w:pPr>
            <w:pStyle w:val="TOC2"/>
            <w:tabs>
              <w:tab w:val="left" w:pos="960"/>
              <w:tab w:val="right" w:leader="dot" w:pos="9016"/>
            </w:tabs>
            <w:rPr>
              <w:rFonts w:eastAsiaTheme="minorEastAsia"/>
              <w:noProof/>
              <w:sz w:val="24"/>
              <w:szCs w:val="24"/>
              <w:lang w:eastAsia="en-GB"/>
            </w:rPr>
          </w:pPr>
          <w:hyperlink w:anchor="_Toc225470526" w:history="1">
            <w:r w:rsidRPr="00A93092">
              <w:rPr>
                <w:rStyle w:val="Hyperlink"/>
                <w:noProof/>
              </w:rPr>
              <w:t>6.4</w:t>
            </w:r>
            <w:r>
              <w:rPr>
                <w:rFonts w:eastAsiaTheme="minorEastAsia"/>
                <w:noProof/>
                <w:sz w:val="24"/>
                <w:szCs w:val="24"/>
                <w:lang w:eastAsia="en-GB"/>
              </w:rPr>
              <w:tab/>
            </w:r>
            <w:r w:rsidRPr="00A93092">
              <w:rPr>
                <w:rStyle w:val="Hyperlink"/>
                <w:noProof/>
              </w:rPr>
              <w:t>Trade offs</w:t>
            </w:r>
            <w:r>
              <w:rPr>
                <w:noProof/>
                <w:webHidden/>
              </w:rPr>
              <w:tab/>
            </w:r>
            <w:r>
              <w:rPr>
                <w:noProof/>
                <w:webHidden/>
              </w:rPr>
              <w:fldChar w:fldCharType="begin"/>
            </w:r>
            <w:r>
              <w:rPr>
                <w:noProof/>
                <w:webHidden/>
              </w:rPr>
              <w:instrText xml:space="preserve"> PAGEREF _Toc225470526 \h </w:instrText>
            </w:r>
            <w:r>
              <w:rPr>
                <w:noProof/>
                <w:webHidden/>
              </w:rPr>
            </w:r>
            <w:r>
              <w:rPr>
                <w:noProof/>
                <w:webHidden/>
              </w:rPr>
              <w:fldChar w:fldCharType="separate"/>
            </w:r>
            <w:r>
              <w:rPr>
                <w:noProof/>
                <w:webHidden/>
              </w:rPr>
              <w:t>27</w:t>
            </w:r>
            <w:r>
              <w:rPr>
                <w:noProof/>
                <w:webHidden/>
              </w:rPr>
              <w:fldChar w:fldCharType="end"/>
            </w:r>
          </w:hyperlink>
        </w:p>
        <w:p w14:paraId="79F2B95B" w14:textId="0FBA7319" w:rsidR="00246B9E" w:rsidRDefault="00246B9E">
          <w:pPr>
            <w:pStyle w:val="TOC1"/>
            <w:tabs>
              <w:tab w:val="left" w:pos="480"/>
              <w:tab w:val="right" w:leader="dot" w:pos="9016"/>
            </w:tabs>
            <w:rPr>
              <w:rFonts w:eastAsiaTheme="minorEastAsia"/>
              <w:noProof/>
              <w:sz w:val="24"/>
              <w:szCs w:val="24"/>
              <w:lang w:eastAsia="en-GB"/>
            </w:rPr>
          </w:pPr>
          <w:hyperlink w:anchor="_Toc225470527" w:history="1">
            <w:r w:rsidRPr="00A93092">
              <w:rPr>
                <w:rStyle w:val="Hyperlink"/>
                <w:noProof/>
              </w:rPr>
              <w:t>7</w:t>
            </w:r>
            <w:r>
              <w:rPr>
                <w:rFonts w:eastAsiaTheme="minorEastAsia"/>
                <w:noProof/>
                <w:sz w:val="24"/>
                <w:szCs w:val="24"/>
                <w:lang w:eastAsia="en-GB"/>
              </w:rPr>
              <w:tab/>
            </w:r>
            <w:r w:rsidRPr="00A93092">
              <w:rPr>
                <w:rStyle w:val="Hyperlink"/>
                <w:noProof/>
              </w:rPr>
              <w:t>Mechanical Properties analysis</w:t>
            </w:r>
            <w:r>
              <w:rPr>
                <w:noProof/>
                <w:webHidden/>
              </w:rPr>
              <w:tab/>
            </w:r>
            <w:r>
              <w:rPr>
                <w:noProof/>
                <w:webHidden/>
              </w:rPr>
              <w:fldChar w:fldCharType="begin"/>
            </w:r>
            <w:r>
              <w:rPr>
                <w:noProof/>
                <w:webHidden/>
              </w:rPr>
              <w:instrText xml:space="preserve"> PAGEREF _Toc225470527 \h </w:instrText>
            </w:r>
            <w:r>
              <w:rPr>
                <w:noProof/>
                <w:webHidden/>
              </w:rPr>
            </w:r>
            <w:r>
              <w:rPr>
                <w:noProof/>
                <w:webHidden/>
              </w:rPr>
              <w:fldChar w:fldCharType="separate"/>
            </w:r>
            <w:r>
              <w:rPr>
                <w:noProof/>
                <w:webHidden/>
              </w:rPr>
              <w:t>28</w:t>
            </w:r>
            <w:r>
              <w:rPr>
                <w:noProof/>
                <w:webHidden/>
              </w:rPr>
              <w:fldChar w:fldCharType="end"/>
            </w:r>
          </w:hyperlink>
        </w:p>
        <w:p w14:paraId="6FBDD5EF" w14:textId="3132D384" w:rsidR="00246B9E" w:rsidRDefault="00246B9E">
          <w:pPr>
            <w:pStyle w:val="TOC2"/>
            <w:tabs>
              <w:tab w:val="left" w:pos="960"/>
              <w:tab w:val="right" w:leader="dot" w:pos="9016"/>
            </w:tabs>
            <w:rPr>
              <w:rFonts w:eastAsiaTheme="minorEastAsia"/>
              <w:noProof/>
              <w:sz w:val="24"/>
              <w:szCs w:val="24"/>
              <w:lang w:eastAsia="en-GB"/>
            </w:rPr>
          </w:pPr>
          <w:hyperlink w:anchor="_Toc225470528" w:history="1">
            <w:r w:rsidRPr="00A93092">
              <w:rPr>
                <w:rStyle w:val="Hyperlink"/>
                <w:noProof/>
              </w:rPr>
              <w:t>7.1</w:t>
            </w:r>
            <w:r>
              <w:rPr>
                <w:rFonts w:eastAsiaTheme="minorEastAsia"/>
                <w:noProof/>
                <w:sz w:val="24"/>
                <w:szCs w:val="24"/>
                <w:lang w:eastAsia="en-GB"/>
              </w:rPr>
              <w:tab/>
            </w:r>
            <w:r w:rsidRPr="00A93092">
              <w:rPr>
                <w:rStyle w:val="Hyperlink"/>
                <w:noProof/>
              </w:rPr>
              <w:t>Force and drag calculations</w:t>
            </w:r>
            <w:r>
              <w:rPr>
                <w:noProof/>
                <w:webHidden/>
              </w:rPr>
              <w:tab/>
            </w:r>
            <w:r>
              <w:rPr>
                <w:noProof/>
                <w:webHidden/>
              </w:rPr>
              <w:fldChar w:fldCharType="begin"/>
            </w:r>
            <w:r>
              <w:rPr>
                <w:noProof/>
                <w:webHidden/>
              </w:rPr>
              <w:instrText xml:space="preserve"> PAGEREF _Toc225470528 \h </w:instrText>
            </w:r>
            <w:r>
              <w:rPr>
                <w:noProof/>
                <w:webHidden/>
              </w:rPr>
            </w:r>
            <w:r>
              <w:rPr>
                <w:noProof/>
                <w:webHidden/>
              </w:rPr>
              <w:fldChar w:fldCharType="separate"/>
            </w:r>
            <w:r>
              <w:rPr>
                <w:noProof/>
                <w:webHidden/>
              </w:rPr>
              <w:t>28</w:t>
            </w:r>
            <w:r>
              <w:rPr>
                <w:noProof/>
                <w:webHidden/>
              </w:rPr>
              <w:fldChar w:fldCharType="end"/>
            </w:r>
          </w:hyperlink>
        </w:p>
        <w:p w14:paraId="60C53805" w14:textId="5EAF070B" w:rsidR="00246B9E" w:rsidRDefault="00246B9E">
          <w:pPr>
            <w:pStyle w:val="TOC2"/>
            <w:tabs>
              <w:tab w:val="left" w:pos="960"/>
              <w:tab w:val="right" w:leader="dot" w:pos="9016"/>
            </w:tabs>
            <w:rPr>
              <w:rFonts w:eastAsiaTheme="minorEastAsia"/>
              <w:noProof/>
              <w:sz w:val="24"/>
              <w:szCs w:val="24"/>
              <w:lang w:eastAsia="en-GB"/>
            </w:rPr>
          </w:pPr>
          <w:hyperlink w:anchor="_Toc225470529" w:history="1">
            <w:r w:rsidRPr="00A93092">
              <w:rPr>
                <w:rStyle w:val="Hyperlink"/>
                <w:noProof/>
              </w:rPr>
              <w:t>7.2</w:t>
            </w:r>
            <w:r>
              <w:rPr>
                <w:rFonts w:eastAsiaTheme="minorEastAsia"/>
                <w:noProof/>
                <w:sz w:val="24"/>
                <w:szCs w:val="24"/>
                <w:lang w:eastAsia="en-GB"/>
              </w:rPr>
              <w:tab/>
            </w:r>
            <w:r w:rsidRPr="00A93092">
              <w:rPr>
                <w:rStyle w:val="Hyperlink"/>
                <w:noProof/>
              </w:rPr>
              <w:t>Bending and torsional stresses</w:t>
            </w:r>
            <w:r>
              <w:rPr>
                <w:noProof/>
                <w:webHidden/>
              </w:rPr>
              <w:tab/>
            </w:r>
            <w:r>
              <w:rPr>
                <w:noProof/>
                <w:webHidden/>
              </w:rPr>
              <w:fldChar w:fldCharType="begin"/>
            </w:r>
            <w:r>
              <w:rPr>
                <w:noProof/>
                <w:webHidden/>
              </w:rPr>
              <w:instrText xml:space="preserve"> PAGEREF _Toc225470529 \h </w:instrText>
            </w:r>
            <w:r>
              <w:rPr>
                <w:noProof/>
                <w:webHidden/>
              </w:rPr>
            </w:r>
            <w:r>
              <w:rPr>
                <w:noProof/>
                <w:webHidden/>
              </w:rPr>
              <w:fldChar w:fldCharType="separate"/>
            </w:r>
            <w:r>
              <w:rPr>
                <w:noProof/>
                <w:webHidden/>
              </w:rPr>
              <w:t>31</w:t>
            </w:r>
            <w:r>
              <w:rPr>
                <w:noProof/>
                <w:webHidden/>
              </w:rPr>
              <w:fldChar w:fldCharType="end"/>
            </w:r>
          </w:hyperlink>
        </w:p>
        <w:p w14:paraId="0902FDF3" w14:textId="5E69CAD8" w:rsidR="00246B9E" w:rsidRDefault="00246B9E">
          <w:pPr>
            <w:pStyle w:val="TOC1"/>
            <w:tabs>
              <w:tab w:val="left" w:pos="480"/>
              <w:tab w:val="right" w:leader="dot" w:pos="9016"/>
            </w:tabs>
            <w:rPr>
              <w:rFonts w:eastAsiaTheme="minorEastAsia"/>
              <w:noProof/>
              <w:sz w:val="24"/>
              <w:szCs w:val="24"/>
              <w:lang w:eastAsia="en-GB"/>
            </w:rPr>
          </w:pPr>
          <w:hyperlink w:anchor="_Toc225470530" w:history="1">
            <w:r w:rsidRPr="00A93092">
              <w:rPr>
                <w:rStyle w:val="Hyperlink"/>
                <w:noProof/>
              </w:rPr>
              <w:t>8</w:t>
            </w:r>
            <w:r>
              <w:rPr>
                <w:rFonts w:eastAsiaTheme="minorEastAsia"/>
                <w:noProof/>
                <w:sz w:val="24"/>
                <w:szCs w:val="24"/>
                <w:lang w:eastAsia="en-GB"/>
              </w:rPr>
              <w:tab/>
            </w:r>
            <w:r w:rsidRPr="00A93092">
              <w:rPr>
                <w:rStyle w:val="Hyperlink"/>
                <w:noProof/>
              </w:rPr>
              <w:t>Comparative Analysis of polymer composites</w:t>
            </w:r>
            <w:r>
              <w:rPr>
                <w:noProof/>
                <w:webHidden/>
              </w:rPr>
              <w:tab/>
            </w:r>
            <w:r>
              <w:rPr>
                <w:noProof/>
                <w:webHidden/>
              </w:rPr>
              <w:fldChar w:fldCharType="begin"/>
            </w:r>
            <w:r>
              <w:rPr>
                <w:noProof/>
                <w:webHidden/>
              </w:rPr>
              <w:instrText xml:space="preserve"> PAGEREF _Toc225470530 \h </w:instrText>
            </w:r>
            <w:r>
              <w:rPr>
                <w:noProof/>
                <w:webHidden/>
              </w:rPr>
            </w:r>
            <w:r>
              <w:rPr>
                <w:noProof/>
                <w:webHidden/>
              </w:rPr>
              <w:fldChar w:fldCharType="separate"/>
            </w:r>
            <w:r>
              <w:rPr>
                <w:noProof/>
                <w:webHidden/>
              </w:rPr>
              <w:t>33</w:t>
            </w:r>
            <w:r>
              <w:rPr>
                <w:noProof/>
                <w:webHidden/>
              </w:rPr>
              <w:fldChar w:fldCharType="end"/>
            </w:r>
          </w:hyperlink>
        </w:p>
        <w:p w14:paraId="52D4F67E" w14:textId="24E77944" w:rsidR="00246B9E" w:rsidRDefault="00246B9E">
          <w:pPr>
            <w:pStyle w:val="TOC2"/>
            <w:tabs>
              <w:tab w:val="left" w:pos="960"/>
              <w:tab w:val="right" w:leader="dot" w:pos="9016"/>
            </w:tabs>
            <w:rPr>
              <w:rFonts w:eastAsiaTheme="minorEastAsia"/>
              <w:noProof/>
              <w:sz w:val="24"/>
              <w:szCs w:val="24"/>
              <w:lang w:eastAsia="en-GB"/>
            </w:rPr>
          </w:pPr>
          <w:hyperlink w:anchor="_Toc225470531" w:history="1">
            <w:r w:rsidRPr="00A93092">
              <w:rPr>
                <w:rStyle w:val="Hyperlink"/>
                <w:noProof/>
              </w:rPr>
              <w:t>8.1</w:t>
            </w:r>
            <w:r>
              <w:rPr>
                <w:rFonts w:eastAsiaTheme="minorEastAsia"/>
                <w:noProof/>
                <w:sz w:val="24"/>
                <w:szCs w:val="24"/>
                <w:lang w:eastAsia="en-GB"/>
              </w:rPr>
              <w:tab/>
            </w:r>
            <w:r w:rsidRPr="00A93092">
              <w:rPr>
                <w:rStyle w:val="Hyperlink"/>
                <w:noProof/>
              </w:rPr>
              <w:t>Mechanical properties</w:t>
            </w:r>
            <w:r>
              <w:rPr>
                <w:noProof/>
                <w:webHidden/>
              </w:rPr>
              <w:tab/>
            </w:r>
            <w:r>
              <w:rPr>
                <w:noProof/>
                <w:webHidden/>
              </w:rPr>
              <w:fldChar w:fldCharType="begin"/>
            </w:r>
            <w:r>
              <w:rPr>
                <w:noProof/>
                <w:webHidden/>
              </w:rPr>
              <w:instrText xml:space="preserve"> PAGEREF _Toc225470531 \h </w:instrText>
            </w:r>
            <w:r>
              <w:rPr>
                <w:noProof/>
                <w:webHidden/>
              </w:rPr>
            </w:r>
            <w:r>
              <w:rPr>
                <w:noProof/>
                <w:webHidden/>
              </w:rPr>
              <w:fldChar w:fldCharType="separate"/>
            </w:r>
            <w:r>
              <w:rPr>
                <w:noProof/>
                <w:webHidden/>
              </w:rPr>
              <w:t>33</w:t>
            </w:r>
            <w:r>
              <w:rPr>
                <w:noProof/>
                <w:webHidden/>
              </w:rPr>
              <w:fldChar w:fldCharType="end"/>
            </w:r>
          </w:hyperlink>
        </w:p>
        <w:p w14:paraId="4F0127D9" w14:textId="001E2B0E" w:rsidR="00246B9E" w:rsidRDefault="00246B9E">
          <w:pPr>
            <w:pStyle w:val="TOC2"/>
            <w:tabs>
              <w:tab w:val="left" w:pos="960"/>
              <w:tab w:val="right" w:leader="dot" w:pos="9016"/>
            </w:tabs>
            <w:rPr>
              <w:rFonts w:eastAsiaTheme="minorEastAsia"/>
              <w:noProof/>
              <w:sz w:val="24"/>
              <w:szCs w:val="24"/>
              <w:lang w:eastAsia="en-GB"/>
            </w:rPr>
          </w:pPr>
          <w:hyperlink w:anchor="_Toc225470532" w:history="1">
            <w:r w:rsidRPr="00A93092">
              <w:rPr>
                <w:rStyle w:val="Hyperlink"/>
                <w:noProof/>
              </w:rPr>
              <w:t>8.2</w:t>
            </w:r>
            <w:r>
              <w:rPr>
                <w:rFonts w:eastAsiaTheme="minorEastAsia"/>
                <w:noProof/>
                <w:sz w:val="24"/>
                <w:szCs w:val="24"/>
                <w:lang w:eastAsia="en-GB"/>
              </w:rPr>
              <w:tab/>
            </w:r>
            <w:r w:rsidRPr="00A93092">
              <w:rPr>
                <w:rStyle w:val="Hyperlink"/>
                <w:noProof/>
              </w:rPr>
              <w:t>Productivity and scalability</w:t>
            </w:r>
            <w:r>
              <w:rPr>
                <w:noProof/>
                <w:webHidden/>
              </w:rPr>
              <w:tab/>
            </w:r>
            <w:r>
              <w:rPr>
                <w:noProof/>
                <w:webHidden/>
              </w:rPr>
              <w:fldChar w:fldCharType="begin"/>
            </w:r>
            <w:r>
              <w:rPr>
                <w:noProof/>
                <w:webHidden/>
              </w:rPr>
              <w:instrText xml:space="preserve"> PAGEREF _Toc225470532 \h </w:instrText>
            </w:r>
            <w:r>
              <w:rPr>
                <w:noProof/>
                <w:webHidden/>
              </w:rPr>
            </w:r>
            <w:r>
              <w:rPr>
                <w:noProof/>
                <w:webHidden/>
              </w:rPr>
              <w:fldChar w:fldCharType="separate"/>
            </w:r>
            <w:r>
              <w:rPr>
                <w:noProof/>
                <w:webHidden/>
              </w:rPr>
              <w:t>34</w:t>
            </w:r>
            <w:r>
              <w:rPr>
                <w:noProof/>
                <w:webHidden/>
              </w:rPr>
              <w:fldChar w:fldCharType="end"/>
            </w:r>
          </w:hyperlink>
        </w:p>
        <w:p w14:paraId="7A629522" w14:textId="14FCBC32" w:rsidR="00246B9E" w:rsidRDefault="00246B9E">
          <w:pPr>
            <w:pStyle w:val="TOC2"/>
            <w:tabs>
              <w:tab w:val="left" w:pos="960"/>
              <w:tab w:val="right" w:leader="dot" w:pos="9016"/>
            </w:tabs>
            <w:rPr>
              <w:rFonts w:eastAsiaTheme="minorEastAsia"/>
              <w:noProof/>
              <w:sz w:val="24"/>
              <w:szCs w:val="24"/>
              <w:lang w:eastAsia="en-GB"/>
            </w:rPr>
          </w:pPr>
          <w:hyperlink w:anchor="_Toc225470533" w:history="1">
            <w:r w:rsidRPr="00A93092">
              <w:rPr>
                <w:rStyle w:val="Hyperlink"/>
                <w:noProof/>
              </w:rPr>
              <w:t>8.3</w:t>
            </w:r>
            <w:r>
              <w:rPr>
                <w:rFonts w:eastAsiaTheme="minorEastAsia"/>
                <w:noProof/>
                <w:sz w:val="24"/>
                <w:szCs w:val="24"/>
                <w:lang w:eastAsia="en-GB"/>
              </w:rPr>
              <w:tab/>
            </w:r>
            <w:r w:rsidRPr="00A93092">
              <w:rPr>
                <w:rStyle w:val="Hyperlink"/>
                <w:noProof/>
              </w:rPr>
              <w:t>Defects</w:t>
            </w:r>
            <w:r>
              <w:rPr>
                <w:noProof/>
                <w:webHidden/>
              </w:rPr>
              <w:tab/>
            </w:r>
            <w:r>
              <w:rPr>
                <w:noProof/>
                <w:webHidden/>
              </w:rPr>
              <w:fldChar w:fldCharType="begin"/>
            </w:r>
            <w:r>
              <w:rPr>
                <w:noProof/>
                <w:webHidden/>
              </w:rPr>
              <w:instrText xml:space="preserve"> PAGEREF _Toc225470533 \h </w:instrText>
            </w:r>
            <w:r>
              <w:rPr>
                <w:noProof/>
                <w:webHidden/>
              </w:rPr>
            </w:r>
            <w:r>
              <w:rPr>
                <w:noProof/>
                <w:webHidden/>
              </w:rPr>
              <w:fldChar w:fldCharType="separate"/>
            </w:r>
            <w:r>
              <w:rPr>
                <w:noProof/>
                <w:webHidden/>
              </w:rPr>
              <w:t>34</w:t>
            </w:r>
            <w:r>
              <w:rPr>
                <w:noProof/>
                <w:webHidden/>
              </w:rPr>
              <w:fldChar w:fldCharType="end"/>
            </w:r>
          </w:hyperlink>
        </w:p>
        <w:p w14:paraId="3300295F" w14:textId="46530A5F" w:rsidR="00246B9E" w:rsidRDefault="00246B9E">
          <w:pPr>
            <w:pStyle w:val="TOC2"/>
            <w:tabs>
              <w:tab w:val="left" w:pos="960"/>
              <w:tab w:val="right" w:leader="dot" w:pos="9016"/>
            </w:tabs>
            <w:rPr>
              <w:rFonts w:eastAsiaTheme="minorEastAsia"/>
              <w:noProof/>
              <w:sz w:val="24"/>
              <w:szCs w:val="24"/>
              <w:lang w:eastAsia="en-GB"/>
            </w:rPr>
          </w:pPr>
          <w:hyperlink w:anchor="_Toc225470534" w:history="1">
            <w:r w:rsidRPr="00A93092">
              <w:rPr>
                <w:rStyle w:val="Hyperlink"/>
                <w:noProof/>
              </w:rPr>
              <w:t>8.4</w:t>
            </w:r>
            <w:r>
              <w:rPr>
                <w:rFonts w:eastAsiaTheme="minorEastAsia"/>
                <w:noProof/>
                <w:sz w:val="24"/>
                <w:szCs w:val="24"/>
                <w:lang w:eastAsia="en-GB"/>
              </w:rPr>
              <w:tab/>
            </w:r>
            <w:r w:rsidRPr="00A93092">
              <w:rPr>
                <w:rStyle w:val="Hyperlink"/>
                <w:noProof/>
              </w:rPr>
              <w:t>Environmental and Safety Considerations</w:t>
            </w:r>
            <w:r>
              <w:rPr>
                <w:noProof/>
                <w:webHidden/>
              </w:rPr>
              <w:tab/>
            </w:r>
            <w:r>
              <w:rPr>
                <w:noProof/>
                <w:webHidden/>
              </w:rPr>
              <w:fldChar w:fldCharType="begin"/>
            </w:r>
            <w:r>
              <w:rPr>
                <w:noProof/>
                <w:webHidden/>
              </w:rPr>
              <w:instrText xml:space="preserve"> PAGEREF _Toc225470534 \h </w:instrText>
            </w:r>
            <w:r>
              <w:rPr>
                <w:noProof/>
                <w:webHidden/>
              </w:rPr>
            </w:r>
            <w:r>
              <w:rPr>
                <w:noProof/>
                <w:webHidden/>
              </w:rPr>
              <w:fldChar w:fldCharType="separate"/>
            </w:r>
            <w:r>
              <w:rPr>
                <w:noProof/>
                <w:webHidden/>
              </w:rPr>
              <w:t>34</w:t>
            </w:r>
            <w:r>
              <w:rPr>
                <w:noProof/>
                <w:webHidden/>
              </w:rPr>
              <w:fldChar w:fldCharType="end"/>
            </w:r>
          </w:hyperlink>
        </w:p>
        <w:p w14:paraId="283FEA45" w14:textId="737135E2" w:rsidR="00246B9E" w:rsidRDefault="00246B9E">
          <w:pPr>
            <w:pStyle w:val="TOC2"/>
            <w:tabs>
              <w:tab w:val="left" w:pos="960"/>
              <w:tab w:val="right" w:leader="dot" w:pos="9016"/>
            </w:tabs>
            <w:rPr>
              <w:rFonts w:eastAsiaTheme="minorEastAsia"/>
              <w:noProof/>
              <w:sz w:val="24"/>
              <w:szCs w:val="24"/>
              <w:lang w:eastAsia="en-GB"/>
            </w:rPr>
          </w:pPr>
          <w:hyperlink w:anchor="_Toc225470535" w:history="1">
            <w:r w:rsidRPr="00A93092">
              <w:rPr>
                <w:rStyle w:val="Hyperlink"/>
                <w:noProof/>
              </w:rPr>
              <w:t>8.5</w:t>
            </w:r>
            <w:r>
              <w:rPr>
                <w:rFonts w:eastAsiaTheme="minorEastAsia"/>
                <w:noProof/>
                <w:sz w:val="24"/>
                <w:szCs w:val="24"/>
                <w:lang w:eastAsia="en-GB"/>
              </w:rPr>
              <w:tab/>
            </w:r>
            <w:r w:rsidRPr="00A93092">
              <w:rPr>
                <w:rStyle w:val="Hyperlink"/>
                <w:noProof/>
              </w:rPr>
              <w:t>Comparative summary of GFRP and CFRP</w:t>
            </w:r>
            <w:r>
              <w:rPr>
                <w:noProof/>
                <w:webHidden/>
              </w:rPr>
              <w:tab/>
            </w:r>
            <w:r>
              <w:rPr>
                <w:noProof/>
                <w:webHidden/>
              </w:rPr>
              <w:fldChar w:fldCharType="begin"/>
            </w:r>
            <w:r>
              <w:rPr>
                <w:noProof/>
                <w:webHidden/>
              </w:rPr>
              <w:instrText xml:space="preserve"> PAGEREF _Toc225470535 \h </w:instrText>
            </w:r>
            <w:r>
              <w:rPr>
                <w:noProof/>
                <w:webHidden/>
              </w:rPr>
            </w:r>
            <w:r>
              <w:rPr>
                <w:noProof/>
                <w:webHidden/>
              </w:rPr>
              <w:fldChar w:fldCharType="separate"/>
            </w:r>
            <w:r>
              <w:rPr>
                <w:noProof/>
                <w:webHidden/>
              </w:rPr>
              <w:t>35</w:t>
            </w:r>
            <w:r>
              <w:rPr>
                <w:noProof/>
                <w:webHidden/>
              </w:rPr>
              <w:fldChar w:fldCharType="end"/>
            </w:r>
          </w:hyperlink>
        </w:p>
        <w:p w14:paraId="370B1ADB" w14:textId="326A4CD8" w:rsidR="00246B9E" w:rsidRDefault="00246B9E">
          <w:pPr>
            <w:pStyle w:val="TOC2"/>
            <w:tabs>
              <w:tab w:val="left" w:pos="960"/>
              <w:tab w:val="right" w:leader="dot" w:pos="9016"/>
            </w:tabs>
            <w:rPr>
              <w:rFonts w:eastAsiaTheme="minorEastAsia"/>
              <w:noProof/>
              <w:sz w:val="24"/>
              <w:szCs w:val="24"/>
              <w:lang w:eastAsia="en-GB"/>
            </w:rPr>
          </w:pPr>
          <w:hyperlink w:anchor="_Toc225470536" w:history="1">
            <w:r w:rsidRPr="00A93092">
              <w:rPr>
                <w:rStyle w:val="Hyperlink"/>
                <w:noProof/>
              </w:rPr>
              <w:t>8.6</w:t>
            </w:r>
            <w:r>
              <w:rPr>
                <w:rFonts w:eastAsiaTheme="minorEastAsia"/>
                <w:noProof/>
                <w:sz w:val="24"/>
                <w:szCs w:val="24"/>
                <w:lang w:eastAsia="en-GB"/>
              </w:rPr>
              <w:tab/>
            </w:r>
            <w:r w:rsidRPr="00A93092">
              <w:rPr>
                <w:rStyle w:val="Hyperlink"/>
                <w:noProof/>
              </w:rPr>
              <w:t>Advantages of GFRP using vacuum infusion</w:t>
            </w:r>
            <w:r>
              <w:rPr>
                <w:noProof/>
                <w:webHidden/>
              </w:rPr>
              <w:tab/>
            </w:r>
            <w:r>
              <w:rPr>
                <w:noProof/>
                <w:webHidden/>
              </w:rPr>
              <w:fldChar w:fldCharType="begin"/>
            </w:r>
            <w:r>
              <w:rPr>
                <w:noProof/>
                <w:webHidden/>
              </w:rPr>
              <w:instrText xml:space="preserve"> PAGEREF _Toc225470536 \h </w:instrText>
            </w:r>
            <w:r>
              <w:rPr>
                <w:noProof/>
                <w:webHidden/>
              </w:rPr>
            </w:r>
            <w:r>
              <w:rPr>
                <w:noProof/>
                <w:webHidden/>
              </w:rPr>
              <w:fldChar w:fldCharType="separate"/>
            </w:r>
            <w:r>
              <w:rPr>
                <w:noProof/>
                <w:webHidden/>
              </w:rPr>
              <w:t>36</w:t>
            </w:r>
            <w:r>
              <w:rPr>
                <w:noProof/>
                <w:webHidden/>
              </w:rPr>
              <w:fldChar w:fldCharType="end"/>
            </w:r>
          </w:hyperlink>
        </w:p>
        <w:p w14:paraId="40120978" w14:textId="723165D8" w:rsidR="00246B9E" w:rsidRDefault="00246B9E">
          <w:pPr>
            <w:pStyle w:val="TOC1"/>
            <w:tabs>
              <w:tab w:val="left" w:pos="480"/>
              <w:tab w:val="right" w:leader="dot" w:pos="9016"/>
            </w:tabs>
            <w:rPr>
              <w:rFonts w:eastAsiaTheme="minorEastAsia"/>
              <w:noProof/>
              <w:sz w:val="24"/>
              <w:szCs w:val="24"/>
              <w:lang w:eastAsia="en-GB"/>
            </w:rPr>
          </w:pPr>
          <w:hyperlink w:anchor="_Toc225470537" w:history="1">
            <w:r w:rsidRPr="00A93092">
              <w:rPr>
                <w:rStyle w:val="Hyperlink"/>
                <w:noProof/>
              </w:rPr>
              <w:t>9</w:t>
            </w:r>
            <w:r>
              <w:rPr>
                <w:rFonts w:eastAsiaTheme="minorEastAsia"/>
                <w:noProof/>
                <w:sz w:val="24"/>
                <w:szCs w:val="24"/>
                <w:lang w:eastAsia="en-GB"/>
              </w:rPr>
              <w:tab/>
            </w:r>
            <w:r w:rsidRPr="00A93092">
              <w:rPr>
                <w:rStyle w:val="Hyperlink"/>
                <w:noProof/>
              </w:rPr>
              <w:t>Blade Drawings</w:t>
            </w:r>
            <w:r>
              <w:rPr>
                <w:noProof/>
                <w:webHidden/>
              </w:rPr>
              <w:tab/>
            </w:r>
            <w:r>
              <w:rPr>
                <w:noProof/>
                <w:webHidden/>
              </w:rPr>
              <w:fldChar w:fldCharType="begin"/>
            </w:r>
            <w:r>
              <w:rPr>
                <w:noProof/>
                <w:webHidden/>
              </w:rPr>
              <w:instrText xml:space="preserve"> PAGEREF _Toc225470537 \h </w:instrText>
            </w:r>
            <w:r>
              <w:rPr>
                <w:noProof/>
                <w:webHidden/>
              </w:rPr>
            </w:r>
            <w:r>
              <w:rPr>
                <w:noProof/>
                <w:webHidden/>
              </w:rPr>
              <w:fldChar w:fldCharType="separate"/>
            </w:r>
            <w:r>
              <w:rPr>
                <w:noProof/>
                <w:webHidden/>
              </w:rPr>
              <w:t>37</w:t>
            </w:r>
            <w:r>
              <w:rPr>
                <w:noProof/>
                <w:webHidden/>
              </w:rPr>
              <w:fldChar w:fldCharType="end"/>
            </w:r>
          </w:hyperlink>
        </w:p>
        <w:p w14:paraId="0F020621" w14:textId="32CC6133" w:rsidR="00246B9E" w:rsidRDefault="00246B9E">
          <w:pPr>
            <w:pStyle w:val="TOC2"/>
            <w:tabs>
              <w:tab w:val="left" w:pos="960"/>
              <w:tab w:val="right" w:leader="dot" w:pos="9016"/>
            </w:tabs>
            <w:rPr>
              <w:rFonts w:eastAsiaTheme="minorEastAsia"/>
              <w:noProof/>
              <w:sz w:val="24"/>
              <w:szCs w:val="24"/>
              <w:lang w:eastAsia="en-GB"/>
            </w:rPr>
          </w:pPr>
          <w:hyperlink w:anchor="_Toc225470538" w:history="1">
            <w:r w:rsidRPr="00A93092">
              <w:rPr>
                <w:rStyle w:val="Hyperlink"/>
                <w:noProof/>
              </w:rPr>
              <w:t>9.1</w:t>
            </w:r>
            <w:r>
              <w:rPr>
                <w:rFonts w:eastAsiaTheme="minorEastAsia"/>
                <w:noProof/>
                <w:sz w:val="24"/>
                <w:szCs w:val="24"/>
                <w:lang w:eastAsia="en-GB"/>
              </w:rPr>
              <w:tab/>
            </w:r>
            <w:r w:rsidRPr="00A93092">
              <w:rPr>
                <w:rStyle w:val="Hyperlink"/>
                <w:noProof/>
              </w:rPr>
              <w:t>Blade profile</w:t>
            </w:r>
            <w:r>
              <w:rPr>
                <w:noProof/>
                <w:webHidden/>
              </w:rPr>
              <w:tab/>
            </w:r>
            <w:r>
              <w:rPr>
                <w:noProof/>
                <w:webHidden/>
              </w:rPr>
              <w:fldChar w:fldCharType="begin"/>
            </w:r>
            <w:r>
              <w:rPr>
                <w:noProof/>
                <w:webHidden/>
              </w:rPr>
              <w:instrText xml:space="preserve"> PAGEREF _Toc225470538 \h </w:instrText>
            </w:r>
            <w:r>
              <w:rPr>
                <w:noProof/>
                <w:webHidden/>
              </w:rPr>
            </w:r>
            <w:r>
              <w:rPr>
                <w:noProof/>
                <w:webHidden/>
              </w:rPr>
              <w:fldChar w:fldCharType="separate"/>
            </w:r>
            <w:r>
              <w:rPr>
                <w:noProof/>
                <w:webHidden/>
              </w:rPr>
              <w:t>37</w:t>
            </w:r>
            <w:r>
              <w:rPr>
                <w:noProof/>
                <w:webHidden/>
              </w:rPr>
              <w:fldChar w:fldCharType="end"/>
            </w:r>
          </w:hyperlink>
        </w:p>
        <w:p w14:paraId="5BB1E90B" w14:textId="1FB7E972" w:rsidR="00246B9E" w:rsidRDefault="00246B9E">
          <w:pPr>
            <w:pStyle w:val="TOC2"/>
            <w:tabs>
              <w:tab w:val="left" w:pos="960"/>
              <w:tab w:val="right" w:leader="dot" w:pos="9016"/>
            </w:tabs>
            <w:rPr>
              <w:rFonts w:eastAsiaTheme="minorEastAsia"/>
              <w:noProof/>
              <w:sz w:val="24"/>
              <w:szCs w:val="24"/>
              <w:lang w:eastAsia="en-GB"/>
            </w:rPr>
          </w:pPr>
          <w:hyperlink w:anchor="_Toc225470539" w:history="1">
            <w:r w:rsidRPr="00A93092">
              <w:rPr>
                <w:rStyle w:val="Hyperlink"/>
                <w:noProof/>
              </w:rPr>
              <w:t>9.2</w:t>
            </w:r>
            <w:r>
              <w:rPr>
                <w:rFonts w:eastAsiaTheme="minorEastAsia"/>
                <w:noProof/>
                <w:sz w:val="24"/>
                <w:szCs w:val="24"/>
                <w:lang w:eastAsia="en-GB"/>
              </w:rPr>
              <w:tab/>
            </w:r>
            <w:r w:rsidRPr="00A93092">
              <w:rPr>
                <w:rStyle w:val="Hyperlink"/>
                <w:noProof/>
              </w:rPr>
              <w:t>Key details</w:t>
            </w:r>
            <w:r>
              <w:rPr>
                <w:noProof/>
                <w:webHidden/>
              </w:rPr>
              <w:tab/>
            </w:r>
            <w:r>
              <w:rPr>
                <w:noProof/>
                <w:webHidden/>
              </w:rPr>
              <w:fldChar w:fldCharType="begin"/>
            </w:r>
            <w:r>
              <w:rPr>
                <w:noProof/>
                <w:webHidden/>
              </w:rPr>
              <w:instrText xml:space="preserve"> PAGEREF _Toc225470539 \h </w:instrText>
            </w:r>
            <w:r>
              <w:rPr>
                <w:noProof/>
                <w:webHidden/>
              </w:rPr>
            </w:r>
            <w:r>
              <w:rPr>
                <w:noProof/>
                <w:webHidden/>
              </w:rPr>
              <w:fldChar w:fldCharType="separate"/>
            </w:r>
            <w:r>
              <w:rPr>
                <w:noProof/>
                <w:webHidden/>
              </w:rPr>
              <w:t>42</w:t>
            </w:r>
            <w:r>
              <w:rPr>
                <w:noProof/>
                <w:webHidden/>
              </w:rPr>
              <w:fldChar w:fldCharType="end"/>
            </w:r>
          </w:hyperlink>
        </w:p>
        <w:p w14:paraId="534628A8" w14:textId="68BC373C" w:rsidR="00246B9E" w:rsidRDefault="00246B9E">
          <w:pPr>
            <w:pStyle w:val="TOC1"/>
            <w:tabs>
              <w:tab w:val="left" w:pos="480"/>
              <w:tab w:val="right" w:leader="dot" w:pos="9016"/>
            </w:tabs>
            <w:rPr>
              <w:rFonts w:eastAsiaTheme="minorEastAsia"/>
              <w:noProof/>
              <w:sz w:val="24"/>
              <w:szCs w:val="24"/>
              <w:lang w:eastAsia="en-GB"/>
            </w:rPr>
          </w:pPr>
          <w:hyperlink w:anchor="_Toc225470540" w:history="1">
            <w:r w:rsidRPr="00A93092">
              <w:rPr>
                <w:rStyle w:val="Hyperlink"/>
                <w:noProof/>
              </w:rPr>
              <w:t>10</w:t>
            </w:r>
            <w:r>
              <w:rPr>
                <w:rFonts w:eastAsiaTheme="minorEastAsia"/>
                <w:noProof/>
                <w:sz w:val="24"/>
                <w:szCs w:val="24"/>
                <w:lang w:eastAsia="en-GB"/>
              </w:rPr>
              <w:tab/>
            </w:r>
            <w:r w:rsidRPr="00A93092">
              <w:rPr>
                <w:rStyle w:val="Hyperlink"/>
                <w:noProof/>
              </w:rPr>
              <w:t>Conclusion</w:t>
            </w:r>
            <w:r>
              <w:rPr>
                <w:noProof/>
                <w:webHidden/>
              </w:rPr>
              <w:tab/>
            </w:r>
            <w:r>
              <w:rPr>
                <w:noProof/>
                <w:webHidden/>
              </w:rPr>
              <w:fldChar w:fldCharType="begin"/>
            </w:r>
            <w:r>
              <w:rPr>
                <w:noProof/>
                <w:webHidden/>
              </w:rPr>
              <w:instrText xml:space="preserve"> PAGEREF _Toc225470540 \h </w:instrText>
            </w:r>
            <w:r>
              <w:rPr>
                <w:noProof/>
                <w:webHidden/>
              </w:rPr>
            </w:r>
            <w:r>
              <w:rPr>
                <w:noProof/>
                <w:webHidden/>
              </w:rPr>
              <w:fldChar w:fldCharType="separate"/>
            </w:r>
            <w:r>
              <w:rPr>
                <w:noProof/>
                <w:webHidden/>
              </w:rPr>
              <w:t>43</w:t>
            </w:r>
            <w:r>
              <w:rPr>
                <w:noProof/>
                <w:webHidden/>
              </w:rPr>
              <w:fldChar w:fldCharType="end"/>
            </w:r>
          </w:hyperlink>
        </w:p>
        <w:p w14:paraId="459290D2" w14:textId="6E45D080" w:rsidR="00246B9E" w:rsidRDefault="00246B9E">
          <w:pPr>
            <w:pStyle w:val="TOC1"/>
            <w:tabs>
              <w:tab w:val="left" w:pos="480"/>
              <w:tab w:val="right" w:leader="dot" w:pos="9016"/>
            </w:tabs>
            <w:rPr>
              <w:rFonts w:eastAsiaTheme="minorEastAsia"/>
              <w:noProof/>
              <w:sz w:val="24"/>
              <w:szCs w:val="24"/>
              <w:lang w:eastAsia="en-GB"/>
            </w:rPr>
          </w:pPr>
          <w:hyperlink w:anchor="_Toc225470541" w:history="1">
            <w:r w:rsidRPr="00A93092">
              <w:rPr>
                <w:rStyle w:val="Hyperlink"/>
                <w:noProof/>
              </w:rPr>
              <w:t>11</w:t>
            </w:r>
            <w:r>
              <w:rPr>
                <w:rFonts w:eastAsiaTheme="minorEastAsia"/>
                <w:noProof/>
                <w:sz w:val="24"/>
                <w:szCs w:val="24"/>
                <w:lang w:eastAsia="en-GB"/>
              </w:rPr>
              <w:tab/>
            </w:r>
            <w:r w:rsidRPr="00A93092">
              <w:rPr>
                <w:rStyle w:val="Hyperlink"/>
                <w:noProof/>
              </w:rPr>
              <w:t>References</w:t>
            </w:r>
            <w:r>
              <w:rPr>
                <w:noProof/>
                <w:webHidden/>
              </w:rPr>
              <w:tab/>
            </w:r>
            <w:r>
              <w:rPr>
                <w:noProof/>
                <w:webHidden/>
              </w:rPr>
              <w:fldChar w:fldCharType="begin"/>
            </w:r>
            <w:r>
              <w:rPr>
                <w:noProof/>
                <w:webHidden/>
              </w:rPr>
              <w:instrText xml:space="preserve"> PAGEREF _Toc225470541 \h </w:instrText>
            </w:r>
            <w:r>
              <w:rPr>
                <w:noProof/>
                <w:webHidden/>
              </w:rPr>
            </w:r>
            <w:r>
              <w:rPr>
                <w:noProof/>
                <w:webHidden/>
              </w:rPr>
              <w:fldChar w:fldCharType="separate"/>
            </w:r>
            <w:r>
              <w:rPr>
                <w:noProof/>
                <w:webHidden/>
              </w:rPr>
              <w:t>44</w:t>
            </w:r>
            <w:r>
              <w:rPr>
                <w:noProof/>
                <w:webHidden/>
              </w:rPr>
              <w:fldChar w:fldCharType="end"/>
            </w:r>
          </w:hyperlink>
        </w:p>
        <w:p w14:paraId="695D281F" w14:textId="22CA8F53" w:rsidR="00C45F5F" w:rsidRDefault="00C45F5F">
          <w:r>
            <w:rPr>
              <w:b/>
              <w:bCs/>
              <w:noProof/>
            </w:rPr>
            <w:fldChar w:fldCharType="end"/>
          </w:r>
        </w:p>
      </w:sdtContent>
    </w:sdt>
    <w:p w14:paraId="35D92898" w14:textId="77777777" w:rsidR="00771B29" w:rsidRDefault="00771B29" w:rsidP="00771B29">
      <w:pPr>
        <w:jc w:val="center"/>
        <w:sectPr w:rsidR="00771B29">
          <w:pgSz w:w="11906" w:h="16838"/>
          <w:pgMar w:top="1440" w:right="1440" w:bottom="1440" w:left="1440" w:header="708" w:footer="708" w:gutter="0"/>
          <w:cols w:space="708"/>
          <w:docGrid w:linePitch="360"/>
        </w:sectPr>
      </w:pPr>
    </w:p>
    <w:p w14:paraId="66F7284E" w14:textId="77777777" w:rsidR="0085258B" w:rsidRDefault="0085258B" w:rsidP="0085258B">
      <w:pPr>
        <w:pStyle w:val="Heading1"/>
      </w:pPr>
      <w:bookmarkStart w:id="0" w:name="_Toc225470504"/>
      <w:r>
        <w:lastRenderedPageBreak/>
        <w:t>Introduction</w:t>
      </w:r>
      <w:bookmarkEnd w:id="0"/>
    </w:p>
    <w:p w14:paraId="32D2376A" w14:textId="34BE55B9" w:rsidR="0085258B" w:rsidRDefault="00902818">
      <w:pPr>
        <w:rPr>
          <w:rFonts w:asciiTheme="majorHAnsi" w:eastAsiaTheme="majorEastAsia" w:hAnsiTheme="majorHAnsi" w:cstheme="majorBidi"/>
          <w:color w:val="2F5496" w:themeColor="accent1" w:themeShade="BF"/>
          <w:sz w:val="32"/>
          <w:szCs w:val="32"/>
        </w:rPr>
      </w:pPr>
      <w:r w:rsidRPr="00902818">
        <w:t>This report aims to outline the objective</w:t>
      </w:r>
      <w:r>
        <w:t>s</w:t>
      </w:r>
      <w:r w:rsidRPr="00902818">
        <w:t xml:space="preserve"> of designing a wind turbine blade. It includes an overview of the tasks involved, such as research, cost evaluation, and analysis. </w:t>
      </w:r>
      <w:r w:rsidR="00E168C3">
        <w:t>T</w:t>
      </w:r>
      <w:r w:rsidRPr="00902818">
        <w:t>he selection of materials and manufacturing processes is discussed as crucial for achieving optimal performance</w:t>
      </w:r>
      <w:r w:rsidR="00E168C3">
        <w:t>.</w:t>
      </w:r>
      <w:r w:rsidR="00894364" w:rsidRPr="00894364">
        <w:rPr>
          <w:rFonts w:ascii="Oxygen" w:hAnsi="Oxygen"/>
          <w:color w:val="111111"/>
          <w:sz w:val="27"/>
          <w:szCs w:val="27"/>
          <w:shd w:val="clear" w:color="auto" w:fill="EDEDED"/>
        </w:rPr>
        <w:t xml:space="preserve"> </w:t>
      </w:r>
      <w:r w:rsidR="00894364" w:rsidRPr="00894364">
        <w:t>The significance of wind energy a</w:t>
      </w:r>
      <w:r w:rsidR="00894364">
        <w:t>nd how well the blade is design</w:t>
      </w:r>
      <w:r w:rsidR="00F96530">
        <w:t>ed</w:t>
      </w:r>
      <w:r w:rsidR="00894364">
        <w:t xml:space="preserve"> to capture that energy </w:t>
      </w:r>
      <w:r w:rsidR="00F96530">
        <w:t>is crucial for efficient and reliable power generation.</w:t>
      </w:r>
      <w:r w:rsidR="0085258B">
        <w:br w:type="page"/>
      </w:r>
    </w:p>
    <w:p w14:paraId="1711FB51" w14:textId="51916BA4" w:rsidR="00924007" w:rsidRDefault="006E3AC5" w:rsidP="00924007">
      <w:pPr>
        <w:pStyle w:val="Heading1"/>
      </w:pPr>
      <w:bookmarkStart w:id="1" w:name="_Toc225470505"/>
      <w:r>
        <w:lastRenderedPageBreak/>
        <w:t>Literature Review</w:t>
      </w:r>
      <w:bookmarkEnd w:id="1"/>
    </w:p>
    <w:p w14:paraId="41DE98BE" w14:textId="0B519A42" w:rsidR="00924007" w:rsidRDefault="004676C8" w:rsidP="004676C8">
      <w:pPr>
        <w:pStyle w:val="Heading2"/>
      </w:pPr>
      <w:bookmarkStart w:id="2" w:name="_Toc225470506"/>
      <w:r>
        <w:t>Aerodynamic profiles</w:t>
      </w:r>
      <w:bookmarkEnd w:id="2"/>
    </w:p>
    <w:p w14:paraId="5627BB51" w14:textId="46133378" w:rsidR="005D52CA" w:rsidRPr="00274AE9" w:rsidRDefault="00274AE9" w:rsidP="00546331">
      <w:pPr>
        <w:pStyle w:val="ListParagraph"/>
        <w:numPr>
          <w:ilvl w:val="0"/>
          <w:numId w:val="2"/>
        </w:numPr>
        <w:rPr>
          <w:b/>
          <w:bCs/>
          <w:u w:val="single"/>
        </w:rPr>
      </w:pPr>
      <w:r w:rsidRPr="00274AE9">
        <w:rPr>
          <w:b/>
          <w:bCs/>
          <w:u w:val="single"/>
        </w:rPr>
        <w:t>NACA Profile</w:t>
      </w:r>
    </w:p>
    <w:p w14:paraId="3F11A7AB" w14:textId="3FDA60AD" w:rsidR="00546331" w:rsidRDefault="004A3BC5" w:rsidP="005D52CA">
      <w:pPr>
        <w:pStyle w:val="ListParagraph"/>
      </w:pPr>
      <w:r>
        <w:t xml:space="preserve">The </w:t>
      </w:r>
      <w:r w:rsidR="00546331">
        <w:t>NACA 4412</w:t>
      </w:r>
      <w:r>
        <w:t xml:space="preserve"> profile is </w:t>
      </w:r>
      <w:r w:rsidR="00B0322F">
        <w:t xml:space="preserve">one of the </w:t>
      </w:r>
      <w:r>
        <w:t>more</w:t>
      </w:r>
      <w:r w:rsidR="00B0322F">
        <w:t xml:space="preserve"> commonly used cambered</w:t>
      </w:r>
      <w:r>
        <w:t xml:space="preserve"> a</w:t>
      </w:r>
      <w:r w:rsidR="00E71C4C">
        <w:t>erofoils f</w:t>
      </w:r>
      <w:r w:rsidR="00457E68">
        <w:t>ro</w:t>
      </w:r>
      <w:r w:rsidR="00E71C4C">
        <w:t xml:space="preserve">m the NACA data base </w:t>
      </w:r>
      <w:r w:rsidR="00D60BC1">
        <w:t xml:space="preserve">supplied by the National </w:t>
      </w:r>
      <w:r w:rsidR="00CE5063">
        <w:t>Advisory Committee for Aeronautics (NACA)</w:t>
      </w:r>
      <w:r w:rsidR="00D54860">
        <w:t>.</w:t>
      </w:r>
    </w:p>
    <w:p w14:paraId="5381A43E" w14:textId="77777777" w:rsidR="00852870" w:rsidRDefault="0036140F" w:rsidP="00852870">
      <w:pPr>
        <w:pStyle w:val="ListParagraph"/>
        <w:keepNext/>
        <w:jc w:val="center"/>
      </w:pPr>
      <w:r>
        <w:rPr>
          <w:noProof/>
        </w:rPr>
        <w:drawing>
          <wp:inline distT="0" distB="0" distL="0" distR="0" wp14:anchorId="3D2380CB" wp14:editId="405704AF">
            <wp:extent cx="3133090" cy="819225"/>
            <wp:effectExtent l="0" t="0" r="0" b="0"/>
            <wp:docPr id="850479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479657" name=""/>
                    <pic:cNvPicPr/>
                  </pic:nvPicPr>
                  <pic:blipFill rotWithShape="1">
                    <a:blip r:embed="rId13"/>
                    <a:srcRect l="31565" t="18836" r="24796" b="60878"/>
                    <a:stretch>
                      <a:fillRect/>
                    </a:stretch>
                  </pic:blipFill>
                  <pic:spPr bwMode="auto">
                    <a:xfrm>
                      <a:off x="0" y="0"/>
                      <a:ext cx="3160834" cy="826479"/>
                    </a:xfrm>
                    <a:prstGeom prst="rect">
                      <a:avLst/>
                    </a:prstGeom>
                    <a:ln>
                      <a:noFill/>
                    </a:ln>
                    <a:extLst>
                      <a:ext uri="{53640926-AAD7-44D8-BBD7-CCE9431645EC}">
                        <a14:shadowObscured xmlns:a14="http://schemas.microsoft.com/office/drawing/2010/main"/>
                      </a:ext>
                    </a:extLst>
                  </pic:spPr>
                </pic:pic>
              </a:graphicData>
            </a:graphic>
          </wp:inline>
        </w:drawing>
      </w:r>
    </w:p>
    <w:p w14:paraId="2B40AE71" w14:textId="1CB892FD" w:rsidR="0036140F" w:rsidRDefault="00852870" w:rsidP="00852870">
      <w:pPr>
        <w:pStyle w:val="Caption"/>
        <w:jc w:val="center"/>
      </w:pPr>
      <w:bookmarkStart w:id="3" w:name="_Ref225105853"/>
      <w:r>
        <w:t xml:space="preserve">Figure </w:t>
      </w:r>
      <w:fldSimple w:instr=" SEQ Figure \* ARABIC ">
        <w:r w:rsidR="005A5CAF">
          <w:rPr>
            <w:noProof/>
          </w:rPr>
          <w:t>1</w:t>
        </w:r>
      </w:fldSimple>
      <w:bookmarkEnd w:id="3"/>
      <w:r>
        <w:t xml:space="preserve"> Naca 4412 profile</w:t>
      </w:r>
    </w:p>
    <w:p w14:paraId="7ED14597" w14:textId="77777777" w:rsidR="00D54860" w:rsidRDefault="00D54860" w:rsidP="00D54860">
      <w:pPr>
        <w:pStyle w:val="ListParagraph"/>
      </w:pPr>
    </w:p>
    <w:p w14:paraId="1DB05B3A" w14:textId="08739BDE" w:rsidR="00D54860" w:rsidRDefault="00CE5063" w:rsidP="00CE5063">
      <w:pPr>
        <w:pStyle w:val="ListParagraph"/>
      </w:pPr>
      <w:r>
        <w:t xml:space="preserve">The </w:t>
      </w:r>
      <w:r w:rsidR="00D54860">
        <w:t>number of the aerofoil indicates:</w:t>
      </w:r>
    </w:p>
    <w:p w14:paraId="4BEF73F5" w14:textId="587E5B47" w:rsidR="00CE5063" w:rsidRDefault="00CE5063" w:rsidP="00CE5063">
      <w:pPr>
        <w:pStyle w:val="ListParagraph"/>
      </w:pPr>
      <w:r>
        <w:t xml:space="preserve"> </w:t>
      </w:r>
      <w:r w:rsidR="00AA4105">
        <w:t>4 = 4% maximum camber</w:t>
      </w:r>
    </w:p>
    <w:p w14:paraId="1A1E4353" w14:textId="3513E997" w:rsidR="00AA4105" w:rsidRDefault="007A74BE" w:rsidP="00CE5063">
      <w:pPr>
        <w:pStyle w:val="ListParagraph"/>
      </w:pPr>
      <w:r>
        <w:t>4 = 40% of the chord is cambered</w:t>
      </w:r>
    </w:p>
    <w:p w14:paraId="6EFF21AA" w14:textId="511CDD1A" w:rsidR="007A74BE" w:rsidRDefault="007D1433" w:rsidP="007D1433">
      <w:pPr>
        <w:pStyle w:val="ListParagraph"/>
      </w:pPr>
      <w:r>
        <w:t>12 = 12% thickness to chord ratio</w:t>
      </w:r>
    </w:p>
    <w:p w14:paraId="0AA79AA8" w14:textId="77777777" w:rsidR="000B2563" w:rsidRDefault="000B2563" w:rsidP="007D1433">
      <w:pPr>
        <w:pStyle w:val="ListParagraph"/>
      </w:pPr>
    </w:p>
    <w:p w14:paraId="2DE02DB5" w14:textId="2CFA60DF" w:rsidR="0050671E" w:rsidRDefault="0050671E" w:rsidP="007D1433">
      <w:pPr>
        <w:pStyle w:val="ListParagraph"/>
      </w:pPr>
      <w:r>
        <w:t xml:space="preserve">The NACA 4412 </w:t>
      </w:r>
      <w:r w:rsidR="00121945">
        <w:t>creates relatively good lift at low Reynolds numbers and has gentle stall characteristics</w:t>
      </w:r>
      <w:r w:rsidR="00BC43A8">
        <w:t xml:space="preserve">, making the profile </w:t>
      </w:r>
      <w:r w:rsidR="00896D0A">
        <w:t>desirable</w:t>
      </w:r>
      <w:r w:rsidR="00761C08">
        <w:t xml:space="preserve"> for wind turbines and low speed </w:t>
      </w:r>
      <w:r w:rsidR="00896D0A">
        <w:t>aerodynamic</w:t>
      </w:r>
      <w:r w:rsidR="00761C08">
        <w:t xml:space="preserve"> application</w:t>
      </w:r>
      <w:r w:rsidR="000D5619">
        <w:t>.</w:t>
      </w:r>
      <w:r w:rsidR="00761C08">
        <w:t xml:space="preserve"> </w:t>
      </w:r>
      <w:r w:rsidR="00896D0A">
        <w:t xml:space="preserve">The maximum lift coefficient typically reaches </w:t>
      </w:r>
      <m:oMath>
        <m:sSub>
          <m:sSubPr>
            <m:ctrlPr>
              <w:rPr>
                <w:rFonts w:ascii="Cambria Math" w:hAnsi="Cambria Math"/>
              </w:rPr>
            </m:ctrlPr>
          </m:sSubPr>
          <m:e>
            <m:r>
              <w:rPr>
                <w:rFonts w:ascii="Cambria Math" w:hAnsi="Cambria Math"/>
              </w:rPr>
              <m:t>C</m:t>
            </m:r>
          </m:e>
          <m:sub>
            <m:r>
              <w:rPr>
                <w:rFonts w:ascii="Cambria Math" w:hAnsi="Cambria Math"/>
              </w:rPr>
              <m:t>L</m:t>
            </m:r>
          </m:sub>
        </m:sSub>
        <m:r>
          <w:rPr>
            <w:rFonts w:ascii="Cambria Math" w:hAnsi="Cambria Math"/>
          </w:rPr>
          <m:t>=1.4</m:t>
        </m:r>
        <m:r>
          <m:rPr>
            <m:nor/>
          </m:rPr>
          <m:t>–</m:t>
        </m:r>
        <m:r>
          <w:rPr>
            <w:rFonts w:ascii="Cambria Math" w:hAnsi="Cambria Math"/>
          </w:rPr>
          <m:t>1.6</m:t>
        </m:r>
      </m:oMath>
      <w:r w:rsidR="00896D0A">
        <w:t>depending on Reynolds number (Abbott &amp; von Doenhoff, 1959).</w:t>
      </w:r>
    </w:p>
    <w:p w14:paraId="708636EE" w14:textId="611E01F7" w:rsidR="00EB6036" w:rsidRDefault="00EB6036" w:rsidP="007D1433">
      <w:pPr>
        <w:pStyle w:val="ListParagraph"/>
      </w:pPr>
      <w:r>
        <w:t xml:space="preserve">As wind turbine blades </w:t>
      </w:r>
      <w:r w:rsidR="00010678">
        <w:t>operates</w:t>
      </w:r>
      <w:r>
        <w:t xml:space="preserve"> at </w:t>
      </w:r>
      <w:r w:rsidR="00010678">
        <w:t>multiple</w:t>
      </w:r>
      <w:r>
        <w:t xml:space="preserve"> </w:t>
      </w:r>
      <w:r w:rsidR="00010678">
        <w:t>angles</w:t>
      </w:r>
      <w:r>
        <w:t xml:space="preserve"> of attack the </w:t>
      </w:r>
      <w:r w:rsidR="00164906">
        <w:t xml:space="preserve">NACA 4412 can provide good lift </w:t>
      </w:r>
      <w:r w:rsidR="00010678">
        <w:t>generation</w:t>
      </w:r>
      <w:r w:rsidR="00164906">
        <w:t xml:space="preserve"> at moderate angle, stable post</w:t>
      </w:r>
      <w:r w:rsidR="00010678">
        <w:t>-</w:t>
      </w:r>
      <w:r w:rsidR="00164906">
        <w:t xml:space="preserve">stall </w:t>
      </w:r>
      <w:r w:rsidR="00010678">
        <w:t>characteristics</w:t>
      </w:r>
      <w:r w:rsidR="00164906">
        <w:t xml:space="preserve"> and </w:t>
      </w:r>
      <w:r w:rsidR="00010678">
        <w:t>good structural thickness for blade stiffness.</w:t>
      </w:r>
    </w:p>
    <w:p w14:paraId="4D716AFF" w14:textId="05F91DC0" w:rsidR="00180155" w:rsidRPr="00BF60A2" w:rsidRDefault="00180155" w:rsidP="00180155">
      <w:pPr>
        <w:pStyle w:val="ListParagraph"/>
        <w:numPr>
          <w:ilvl w:val="0"/>
          <w:numId w:val="2"/>
        </w:numPr>
        <w:rPr>
          <w:b/>
          <w:bCs/>
          <w:u w:val="single"/>
        </w:rPr>
      </w:pPr>
      <w:r w:rsidRPr="00BF60A2">
        <w:rPr>
          <w:b/>
          <w:bCs/>
          <w:u w:val="single"/>
        </w:rPr>
        <w:t>Lift to D</w:t>
      </w:r>
      <w:r w:rsidR="00617F44" w:rsidRPr="00BF60A2">
        <w:rPr>
          <w:b/>
          <w:bCs/>
          <w:u w:val="single"/>
        </w:rPr>
        <w:t>rag Ratio (L/D)</w:t>
      </w:r>
    </w:p>
    <w:p w14:paraId="5068EEB9" w14:textId="41AA4C8D" w:rsidR="002E1815" w:rsidRDefault="00617F44" w:rsidP="007171DD">
      <w:pPr>
        <w:pStyle w:val="ListParagraph"/>
        <w:rPr>
          <w:rFonts w:eastAsiaTheme="minorEastAsia"/>
        </w:rPr>
      </w:pPr>
      <w:r>
        <w:t xml:space="preserve">The lift to drag ratio is </w:t>
      </w:r>
      <w:r w:rsidR="00801E34">
        <w:t>metric</w:t>
      </w:r>
      <w:r>
        <w:t xml:space="preserve"> used to see how </w:t>
      </w:r>
      <w:r w:rsidR="00801E34">
        <w:t xml:space="preserve">aerodynamic efficient a profile is using the lift </w:t>
      </w:r>
      <w:r w:rsidR="00F22398">
        <w:t>coefficient</w:t>
      </w:r>
      <w:r w:rsidR="00801E34">
        <w:t xml:space="preserve"> </w:t>
      </w:r>
      <m:oMath>
        <m:d>
          <m:dPr>
            <m:ctrlPr>
              <w:rPr>
                <w:rFonts w:ascii="Cambria Math" w:hAnsi="Cambria Math"/>
                <w:i/>
              </w:rPr>
            </m:ctrlPr>
          </m:dPr>
          <m:e>
            <m:sSub>
              <m:sSubPr>
                <m:ctrlPr>
                  <w:rPr>
                    <w:rFonts w:ascii="Cambria Math" w:hAnsi="Cambria Math"/>
                    <w:i/>
                  </w:rPr>
                </m:ctrlPr>
              </m:sSubPr>
              <m:e>
                <m:r>
                  <w:rPr>
                    <w:rFonts w:ascii="Cambria Math" w:hAnsi="Cambria Math"/>
                  </w:rPr>
                  <m:t>c</m:t>
                </m:r>
              </m:e>
              <m:sub>
                <m:r>
                  <w:rPr>
                    <w:rFonts w:ascii="Cambria Math" w:hAnsi="Cambria Math"/>
                  </w:rPr>
                  <m:t>L</m:t>
                </m:r>
              </m:sub>
            </m:sSub>
            <m:ctrlPr>
              <w:rPr>
                <w:rFonts w:ascii="Cambria Math" w:eastAsiaTheme="minorEastAsia" w:hAnsi="Cambria Math"/>
                <w:i/>
              </w:rPr>
            </m:ctrlPr>
          </m:e>
        </m:d>
        <m:r>
          <w:rPr>
            <w:rFonts w:ascii="Cambria Math" w:eastAsiaTheme="minorEastAsia" w:hAnsi="Cambria Math"/>
          </w:rPr>
          <m:t>,</m:t>
        </m:r>
      </m:oMath>
      <w:r w:rsidR="000E2021">
        <w:rPr>
          <w:rFonts w:eastAsiaTheme="minorEastAsia"/>
        </w:rPr>
        <w:t xml:space="preserve">how well the </w:t>
      </w:r>
      <w:r w:rsidR="003F32B6">
        <w:rPr>
          <w:rFonts w:eastAsiaTheme="minorEastAsia"/>
        </w:rPr>
        <w:t>aerofoil generates lift</w:t>
      </w:r>
      <w:r w:rsidR="00F22398">
        <w:rPr>
          <w:rFonts w:eastAsiaTheme="minorEastAsia"/>
        </w:rPr>
        <w:t xml:space="preserve"> and the drag coefficient </w:t>
      </w: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d</m:t>
            </m:r>
          </m:sub>
        </m:sSub>
        <m:r>
          <w:rPr>
            <w:rFonts w:ascii="Cambria Math" w:eastAsiaTheme="minorEastAsia" w:hAnsi="Cambria Math"/>
          </w:rPr>
          <m:t>)</m:t>
        </m:r>
      </m:oMath>
      <w:r w:rsidR="00705C2C">
        <w:rPr>
          <w:rFonts w:eastAsiaTheme="minorEastAsia"/>
        </w:rPr>
        <w:t xml:space="preserve"> how much drag is produced as the air flows over the aerofoil</w:t>
      </w:r>
      <w:r w:rsidR="007171DD">
        <w:rPr>
          <w:rFonts w:eastAsiaTheme="minorEastAsia"/>
        </w:rPr>
        <w:t>, this</w:t>
      </w:r>
      <w:r w:rsidR="00194922">
        <w:rPr>
          <w:rFonts w:eastAsiaTheme="minorEastAsia"/>
        </w:rPr>
        <w:t xml:space="preserve"> ratio</w:t>
      </w:r>
      <w:r w:rsidR="007171DD">
        <w:rPr>
          <w:rFonts w:eastAsiaTheme="minorEastAsia"/>
        </w:rPr>
        <w:t xml:space="preserve"> can be found simply by </w:t>
      </w:r>
      <w:r w:rsidR="00457E68">
        <w:rPr>
          <w:rFonts w:eastAsiaTheme="minorEastAsia"/>
        </w:rPr>
        <w:t>using</w:t>
      </w:r>
      <w:r w:rsidR="007171DD">
        <w:rPr>
          <w:rFonts w:eastAsiaTheme="minorEastAsia"/>
        </w:rPr>
        <w:t xml:space="preserve"> the following equation:</w:t>
      </w:r>
    </w:p>
    <w:p w14:paraId="13EA0D4A" w14:textId="0123FAAE" w:rsidR="00E96739" w:rsidRPr="00B33149" w:rsidRDefault="00650F91" w:rsidP="00B33149">
      <w:pPr>
        <w:pStyle w:val="ListParagraph"/>
        <w:jc w:val="center"/>
        <w:rPr>
          <w:rFonts w:eastAsiaTheme="minorEastAsia"/>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L</m:t>
                  </m:r>
                </m:sub>
              </m:sSub>
            </m:num>
            <m:den>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d</m:t>
                  </m:r>
                </m:sub>
              </m:sSub>
            </m:den>
          </m:f>
        </m:oMath>
      </m:oMathPara>
    </w:p>
    <w:p w14:paraId="066D9437" w14:textId="713B9B0A" w:rsidR="00E60B72" w:rsidRDefault="00E60B72" w:rsidP="00E60B72">
      <w:pPr>
        <w:pStyle w:val="ListParagraph"/>
        <w:jc w:val="right"/>
        <w:rPr>
          <w:rFonts w:eastAsiaTheme="minorEastAsia"/>
        </w:rPr>
      </w:pPr>
      <w:r>
        <w:t>Equation 1</w:t>
      </w:r>
    </w:p>
    <w:p w14:paraId="35EAF8AB" w14:textId="77777777" w:rsidR="00B33149" w:rsidRPr="00B33149" w:rsidRDefault="00B33149" w:rsidP="00B33149">
      <w:pPr>
        <w:pStyle w:val="ListParagraph"/>
        <w:rPr>
          <w:rFonts w:eastAsiaTheme="minorEastAsia"/>
        </w:rPr>
      </w:pPr>
    </w:p>
    <w:p w14:paraId="05F28DD1" w14:textId="61F6AE52" w:rsidR="00B33149" w:rsidRDefault="00B33149" w:rsidP="00B33149">
      <w:pPr>
        <w:pStyle w:val="ListParagraph"/>
        <w:rPr>
          <w:rFonts w:eastAsiaTheme="minorEastAsia"/>
        </w:rPr>
      </w:pPr>
      <w:r>
        <w:rPr>
          <w:rFonts w:eastAsiaTheme="minorEastAsia"/>
        </w:rPr>
        <w:t xml:space="preserve">When applying this ratio to wind </w:t>
      </w:r>
      <w:r w:rsidR="009342DF">
        <w:rPr>
          <w:rFonts w:eastAsiaTheme="minorEastAsia"/>
        </w:rPr>
        <w:t xml:space="preserve">turbine blades maximising ratio increases torque generation while </w:t>
      </w:r>
      <w:r w:rsidR="00B565EB">
        <w:rPr>
          <w:rFonts w:eastAsiaTheme="minorEastAsia"/>
        </w:rPr>
        <w:t>decreasing aerodynamic losses</w:t>
      </w:r>
      <w:r w:rsidR="00474333">
        <w:rPr>
          <w:rFonts w:eastAsiaTheme="minorEastAsia"/>
        </w:rPr>
        <w:t xml:space="preserve">. Typical </w:t>
      </w:r>
      <w:r w:rsidR="00907E28">
        <w:rPr>
          <w:rFonts w:eastAsiaTheme="minorEastAsia"/>
        </w:rPr>
        <w:t xml:space="preserve">L/D values for a </w:t>
      </w:r>
      <w:r w:rsidR="00A0790F">
        <w:rPr>
          <w:rFonts w:eastAsiaTheme="minorEastAsia"/>
        </w:rPr>
        <w:t>4-digit</w:t>
      </w:r>
      <w:r w:rsidR="00907E28">
        <w:rPr>
          <w:rFonts w:eastAsiaTheme="minorEastAsia"/>
        </w:rPr>
        <w:t xml:space="preserve"> NACA </w:t>
      </w:r>
      <w:r w:rsidR="00A0790F">
        <w:rPr>
          <w:rFonts w:eastAsiaTheme="minorEastAsia"/>
        </w:rPr>
        <w:lastRenderedPageBreak/>
        <w:t>profiles</w:t>
      </w:r>
      <w:r w:rsidR="00907E28">
        <w:rPr>
          <w:rFonts w:eastAsiaTheme="minorEastAsia"/>
        </w:rPr>
        <w:t xml:space="preserve"> range from 60</w:t>
      </w:r>
      <w:r w:rsidR="009C143C">
        <w:rPr>
          <w:rFonts w:eastAsiaTheme="minorEastAsia"/>
        </w:rPr>
        <w:t xml:space="preserve"> to 100 at m</w:t>
      </w:r>
      <w:r w:rsidR="00C36617">
        <w:rPr>
          <w:rFonts w:eastAsiaTheme="minorEastAsia"/>
        </w:rPr>
        <w:t>oderate</w:t>
      </w:r>
      <w:r w:rsidR="009C143C">
        <w:rPr>
          <w:rFonts w:eastAsiaTheme="minorEastAsia"/>
        </w:rPr>
        <w:t xml:space="preserve"> </w:t>
      </w:r>
      <w:r w:rsidR="00C36617">
        <w:rPr>
          <w:rFonts w:eastAsiaTheme="minorEastAsia"/>
        </w:rPr>
        <w:t>Reynolds</w:t>
      </w:r>
      <w:r w:rsidR="009C143C">
        <w:rPr>
          <w:rFonts w:eastAsiaTheme="minorEastAsia"/>
        </w:rPr>
        <w:t xml:space="preserve"> </w:t>
      </w:r>
      <w:r w:rsidR="00C36617">
        <w:rPr>
          <w:rFonts w:eastAsiaTheme="minorEastAsia"/>
        </w:rPr>
        <w:t>numbers depending on the angle of attack and surface conditions</w:t>
      </w:r>
      <w:r w:rsidR="00724DE4">
        <w:rPr>
          <w:rFonts w:eastAsiaTheme="minorEastAsia"/>
        </w:rPr>
        <w:t xml:space="preserve"> </w:t>
      </w:r>
      <w:r w:rsidR="00724DE4" w:rsidRPr="00724DE4">
        <w:rPr>
          <w:rFonts w:eastAsiaTheme="minorEastAsia"/>
        </w:rPr>
        <w:t xml:space="preserve">(Abbott &amp; von </w:t>
      </w:r>
      <w:proofErr w:type="spellStart"/>
      <w:r w:rsidR="00724DE4" w:rsidRPr="00724DE4">
        <w:rPr>
          <w:rFonts w:eastAsiaTheme="minorEastAsia"/>
        </w:rPr>
        <w:t>Doenhoff</w:t>
      </w:r>
      <w:proofErr w:type="spellEnd"/>
      <w:r w:rsidR="00724DE4" w:rsidRPr="00724DE4">
        <w:rPr>
          <w:rFonts w:eastAsiaTheme="minorEastAsia"/>
        </w:rPr>
        <w:t>, 1959; Anderson, 2017)</w:t>
      </w:r>
    </w:p>
    <w:p w14:paraId="50630959" w14:textId="77777777" w:rsidR="00FB4CCA" w:rsidRDefault="00FB4CCA" w:rsidP="00B33149">
      <w:pPr>
        <w:pStyle w:val="ListParagraph"/>
        <w:rPr>
          <w:rFonts w:eastAsiaTheme="minorEastAsia"/>
        </w:rPr>
      </w:pPr>
    </w:p>
    <w:p w14:paraId="0E44DF23" w14:textId="77777777" w:rsidR="00274AE9" w:rsidRPr="00B33149" w:rsidRDefault="00FB4CCA" w:rsidP="00274AE9">
      <w:pPr>
        <w:pStyle w:val="ListParagraph"/>
        <w:rPr>
          <w:rFonts w:eastAsiaTheme="minorEastAsia"/>
        </w:rPr>
      </w:pPr>
      <w:r w:rsidRPr="00274AE9">
        <w:rPr>
          <w:rFonts w:eastAsiaTheme="minorEastAsia"/>
          <w:b/>
          <w:bCs/>
          <w:u w:val="single"/>
        </w:rPr>
        <w:t>Power Coefficient</w:t>
      </w: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m:t>
            </m:r>
          </m:sub>
        </m:sSub>
        <m:r>
          <w:rPr>
            <w:rFonts w:ascii="Cambria Math" w:eastAsiaTheme="minorEastAsia" w:hAnsi="Cambria Math"/>
          </w:rPr>
          <m:t>)</m:t>
        </m:r>
      </m:oMath>
    </w:p>
    <w:p w14:paraId="494EC875" w14:textId="0330F306" w:rsidR="00FB4CCA" w:rsidRPr="00274AE9" w:rsidRDefault="00FB4CCA" w:rsidP="00FB4CCA">
      <w:pPr>
        <w:pStyle w:val="ListParagraph"/>
        <w:numPr>
          <w:ilvl w:val="0"/>
          <w:numId w:val="2"/>
        </w:numPr>
        <w:rPr>
          <w:rFonts w:eastAsiaTheme="minorEastAsia"/>
          <w:b/>
          <w:bCs/>
          <w:u w:val="single"/>
        </w:rPr>
      </w:pPr>
    </w:p>
    <w:p w14:paraId="3684069E" w14:textId="1B53ECFD" w:rsidR="00BF60A2" w:rsidRDefault="00274AE9" w:rsidP="00274AE9">
      <w:pPr>
        <w:pStyle w:val="ListParagraph"/>
        <w:rPr>
          <w:rFonts w:eastAsiaTheme="minorEastAsia"/>
        </w:rPr>
      </w:pPr>
      <w:r>
        <w:rPr>
          <w:rFonts w:eastAsiaTheme="minorEastAsia"/>
        </w:rPr>
        <w:t xml:space="preserve">The power coefficient </w:t>
      </w: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m:t>
            </m:r>
          </m:sub>
        </m:sSub>
        <m:r>
          <w:rPr>
            <w:rFonts w:ascii="Cambria Math" w:eastAsiaTheme="minorEastAsia" w:hAnsi="Cambria Math"/>
          </w:rPr>
          <m:t>)</m:t>
        </m:r>
      </m:oMath>
      <w:r>
        <w:rPr>
          <w:rFonts w:eastAsiaTheme="minorEastAsia"/>
        </w:rPr>
        <w:t xml:space="preserve"> is the fraction of </w:t>
      </w:r>
      <w:r w:rsidR="006627C7">
        <w:rPr>
          <w:rFonts w:eastAsiaTheme="minorEastAsia"/>
        </w:rPr>
        <w:t>available wind power produced by the turbine</w:t>
      </w:r>
      <w:r w:rsidR="00823E59">
        <w:rPr>
          <w:rFonts w:eastAsiaTheme="minorEastAsia"/>
        </w:rPr>
        <w:t>.</w:t>
      </w:r>
    </w:p>
    <w:p w14:paraId="40883DE5" w14:textId="7912A0E2" w:rsidR="008E5504" w:rsidRPr="00412B81" w:rsidRDefault="00650F91" w:rsidP="00274AE9">
      <w:pPr>
        <w:pStyle w:val="ListParagrap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p</m:t>
              </m:r>
            </m:num>
            <m:den>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ρA</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3</m:t>
                  </m:r>
                </m:sup>
              </m:sSup>
            </m:den>
          </m:f>
        </m:oMath>
      </m:oMathPara>
    </w:p>
    <w:p w14:paraId="6AD4D752" w14:textId="56CDF01F" w:rsidR="00412B81" w:rsidRDefault="007B1F7E" w:rsidP="007B1F7E">
      <w:pPr>
        <w:pStyle w:val="ListParagraph"/>
        <w:jc w:val="right"/>
        <w:rPr>
          <w:rFonts w:eastAsiaTheme="minorEastAsia"/>
        </w:rPr>
      </w:pPr>
      <w:r>
        <w:t xml:space="preserve">Equation </w:t>
      </w:r>
      <w:r w:rsidR="00375857">
        <w:t>2</w:t>
      </w:r>
    </w:p>
    <w:p w14:paraId="0385879F" w14:textId="02554F91" w:rsidR="00D52E5F" w:rsidRDefault="00BA56CF" w:rsidP="00274AE9">
      <w:pPr>
        <w:pStyle w:val="ListParagraph"/>
        <w:rPr>
          <w:rFonts w:eastAsiaTheme="minorEastAsia"/>
        </w:rPr>
      </w:pPr>
      <w:r>
        <w:rPr>
          <w:rFonts w:eastAsiaTheme="minorEastAsia"/>
        </w:rPr>
        <w:t>Betz’s Law the theoretical maximum is</w:t>
      </w:r>
      <w:r w:rsidR="00412B81">
        <w:rPr>
          <w:rFonts w:eastAsiaTheme="minorEastAsia"/>
        </w:rPr>
        <w:t>:</w:t>
      </w:r>
    </w:p>
    <w:p w14:paraId="534AF172" w14:textId="26E9A38A" w:rsidR="00412B81" w:rsidRPr="00360994" w:rsidRDefault="00412B81" w:rsidP="00274AE9">
      <w:pPr>
        <w:pStyle w:val="ListParagraph"/>
        <w:rPr>
          <w:rFonts w:eastAsiaTheme="minorEastAsia"/>
        </w:rPr>
      </w:pPr>
      <m:oMathPara>
        <m:oMath>
          <m:r>
            <w:rPr>
              <w:rFonts w:ascii="Cambria Math" w:eastAsiaTheme="minorEastAsia" w:hAnsi="Cambria Math"/>
            </w:rPr>
            <m:t>Cp.max=0.593</m:t>
          </m:r>
        </m:oMath>
      </m:oMathPara>
    </w:p>
    <w:p w14:paraId="284148DF" w14:textId="0F8DCB53" w:rsidR="00360994" w:rsidRPr="00360994" w:rsidRDefault="00360994" w:rsidP="00274AE9">
      <w:pPr>
        <w:pStyle w:val="ListParagraph"/>
        <w:rPr>
          <w:rFonts w:eastAsiaTheme="minorEastAsia"/>
        </w:rPr>
      </w:pPr>
      <w:r>
        <w:rPr>
          <w:rFonts w:eastAsiaTheme="minorEastAsia"/>
        </w:rPr>
        <w:t>However smaller wind turbine</w:t>
      </w:r>
      <w:r w:rsidR="0005687D">
        <w:rPr>
          <w:rFonts w:eastAsiaTheme="minorEastAsia"/>
        </w:rPr>
        <w:t>s</w:t>
      </w:r>
      <w:r>
        <w:rPr>
          <w:rFonts w:eastAsiaTheme="minorEastAsia"/>
        </w:rPr>
        <w:t xml:space="preserve"> only a</w:t>
      </w:r>
      <w:r w:rsidR="00457E68">
        <w:rPr>
          <w:rFonts w:eastAsiaTheme="minorEastAsia"/>
        </w:rPr>
        <w:t>chieve</w:t>
      </w:r>
      <w:r w:rsidR="0005687D">
        <w:rPr>
          <w:rFonts w:eastAsiaTheme="minorEastAsia"/>
        </w:rPr>
        <w:t>:</w:t>
      </w:r>
    </w:p>
    <w:p w14:paraId="1878B8C4" w14:textId="6B935549" w:rsidR="0005687D" w:rsidRPr="00D318EC" w:rsidRDefault="0005687D" w:rsidP="0005687D">
      <w:pPr>
        <w:pStyle w:val="ListParagraph"/>
        <w:rPr>
          <w:rFonts w:eastAsiaTheme="minorEastAsia"/>
        </w:rPr>
      </w:pPr>
      <m:oMathPara>
        <m:oMath>
          <m:r>
            <w:rPr>
              <w:rFonts w:ascii="Cambria Math" w:eastAsiaTheme="minorEastAsia" w:hAnsi="Cambria Math"/>
            </w:rPr>
            <m:t>Cp≤0.4</m:t>
          </m:r>
        </m:oMath>
      </m:oMathPara>
    </w:p>
    <w:p w14:paraId="154532B5" w14:textId="6D15A1B2" w:rsidR="00D318EC" w:rsidRPr="0005687D" w:rsidRDefault="00D318EC" w:rsidP="0005687D">
      <w:pPr>
        <w:pStyle w:val="ListParagraph"/>
        <w:rPr>
          <w:rFonts w:eastAsiaTheme="minorEastAsia"/>
        </w:rPr>
      </w:pPr>
      <w:r>
        <w:rPr>
          <w:rFonts w:eastAsiaTheme="minorEastAsia"/>
        </w:rPr>
        <w:t xml:space="preserve">The reduction from </w:t>
      </w:r>
      <w:r w:rsidR="000840FE">
        <w:rPr>
          <w:rFonts w:eastAsiaTheme="minorEastAsia"/>
        </w:rPr>
        <w:t xml:space="preserve">Betz accounts for Tip losses, wake </w:t>
      </w:r>
      <w:r w:rsidR="004F7932">
        <w:rPr>
          <w:rFonts w:eastAsiaTheme="minorEastAsia"/>
        </w:rPr>
        <w:t>rotation, profile drag and mechanical losses</w:t>
      </w:r>
    </w:p>
    <w:p w14:paraId="0BF9C5DF" w14:textId="009A9AD2" w:rsidR="00360994" w:rsidRDefault="00005D78" w:rsidP="00274AE9">
      <w:pPr>
        <w:pStyle w:val="ListParagraph"/>
      </w:pPr>
      <w:r>
        <w:t xml:space="preserve">Aerofoil selection directly influences achievable </w:t>
      </w:r>
      <m:oMath>
        <m:r>
          <w:rPr>
            <w:rFonts w:ascii="Cambria Math" w:hAnsi="Cambria Math"/>
          </w:rPr>
          <m:t>Cp</m:t>
        </m:r>
      </m:oMath>
      <w:r>
        <w:t xml:space="preserve"> because aerodynamic efficiency determines blade torque and stall behaviour (Burton et al., 2011).</w:t>
      </w:r>
    </w:p>
    <w:p w14:paraId="093A1E11" w14:textId="77777777" w:rsidR="00136939" w:rsidRPr="00360994" w:rsidRDefault="00136939" w:rsidP="00274AE9">
      <w:pPr>
        <w:pStyle w:val="ListParagraph"/>
        <w:rPr>
          <w:rFonts w:eastAsiaTheme="minorEastAsia"/>
        </w:rPr>
      </w:pPr>
    </w:p>
    <w:p w14:paraId="06957C52" w14:textId="1859803A" w:rsidR="00FB4CCA" w:rsidRPr="00FB4CCA" w:rsidRDefault="00E96739" w:rsidP="004B29B4">
      <w:pPr>
        <w:pStyle w:val="ListParagraph"/>
        <w:numPr>
          <w:ilvl w:val="0"/>
          <w:numId w:val="2"/>
        </w:numPr>
        <w:rPr>
          <w:b/>
          <w:bCs/>
          <w:u w:val="single"/>
        </w:rPr>
      </w:pPr>
      <w:r w:rsidRPr="00E96739">
        <w:rPr>
          <w:b/>
          <w:bCs/>
          <w:u w:val="single"/>
        </w:rPr>
        <w:t>Other comparable blades profiles:</w:t>
      </w:r>
    </w:p>
    <w:p w14:paraId="1B631A3E" w14:textId="77777777" w:rsidR="00E96739" w:rsidRPr="006703A5" w:rsidRDefault="00E96739" w:rsidP="007D1433">
      <w:pPr>
        <w:pStyle w:val="ListParagraph"/>
        <w:rPr>
          <w:b/>
          <w:bCs/>
          <w:u w:val="singl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96"/>
        <w:gridCol w:w="30"/>
        <w:gridCol w:w="3017"/>
        <w:gridCol w:w="81"/>
      </w:tblGrid>
      <w:tr w:rsidR="00882633" w:rsidRPr="004B3554" w14:paraId="4607B05F" w14:textId="77777777" w:rsidTr="005B1FC6">
        <w:trPr>
          <w:tblHeader/>
          <w:tblCellSpacing w:w="15" w:type="dxa"/>
        </w:trPr>
        <w:tc>
          <w:tcPr>
            <w:tcW w:w="0" w:type="auto"/>
            <w:gridSpan w:val="2"/>
            <w:vAlign w:val="center"/>
            <w:hideMark/>
          </w:tcPr>
          <w:p w14:paraId="01D4F2BC" w14:textId="773F3FFF" w:rsidR="004B3554" w:rsidRPr="004B3554" w:rsidRDefault="00882633" w:rsidP="004B3554">
            <w:pPr>
              <w:pStyle w:val="ListParagraph"/>
              <w:rPr>
                <w:b/>
                <w:bCs/>
              </w:rPr>
            </w:pPr>
            <w:r w:rsidRPr="004B3554">
              <w:rPr>
                <w:b/>
                <w:bCs/>
              </w:rPr>
              <w:t>A</w:t>
            </w:r>
            <w:r>
              <w:rPr>
                <w:b/>
                <w:bCs/>
              </w:rPr>
              <w:t>erofoil</w:t>
            </w:r>
          </w:p>
        </w:tc>
        <w:tc>
          <w:tcPr>
            <w:tcW w:w="0" w:type="auto"/>
            <w:vAlign w:val="center"/>
            <w:hideMark/>
          </w:tcPr>
          <w:p w14:paraId="6170CB1F" w14:textId="77777777" w:rsidR="004B3554" w:rsidRPr="004B3554" w:rsidRDefault="004B3554" w:rsidP="004B3554">
            <w:pPr>
              <w:pStyle w:val="ListParagraph"/>
              <w:rPr>
                <w:b/>
                <w:bCs/>
              </w:rPr>
            </w:pPr>
            <w:r w:rsidRPr="004B3554">
              <w:rPr>
                <w:b/>
                <w:bCs/>
              </w:rPr>
              <w:t>Representative Peak L/D</w:t>
            </w:r>
          </w:p>
        </w:tc>
        <w:tc>
          <w:tcPr>
            <w:tcW w:w="0" w:type="auto"/>
            <w:vAlign w:val="center"/>
          </w:tcPr>
          <w:p w14:paraId="3F2D4047" w14:textId="29762790" w:rsidR="004B3554" w:rsidRPr="004B3554" w:rsidRDefault="004B3554" w:rsidP="004B3554">
            <w:pPr>
              <w:pStyle w:val="ListParagraph"/>
              <w:rPr>
                <w:b/>
                <w:bCs/>
              </w:rPr>
            </w:pPr>
          </w:p>
        </w:tc>
      </w:tr>
      <w:tr w:rsidR="00882633" w:rsidRPr="004B3554" w14:paraId="09FD65B9" w14:textId="77777777" w:rsidTr="005B1FC6">
        <w:trPr>
          <w:tblCellSpacing w:w="15" w:type="dxa"/>
        </w:trPr>
        <w:tc>
          <w:tcPr>
            <w:tcW w:w="0" w:type="auto"/>
            <w:gridSpan w:val="2"/>
            <w:vAlign w:val="center"/>
            <w:hideMark/>
          </w:tcPr>
          <w:p w14:paraId="3005F86A" w14:textId="649C351D" w:rsidR="002A37CF" w:rsidRPr="002A37CF" w:rsidRDefault="004B3554" w:rsidP="004B3554">
            <w:pPr>
              <w:rPr>
                <w:b/>
                <w:bCs/>
              </w:rPr>
            </w:pPr>
            <w:r w:rsidRPr="004B3554">
              <w:rPr>
                <w:b/>
                <w:bCs/>
              </w:rPr>
              <w:t>NACA 2412</w:t>
            </w:r>
          </w:p>
        </w:tc>
        <w:tc>
          <w:tcPr>
            <w:tcW w:w="0" w:type="auto"/>
            <w:vAlign w:val="center"/>
            <w:hideMark/>
          </w:tcPr>
          <w:p w14:paraId="7017D46B" w14:textId="2D6ABA08" w:rsidR="004B3554" w:rsidRPr="004B3554" w:rsidRDefault="004B3554" w:rsidP="004B3554">
            <w:pPr>
              <w:pStyle w:val="ListParagraph"/>
            </w:pPr>
            <w:r w:rsidRPr="004B3554">
              <w:t>20–67</w:t>
            </w:r>
          </w:p>
        </w:tc>
        <w:tc>
          <w:tcPr>
            <w:tcW w:w="0" w:type="auto"/>
            <w:vAlign w:val="center"/>
          </w:tcPr>
          <w:p w14:paraId="5D3D0BE0" w14:textId="77777777" w:rsidR="004B3554" w:rsidRPr="004B3554" w:rsidRDefault="004B3554" w:rsidP="004B3554">
            <w:pPr>
              <w:pStyle w:val="ListParagraph"/>
            </w:pPr>
          </w:p>
        </w:tc>
      </w:tr>
      <w:tr w:rsidR="00882633" w:rsidRPr="004B3554" w14:paraId="3AA1AC76" w14:textId="77777777" w:rsidTr="005B1FC6">
        <w:trPr>
          <w:tblCellSpacing w:w="15" w:type="dxa"/>
        </w:trPr>
        <w:tc>
          <w:tcPr>
            <w:tcW w:w="0" w:type="auto"/>
            <w:gridSpan w:val="2"/>
            <w:vAlign w:val="center"/>
            <w:hideMark/>
          </w:tcPr>
          <w:p w14:paraId="59341969" w14:textId="77777777" w:rsidR="004B3554" w:rsidRPr="004B3554" w:rsidRDefault="004B3554" w:rsidP="004B3554">
            <w:r w:rsidRPr="004B3554">
              <w:rPr>
                <w:b/>
                <w:bCs/>
              </w:rPr>
              <w:t>NACA 0012</w:t>
            </w:r>
          </w:p>
        </w:tc>
        <w:tc>
          <w:tcPr>
            <w:tcW w:w="0" w:type="auto"/>
            <w:vAlign w:val="center"/>
            <w:hideMark/>
          </w:tcPr>
          <w:p w14:paraId="3EBFBB9E" w14:textId="0B2F3757" w:rsidR="004B3554" w:rsidRPr="004B3554" w:rsidRDefault="004B3554" w:rsidP="004B3554">
            <w:pPr>
              <w:pStyle w:val="ListParagraph"/>
            </w:pPr>
            <w:r w:rsidRPr="004B3554">
              <w:t>15–25</w:t>
            </w:r>
          </w:p>
        </w:tc>
        <w:tc>
          <w:tcPr>
            <w:tcW w:w="0" w:type="auto"/>
            <w:vAlign w:val="center"/>
          </w:tcPr>
          <w:p w14:paraId="5C8D7A82" w14:textId="714093FD" w:rsidR="004B3554" w:rsidRPr="004B3554" w:rsidRDefault="004B3554" w:rsidP="004B3554">
            <w:pPr>
              <w:pStyle w:val="ListParagraph"/>
            </w:pPr>
          </w:p>
        </w:tc>
      </w:tr>
      <w:tr w:rsidR="00882633" w:rsidRPr="004B3554" w14:paraId="68621D24" w14:textId="77777777" w:rsidTr="005B1FC6">
        <w:trPr>
          <w:tblCellSpacing w:w="15" w:type="dxa"/>
        </w:trPr>
        <w:tc>
          <w:tcPr>
            <w:tcW w:w="0" w:type="auto"/>
            <w:gridSpan w:val="2"/>
            <w:vAlign w:val="center"/>
            <w:hideMark/>
          </w:tcPr>
          <w:p w14:paraId="6761FF89" w14:textId="77777777" w:rsidR="004B3554" w:rsidRPr="004B3554" w:rsidRDefault="004B3554" w:rsidP="004B3554">
            <w:r w:rsidRPr="004B3554">
              <w:rPr>
                <w:b/>
                <w:bCs/>
              </w:rPr>
              <w:t>NACA 0015</w:t>
            </w:r>
          </w:p>
        </w:tc>
        <w:tc>
          <w:tcPr>
            <w:tcW w:w="0" w:type="auto"/>
            <w:vAlign w:val="center"/>
            <w:hideMark/>
          </w:tcPr>
          <w:p w14:paraId="35950E5A" w14:textId="60572B91" w:rsidR="004B3554" w:rsidRPr="004B3554" w:rsidRDefault="004B3554" w:rsidP="004B3554">
            <w:pPr>
              <w:pStyle w:val="ListParagraph"/>
            </w:pPr>
            <w:r w:rsidRPr="004B3554">
              <w:t>20</w:t>
            </w:r>
          </w:p>
        </w:tc>
        <w:tc>
          <w:tcPr>
            <w:tcW w:w="0" w:type="auto"/>
            <w:vAlign w:val="center"/>
          </w:tcPr>
          <w:p w14:paraId="32545588" w14:textId="557A3503" w:rsidR="004B3554" w:rsidRPr="004B3554" w:rsidRDefault="004B3554" w:rsidP="004B3554">
            <w:pPr>
              <w:pStyle w:val="ListParagraph"/>
            </w:pPr>
          </w:p>
        </w:tc>
      </w:tr>
      <w:tr w:rsidR="00882633" w:rsidRPr="004B3554" w14:paraId="30B4CF90" w14:textId="77777777" w:rsidTr="005B1FC6">
        <w:trPr>
          <w:tblCellSpacing w:w="15" w:type="dxa"/>
        </w:trPr>
        <w:tc>
          <w:tcPr>
            <w:tcW w:w="0" w:type="auto"/>
            <w:gridSpan w:val="2"/>
            <w:vAlign w:val="center"/>
            <w:hideMark/>
          </w:tcPr>
          <w:p w14:paraId="1704ED02" w14:textId="77777777" w:rsidR="004B3554" w:rsidRPr="004B3554" w:rsidRDefault="004B3554" w:rsidP="004B3554">
            <w:r w:rsidRPr="004B3554">
              <w:rPr>
                <w:b/>
                <w:bCs/>
              </w:rPr>
              <w:t>NACA 4415</w:t>
            </w:r>
          </w:p>
        </w:tc>
        <w:tc>
          <w:tcPr>
            <w:tcW w:w="0" w:type="auto"/>
            <w:vAlign w:val="center"/>
            <w:hideMark/>
          </w:tcPr>
          <w:p w14:paraId="33053407" w14:textId="726F8BEF" w:rsidR="004B3554" w:rsidRPr="004B3554" w:rsidRDefault="004B3554" w:rsidP="004B3554">
            <w:pPr>
              <w:pStyle w:val="ListParagraph"/>
            </w:pPr>
            <w:r w:rsidRPr="004B3554">
              <w:t>36–50</w:t>
            </w:r>
          </w:p>
        </w:tc>
        <w:tc>
          <w:tcPr>
            <w:tcW w:w="0" w:type="auto"/>
            <w:vAlign w:val="center"/>
          </w:tcPr>
          <w:p w14:paraId="69A9C343" w14:textId="4C50A7B4" w:rsidR="004B3554" w:rsidRPr="004B3554" w:rsidRDefault="004B3554" w:rsidP="004B3554">
            <w:pPr>
              <w:pStyle w:val="ListParagraph"/>
            </w:pPr>
          </w:p>
        </w:tc>
      </w:tr>
      <w:tr w:rsidR="00882633" w:rsidRPr="004B3554" w14:paraId="72D5759E" w14:textId="77777777" w:rsidTr="005B1FC6">
        <w:trPr>
          <w:tblCellSpacing w:w="15" w:type="dxa"/>
        </w:trPr>
        <w:tc>
          <w:tcPr>
            <w:tcW w:w="0" w:type="auto"/>
            <w:gridSpan w:val="2"/>
            <w:vAlign w:val="center"/>
            <w:hideMark/>
          </w:tcPr>
          <w:p w14:paraId="238B8235" w14:textId="77777777" w:rsidR="004B3554" w:rsidRPr="004B3554" w:rsidRDefault="004B3554" w:rsidP="004B3554">
            <w:r w:rsidRPr="004B3554">
              <w:rPr>
                <w:b/>
                <w:bCs/>
              </w:rPr>
              <w:t>NACA 23012</w:t>
            </w:r>
          </w:p>
        </w:tc>
        <w:tc>
          <w:tcPr>
            <w:tcW w:w="0" w:type="auto"/>
            <w:vAlign w:val="center"/>
            <w:hideMark/>
          </w:tcPr>
          <w:p w14:paraId="3A0EFC41" w14:textId="3C585785" w:rsidR="004B3554" w:rsidRPr="004B3554" w:rsidRDefault="004B3554" w:rsidP="004B3554">
            <w:pPr>
              <w:pStyle w:val="ListParagraph"/>
            </w:pPr>
            <w:r w:rsidRPr="004B3554">
              <w:t>40–60</w:t>
            </w:r>
          </w:p>
        </w:tc>
        <w:tc>
          <w:tcPr>
            <w:tcW w:w="0" w:type="auto"/>
            <w:vAlign w:val="center"/>
          </w:tcPr>
          <w:p w14:paraId="6BF00AA6" w14:textId="4D3E88A5" w:rsidR="004B3554" w:rsidRPr="004B3554" w:rsidRDefault="004B3554" w:rsidP="004B3554">
            <w:pPr>
              <w:pStyle w:val="ListParagraph"/>
            </w:pPr>
          </w:p>
        </w:tc>
      </w:tr>
      <w:tr w:rsidR="00246B9E" w:rsidRPr="004B3554" w14:paraId="4ADEADAF" w14:textId="77777777" w:rsidTr="005B1FC6">
        <w:trPr>
          <w:gridAfter w:val="3"/>
          <w:tblCellSpacing w:w="15" w:type="dxa"/>
        </w:trPr>
        <w:tc>
          <w:tcPr>
            <w:tcW w:w="0" w:type="auto"/>
            <w:vAlign w:val="center"/>
          </w:tcPr>
          <w:p w14:paraId="087D52D0" w14:textId="730CFD20" w:rsidR="00246B9E" w:rsidRPr="004B3554" w:rsidRDefault="00246B9E" w:rsidP="004B3554">
            <w:pPr>
              <w:pStyle w:val="ListParagraph"/>
            </w:pPr>
          </w:p>
        </w:tc>
      </w:tr>
      <w:tr w:rsidR="00246B9E" w:rsidRPr="004B3554" w14:paraId="07537EBE" w14:textId="77777777" w:rsidTr="005B1FC6">
        <w:trPr>
          <w:gridAfter w:val="3"/>
          <w:tblCellSpacing w:w="15" w:type="dxa"/>
        </w:trPr>
        <w:tc>
          <w:tcPr>
            <w:tcW w:w="0" w:type="auto"/>
            <w:vAlign w:val="center"/>
          </w:tcPr>
          <w:p w14:paraId="584FC55E" w14:textId="5457B700" w:rsidR="00246B9E" w:rsidRPr="004B3554" w:rsidRDefault="00246B9E" w:rsidP="00246B9E"/>
        </w:tc>
      </w:tr>
    </w:tbl>
    <w:p w14:paraId="6ECD33CF" w14:textId="4FDC5F09" w:rsidR="00D402FB" w:rsidRDefault="00EF1111" w:rsidP="00D402FB">
      <w:pPr>
        <w:pStyle w:val="ListParagraph"/>
      </w:pPr>
      <w:r w:rsidRPr="00EF1111">
        <w:t>(</w:t>
      </w:r>
      <w:proofErr w:type="spellStart"/>
      <w:r w:rsidRPr="00EF1111">
        <w:t>AirfoilTools</w:t>
      </w:r>
      <w:proofErr w:type="spellEnd"/>
      <w:r w:rsidRPr="00EF1111">
        <w:t>, 2024)</w:t>
      </w:r>
    </w:p>
    <w:p w14:paraId="1ED2D04D" w14:textId="77777777" w:rsidR="00EF1111" w:rsidRPr="006703A5" w:rsidRDefault="00EF1111" w:rsidP="00D402FB">
      <w:pPr>
        <w:pStyle w:val="ListParagraph"/>
      </w:pPr>
    </w:p>
    <w:p w14:paraId="38D68F1E" w14:textId="635562DA" w:rsidR="00C904D5" w:rsidRDefault="00C904D5" w:rsidP="00C904D5">
      <w:pPr>
        <w:pStyle w:val="Heading2"/>
      </w:pPr>
      <w:bookmarkStart w:id="4" w:name="_Toc225470507"/>
      <w:r>
        <w:lastRenderedPageBreak/>
        <w:t>Optimal Dime</w:t>
      </w:r>
      <w:r w:rsidR="009406F4">
        <w:t>nsions</w:t>
      </w:r>
      <w:bookmarkEnd w:id="4"/>
    </w:p>
    <w:p w14:paraId="64881BFF" w14:textId="06BE8A11" w:rsidR="009406F4" w:rsidRDefault="00421B1C" w:rsidP="00421B1C">
      <w:pPr>
        <w:pStyle w:val="ListParagraph"/>
        <w:numPr>
          <w:ilvl w:val="0"/>
          <w:numId w:val="3"/>
        </w:numPr>
      </w:pPr>
      <w:r>
        <w:t>Blade lengths:</w:t>
      </w:r>
    </w:p>
    <w:p w14:paraId="6CB82EB5" w14:textId="70789C72" w:rsidR="00421B1C" w:rsidRDefault="00421B1C" w:rsidP="00421B1C">
      <w:pPr>
        <w:pStyle w:val="ListParagraph"/>
      </w:pPr>
      <w:r w:rsidRPr="007C428D">
        <w:rPr>
          <w:b/>
          <w:bCs/>
        </w:rPr>
        <w:t>Vestas V164</w:t>
      </w:r>
      <w:r w:rsidR="00270956" w:rsidRPr="007C428D">
        <w:rPr>
          <w:b/>
          <w:bCs/>
        </w:rPr>
        <w:t xml:space="preserve"> </w:t>
      </w:r>
      <w:r w:rsidR="00270956">
        <w:t xml:space="preserve">is </w:t>
      </w:r>
      <w:r w:rsidR="00A1659C">
        <w:t>an</w:t>
      </w:r>
      <w:r w:rsidR="00270956">
        <w:t xml:space="preserve"> offshore </w:t>
      </w:r>
      <w:r w:rsidR="00F401FD">
        <w:t>3 bladed</w:t>
      </w:r>
      <w:r w:rsidR="000573A0">
        <w:t xml:space="preserve"> turbine with a rotor diameter of 164 m</w:t>
      </w:r>
      <w:r w:rsidR="00DD4E6A">
        <w:t xml:space="preserve"> and</w:t>
      </w:r>
      <w:r w:rsidR="00457E68">
        <w:t xml:space="preserve"> a</w:t>
      </w:r>
      <w:r w:rsidR="00DD4E6A">
        <w:t xml:space="preserve"> blade</w:t>
      </w:r>
      <w:r w:rsidR="00457E68">
        <w:t xml:space="preserve"> </w:t>
      </w:r>
      <w:proofErr w:type="gramStart"/>
      <w:r w:rsidR="00457E68">
        <w:t xml:space="preserve">length </w:t>
      </w:r>
      <w:r w:rsidR="001A3045">
        <w:t xml:space="preserve"> of</w:t>
      </w:r>
      <w:proofErr w:type="gramEnd"/>
      <w:r w:rsidR="001A3045">
        <w:t xml:space="preserve"> 82m typically used for 8 to 10 MW </w:t>
      </w:r>
      <w:r w:rsidR="000D2F04">
        <w:t>turbines</w:t>
      </w:r>
      <w:r w:rsidR="001A3045">
        <w:t xml:space="preserve"> in </w:t>
      </w:r>
      <w:r w:rsidR="000D2F04">
        <w:t>offshore commercial wind farms</w:t>
      </w:r>
      <w:r w:rsidR="00A1659C">
        <w:t>.</w:t>
      </w:r>
      <w:r w:rsidR="00BE2AD5" w:rsidRPr="00BE2AD5">
        <w:t xml:space="preserve"> (Vestas, 2020)</w:t>
      </w:r>
    </w:p>
    <w:p w14:paraId="0F46FBA5" w14:textId="77777777" w:rsidR="00C8708C" w:rsidRDefault="00191299" w:rsidP="00C8708C">
      <w:pPr>
        <w:pStyle w:val="ListParagraph"/>
        <w:keepNext/>
        <w:jc w:val="center"/>
      </w:pPr>
      <w:r>
        <w:rPr>
          <w:noProof/>
        </w:rPr>
        <w:drawing>
          <wp:inline distT="0" distB="0" distL="0" distR="0" wp14:anchorId="2C3D2002" wp14:editId="4A7BFE28">
            <wp:extent cx="1085724" cy="2416959"/>
            <wp:effectExtent l="0" t="0" r="635" b="2540"/>
            <wp:docPr id="946450205" name="Picture 1" descr="The offshore wind turbine, Vestas V164-7MW [12]. | Download Scientif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offshore wind turbine, Vestas V164-7MW [12]. | Download Scientific ..."/>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6309" t="3836" r="22242" b="8488"/>
                    <a:stretch>
                      <a:fillRect/>
                    </a:stretch>
                  </pic:blipFill>
                  <pic:spPr bwMode="auto">
                    <a:xfrm>
                      <a:off x="0" y="0"/>
                      <a:ext cx="1096499" cy="2440946"/>
                    </a:xfrm>
                    <a:prstGeom prst="rect">
                      <a:avLst/>
                    </a:prstGeom>
                    <a:noFill/>
                    <a:ln>
                      <a:noFill/>
                    </a:ln>
                    <a:extLst>
                      <a:ext uri="{53640926-AAD7-44D8-BBD7-CCE9431645EC}">
                        <a14:shadowObscured xmlns:a14="http://schemas.microsoft.com/office/drawing/2010/main"/>
                      </a:ext>
                    </a:extLst>
                  </pic:spPr>
                </pic:pic>
              </a:graphicData>
            </a:graphic>
          </wp:inline>
        </w:drawing>
      </w:r>
    </w:p>
    <w:p w14:paraId="41AD0C86" w14:textId="1FFAC637" w:rsidR="00191299" w:rsidRDefault="00C8708C" w:rsidP="00C8708C">
      <w:pPr>
        <w:pStyle w:val="Caption"/>
        <w:jc w:val="center"/>
      </w:pPr>
      <w:r>
        <w:t xml:space="preserve">Figure </w:t>
      </w:r>
      <w:fldSimple w:instr=" SEQ Figure \* ARABIC ">
        <w:r w:rsidR="005A5CAF">
          <w:rPr>
            <w:noProof/>
          </w:rPr>
          <w:t>2</w:t>
        </w:r>
      </w:fldSimple>
      <w:r>
        <w:t xml:space="preserve"> Vestas V164 Wind Turbine</w:t>
      </w:r>
    </w:p>
    <w:p w14:paraId="633EEF77" w14:textId="77777777" w:rsidR="007C428D" w:rsidRDefault="007C428D" w:rsidP="00421B1C">
      <w:pPr>
        <w:pStyle w:val="ListParagraph"/>
      </w:pPr>
    </w:p>
    <w:p w14:paraId="1E38CAD8" w14:textId="5ABA05EF" w:rsidR="00A1659C" w:rsidRDefault="00A1659C" w:rsidP="00421B1C">
      <w:pPr>
        <w:pStyle w:val="ListParagraph"/>
      </w:pPr>
      <w:r w:rsidRPr="007C428D">
        <w:rPr>
          <w:b/>
          <w:bCs/>
        </w:rPr>
        <w:t>NREL</w:t>
      </w:r>
      <w:r w:rsidR="00937666" w:rsidRPr="007C428D">
        <w:rPr>
          <w:b/>
          <w:bCs/>
        </w:rPr>
        <w:t xml:space="preserve"> </w:t>
      </w:r>
      <w:r w:rsidR="007C428D" w:rsidRPr="007C428D">
        <w:rPr>
          <w:b/>
          <w:bCs/>
        </w:rPr>
        <w:t>5 MW Reference Turbine</w:t>
      </w:r>
      <w:r w:rsidR="007C428D">
        <w:rPr>
          <w:b/>
          <w:bCs/>
        </w:rPr>
        <w:t xml:space="preserve"> </w:t>
      </w:r>
      <w:r w:rsidR="007C428D">
        <w:t xml:space="preserve">is a </w:t>
      </w:r>
      <w:r w:rsidR="00B47EBD">
        <w:t xml:space="preserve">model used for baseline wind turbine design that is used in </w:t>
      </w:r>
      <w:r w:rsidR="0058770F">
        <w:t>research</w:t>
      </w:r>
      <w:r w:rsidR="00B47EBD">
        <w:t xml:space="preserve"> and </w:t>
      </w:r>
      <w:r w:rsidR="0058770F">
        <w:t xml:space="preserve">design as a reference model, it has a rotor </w:t>
      </w:r>
      <w:r w:rsidR="006229EB">
        <w:t>diameter</w:t>
      </w:r>
      <w:r w:rsidR="0058770F">
        <w:t xml:space="preserve"> of 126 with </w:t>
      </w:r>
      <w:r w:rsidR="006229EB">
        <w:t>blade</w:t>
      </w:r>
      <w:r w:rsidR="0058770F">
        <w:t xml:space="preserve"> length of 63 m</w:t>
      </w:r>
      <w:r w:rsidR="00E32FB1" w:rsidRPr="00E32FB1">
        <w:t xml:space="preserve"> (Jonkman et al., 2009)</w:t>
      </w:r>
    </w:p>
    <w:p w14:paraId="0B030362" w14:textId="77777777" w:rsidR="00F252A6" w:rsidRDefault="00F252A6" w:rsidP="00F252A6">
      <w:pPr>
        <w:pStyle w:val="ListParagraph"/>
        <w:keepNext/>
        <w:jc w:val="center"/>
      </w:pPr>
      <w:r>
        <w:rPr>
          <w:noProof/>
        </w:rPr>
        <w:drawing>
          <wp:inline distT="0" distB="0" distL="0" distR="0" wp14:anchorId="137A9B00" wp14:editId="7D56428E">
            <wp:extent cx="2858814" cy="1428952"/>
            <wp:effectExtent l="0" t="0" r="0" b="0"/>
            <wp:docPr id="1768904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t="10949" r="14772" b="8922"/>
                    <a:stretch>
                      <a:fillRect/>
                    </a:stretch>
                  </pic:blipFill>
                  <pic:spPr bwMode="auto">
                    <a:xfrm>
                      <a:off x="0" y="0"/>
                      <a:ext cx="2876322" cy="1437703"/>
                    </a:xfrm>
                    <a:prstGeom prst="rect">
                      <a:avLst/>
                    </a:prstGeom>
                    <a:noFill/>
                    <a:ln>
                      <a:noFill/>
                    </a:ln>
                    <a:extLst>
                      <a:ext uri="{53640926-AAD7-44D8-BBD7-CCE9431645EC}">
                        <a14:shadowObscured xmlns:a14="http://schemas.microsoft.com/office/drawing/2010/main"/>
                      </a:ext>
                    </a:extLst>
                  </pic:spPr>
                </pic:pic>
              </a:graphicData>
            </a:graphic>
          </wp:inline>
        </w:drawing>
      </w:r>
    </w:p>
    <w:p w14:paraId="6190C7A3" w14:textId="77777777" w:rsidR="00E3221A" w:rsidRDefault="00E3221A" w:rsidP="00F252A6">
      <w:pPr>
        <w:pStyle w:val="ListParagraph"/>
        <w:keepNext/>
        <w:jc w:val="center"/>
      </w:pPr>
    </w:p>
    <w:p w14:paraId="79786C34" w14:textId="77777777" w:rsidR="00E3221A" w:rsidRDefault="00E3221A" w:rsidP="00F252A6">
      <w:pPr>
        <w:pStyle w:val="ListParagraph"/>
        <w:keepNext/>
        <w:jc w:val="center"/>
      </w:pPr>
    </w:p>
    <w:p w14:paraId="271D9378" w14:textId="2FD8C3DF" w:rsidR="00666015" w:rsidRPr="007C428D" w:rsidRDefault="00F252A6" w:rsidP="00F252A6">
      <w:pPr>
        <w:pStyle w:val="Caption"/>
        <w:jc w:val="center"/>
      </w:pPr>
      <w:bookmarkStart w:id="5" w:name="_Ref225105795"/>
      <w:bookmarkStart w:id="6" w:name="_Ref225105779"/>
      <w:r>
        <w:t xml:space="preserve">Figure </w:t>
      </w:r>
      <w:fldSimple w:instr=" SEQ Figure \* ARABIC ">
        <w:r w:rsidR="005A5CAF">
          <w:rPr>
            <w:noProof/>
          </w:rPr>
          <w:t>3</w:t>
        </w:r>
      </w:fldSimple>
      <w:bookmarkEnd w:id="5"/>
      <w:r>
        <w:t xml:space="preserve"> NREL MW Blade</w:t>
      </w:r>
      <w:bookmarkEnd w:id="6"/>
    </w:p>
    <w:p w14:paraId="64FE25F8" w14:textId="77777777" w:rsidR="00E3221A" w:rsidRPr="00E3221A" w:rsidRDefault="007D1E29" w:rsidP="00E3221A">
      <w:pPr>
        <w:pStyle w:val="ListParagraph"/>
        <w:numPr>
          <w:ilvl w:val="0"/>
          <w:numId w:val="15"/>
        </w:numPr>
      </w:pPr>
      <w:r w:rsidRPr="00462B7D">
        <w:rPr>
          <w:b/>
          <w:bCs/>
        </w:rPr>
        <w:t>Smith-Putnam Wind Turbine</w:t>
      </w:r>
      <w:r w:rsidR="00192B94" w:rsidRPr="00462B7D">
        <w:rPr>
          <w:b/>
          <w:bCs/>
        </w:rPr>
        <w:t xml:space="preserve"> (historical)</w:t>
      </w:r>
      <w:r>
        <w:t xml:space="preserve"> </w:t>
      </w:r>
      <w:r w:rsidR="00462B7D">
        <w:t>is an</w:t>
      </w:r>
      <w:r w:rsidR="00192B94">
        <w:t xml:space="preserve"> </w:t>
      </w:r>
      <w:r>
        <w:t>old</w:t>
      </w:r>
      <w:r w:rsidR="000B1B4F">
        <w:t>er</w:t>
      </w:r>
      <w:r w:rsidR="00192B94">
        <w:t xml:space="preserve"> wind</w:t>
      </w:r>
      <w:r w:rsidR="000B1B4F">
        <w:t xml:space="preserve"> turbine made in the 1940s </w:t>
      </w:r>
      <w:r w:rsidR="00911140">
        <w:t xml:space="preserve">to help validate large scale </w:t>
      </w:r>
      <w:r w:rsidR="004E7873">
        <w:t xml:space="preserve">wind </w:t>
      </w:r>
      <w:r w:rsidR="00192B94">
        <w:t xml:space="preserve">power with a </w:t>
      </w:r>
      <w:r w:rsidR="00496DCC">
        <w:t>blade length of 20m</w:t>
      </w:r>
      <w:r w:rsidR="00E3221A">
        <w:t xml:space="preserve"> </w:t>
      </w:r>
      <w:r w:rsidR="00E3221A" w:rsidRPr="00E3221A">
        <w:t xml:space="preserve">(Manwell et al., 2010) </w:t>
      </w:r>
    </w:p>
    <w:p w14:paraId="21222122" w14:textId="05038545" w:rsidR="00A1659C" w:rsidRDefault="00A1659C" w:rsidP="00421B1C">
      <w:pPr>
        <w:pStyle w:val="ListParagraph"/>
      </w:pPr>
    </w:p>
    <w:p w14:paraId="3E4C5ACB" w14:textId="77777777" w:rsidR="00766A1B" w:rsidRDefault="00766A1B" w:rsidP="00766A1B">
      <w:pPr>
        <w:pStyle w:val="ListParagraph"/>
        <w:keepNext/>
        <w:jc w:val="center"/>
      </w:pPr>
      <w:r>
        <w:rPr>
          <w:noProof/>
        </w:rPr>
        <w:lastRenderedPageBreak/>
        <w:drawing>
          <wp:inline distT="0" distB="0" distL="0" distR="0" wp14:anchorId="1B60CDB6" wp14:editId="73E46FCB">
            <wp:extent cx="2138155" cy="2661418"/>
            <wp:effectExtent l="0" t="0" r="0" b="5715"/>
            <wp:docPr id="21011853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48098" cy="2673794"/>
                    </a:xfrm>
                    <a:prstGeom prst="rect">
                      <a:avLst/>
                    </a:prstGeom>
                    <a:noFill/>
                  </pic:spPr>
                </pic:pic>
              </a:graphicData>
            </a:graphic>
          </wp:inline>
        </w:drawing>
      </w:r>
    </w:p>
    <w:p w14:paraId="4BEACF1D" w14:textId="4C38F1A9" w:rsidR="00766A1B" w:rsidRDefault="00766A1B" w:rsidP="00766A1B">
      <w:pPr>
        <w:pStyle w:val="Caption"/>
        <w:jc w:val="center"/>
      </w:pPr>
      <w:r>
        <w:t xml:space="preserve">Figure </w:t>
      </w:r>
      <w:fldSimple w:instr=" SEQ Figure \* ARABIC ">
        <w:r w:rsidR="005A5CAF">
          <w:rPr>
            <w:noProof/>
          </w:rPr>
          <w:t>4</w:t>
        </w:r>
      </w:fldSimple>
      <w:r>
        <w:t xml:space="preserve"> Smith-Putnam Wind Turbine</w:t>
      </w:r>
    </w:p>
    <w:p w14:paraId="7D71D775" w14:textId="77777777" w:rsidR="00F71DD6" w:rsidRDefault="00F71DD6" w:rsidP="00421B1C">
      <w:pPr>
        <w:pStyle w:val="ListParagraph"/>
      </w:pPr>
    </w:p>
    <w:p w14:paraId="6E4D425D" w14:textId="6184DCD5" w:rsidR="00F71DD6" w:rsidRDefault="00A37419" w:rsidP="00A37419">
      <w:pPr>
        <w:pStyle w:val="ListParagraph"/>
        <w:numPr>
          <w:ilvl w:val="0"/>
          <w:numId w:val="3"/>
        </w:numPr>
      </w:pPr>
      <w:r>
        <w:t>Tip Speed Ratios (TSR)</w:t>
      </w:r>
    </w:p>
    <w:p w14:paraId="707807C8" w14:textId="13EA1DC2" w:rsidR="00A37419" w:rsidRDefault="00457E68" w:rsidP="00A37419">
      <w:pPr>
        <w:pStyle w:val="ListParagraph"/>
      </w:pPr>
      <w:r w:rsidRPr="00457E68">
        <w:t xml:space="preserve">The Tip Speed Ratio (TSR) is the ratio between the blade tip speed and the wind speed; this is a key parameter </w:t>
      </w:r>
      <w:r w:rsidR="00713F54">
        <w:t>when designing blades as it influences the efficiency and loads that occur on the blade.</w:t>
      </w:r>
      <w:r w:rsidR="00A74EC2">
        <w:t xml:space="preserve"> </w:t>
      </w:r>
      <w:r w:rsidR="006C3727">
        <w:t>If the</w:t>
      </w:r>
      <w:r w:rsidR="00CC3EA8">
        <w:t xml:space="preserve"> rotor</w:t>
      </w:r>
      <w:r w:rsidR="006C3727">
        <w:t xml:space="preserve"> turn</w:t>
      </w:r>
      <w:r w:rsidR="00CC3EA8">
        <w:t>s</w:t>
      </w:r>
      <w:r w:rsidR="006C3727">
        <w:t xml:space="preserve"> too slow</w:t>
      </w:r>
      <w:r w:rsidR="00CC3EA8">
        <w:t>ly</w:t>
      </w:r>
      <w:r w:rsidR="006C3727">
        <w:t xml:space="preserve"> most of the wind </w:t>
      </w:r>
      <w:r w:rsidR="004A6036">
        <w:t>won’t</w:t>
      </w:r>
      <w:r w:rsidR="006C3727">
        <w:t xml:space="preserve"> be captured</w:t>
      </w:r>
      <w:r w:rsidR="00E308F7">
        <w:t xml:space="preserve"> and will pass </w:t>
      </w:r>
      <w:r w:rsidR="00CC3EA8">
        <w:t>undisturbed</w:t>
      </w:r>
      <w:r w:rsidR="00E308F7">
        <w:t xml:space="preserve"> </w:t>
      </w:r>
      <w:r w:rsidR="00CC3EA8">
        <w:t>through</w:t>
      </w:r>
      <w:r w:rsidR="00E308F7">
        <w:t xml:space="preserve"> the gaps between the </w:t>
      </w:r>
      <w:r w:rsidR="00CC3EA8">
        <w:t>blades</w:t>
      </w:r>
      <w:r w:rsidR="00E308F7">
        <w:t xml:space="preserve">, if the </w:t>
      </w:r>
      <w:r w:rsidR="00CC3EA8">
        <w:t>rotor turns too quickly the</w:t>
      </w:r>
      <w:r w:rsidR="0072248E">
        <w:t xml:space="preserve"> wind </w:t>
      </w:r>
      <w:r w:rsidR="00150E66">
        <w:t>won’t</w:t>
      </w:r>
      <w:r w:rsidR="0072248E">
        <w:t xml:space="preserve"> </w:t>
      </w:r>
      <w:r w:rsidR="00150E66">
        <w:t>be able</w:t>
      </w:r>
      <w:r w:rsidR="0072248E">
        <w:t xml:space="preserve"> to pass in </w:t>
      </w:r>
      <w:r w:rsidR="00150E66">
        <w:t>between</w:t>
      </w:r>
      <w:r w:rsidR="0072248E">
        <w:t xml:space="preserve"> the </w:t>
      </w:r>
      <w:r w:rsidR="00150E66">
        <w:t>blades</w:t>
      </w:r>
      <w:r w:rsidR="0072248E">
        <w:t xml:space="preserve"> as the </w:t>
      </w:r>
      <w:r w:rsidR="00150E66">
        <w:t xml:space="preserve">spinning blades act as a barrier. </w:t>
      </w:r>
      <w:r w:rsidR="004A6036">
        <w:t>Therefore,</w:t>
      </w:r>
      <w:r w:rsidR="00150E66">
        <w:t xml:space="preserve"> </w:t>
      </w:r>
      <w:r w:rsidR="00B50A50">
        <w:t>wind turbines are designed to have optimal tip ratios to extract as much energy out of the wind as possible</w:t>
      </w:r>
      <w:r w:rsidR="004A6036">
        <w:t>.</w:t>
      </w:r>
      <w:r w:rsidR="00E175D2" w:rsidRPr="00E175D2">
        <w:t xml:space="preserve"> (Burton et al., 2011)</w:t>
      </w:r>
    </w:p>
    <w:p w14:paraId="5E725472" w14:textId="77777777" w:rsidR="00F62C5A" w:rsidRDefault="00F62C5A" w:rsidP="00A37419">
      <w:pPr>
        <w:pStyle w:val="ListParagraph"/>
      </w:pPr>
    </w:p>
    <w:p w14:paraId="179839E6" w14:textId="77777777" w:rsidR="00F62C5A" w:rsidRDefault="00F62C5A" w:rsidP="00F62C5A">
      <w:pPr>
        <w:pStyle w:val="ListParagraph"/>
      </w:pPr>
      <w:r>
        <w:t>The TSR values change depending on the number of blades the turbine has,</w:t>
      </w:r>
      <w:r w:rsidRPr="00F62C5A">
        <w:rPr>
          <w:rFonts w:ascii="Open Sans" w:hAnsi="Open Sans" w:cs="Open Sans"/>
          <w:color w:val="4B4B4B"/>
          <w:shd w:val="clear" w:color="auto" w:fill="FFFFFF"/>
        </w:rPr>
        <w:t xml:space="preserve"> </w:t>
      </w:r>
      <w:r w:rsidRPr="00F62C5A">
        <w:t>A two-bladed rotor has an optimum tip speed ratio of around 6, a three-bladed rotor around 5, and a four-bladed rotor around 3.</w:t>
      </w:r>
    </w:p>
    <w:p w14:paraId="004C8A45" w14:textId="34824AB9" w:rsidR="004A6036" w:rsidRDefault="00457E68" w:rsidP="00F62C5A">
      <w:pPr>
        <w:pStyle w:val="ListParagraph"/>
      </w:pPr>
      <w:r w:rsidRPr="00457E68">
        <w:t xml:space="preserve">Modern, well-designed, </w:t>
      </w:r>
      <w:r w:rsidRPr="00457E68">
        <w:rPr>
          <w:b/>
          <w:bCs/>
        </w:rPr>
        <w:t>three-bladed</w:t>
      </w:r>
      <w:r w:rsidRPr="00457E68">
        <w:t xml:space="preserve"> turbines usually have a TSR of 6 to 8 </w:t>
      </w:r>
      <w:r w:rsidR="00B3017D">
        <w:t>for the optimum energy capture and aerodynamic efficiency</w:t>
      </w:r>
      <w:r w:rsidR="00DE690E">
        <w:t xml:space="preserve">. Meaning the tips of the blade travel 6 to 8 times faster </w:t>
      </w:r>
      <w:r w:rsidR="00CE1C18">
        <w:t>than the</w:t>
      </w:r>
      <w:r w:rsidR="00DE690E">
        <w:t xml:space="preserve"> free stream wind velocity</w:t>
      </w:r>
      <w:r w:rsidR="00CE1C18">
        <w:t>.</w:t>
      </w:r>
    </w:p>
    <w:p w14:paraId="10375C50" w14:textId="60E042E0" w:rsidR="00E175D2" w:rsidRPr="00E175D2" w:rsidRDefault="00AB3EC5" w:rsidP="00E175D2">
      <w:pPr>
        <w:pStyle w:val="ListParagraph"/>
        <w:numPr>
          <w:ilvl w:val="0"/>
          <w:numId w:val="16"/>
        </w:numPr>
      </w:pPr>
      <w:r>
        <w:t>Higher TSR design</w:t>
      </w:r>
      <w:r w:rsidR="00F637CF">
        <w:t xml:space="preserve">s 8 to 10 </w:t>
      </w:r>
      <w:r w:rsidR="00083B4D">
        <w:t>favours</w:t>
      </w:r>
      <w:r w:rsidR="00F637CF">
        <w:t xml:space="preserve"> more power extraction in low drag </w:t>
      </w:r>
      <w:r w:rsidR="00626355">
        <w:t>configurations but</w:t>
      </w:r>
      <w:r w:rsidR="00673426">
        <w:t xml:space="preserve"> will have higher centrifugal and aerodynamic loads placed on the blade.</w:t>
      </w:r>
      <w:r w:rsidR="00E175D2" w:rsidRPr="00E175D2">
        <w:rPr>
          <w:rFonts w:ascii="Times New Roman" w:eastAsia="Times New Roman" w:hAnsi="Times New Roman" w:cs="Times New Roman"/>
          <w:kern w:val="0"/>
          <w:sz w:val="24"/>
          <w:szCs w:val="24"/>
          <w:lang w:eastAsia="en-GB"/>
          <w14:ligatures w14:val="none"/>
        </w:rPr>
        <w:t xml:space="preserve"> </w:t>
      </w:r>
      <w:r w:rsidR="00E175D2" w:rsidRPr="00E175D2">
        <w:t xml:space="preserve">(Manwell et al., 2010) </w:t>
      </w:r>
    </w:p>
    <w:p w14:paraId="10D32AC8" w14:textId="36DD2F59" w:rsidR="00ED1276" w:rsidRDefault="009873F3" w:rsidP="00E175D2">
      <w:pPr>
        <w:pStyle w:val="ListParagraph"/>
      </w:pPr>
      <w:r>
        <w:rPr>
          <w:noProof/>
        </w:rPr>
        <w:lastRenderedPageBreak/>
        <w:drawing>
          <wp:inline distT="0" distB="0" distL="0" distR="0" wp14:anchorId="77DF2A9C" wp14:editId="4B756411">
            <wp:extent cx="3800085" cy="2363654"/>
            <wp:effectExtent l="0" t="0" r="0" b="0"/>
            <wp:docPr id="808438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438081" name=""/>
                    <pic:cNvPicPr/>
                  </pic:nvPicPr>
                  <pic:blipFill rotWithShape="1">
                    <a:blip r:embed="rId17"/>
                    <a:srcRect l="30559" t="47281" r="48188" b="29217"/>
                    <a:stretch>
                      <a:fillRect/>
                    </a:stretch>
                  </pic:blipFill>
                  <pic:spPr bwMode="auto">
                    <a:xfrm>
                      <a:off x="0" y="0"/>
                      <a:ext cx="3840675" cy="2388901"/>
                    </a:xfrm>
                    <a:prstGeom prst="rect">
                      <a:avLst/>
                    </a:prstGeom>
                    <a:ln>
                      <a:noFill/>
                    </a:ln>
                    <a:extLst>
                      <a:ext uri="{53640926-AAD7-44D8-BBD7-CCE9431645EC}">
                        <a14:shadowObscured xmlns:a14="http://schemas.microsoft.com/office/drawing/2010/main"/>
                      </a:ext>
                    </a:extLst>
                  </pic:spPr>
                </pic:pic>
              </a:graphicData>
            </a:graphic>
          </wp:inline>
        </w:drawing>
      </w:r>
    </w:p>
    <w:p w14:paraId="18BB8CAE" w14:textId="62004587" w:rsidR="009873F3" w:rsidRDefault="00ED1276" w:rsidP="00ED1276">
      <w:pPr>
        <w:pStyle w:val="Caption"/>
        <w:jc w:val="center"/>
      </w:pPr>
      <w:r>
        <w:t xml:space="preserve">Figure </w:t>
      </w:r>
      <w:fldSimple w:instr=" SEQ Figure \* ARABIC ">
        <w:r w:rsidR="005A5CAF">
          <w:rPr>
            <w:noProof/>
          </w:rPr>
          <w:t>5</w:t>
        </w:r>
      </w:fldSimple>
      <w:r>
        <w:t xml:space="preserve"> Wind turbine </w:t>
      </w:r>
      <w:r w:rsidR="002A674B">
        <w:t>b</w:t>
      </w:r>
      <w:r>
        <w:t xml:space="preserve">lade </w:t>
      </w:r>
      <w:r w:rsidR="00060111">
        <w:t>Cp</w:t>
      </w:r>
      <w:r>
        <w:t xml:space="preserve"> profile.</w:t>
      </w:r>
    </w:p>
    <w:p w14:paraId="6C8A2D28" w14:textId="77777777" w:rsidR="00626355" w:rsidRDefault="00626355" w:rsidP="00626355">
      <w:pPr>
        <w:pStyle w:val="ListParagraph"/>
      </w:pPr>
    </w:p>
    <w:p w14:paraId="0C6EF330" w14:textId="1D955F88" w:rsidR="00626355" w:rsidRDefault="00626355" w:rsidP="00626355">
      <w:pPr>
        <w:pStyle w:val="ListParagraph"/>
        <w:numPr>
          <w:ilvl w:val="0"/>
          <w:numId w:val="3"/>
        </w:numPr>
      </w:pPr>
      <w:r>
        <w:t>Taper and Twist Profiles</w:t>
      </w:r>
    </w:p>
    <w:p w14:paraId="3F0ACE18" w14:textId="33314BF9" w:rsidR="001212C9" w:rsidRPr="001212C9" w:rsidRDefault="00D85C9F" w:rsidP="001212C9">
      <w:pPr>
        <w:pStyle w:val="ListParagraph"/>
        <w:numPr>
          <w:ilvl w:val="0"/>
          <w:numId w:val="17"/>
        </w:numPr>
      </w:pPr>
      <w:r>
        <w:t xml:space="preserve">Blade profiles in </w:t>
      </w:r>
      <w:r w:rsidR="0051004B">
        <w:t xml:space="preserve">modern </w:t>
      </w:r>
      <w:r w:rsidR="00A96840">
        <w:t>turbines</w:t>
      </w:r>
      <w:r w:rsidR="0051004B">
        <w:t xml:space="preserve"> </w:t>
      </w:r>
      <w:r w:rsidR="00A96840">
        <w:t>are</w:t>
      </w:r>
      <w:r w:rsidR="0051004B">
        <w:t xml:space="preserve"> not constant </w:t>
      </w:r>
      <w:r w:rsidR="00A96840">
        <w:t>they</w:t>
      </w:r>
      <w:r w:rsidR="0051004B">
        <w:t xml:space="preserve"> vary in the chord </w:t>
      </w:r>
      <w:r w:rsidR="00697F1E">
        <w:t>and twi</w:t>
      </w:r>
      <w:r w:rsidR="00A96840">
        <w:t>st</w:t>
      </w:r>
      <w:r w:rsidR="00697F1E">
        <w:t xml:space="preserve"> from the root to the tip to match </w:t>
      </w:r>
      <w:r w:rsidR="00A96840">
        <w:t>local flow conditions.</w:t>
      </w:r>
      <w:r w:rsidR="001212C9" w:rsidRPr="001212C9">
        <w:rPr>
          <w:rFonts w:ascii="Times New Roman" w:eastAsia="Times New Roman" w:hAnsi="Times New Roman" w:cs="Times New Roman"/>
          <w:kern w:val="0"/>
          <w:sz w:val="24"/>
          <w:szCs w:val="24"/>
          <w:lang w:eastAsia="en-GB"/>
          <w14:ligatures w14:val="none"/>
        </w:rPr>
        <w:t xml:space="preserve"> </w:t>
      </w:r>
      <w:r w:rsidR="001212C9" w:rsidRPr="001212C9">
        <w:t xml:space="preserve">(Burton et al., 2011) </w:t>
      </w:r>
    </w:p>
    <w:p w14:paraId="6D08F47C" w14:textId="1C91475D" w:rsidR="00D85C9F" w:rsidRDefault="00D85C9F" w:rsidP="00D85C9F">
      <w:pPr>
        <w:pStyle w:val="ListParagraph"/>
      </w:pPr>
    </w:p>
    <w:p w14:paraId="63FEAD9A" w14:textId="77777777" w:rsidR="00DF2985" w:rsidRDefault="00DF2985" w:rsidP="00D85C9F">
      <w:pPr>
        <w:pStyle w:val="ListParagraph"/>
      </w:pPr>
    </w:p>
    <w:p w14:paraId="67D6B46D" w14:textId="74F90EE2" w:rsidR="00E70979" w:rsidRDefault="00A96840" w:rsidP="00E70979">
      <w:pPr>
        <w:pStyle w:val="ListParagraph"/>
      </w:pPr>
      <w:r>
        <w:t>Twist</w:t>
      </w:r>
      <w:r w:rsidR="00DF2985">
        <w:t xml:space="preserve">ed blades are blades that twist from the root to </w:t>
      </w:r>
      <w:r w:rsidR="0042230A">
        <w:t>the tip so each sect</w:t>
      </w:r>
      <w:r w:rsidR="00457E68">
        <w:t>ion</w:t>
      </w:r>
      <w:r w:rsidR="0042230A">
        <w:t xml:space="preserve"> of the blade can operate closer to the desire</w:t>
      </w:r>
      <w:r w:rsidR="00382D40">
        <w:t xml:space="preserve">d angle of attack that is relative the local flow speed. For </w:t>
      </w:r>
      <w:r w:rsidR="00E70979">
        <w:t>example,</w:t>
      </w:r>
      <w:r w:rsidR="00382D40">
        <w:t xml:space="preserve"> the NREL 5 MW </w:t>
      </w:r>
      <w:r w:rsidR="00243C1D">
        <w:t>reference</w:t>
      </w:r>
      <w:r w:rsidR="00D655BC">
        <w:t xml:space="preserve"> mode</w:t>
      </w:r>
      <w:r w:rsidR="008D2F86">
        <w:t>l</w:t>
      </w:r>
      <w:r w:rsidR="00D655BC">
        <w:t xml:space="preserve"> in </w:t>
      </w:r>
      <w:r w:rsidR="00867B53">
        <w:fldChar w:fldCharType="begin"/>
      </w:r>
      <w:r w:rsidR="00867B53">
        <w:instrText xml:space="preserve"> REF _Ref225105795 \h </w:instrText>
      </w:r>
      <w:r w:rsidR="00867B53">
        <w:fldChar w:fldCharType="separate"/>
      </w:r>
      <w:r w:rsidR="00867B53">
        <w:t xml:space="preserve">Figure </w:t>
      </w:r>
      <w:r w:rsidR="00867B53">
        <w:rPr>
          <w:noProof/>
        </w:rPr>
        <w:t>3</w:t>
      </w:r>
      <w:r w:rsidR="00867B53">
        <w:fldChar w:fldCharType="end"/>
      </w:r>
      <w:r w:rsidR="005D37CA" w:rsidRPr="00E70979">
        <w:t xml:space="preserve"> chord and twi</w:t>
      </w:r>
      <w:r w:rsidR="00E70979">
        <w:t>st</w:t>
      </w:r>
      <w:r w:rsidR="005D37CA" w:rsidRPr="00E70979">
        <w:t xml:space="preserve"> have </w:t>
      </w:r>
      <w:r w:rsidR="00E70979" w:rsidRPr="00E70979">
        <w:t>document</w:t>
      </w:r>
      <w:r w:rsidR="00E70979">
        <w:t>ed</w:t>
      </w:r>
      <w:r w:rsidR="005D37CA" w:rsidRPr="00E70979">
        <w:t xml:space="preserve"> to show how high levels of twist at the </w:t>
      </w:r>
      <w:r w:rsidR="00E70979">
        <w:t>root that decrease toward the tip have increases in the TSR.</w:t>
      </w:r>
    </w:p>
    <w:p w14:paraId="4403353F" w14:textId="77777777" w:rsidR="002F4707" w:rsidRDefault="00111B9F" w:rsidP="002F4707">
      <w:pPr>
        <w:pStyle w:val="ListParagraph"/>
        <w:keepNext/>
        <w:jc w:val="center"/>
      </w:pPr>
      <w:r>
        <w:rPr>
          <w:noProof/>
        </w:rPr>
        <w:drawing>
          <wp:inline distT="0" distB="0" distL="0" distR="0" wp14:anchorId="4D2E34F0" wp14:editId="7A852C96">
            <wp:extent cx="2186152" cy="1236290"/>
            <wp:effectExtent l="0" t="0" r="5080" b="2540"/>
            <wp:docPr id="11908496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202379" cy="1245466"/>
                    </a:xfrm>
                    <a:prstGeom prst="rect">
                      <a:avLst/>
                    </a:prstGeom>
                    <a:noFill/>
                  </pic:spPr>
                </pic:pic>
              </a:graphicData>
            </a:graphic>
          </wp:inline>
        </w:drawing>
      </w:r>
    </w:p>
    <w:p w14:paraId="48D8877F" w14:textId="5489D7CC" w:rsidR="00111B9F" w:rsidRDefault="002F4707" w:rsidP="002F4707">
      <w:pPr>
        <w:pStyle w:val="Caption"/>
        <w:jc w:val="center"/>
      </w:pPr>
      <w:r>
        <w:t xml:space="preserve">Figure </w:t>
      </w:r>
      <w:fldSimple w:instr=" SEQ Figure \* ARABIC ">
        <w:r w:rsidR="005A5CAF">
          <w:rPr>
            <w:noProof/>
          </w:rPr>
          <w:t>6</w:t>
        </w:r>
      </w:fldSimple>
      <w:r>
        <w:t xml:space="preserve"> t</w:t>
      </w:r>
      <w:r w:rsidR="00457E68">
        <w:t>apering</w:t>
      </w:r>
      <w:r w:rsidR="002B01B6">
        <w:t xml:space="preserve"> and twisting</w:t>
      </w:r>
      <w:r>
        <w:t xml:space="preserve"> of turbine blade.</w:t>
      </w:r>
    </w:p>
    <w:p w14:paraId="4F60CCA7" w14:textId="77777777" w:rsidR="00E70979" w:rsidRDefault="00E70979" w:rsidP="00E70979">
      <w:pPr>
        <w:pStyle w:val="ListParagraph"/>
      </w:pPr>
    </w:p>
    <w:p w14:paraId="6834C3F5" w14:textId="0B8AC27E" w:rsidR="004C1A61" w:rsidRDefault="00E70979" w:rsidP="004C1A61">
      <w:pPr>
        <w:pStyle w:val="ListParagraph"/>
      </w:pPr>
      <w:r>
        <w:t>Tapered blades</w:t>
      </w:r>
      <w:r w:rsidR="004A265F">
        <w:t xml:space="preserve"> taper from the wide section of the chord to </w:t>
      </w:r>
      <w:r w:rsidR="00B53635">
        <w:t>provide lift and structural stiffness to the narrow section of the chord at the tip to minimise drag and weight</w:t>
      </w:r>
      <w:r w:rsidR="00984D76">
        <w:t xml:space="preserve"> usually in a linear fashion although they can be refined through optimisation </w:t>
      </w:r>
      <w:r w:rsidR="00DC2774">
        <w:t>codes</w:t>
      </w:r>
      <w:r w:rsidR="009F3A7E">
        <w:t xml:space="preserve"> such as CFD</w:t>
      </w:r>
      <w:r w:rsidR="00DC2774">
        <w:t>.</w:t>
      </w:r>
    </w:p>
    <w:p w14:paraId="7AC57A43" w14:textId="77777777" w:rsidR="00422C51" w:rsidRDefault="00422C51" w:rsidP="004C1A61">
      <w:pPr>
        <w:pStyle w:val="ListParagraph"/>
      </w:pPr>
    </w:p>
    <w:p w14:paraId="39E62CBA" w14:textId="6E74776A" w:rsidR="00E11272" w:rsidRDefault="004C1A61" w:rsidP="009B18AA">
      <w:pPr>
        <w:pStyle w:val="ListParagraph"/>
      </w:pPr>
      <w:r>
        <w:lastRenderedPageBreak/>
        <w:t>Multi transitions blades</w:t>
      </w:r>
      <w:r w:rsidR="00422C51">
        <w:t xml:space="preserve"> large </w:t>
      </w:r>
      <w:r w:rsidR="00CE7AD7">
        <w:t>turbines</w:t>
      </w:r>
      <w:r w:rsidR="00422C51">
        <w:t xml:space="preserve"> will typically use </w:t>
      </w:r>
      <w:r w:rsidR="00CE7AD7">
        <w:t>aerofoils</w:t>
      </w:r>
      <w:r w:rsidR="00422C51">
        <w:t xml:space="preserve"> profiles from different data set</w:t>
      </w:r>
      <w:r w:rsidR="00CE7AD7">
        <w:t>s</w:t>
      </w:r>
      <w:r w:rsidR="00D761A1">
        <w:t xml:space="preserve"> along the span, usually a thicker profile </w:t>
      </w:r>
      <w:r w:rsidR="00CE7AD7">
        <w:t xml:space="preserve">near the root then transition to a </w:t>
      </w:r>
      <w:r w:rsidR="00E11272">
        <w:t>thinner set</w:t>
      </w:r>
      <w:r w:rsidR="00CE7AD7">
        <w:t xml:space="preserve"> near the tip </w:t>
      </w:r>
      <w:r w:rsidR="00160B4E">
        <w:t xml:space="preserve">for example the NREL 5 MW </w:t>
      </w:r>
      <w:r w:rsidR="00AC39C7">
        <w:t>turbine</w:t>
      </w:r>
      <w:r w:rsidR="00160B4E">
        <w:t xml:space="preserve"> uses two </w:t>
      </w:r>
      <w:r w:rsidR="00AC39C7">
        <w:t>different</w:t>
      </w:r>
      <w:r w:rsidR="00160B4E">
        <w:t xml:space="preserve"> </w:t>
      </w:r>
      <w:r w:rsidR="00AC39C7">
        <w:t>aerofoil</w:t>
      </w:r>
      <w:r w:rsidR="00160B4E">
        <w:t xml:space="preserve"> profile</w:t>
      </w:r>
      <w:r w:rsidR="00AC39C7">
        <w:t>s</w:t>
      </w:r>
      <w:r w:rsidR="00160B4E">
        <w:t xml:space="preserve"> the DU and NACA 64 se</w:t>
      </w:r>
      <w:r w:rsidR="00AC39C7">
        <w:t>ries profiles.</w:t>
      </w:r>
    </w:p>
    <w:p w14:paraId="3C7BC112" w14:textId="77777777" w:rsidR="009B18AA" w:rsidRDefault="009B18AA" w:rsidP="009B18AA">
      <w:pPr>
        <w:pStyle w:val="ListParagraph"/>
      </w:pPr>
    </w:p>
    <w:p w14:paraId="14A4B3A7" w14:textId="7C4E5947" w:rsidR="00E11272" w:rsidRDefault="00AD24ED" w:rsidP="00AD24ED">
      <w:pPr>
        <w:pStyle w:val="ListParagraph"/>
        <w:numPr>
          <w:ilvl w:val="0"/>
          <w:numId w:val="3"/>
        </w:numPr>
      </w:pPr>
      <w:r>
        <w:t>Comparison:</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52"/>
        <w:gridCol w:w="1674"/>
        <w:gridCol w:w="1750"/>
        <w:gridCol w:w="3350"/>
      </w:tblGrid>
      <w:tr w:rsidR="00AD24ED" w:rsidRPr="00AD24ED" w14:paraId="1FDC0403" w14:textId="77777777" w:rsidTr="00F9280D">
        <w:trPr>
          <w:tblHeader/>
          <w:tblCellSpacing w:w="15" w:type="dxa"/>
        </w:trPr>
        <w:tc>
          <w:tcPr>
            <w:tcW w:w="1223" w:type="pct"/>
            <w:vAlign w:val="center"/>
            <w:hideMark/>
          </w:tcPr>
          <w:p w14:paraId="182EB163" w14:textId="70D886C1" w:rsidR="00AD24ED" w:rsidRPr="00AD24ED" w:rsidRDefault="00AD24ED" w:rsidP="00AD24ED">
            <w:pPr>
              <w:ind w:left="360"/>
              <w:rPr>
                <w:b/>
                <w:bCs/>
              </w:rPr>
            </w:pPr>
            <w:r w:rsidRPr="00AD24ED">
              <w:rPr>
                <w:b/>
                <w:bCs/>
              </w:rPr>
              <w:t xml:space="preserve"> Design</w:t>
            </w:r>
          </w:p>
        </w:tc>
        <w:tc>
          <w:tcPr>
            <w:tcW w:w="911" w:type="pct"/>
            <w:vAlign w:val="center"/>
            <w:hideMark/>
          </w:tcPr>
          <w:p w14:paraId="5257D684" w14:textId="77777777" w:rsidR="00AD24ED" w:rsidRPr="00AD24ED" w:rsidRDefault="00AD24ED" w:rsidP="00AD24ED">
            <w:pPr>
              <w:pStyle w:val="ListParagraph"/>
              <w:rPr>
                <w:b/>
                <w:bCs/>
              </w:rPr>
            </w:pPr>
            <w:r w:rsidRPr="00AD24ED">
              <w:rPr>
                <w:b/>
                <w:bCs/>
              </w:rPr>
              <w:t>Blade Length</w:t>
            </w:r>
          </w:p>
        </w:tc>
        <w:tc>
          <w:tcPr>
            <w:tcW w:w="953" w:type="pct"/>
            <w:vAlign w:val="center"/>
            <w:hideMark/>
          </w:tcPr>
          <w:p w14:paraId="0ECD5E99" w14:textId="77777777" w:rsidR="00AD24ED" w:rsidRPr="00AD24ED" w:rsidRDefault="00AD24ED" w:rsidP="00AD24ED">
            <w:pPr>
              <w:pStyle w:val="ListParagraph"/>
              <w:rPr>
                <w:b/>
                <w:bCs/>
              </w:rPr>
            </w:pPr>
            <w:r w:rsidRPr="00AD24ED">
              <w:rPr>
                <w:b/>
                <w:bCs/>
              </w:rPr>
              <w:t>TSR (typical)</w:t>
            </w:r>
          </w:p>
        </w:tc>
        <w:tc>
          <w:tcPr>
            <w:tcW w:w="1831" w:type="pct"/>
            <w:vAlign w:val="center"/>
            <w:hideMark/>
          </w:tcPr>
          <w:p w14:paraId="77B2C27C" w14:textId="16EAE2FB" w:rsidR="00AD24ED" w:rsidRPr="00AD24ED" w:rsidRDefault="00AD24ED" w:rsidP="00AD24ED">
            <w:pPr>
              <w:pStyle w:val="ListParagraph"/>
              <w:rPr>
                <w:b/>
                <w:bCs/>
              </w:rPr>
            </w:pPr>
            <w:r w:rsidRPr="00AD24ED">
              <w:rPr>
                <w:b/>
                <w:bCs/>
              </w:rPr>
              <w:t>Geometry</w:t>
            </w:r>
          </w:p>
        </w:tc>
      </w:tr>
      <w:tr w:rsidR="00AD24ED" w:rsidRPr="00AD24ED" w14:paraId="2F7EB6CF" w14:textId="77777777" w:rsidTr="00F9280D">
        <w:trPr>
          <w:tblCellSpacing w:w="15" w:type="dxa"/>
        </w:trPr>
        <w:tc>
          <w:tcPr>
            <w:tcW w:w="1223" w:type="pct"/>
            <w:vAlign w:val="center"/>
            <w:hideMark/>
          </w:tcPr>
          <w:p w14:paraId="5692AF65" w14:textId="77777777" w:rsidR="00AD24ED" w:rsidRPr="00AD24ED" w:rsidRDefault="00AD24ED" w:rsidP="00AD24ED">
            <w:r w:rsidRPr="00AD24ED">
              <w:rPr>
                <w:i/>
                <w:iCs/>
              </w:rPr>
              <w:t>Vestas V164 (8–10 MW)</w:t>
            </w:r>
          </w:p>
        </w:tc>
        <w:tc>
          <w:tcPr>
            <w:tcW w:w="911" w:type="pct"/>
            <w:vAlign w:val="center"/>
            <w:hideMark/>
          </w:tcPr>
          <w:p w14:paraId="545F9A65" w14:textId="1F79B89C" w:rsidR="00AD24ED" w:rsidRPr="00AD24ED" w:rsidRDefault="00AD24ED" w:rsidP="00AD24ED">
            <w:pPr>
              <w:pStyle w:val="ListParagraph"/>
            </w:pPr>
            <w:r w:rsidRPr="00AD24ED">
              <w:t>82 m</w:t>
            </w:r>
          </w:p>
        </w:tc>
        <w:tc>
          <w:tcPr>
            <w:tcW w:w="953" w:type="pct"/>
            <w:vAlign w:val="center"/>
            <w:hideMark/>
          </w:tcPr>
          <w:p w14:paraId="72B2F353" w14:textId="77777777" w:rsidR="00AD24ED" w:rsidRPr="00AD24ED" w:rsidRDefault="00AD24ED" w:rsidP="00AD24ED">
            <w:pPr>
              <w:pStyle w:val="ListParagraph"/>
            </w:pPr>
            <w:r w:rsidRPr="00AD24ED">
              <w:t>6–8</w:t>
            </w:r>
          </w:p>
        </w:tc>
        <w:tc>
          <w:tcPr>
            <w:tcW w:w="1831" w:type="pct"/>
            <w:vAlign w:val="center"/>
            <w:hideMark/>
          </w:tcPr>
          <w:p w14:paraId="562DA0CD" w14:textId="77777777" w:rsidR="00AD24ED" w:rsidRPr="00AD24ED" w:rsidRDefault="00AD24ED" w:rsidP="00AD24ED">
            <w:pPr>
              <w:pStyle w:val="ListParagraph"/>
            </w:pPr>
            <w:r w:rsidRPr="00AD24ED">
              <w:t>Large offshore blades; extensive taper &amp; twist</w:t>
            </w:r>
          </w:p>
        </w:tc>
      </w:tr>
      <w:tr w:rsidR="00AD24ED" w:rsidRPr="00AD24ED" w14:paraId="5AF17774" w14:textId="77777777" w:rsidTr="00F9280D">
        <w:trPr>
          <w:tblCellSpacing w:w="15" w:type="dxa"/>
        </w:trPr>
        <w:tc>
          <w:tcPr>
            <w:tcW w:w="1223" w:type="pct"/>
            <w:vAlign w:val="center"/>
            <w:hideMark/>
          </w:tcPr>
          <w:p w14:paraId="2B37F0FA" w14:textId="77777777" w:rsidR="00AD24ED" w:rsidRPr="00AD24ED" w:rsidRDefault="00AD24ED" w:rsidP="00AD24ED">
            <w:r w:rsidRPr="00AD24ED">
              <w:rPr>
                <w:i/>
                <w:iCs/>
              </w:rPr>
              <w:t>NREL 5 MW Reference</w:t>
            </w:r>
          </w:p>
        </w:tc>
        <w:tc>
          <w:tcPr>
            <w:tcW w:w="911" w:type="pct"/>
            <w:vAlign w:val="center"/>
            <w:hideMark/>
          </w:tcPr>
          <w:p w14:paraId="1C246F21" w14:textId="7DF7F5AA" w:rsidR="00AD24ED" w:rsidRPr="00AD24ED" w:rsidRDefault="00AD24ED" w:rsidP="00AD24ED">
            <w:pPr>
              <w:pStyle w:val="ListParagraph"/>
            </w:pPr>
            <w:r w:rsidRPr="00AD24ED">
              <w:t>63 m</w:t>
            </w:r>
          </w:p>
        </w:tc>
        <w:tc>
          <w:tcPr>
            <w:tcW w:w="953" w:type="pct"/>
            <w:vAlign w:val="center"/>
            <w:hideMark/>
          </w:tcPr>
          <w:p w14:paraId="3CC80354" w14:textId="5C338889" w:rsidR="00AD24ED" w:rsidRPr="00AD24ED" w:rsidRDefault="00AD24ED" w:rsidP="00AD24ED">
            <w:pPr>
              <w:pStyle w:val="ListParagraph"/>
            </w:pPr>
            <w:r w:rsidRPr="00AD24ED">
              <w:t xml:space="preserve">7 </w:t>
            </w:r>
          </w:p>
        </w:tc>
        <w:tc>
          <w:tcPr>
            <w:tcW w:w="1831" w:type="pct"/>
            <w:vAlign w:val="center"/>
            <w:hideMark/>
          </w:tcPr>
          <w:p w14:paraId="60348C26" w14:textId="6165DE58" w:rsidR="00AD24ED" w:rsidRPr="00AD24ED" w:rsidRDefault="00AD24ED" w:rsidP="00AD24ED">
            <w:pPr>
              <w:pStyle w:val="ListParagraph"/>
            </w:pPr>
            <w:r w:rsidRPr="00AD24ED">
              <w:t>Multi-</w:t>
            </w:r>
            <w:r w:rsidR="00BB531E" w:rsidRPr="00AD24ED">
              <w:t>a</w:t>
            </w:r>
            <w:r w:rsidR="00BB531E">
              <w:t>erofoil</w:t>
            </w:r>
            <w:r w:rsidRPr="00AD24ED">
              <w:t xml:space="preserve"> sections, twist decreases outward</w:t>
            </w:r>
          </w:p>
        </w:tc>
      </w:tr>
      <w:tr w:rsidR="00AD24ED" w:rsidRPr="00AD24ED" w14:paraId="5A653A04" w14:textId="77777777" w:rsidTr="00F9280D">
        <w:trPr>
          <w:tblCellSpacing w:w="15" w:type="dxa"/>
        </w:trPr>
        <w:tc>
          <w:tcPr>
            <w:tcW w:w="1223" w:type="pct"/>
            <w:vAlign w:val="center"/>
            <w:hideMark/>
          </w:tcPr>
          <w:p w14:paraId="7C807B52" w14:textId="77777777" w:rsidR="00AD24ED" w:rsidRPr="00AD24ED" w:rsidRDefault="00AD24ED" w:rsidP="00AD24ED">
            <w:pPr>
              <w:pStyle w:val="ListParagraph"/>
            </w:pPr>
            <w:r w:rsidRPr="00AD24ED">
              <w:rPr>
                <w:i/>
                <w:iCs/>
              </w:rPr>
              <w:t>Smith–Putnam</w:t>
            </w:r>
            <w:r w:rsidRPr="00AD24ED">
              <w:t xml:space="preserve"> (historic)</w:t>
            </w:r>
          </w:p>
        </w:tc>
        <w:tc>
          <w:tcPr>
            <w:tcW w:w="911" w:type="pct"/>
            <w:vAlign w:val="center"/>
            <w:hideMark/>
          </w:tcPr>
          <w:p w14:paraId="6808055A" w14:textId="4C1FE098" w:rsidR="00AD24ED" w:rsidRPr="00AD24ED" w:rsidRDefault="00AD24ED" w:rsidP="00AD24ED">
            <w:pPr>
              <w:pStyle w:val="ListParagraph"/>
            </w:pPr>
            <w:r w:rsidRPr="00AD24ED">
              <w:t>20 m</w:t>
            </w:r>
          </w:p>
        </w:tc>
        <w:tc>
          <w:tcPr>
            <w:tcW w:w="953" w:type="pct"/>
            <w:vAlign w:val="center"/>
            <w:hideMark/>
          </w:tcPr>
          <w:p w14:paraId="16C2449C" w14:textId="7E9F9B90" w:rsidR="00AD24ED" w:rsidRPr="00AD24ED" w:rsidRDefault="00FB7870" w:rsidP="00AD24ED">
            <w:pPr>
              <w:pStyle w:val="ListParagraph"/>
            </w:pPr>
            <w:r>
              <w:t>6</w:t>
            </w:r>
          </w:p>
        </w:tc>
        <w:tc>
          <w:tcPr>
            <w:tcW w:w="1831" w:type="pct"/>
            <w:vAlign w:val="center"/>
            <w:hideMark/>
          </w:tcPr>
          <w:p w14:paraId="35CED244" w14:textId="77777777" w:rsidR="00AD24ED" w:rsidRPr="00AD24ED" w:rsidRDefault="00AD24ED" w:rsidP="00AD24ED">
            <w:pPr>
              <w:pStyle w:val="ListParagraph"/>
            </w:pPr>
            <w:r w:rsidRPr="00AD24ED">
              <w:t>Early two-blade large design</w:t>
            </w:r>
          </w:p>
        </w:tc>
      </w:tr>
    </w:tbl>
    <w:p w14:paraId="5859EC51" w14:textId="6067A8D4" w:rsidR="00506680" w:rsidRDefault="00F9280D" w:rsidP="00310BAF">
      <w:pPr>
        <w:pStyle w:val="NormalWeb"/>
      </w:pPr>
      <w:r w:rsidRPr="00F9280D">
        <w:t>(Bauer, 2021</w:t>
      </w:r>
      <w:r w:rsidR="00276205" w:rsidRPr="00276205">
        <w:rPr>
          <w:rFonts w:ascii="Roboto" w:eastAsiaTheme="minorHAnsi" w:hAnsi="Roboto" w:cstheme="minorBidi"/>
          <w:color w:val="2C3E50"/>
          <w:kern w:val="2"/>
          <w:sz w:val="23"/>
          <w:szCs w:val="23"/>
          <w:shd w:val="clear" w:color="auto" w:fill="FFFFFF"/>
          <w:lang w:eastAsia="en-US"/>
          <w14:ligatures w14:val="standardContextual"/>
        </w:rPr>
        <w:t xml:space="preserve"> </w:t>
      </w:r>
      <w:r w:rsidR="00276205" w:rsidRPr="00276205">
        <w:t>Bauer, 2015</w:t>
      </w:r>
      <w:r>
        <w:t>,</w:t>
      </w:r>
      <w:r w:rsidR="00826BB9" w:rsidRPr="00826BB9">
        <w:t xml:space="preserve"> </w:t>
      </w:r>
      <w:r w:rsidR="00826BB9" w:rsidRPr="00F82424">
        <w:t>Jonkman, J</w:t>
      </w:r>
      <w:r w:rsidR="00826BB9">
        <w:t>,2009</w:t>
      </w:r>
      <w:r w:rsidRPr="00F9280D">
        <w:t>)</w:t>
      </w:r>
    </w:p>
    <w:p w14:paraId="4DD53FB6" w14:textId="1EC92792" w:rsidR="00746A88" w:rsidRDefault="00506680" w:rsidP="00506680">
      <w:pPr>
        <w:pStyle w:val="Heading2"/>
      </w:pPr>
      <w:bookmarkStart w:id="7" w:name="_Toc225470508"/>
      <w:r>
        <w:t>Material Properties</w:t>
      </w:r>
      <w:bookmarkEnd w:id="7"/>
    </w:p>
    <w:p w14:paraId="79F2FE81" w14:textId="6D92564A" w:rsidR="004B29B4" w:rsidRDefault="00FD0939" w:rsidP="00882633">
      <w:pPr>
        <w:pStyle w:val="NormalWeb"/>
        <w:rPr>
          <w:rFonts w:asciiTheme="minorHAnsi" w:hAnsiTheme="minorHAnsi" w:cstheme="minorHAnsi"/>
        </w:rPr>
      </w:pPr>
      <w:r w:rsidRPr="00FD0939">
        <w:rPr>
          <w:rFonts w:asciiTheme="minorHAnsi" w:hAnsiTheme="minorHAnsi" w:cstheme="minorHAnsi"/>
        </w:rPr>
        <w:t>Wind turbine</w:t>
      </w:r>
      <w:r>
        <w:rPr>
          <w:rFonts w:asciiTheme="minorHAnsi" w:hAnsiTheme="minorHAnsi" w:cstheme="minorHAnsi"/>
        </w:rPr>
        <w:t xml:space="preserve">s </w:t>
      </w:r>
      <w:r w:rsidR="00DB30CA">
        <w:rPr>
          <w:rFonts w:asciiTheme="minorHAnsi" w:hAnsiTheme="minorHAnsi" w:cstheme="minorHAnsi"/>
        </w:rPr>
        <w:t xml:space="preserve">blades need to have high strength to weight </w:t>
      </w:r>
      <w:r w:rsidR="00B96BC9">
        <w:rPr>
          <w:rFonts w:asciiTheme="minorHAnsi" w:hAnsiTheme="minorHAnsi" w:cstheme="minorHAnsi"/>
        </w:rPr>
        <w:t>ratio</w:t>
      </w:r>
      <w:r w:rsidR="00DB30CA">
        <w:rPr>
          <w:rFonts w:asciiTheme="minorHAnsi" w:hAnsiTheme="minorHAnsi" w:cstheme="minorHAnsi"/>
        </w:rPr>
        <w:t xml:space="preserve">, fatigue </w:t>
      </w:r>
      <w:r w:rsidR="00B96BC9">
        <w:rPr>
          <w:rFonts w:asciiTheme="minorHAnsi" w:hAnsiTheme="minorHAnsi" w:cstheme="minorHAnsi"/>
        </w:rPr>
        <w:t>resistance</w:t>
      </w:r>
      <w:r w:rsidR="00DB30CA">
        <w:rPr>
          <w:rFonts w:asciiTheme="minorHAnsi" w:hAnsiTheme="minorHAnsi" w:cstheme="minorHAnsi"/>
        </w:rPr>
        <w:t xml:space="preserve"> </w:t>
      </w:r>
      <w:r w:rsidR="00B96BC9">
        <w:rPr>
          <w:rFonts w:asciiTheme="minorHAnsi" w:hAnsiTheme="minorHAnsi" w:cstheme="minorHAnsi"/>
        </w:rPr>
        <w:t>and</w:t>
      </w:r>
      <w:r w:rsidR="00DB30CA">
        <w:rPr>
          <w:rFonts w:asciiTheme="minorHAnsi" w:hAnsiTheme="minorHAnsi" w:cstheme="minorHAnsi"/>
        </w:rPr>
        <w:t xml:space="preserve"> </w:t>
      </w:r>
      <w:r w:rsidR="00B96BC9">
        <w:rPr>
          <w:rFonts w:asciiTheme="minorHAnsi" w:hAnsiTheme="minorHAnsi" w:cstheme="minorHAnsi"/>
        </w:rPr>
        <w:t>environmental</w:t>
      </w:r>
      <w:r w:rsidR="008C61F8">
        <w:rPr>
          <w:rFonts w:asciiTheme="minorHAnsi" w:hAnsiTheme="minorHAnsi" w:cstheme="minorHAnsi"/>
        </w:rPr>
        <w:t xml:space="preserve"> durability </w:t>
      </w:r>
      <w:r w:rsidR="00B96BC9">
        <w:rPr>
          <w:rFonts w:asciiTheme="minorHAnsi" w:hAnsiTheme="minorHAnsi" w:cstheme="minorHAnsi"/>
        </w:rPr>
        <w:t>to</w:t>
      </w:r>
      <w:r w:rsidR="008C61F8">
        <w:rPr>
          <w:rFonts w:asciiTheme="minorHAnsi" w:hAnsiTheme="minorHAnsi" w:cstheme="minorHAnsi"/>
        </w:rPr>
        <w:t xml:space="preserve"> function correctly, below is a </w:t>
      </w:r>
      <w:r w:rsidR="00785A21">
        <w:rPr>
          <w:rFonts w:asciiTheme="minorHAnsi" w:hAnsiTheme="minorHAnsi" w:cstheme="minorHAnsi"/>
        </w:rPr>
        <w:t>list</w:t>
      </w:r>
      <w:r w:rsidR="008C61F8">
        <w:rPr>
          <w:rFonts w:asciiTheme="minorHAnsi" w:hAnsiTheme="minorHAnsi" w:cstheme="minorHAnsi"/>
        </w:rPr>
        <w:t xml:space="preserve"> of </w:t>
      </w:r>
      <w:r w:rsidR="00B96BC9">
        <w:rPr>
          <w:rFonts w:asciiTheme="minorHAnsi" w:hAnsiTheme="minorHAnsi" w:cstheme="minorHAnsi"/>
        </w:rPr>
        <w:t>materials</w:t>
      </w:r>
      <w:r w:rsidR="008C61F8">
        <w:rPr>
          <w:rFonts w:asciiTheme="minorHAnsi" w:hAnsiTheme="minorHAnsi" w:cstheme="minorHAnsi"/>
        </w:rPr>
        <w:t xml:space="preserve"> that could be used to </w:t>
      </w:r>
      <w:r w:rsidR="00B96BC9">
        <w:rPr>
          <w:rFonts w:asciiTheme="minorHAnsi" w:hAnsiTheme="minorHAnsi" w:cstheme="minorHAnsi"/>
        </w:rPr>
        <w:t>construct</w:t>
      </w:r>
      <w:r w:rsidR="008C61F8">
        <w:rPr>
          <w:rFonts w:asciiTheme="minorHAnsi" w:hAnsiTheme="minorHAnsi" w:cstheme="minorHAnsi"/>
        </w:rPr>
        <w:t xml:space="preserve"> </w:t>
      </w:r>
      <w:r w:rsidR="00B96BC9">
        <w:rPr>
          <w:rFonts w:asciiTheme="minorHAnsi" w:hAnsiTheme="minorHAnsi" w:cstheme="minorHAnsi"/>
        </w:rPr>
        <w:t>a turbine blade</w:t>
      </w:r>
      <w:r w:rsidR="00D337A2">
        <w:rPr>
          <w:rFonts w:asciiTheme="minorHAnsi" w:hAnsiTheme="minorHAnsi" w:cstheme="minorHAnsi"/>
        </w:rPr>
        <w:t>.</w:t>
      </w:r>
    </w:p>
    <w:p w14:paraId="43336E4E" w14:textId="5745B767" w:rsidR="00D337A2" w:rsidRDefault="00D337A2" w:rsidP="00D337A2">
      <w:pPr>
        <w:pStyle w:val="NormalWeb"/>
        <w:numPr>
          <w:ilvl w:val="0"/>
          <w:numId w:val="4"/>
        </w:numPr>
        <w:rPr>
          <w:rFonts w:asciiTheme="minorHAnsi" w:hAnsiTheme="minorHAnsi" w:cstheme="minorHAnsi"/>
        </w:rPr>
      </w:pPr>
      <w:r>
        <w:rPr>
          <w:rFonts w:asciiTheme="minorHAnsi" w:hAnsiTheme="minorHAnsi" w:cstheme="minorHAnsi"/>
        </w:rPr>
        <w:t xml:space="preserve">Metals: </w:t>
      </w:r>
      <w:r w:rsidR="00F86E1F">
        <w:rPr>
          <w:rFonts w:asciiTheme="minorHAnsi" w:hAnsiTheme="minorHAnsi" w:cstheme="minorHAnsi"/>
        </w:rPr>
        <w:t>common</w:t>
      </w:r>
      <w:r w:rsidR="004D4B0A">
        <w:rPr>
          <w:rFonts w:asciiTheme="minorHAnsi" w:hAnsiTheme="minorHAnsi" w:cstheme="minorHAnsi"/>
        </w:rPr>
        <w:t xml:space="preserve"> metal</w:t>
      </w:r>
      <w:r w:rsidR="00457E68">
        <w:rPr>
          <w:rFonts w:asciiTheme="minorHAnsi" w:hAnsiTheme="minorHAnsi" w:cstheme="minorHAnsi"/>
        </w:rPr>
        <w:t>s</w:t>
      </w:r>
      <w:r w:rsidR="004D4B0A">
        <w:rPr>
          <w:rFonts w:asciiTheme="minorHAnsi" w:hAnsiTheme="minorHAnsi" w:cstheme="minorHAnsi"/>
        </w:rPr>
        <w:t xml:space="preserve"> that is used</w:t>
      </w:r>
      <w:r w:rsidR="00F86E1F">
        <w:rPr>
          <w:rFonts w:asciiTheme="minorHAnsi" w:hAnsiTheme="minorHAnsi" w:cstheme="minorHAnsi"/>
        </w:rPr>
        <w:t xml:space="preserve"> in turbines</w:t>
      </w:r>
      <w:r w:rsidR="004D4B0A">
        <w:rPr>
          <w:rFonts w:asciiTheme="minorHAnsi" w:hAnsiTheme="minorHAnsi" w:cstheme="minorHAnsi"/>
        </w:rPr>
        <w:t xml:space="preserve"> is </w:t>
      </w:r>
      <w:r w:rsidR="00F86E1F">
        <w:rPr>
          <w:rFonts w:asciiTheme="minorHAnsi" w:hAnsiTheme="minorHAnsi" w:cstheme="minorHAnsi"/>
        </w:rPr>
        <w:t>structural</w:t>
      </w:r>
      <w:r w:rsidR="004D4B0A">
        <w:rPr>
          <w:rFonts w:asciiTheme="minorHAnsi" w:hAnsiTheme="minorHAnsi" w:cstheme="minorHAnsi"/>
        </w:rPr>
        <w:t xml:space="preserve"> steel</w:t>
      </w:r>
      <w:r w:rsidR="00F86E1F">
        <w:rPr>
          <w:rFonts w:asciiTheme="minorHAnsi" w:hAnsiTheme="minorHAnsi" w:cstheme="minorHAnsi"/>
        </w:rPr>
        <w:t xml:space="preserve"> as well as </w:t>
      </w:r>
      <w:r w:rsidR="00457E68">
        <w:rPr>
          <w:rFonts w:asciiTheme="minorHAnsi" w:hAnsiTheme="minorHAnsi" w:cstheme="minorHAnsi"/>
        </w:rPr>
        <w:t>aluminium</w:t>
      </w:r>
      <w:r w:rsidR="00F86E1F">
        <w:rPr>
          <w:rFonts w:asciiTheme="minorHAnsi" w:hAnsiTheme="minorHAnsi" w:cstheme="minorHAnsi"/>
        </w:rPr>
        <w:t xml:space="preserve"> alloys</w:t>
      </w:r>
      <w:r w:rsidR="00334FC4">
        <w:rPr>
          <w:rFonts w:asciiTheme="minorHAnsi" w:hAnsiTheme="minorHAnsi" w:cstheme="minorHAnsi"/>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33"/>
        <w:gridCol w:w="3025"/>
        <w:gridCol w:w="3168"/>
      </w:tblGrid>
      <w:tr w:rsidR="00FF3D47" w:rsidRPr="00334FC4" w14:paraId="7205EB21" w14:textId="77777777">
        <w:trPr>
          <w:tblHeader/>
          <w:tblCellSpacing w:w="15" w:type="dxa"/>
        </w:trPr>
        <w:tc>
          <w:tcPr>
            <w:tcW w:w="0" w:type="auto"/>
            <w:vAlign w:val="center"/>
            <w:hideMark/>
          </w:tcPr>
          <w:p w14:paraId="06D3A09B" w14:textId="77777777" w:rsidR="00334FC4" w:rsidRPr="00334FC4" w:rsidRDefault="00334FC4" w:rsidP="00334FC4">
            <w:pPr>
              <w:pStyle w:val="NormalWeb"/>
              <w:ind w:left="720"/>
              <w:rPr>
                <w:rFonts w:asciiTheme="minorHAnsi" w:hAnsiTheme="minorHAnsi" w:cstheme="minorHAnsi"/>
                <w:b/>
                <w:bCs/>
              </w:rPr>
            </w:pPr>
            <w:r w:rsidRPr="00334FC4">
              <w:rPr>
                <w:rFonts w:asciiTheme="minorHAnsi" w:hAnsiTheme="minorHAnsi" w:cstheme="minorHAnsi"/>
                <w:b/>
                <w:bCs/>
              </w:rPr>
              <w:t>Property</w:t>
            </w:r>
          </w:p>
        </w:tc>
        <w:tc>
          <w:tcPr>
            <w:tcW w:w="0" w:type="auto"/>
            <w:vAlign w:val="center"/>
            <w:hideMark/>
          </w:tcPr>
          <w:p w14:paraId="7FC5187F" w14:textId="77777777" w:rsidR="00334FC4" w:rsidRPr="00334FC4" w:rsidRDefault="00334FC4" w:rsidP="00334FC4">
            <w:pPr>
              <w:pStyle w:val="NormalWeb"/>
              <w:ind w:left="720"/>
              <w:rPr>
                <w:rFonts w:asciiTheme="minorHAnsi" w:hAnsiTheme="minorHAnsi" w:cstheme="minorHAnsi"/>
                <w:b/>
                <w:bCs/>
              </w:rPr>
            </w:pPr>
            <w:r w:rsidRPr="00334FC4">
              <w:rPr>
                <w:rFonts w:asciiTheme="minorHAnsi" w:hAnsiTheme="minorHAnsi" w:cstheme="minorHAnsi"/>
                <w:b/>
                <w:bCs/>
              </w:rPr>
              <w:t>Structural Steel</w:t>
            </w:r>
          </w:p>
        </w:tc>
        <w:tc>
          <w:tcPr>
            <w:tcW w:w="0" w:type="auto"/>
            <w:vAlign w:val="center"/>
            <w:hideMark/>
          </w:tcPr>
          <w:p w14:paraId="4749B733" w14:textId="77777777" w:rsidR="00334FC4" w:rsidRPr="00334FC4" w:rsidRDefault="00334FC4" w:rsidP="00334FC4">
            <w:pPr>
              <w:pStyle w:val="NormalWeb"/>
              <w:ind w:left="720"/>
              <w:rPr>
                <w:rFonts w:asciiTheme="minorHAnsi" w:hAnsiTheme="minorHAnsi" w:cstheme="minorHAnsi"/>
                <w:b/>
                <w:bCs/>
              </w:rPr>
            </w:pPr>
            <w:r w:rsidRPr="00334FC4">
              <w:rPr>
                <w:rFonts w:asciiTheme="minorHAnsi" w:hAnsiTheme="minorHAnsi" w:cstheme="minorHAnsi"/>
                <w:b/>
                <w:bCs/>
              </w:rPr>
              <w:t>Aluminium Alloy (6061-T6)</w:t>
            </w:r>
          </w:p>
        </w:tc>
      </w:tr>
      <w:tr w:rsidR="00FF3D47" w:rsidRPr="00334FC4" w14:paraId="5DE9DE54" w14:textId="77777777">
        <w:trPr>
          <w:tblCellSpacing w:w="15" w:type="dxa"/>
        </w:trPr>
        <w:tc>
          <w:tcPr>
            <w:tcW w:w="0" w:type="auto"/>
            <w:vAlign w:val="center"/>
            <w:hideMark/>
          </w:tcPr>
          <w:p w14:paraId="681A3564" w14:textId="77777777" w:rsidR="00334FC4" w:rsidRPr="00334FC4" w:rsidRDefault="00334FC4" w:rsidP="00334FC4">
            <w:pPr>
              <w:pStyle w:val="NormalWeb"/>
              <w:ind w:left="720"/>
              <w:rPr>
                <w:rFonts w:asciiTheme="minorHAnsi" w:hAnsiTheme="minorHAnsi" w:cstheme="minorHAnsi"/>
              </w:rPr>
            </w:pPr>
            <w:r w:rsidRPr="00334FC4">
              <w:rPr>
                <w:rFonts w:asciiTheme="minorHAnsi" w:hAnsiTheme="minorHAnsi" w:cstheme="minorHAnsi"/>
              </w:rPr>
              <w:t>Density (kg/m³)</w:t>
            </w:r>
          </w:p>
        </w:tc>
        <w:tc>
          <w:tcPr>
            <w:tcW w:w="0" w:type="auto"/>
            <w:vAlign w:val="center"/>
            <w:hideMark/>
          </w:tcPr>
          <w:p w14:paraId="507F2674" w14:textId="03A4AAA4" w:rsidR="00334FC4" w:rsidRPr="00334FC4" w:rsidRDefault="00334FC4" w:rsidP="00334FC4">
            <w:pPr>
              <w:pStyle w:val="NormalWeb"/>
              <w:ind w:left="720"/>
              <w:rPr>
                <w:rFonts w:asciiTheme="minorHAnsi" w:hAnsiTheme="minorHAnsi" w:cstheme="minorHAnsi"/>
              </w:rPr>
            </w:pPr>
            <w:r w:rsidRPr="00334FC4">
              <w:rPr>
                <w:rFonts w:asciiTheme="minorHAnsi" w:hAnsiTheme="minorHAnsi" w:cstheme="minorHAnsi"/>
              </w:rPr>
              <w:t>7850</w:t>
            </w:r>
          </w:p>
        </w:tc>
        <w:tc>
          <w:tcPr>
            <w:tcW w:w="0" w:type="auto"/>
            <w:vAlign w:val="center"/>
            <w:hideMark/>
          </w:tcPr>
          <w:p w14:paraId="38F303E9" w14:textId="453CA0C2" w:rsidR="00334FC4" w:rsidRPr="00334FC4" w:rsidRDefault="00334FC4" w:rsidP="00334FC4">
            <w:pPr>
              <w:pStyle w:val="NormalWeb"/>
              <w:ind w:left="720"/>
              <w:rPr>
                <w:rFonts w:asciiTheme="minorHAnsi" w:hAnsiTheme="minorHAnsi" w:cstheme="minorHAnsi"/>
              </w:rPr>
            </w:pPr>
            <w:r w:rsidRPr="00334FC4">
              <w:rPr>
                <w:rFonts w:asciiTheme="minorHAnsi" w:hAnsiTheme="minorHAnsi" w:cstheme="minorHAnsi"/>
              </w:rPr>
              <w:t>2700</w:t>
            </w:r>
          </w:p>
        </w:tc>
      </w:tr>
      <w:tr w:rsidR="00FF3D47" w:rsidRPr="00334FC4" w14:paraId="2CF23AD4" w14:textId="77777777">
        <w:trPr>
          <w:tblCellSpacing w:w="15" w:type="dxa"/>
        </w:trPr>
        <w:tc>
          <w:tcPr>
            <w:tcW w:w="0" w:type="auto"/>
            <w:vAlign w:val="center"/>
            <w:hideMark/>
          </w:tcPr>
          <w:p w14:paraId="700330CD" w14:textId="77777777" w:rsidR="00334FC4" w:rsidRPr="00334FC4" w:rsidRDefault="00334FC4" w:rsidP="00334FC4">
            <w:pPr>
              <w:pStyle w:val="NormalWeb"/>
              <w:ind w:left="720"/>
              <w:rPr>
                <w:rFonts w:asciiTheme="minorHAnsi" w:hAnsiTheme="minorHAnsi" w:cstheme="minorHAnsi"/>
              </w:rPr>
            </w:pPr>
            <w:r w:rsidRPr="00334FC4">
              <w:rPr>
                <w:rFonts w:asciiTheme="minorHAnsi" w:hAnsiTheme="minorHAnsi" w:cstheme="minorHAnsi"/>
              </w:rPr>
              <w:t>Tensile Strength (MPa)</w:t>
            </w:r>
          </w:p>
        </w:tc>
        <w:tc>
          <w:tcPr>
            <w:tcW w:w="0" w:type="auto"/>
            <w:vAlign w:val="center"/>
            <w:hideMark/>
          </w:tcPr>
          <w:p w14:paraId="45742514" w14:textId="77777777" w:rsidR="00334FC4" w:rsidRPr="00334FC4" w:rsidRDefault="00334FC4" w:rsidP="00334FC4">
            <w:pPr>
              <w:pStyle w:val="NormalWeb"/>
              <w:ind w:left="720"/>
              <w:rPr>
                <w:rFonts w:asciiTheme="minorHAnsi" w:hAnsiTheme="minorHAnsi" w:cstheme="minorHAnsi"/>
              </w:rPr>
            </w:pPr>
            <w:r w:rsidRPr="00334FC4">
              <w:rPr>
                <w:rFonts w:asciiTheme="minorHAnsi" w:hAnsiTheme="minorHAnsi" w:cstheme="minorHAnsi"/>
              </w:rPr>
              <w:t>400–550</w:t>
            </w:r>
          </w:p>
        </w:tc>
        <w:tc>
          <w:tcPr>
            <w:tcW w:w="0" w:type="auto"/>
            <w:vAlign w:val="center"/>
            <w:hideMark/>
          </w:tcPr>
          <w:p w14:paraId="13BF4CCE" w14:textId="77777777" w:rsidR="00334FC4" w:rsidRPr="00334FC4" w:rsidRDefault="00334FC4" w:rsidP="00334FC4">
            <w:pPr>
              <w:pStyle w:val="NormalWeb"/>
              <w:ind w:left="720"/>
              <w:rPr>
                <w:rFonts w:asciiTheme="minorHAnsi" w:hAnsiTheme="minorHAnsi" w:cstheme="minorHAnsi"/>
              </w:rPr>
            </w:pPr>
            <w:r w:rsidRPr="00334FC4">
              <w:rPr>
                <w:rFonts w:asciiTheme="minorHAnsi" w:hAnsiTheme="minorHAnsi" w:cstheme="minorHAnsi"/>
              </w:rPr>
              <w:t>290–320</w:t>
            </w:r>
          </w:p>
        </w:tc>
      </w:tr>
      <w:tr w:rsidR="00FF3D47" w:rsidRPr="00334FC4" w14:paraId="079ACCB6" w14:textId="77777777">
        <w:trPr>
          <w:tblCellSpacing w:w="15" w:type="dxa"/>
        </w:trPr>
        <w:tc>
          <w:tcPr>
            <w:tcW w:w="0" w:type="auto"/>
            <w:vAlign w:val="center"/>
            <w:hideMark/>
          </w:tcPr>
          <w:p w14:paraId="63C78F23" w14:textId="77777777" w:rsidR="00334FC4" w:rsidRPr="00334FC4" w:rsidRDefault="00334FC4" w:rsidP="00334FC4">
            <w:pPr>
              <w:pStyle w:val="NormalWeb"/>
              <w:ind w:left="720"/>
              <w:rPr>
                <w:rFonts w:asciiTheme="minorHAnsi" w:hAnsiTheme="minorHAnsi" w:cstheme="minorHAnsi"/>
              </w:rPr>
            </w:pPr>
            <w:r w:rsidRPr="00334FC4">
              <w:rPr>
                <w:rFonts w:asciiTheme="minorHAnsi" w:hAnsiTheme="minorHAnsi" w:cstheme="minorHAnsi"/>
              </w:rPr>
              <w:t>Young’s Modulus (</w:t>
            </w:r>
            <w:proofErr w:type="spellStart"/>
            <w:r w:rsidRPr="00334FC4">
              <w:rPr>
                <w:rFonts w:asciiTheme="minorHAnsi" w:hAnsiTheme="minorHAnsi" w:cstheme="minorHAnsi"/>
              </w:rPr>
              <w:t>GPa</w:t>
            </w:r>
            <w:proofErr w:type="spellEnd"/>
            <w:r w:rsidRPr="00334FC4">
              <w:rPr>
                <w:rFonts w:asciiTheme="minorHAnsi" w:hAnsiTheme="minorHAnsi" w:cstheme="minorHAnsi"/>
              </w:rPr>
              <w:t>)</w:t>
            </w:r>
          </w:p>
        </w:tc>
        <w:tc>
          <w:tcPr>
            <w:tcW w:w="0" w:type="auto"/>
            <w:vAlign w:val="center"/>
            <w:hideMark/>
          </w:tcPr>
          <w:p w14:paraId="79CB0D6D" w14:textId="715FCF68" w:rsidR="00334FC4" w:rsidRPr="00334FC4" w:rsidRDefault="00334FC4" w:rsidP="00334FC4">
            <w:pPr>
              <w:pStyle w:val="NormalWeb"/>
              <w:ind w:left="720"/>
              <w:rPr>
                <w:rFonts w:asciiTheme="minorHAnsi" w:hAnsiTheme="minorHAnsi" w:cstheme="minorHAnsi"/>
              </w:rPr>
            </w:pPr>
            <w:r w:rsidRPr="00334FC4">
              <w:rPr>
                <w:rFonts w:asciiTheme="minorHAnsi" w:hAnsiTheme="minorHAnsi" w:cstheme="minorHAnsi"/>
              </w:rPr>
              <w:t>200</w:t>
            </w:r>
          </w:p>
        </w:tc>
        <w:tc>
          <w:tcPr>
            <w:tcW w:w="0" w:type="auto"/>
            <w:vAlign w:val="center"/>
            <w:hideMark/>
          </w:tcPr>
          <w:p w14:paraId="7DCEF505" w14:textId="5F3311BE" w:rsidR="00334FC4" w:rsidRPr="00334FC4" w:rsidRDefault="00334FC4" w:rsidP="00334FC4">
            <w:pPr>
              <w:pStyle w:val="NormalWeb"/>
              <w:ind w:left="720"/>
              <w:rPr>
                <w:rFonts w:asciiTheme="minorHAnsi" w:hAnsiTheme="minorHAnsi" w:cstheme="minorHAnsi"/>
              </w:rPr>
            </w:pPr>
            <w:r w:rsidRPr="00334FC4">
              <w:rPr>
                <w:rFonts w:asciiTheme="minorHAnsi" w:hAnsiTheme="minorHAnsi" w:cstheme="minorHAnsi"/>
              </w:rPr>
              <w:t>69</w:t>
            </w:r>
          </w:p>
        </w:tc>
      </w:tr>
      <w:tr w:rsidR="00FF3D47" w:rsidRPr="00334FC4" w14:paraId="41C4748C" w14:textId="77777777">
        <w:trPr>
          <w:tblCellSpacing w:w="15" w:type="dxa"/>
        </w:trPr>
        <w:tc>
          <w:tcPr>
            <w:tcW w:w="0" w:type="auto"/>
            <w:vAlign w:val="center"/>
            <w:hideMark/>
          </w:tcPr>
          <w:p w14:paraId="58AC1A63" w14:textId="77777777" w:rsidR="00334FC4" w:rsidRPr="00334FC4" w:rsidRDefault="00334FC4" w:rsidP="00334FC4">
            <w:pPr>
              <w:pStyle w:val="NormalWeb"/>
              <w:ind w:left="720"/>
              <w:rPr>
                <w:rFonts w:asciiTheme="minorHAnsi" w:hAnsiTheme="minorHAnsi" w:cstheme="minorHAnsi"/>
              </w:rPr>
            </w:pPr>
            <w:r w:rsidRPr="00334FC4">
              <w:rPr>
                <w:rFonts w:asciiTheme="minorHAnsi" w:hAnsiTheme="minorHAnsi" w:cstheme="minorHAnsi"/>
              </w:rPr>
              <w:t>Fatigue Resistance</w:t>
            </w:r>
          </w:p>
        </w:tc>
        <w:tc>
          <w:tcPr>
            <w:tcW w:w="0" w:type="auto"/>
            <w:vAlign w:val="center"/>
            <w:hideMark/>
          </w:tcPr>
          <w:p w14:paraId="5D7D319D" w14:textId="77777777" w:rsidR="00334FC4" w:rsidRPr="00334FC4" w:rsidRDefault="00334FC4" w:rsidP="00334FC4">
            <w:pPr>
              <w:pStyle w:val="NormalWeb"/>
              <w:ind w:left="720"/>
              <w:rPr>
                <w:rFonts w:asciiTheme="minorHAnsi" w:hAnsiTheme="minorHAnsi" w:cstheme="minorHAnsi"/>
              </w:rPr>
            </w:pPr>
            <w:r w:rsidRPr="00334FC4">
              <w:rPr>
                <w:rFonts w:asciiTheme="minorHAnsi" w:hAnsiTheme="minorHAnsi" w:cstheme="minorHAnsi"/>
              </w:rPr>
              <w:t>Good</w:t>
            </w:r>
          </w:p>
        </w:tc>
        <w:tc>
          <w:tcPr>
            <w:tcW w:w="0" w:type="auto"/>
            <w:vAlign w:val="center"/>
            <w:hideMark/>
          </w:tcPr>
          <w:p w14:paraId="26E53239" w14:textId="77777777" w:rsidR="00334FC4" w:rsidRPr="00334FC4" w:rsidRDefault="00334FC4" w:rsidP="00334FC4">
            <w:pPr>
              <w:pStyle w:val="NormalWeb"/>
              <w:ind w:left="720"/>
              <w:rPr>
                <w:rFonts w:asciiTheme="minorHAnsi" w:hAnsiTheme="minorHAnsi" w:cstheme="minorHAnsi"/>
              </w:rPr>
            </w:pPr>
            <w:r w:rsidRPr="00334FC4">
              <w:rPr>
                <w:rFonts w:asciiTheme="minorHAnsi" w:hAnsiTheme="minorHAnsi" w:cstheme="minorHAnsi"/>
              </w:rPr>
              <w:t>Moderate</w:t>
            </w:r>
          </w:p>
        </w:tc>
      </w:tr>
      <w:tr w:rsidR="00FF3D47" w:rsidRPr="00334FC4" w14:paraId="22A315F5" w14:textId="77777777">
        <w:trPr>
          <w:tblCellSpacing w:w="15" w:type="dxa"/>
        </w:trPr>
        <w:tc>
          <w:tcPr>
            <w:tcW w:w="0" w:type="auto"/>
            <w:vAlign w:val="center"/>
            <w:hideMark/>
          </w:tcPr>
          <w:p w14:paraId="28B7EF69" w14:textId="77777777" w:rsidR="00334FC4" w:rsidRPr="00334FC4" w:rsidRDefault="00334FC4" w:rsidP="00334FC4">
            <w:pPr>
              <w:pStyle w:val="NormalWeb"/>
              <w:ind w:left="720"/>
              <w:rPr>
                <w:rFonts w:asciiTheme="minorHAnsi" w:hAnsiTheme="minorHAnsi" w:cstheme="minorHAnsi"/>
              </w:rPr>
            </w:pPr>
            <w:r w:rsidRPr="00334FC4">
              <w:rPr>
                <w:rFonts w:asciiTheme="minorHAnsi" w:hAnsiTheme="minorHAnsi" w:cstheme="minorHAnsi"/>
              </w:rPr>
              <w:t>Corrosion Resistance</w:t>
            </w:r>
          </w:p>
        </w:tc>
        <w:tc>
          <w:tcPr>
            <w:tcW w:w="0" w:type="auto"/>
            <w:vAlign w:val="center"/>
            <w:hideMark/>
          </w:tcPr>
          <w:p w14:paraId="33684CBD" w14:textId="77777777" w:rsidR="00334FC4" w:rsidRPr="00334FC4" w:rsidRDefault="00334FC4" w:rsidP="00334FC4">
            <w:pPr>
              <w:pStyle w:val="NormalWeb"/>
              <w:ind w:left="720"/>
              <w:rPr>
                <w:rFonts w:asciiTheme="minorHAnsi" w:hAnsiTheme="minorHAnsi" w:cstheme="minorHAnsi"/>
              </w:rPr>
            </w:pPr>
            <w:r w:rsidRPr="00334FC4">
              <w:rPr>
                <w:rFonts w:asciiTheme="minorHAnsi" w:hAnsiTheme="minorHAnsi" w:cstheme="minorHAnsi"/>
              </w:rPr>
              <w:t>Moderate (needs coating)</w:t>
            </w:r>
          </w:p>
        </w:tc>
        <w:tc>
          <w:tcPr>
            <w:tcW w:w="0" w:type="auto"/>
            <w:vAlign w:val="center"/>
            <w:hideMark/>
          </w:tcPr>
          <w:p w14:paraId="4354ADFA" w14:textId="77777777" w:rsidR="00334FC4" w:rsidRPr="00334FC4" w:rsidRDefault="00334FC4" w:rsidP="00334FC4">
            <w:pPr>
              <w:pStyle w:val="NormalWeb"/>
              <w:ind w:left="720"/>
              <w:rPr>
                <w:rFonts w:asciiTheme="minorHAnsi" w:hAnsiTheme="minorHAnsi" w:cstheme="minorHAnsi"/>
              </w:rPr>
            </w:pPr>
            <w:r w:rsidRPr="00334FC4">
              <w:rPr>
                <w:rFonts w:asciiTheme="minorHAnsi" w:hAnsiTheme="minorHAnsi" w:cstheme="minorHAnsi"/>
              </w:rPr>
              <w:t>Good</w:t>
            </w:r>
          </w:p>
        </w:tc>
      </w:tr>
    </w:tbl>
    <w:p w14:paraId="286098CF" w14:textId="3ED79281" w:rsidR="00334FC4" w:rsidRDefault="00F25C42" w:rsidP="00FF3D47">
      <w:pPr>
        <w:pStyle w:val="NormalWeb"/>
        <w:rPr>
          <w:rFonts w:asciiTheme="minorHAnsi" w:hAnsiTheme="minorHAnsi" w:cstheme="minorHAnsi"/>
        </w:rPr>
      </w:pPr>
      <w:r w:rsidRPr="00F25C42">
        <w:rPr>
          <w:rFonts w:asciiTheme="minorHAnsi" w:hAnsiTheme="minorHAnsi" w:cstheme="minorHAnsi"/>
        </w:rPr>
        <w:lastRenderedPageBreak/>
        <w:t>Callister &amp; Rethwisch (2020); Ashby (2017).</w:t>
      </w:r>
      <w:r w:rsidR="00E43BFB" w:rsidRPr="00E43BFB">
        <w:rPr>
          <w:rFonts w:ascii="Roboto" w:eastAsiaTheme="minorHAnsi" w:hAnsi="Roboto" w:cstheme="minorBidi"/>
          <w:color w:val="2C3E50"/>
          <w:kern w:val="2"/>
          <w:sz w:val="23"/>
          <w:szCs w:val="23"/>
          <w:shd w:val="clear" w:color="auto" w:fill="FFFFFF"/>
          <w:lang w:eastAsia="en-US"/>
          <w14:ligatures w14:val="standardContextual"/>
        </w:rPr>
        <w:t xml:space="preserve"> </w:t>
      </w:r>
      <w:r w:rsidR="00E43BFB" w:rsidRPr="00E43BFB">
        <w:rPr>
          <w:rFonts w:asciiTheme="minorHAnsi" w:hAnsiTheme="minorHAnsi" w:cstheme="minorHAnsi"/>
        </w:rPr>
        <w:t>(Eurocode Applied, 2017)</w:t>
      </w:r>
      <w:r w:rsidR="008226C9" w:rsidRPr="008226C9">
        <w:rPr>
          <w:rFonts w:ascii="Roboto" w:eastAsiaTheme="minorHAnsi" w:hAnsi="Roboto" w:cstheme="minorBidi"/>
          <w:color w:val="2C3E50"/>
          <w:kern w:val="2"/>
          <w:sz w:val="23"/>
          <w:szCs w:val="23"/>
          <w:shd w:val="clear" w:color="auto" w:fill="FFFFFF"/>
          <w:lang w:eastAsia="en-US"/>
          <w14:ligatures w14:val="standardContextual"/>
        </w:rPr>
        <w:t xml:space="preserve"> </w:t>
      </w:r>
      <w:r w:rsidR="008226C9" w:rsidRPr="008226C9">
        <w:rPr>
          <w:rFonts w:asciiTheme="minorHAnsi" w:hAnsiTheme="minorHAnsi" w:cstheme="minorHAnsi"/>
        </w:rPr>
        <w:t>(Material Properties, 2021)</w:t>
      </w:r>
    </w:p>
    <w:p w14:paraId="36EF1A65" w14:textId="77A9B605" w:rsidR="00FF3D47" w:rsidRDefault="00FF3D47" w:rsidP="00FF3D47">
      <w:pPr>
        <w:pStyle w:val="NormalWeb"/>
        <w:rPr>
          <w:rFonts w:asciiTheme="minorHAnsi" w:hAnsiTheme="minorHAnsi" w:cstheme="minorHAnsi"/>
        </w:rPr>
      </w:pPr>
      <w:r>
        <w:rPr>
          <w:rFonts w:asciiTheme="minorHAnsi" w:hAnsiTheme="minorHAnsi" w:cstheme="minorHAnsi"/>
        </w:rPr>
        <w:t xml:space="preserve">While steel does </w:t>
      </w:r>
      <w:r w:rsidR="004E6D48">
        <w:rPr>
          <w:rFonts w:asciiTheme="minorHAnsi" w:hAnsiTheme="minorHAnsi" w:cstheme="minorHAnsi"/>
        </w:rPr>
        <w:t>offer</w:t>
      </w:r>
      <w:r>
        <w:rPr>
          <w:rFonts w:asciiTheme="minorHAnsi" w:hAnsiTheme="minorHAnsi" w:cstheme="minorHAnsi"/>
        </w:rPr>
        <w:t xml:space="preserve"> a greater </w:t>
      </w:r>
      <w:r w:rsidR="004E6D48">
        <w:rPr>
          <w:rFonts w:asciiTheme="minorHAnsi" w:hAnsiTheme="minorHAnsi" w:cstheme="minorHAnsi"/>
        </w:rPr>
        <w:t>stiffness and strength when compared to aluminium it come</w:t>
      </w:r>
      <w:r w:rsidR="00D3315E">
        <w:rPr>
          <w:rFonts w:asciiTheme="minorHAnsi" w:hAnsiTheme="minorHAnsi" w:cstheme="minorHAnsi"/>
        </w:rPr>
        <w:t>s</w:t>
      </w:r>
      <w:r w:rsidR="004E6D48">
        <w:rPr>
          <w:rFonts w:asciiTheme="minorHAnsi" w:hAnsiTheme="minorHAnsi" w:cstheme="minorHAnsi"/>
        </w:rPr>
        <w:t xml:space="preserve"> at a cost of higher weight, while </w:t>
      </w:r>
      <w:r w:rsidR="00D3315E">
        <w:rPr>
          <w:rFonts w:asciiTheme="minorHAnsi" w:hAnsiTheme="minorHAnsi" w:cstheme="minorHAnsi"/>
        </w:rPr>
        <w:t>aluminium</w:t>
      </w:r>
      <w:r w:rsidR="004E6D48">
        <w:rPr>
          <w:rFonts w:asciiTheme="minorHAnsi" w:hAnsiTheme="minorHAnsi" w:cstheme="minorHAnsi"/>
        </w:rPr>
        <w:t xml:space="preserve"> is lighter </w:t>
      </w:r>
      <w:r w:rsidR="00D3315E">
        <w:rPr>
          <w:rFonts w:asciiTheme="minorHAnsi" w:hAnsiTheme="minorHAnsi" w:cstheme="minorHAnsi"/>
        </w:rPr>
        <w:t xml:space="preserve">but decreases in stiffness. This is why larger </w:t>
      </w:r>
      <w:r w:rsidR="00094F2C">
        <w:rPr>
          <w:rFonts w:asciiTheme="minorHAnsi" w:hAnsiTheme="minorHAnsi" w:cstheme="minorHAnsi"/>
        </w:rPr>
        <w:t>blades use other materials due the mass disadvantages that come</w:t>
      </w:r>
      <w:r w:rsidR="00B5514F">
        <w:rPr>
          <w:rFonts w:asciiTheme="minorHAnsi" w:hAnsiTheme="minorHAnsi" w:cstheme="minorHAnsi"/>
        </w:rPr>
        <w:t>s</w:t>
      </w:r>
      <w:r w:rsidR="00094F2C">
        <w:rPr>
          <w:rFonts w:asciiTheme="minorHAnsi" w:hAnsiTheme="minorHAnsi" w:cstheme="minorHAnsi"/>
        </w:rPr>
        <w:t xml:space="preserve"> with metals.</w:t>
      </w:r>
    </w:p>
    <w:p w14:paraId="0C642727" w14:textId="2E647AD8" w:rsidR="00D337A2" w:rsidRDefault="005C119C" w:rsidP="00D337A2">
      <w:pPr>
        <w:pStyle w:val="NormalWeb"/>
        <w:ind w:left="720"/>
      </w:pPr>
      <w:r>
        <w:t>Callister &amp; Rethwisch (2020); Ashby (2017).</w:t>
      </w:r>
    </w:p>
    <w:p w14:paraId="1DE9422D" w14:textId="77777777" w:rsidR="00FD7DA7" w:rsidRDefault="00FD7DA7" w:rsidP="00D337A2">
      <w:pPr>
        <w:pStyle w:val="NormalWeb"/>
        <w:ind w:left="720"/>
      </w:pPr>
    </w:p>
    <w:p w14:paraId="20718CF0" w14:textId="07FF7D47" w:rsidR="005C119C" w:rsidRDefault="007D0B29" w:rsidP="00C2628E">
      <w:pPr>
        <w:pStyle w:val="NormalWeb"/>
        <w:numPr>
          <w:ilvl w:val="0"/>
          <w:numId w:val="4"/>
        </w:numPr>
        <w:rPr>
          <w:rFonts w:asciiTheme="minorHAnsi" w:hAnsiTheme="minorHAnsi" w:cstheme="minorHAnsi"/>
        </w:rPr>
      </w:pPr>
      <w:r w:rsidRPr="007D0B29">
        <w:rPr>
          <w:rFonts w:asciiTheme="minorHAnsi" w:hAnsiTheme="minorHAnsi" w:cstheme="minorHAnsi"/>
        </w:rPr>
        <w:t>Ceramics</w:t>
      </w:r>
      <w:r>
        <w:rPr>
          <w:rFonts w:asciiTheme="minorHAnsi" w:hAnsiTheme="minorHAnsi" w:cstheme="minorHAnsi"/>
        </w:rPr>
        <w:t xml:space="preserve">: </w:t>
      </w:r>
      <w:r w:rsidR="00C4620E">
        <w:rPr>
          <w:rFonts w:asciiTheme="minorHAnsi" w:hAnsiTheme="minorHAnsi" w:cstheme="minorHAnsi"/>
        </w:rPr>
        <w:t>T</w:t>
      </w:r>
      <w:r w:rsidR="00C949AF">
        <w:rPr>
          <w:rFonts w:asciiTheme="minorHAnsi" w:hAnsiTheme="minorHAnsi" w:cstheme="minorHAnsi"/>
        </w:rPr>
        <w:t xml:space="preserve">his material is </w:t>
      </w:r>
      <w:r w:rsidR="00FD7DA7">
        <w:rPr>
          <w:rFonts w:asciiTheme="minorHAnsi" w:hAnsiTheme="minorHAnsi" w:cstheme="minorHAnsi"/>
        </w:rPr>
        <w:t>mostly</w:t>
      </w:r>
      <w:r w:rsidR="00C949AF">
        <w:rPr>
          <w:rFonts w:asciiTheme="minorHAnsi" w:hAnsiTheme="minorHAnsi" w:cstheme="minorHAnsi"/>
        </w:rPr>
        <w:t xml:space="preserve"> used in coatings or components that need </w:t>
      </w:r>
      <w:r w:rsidR="00FD7DA7">
        <w:rPr>
          <w:rFonts w:asciiTheme="minorHAnsi" w:hAnsiTheme="minorHAnsi" w:cstheme="minorHAnsi"/>
        </w:rPr>
        <w:t>good wear resistance.</w:t>
      </w:r>
    </w:p>
    <w:p w14:paraId="7114483F" w14:textId="4E6A4DC4" w:rsidR="00E51BD1" w:rsidRPr="00E51BD1" w:rsidRDefault="006C2185" w:rsidP="00E51BD1">
      <w:pPr>
        <w:pStyle w:val="NormalWeb"/>
        <w:rPr>
          <w:rFonts w:asciiTheme="minorHAnsi" w:hAnsiTheme="minorHAnsi" w:cstheme="minorHAnsi"/>
          <w:b/>
          <w:bCs/>
        </w:rPr>
      </w:pPr>
      <w:r w:rsidRPr="006C2185">
        <w:rPr>
          <w:rFonts w:asciiTheme="minorHAnsi" w:hAnsiTheme="minorHAnsi" w:cstheme="minorHAnsi"/>
          <w:b/>
          <w:bCs/>
        </w:rPr>
        <w:t xml:space="preserve"> Material: </w:t>
      </w:r>
      <w:r w:rsidR="00E51BD1" w:rsidRPr="00E51BD1">
        <w:rPr>
          <w:rFonts w:asciiTheme="minorHAnsi" w:hAnsiTheme="minorHAnsi" w:cstheme="minorHAnsi"/>
          <w:b/>
          <w:bCs/>
        </w:rPr>
        <w:t>Alumina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59"/>
        <w:gridCol w:w="1771"/>
      </w:tblGrid>
      <w:tr w:rsidR="00E51BD1" w:rsidRPr="00E51BD1" w14:paraId="2E0C4BBC" w14:textId="77777777">
        <w:trPr>
          <w:tblHeader/>
          <w:tblCellSpacing w:w="15" w:type="dxa"/>
        </w:trPr>
        <w:tc>
          <w:tcPr>
            <w:tcW w:w="0" w:type="auto"/>
            <w:vAlign w:val="center"/>
            <w:hideMark/>
          </w:tcPr>
          <w:p w14:paraId="32248802" w14:textId="77777777" w:rsidR="00E51BD1" w:rsidRPr="00E51BD1" w:rsidRDefault="00E51BD1" w:rsidP="00E51BD1">
            <w:pPr>
              <w:pStyle w:val="NormalWeb"/>
              <w:rPr>
                <w:rFonts w:asciiTheme="minorHAnsi" w:hAnsiTheme="minorHAnsi" w:cstheme="minorHAnsi"/>
                <w:b/>
                <w:bCs/>
              </w:rPr>
            </w:pPr>
            <w:r w:rsidRPr="00E51BD1">
              <w:rPr>
                <w:rFonts w:asciiTheme="minorHAnsi" w:hAnsiTheme="minorHAnsi" w:cstheme="minorHAnsi"/>
                <w:b/>
                <w:bCs/>
              </w:rPr>
              <w:t>Property</w:t>
            </w:r>
          </w:p>
        </w:tc>
        <w:tc>
          <w:tcPr>
            <w:tcW w:w="0" w:type="auto"/>
            <w:vAlign w:val="center"/>
            <w:hideMark/>
          </w:tcPr>
          <w:p w14:paraId="3E827697" w14:textId="77777777" w:rsidR="00E51BD1" w:rsidRPr="00E51BD1" w:rsidRDefault="00E51BD1" w:rsidP="00E51BD1">
            <w:pPr>
              <w:pStyle w:val="NormalWeb"/>
              <w:rPr>
                <w:rFonts w:asciiTheme="minorHAnsi" w:hAnsiTheme="minorHAnsi" w:cstheme="minorHAnsi"/>
                <w:b/>
                <w:bCs/>
              </w:rPr>
            </w:pPr>
            <w:r w:rsidRPr="00E51BD1">
              <w:rPr>
                <w:rFonts w:asciiTheme="minorHAnsi" w:hAnsiTheme="minorHAnsi" w:cstheme="minorHAnsi"/>
                <w:b/>
                <w:bCs/>
              </w:rPr>
              <w:t>Alumina Ceramic</w:t>
            </w:r>
          </w:p>
        </w:tc>
      </w:tr>
      <w:tr w:rsidR="00E51BD1" w:rsidRPr="00E51BD1" w14:paraId="19D9D400" w14:textId="77777777">
        <w:trPr>
          <w:tblCellSpacing w:w="15" w:type="dxa"/>
        </w:trPr>
        <w:tc>
          <w:tcPr>
            <w:tcW w:w="0" w:type="auto"/>
            <w:vAlign w:val="center"/>
            <w:hideMark/>
          </w:tcPr>
          <w:p w14:paraId="28C22CB6" w14:textId="77777777" w:rsidR="00E51BD1" w:rsidRPr="00E51BD1" w:rsidRDefault="00E51BD1" w:rsidP="00E51BD1">
            <w:pPr>
              <w:pStyle w:val="NormalWeb"/>
              <w:rPr>
                <w:rFonts w:asciiTheme="minorHAnsi" w:hAnsiTheme="minorHAnsi" w:cstheme="minorHAnsi"/>
              </w:rPr>
            </w:pPr>
            <w:r w:rsidRPr="00E51BD1">
              <w:rPr>
                <w:rFonts w:asciiTheme="minorHAnsi" w:hAnsiTheme="minorHAnsi" w:cstheme="minorHAnsi"/>
              </w:rPr>
              <w:t>Density (kg/m³)</w:t>
            </w:r>
          </w:p>
        </w:tc>
        <w:tc>
          <w:tcPr>
            <w:tcW w:w="0" w:type="auto"/>
            <w:vAlign w:val="center"/>
            <w:hideMark/>
          </w:tcPr>
          <w:p w14:paraId="3C3A0B8C" w14:textId="575397A2" w:rsidR="00E51BD1" w:rsidRPr="00E51BD1" w:rsidRDefault="00E51BD1" w:rsidP="00E51BD1">
            <w:pPr>
              <w:pStyle w:val="NormalWeb"/>
              <w:rPr>
                <w:rFonts w:asciiTheme="minorHAnsi" w:hAnsiTheme="minorHAnsi" w:cstheme="minorHAnsi"/>
              </w:rPr>
            </w:pPr>
            <w:r w:rsidRPr="00E51BD1">
              <w:rPr>
                <w:rFonts w:asciiTheme="minorHAnsi" w:hAnsiTheme="minorHAnsi" w:cstheme="minorHAnsi"/>
              </w:rPr>
              <w:t>3900</w:t>
            </w:r>
          </w:p>
        </w:tc>
      </w:tr>
      <w:tr w:rsidR="00E51BD1" w:rsidRPr="00E51BD1" w14:paraId="728C76E8" w14:textId="77777777">
        <w:trPr>
          <w:tblCellSpacing w:w="15" w:type="dxa"/>
        </w:trPr>
        <w:tc>
          <w:tcPr>
            <w:tcW w:w="0" w:type="auto"/>
            <w:vAlign w:val="center"/>
            <w:hideMark/>
          </w:tcPr>
          <w:p w14:paraId="54A6CB2E" w14:textId="77777777" w:rsidR="00E51BD1" w:rsidRPr="00E51BD1" w:rsidRDefault="00E51BD1" w:rsidP="00E51BD1">
            <w:pPr>
              <w:pStyle w:val="NormalWeb"/>
              <w:rPr>
                <w:rFonts w:asciiTheme="minorHAnsi" w:hAnsiTheme="minorHAnsi" w:cstheme="minorHAnsi"/>
              </w:rPr>
            </w:pPr>
            <w:r w:rsidRPr="00E51BD1">
              <w:rPr>
                <w:rFonts w:asciiTheme="minorHAnsi" w:hAnsiTheme="minorHAnsi" w:cstheme="minorHAnsi"/>
              </w:rPr>
              <w:t>Tensile Strength (MPa)</w:t>
            </w:r>
          </w:p>
        </w:tc>
        <w:tc>
          <w:tcPr>
            <w:tcW w:w="0" w:type="auto"/>
            <w:vAlign w:val="center"/>
            <w:hideMark/>
          </w:tcPr>
          <w:p w14:paraId="1DCD92FB" w14:textId="77777777" w:rsidR="00E51BD1" w:rsidRPr="00E51BD1" w:rsidRDefault="00E51BD1" w:rsidP="00E51BD1">
            <w:pPr>
              <w:pStyle w:val="NormalWeb"/>
              <w:rPr>
                <w:rFonts w:asciiTheme="minorHAnsi" w:hAnsiTheme="minorHAnsi" w:cstheme="minorHAnsi"/>
              </w:rPr>
            </w:pPr>
            <w:r w:rsidRPr="00E51BD1">
              <w:rPr>
                <w:rFonts w:asciiTheme="minorHAnsi" w:hAnsiTheme="minorHAnsi" w:cstheme="minorHAnsi"/>
              </w:rPr>
              <w:t>200–400</w:t>
            </w:r>
          </w:p>
        </w:tc>
      </w:tr>
      <w:tr w:rsidR="00E51BD1" w:rsidRPr="00E51BD1" w14:paraId="3A6F0537" w14:textId="77777777">
        <w:trPr>
          <w:tblCellSpacing w:w="15" w:type="dxa"/>
        </w:trPr>
        <w:tc>
          <w:tcPr>
            <w:tcW w:w="0" w:type="auto"/>
            <w:vAlign w:val="center"/>
            <w:hideMark/>
          </w:tcPr>
          <w:p w14:paraId="11BA8650" w14:textId="77777777" w:rsidR="00E51BD1" w:rsidRPr="00E51BD1" w:rsidRDefault="00E51BD1" w:rsidP="00E51BD1">
            <w:pPr>
              <w:pStyle w:val="NormalWeb"/>
              <w:rPr>
                <w:rFonts w:asciiTheme="minorHAnsi" w:hAnsiTheme="minorHAnsi" w:cstheme="minorHAnsi"/>
              </w:rPr>
            </w:pPr>
            <w:r w:rsidRPr="00E51BD1">
              <w:rPr>
                <w:rFonts w:asciiTheme="minorHAnsi" w:hAnsiTheme="minorHAnsi" w:cstheme="minorHAnsi"/>
              </w:rPr>
              <w:t>Compressive Strength (MPa)</w:t>
            </w:r>
          </w:p>
        </w:tc>
        <w:tc>
          <w:tcPr>
            <w:tcW w:w="0" w:type="auto"/>
            <w:vAlign w:val="center"/>
            <w:hideMark/>
          </w:tcPr>
          <w:p w14:paraId="3BBF716C" w14:textId="7154A53A" w:rsidR="00E51BD1" w:rsidRPr="00E51BD1" w:rsidRDefault="00E51BD1" w:rsidP="00E51BD1">
            <w:pPr>
              <w:pStyle w:val="NormalWeb"/>
              <w:rPr>
                <w:rFonts w:asciiTheme="minorHAnsi" w:hAnsiTheme="minorHAnsi" w:cstheme="minorHAnsi"/>
              </w:rPr>
            </w:pPr>
            <w:r w:rsidRPr="00E51BD1">
              <w:rPr>
                <w:rFonts w:asciiTheme="minorHAnsi" w:hAnsiTheme="minorHAnsi" w:cstheme="minorHAnsi"/>
              </w:rPr>
              <w:t>2000</w:t>
            </w:r>
          </w:p>
        </w:tc>
      </w:tr>
      <w:tr w:rsidR="00E51BD1" w:rsidRPr="00E51BD1" w14:paraId="732E0459" w14:textId="77777777">
        <w:trPr>
          <w:tblCellSpacing w:w="15" w:type="dxa"/>
        </w:trPr>
        <w:tc>
          <w:tcPr>
            <w:tcW w:w="0" w:type="auto"/>
            <w:vAlign w:val="center"/>
            <w:hideMark/>
          </w:tcPr>
          <w:p w14:paraId="5027E5AC" w14:textId="77777777" w:rsidR="00E51BD1" w:rsidRPr="00E51BD1" w:rsidRDefault="00E51BD1" w:rsidP="00E51BD1">
            <w:pPr>
              <w:pStyle w:val="NormalWeb"/>
              <w:rPr>
                <w:rFonts w:asciiTheme="minorHAnsi" w:hAnsiTheme="minorHAnsi" w:cstheme="minorHAnsi"/>
              </w:rPr>
            </w:pPr>
            <w:r w:rsidRPr="00E51BD1">
              <w:rPr>
                <w:rFonts w:asciiTheme="minorHAnsi" w:hAnsiTheme="minorHAnsi" w:cstheme="minorHAnsi"/>
              </w:rPr>
              <w:t>Young’s Modulus (</w:t>
            </w:r>
            <w:proofErr w:type="spellStart"/>
            <w:r w:rsidRPr="00E51BD1">
              <w:rPr>
                <w:rFonts w:asciiTheme="minorHAnsi" w:hAnsiTheme="minorHAnsi" w:cstheme="minorHAnsi"/>
              </w:rPr>
              <w:t>GPa</w:t>
            </w:r>
            <w:proofErr w:type="spellEnd"/>
            <w:r w:rsidRPr="00E51BD1">
              <w:rPr>
                <w:rFonts w:asciiTheme="minorHAnsi" w:hAnsiTheme="minorHAnsi" w:cstheme="minorHAnsi"/>
              </w:rPr>
              <w:t>)</w:t>
            </w:r>
          </w:p>
        </w:tc>
        <w:tc>
          <w:tcPr>
            <w:tcW w:w="0" w:type="auto"/>
            <w:vAlign w:val="center"/>
            <w:hideMark/>
          </w:tcPr>
          <w:p w14:paraId="25A2D765" w14:textId="77777777" w:rsidR="00E51BD1" w:rsidRPr="00E51BD1" w:rsidRDefault="00E51BD1" w:rsidP="00E51BD1">
            <w:pPr>
              <w:pStyle w:val="NormalWeb"/>
              <w:rPr>
                <w:rFonts w:asciiTheme="minorHAnsi" w:hAnsiTheme="minorHAnsi" w:cstheme="minorHAnsi"/>
              </w:rPr>
            </w:pPr>
            <w:r w:rsidRPr="00E51BD1">
              <w:rPr>
                <w:rFonts w:asciiTheme="minorHAnsi" w:hAnsiTheme="minorHAnsi" w:cstheme="minorHAnsi"/>
              </w:rPr>
              <w:t>300–380</w:t>
            </w:r>
          </w:p>
        </w:tc>
      </w:tr>
      <w:tr w:rsidR="00E51BD1" w:rsidRPr="00E51BD1" w14:paraId="11437D18" w14:textId="77777777" w:rsidTr="00E51BD1">
        <w:trPr>
          <w:trHeight w:val="61"/>
          <w:tblCellSpacing w:w="15" w:type="dxa"/>
        </w:trPr>
        <w:tc>
          <w:tcPr>
            <w:tcW w:w="0" w:type="auto"/>
            <w:vAlign w:val="center"/>
            <w:hideMark/>
          </w:tcPr>
          <w:p w14:paraId="4769AF2F" w14:textId="77777777" w:rsidR="00E51BD1" w:rsidRPr="00E51BD1" w:rsidRDefault="00E51BD1" w:rsidP="00E51BD1">
            <w:pPr>
              <w:pStyle w:val="NormalWeb"/>
              <w:rPr>
                <w:rFonts w:asciiTheme="minorHAnsi" w:hAnsiTheme="minorHAnsi" w:cstheme="minorHAnsi"/>
              </w:rPr>
            </w:pPr>
            <w:r w:rsidRPr="00E51BD1">
              <w:rPr>
                <w:rFonts w:asciiTheme="minorHAnsi" w:hAnsiTheme="minorHAnsi" w:cstheme="minorHAnsi"/>
              </w:rPr>
              <w:t>Fracture Toughness</w:t>
            </w:r>
          </w:p>
        </w:tc>
        <w:tc>
          <w:tcPr>
            <w:tcW w:w="0" w:type="auto"/>
            <w:vAlign w:val="center"/>
            <w:hideMark/>
          </w:tcPr>
          <w:p w14:paraId="3C728ACC" w14:textId="77777777" w:rsidR="00E51BD1" w:rsidRPr="00E51BD1" w:rsidRDefault="00E51BD1" w:rsidP="00E51BD1">
            <w:pPr>
              <w:pStyle w:val="NormalWeb"/>
              <w:rPr>
                <w:rFonts w:asciiTheme="minorHAnsi" w:hAnsiTheme="minorHAnsi" w:cstheme="minorHAnsi"/>
              </w:rPr>
            </w:pPr>
            <w:r w:rsidRPr="00E51BD1">
              <w:rPr>
                <w:rFonts w:asciiTheme="minorHAnsi" w:hAnsiTheme="minorHAnsi" w:cstheme="minorHAnsi"/>
              </w:rPr>
              <w:t>Low (brittle)</w:t>
            </w:r>
          </w:p>
        </w:tc>
      </w:tr>
    </w:tbl>
    <w:p w14:paraId="7D8E78E1" w14:textId="758C3E9C" w:rsidR="00B66B68" w:rsidRPr="00B66B68" w:rsidRDefault="00B66B68" w:rsidP="00B66B68">
      <w:pPr>
        <w:pStyle w:val="NormalWeb"/>
        <w:rPr>
          <w:rFonts w:cstheme="minorHAnsi"/>
        </w:rPr>
      </w:pPr>
      <w:r w:rsidRPr="00B66B68">
        <w:rPr>
          <w:rFonts w:cstheme="minorHAnsi"/>
        </w:rPr>
        <w:t>Callister &amp; Rethwisch (2020); ASM Handbook</w:t>
      </w:r>
      <w:r w:rsidR="00450752">
        <w:rPr>
          <w:rFonts w:cstheme="minorHAnsi"/>
        </w:rPr>
        <w:t>,</w:t>
      </w:r>
      <w:r w:rsidR="0074396D">
        <w:rPr>
          <w:rFonts w:cstheme="minorHAnsi"/>
        </w:rPr>
        <w:t xml:space="preserve"> </w:t>
      </w:r>
      <w:r w:rsidR="00450752" w:rsidRPr="00450752">
        <w:rPr>
          <w:rFonts w:cstheme="minorHAnsi"/>
        </w:rPr>
        <w:t>STC Material Solutions, 2026)</w:t>
      </w:r>
    </w:p>
    <w:p w14:paraId="66F8DFFE" w14:textId="1481E9AA" w:rsidR="00FD7DA7" w:rsidRDefault="00C7000F" w:rsidP="005C119C">
      <w:pPr>
        <w:pStyle w:val="NormalWeb"/>
        <w:rPr>
          <w:rFonts w:asciiTheme="minorHAnsi" w:hAnsiTheme="minorHAnsi" w:cstheme="minorHAnsi"/>
        </w:rPr>
      </w:pPr>
      <w:r>
        <w:rPr>
          <w:rFonts w:asciiTheme="minorHAnsi" w:hAnsiTheme="minorHAnsi" w:cstheme="minorHAnsi"/>
        </w:rPr>
        <w:t>Ceramics</w:t>
      </w:r>
      <w:r w:rsidR="00DE7364">
        <w:rPr>
          <w:rFonts w:asciiTheme="minorHAnsi" w:hAnsiTheme="minorHAnsi" w:cstheme="minorHAnsi"/>
        </w:rPr>
        <w:t xml:space="preserve"> have g</w:t>
      </w:r>
      <w:r w:rsidR="00BF44AC">
        <w:rPr>
          <w:rFonts w:asciiTheme="minorHAnsi" w:hAnsiTheme="minorHAnsi" w:cstheme="minorHAnsi"/>
        </w:rPr>
        <w:t xml:space="preserve">ood </w:t>
      </w:r>
      <w:r w:rsidR="00DE7364">
        <w:rPr>
          <w:rFonts w:asciiTheme="minorHAnsi" w:hAnsiTheme="minorHAnsi" w:cstheme="minorHAnsi"/>
        </w:rPr>
        <w:t>strength and stiffness when being compressed but are much more brittle</w:t>
      </w:r>
      <w:r w:rsidR="00BC0022">
        <w:rPr>
          <w:rFonts w:asciiTheme="minorHAnsi" w:hAnsiTheme="minorHAnsi" w:cstheme="minorHAnsi"/>
        </w:rPr>
        <w:t xml:space="preserve"> </w:t>
      </w:r>
      <w:r>
        <w:rPr>
          <w:rFonts w:asciiTheme="minorHAnsi" w:hAnsiTheme="minorHAnsi" w:cstheme="minorHAnsi"/>
        </w:rPr>
        <w:t>making</w:t>
      </w:r>
      <w:r w:rsidR="00BC0022">
        <w:rPr>
          <w:rFonts w:asciiTheme="minorHAnsi" w:hAnsiTheme="minorHAnsi" w:cstheme="minorHAnsi"/>
        </w:rPr>
        <w:t xml:space="preserve"> </w:t>
      </w:r>
      <w:r>
        <w:rPr>
          <w:rFonts w:asciiTheme="minorHAnsi" w:hAnsiTheme="minorHAnsi" w:cstheme="minorHAnsi"/>
        </w:rPr>
        <w:t>them</w:t>
      </w:r>
      <w:r w:rsidR="00BC0022">
        <w:rPr>
          <w:rFonts w:asciiTheme="minorHAnsi" w:hAnsiTheme="minorHAnsi" w:cstheme="minorHAnsi"/>
        </w:rPr>
        <w:t xml:space="preserve"> unsuitable for </w:t>
      </w:r>
      <w:r>
        <w:rPr>
          <w:rFonts w:asciiTheme="minorHAnsi" w:hAnsiTheme="minorHAnsi" w:cstheme="minorHAnsi"/>
        </w:rPr>
        <w:t xml:space="preserve">wind turbine main primary structure as wind </w:t>
      </w:r>
      <w:r w:rsidR="0076245D">
        <w:rPr>
          <w:rFonts w:asciiTheme="minorHAnsi" w:hAnsiTheme="minorHAnsi" w:cstheme="minorHAnsi"/>
        </w:rPr>
        <w:t>is direction is unpredictable.</w:t>
      </w:r>
    </w:p>
    <w:p w14:paraId="39DE4E36" w14:textId="77777777" w:rsidR="00E15647" w:rsidRDefault="00E15647" w:rsidP="005C119C">
      <w:pPr>
        <w:pStyle w:val="NormalWeb"/>
        <w:rPr>
          <w:rFonts w:asciiTheme="minorHAnsi" w:hAnsiTheme="minorHAnsi" w:cstheme="minorHAnsi"/>
        </w:rPr>
      </w:pPr>
    </w:p>
    <w:p w14:paraId="71B87888" w14:textId="5F2353E9" w:rsidR="008E0CDA" w:rsidRDefault="008E0CDA" w:rsidP="00C4620E">
      <w:pPr>
        <w:pStyle w:val="NormalWeb"/>
        <w:numPr>
          <w:ilvl w:val="0"/>
          <w:numId w:val="4"/>
        </w:numPr>
        <w:rPr>
          <w:rFonts w:asciiTheme="minorHAnsi" w:hAnsiTheme="minorHAnsi" w:cstheme="minorHAnsi"/>
        </w:rPr>
      </w:pPr>
      <w:r>
        <w:rPr>
          <w:rFonts w:asciiTheme="minorHAnsi" w:hAnsiTheme="minorHAnsi" w:cstheme="minorHAnsi"/>
        </w:rPr>
        <w:t>Composites</w:t>
      </w:r>
      <w:r w:rsidR="00C4620E">
        <w:rPr>
          <w:rFonts w:asciiTheme="minorHAnsi" w:hAnsiTheme="minorHAnsi" w:cstheme="minorHAnsi"/>
        </w:rPr>
        <w:t xml:space="preserve">: </w:t>
      </w:r>
      <w:r w:rsidR="00C4620E" w:rsidRPr="00C4620E">
        <w:rPr>
          <w:rFonts w:asciiTheme="minorHAnsi" w:hAnsiTheme="minorHAnsi" w:cstheme="minorHAnsi"/>
        </w:rPr>
        <w:t>Large modern wind turbine blade are primarily made from composites</w:t>
      </w:r>
    </w:p>
    <w:p w14:paraId="4097DD9C" w14:textId="77777777" w:rsidR="00E15647" w:rsidRDefault="00E15647" w:rsidP="00E15647">
      <w:pPr>
        <w:pStyle w:val="NormalWeb"/>
        <w:rPr>
          <w:rFonts w:asciiTheme="minorHAnsi" w:hAnsiTheme="minorHAnsi" w:cstheme="minorHAnsi"/>
        </w:rPr>
      </w:pPr>
    </w:p>
    <w:p w14:paraId="462718D7" w14:textId="39B675C6" w:rsidR="00515DA8" w:rsidRPr="00515DA8" w:rsidRDefault="00515DA8" w:rsidP="00515DA8">
      <w:pPr>
        <w:spacing w:before="100" w:beforeAutospacing="1" w:after="100" w:afterAutospacing="1" w:line="240" w:lineRule="auto"/>
        <w:ind w:left="360"/>
        <w:rPr>
          <w:rFonts w:eastAsia="Times New Roman" w:cstheme="minorHAnsi"/>
          <w:kern w:val="0"/>
          <w:sz w:val="24"/>
          <w:szCs w:val="24"/>
          <w:lang w:eastAsia="en-GB"/>
          <w14:ligatures w14:val="none"/>
        </w:rPr>
      </w:pPr>
      <w:r>
        <w:rPr>
          <w:rFonts w:eastAsia="Times New Roman" w:cstheme="minorHAnsi"/>
          <w:b/>
          <w:bCs/>
          <w:kern w:val="0"/>
          <w:sz w:val="24"/>
          <w:szCs w:val="24"/>
          <w:lang w:eastAsia="en-GB"/>
          <w14:ligatures w14:val="none"/>
        </w:rPr>
        <w:t xml:space="preserve">Material: </w:t>
      </w:r>
      <w:r w:rsidRPr="00515DA8">
        <w:rPr>
          <w:rFonts w:eastAsia="Times New Roman" w:cstheme="minorHAnsi"/>
          <w:b/>
          <w:bCs/>
          <w:kern w:val="0"/>
          <w:sz w:val="24"/>
          <w:szCs w:val="24"/>
          <w:lang w:eastAsia="en-GB"/>
          <w14:ligatures w14:val="none"/>
        </w:rPr>
        <w:t>Glass Fiber Reinforced Polymer (GFRP)</w:t>
      </w:r>
      <w:r>
        <w:rPr>
          <w:rFonts w:eastAsia="Times New Roman" w:cstheme="minorHAnsi"/>
          <w:kern w:val="0"/>
          <w:sz w:val="24"/>
          <w:szCs w:val="24"/>
          <w:lang w:eastAsia="en-GB"/>
          <w14:ligatures w14:val="none"/>
        </w:rPr>
        <w:t xml:space="preserve"> and </w:t>
      </w:r>
      <w:r w:rsidRPr="00515DA8">
        <w:rPr>
          <w:rFonts w:eastAsia="Times New Roman" w:cstheme="minorHAnsi"/>
          <w:b/>
          <w:bCs/>
          <w:kern w:val="0"/>
          <w:sz w:val="24"/>
          <w:szCs w:val="24"/>
          <w:lang w:eastAsia="en-GB"/>
          <w14:ligatures w14:val="none"/>
        </w:rPr>
        <w:t>Carbon Fiber Reinforced Polymer (CFRP)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41"/>
        <w:gridCol w:w="1424"/>
        <w:gridCol w:w="1548"/>
      </w:tblGrid>
      <w:tr w:rsidR="00515DA8" w:rsidRPr="00515DA8" w14:paraId="7E95EAA2" w14:textId="77777777">
        <w:trPr>
          <w:tblHeader/>
          <w:tblCellSpacing w:w="15" w:type="dxa"/>
        </w:trPr>
        <w:tc>
          <w:tcPr>
            <w:tcW w:w="0" w:type="auto"/>
            <w:vAlign w:val="center"/>
            <w:hideMark/>
          </w:tcPr>
          <w:p w14:paraId="64F0B736" w14:textId="77777777" w:rsidR="00515DA8" w:rsidRPr="00515DA8" w:rsidRDefault="00515DA8" w:rsidP="00515DA8">
            <w:pPr>
              <w:spacing w:after="0" w:line="240" w:lineRule="auto"/>
              <w:jc w:val="center"/>
              <w:rPr>
                <w:rFonts w:eastAsia="Times New Roman" w:cstheme="minorHAnsi"/>
                <w:b/>
                <w:bCs/>
                <w:kern w:val="0"/>
                <w:sz w:val="24"/>
                <w:szCs w:val="24"/>
                <w:lang w:eastAsia="en-GB"/>
                <w14:ligatures w14:val="none"/>
              </w:rPr>
            </w:pPr>
            <w:r w:rsidRPr="00515DA8">
              <w:rPr>
                <w:rFonts w:eastAsia="Times New Roman" w:cstheme="minorHAnsi"/>
                <w:b/>
                <w:bCs/>
                <w:kern w:val="0"/>
                <w:sz w:val="24"/>
                <w:szCs w:val="24"/>
                <w:lang w:eastAsia="en-GB"/>
                <w14:ligatures w14:val="none"/>
              </w:rPr>
              <w:t>Property</w:t>
            </w:r>
          </w:p>
        </w:tc>
        <w:tc>
          <w:tcPr>
            <w:tcW w:w="0" w:type="auto"/>
            <w:vAlign w:val="center"/>
            <w:hideMark/>
          </w:tcPr>
          <w:p w14:paraId="01B17AEC" w14:textId="77777777" w:rsidR="00515DA8" w:rsidRPr="00515DA8" w:rsidRDefault="00515DA8" w:rsidP="00515DA8">
            <w:pPr>
              <w:spacing w:after="0" w:line="240" w:lineRule="auto"/>
              <w:jc w:val="center"/>
              <w:rPr>
                <w:rFonts w:eastAsia="Times New Roman" w:cstheme="minorHAnsi"/>
                <w:b/>
                <w:bCs/>
                <w:kern w:val="0"/>
                <w:sz w:val="24"/>
                <w:szCs w:val="24"/>
                <w:lang w:eastAsia="en-GB"/>
                <w14:ligatures w14:val="none"/>
              </w:rPr>
            </w:pPr>
            <w:r w:rsidRPr="00515DA8">
              <w:rPr>
                <w:rFonts w:eastAsia="Times New Roman" w:cstheme="minorHAnsi"/>
                <w:b/>
                <w:bCs/>
                <w:kern w:val="0"/>
                <w:sz w:val="24"/>
                <w:szCs w:val="24"/>
                <w:lang w:eastAsia="en-GB"/>
                <w14:ligatures w14:val="none"/>
              </w:rPr>
              <w:t>GFRP</w:t>
            </w:r>
          </w:p>
        </w:tc>
        <w:tc>
          <w:tcPr>
            <w:tcW w:w="0" w:type="auto"/>
            <w:vAlign w:val="center"/>
            <w:hideMark/>
          </w:tcPr>
          <w:p w14:paraId="10C55D38" w14:textId="77777777" w:rsidR="00515DA8" w:rsidRPr="00515DA8" w:rsidRDefault="00515DA8" w:rsidP="00515DA8">
            <w:pPr>
              <w:spacing w:after="0" w:line="240" w:lineRule="auto"/>
              <w:jc w:val="center"/>
              <w:rPr>
                <w:rFonts w:eastAsia="Times New Roman" w:cstheme="minorHAnsi"/>
                <w:b/>
                <w:bCs/>
                <w:kern w:val="0"/>
                <w:sz w:val="24"/>
                <w:szCs w:val="24"/>
                <w:lang w:eastAsia="en-GB"/>
                <w14:ligatures w14:val="none"/>
              </w:rPr>
            </w:pPr>
            <w:r w:rsidRPr="00515DA8">
              <w:rPr>
                <w:rFonts w:eastAsia="Times New Roman" w:cstheme="minorHAnsi"/>
                <w:b/>
                <w:bCs/>
                <w:kern w:val="0"/>
                <w:sz w:val="24"/>
                <w:szCs w:val="24"/>
                <w:lang w:eastAsia="en-GB"/>
                <w14:ligatures w14:val="none"/>
              </w:rPr>
              <w:t>CFRP</w:t>
            </w:r>
          </w:p>
        </w:tc>
      </w:tr>
      <w:tr w:rsidR="00515DA8" w:rsidRPr="00515DA8" w14:paraId="5237BBBB" w14:textId="77777777">
        <w:trPr>
          <w:tblCellSpacing w:w="15" w:type="dxa"/>
        </w:trPr>
        <w:tc>
          <w:tcPr>
            <w:tcW w:w="0" w:type="auto"/>
            <w:vAlign w:val="center"/>
            <w:hideMark/>
          </w:tcPr>
          <w:p w14:paraId="58575005" w14:textId="77777777" w:rsidR="00515DA8" w:rsidRPr="00515DA8" w:rsidRDefault="00515DA8" w:rsidP="00515DA8">
            <w:pPr>
              <w:spacing w:after="0" w:line="240" w:lineRule="auto"/>
              <w:rPr>
                <w:rFonts w:eastAsia="Times New Roman" w:cstheme="minorHAnsi"/>
                <w:kern w:val="0"/>
                <w:sz w:val="24"/>
                <w:szCs w:val="24"/>
                <w:lang w:eastAsia="en-GB"/>
                <w14:ligatures w14:val="none"/>
              </w:rPr>
            </w:pPr>
            <w:r w:rsidRPr="00515DA8">
              <w:rPr>
                <w:rFonts w:eastAsia="Times New Roman" w:cstheme="minorHAnsi"/>
                <w:kern w:val="0"/>
                <w:sz w:val="24"/>
                <w:szCs w:val="24"/>
                <w:lang w:eastAsia="en-GB"/>
                <w14:ligatures w14:val="none"/>
              </w:rPr>
              <w:t>Density (kg/m³)</w:t>
            </w:r>
          </w:p>
        </w:tc>
        <w:tc>
          <w:tcPr>
            <w:tcW w:w="0" w:type="auto"/>
            <w:vAlign w:val="center"/>
            <w:hideMark/>
          </w:tcPr>
          <w:p w14:paraId="28A5C3BB" w14:textId="5DC0A6F5" w:rsidR="00515DA8" w:rsidRPr="00515DA8" w:rsidRDefault="00E15647" w:rsidP="00515DA8">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     </w:t>
            </w:r>
            <w:r w:rsidR="00515DA8" w:rsidRPr="00515DA8">
              <w:rPr>
                <w:rFonts w:eastAsia="Times New Roman" w:cstheme="minorHAnsi"/>
                <w:kern w:val="0"/>
                <w:sz w:val="24"/>
                <w:szCs w:val="24"/>
                <w:lang w:eastAsia="en-GB"/>
                <w14:ligatures w14:val="none"/>
              </w:rPr>
              <w:t>1</w:t>
            </w:r>
            <w:r w:rsidR="00175751">
              <w:rPr>
                <w:rFonts w:eastAsia="Times New Roman" w:cstheme="minorHAnsi"/>
                <w:kern w:val="0"/>
                <w:sz w:val="24"/>
                <w:szCs w:val="24"/>
                <w:lang w:eastAsia="en-GB"/>
                <w14:ligatures w14:val="none"/>
              </w:rPr>
              <w:t>6</w:t>
            </w:r>
            <w:r w:rsidR="00515DA8" w:rsidRPr="00515DA8">
              <w:rPr>
                <w:rFonts w:eastAsia="Times New Roman" w:cstheme="minorHAnsi"/>
                <w:kern w:val="0"/>
                <w:sz w:val="24"/>
                <w:szCs w:val="24"/>
                <w:lang w:eastAsia="en-GB"/>
                <w14:ligatures w14:val="none"/>
              </w:rPr>
              <w:t>00–2000</w:t>
            </w:r>
          </w:p>
        </w:tc>
        <w:tc>
          <w:tcPr>
            <w:tcW w:w="0" w:type="auto"/>
            <w:vAlign w:val="center"/>
            <w:hideMark/>
          </w:tcPr>
          <w:p w14:paraId="7A52B6B2" w14:textId="1FCA3396" w:rsidR="00515DA8" w:rsidRPr="00515DA8" w:rsidRDefault="00515DA8" w:rsidP="00515DA8">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       </w:t>
            </w:r>
            <w:r w:rsidRPr="00515DA8">
              <w:rPr>
                <w:rFonts w:eastAsia="Times New Roman" w:cstheme="minorHAnsi"/>
                <w:kern w:val="0"/>
                <w:sz w:val="24"/>
                <w:szCs w:val="24"/>
                <w:lang w:eastAsia="en-GB"/>
                <w14:ligatures w14:val="none"/>
              </w:rPr>
              <w:t>1500–1700</w:t>
            </w:r>
          </w:p>
        </w:tc>
      </w:tr>
      <w:tr w:rsidR="00515DA8" w:rsidRPr="00515DA8" w14:paraId="15A29F9C" w14:textId="77777777">
        <w:trPr>
          <w:tblCellSpacing w:w="15" w:type="dxa"/>
        </w:trPr>
        <w:tc>
          <w:tcPr>
            <w:tcW w:w="0" w:type="auto"/>
            <w:vAlign w:val="center"/>
            <w:hideMark/>
          </w:tcPr>
          <w:p w14:paraId="3F29D285" w14:textId="77777777" w:rsidR="00515DA8" w:rsidRPr="00515DA8" w:rsidRDefault="00515DA8" w:rsidP="00515DA8">
            <w:pPr>
              <w:spacing w:after="0" w:line="240" w:lineRule="auto"/>
              <w:rPr>
                <w:rFonts w:eastAsia="Times New Roman" w:cstheme="minorHAnsi"/>
                <w:kern w:val="0"/>
                <w:sz w:val="24"/>
                <w:szCs w:val="24"/>
                <w:lang w:eastAsia="en-GB"/>
                <w14:ligatures w14:val="none"/>
              </w:rPr>
            </w:pPr>
            <w:r w:rsidRPr="00515DA8">
              <w:rPr>
                <w:rFonts w:eastAsia="Times New Roman" w:cstheme="minorHAnsi"/>
                <w:kern w:val="0"/>
                <w:sz w:val="24"/>
                <w:szCs w:val="24"/>
                <w:lang w:eastAsia="en-GB"/>
                <w14:ligatures w14:val="none"/>
              </w:rPr>
              <w:t>Tensile Strength (MPa)</w:t>
            </w:r>
          </w:p>
        </w:tc>
        <w:tc>
          <w:tcPr>
            <w:tcW w:w="0" w:type="auto"/>
            <w:vAlign w:val="center"/>
            <w:hideMark/>
          </w:tcPr>
          <w:p w14:paraId="427E0D23" w14:textId="619102AD" w:rsidR="00515DA8" w:rsidRPr="00515DA8" w:rsidRDefault="00515DA8" w:rsidP="00515DA8">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 </w:t>
            </w:r>
            <w:r w:rsidR="00E15647">
              <w:rPr>
                <w:rFonts w:eastAsia="Times New Roman" w:cstheme="minorHAnsi"/>
                <w:kern w:val="0"/>
                <w:sz w:val="24"/>
                <w:szCs w:val="24"/>
                <w:lang w:eastAsia="en-GB"/>
                <w14:ligatures w14:val="none"/>
              </w:rPr>
              <w:t xml:space="preserve">  </w:t>
            </w:r>
            <w:r>
              <w:rPr>
                <w:rFonts w:eastAsia="Times New Roman" w:cstheme="minorHAnsi"/>
                <w:kern w:val="0"/>
                <w:sz w:val="24"/>
                <w:szCs w:val="24"/>
                <w:lang w:eastAsia="en-GB"/>
                <w14:ligatures w14:val="none"/>
              </w:rPr>
              <w:t xml:space="preserve">  </w:t>
            </w:r>
            <w:r w:rsidRPr="00515DA8">
              <w:rPr>
                <w:rFonts w:eastAsia="Times New Roman" w:cstheme="minorHAnsi"/>
                <w:kern w:val="0"/>
                <w:sz w:val="24"/>
                <w:szCs w:val="24"/>
                <w:lang w:eastAsia="en-GB"/>
                <w14:ligatures w14:val="none"/>
              </w:rPr>
              <w:t>300–900</w:t>
            </w:r>
          </w:p>
        </w:tc>
        <w:tc>
          <w:tcPr>
            <w:tcW w:w="0" w:type="auto"/>
            <w:vAlign w:val="center"/>
            <w:hideMark/>
          </w:tcPr>
          <w:p w14:paraId="78CAC2DD" w14:textId="40DA0645" w:rsidR="00515DA8" w:rsidRPr="00515DA8" w:rsidRDefault="00515DA8" w:rsidP="00515DA8">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     </w:t>
            </w:r>
            <w:r w:rsidRPr="00515DA8">
              <w:rPr>
                <w:rFonts w:eastAsia="Times New Roman" w:cstheme="minorHAnsi"/>
                <w:kern w:val="0"/>
                <w:sz w:val="24"/>
                <w:szCs w:val="24"/>
                <w:lang w:eastAsia="en-GB"/>
                <w14:ligatures w14:val="none"/>
              </w:rPr>
              <w:t>600–1500</w:t>
            </w:r>
          </w:p>
        </w:tc>
      </w:tr>
      <w:tr w:rsidR="00515DA8" w:rsidRPr="00515DA8" w14:paraId="37D5A449" w14:textId="77777777">
        <w:trPr>
          <w:tblCellSpacing w:w="15" w:type="dxa"/>
        </w:trPr>
        <w:tc>
          <w:tcPr>
            <w:tcW w:w="0" w:type="auto"/>
            <w:vAlign w:val="center"/>
            <w:hideMark/>
          </w:tcPr>
          <w:p w14:paraId="1AD1D8F3" w14:textId="77777777" w:rsidR="00515DA8" w:rsidRPr="00515DA8" w:rsidRDefault="00515DA8" w:rsidP="00515DA8">
            <w:pPr>
              <w:spacing w:after="0" w:line="240" w:lineRule="auto"/>
              <w:rPr>
                <w:rFonts w:eastAsia="Times New Roman" w:cstheme="minorHAnsi"/>
                <w:kern w:val="0"/>
                <w:sz w:val="24"/>
                <w:szCs w:val="24"/>
                <w:lang w:eastAsia="en-GB"/>
                <w14:ligatures w14:val="none"/>
              </w:rPr>
            </w:pPr>
            <w:r w:rsidRPr="00515DA8">
              <w:rPr>
                <w:rFonts w:eastAsia="Times New Roman" w:cstheme="minorHAnsi"/>
                <w:kern w:val="0"/>
                <w:sz w:val="24"/>
                <w:szCs w:val="24"/>
                <w:lang w:eastAsia="en-GB"/>
                <w14:ligatures w14:val="none"/>
              </w:rPr>
              <w:t>Young’s Modulus (</w:t>
            </w:r>
            <w:proofErr w:type="spellStart"/>
            <w:r w:rsidRPr="00515DA8">
              <w:rPr>
                <w:rFonts w:eastAsia="Times New Roman" w:cstheme="minorHAnsi"/>
                <w:kern w:val="0"/>
                <w:sz w:val="24"/>
                <w:szCs w:val="24"/>
                <w:lang w:eastAsia="en-GB"/>
                <w14:ligatures w14:val="none"/>
              </w:rPr>
              <w:t>GPa</w:t>
            </w:r>
            <w:proofErr w:type="spellEnd"/>
            <w:r w:rsidRPr="00515DA8">
              <w:rPr>
                <w:rFonts w:eastAsia="Times New Roman" w:cstheme="minorHAnsi"/>
                <w:kern w:val="0"/>
                <w:sz w:val="24"/>
                <w:szCs w:val="24"/>
                <w:lang w:eastAsia="en-GB"/>
                <w14:ligatures w14:val="none"/>
              </w:rPr>
              <w:t>)</w:t>
            </w:r>
          </w:p>
        </w:tc>
        <w:tc>
          <w:tcPr>
            <w:tcW w:w="0" w:type="auto"/>
            <w:vAlign w:val="center"/>
            <w:hideMark/>
          </w:tcPr>
          <w:p w14:paraId="7F7C9B5F" w14:textId="3318267C" w:rsidR="00515DA8" w:rsidRPr="00515DA8" w:rsidRDefault="00515DA8" w:rsidP="00515DA8">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   </w:t>
            </w:r>
            <w:r w:rsidR="00E15647">
              <w:rPr>
                <w:rFonts w:eastAsia="Times New Roman" w:cstheme="minorHAnsi"/>
                <w:kern w:val="0"/>
                <w:sz w:val="24"/>
                <w:szCs w:val="24"/>
                <w:lang w:eastAsia="en-GB"/>
                <w14:ligatures w14:val="none"/>
              </w:rPr>
              <w:t xml:space="preserve">   </w:t>
            </w:r>
            <w:r w:rsidRPr="00515DA8">
              <w:rPr>
                <w:rFonts w:eastAsia="Times New Roman" w:cstheme="minorHAnsi"/>
                <w:kern w:val="0"/>
                <w:sz w:val="24"/>
                <w:szCs w:val="24"/>
                <w:lang w:eastAsia="en-GB"/>
                <w14:ligatures w14:val="none"/>
              </w:rPr>
              <w:t>35–50</w:t>
            </w:r>
          </w:p>
        </w:tc>
        <w:tc>
          <w:tcPr>
            <w:tcW w:w="0" w:type="auto"/>
            <w:vAlign w:val="center"/>
            <w:hideMark/>
          </w:tcPr>
          <w:p w14:paraId="6A617515" w14:textId="6D496F47" w:rsidR="00515DA8" w:rsidRPr="00515DA8" w:rsidRDefault="00515DA8" w:rsidP="00515DA8">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     </w:t>
            </w:r>
            <w:r w:rsidRPr="00515DA8">
              <w:rPr>
                <w:rFonts w:eastAsia="Times New Roman" w:cstheme="minorHAnsi"/>
                <w:kern w:val="0"/>
                <w:sz w:val="24"/>
                <w:szCs w:val="24"/>
                <w:lang w:eastAsia="en-GB"/>
                <w14:ligatures w14:val="none"/>
              </w:rPr>
              <w:t>70–200</w:t>
            </w:r>
          </w:p>
        </w:tc>
      </w:tr>
      <w:tr w:rsidR="00515DA8" w:rsidRPr="00515DA8" w14:paraId="07A49B0D" w14:textId="77777777">
        <w:trPr>
          <w:tblCellSpacing w:w="15" w:type="dxa"/>
        </w:trPr>
        <w:tc>
          <w:tcPr>
            <w:tcW w:w="0" w:type="auto"/>
            <w:vAlign w:val="center"/>
            <w:hideMark/>
          </w:tcPr>
          <w:p w14:paraId="1A0C4F73" w14:textId="77777777" w:rsidR="00515DA8" w:rsidRPr="00515DA8" w:rsidRDefault="00515DA8" w:rsidP="00515DA8">
            <w:pPr>
              <w:spacing w:after="0" w:line="240" w:lineRule="auto"/>
              <w:rPr>
                <w:rFonts w:eastAsia="Times New Roman" w:cstheme="minorHAnsi"/>
                <w:kern w:val="0"/>
                <w:sz w:val="24"/>
                <w:szCs w:val="24"/>
                <w:lang w:eastAsia="en-GB"/>
                <w14:ligatures w14:val="none"/>
              </w:rPr>
            </w:pPr>
            <w:r w:rsidRPr="00515DA8">
              <w:rPr>
                <w:rFonts w:eastAsia="Times New Roman" w:cstheme="minorHAnsi"/>
                <w:kern w:val="0"/>
                <w:sz w:val="24"/>
                <w:szCs w:val="24"/>
                <w:lang w:eastAsia="en-GB"/>
                <w14:ligatures w14:val="none"/>
              </w:rPr>
              <w:t>Fatigue Resistance</w:t>
            </w:r>
          </w:p>
        </w:tc>
        <w:tc>
          <w:tcPr>
            <w:tcW w:w="0" w:type="auto"/>
            <w:vAlign w:val="center"/>
            <w:hideMark/>
          </w:tcPr>
          <w:p w14:paraId="6550BAD4" w14:textId="69793E96" w:rsidR="00515DA8" w:rsidRPr="00515DA8" w:rsidRDefault="00515DA8" w:rsidP="00515DA8">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   </w:t>
            </w:r>
            <w:r w:rsidR="00E15647">
              <w:rPr>
                <w:rFonts w:eastAsia="Times New Roman" w:cstheme="minorHAnsi"/>
                <w:kern w:val="0"/>
                <w:sz w:val="24"/>
                <w:szCs w:val="24"/>
                <w:lang w:eastAsia="en-GB"/>
                <w14:ligatures w14:val="none"/>
              </w:rPr>
              <w:t xml:space="preserve">  </w:t>
            </w:r>
            <w:r>
              <w:rPr>
                <w:rFonts w:eastAsia="Times New Roman" w:cstheme="minorHAnsi"/>
                <w:kern w:val="0"/>
                <w:sz w:val="24"/>
                <w:szCs w:val="24"/>
                <w:lang w:eastAsia="en-GB"/>
                <w14:ligatures w14:val="none"/>
              </w:rPr>
              <w:t xml:space="preserve"> </w:t>
            </w:r>
            <w:r w:rsidRPr="00515DA8">
              <w:rPr>
                <w:rFonts w:eastAsia="Times New Roman" w:cstheme="minorHAnsi"/>
                <w:kern w:val="0"/>
                <w:sz w:val="24"/>
                <w:szCs w:val="24"/>
                <w:lang w:eastAsia="en-GB"/>
                <w14:ligatures w14:val="none"/>
              </w:rPr>
              <w:t>Good</w:t>
            </w:r>
          </w:p>
        </w:tc>
        <w:tc>
          <w:tcPr>
            <w:tcW w:w="0" w:type="auto"/>
            <w:vAlign w:val="center"/>
            <w:hideMark/>
          </w:tcPr>
          <w:p w14:paraId="651C3EDD" w14:textId="63CC5B79" w:rsidR="00515DA8" w:rsidRPr="00515DA8" w:rsidRDefault="00515DA8" w:rsidP="00515DA8">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     </w:t>
            </w:r>
            <w:r w:rsidRPr="00515DA8">
              <w:rPr>
                <w:rFonts w:eastAsia="Times New Roman" w:cstheme="minorHAnsi"/>
                <w:kern w:val="0"/>
                <w:sz w:val="24"/>
                <w:szCs w:val="24"/>
                <w:lang w:eastAsia="en-GB"/>
                <w14:ligatures w14:val="none"/>
              </w:rPr>
              <w:t>Excellent</w:t>
            </w:r>
          </w:p>
        </w:tc>
      </w:tr>
      <w:tr w:rsidR="00515DA8" w:rsidRPr="00515DA8" w14:paraId="5EE2E341" w14:textId="77777777" w:rsidTr="00515DA8">
        <w:trPr>
          <w:trHeight w:val="61"/>
          <w:tblCellSpacing w:w="15" w:type="dxa"/>
        </w:trPr>
        <w:tc>
          <w:tcPr>
            <w:tcW w:w="0" w:type="auto"/>
            <w:vAlign w:val="center"/>
            <w:hideMark/>
          </w:tcPr>
          <w:p w14:paraId="50DCF160" w14:textId="77777777" w:rsidR="00515DA8" w:rsidRPr="00515DA8" w:rsidRDefault="00515DA8" w:rsidP="00515DA8">
            <w:pPr>
              <w:spacing w:after="0" w:line="240" w:lineRule="auto"/>
              <w:rPr>
                <w:rFonts w:eastAsia="Times New Roman" w:cstheme="minorHAnsi"/>
                <w:kern w:val="0"/>
                <w:sz w:val="24"/>
                <w:szCs w:val="24"/>
                <w:lang w:eastAsia="en-GB"/>
                <w14:ligatures w14:val="none"/>
              </w:rPr>
            </w:pPr>
            <w:r w:rsidRPr="00515DA8">
              <w:rPr>
                <w:rFonts w:eastAsia="Times New Roman" w:cstheme="minorHAnsi"/>
                <w:kern w:val="0"/>
                <w:sz w:val="24"/>
                <w:szCs w:val="24"/>
                <w:lang w:eastAsia="en-GB"/>
                <w14:ligatures w14:val="none"/>
              </w:rPr>
              <w:t>Cost</w:t>
            </w:r>
          </w:p>
        </w:tc>
        <w:tc>
          <w:tcPr>
            <w:tcW w:w="0" w:type="auto"/>
            <w:vAlign w:val="center"/>
            <w:hideMark/>
          </w:tcPr>
          <w:p w14:paraId="4724DDCB" w14:textId="2B8543D8" w:rsidR="00515DA8" w:rsidRPr="00515DA8" w:rsidRDefault="00515DA8" w:rsidP="00515DA8">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  </w:t>
            </w:r>
            <w:r w:rsidR="00E15647">
              <w:rPr>
                <w:rFonts w:eastAsia="Times New Roman" w:cstheme="minorHAnsi"/>
                <w:kern w:val="0"/>
                <w:sz w:val="24"/>
                <w:szCs w:val="24"/>
                <w:lang w:eastAsia="en-GB"/>
                <w14:ligatures w14:val="none"/>
              </w:rPr>
              <w:t xml:space="preserve">   </w:t>
            </w:r>
            <w:r>
              <w:rPr>
                <w:rFonts w:eastAsia="Times New Roman" w:cstheme="minorHAnsi"/>
                <w:kern w:val="0"/>
                <w:sz w:val="24"/>
                <w:szCs w:val="24"/>
                <w:lang w:eastAsia="en-GB"/>
                <w14:ligatures w14:val="none"/>
              </w:rPr>
              <w:t xml:space="preserve">  </w:t>
            </w:r>
            <w:r w:rsidRPr="00515DA8">
              <w:rPr>
                <w:rFonts w:eastAsia="Times New Roman" w:cstheme="minorHAnsi"/>
                <w:kern w:val="0"/>
                <w:sz w:val="24"/>
                <w:szCs w:val="24"/>
                <w:lang w:eastAsia="en-GB"/>
                <w14:ligatures w14:val="none"/>
              </w:rPr>
              <w:t>Lower</w:t>
            </w:r>
          </w:p>
        </w:tc>
        <w:tc>
          <w:tcPr>
            <w:tcW w:w="0" w:type="auto"/>
            <w:vAlign w:val="center"/>
            <w:hideMark/>
          </w:tcPr>
          <w:p w14:paraId="6C5DA07E" w14:textId="4CAD6C4F" w:rsidR="00CC7230" w:rsidRPr="00515DA8" w:rsidRDefault="00515DA8" w:rsidP="00515DA8">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     </w:t>
            </w:r>
            <w:r w:rsidRPr="00515DA8">
              <w:rPr>
                <w:rFonts w:eastAsia="Times New Roman" w:cstheme="minorHAnsi"/>
                <w:kern w:val="0"/>
                <w:sz w:val="24"/>
                <w:szCs w:val="24"/>
                <w:lang w:eastAsia="en-GB"/>
                <w14:ligatures w14:val="none"/>
              </w:rPr>
              <w:t>High</w:t>
            </w:r>
          </w:p>
        </w:tc>
      </w:tr>
    </w:tbl>
    <w:p w14:paraId="29F05526" w14:textId="38467896" w:rsidR="000A3932" w:rsidRDefault="00AD48CF" w:rsidP="005C119C">
      <w:pPr>
        <w:pStyle w:val="NormalWeb"/>
        <w:rPr>
          <w:rFonts w:asciiTheme="minorHAnsi" w:hAnsiTheme="minorHAnsi" w:cstheme="minorHAnsi"/>
        </w:rPr>
      </w:pPr>
      <w:r w:rsidRPr="00AD48CF">
        <w:rPr>
          <w:rFonts w:asciiTheme="minorHAnsi" w:hAnsiTheme="minorHAnsi" w:cstheme="minorHAnsi"/>
        </w:rPr>
        <w:lastRenderedPageBreak/>
        <w:t>Burton et al. (2011); Ashby (2017); Manwell et al. (2010</w:t>
      </w:r>
      <w:proofErr w:type="gramStart"/>
      <w:r w:rsidRPr="00AD48CF">
        <w:rPr>
          <w:rFonts w:asciiTheme="minorHAnsi" w:hAnsiTheme="minorHAnsi" w:cstheme="minorHAnsi"/>
        </w:rPr>
        <w:t>)</w:t>
      </w:r>
      <w:r w:rsidR="00F50198">
        <w:rPr>
          <w:rFonts w:ascii="Roboto" w:eastAsiaTheme="minorHAnsi" w:hAnsi="Roboto" w:cstheme="minorBidi"/>
          <w:color w:val="2C3E50"/>
          <w:kern w:val="2"/>
          <w:sz w:val="23"/>
          <w:szCs w:val="23"/>
          <w:shd w:val="clear" w:color="auto" w:fill="FFFFFF"/>
          <w:lang w:eastAsia="en-US"/>
          <w14:ligatures w14:val="standardContextual"/>
        </w:rPr>
        <w:t>,</w:t>
      </w:r>
      <w:proofErr w:type="spellStart"/>
      <w:r w:rsidR="00AA3240" w:rsidRPr="00AA3240">
        <w:rPr>
          <w:rFonts w:asciiTheme="minorHAnsi" w:hAnsiTheme="minorHAnsi" w:cstheme="minorHAnsi"/>
        </w:rPr>
        <w:t>MatWeb</w:t>
      </w:r>
      <w:proofErr w:type="spellEnd"/>
      <w:proofErr w:type="gramEnd"/>
      <w:r w:rsidR="00AA3240" w:rsidRPr="00AA3240">
        <w:rPr>
          <w:rFonts w:asciiTheme="minorHAnsi" w:hAnsiTheme="minorHAnsi" w:cstheme="minorHAnsi"/>
        </w:rPr>
        <w:t>, 2023)</w:t>
      </w:r>
      <w:r w:rsidR="00215685" w:rsidRPr="00215685">
        <w:rPr>
          <w:rFonts w:ascii="Roboto" w:eastAsiaTheme="minorHAnsi" w:hAnsi="Roboto" w:cstheme="minorBidi"/>
          <w:color w:val="2C3E50"/>
          <w:kern w:val="2"/>
          <w:sz w:val="23"/>
          <w:szCs w:val="23"/>
          <w:shd w:val="clear" w:color="auto" w:fill="FFFFFF"/>
          <w:lang w:eastAsia="en-US"/>
          <w14:ligatures w14:val="standardContextual"/>
        </w:rPr>
        <w:t xml:space="preserve"> </w:t>
      </w:r>
      <w:r w:rsidR="00215685" w:rsidRPr="00215685">
        <w:rPr>
          <w:rFonts w:asciiTheme="minorHAnsi" w:hAnsiTheme="minorHAnsi" w:cstheme="minorHAnsi"/>
        </w:rPr>
        <w:t>(www.gurit.com</w:t>
      </w:r>
      <w:r w:rsidR="00215685">
        <w:rPr>
          <w:rFonts w:asciiTheme="minorHAnsi" w:hAnsiTheme="minorHAnsi" w:cstheme="minorHAnsi"/>
        </w:rPr>
        <w:t>)</w:t>
      </w:r>
    </w:p>
    <w:p w14:paraId="5879CD97" w14:textId="2F97676B" w:rsidR="00226E84" w:rsidRPr="00691FCA" w:rsidRDefault="0043079C" w:rsidP="005C119C">
      <w:pPr>
        <w:pStyle w:val="NormalWeb"/>
        <w:rPr>
          <w:rFonts w:asciiTheme="minorHAnsi" w:hAnsiTheme="minorHAnsi" w:cstheme="minorHAnsi"/>
        </w:rPr>
      </w:pPr>
      <w:r>
        <w:rPr>
          <w:rFonts w:asciiTheme="minorHAnsi" w:hAnsiTheme="minorHAnsi" w:cstheme="minorHAnsi"/>
        </w:rPr>
        <w:t>C</w:t>
      </w:r>
      <w:r w:rsidR="00872E12">
        <w:rPr>
          <w:rFonts w:asciiTheme="minorHAnsi" w:hAnsiTheme="minorHAnsi" w:cstheme="minorHAnsi"/>
        </w:rPr>
        <w:t>om</w:t>
      </w:r>
      <w:r>
        <w:rPr>
          <w:rFonts w:asciiTheme="minorHAnsi" w:hAnsiTheme="minorHAnsi" w:cstheme="minorHAnsi"/>
        </w:rPr>
        <w:t xml:space="preserve">posites offer excellent strength to weight ratio </w:t>
      </w:r>
      <w:r w:rsidR="00E075A1">
        <w:rPr>
          <w:rFonts w:asciiTheme="minorHAnsi" w:hAnsiTheme="minorHAnsi" w:cstheme="minorHAnsi"/>
        </w:rPr>
        <w:t xml:space="preserve">and </w:t>
      </w:r>
      <w:r w:rsidR="00D55544">
        <w:rPr>
          <w:rFonts w:asciiTheme="minorHAnsi" w:hAnsiTheme="minorHAnsi" w:cstheme="minorHAnsi"/>
        </w:rPr>
        <w:t>is</w:t>
      </w:r>
      <w:r>
        <w:rPr>
          <w:rFonts w:asciiTheme="minorHAnsi" w:hAnsiTheme="minorHAnsi" w:cstheme="minorHAnsi"/>
        </w:rPr>
        <w:t xml:space="preserve"> </w:t>
      </w:r>
      <w:r w:rsidR="00517DE8">
        <w:rPr>
          <w:rFonts w:asciiTheme="minorHAnsi" w:hAnsiTheme="minorHAnsi" w:cstheme="minorHAnsi"/>
        </w:rPr>
        <w:t>anisotropic</w:t>
      </w:r>
      <w:r w:rsidR="00D55544">
        <w:rPr>
          <w:rFonts w:asciiTheme="minorHAnsi" w:hAnsiTheme="minorHAnsi" w:cstheme="minorHAnsi"/>
        </w:rPr>
        <w:t xml:space="preserve"> </w:t>
      </w:r>
      <w:r w:rsidR="00E075A1">
        <w:rPr>
          <w:rFonts w:asciiTheme="minorHAnsi" w:hAnsiTheme="minorHAnsi" w:cstheme="minorHAnsi"/>
        </w:rPr>
        <w:t xml:space="preserve">meaning the </w:t>
      </w:r>
      <w:r w:rsidR="00D55544" w:rsidRPr="00691FCA">
        <w:rPr>
          <w:rFonts w:asciiTheme="minorHAnsi" w:hAnsiTheme="minorHAnsi" w:cstheme="minorHAnsi"/>
        </w:rPr>
        <w:t xml:space="preserve">properties </w:t>
      </w:r>
      <w:r w:rsidR="00E075A1" w:rsidRPr="00691FCA">
        <w:rPr>
          <w:rFonts w:asciiTheme="minorHAnsi" w:hAnsiTheme="minorHAnsi" w:cstheme="minorHAnsi"/>
        </w:rPr>
        <w:t xml:space="preserve">of the </w:t>
      </w:r>
      <w:r w:rsidR="00D55544" w:rsidRPr="00691FCA">
        <w:rPr>
          <w:rFonts w:asciiTheme="minorHAnsi" w:hAnsiTheme="minorHAnsi" w:cstheme="minorHAnsi"/>
        </w:rPr>
        <w:t>material</w:t>
      </w:r>
      <w:r w:rsidR="00E075A1" w:rsidRPr="00691FCA">
        <w:rPr>
          <w:rFonts w:asciiTheme="minorHAnsi" w:hAnsiTheme="minorHAnsi" w:cstheme="minorHAnsi"/>
        </w:rPr>
        <w:t xml:space="preserve"> can change </w:t>
      </w:r>
      <w:r w:rsidR="00D55544" w:rsidRPr="00691FCA">
        <w:rPr>
          <w:rFonts w:asciiTheme="minorHAnsi" w:hAnsiTheme="minorHAnsi" w:cstheme="minorHAnsi"/>
        </w:rPr>
        <w:t>depending</w:t>
      </w:r>
      <w:r w:rsidR="00E075A1" w:rsidRPr="00691FCA">
        <w:rPr>
          <w:rFonts w:asciiTheme="minorHAnsi" w:hAnsiTheme="minorHAnsi" w:cstheme="minorHAnsi"/>
        </w:rPr>
        <w:t xml:space="preserve"> on </w:t>
      </w:r>
      <w:r w:rsidR="00D55544" w:rsidRPr="00691FCA">
        <w:rPr>
          <w:rFonts w:asciiTheme="minorHAnsi" w:hAnsiTheme="minorHAnsi" w:cstheme="minorHAnsi"/>
        </w:rPr>
        <w:t>the fibre direction.</w:t>
      </w:r>
      <w:r w:rsidR="00E84E74" w:rsidRPr="00691FCA">
        <w:rPr>
          <w:rFonts w:asciiTheme="minorHAnsi" w:hAnsiTheme="minorHAnsi" w:cstheme="minorHAnsi"/>
        </w:rPr>
        <w:t xml:space="preserve"> While CFRP can </w:t>
      </w:r>
      <w:r w:rsidR="00566FFE" w:rsidRPr="00691FCA">
        <w:rPr>
          <w:rFonts w:asciiTheme="minorHAnsi" w:hAnsiTheme="minorHAnsi" w:cstheme="minorHAnsi"/>
        </w:rPr>
        <w:t>offer</w:t>
      </w:r>
      <w:r w:rsidR="00E84E74" w:rsidRPr="00691FCA">
        <w:rPr>
          <w:rFonts w:asciiTheme="minorHAnsi" w:hAnsiTheme="minorHAnsi" w:cstheme="minorHAnsi"/>
        </w:rPr>
        <w:t xml:space="preserve"> </w:t>
      </w:r>
      <w:r w:rsidR="00566FFE" w:rsidRPr="00691FCA">
        <w:rPr>
          <w:rFonts w:asciiTheme="minorHAnsi" w:hAnsiTheme="minorHAnsi" w:cstheme="minorHAnsi"/>
        </w:rPr>
        <w:t>superior</w:t>
      </w:r>
      <w:r w:rsidR="00E84E74" w:rsidRPr="00691FCA">
        <w:rPr>
          <w:rFonts w:asciiTheme="minorHAnsi" w:hAnsiTheme="minorHAnsi" w:cstheme="minorHAnsi"/>
        </w:rPr>
        <w:t xml:space="preserve"> </w:t>
      </w:r>
      <w:r w:rsidR="00096FC3" w:rsidRPr="00691FCA">
        <w:rPr>
          <w:rFonts w:asciiTheme="minorHAnsi" w:hAnsiTheme="minorHAnsi" w:cstheme="minorHAnsi"/>
        </w:rPr>
        <w:t xml:space="preserve">properties GFRP is often chosen for the cost </w:t>
      </w:r>
      <w:r w:rsidR="00566FFE" w:rsidRPr="00691FCA">
        <w:rPr>
          <w:rFonts w:asciiTheme="minorHAnsi" w:hAnsiTheme="minorHAnsi" w:cstheme="minorHAnsi"/>
        </w:rPr>
        <w:t>effectiveness</w:t>
      </w:r>
      <w:r w:rsidR="00096FC3" w:rsidRPr="00691FCA">
        <w:rPr>
          <w:rFonts w:asciiTheme="minorHAnsi" w:hAnsiTheme="minorHAnsi" w:cstheme="minorHAnsi"/>
        </w:rPr>
        <w:t xml:space="preserve"> of the material</w:t>
      </w:r>
      <w:r w:rsidR="00566FFE" w:rsidRPr="00691FCA">
        <w:rPr>
          <w:rFonts w:asciiTheme="minorHAnsi" w:hAnsiTheme="minorHAnsi" w:cstheme="minorHAnsi"/>
        </w:rPr>
        <w:t xml:space="preserve">. </w:t>
      </w:r>
      <w:r w:rsidR="003E5495" w:rsidRPr="00691FCA">
        <w:rPr>
          <w:rFonts w:asciiTheme="minorHAnsi" w:hAnsiTheme="minorHAnsi" w:cstheme="minorHAnsi"/>
        </w:rPr>
        <w:t>Composites</w:t>
      </w:r>
      <w:r w:rsidR="00566FFE" w:rsidRPr="00691FCA">
        <w:rPr>
          <w:rFonts w:asciiTheme="minorHAnsi" w:hAnsiTheme="minorHAnsi" w:cstheme="minorHAnsi"/>
        </w:rPr>
        <w:t xml:space="preserve"> are also chosen for their </w:t>
      </w:r>
      <w:r w:rsidR="00972C74" w:rsidRPr="00691FCA">
        <w:rPr>
          <w:rFonts w:asciiTheme="minorHAnsi" w:hAnsiTheme="minorHAnsi" w:cstheme="minorHAnsi"/>
        </w:rPr>
        <w:t xml:space="preserve">ability to resist flap-wise bending, </w:t>
      </w:r>
      <w:r w:rsidR="00976ACA" w:rsidRPr="00691FCA">
        <w:rPr>
          <w:rFonts w:asciiTheme="minorHAnsi" w:hAnsiTheme="minorHAnsi" w:cstheme="minorHAnsi"/>
        </w:rPr>
        <w:t>edgewise</w:t>
      </w:r>
      <w:r w:rsidR="00972C74" w:rsidRPr="00691FCA">
        <w:rPr>
          <w:rFonts w:asciiTheme="minorHAnsi" w:hAnsiTheme="minorHAnsi" w:cstheme="minorHAnsi"/>
        </w:rPr>
        <w:t xml:space="preserve"> loading and aerodynamic stresses</w:t>
      </w:r>
      <w:r w:rsidR="003E5495" w:rsidRPr="00691FCA">
        <w:rPr>
          <w:rFonts w:asciiTheme="minorHAnsi" w:hAnsiTheme="minorHAnsi" w:cstheme="minorHAnsi"/>
        </w:rPr>
        <w:t>.</w:t>
      </w:r>
    </w:p>
    <w:p w14:paraId="676DD4B7" w14:textId="77777777" w:rsidR="009D2D8A" w:rsidRPr="00691FCA" w:rsidRDefault="009D2D8A" w:rsidP="005C119C">
      <w:pPr>
        <w:pStyle w:val="NormalWeb"/>
      </w:pPr>
    </w:p>
    <w:p w14:paraId="28F851DB" w14:textId="524CC27E" w:rsidR="006D56B6" w:rsidRPr="00691FCA" w:rsidRDefault="006D56B6" w:rsidP="006D56B6">
      <w:pPr>
        <w:pStyle w:val="Heading2"/>
        <w:rPr>
          <w:sz w:val="24"/>
          <w:szCs w:val="24"/>
        </w:rPr>
      </w:pPr>
      <w:bookmarkStart w:id="8" w:name="_Toc225470509"/>
      <w:r w:rsidRPr="00691FCA">
        <w:rPr>
          <w:sz w:val="24"/>
          <w:szCs w:val="24"/>
        </w:rPr>
        <w:t>Environmental Factors</w:t>
      </w:r>
      <w:bookmarkEnd w:id="8"/>
    </w:p>
    <w:p w14:paraId="331F5761" w14:textId="2550CA3F" w:rsidR="006D56B6" w:rsidRPr="00691FCA" w:rsidRDefault="00871F55" w:rsidP="006D56B6">
      <w:pPr>
        <w:rPr>
          <w:sz w:val="24"/>
          <w:szCs w:val="24"/>
        </w:rPr>
      </w:pPr>
      <w:r w:rsidRPr="00691FCA">
        <w:rPr>
          <w:sz w:val="24"/>
          <w:szCs w:val="24"/>
        </w:rPr>
        <w:t xml:space="preserve">The </w:t>
      </w:r>
      <w:r w:rsidR="004A743B" w:rsidRPr="00691FCA">
        <w:rPr>
          <w:sz w:val="24"/>
          <w:szCs w:val="24"/>
        </w:rPr>
        <w:t>efficiency</w:t>
      </w:r>
      <w:r w:rsidRPr="00691FCA">
        <w:rPr>
          <w:sz w:val="24"/>
          <w:szCs w:val="24"/>
        </w:rPr>
        <w:t xml:space="preserve"> of the </w:t>
      </w:r>
      <w:r w:rsidR="004A743B" w:rsidRPr="00691FCA">
        <w:rPr>
          <w:sz w:val="24"/>
          <w:szCs w:val="24"/>
        </w:rPr>
        <w:t>wind</w:t>
      </w:r>
      <w:r w:rsidRPr="00691FCA">
        <w:rPr>
          <w:sz w:val="24"/>
          <w:szCs w:val="24"/>
        </w:rPr>
        <w:t xml:space="preserve"> turbine</w:t>
      </w:r>
      <w:r w:rsidR="00C402CC" w:rsidRPr="00691FCA">
        <w:rPr>
          <w:sz w:val="24"/>
          <w:szCs w:val="24"/>
        </w:rPr>
        <w:t xml:space="preserve"> blade is significantly influenced by the wind </w:t>
      </w:r>
      <w:r w:rsidR="004A743B" w:rsidRPr="00691FCA">
        <w:rPr>
          <w:sz w:val="24"/>
          <w:szCs w:val="24"/>
        </w:rPr>
        <w:t>variability</w:t>
      </w:r>
      <w:r w:rsidR="00C402CC" w:rsidRPr="00691FCA">
        <w:rPr>
          <w:sz w:val="24"/>
          <w:szCs w:val="24"/>
        </w:rPr>
        <w:t xml:space="preserve"> and </w:t>
      </w:r>
      <w:r w:rsidR="004A743B" w:rsidRPr="00691FCA">
        <w:rPr>
          <w:sz w:val="24"/>
          <w:szCs w:val="24"/>
        </w:rPr>
        <w:t xml:space="preserve">operating conditions as wind </w:t>
      </w:r>
      <w:r w:rsidR="008C062C" w:rsidRPr="00691FCA">
        <w:rPr>
          <w:sz w:val="24"/>
          <w:szCs w:val="24"/>
        </w:rPr>
        <w:t>turbines</w:t>
      </w:r>
      <w:r w:rsidR="004A743B" w:rsidRPr="00691FCA">
        <w:rPr>
          <w:sz w:val="24"/>
          <w:szCs w:val="24"/>
        </w:rPr>
        <w:t xml:space="preserve"> operate under</w:t>
      </w:r>
      <w:r w:rsidR="00107749" w:rsidRPr="00691FCA">
        <w:rPr>
          <w:sz w:val="24"/>
          <w:szCs w:val="24"/>
        </w:rPr>
        <w:t xml:space="preserve"> highly unsteady </w:t>
      </w:r>
      <w:r w:rsidR="008C062C" w:rsidRPr="00691FCA">
        <w:rPr>
          <w:sz w:val="24"/>
          <w:szCs w:val="24"/>
        </w:rPr>
        <w:t>environments</w:t>
      </w:r>
      <w:r w:rsidR="00107749" w:rsidRPr="00691FCA">
        <w:rPr>
          <w:sz w:val="24"/>
          <w:szCs w:val="24"/>
        </w:rPr>
        <w:t xml:space="preserve"> w</w:t>
      </w:r>
      <w:r w:rsidR="00457E68">
        <w:rPr>
          <w:sz w:val="24"/>
          <w:szCs w:val="24"/>
        </w:rPr>
        <w:t>here</w:t>
      </w:r>
      <w:r w:rsidR="00107749" w:rsidRPr="00691FCA">
        <w:rPr>
          <w:sz w:val="24"/>
          <w:szCs w:val="24"/>
        </w:rPr>
        <w:t xml:space="preserve"> wind velocity, direction and turbulence can change</w:t>
      </w:r>
      <w:r w:rsidR="00220F77" w:rsidRPr="00691FCA">
        <w:rPr>
          <w:sz w:val="24"/>
          <w:szCs w:val="24"/>
        </w:rPr>
        <w:t>.</w:t>
      </w:r>
    </w:p>
    <w:p w14:paraId="538A2A2C" w14:textId="0CB56ABA" w:rsidR="00220F77" w:rsidRPr="00691FCA" w:rsidRDefault="008C422B" w:rsidP="00220F77">
      <w:pPr>
        <w:pStyle w:val="ListParagraph"/>
        <w:numPr>
          <w:ilvl w:val="0"/>
          <w:numId w:val="6"/>
        </w:numPr>
        <w:rPr>
          <w:sz w:val="24"/>
          <w:szCs w:val="24"/>
        </w:rPr>
      </w:pPr>
      <w:r w:rsidRPr="00691FCA">
        <w:rPr>
          <w:sz w:val="24"/>
          <w:szCs w:val="24"/>
        </w:rPr>
        <w:t>Wind speed</w:t>
      </w:r>
      <w:r w:rsidR="009F7811" w:rsidRPr="00691FCA">
        <w:rPr>
          <w:sz w:val="24"/>
          <w:szCs w:val="24"/>
        </w:rPr>
        <w:t xml:space="preserve"> variability</w:t>
      </w:r>
    </w:p>
    <w:p w14:paraId="7E4D5F28" w14:textId="75101750" w:rsidR="009F7811" w:rsidRPr="00691FCA" w:rsidRDefault="00715585" w:rsidP="009F7811">
      <w:pPr>
        <w:pStyle w:val="ListParagraph"/>
        <w:rPr>
          <w:sz w:val="24"/>
          <w:szCs w:val="24"/>
        </w:rPr>
      </w:pPr>
      <w:r w:rsidRPr="00691FCA">
        <w:rPr>
          <w:sz w:val="24"/>
          <w:szCs w:val="24"/>
        </w:rPr>
        <w:t xml:space="preserve">One of the most </w:t>
      </w:r>
      <w:r w:rsidR="00915DC0" w:rsidRPr="00691FCA">
        <w:rPr>
          <w:sz w:val="24"/>
          <w:szCs w:val="24"/>
        </w:rPr>
        <w:t>important</w:t>
      </w:r>
      <w:r w:rsidRPr="00691FCA">
        <w:rPr>
          <w:sz w:val="24"/>
          <w:szCs w:val="24"/>
        </w:rPr>
        <w:t xml:space="preserve"> factors in blade performance is wind speed </w:t>
      </w:r>
      <w:r w:rsidR="00915DC0" w:rsidRPr="00691FCA">
        <w:rPr>
          <w:sz w:val="24"/>
          <w:szCs w:val="24"/>
        </w:rPr>
        <w:t>variability</w:t>
      </w:r>
      <w:r w:rsidR="00593889" w:rsidRPr="00691FCA">
        <w:rPr>
          <w:sz w:val="24"/>
          <w:szCs w:val="24"/>
        </w:rPr>
        <w:t xml:space="preserve">, </w:t>
      </w:r>
      <w:r w:rsidR="008D5E1E" w:rsidRPr="00691FCA">
        <w:rPr>
          <w:sz w:val="24"/>
          <w:szCs w:val="24"/>
        </w:rPr>
        <w:t>since the</w:t>
      </w:r>
      <w:r w:rsidR="00593889" w:rsidRPr="00691FCA">
        <w:rPr>
          <w:sz w:val="24"/>
          <w:szCs w:val="24"/>
        </w:rPr>
        <w:t xml:space="preserve"> power </w:t>
      </w:r>
      <w:r w:rsidR="005D0B27" w:rsidRPr="00691FCA">
        <w:rPr>
          <w:sz w:val="24"/>
          <w:szCs w:val="24"/>
        </w:rPr>
        <w:t>available</w:t>
      </w:r>
      <w:r w:rsidR="00593889" w:rsidRPr="00691FCA">
        <w:rPr>
          <w:sz w:val="24"/>
          <w:szCs w:val="24"/>
        </w:rPr>
        <w:t xml:space="preserve"> in wind is </w:t>
      </w:r>
      <w:r w:rsidR="005D0B27" w:rsidRPr="00691FCA">
        <w:rPr>
          <w:sz w:val="24"/>
          <w:szCs w:val="24"/>
        </w:rPr>
        <w:t>proportional</w:t>
      </w:r>
      <w:r w:rsidR="00593889" w:rsidRPr="00691FCA">
        <w:rPr>
          <w:sz w:val="24"/>
          <w:szCs w:val="24"/>
        </w:rPr>
        <w:t xml:space="preserve"> to the cube of</w:t>
      </w:r>
      <w:r w:rsidR="008D5E1E" w:rsidRPr="00691FCA">
        <w:rPr>
          <w:sz w:val="24"/>
          <w:szCs w:val="24"/>
        </w:rPr>
        <w:t xml:space="preserve"> wind </w:t>
      </w:r>
      <w:r w:rsidR="005D0B27" w:rsidRPr="00691FCA">
        <w:rPr>
          <w:sz w:val="24"/>
          <w:szCs w:val="24"/>
        </w:rPr>
        <w:t>velocity</w:t>
      </w:r>
      <w:r w:rsidR="008D5E1E" w:rsidRPr="00691FCA">
        <w:rPr>
          <w:sz w:val="24"/>
          <w:szCs w:val="24"/>
        </w:rPr>
        <w:t xml:space="preserve"> it only </w:t>
      </w:r>
      <w:r w:rsidR="007B738E" w:rsidRPr="00691FCA">
        <w:rPr>
          <w:sz w:val="24"/>
          <w:szCs w:val="24"/>
        </w:rPr>
        <w:t>takes</w:t>
      </w:r>
      <w:r w:rsidR="008D5E1E" w:rsidRPr="00691FCA">
        <w:rPr>
          <w:sz w:val="24"/>
          <w:szCs w:val="24"/>
        </w:rPr>
        <w:t xml:space="preserve"> small changes in the wind speed to </w:t>
      </w:r>
      <w:r w:rsidR="00DA7938" w:rsidRPr="00691FCA">
        <w:rPr>
          <w:sz w:val="24"/>
          <w:szCs w:val="24"/>
        </w:rPr>
        <w:t>create large variation is power generation. Increased wind speeds create</w:t>
      </w:r>
      <w:r w:rsidR="007B738E" w:rsidRPr="00691FCA">
        <w:rPr>
          <w:sz w:val="24"/>
          <w:szCs w:val="24"/>
        </w:rPr>
        <w:t xml:space="preserve"> a</w:t>
      </w:r>
      <w:r w:rsidR="00DA7938" w:rsidRPr="00691FCA">
        <w:rPr>
          <w:sz w:val="24"/>
          <w:szCs w:val="24"/>
        </w:rPr>
        <w:t xml:space="preserve"> higher power </w:t>
      </w:r>
      <w:r w:rsidR="007B738E" w:rsidRPr="00691FCA">
        <w:rPr>
          <w:sz w:val="24"/>
          <w:szCs w:val="24"/>
        </w:rPr>
        <w:t>output</w:t>
      </w:r>
      <w:r w:rsidR="005D0B27" w:rsidRPr="00691FCA">
        <w:rPr>
          <w:sz w:val="24"/>
          <w:szCs w:val="24"/>
        </w:rPr>
        <w:t xml:space="preserve"> but also increase </w:t>
      </w:r>
      <w:r w:rsidR="007B738E" w:rsidRPr="00691FCA">
        <w:rPr>
          <w:sz w:val="24"/>
          <w:szCs w:val="24"/>
        </w:rPr>
        <w:t>aerodynamic</w:t>
      </w:r>
      <w:r w:rsidR="005D0B27" w:rsidRPr="00691FCA">
        <w:rPr>
          <w:sz w:val="24"/>
          <w:szCs w:val="24"/>
        </w:rPr>
        <w:t xml:space="preserve"> loads on the blade.</w:t>
      </w:r>
    </w:p>
    <w:p w14:paraId="05BD4B53" w14:textId="399924FF" w:rsidR="008D1562" w:rsidRPr="00691FCA" w:rsidRDefault="00753425" w:rsidP="008D1562">
      <w:pPr>
        <w:pStyle w:val="ListParagraph"/>
        <w:numPr>
          <w:ilvl w:val="0"/>
          <w:numId w:val="6"/>
        </w:numPr>
        <w:rPr>
          <w:sz w:val="24"/>
          <w:szCs w:val="24"/>
        </w:rPr>
      </w:pPr>
      <w:r w:rsidRPr="00691FCA">
        <w:rPr>
          <w:sz w:val="24"/>
          <w:szCs w:val="24"/>
        </w:rPr>
        <w:t>Turbulence</w:t>
      </w:r>
    </w:p>
    <w:p w14:paraId="32341827" w14:textId="0BBB9F1E" w:rsidR="00753425" w:rsidRPr="00691FCA" w:rsidRDefault="00753425" w:rsidP="00753425">
      <w:pPr>
        <w:pStyle w:val="ListParagraph"/>
        <w:rPr>
          <w:sz w:val="24"/>
          <w:szCs w:val="24"/>
        </w:rPr>
      </w:pPr>
      <w:r w:rsidRPr="00691FCA">
        <w:rPr>
          <w:sz w:val="24"/>
          <w:szCs w:val="24"/>
        </w:rPr>
        <w:t>Turbulence is rapid changes in wind velocity</w:t>
      </w:r>
      <w:r w:rsidR="00F23E98" w:rsidRPr="00691FCA">
        <w:rPr>
          <w:sz w:val="24"/>
          <w:szCs w:val="24"/>
        </w:rPr>
        <w:t xml:space="preserve"> and direction</w:t>
      </w:r>
      <w:r w:rsidR="00FF577D" w:rsidRPr="00691FCA">
        <w:rPr>
          <w:sz w:val="24"/>
          <w:szCs w:val="24"/>
        </w:rPr>
        <w:t xml:space="preserve"> leading to different angles of attack </w:t>
      </w:r>
      <w:r w:rsidR="005719FE" w:rsidRPr="00691FCA">
        <w:rPr>
          <w:sz w:val="24"/>
          <w:szCs w:val="24"/>
        </w:rPr>
        <w:t xml:space="preserve">that are </w:t>
      </w:r>
      <w:r w:rsidR="00457E68">
        <w:rPr>
          <w:sz w:val="24"/>
          <w:szCs w:val="24"/>
        </w:rPr>
        <w:t>experienced</w:t>
      </w:r>
      <w:r w:rsidR="00B41514" w:rsidRPr="00691FCA">
        <w:rPr>
          <w:sz w:val="24"/>
          <w:szCs w:val="24"/>
        </w:rPr>
        <w:t xml:space="preserve"> by the blade. </w:t>
      </w:r>
      <w:r w:rsidR="001A749F" w:rsidRPr="00691FCA">
        <w:rPr>
          <w:sz w:val="24"/>
          <w:szCs w:val="24"/>
        </w:rPr>
        <w:t>Turbulence reduces aerodynamic efficiency and creates unsteady loads th</w:t>
      </w:r>
      <w:r w:rsidR="00E47F37">
        <w:rPr>
          <w:sz w:val="24"/>
          <w:szCs w:val="24"/>
        </w:rPr>
        <w:t>is</w:t>
      </w:r>
      <w:r w:rsidR="001A749F" w:rsidRPr="00691FCA">
        <w:rPr>
          <w:sz w:val="24"/>
          <w:szCs w:val="24"/>
        </w:rPr>
        <w:t xml:space="preserve"> increase</w:t>
      </w:r>
      <w:r w:rsidR="00E47F37">
        <w:rPr>
          <w:sz w:val="24"/>
          <w:szCs w:val="24"/>
        </w:rPr>
        <w:t>s</w:t>
      </w:r>
      <w:r w:rsidR="001A749F" w:rsidRPr="00691FCA">
        <w:rPr>
          <w:sz w:val="24"/>
          <w:szCs w:val="24"/>
        </w:rPr>
        <w:t xml:space="preserve"> vibrations </w:t>
      </w:r>
      <w:r w:rsidR="00556157" w:rsidRPr="00691FCA">
        <w:rPr>
          <w:sz w:val="24"/>
          <w:szCs w:val="24"/>
        </w:rPr>
        <w:t>through</w:t>
      </w:r>
      <w:r w:rsidR="001A749F" w:rsidRPr="00691FCA">
        <w:rPr>
          <w:sz w:val="24"/>
          <w:szCs w:val="24"/>
        </w:rPr>
        <w:t xml:space="preserve"> the blade and cause</w:t>
      </w:r>
      <w:r w:rsidR="00E47F37">
        <w:rPr>
          <w:sz w:val="24"/>
          <w:szCs w:val="24"/>
        </w:rPr>
        <w:t xml:space="preserve">s </w:t>
      </w:r>
      <w:r w:rsidR="001A749F" w:rsidRPr="00691FCA">
        <w:rPr>
          <w:sz w:val="24"/>
          <w:szCs w:val="24"/>
        </w:rPr>
        <w:t>fatigue.</w:t>
      </w:r>
    </w:p>
    <w:p w14:paraId="42A4A7A7" w14:textId="77777777" w:rsidR="00A66A70" w:rsidRPr="00691FCA" w:rsidRDefault="00A66A70" w:rsidP="00753425">
      <w:pPr>
        <w:pStyle w:val="ListParagraph"/>
        <w:rPr>
          <w:sz w:val="24"/>
          <w:szCs w:val="24"/>
        </w:rPr>
      </w:pPr>
    </w:p>
    <w:p w14:paraId="24A6337D" w14:textId="24980E22" w:rsidR="007464BE" w:rsidRPr="00691FCA" w:rsidRDefault="00A66A70" w:rsidP="007464BE">
      <w:pPr>
        <w:pStyle w:val="ListParagraph"/>
        <w:numPr>
          <w:ilvl w:val="0"/>
          <w:numId w:val="6"/>
        </w:numPr>
        <w:rPr>
          <w:sz w:val="24"/>
          <w:szCs w:val="24"/>
        </w:rPr>
      </w:pPr>
      <w:r w:rsidRPr="00691FCA">
        <w:rPr>
          <w:sz w:val="24"/>
          <w:szCs w:val="24"/>
        </w:rPr>
        <w:t>Wind shear</w:t>
      </w:r>
    </w:p>
    <w:p w14:paraId="14A8F566" w14:textId="359F3F82" w:rsidR="00A66A70" w:rsidRPr="00691FCA" w:rsidRDefault="00BC142A" w:rsidP="00A66A70">
      <w:pPr>
        <w:pStyle w:val="ListParagraph"/>
        <w:rPr>
          <w:sz w:val="24"/>
          <w:szCs w:val="24"/>
        </w:rPr>
      </w:pPr>
      <w:r w:rsidRPr="00691FCA">
        <w:rPr>
          <w:sz w:val="24"/>
          <w:szCs w:val="24"/>
        </w:rPr>
        <w:t xml:space="preserve">As the </w:t>
      </w:r>
      <w:r w:rsidR="000C0132" w:rsidRPr="00691FCA">
        <w:rPr>
          <w:sz w:val="24"/>
          <w:szCs w:val="24"/>
        </w:rPr>
        <w:t>h</w:t>
      </w:r>
      <w:r w:rsidR="00457E68">
        <w:rPr>
          <w:sz w:val="24"/>
          <w:szCs w:val="24"/>
        </w:rPr>
        <w:t>eight</w:t>
      </w:r>
      <w:r w:rsidR="000C0132" w:rsidRPr="00691FCA">
        <w:rPr>
          <w:sz w:val="24"/>
          <w:szCs w:val="24"/>
        </w:rPr>
        <w:t xml:space="preserve"> of the turbine increase so does the speed of the wind due to less surface friction at higher altitudes</w:t>
      </w:r>
      <w:r w:rsidR="005A1972" w:rsidRPr="00691FCA">
        <w:rPr>
          <w:sz w:val="24"/>
          <w:szCs w:val="24"/>
        </w:rPr>
        <w:t xml:space="preserve"> </w:t>
      </w:r>
      <w:r w:rsidR="00DE083C" w:rsidRPr="00691FCA">
        <w:rPr>
          <w:sz w:val="24"/>
          <w:szCs w:val="24"/>
        </w:rPr>
        <w:t>meaning</w:t>
      </w:r>
      <w:r w:rsidR="005A1972" w:rsidRPr="00691FCA">
        <w:rPr>
          <w:sz w:val="24"/>
          <w:szCs w:val="24"/>
        </w:rPr>
        <w:t xml:space="preserve"> as the </w:t>
      </w:r>
      <w:r w:rsidR="00DE083C" w:rsidRPr="00691FCA">
        <w:rPr>
          <w:sz w:val="24"/>
          <w:szCs w:val="24"/>
        </w:rPr>
        <w:t>blade</w:t>
      </w:r>
      <w:r w:rsidR="005A1972" w:rsidRPr="00691FCA">
        <w:rPr>
          <w:sz w:val="24"/>
          <w:szCs w:val="24"/>
        </w:rPr>
        <w:t xml:space="preserve"> </w:t>
      </w:r>
      <w:r w:rsidR="00DE083C" w:rsidRPr="00691FCA">
        <w:rPr>
          <w:sz w:val="24"/>
          <w:szCs w:val="24"/>
        </w:rPr>
        <w:t>rotates</w:t>
      </w:r>
      <w:r w:rsidR="005A1972" w:rsidRPr="00691FCA">
        <w:rPr>
          <w:sz w:val="24"/>
          <w:szCs w:val="24"/>
        </w:rPr>
        <w:t xml:space="preserve"> it passes </w:t>
      </w:r>
      <w:r w:rsidR="00DE083C" w:rsidRPr="00691FCA">
        <w:rPr>
          <w:sz w:val="24"/>
          <w:szCs w:val="24"/>
        </w:rPr>
        <w:t>through</w:t>
      </w:r>
      <w:r w:rsidR="005A1972" w:rsidRPr="00691FCA">
        <w:rPr>
          <w:sz w:val="24"/>
          <w:szCs w:val="24"/>
        </w:rPr>
        <w:t xml:space="preserve"> </w:t>
      </w:r>
      <w:r w:rsidR="00DE083C" w:rsidRPr="00691FCA">
        <w:rPr>
          <w:sz w:val="24"/>
          <w:szCs w:val="24"/>
        </w:rPr>
        <w:t>regions</w:t>
      </w:r>
      <w:r w:rsidR="005A1972" w:rsidRPr="00691FCA">
        <w:rPr>
          <w:sz w:val="24"/>
          <w:szCs w:val="24"/>
        </w:rPr>
        <w:t xml:space="preserve"> with different </w:t>
      </w:r>
      <w:r w:rsidR="000054E8" w:rsidRPr="00691FCA">
        <w:rPr>
          <w:sz w:val="24"/>
          <w:szCs w:val="24"/>
        </w:rPr>
        <w:t xml:space="preserve">wind speeds </w:t>
      </w:r>
      <w:r w:rsidR="005A1972" w:rsidRPr="00691FCA">
        <w:rPr>
          <w:sz w:val="24"/>
          <w:szCs w:val="24"/>
        </w:rPr>
        <w:t>ca</w:t>
      </w:r>
      <w:r w:rsidR="000054E8" w:rsidRPr="00691FCA">
        <w:rPr>
          <w:sz w:val="24"/>
          <w:szCs w:val="24"/>
        </w:rPr>
        <w:t>u</w:t>
      </w:r>
      <w:r w:rsidR="005A1972" w:rsidRPr="00691FCA">
        <w:rPr>
          <w:sz w:val="24"/>
          <w:szCs w:val="24"/>
        </w:rPr>
        <w:t xml:space="preserve">sing uneven loads during each </w:t>
      </w:r>
      <w:r w:rsidR="000054E8" w:rsidRPr="00691FCA">
        <w:rPr>
          <w:sz w:val="24"/>
          <w:szCs w:val="24"/>
        </w:rPr>
        <w:t>rotation</w:t>
      </w:r>
      <w:r w:rsidR="00031758" w:rsidRPr="00691FCA">
        <w:rPr>
          <w:sz w:val="24"/>
          <w:szCs w:val="24"/>
        </w:rPr>
        <w:t>, this constant loading and unloading of forces created</w:t>
      </w:r>
      <w:r w:rsidR="000054E8" w:rsidRPr="00691FCA">
        <w:rPr>
          <w:sz w:val="24"/>
          <w:szCs w:val="24"/>
        </w:rPr>
        <w:t xml:space="preserve"> onto the blade creates</w:t>
      </w:r>
      <w:r w:rsidR="00031758" w:rsidRPr="00691FCA">
        <w:rPr>
          <w:sz w:val="24"/>
          <w:szCs w:val="24"/>
        </w:rPr>
        <w:t xml:space="preserve"> cyclic </w:t>
      </w:r>
      <w:r w:rsidR="00DE083C" w:rsidRPr="00691FCA">
        <w:rPr>
          <w:sz w:val="24"/>
          <w:szCs w:val="24"/>
        </w:rPr>
        <w:t>loading</w:t>
      </w:r>
      <w:r w:rsidR="00031758" w:rsidRPr="00691FCA">
        <w:rPr>
          <w:sz w:val="24"/>
          <w:szCs w:val="24"/>
        </w:rPr>
        <w:t xml:space="preserve"> and c</w:t>
      </w:r>
      <w:r w:rsidR="00DE083C" w:rsidRPr="00691FCA">
        <w:rPr>
          <w:sz w:val="24"/>
          <w:szCs w:val="24"/>
        </w:rPr>
        <w:t xml:space="preserve">an increase </w:t>
      </w:r>
      <w:r w:rsidR="000054E8" w:rsidRPr="00691FCA">
        <w:rPr>
          <w:sz w:val="24"/>
          <w:szCs w:val="24"/>
        </w:rPr>
        <w:t>the</w:t>
      </w:r>
      <w:r w:rsidR="00DE083C" w:rsidRPr="00691FCA">
        <w:rPr>
          <w:sz w:val="24"/>
          <w:szCs w:val="24"/>
        </w:rPr>
        <w:t xml:space="preserve"> </w:t>
      </w:r>
      <w:r w:rsidR="000054E8" w:rsidRPr="00691FCA">
        <w:rPr>
          <w:sz w:val="24"/>
          <w:szCs w:val="24"/>
        </w:rPr>
        <w:t>fatigue</w:t>
      </w:r>
      <w:r w:rsidR="00DE083C" w:rsidRPr="00691FCA">
        <w:rPr>
          <w:sz w:val="24"/>
          <w:szCs w:val="24"/>
        </w:rPr>
        <w:t xml:space="preserve"> stresses</w:t>
      </w:r>
      <w:r w:rsidR="00520ED2" w:rsidRPr="00691FCA">
        <w:rPr>
          <w:sz w:val="24"/>
          <w:szCs w:val="24"/>
        </w:rPr>
        <w:t xml:space="preserve"> at critical points on the blade.</w:t>
      </w:r>
    </w:p>
    <w:p w14:paraId="12E118F3" w14:textId="7E4C2D9C" w:rsidR="00520ED2" w:rsidRPr="00691FCA" w:rsidRDefault="007337D4" w:rsidP="00520ED2">
      <w:pPr>
        <w:pStyle w:val="ListParagraph"/>
        <w:numPr>
          <w:ilvl w:val="0"/>
          <w:numId w:val="6"/>
        </w:numPr>
        <w:rPr>
          <w:sz w:val="24"/>
          <w:szCs w:val="24"/>
        </w:rPr>
      </w:pPr>
      <w:r w:rsidRPr="00691FCA">
        <w:rPr>
          <w:sz w:val="24"/>
          <w:szCs w:val="24"/>
        </w:rPr>
        <w:t>Exposure</w:t>
      </w:r>
    </w:p>
    <w:p w14:paraId="542CC078" w14:textId="0E556A69" w:rsidR="007337D4" w:rsidRDefault="00215DB1" w:rsidP="007337D4">
      <w:pPr>
        <w:pStyle w:val="ListParagraph"/>
      </w:pPr>
      <w:r w:rsidRPr="00691FCA">
        <w:rPr>
          <w:sz w:val="24"/>
          <w:szCs w:val="24"/>
        </w:rPr>
        <w:t xml:space="preserve">Different temperatures, icing and moisture or salt can </w:t>
      </w:r>
      <w:r w:rsidR="008E703E" w:rsidRPr="00691FCA">
        <w:rPr>
          <w:sz w:val="24"/>
          <w:szCs w:val="24"/>
        </w:rPr>
        <w:t>affect</w:t>
      </w:r>
      <w:r w:rsidR="003E2F82" w:rsidRPr="00691FCA">
        <w:rPr>
          <w:sz w:val="24"/>
          <w:szCs w:val="24"/>
        </w:rPr>
        <w:t xml:space="preserve"> all</w:t>
      </w:r>
      <w:r w:rsidR="008E703E" w:rsidRPr="00691FCA">
        <w:rPr>
          <w:sz w:val="24"/>
          <w:szCs w:val="24"/>
        </w:rPr>
        <w:t xml:space="preserve"> blade </w:t>
      </w:r>
      <w:r w:rsidR="00633891" w:rsidRPr="00691FCA">
        <w:rPr>
          <w:sz w:val="24"/>
          <w:szCs w:val="24"/>
        </w:rPr>
        <w:t>performance</w:t>
      </w:r>
      <w:r w:rsidR="008E703E" w:rsidRPr="00691FCA">
        <w:rPr>
          <w:sz w:val="24"/>
          <w:szCs w:val="24"/>
        </w:rPr>
        <w:t xml:space="preserve">, low </w:t>
      </w:r>
      <w:r w:rsidR="003E2F82" w:rsidRPr="00691FCA">
        <w:rPr>
          <w:sz w:val="24"/>
          <w:szCs w:val="24"/>
        </w:rPr>
        <w:t>temperature</w:t>
      </w:r>
      <w:r w:rsidR="008E703E" w:rsidRPr="00691FCA">
        <w:rPr>
          <w:sz w:val="24"/>
          <w:szCs w:val="24"/>
        </w:rPr>
        <w:t xml:space="preserve"> could increase the material brittleness while surface ice</w:t>
      </w:r>
      <w:r w:rsidR="00633891" w:rsidRPr="00691FCA">
        <w:rPr>
          <w:sz w:val="24"/>
          <w:szCs w:val="24"/>
        </w:rPr>
        <w:t xml:space="preserve"> </w:t>
      </w:r>
      <w:r w:rsidR="003E2F82" w:rsidRPr="00691FCA">
        <w:rPr>
          <w:sz w:val="24"/>
          <w:szCs w:val="24"/>
        </w:rPr>
        <w:t>dist</w:t>
      </w:r>
      <w:r w:rsidR="00457E68">
        <w:rPr>
          <w:sz w:val="24"/>
          <w:szCs w:val="24"/>
        </w:rPr>
        <w:t>urbs</w:t>
      </w:r>
      <w:r w:rsidR="00633891" w:rsidRPr="00691FCA">
        <w:rPr>
          <w:sz w:val="24"/>
          <w:szCs w:val="24"/>
        </w:rPr>
        <w:t xml:space="preserve"> the </w:t>
      </w:r>
      <w:r w:rsidR="003E2F82" w:rsidRPr="00691FCA">
        <w:rPr>
          <w:sz w:val="24"/>
          <w:szCs w:val="24"/>
        </w:rPr>
        <w:lastRenderedPageBreak/>
        <w:t>wind</w:t>
      </w:r>
      <w:r w:rsidR="00633891" w:rsidRPr="00691FCA">
        <w:rPr>
          <w:sz w:val="24"/>
          <w:szCs w:val="24"/>
        </w:rPr>
        <w:t xml:space="preserve"> </w:t>
      </w:r>
      <w:r w:rsidR="00902D2E" w:rsidRPr="00691FCA">
        <w:rPr>
          <w:sz w:val="24"/>
          <w:szCs w:val="24"/>
        </w:rPr>
        <w:t>flow over</w:t>
      </w:r>
      <w:r w:rsidR="003E2F82" w:rsidRPr="00691FCA">
        <w:rPr>
          <w:sz w:val="24"/>
          <w:szCs w:val="24"/>
        </w:rPr>
        <w:t xml:space="preserve"> the blade </w:t>
      </w:r>
      <w:r w:rsidR="00633891" w:rsidRPr="00691FCA">
        <w:rPr>
          <w:sz w:val="24"/>
          <w:szCs w:val="24"/>
        </w:rPr>
        <w:t>increasing drag</w:t>
      </w:r>
      <w:r w:rsidR="003E2F82" w:rsidRPr="00691FCA">
        <w:rPr>
          <w:sz w:val="24"/>
          <w:szCs w:val="24"/>
        </w:rPr>
        <w:t xml:space="preserve"> and decreasing lift. </w:t>
      </w:r>
      <w:r w:rsidR="00902D2E" w:rsidRPr="00691FCA">
        <w:rPr>
          <w:sz w:val="24"/>
          <w:szCs w:val="24"/>
        </w:rPr>
        <w:t xml:space="preserve">Salt exposure accelerates corrosion of </w:t>
      </w:r>
      <w:r w:rsidR="00A21013" w:rsidRPr="00691FCA">
        <w:rPr>
          <w:sz w:val="24"/>
          <w:szCs w:val="24"/>
        </w:rPr>
        <w:t xml:space="preserve">blade </w:t>
      </w:r>
      <w:r w:rsidR="00902D2E" w:rsidRPr="00691FCA">
        <w:rPr>
          <w:sz w:val="24"/>
          <w:szCs w:val="24"/>
        </w:rPr>
        <w:t xml:space="preserve">components increasing maintenance requirements and decreasing </w:t>
      </w:r>
      <w:r w:rsidR="00A21013" w:rsidRPr="00691FCA">
        <w:rPr>
          <w:sz w:val="24"/>
          <w:szCs w:val="24"/>
        </w:rPr>
        <w:t>reliability</w:t>
      </w:r>
      <w:r w:rsidR="00902D2E">
        <w:t>.</w:t>
      </w:r>
    </w:p>
    <w:p w14:paraId="633F4646" w14:textId="77777777" w:rsidR="00A21013" w:rsidRDefault="00A21013" w:rsidP="007337D4">
      <w:pPr>
        <w:pStyle w:val="ListParagraph"/>
      </w:pPr>
    </w:p>
    <w:p w14:paraId="0832E903" w14:textId="6DF99271" w:rsidR="00A66A70" w:rsidRDefault="000255F3" w:rsidP="00FB195D">
      <w:pPr>
        <w:pStyle w:val="Heading1"/>
      </w:pPr>
      <w:bookmarkStart w:id="9" w:name="_Toc225470510"/>
      <w:r>
        <w:t>D</w:t>
      </w:r>
      <w:r w:rsidR="00FB195D">
        <w:t>esign</w:t>
      </w:r>
      <w:r>
        <w:t xml:space="preserve"> specifications</w:t>
      </w:r>
      <w:bookmarkEnd w:id="9"/>
    </w:p>
    <w:p w14:paraId="451CA4FA" w14:textId="2178E46A" w:rsidR="006A0D0B" w:rsidRDefault="002944F9" w:rsidP="002944F9">
      <w:pPr>
        <w:pStyle w:val="Heading2"/>
      </w:pPr>
      <w:bookmarkStart w:id="10" w:name="_Toc225470511"/>
      <w:r>
        <w:t xml:space="preserve">Parameters </w:t>
      </w:r>
      <w:r w:rsidR="003F4F0E">
        <w:t xml:space="preserve">for </w:t>
      </w:r>
      <w:r w:rsidR="0077244D">
        <w:t>turbine blade</w:t>
      </w:r>
      <w:bookmarkEnd w:id="10"/>
    </w:p>
    <w:p w14:paraId="58BAC5A8" w14:textId="68515496" w:rsidR="0077244D" w:rsidRDefault="0077244D" w:rsidP="0077244D">
      <w:r>
        <w:t>Po</w:t>
      </w:r>
      <w:r w:rsidR="00435F22">
        <w:t xml:space="preserve">wer </w:t>
      </w:r>
      <w:r w:rsidR="00C54553">
        <w:t xml:space="preserve">(W) </w:t>
      </w:r>
      <w:r w:rsidR="00435F22">
        <w:t xml:space="preserve">= 2,000,000 </w:t>
      </w:r>
      <w:r w:rsidR="00C54553">
        <w:t>W</w:t>
      </w:r>
    </w:p>
    <w:p w14:paraId="204E1023" w14:textId="0FD4DF56" w:rsidR="00435F22" w:rsidRDefault="00435F22" w:rsidP="0077244D">
      <w:pPr>
        <w:rPr>
          <w:rFonts w:eastAsiaTheme="minorEastAsia"/>
        </w:rPr>
      </w:pPr>
      <w:r>
        <w:t>Air density</w:t>
      </w:r>
      <w:r w:rsidR="00C54553">
        <w:t xml:space="preserve"> </w:t>
      </w:r>
      <m:oMath>
        <m:r>
          <w:rPr>
            <w:rFonts w:ascii="Cambria Math" w:hAnsi="Cambria Math"/>
          </w:rPr>
          <m:t>(ρ)</m:t>
        </m:r>
      </m:oMath>
      <w:r w:rsidR="00464D8C">
        <w:rPr>
          <w:rFonts w:eastAsiaTheme="minorEastAsia"/>
        </w:rPr>
        <w:t xml:space="preserve"> = 1.225</w:t>
      </w:r>
      <w:r w:rsidR="00074EE6">
        <w:rPr>
          <w:rFonts w:eastAsiaTheme="minorEastAsia"/>
        </w:rPr>
        <w:t xml:space="preserve"> </w:t>
      </w:r>
      <m:oMath>
        <m:r>
          <w:rPr>
            <w:rFonts w:ascii="Cambria Math" w:eastAsiaTheme="minorEastAsia" w:hAnsi="Cambria Math"/>
          </w:rPr>
          <m:t>kg/</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oMath>
    </w:p>
    <w:p w14:paraId="381652AA" w14:textId="629CCD6A" w:rsidR="00214AAF" w:rsidRDefault="00214AAF" w:rsidP="0077244D">
      <w:pPr>
        <w:rPr>
          <w:rFonts w:eastAsiaTheme="minorEastAsia"/>
        </w:rPr>
      </w:pPr>
      <w:r>
        <w:rPr>
          <w:rFonts w:eastAsiaTheme="minorEastAsia"/>
        </w:rPr>
        <w:t xml:space="preserve">Wind speed </w:t>
      </w:r>
      <m:oMath>
        <m:d>
          <m:dPr>
            <m:ctrlPr>
              <w:rPr>
                <w:rFonts w:ascii="Cambria Math" w:eastAsiaTheme="minorEastAsia" w:hAnsi="Cambria Math"/>
                <w:i/>
              </w:rPr>
            </m:ctrlPr>
          </m:dPr>
          <m:e>
            <m:r>
              <w:rPr>
                <w:rFonts w:ascii="Cambria Math" w:eastAsiaTheme="minorEastAsia" w:hAnsi="Cambria Math"/>
              </w:rPr>
              <m:t>v</m:t>
            </m:r>
          </m:e>
        </m:d>
      </m:oMath>
      <w:r w:rsidR="00E153E6">
        <w:rPr>
          <w:rFonts w:eastAsiaTheme="minorEastAsia"/>
        </w:rPr>
        <w:t xml:space="preserve">= </w:t>
      </w:r>
      <w:r w:rsidR="0060356A">
        <w:rPr>
          <w:rFonts w:eastAsiaTheme="minorEastAsia"/>
        </w:rPr>
        <w:t xml:space="preserve">8 </w:t>
      </w:r>
      <m:oMath>
        <m:r>
          <w:rPr>
            <w:rFonts w:ascii="Cambria Math" w:eastAsiaTheme="minorEastAsia" w:hAnsi="Cambria Math"/>
          </w:rPr>
          <m:t>m/s</m:t>
        </m:r>
      </m:oMath>
    </w:p>
    <w:p w14:paraId="5F60A10A" w14:textId="7227785C" w:rsidR="0060356A" w:rsidRDefault="0060356A" w:rsidP="0077244D">
      <w:pPr>
        <w:rPr>
          <w:rFonts w:eastAsiaTheme="minorEastAsia"/>
        </w:rPr>
      </w:pPr>
      <w:r>
        <w:rPr>
          <w:rFonts w:eastAsiaTheme="minorEastAsia"/>
        </w:rPr>
        <w:t xml:space="preserve">Power coefficient </w:t>
      </w:r>
      <m:oMath>
        <m:d>
          <m:dPr>
            <m:ctrlPr>
              <w:rPr>
                <w:rFonts w:ascii="Cambria Math" w:eastAsiaTheme="minorEastAsia" w:hAnsi="Cambria Math"/>
                <w:i/>
              </w:rPr>
            </m:ctrlPr>
          </m:dPr>
          <m:e>
            <m:r>
              <w:rPr>
                <w:rFonts w:ascii="Cambria Math" w:eastAsiaTheme="minorEastAsia" w:hAnsi="Cambria Math"/>
              </w:rPr>
              <m:t>Cp</m:t>
            </m:r>
          </m:e>
        </m:d>
      </m:oMath>
      <w:r w:rsidR="00DF4CC8">
        <w:rPr>
          <w:rFonts w:eastAsiaTheme="minorEastAsia"/>
        </w:rPr>
        <w:t>= 0.4</w:t>
      </w:r>
    </w:p>
    <w:p w14:paraId="05DE7C3F" w14:textId="3FA7DDF1" w:rsidR="0060356A" w:rsidRDefault="00DF4CC8" w:rsidP="0077244D">
      <w:pPr>
        <w:rPr>
          <w:rFonts w:eastAsiaTheme="minorEastAsia"/>
        </w:rPr>
      </w:pPr>
      <w:r>
        <w:rPr>
          <w:rFonts w:eastAsiaTheme="minorEastAsia"/>
        </w:rPr>
        <w:t xml:space="preserve">Number of wind turbines </w:t>
      </w:r>
      <w:r w:rsidR="00F705DF">
        <w:rPr>
          <w:rFonts w:eastAsiaTheme="minorEastAsia"/>
        </w:rPr>
        <w:t xml:space="preserve">= 25 </w:t>
      </w:r>
    </w:p>
    <w:p w14:paraId="4757B228" w14:textId="5E81F1FA" w:rsidR="00631AA9" w:rsidRDefault="00631AA9" w:rsidP="0077244D">
      <w:pPr>
        <w:rPr>
          <w:rFonts w:eastAsiaTheme="minorEastAsia"/>
        </w:rPr>
      </w:pPr>
      <w:r>
        <w:rPr>
          <w:rFonts w:eastAsiaTheme="minorEastAsia"/>
        </w:rPr>
        <w:t xml:space="preserve">NACA </w:t>
      </w:r>
      <w:r w:rsidR="000F54D4">
        <w:rPr>
          <w:rFonts w:eastAsiaTheme="minorEastAsia"/>
        </w:rPr>
        <w:t>4412 profile:</w:t>
      </w:r>
    </w:p>
    <w:p w14:paraId="3E8F46C5" w14:textId="77777777" w:rsidR="00FC658C" w:rsidRDefault="00640593" w:rsidP="00640593">
      <w:pPr>
        <w:rPr>
          <w:rFonts w:eastAsiaTheme="minorEastAsia"/>
        </w:rPr>
      </w:pPr>
      <w:r>
        <w:rPr>
          <w:rFonts w:eastAsiaTheme="minorEastAsia"/>
        </w:rPr>
        <w:t>44 indicates</w:t>
      </w:r>
    </w:p>
    <w:p w14:paraId="4A07DA77" w14:textId="65B3D214" w:rsidR="002D5478" w:rsidRPr="002D5478" w:rsidRDefault="0000241B" w:rsidP="00640593">
      <w:pPr>
        <w:rPr>
          <w:rFonts w:eastAsiaTheme="minorEastAsia"/>
        </w:rPr>
      </w:pPr>
      <w:r>
        <w:rPr>
          <w:rFonts w:eastAsiaTheme="minorEastAsia"/>
        </w:rPr>
        <w:t xml:space="preserve"> (</w:t>
      </w:r>
      <m:oMath>
        <m:r>
          <w:rPr>
            <w:rFonts w:ascii="Cambria Math" w:hAnsi="Cambria Math"/>
          </w:rPr>
          <m:t xml:space="preserve">m)=0.04 </m:t>
        </m:r>
        <m:d>
          <m:dPr>
            <m:ctrlPr>
              <w:rPr>
                <w:rFonts w:ascii="Cambria Math" w:hAnsi="Cambria Math"/>
                <w:i/>
              </w:rPr>
            </m:ctrlPr>
          </m:dPr>
          <m:e>
            <m:r>
              <w:rPr>
                <w:rFonts w:ascii="Cambria Math" w:hAnsi="Cambria Math"/>
              </w:rPr>
              <m:t>4% maximum camber</m:t>
            </m:r>
          </m:e>
        </m:d>
        <m:r>
          <w:rPr>
            <w:rFonts w:ascii="Cambria Math" w:hAnsi="Cambria Math"/>
          </w:rPr>
          <m:t>.</m:t>
        </m:r>
      </m:oMath>
    </w:p>
    <w:p w14:paraId="6A709DD3" w14:textId="3FE01957" w:rsidR="000F54D4" w:rsidRPr="00FC658C" w:rsidRDefault="0000241B" w:rsidP="00640593">
      <w:pPr>
        <w:rPr>
          <w:rFonts w:eastAsiaTheme="minorEastAsia"/>
        </w:rPr>
      </w:pPr>
      <w:r>
        <w:rPr>
          <w:rFonts w:eastAsiaTheme="minorEastAsia"/>
        </w:rPr>
        <w:t xml:space="preserve"> </w:t>
      </w:r>
      <m:oMath>
        <m:d>
          <m:dPr>
            <m:ctrlPr>
              <w:rPr>
                <w:rFonts w:ascii="Cambria Math" w:hAnsi="Cambria Math"/>
                <w:i/>
              </w:rPr>
            </m:ctrlPr>
          </m:dPr>
          <m:e>
            <m:r>
              <w:rPr>
                <w:rFonts w:ascii="Cambria Math" w:hAnsi="Cambria Math"/>
              </w:rPr>
              <m:t>p</m:t>
            </m:r>
          </m:e>
        </m:d>
        <m:r>
          <w:rPr>
            <w:rFonts w:ascii="Cambria Math" w:hAnsi="Cambria Math"/>
          </w:rPr>
          <m:t xml:space="preserve">=0.4 </m:t>
        </m:r>
        <m:d>
          <m:dPr>
            <m:ctrlPr>
              <w:rPr>
                <w:rFonts w:ascii="Cambria Math" w:hAnsi="Cambria Math"/>
                <w:i/>
              </w:rPr>
            </m:ctrlPr>
          </m:dPr>
          <m:e>
            <m:r>
              <w:rPr>
                <w:rFonts w:ascii="Cambria Math" w:hAnsi="Cambria Math"/>
              </w:rPr>
              <m:t>maximum camber at 40% of the chord length</m:t>
            </m:r>
          </m:e>
        </m:d>
        <m:r>
          <w:rPr>
            <w:rFonts w:ascii="Cambria Math" w:hAnsi="Cambria Math"/>
          </w:rPr>
          <m:t>.</m:t>
        </m:r>
      </m:oMath>
    </w:p>
    <w:p w14:paraId="0E8D424C" w14:textId="77777777" w:rsidR="003E2441" w:rsidRDefault="00FC658C" w:rsidP="00640593">
      <w:pPr>
        <w:rPr>
          <w:rFonts w:eastAsiaTheme="minorEastAsia"/>
        </w:rPr>
      </w:pPr>
      <w:r>
        <w:rPr>
          <w:rFonts w:eastAsiaTheme="minorEastAsia"/>
        </w:rPr>
        <w:t>12 indicates</w:t>
      </w:r>
    </w:p>
    <w:p w14:paraId="39F27558" w14:textId="7D8FBE87" w:rsidR="00FC658C" w:rsidRPr="003E2441" w:rsidRDefault="00650F91" w:rsidP="00640593">
      <w:pPr>
        <w:rPr>
          <w:rFonts w:eastAsiaTheme="minorEastAsia"/>
        </w:rPr>
      </w:pPr>
      <m:oMathPara>
        <m:oMathParaPr>
          <m:jc m:val="left"/>
        </m:oMathParaPr>
        <m:oMath>
          <m:d>
            <m:dPr>
              <m:ctrlPr>
                <w:rPr>
                  <w:rFonts w:ascii="Cambria Math" w:hAnsi="Cambria Math"/>
                  <w:i/>
                </w:rPr>
              </m:ctrlPr>
            </m:dPr>
            <m:e>
              <m:r>
                <w:rPr>
                  <w:rFonts w:ascii="Cambria Math" w:hAnsi="Cambria Math"/>
                </w:rPr>
                <m:t>t</m:t>
              </m:r>
            </m:e>
          </m:d>
          <m:r>
            <w:rPr>
              <w:rFonts w:ascii="Cambria Math" w:hAnsi="Cambria Math"/>
            </w:rPr>
            <m:t>=0.12 (maximum thickness is 12% of the chord length)</m:t>
          </m:r>
        </m:oMath>
      </m:oMathPara>
    </w:p>
    <w:p w14:paraId="5D2B6975" w14:textId="77777777" w:rsidR="00640593" w:rsidRPr="00640593" w:rsidRDefault="00640593" w:rsidP="00640593">
      <w:pPr>
        <w:rPr>
          <w:rFonts w:eastAsiaTheme="minorEastAsia"/>
        </w:rPr>
      </w:pPr>
    </w:p>
    <w:p w14:paraId="6055931C" w14:textId="087BD32B" w:rsidR="00BB4451" w:rsidRDefault="00BB4451" w:rsidP="00BB4451">
      <w:pPr>
        <w:pStyle w:val="Heading2"/>
      </w:pPr>
      <w:bookmarkStart w:id="11" w:name="_Toc225470512"/>
      <w:r>
        <w:t xml:space="preserve">Rotor radius, </w:t>
      </w:r>
      <w:r w:rsidR="004A3B38">
        <w:t xml:space="preserve">Chord lengths and </w:t>
      </w:r>
      <w:r w:rsidR="0003565F">
        <w:t>Taper from Root to Tip</w:t>
      </w:r>
      <w:bookmarkEnd w:id="11"/>
    </w:p>
    <w:p w14:paraId="568F5C82" w14:textId="5BCD5B1C" w:rsidR="00B9017E" w:rsidRPr="00B9017E" w:rsidRDefault="00B9017E" w:rsidP="00B9017E">
      <w:pPr>
        <w:pStyle w:val="ListParagraph"/>
        <w:numPr>
          <w:ilvl w:val="0"/>
          <w:numId w:val="7"/>
        </w:numPr>
      </w:pPr>
      <w:r>
        <w:t>Rotor radius</w:t>
      </w:r>
      <w:r w:rsidR="00B12CCE">
        <w:t xml:space="preserve"> </w:t>
      </w:r>
      <m:oMath>
        <m:d>
          <m:dPr>
            <m:ctrlPr>
              <w:rPr>
                <w:rFonts w:ascii="Cambria Math" w:hAnsi="Cambria Math"/>
                <w:i/>
              </w:rPr>
            </m:ctrlPr>
          </m:dPr>
          <m:e>
            <m:r>
              <w:rPr>
                <w:rFonts w:ascii="Cambria Math" w:hAnsi="Cambria Math"/>
              </w:rPr>
              <m:t>R</m:t>
            </m:r>
          </m:e>
        </m:d>
      </m:oMath>
    </w:p>
    <w:p w14:paraId="366DE61B" w14:textId="1171F018" w:rsidR="00F35CAC" w:rsidRDefault="00A00637" w:rsidP="00F35CAC">
      <w:pPr>
        <w:rPr>
          <w:rFonts w:eastAsiaTheme="minorEastAsia"/>
        </w:rPr>
      </w:pPr>
      <w:r>
        <w:t>Area of blade</w:t>
      </w:r>
      <w:r w:rsidR="009B0F12">
        <w:t xml:space="preserve"> </w:t>
      </w:r>
      <m:oMath>
        <m:r>
          <w:rPr>
            <w:rFonts w:ascii="Cambria Math" w:hAnsi="Cambria Math"/>
          </w:rPr>
          <m:t>(A)=</m:t>
        </m:r>
        <m:f>
          <m:fPr>
            <m:ctrlPr>
              <w:rPr>
                <w:rFonts w:ascii="Cambria Math" w:hAnsi="Cambria Math"/>
                <w:i/>
              </w:rPr>
            </m:ctrlPr>
          </m:fPr>
          <m:num>
            <m:r>
              <w:rPr>
                <w:rFonts w:ascii="Cambria Math" w:hAnsi="Cambria Math"/>
              </w:rPr>
              <m:t>2P</m:t>
            </m:r>
          </m:num>
          <m:den>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3</m:t>
                </m:r>
              </m:sup>
            </m:sSup>
            <m:r>
              <w:rPr>
                <w:rFonts w:ascii="Cambria Math" w:hAnsi="Cambria Math"/>
              </w:rPr>
              <m:t>Cp</m:t>
            </m:r>
          </m:den>
        </m:f>
        <m:r>
          <w:rPr>
            <w:rFonts w:ascii="Cambria Math" w:hAnsi="Cambria Math"/>
          </w:rPr>
          <m:t xml:space="preserve">= </m:t>
        </m:r>
        <m:f>
          <m:fPr>
            <m:ctrlPr>
              <w:rPr>
                <w:rFonts w:ascii="Cambria Math" w:hAnsi="Cambria Math"/>
                <w:i/>
              </w:rPr>
            </m:ctrlPr>
          </m:fPr>
          <m:num>
            <m:r>
              <w:rPr>
                <w:rFonts w:ascii="Cambria Math" w:hAnsi="Cambria Math"/>
              </w:rPr>
              <m:t>2×2,000,000</m:t>
            </m:r>
          </m:num>
          <m:den>
            <m:r>
              <w:rPr>
                <w:rFonts w:ascii="Cambria Math" w:hAnsi="Cambria Math"/>
              </w:rPr>
              <m:t>1.225×</m:t>
            </m:r>
            <m:sSup>
              <m:sSupPr>
                <m:ctrlPr>
                  <w:rPr>
                    <w:rFonts w:ascii="Cambria Math" w:hAnsi="Cambria Math"/>
                    <w:i/>
                  </w:rPr>
                </m:ctrlPr>
              </m:sSupPr>
              <m:e>
                <m:r>
                  <w:rPr>
                    <w:rFonts w:ascii="Cambria Math" w:hAnsi="Cambria Math"/>
                  </w:rPr>
                  <m:t>8</m:t>
                </m:r>
              </m:e>
              <m:sup>
                <m:r>
                  <w:rPr>
                    <w:rFonts w:ascii="Cambria Math" w:hAnsi="Cambria Math"/>
                  </w:rPr>
                  <m:t>3</m:t>
                </m:r>
              </m:sup>
            </m:sSup>
            <m:r>
              <w:rPr>
                <w:rFonts w:ascii="Cambria Math" w:hAnsi="Cambria Math"/>
              </w:rPr>
              <m:t>×0.4</m:t>
            </m:r>
          </m:den>
        </m:f>
        <m:r>
          <w:rPr>
            <w:rFonts w:ascii="Cambria Math" w:hAnsi="Cambria Math"/>
          </w:rPr>
          <m:t xml:space="preserve">=15943 </m:t>
        </m:r>
        <m:sSup>
          <m:sSupPr>
            <m:ctrlPr>
              <w:rPr>
                <w:rFonts w:ascii="Cambria Math" w:hAnsi="Cambria Math"/>
                <w:i/>
              </w:rPr>
            </m:ctrlPr>
          </m:sSupPr>
          <m:e>
            <m:r>
              <w:rPr>
                <w:rFonts w:ascii="Cambria Math" w:hAnsi="Cambria Math"/>
              </w:rPr>
              <m:t>m</m:t>
            </m:r>
          </m:e>
          <m:sup>
            <m:r>
              <w:rPr>
                <w:rFonts w:ascii="Cambria Math" w:hAnsi="Cambria Math"/>
              </w:rPr>
              <m:t>2</m:t>
            </m:r>
          </m:sup>
        </m:sSup>
      </m:oMath>
    </w:p>
    <w:p w14:paraId="30C93D89" w14:textId="4DB6ACA1" w:rsidR="00E95FEE" w:rsidRDefault="00E95FEE" w:rsidP="00E95FEE">
      <w:pPr>
        <w:pStyle w:val="ListParagraph"/>
        <w:jc w:val="right"/>
        <w:rPr>
          <w:rFonts w:eastAsiaTheme="minorEastAsia"/>
        </w:rPr>
      </w:pPr>
      <w:r>
        <w:t xml:space="preserve">Equation </w:t>
      </w:r>
      <w:r w:rsidR="00375857">
        <w:t>3</w:t>
      </w:r>
    </w:p>
    <w:p w14:paraId="4E9121C4" w14:textId="77777777" w:rsidR="00E95FEE" w:rsidRDefault="00E95FEE" w:rsidP="00E95FEE">
      <w:pPr>
        <w:jc w:val="right"/>
        <w:rPr>
          <w:rFonts w:eastAsiaTheme="minorEastAsia"/>
        </w:rPr>
      </w:pPr>
    </w:p>
    <w:p w14:paraId="6465EB30" w14:textId="4D938597" w:rsidR="009B0F12" w:rsidRDefault="00012806" w:rsidP="00F35CAC">
      <w:pPr>
        <w:rPr>
          <w:rFonts w:eastAsiaTheme="minorEastAsia"/>
        </w:rPr>
      </w:pPr>
      <w:r>
        <w:t>Radius</w:t>
      </w:r>
      <w:r w:rsidR="009B0F12">
        <w:t xml:space="preserve"> of blade </w:t>
      </w:r>
      <m:oMath>
        <m:d>
          <m:dPr>
            <m:ctrlPr>
              <w:rPr>
                <w:rFonts w:ascii="Cambria Math" w:hAnsi="Cambria Math"/>
                <w:i/>
              </w:rPr>
            </m:ctrlPr>
          </m:dPr>
          <m:e>
            <m:r>
              <w:rPr>
                <w:rFonts w:ascii="Cambria Math" w:hAnsi="Cambria Math"/>
              </w:rPr>
              <m:t>R</m:t>
            </m:r>
          </m:e>
        </m:d>
        <m:r>
          <w:rPr>
            <w:rFonts w:ascii="Cambria Math" w:hAnsi="Cambria Math"/>
          </w:rPr>
          <m:t>=</m:t>
        </m:r>
        <m:rad>
          <m:radPr>
            <m:degHide m:val="1"/>
            <m:ctrlPr>
              <w:rPr>
                <w:rFonts w:ascii="Cambria Math" w:hAnsi="Cambria Math"/>
                <w:i/>
              </w:rPr>
            </m:ctrlPr>
          </m:radPr>
          <m:deg/>
          <m:e>
            <m:f>
              <m:fPr>
                <m:ctrlPr>
                  <w:rPr>
                    <w:rFonts w:ascii="Cambria Math" w:hAnsi="Cambria Math"/>
                    <w:i/>
                  </w:rPr>
                </m:ctrlPr>
              </m:fPr>
              <m:num>
                <m:r>
                  <w:rPr>
                    <w:rFonts w:ascii="Cambria Math" w:hAnsi="Cambria Math"/>
                  </w:rPr>
                  <m:t>A</m:t>
                </m:r>
              </m:num>
              <m:den>
                <m:r>
                  <w:rPr>
                    <w:rFonts w:ascii="Cambria Math" w:hAnsi="Cambria Math"/>
                  </w:rPr>
                  <m:t>π</m:t>
                </m:r>
              </m:den>
            </m:f>
          </m:e>
        </m:rad>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15943</m:t>
                </m:r>
              </m:num>
              <m:den>
                <m:r>
                  <w:rPr>
                    <w:rFonts w:ascii="Cambria Math" w:hAnsi="Cambria Math"/>
                  </w:rPr>
                  <m:t>3.14</m:t>
                </m:r>
              </m:den>
            </m:f>
          </m:e>
        </m:rad>
        <m:r>
          <w:rPr>
            <w:rFonts w:ascii="Cambria Math" w:hAnsi="Cambria Math"/>
          </w:rPr>
          <m:t>=71.24 m</m:t>
        </m:r>
      </m:oMath>
    </w:p>
    <w:p w14:paraId="25CDF65D" w14:textId="2CE76557" w:rsidR="007C266A" w:rsidRDefault="007C266A" w:rsidP="007C266A">
      <w:pPr>
        <w:pStyle w:val="ListParagraph"/>
        <w:jc w:val="right"/>
        <w:rPr>
          <w:rFonts w:eastAsiaTheme="minorEastAsia"/>
        </w:rPr>
      </w:pPr>
      <w:r>
        <w:t xml:space="preserve">Equation </w:t>
      </w:r>
      <w:r w:rsidR="00375857">
        <w:t>4</w:t>
      </w:r>
    </w:p>
    <w:p w14:paraId="10DDBDFB" w14:textId="77777777" w:rsidR="007C266A" w:rsidRDefault="007C266A" w:rsidP="007C266A">
      <w:pPr>
        <w:jc w:val="right"/>
        <w:rPr>
          <w:rFonts w:eastAsiaTheme="minorEastAsia"/>
        </w:rPr>
      </w:pPr>
    </w:p>
    <w:p w14:paraId="37590918" w14:textId="70D4871B" w:rsidR="00B12CCE" w:rsidRDefault="00B12CCE" w:rsidP="00B12CCE">
      <w:pPr>
        <w:pStyle w:val="ListParagraph"/>
        <w:numPr>
          <w:ilvl w:val="0"/>
          <w:numId w:val="7"/>
        </w:numPr>
        <w:rPr>
          <w:rFonts w:eastAsiaTheme="minorEastAsia"/>
        </w:rPr>
      </w:pPr>
      <w:r>
        <w:rPr>
          <w:rFonts w:eastAsiaTheme="minorEastAsia"/>
        </w:rPr>
        <w:t>Chord length</w:t>
      </w:r>
      <w:r w:rsidR="00046C5C" w:rsidRPr="00046C5C">
        <w:rPr>
          <w:rFonts w:ascii="Cambria Math" w:eastAsiaTheme="minorEastAsia" w:hAnsi="Cambria Math"/>
          <w:i/>
        </w:rPr>
        <w:t xml:space="preserve"> </w:t>
      </w: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(r)</m:t>
            </m:r>
          </m:sub>
        </m:sSub>
      </m:oMath>
    </w:p>
    <w:p w14:paraId="732E5A8C" w14:textId="61C9FAD0" w:rsidR="00AA2591" w:rsidRDefault="00AA2591" w:rsidP="00AA2591">
      <w:pPr>
        <w:pStyle w:val="ListParagraph"/>
        <w:rPr>
          <w:rFonts w:eastAsiaTheme="minorEastAsia"/>
        </w:rPr>
      </w:pPr>
      <w:r>
        <w:rPr>
          <w:rFonts w:eastAsiaTheme="minorEastAsia"/>
        </w:rPr>
        <w:t>Where:</w:t>
      </w:r>
    </w:p>
    <w:p w14:paraId="4DAB6C8D" w14:textId="4357FF14" w:rsidR="00AA2591" w:rsidRDefault="00AA2591" w:rsidP="00AA2591">
      <w:pPr>
        <w:pStyle w:val="ListParagraph"/>
        <w:rPr>
          <w:rFonts w:eastAsiaTheme="minorEastAsia"/>
        </w:rPr>
      </w:pPr>
      <m:oMath>
        <m:r>
          <w:rPr>
            <w:rFonts w:ascii="Cambria Math" w:eastAsiaTheme="minorEastAsia" w:hAnsi="Cambria Math"/>
          </w:rPr>
          <m:t>R=</m:t>
        </m:r>
      </m:oMath>
      <w:r w:rsidR="00457920">
        <w:rPr>
          <w:rFonts w:eastAsiaTheme="minorEastAsia"/>
        </w:rPr>
        <w:t xml:space="preserve"> </w:t>
      </w:r>
      <w:r w:rsidR="00982895">
        <w:rPr>
          <w:rFonts w:eastAsiaTheme="minorEastAsia"/>
        </w:rPr>
        <w:t>B</w:t>
      </w:r>
      <w:r w:rsidR="00457920">
        <w:rPr>
          <w:rFonts w:eastAsiaTheme="minorEastAsia"/>
        </w:rPr>
        <w:t>lade</w:t>
      </w:r>
      <w:r w:rsidR="00982895">
        <w:rPr>
          <w:rFonts w:eastAsiaTheme="minorEastAsia"/>
        </w:rPr>
        <w:t xml:space="preserve"> length</w:t>
      </w:r>
      <w:r w:rsidR="00457920">
        <w:rPr>
          <w:rFonts w:eastAsiaTheme="minorEastAsia"/>
        </w:rPr>
        <w:t xml:space="preserve"> </w:t>
      </w:r>
      <w:r w:rsidR="00982895">
        <w:rPr>
          <w:rFonts w:eastAsiaTheme="minorEastAsia"/>
        </w:rPr>
        <w:t>(71.24)</w:t>
      </w:r>
    </w:p>
    <w:p w14:paraId="5F88CA54" w14:textId="051898E6" w:rsidR="00982895" w:rsidRDefault="00982895" w:rsidP="00AA2591">
      <w:pPr>
        <w:pStyle w:val="ListParagraph"/>
        <w:rPr>
          <w:rFonts w:eastAsiaTheme="minorEastAsia"/>
        </w:rPr>
      </w:pPr>
      <m:oMath>
        <m:r>
          <w:rPr>
            <w:rFonts w:ascii="Cambria Math" w:eastAsiaTheme="minorEastAsia" w:hAnsi="Cambria Math"/>
          </w:rPr>
          <m:t>N=</m:t>
        </m:r>
      </m:oMath>
      <w:r>
        <w:rPr>
          <w:rFonts w:eastAsiaTheme="minorEastAsia"/>
        </w:rPr>
        <w:t xml:space="preserve"> Number of blades (3)</w:t>
      </w:r>
    </w:p>
    <w:p w14:paraId="0CC673D2" w14:textId="439C9CA3" w:rsidR="00982895" w:rsidRDefault="00650F91" w:rsidP="00AA2591">
      <w:pPr>
        <w:pStyle w:val="ListParagraph"/>
        <w:rPr>
          <w:rFonts w:eastAsiaTheme="minorEastAsia"/>
        </w:rPr>
      </w:pP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l</m:t>
            </m:r>
          </m:sub>
        </m:sSub>
        <m:r>
          <w:rPr>
            <w:rFonts w:ascii="Cambria Math" w:eastAsiaTheme="minorEastAsia" w:hAnsi="Cambria Math"/>
          </w:rPr>
          <m:t>=</m:t>
        </m:r>
      </m:oMath>
      <w:r w:rsidR="00982895">
        <w:rPr>
          <w:rFonts w:eastAsiaTheme="minorEastAsia"/>
        </w:rPr>
        <w:t xml:space="preserve"> Lift coefficient (1.2)</w:t>
      </w:r>
    </w:p>
    <w:p w14:paraId="17188ADA" w14:textId="6E6C6354" w:rsidR="00982895" w:rsidRDefault="00D07FE0" w:rsidP="00AA2591">
      <w:pPr>
        <w:pStyle w:val="ListParagraph"/>
        <w:rPr>
          <w:rFonts w:eastAsiaTheme="minorEastAsia"/>
        </w:rPr>
      </w:pPr>
      <m:oMath>
        <m:r>
          <w:rPr>
            <w:rFonts w:ascii="Cambria Math" w:eastAsiaTheme="minorEastAsia" w:hAnsi="Cambria Math"/>
          </w:rPr>
          <m:t>λ=</m:t>
        </m:r>
      </m:oMath>
      <w:r>
        <w:rPr>
          <w:rFonts w:eastAsiaTheme="minorEastAsia"/>
        </w:rPr>
        <w:t xml:space="preserve"> Tip speed ratio (6)</w:t>
      </w:r>
    </w:p>
    <w:p w14:paraId="329EC6A3" w14:textId="57644A58" w:rsidR="00457920" w:rsidRPr="00441535" w:rsidRDefault="00D07FE0" w:rsidP="00441535">
      <w:pPr>
        <w:pStyle w:val="ListParagraph"/>
        <w:rPr>
          <w:rFonts w:eastAsiaTheme="minorEastAsia"/>
        </w:rPr>
      </w:pPr>
      <m:oMath>
        <m:r>
          <w:rPr>
            <w:rFonts w:ascii="Cambria Math" w:eastAsiaTheme="minorEastAsia" w:hAnsi="Cambria Math"/>
          </w:rPr>
          <m:t xml:space="preserve">r/R= </m:t>
        </m:r>
      </m:oMath>
      <w:r w:rsidR="00D83DAF">
        <w:rPr>
          <w:rFonts w:eastAsiaTheme="minorEastAsia"/>
        </w:rPr>
        <w:t>0.</w:t>
      </w:r>
      <w:r w:rsidR="0029620B">
        <w:rPr>
          <w:rFonts w:eastAsiaTheme="minorEastAsia"/>
        </w:rPr>
        <w:t>4</w:t>
      </w:r>
    </w:p>
    <w:p w14:paraId="1DA57F54" w14:textId="711289E9" w:rsidR="00441535" w:rsidRPr="007C266A" w:rsidRDefault="002263A2" w:rsidP="00441535">
      <w:pPr>
        <w:rPr>
          <w:rFonts w:eastAsiaTheme="minorEastAsia"/>
        </w:rPr>
      </w:pPr>
      <m:oMathPara>
        <m:oMath>
          <m:r>
            <w:rPr>
              <w:rFonts w:ascii="Cambria Math" w:eastAsiaTheme="minorEastAsia" w:hAnsi="Cambria Math"/>
            </w:rPr>
            <m:t>C</m:t>
          </m:r>
          <m:d>
            <m:dPr>
              <m:ctrlPr>
                <w:rPr>
                  <w:rFonts w:ascii="Cambria Math" w:eastAsiaTheme="minorEastAsia" w:hAnsi="Cambria Math"/>
                  <w:i/>
                </w:rPr>
              </m:ctrlPr>
            </m:dPr>
            <m:e>
              <m:r>
                <w:rPr>
                  <w:rFonts w:ascii="Cambria Math" w:eastAsiaTheme="minorEastAsia" w:hAnsi="Cambria Math"/>
                </w:rPr>
                <m:t>r</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8πR</m:t>
              </m:r>
            </m:num>
            <m:den>
              <m:r>
                <w:rPr>
                  <w:rFonts w:ascii="Cambria Math" w:eastAsiaTheme="minorEastAsia" w:hAnsi="Cambria Math"/>
                </w:rPr>
                <m:t>N</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l</m:t>
                  </m:r>
                </m:sub>
              </m:sSub>
              <m:r>
                <w:rPr>
                  <w:rFonts w:ascii="Cambria Math" w:eastAsiaTheme="minorEastAsia" w:hAnsi="Cambria Math"/>
                </w:rPr>
                <m:t>λ</m:t>
              </m:r>
            </m:den>
          </m:f>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r</m:t>
                      </m:r>
                    </m:num>
                    <m:den>
                      <m:r>
                        <w:rPr>
                          <w:rFonts w:ascii="Cambria Math" w:eastAsiaTheme="minorEastAsia" w:hAnsi="Cambria Math"/>
                        </w:rPr>
                        <m:t>R</m:t>
                      </m:r>
                    </m:den>
                  </m:f>
                </m:e>
              </m:d>
            </m:num>
            <m:den>
              <m:r>
                <w:rPr>
                  <w:rFonts w:ascii="Cambria Math" w:eastAsiaTheme="minorEastAsia" w:hAnsi="Cambria Math"/>
                </w:rPr>
                <m:t>r</m:t>
              </m:r>
            </m:den>
          </m:f>
        </m:oMath>
      </m:oMathPara>
    </w:p>
    <w:p w14:paraId="7105B2F3" w14:textId="3BC1BEBE" w:rsidR="007C266A" w:rsidRDefault="007C266A" w:rsidP="007C266A">
      <w:pPr>
        <w:pStyle w:val="ListParagraph"/>
        <w:jc w:val="right"/>
        <w:rPr>
          <w:rFonts w:eastAsiaTheme="minorEastAsia"/>
        </w:rPr>
      </w:pPr>
      <w:r>
        <w:t xml:space="preserve">Equation </w:t>
      </w:r>
      <w:r w:rsidR="00375857">
        <w:t>5</w:t>
      </w:r>
    </w:p>
    <w:p w14:paraId="48AEB294" w14:textId="77777777" w:rsidR="007C266A" w:rsidRPr="00441535" w:rsidRDefault="007C266A" w:rsidP="00441535">
      <w:pPr>
        <w:rPr>
          <w:rFonts w:eastAsiaTheme="minorEastAsia"/>
        </w:rPr>
      </w:pPr>
    </w:p>
    <w:p w14:paraId="52FDC626" w14:textId="3E90AFEE" w:rsidR="00B67B0F" w:rsidRPr="00AF3C2C" w:rsidRDefault="00441535" w:rsidP="00441535">
      <w:pPr>
        <w:pStyle w:val="ListParagraph"/>
        <w:jc w:val="center"/>
        <w:rPr>
          <w:rFonts w:eastAsiaTheme="minorEastAsia"/>
        </w:rPr>
      </w:pPr>
      <m:oMath>
        <m:r>
          <w:rPr>
            <w:rFonts w:ascii="Cambria Math" w:eastAsiaTheme="minorEastAsia" w:hAnsi="Cambria Math"/>
          </w:rPr>
          <m:t>C</m:t>
        </m:r>
        <m:d>
          <m:dPr>
            <m:ctrlPr>
              <w:rPr>
                <w:rFonts w:ascii="Cambria Math" w:eastAsiaTheme="minorEastAsia" w:hAnsi="Cambria Math"/>
                <w:i/>
              </w:rPr>
            </m:ctrlPr>
          </m:dPr>
          <m:e>
            <m:r>
              <w:rPr>
                <w:rFonts w:ascii="Cambria Math" w:eastAsiaTheme="minorEastAsia" w:hAnsi="Cambria Math"/>
              </w:rPr>
              <m:t>r</m:t>
            </m:r>
          </m:e>
        </m:d>
      </m:oMath>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8×3.14×71.24</m:t>
            </m:r>
          </m:num>
          <m:den>
            <m:r>
              <w:rPr>
                <w:rFonts w:ascii="Cambria Math" w:eastAsiaTheme="minorEastAsia" w:hAnsi="Cambria Math"/>
              </w:rPr>
              <m:t>3×1.2×6</m:t>
            </m:r>
          </m:den>
        </m:f>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1-0.4</m:t>
                </m:r>
              </m:e>
            </m:d>
          </m:num>
          <m:den>
            <m:r>
              <w:rPr>
                <w:rFonts w:ascii="Cambria Math" w:eastAsiaTheme="minorEastAsia" w:hAnsi="Cambria Math"/>
              </w:rPr>
              <m:t>28.496</m:t>
            </m:r>
          </m:den>
        </m:f>
        <m:r>
          <w:rPr>
            <w:rFonts w:ascii="Cambria Math" w:eastAsiaTheme="minorEastAsia" w:hAnsi="Cambria Math"/>
          </w:rPr>
          <m:t>=1.74 m</m:t>
        </m:r>
      </m:oMath>
    </w:p>
    <w:p w14:paraId="51FD6F41" w14:textId="77777777" w:rsidR="00AF3C2C" w:rsidRPr="0062202B" w:rsidRDefault="00AF3C2C" w:rsidP="00B67B0F">
      <w:pPr>
        <w:pStyle w:val="ListParagraph"/>
        <w:rPr>
          <w:rFonts w:eastAsiaTheme="minorEastAsia"/>
        </w:rPr>
      </w:pPr>
    </w:p>
    <w:p w14:paraId="76473E4D" w14:textId="702D22F3" w:rsidR="0062202B" w:rsidRDefault="00440049" w:rsidP="0062202B">
      <w:pPr>
        <w:pStyle w:val="ListParagraph"/>
        <w:numPr>
          <w:ilvl w:val="0"/>
          <w:numId w:val="7"/>
        </w:numPr>
        <w:rPr>
          <w:rFonts w:eastAsiaTheme="minorEastAsia"/>
        </w:rPr>
      </w:pPr>
      <w:r>
        <w:rPr>
          <w:rFonts w:eastAsiaTheme="minorEastAsia"/>
        </w:rPr>
        <w:t>Camber line</w:t>
      </w:r>
      <w:r w:rsidR="00AF3C2C">
        <w:rPr>
          <w:rFonts w:eastAsiaTheme="minorEastAsia"/>
        </w:rPr>
        <w:t xml:space="preserve"> </w:t>
      </w:r>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c</m:t>
            </m:r>
          </m:sub>
        </m:sSub>
      </m:oMath>
    </w:p>
    <w:p w14:paraId="182AD915" w14:textId="34A2A479" w:rsidR="00AE5841" w:rsidRDefault="00AE5841" w:rsidP="00AE5841">
      <w:pPr>
        <w:pStyle w:val="ListParagraph"/>
        <w:rPr>
          <w:rFonts w:eastAsiaTheme="minorEastAsia"/>
        </w:rPr>
      </w:pPr>
      <w:r>
        <w:rPr>
          <w:rFonts w:eastAsiaTheme="minorEastAsia"/>
        </w:rPr>
        <w:t>Where:</w:t>
      </w:r>
    </w:p>
    <w:p w14:paraId="51081BB2" w14:textId="51A5F30E" w:rsidR="00AE5841" w:rsidRDefault="00AE5841" w:rsidP="00AE5841">
      <w:pPr>
        <w:pStyle w:val="ListParagraph"/>
        <w:rPr>
          <w:rFonts w:eastAsiaTheme="minorEastAsia"/>
        </w:rPr>
      </w:pPr>
      <m:oMath>
        <m:r>
          <w:rPr>
            <w:rFonts w:ascii="Cambria Math" w:eastAsiaTheme="minorEastAsia" w:hAnsi="Cambria Math"/>
          </w:rPr>
          <m:t>m=0.04</m:t>
        </m:r>
      </m:oMath>
      <w:r w:rsidR="00182544">
        <w:rPr>
          <w:rFonts w:eastAsiaTheme="minorEastAsia"/>
        </w:rPr>
        <w:t xml:space="preserve"> (maximum camber)</w:t>
      </w:r>
    </w:p>
    <w:p w14:paraId="148D8727" w14:textId="39776024" w:rsidR="00182544" w:rsidRDefault="00182544" w:rsidP="00AE5841">
      <w:pPr>
        <w:pStyle w:val="ListParagraph"/>
        <w:rPr>
          <w:rFonts w:eastAsiaTheme="minorEastAsia"/>
        </w:rPr>
      </w:pPr>
      <m:oMath>
        <m:r>
          <w:rPr>
            <w:rFonts w:ascii="Cambria Math" w:eastAsiaTheme="minorEastAsia" w:hAnsi="Cambria Math"/>
          </w:rPr>
          <m:t xml:space="preserve">p=0.4 </m:t>
        </m:r>
      </m:oMath>
      <w:r>
        <w:rPr>
          <w:rFonts w:eastAsiaTheme="minorEastAsia"/>
        </w:rPr>
        <w:t>(position of maximum camber)</w:t>
      </w:r>
    </w:p>
    <w:p w14:paraId="06AD4E66" w14:textId="355EFED7" w:rsidR="00182544" w:rsidRPr="00AE5841" w:rsidRDefault="00295AB6" w:rsidP="00AE5841">
      <w:pPr>
        <w:pStyle w:val="ListParagraph"/>
        <w:rPr>
          <w:rFonts w:eastAsiaTheme="minorEastAsia"/>
        </w:rPr>
      </w:pPr>
      <m:oMath>
        <m:r>
          <w:rPr>
            <w:rFonts w:ascii="Cambria Math" w:eastAsiaTheme="minorEastAsia" w:hAnsi="Cambria Math"/>
          </w:rPr>
          <m:t>c=</m:t>
        </m:r>
      </m:oMath>
      <w:r w:rsidR="003F2BD2">
        <w:rPr>
          <w:rFonts w:eastAsiaTheme="minorEastAsia"/>
        </w:rPr>
        <w:t xml:space="preserve"> chord length at </w:t>
      </w:r>
      <m:oMath>
        <m:r>
          <w:rPr>
            <w:rFonts w:ascii="Cambria Math" w:eastAsiaTheme="minorEastAsia" w:hAnsi="Cambria Math"/>
          </w:rPr>
          <m:t>r/R=0.4</m:t>
        </m:r>
      </m:oMath>
    </w:p>
    <w:p w14:paraId="0CF3D9C7" w14:textId="5687A499" w:rsidR="00441535" w:rsidRDefault="0006454B" w:rsidP="00441535">
      <w:pPr>
        <w:pStyle w:val="ListParagraph"/>
        <w:rPr>
          <w:rFonts w:eastAsiaTheme="minorEastAsia"/>
        </w:rPr>
      </w:pPr>
      <m:oMath>
        <m:r>
          <w:rPr>
            <w:rFonts w:ascii="Cambria Math" w:hAnsi="Cambria Math"/>
          </w:rPr>
          <m:t xml:space="preserve">x/c=0.1, 0.2, 0.3, 0.4, 0.5, 0.6, 0.7, 0.8, 0.9, 1.0 </m:t>
        </m:r>
      </m:oMath>
      <w:r w:rsidR="00182544">
        <w:rPr>
          <w:rFonts w:eastAsiaTheme="minorEastAsia"/>
        </w:rPr>
        <w:t xml:space="preserve"> </w:t>
      </w:r>
    </w:p>
    <w:p w14:paraId="3822E56E" w14:textId="77777777" w:rsidR="0006454B" w:rsidRPr="00444B59" w:rsidRDefault="0006454B" w:rsidP="00441535">
      <w:pPr>
        <w:pStyle w:val="ListParagraph"/>
        <w:rPr>
          <w:rFonts w:eastAsiaTheme="minorEastAsia"/>
        </w:rPr>
      </w:pPr>
    </w:p>
    <w:p w14:paraId="4BD1A81B" w14:textId="4E3CEA4F" w:rsidR="00444B59" w:rsidRDefault="009D53AA" w:rsidP="00B67B0F">
      <w:pPr>
        <w:pStyle w:val="ListParagraph"/>
        <w:rPr>
          <w:rFonts w:eastAsiaTheme="minorEastAsia"/>
        </w:rPr>
      </w:pPr>
      <w:r>
        <w:rPr>
          <w:rFonts w:eastAsiaTheme="minorEastAsia"/>
        </w:rPr>
        <w:t xml:space="preserve">for </w:t>
      </w:r>
      <m:oMath>
        <m:r>
          <w:rPr>
            <w:rFonts w:ascii="Cambria Math" w:eastAsiaTheme="minorEastAsia" w:hAnsi="Cambria Math"/>
          </w:rPr>
          <m:t>x/c&lt;p:</m:t>
        </m:r>
      </m:oMath>
      <w:r w:rsidR="00B528BC">
        <w:rPr>
          <w:rFonts w:eastAsiaTheme="minorEastAsia"/>
        </w:rPr>
        <w:t xml:space="preserve"> </w:t>
      </w:r>
    </w:p>
    <w:p w14:paraId="6942F6D4" w14:textId="11F5C978" w:rsidR="00B528BC" w:rsidRDefault="00650F91" w:rsidP="00B528BC">
      <w:pPr>
        <w:pStyle w:val="ListParagraph"/>
        <w:jc w:val="center"/>
        <w:rPr>
          <w:rFonts w:eastAsiaTheme="minorEastAsia"/>
        </w:rPr>
      </w:pPr>
      <m:oMath>
        <m:sSub>
          <m:sSubPr>
            <m:ctrlPr>
              <w:rPr>
                <w:rFonts w:ascii="Cambria Math" w:hAnsi="Cambria Math"/>
                <w:i/>
              </w:rPr>
            </m:ctrlPr>
          </m:sSubPr>
          <m:e>
            <m:r>
              <w:rPr>
                <w:rFonts w:ascii="Cambria Math" w:hAnsi="Cambria Math"/>
              </w:rPr>
              <m:t>y</m:t>
            </m:r>
          </m:e>
          <m:sub>
            <m:r>
              <w:rPr>
                <w:rFonts w:ascii="Cambria Math" w:hAnsi="Cambria Math"/>
              </w:rPr>
              <m:t>c</m:t>
            </m:r>
          </m:sub>
        </m:sSub>
        <m:r>
          <w:rPr>
            <w:rFonts w:ascii="Cambria Math" w:hAnsi="Cambria Math"/>
          </w:rPr>
          <m:t>=</m:t>
        </m:r>
        <m:f>
          <m:fPr>
            <m:ctrlPr>
              <w:rPr>
                <w:rFonts w:ascii="Cambria Math" w:eastAsiaTheme="minorEastAsia" w:hAnsi="Cambria Math"/>
                <w:i/>
              </w:rPr>
            </m:ctrlPr>
          </m:fPr>
          <m:num>
            <m:r>
              <w:rPr>
                <w:rFonts w:ascii="Cambria Math" w:eastAsiaTheme="minorEastAsia" w:hAnsi="Cambria Math"/>
              </w:rPr>
              <m:t>m</m:t>
            </m:r>
          </m:num>
          <m:den>
            <m:sSup>
              <m:sSupPr>
                <m:ctrlPr>
                  <w:rPr>
                    <w:rFonts w:ascii="Cambria Math" w:eastAsiaTheme="minorEastAsia" w:hAnsi="Cambria Math"/>
                    <w:i/>
                  </w:rPr>
                </m:ctrlPr>
              </m:sSupPr>
              <m:e>
                <m:r>
                  <w:rPr>
                    <w:rFonts w:ascii="Cambria Math" w:eastAsiaTheme="minorEastAsia" w:hAnsi="Cambria Math"/>
                  </w:rPr>
                  <m:t>p</m:t>
                </m:r>
              </m:e>
              <m:sup>
                <m:r>
                  <w:rPr>
                    <w:rFonts w:ascii="Cambria Math" w:eastAsiaTheme="minorEastAsia" w:hAnsi="Cambria Math"/>
                  </w:rPr>
                  <m:t>2</m:t>
                </m:r>
              </m:sup>
            </m:sSup>
          </m:den>
        </m:f>
        <m:r>
          <w:rPr>
            <w:rFonts w:ascii="Cambria Math" w:eastAsiaTheme="minorEastAsia" w:hAnsi="Cambria Math"/>
          </w:rPr>
          <m:t>(2p</m:t>
        </m:r>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c</m:t>
            </m:r>
          </m:den>
        </m:f>
        <m:r>
          <w:rPr>
            <w:rFonts w:ascii="Cambria Math" w:eastAsiaTheme="minorEastAsia" w:hAnsi="Cambria Math"/>
          </w:rPr>
          <m:t>-(</m:t>
        </m:r>
        <m:sSup>
          <m:sSupPr>
            <m:ctrlPr>
              <w:rPr>
                <w:rFonts w:ascii="Cambria Math" w:eastAsiaTheme="minorEastAsia" w:hAnsi="Cambria Math"/>
                <w:i/>
              </w:rPr>
            </m:ctrlPr>
          </m:sSupPr>
          <m:e>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c</m:t>
                </m:r>
              </m:den>
            </m:f>
            <m:r>
              <w:rPr>
                <w:rFonts w:ascii="Cambria Math" w:eastAsiaTheme="minorEastAsia" w:hAnsi="Cambria Math"/>
              </w:rPr>
              <m:t>)</m:t>
            </m:r>
          </m:e>
          <m:sup>
            <m:r>
              <w:rPr>
                <w:rFonts w:ascii="Cambria Math" w:eastAsiaTheme="minorEastAsia" w:hAnsi="Cambria Math"/>
              </w:rPr>
              <m:t>2</m:t>
            </m:r>
          </m:sup>
        </m:sSup>
        <m:r>
          <w:rPr>
            <w:rFonts w:ascii="Cambria Math" w:eastAsiaTheme="minorEastAsia" w:hAnsi="Cambria Math"/>
          </w:rPr>
          <m:t>)</m:t>
        </m:r>
      </m:oMath>
      <w:r w:rsidR="00BE478A">
        <w:rPr>
          <w:rFonts w:eastAsiaTheme="minorEastAsia"/>
        </w:rPr>
        <w:t xml:space="preserve"> </w:t>
      </w:r>
    </w:p>
    <w:p w14:paraId="277536C1" w14:textId="53929301" w:rsidR="005F041C" w:rsidRDefault="005F041C" w:rsidP="005F041C">
      <w:pPr>
        <w:pStyle w:val="ListParagraph"/>
        <w:jc w:val="right"/>
        <w:rPr>
          <w:rFonts w:eastAsiaTheme="minorEastAsia"/>
        </w:rPr>
      </w:pPr>
      <w:r>
        <w:t xml:space="preserve">Equation </w:t>
      </w:r>
      <w:r w:rsidR="00375857">
        <w:t>6</w:t>
      </w:r>
    </w:p>
    <w:p w14:paraId="1927D077" w14:textId="77777777" w:rsidR="005F041C" w:rsidRDefault="005F041C" w:rsidP="00B528BC">
      <w:pPr>
        <w:pStyle w:val="ListParagraph"/>
        <w:jc w:val="center"/>
        <w:rPr>
          <w:rFonts w:eastAsiaTheme="minorEastAsia"/>
        </w:rPr>
      </w:pPr>
    </w:p>
    <w:p w14:paraId="0BAE2FC6" w14:textId="3323FEEE" w:rsidR="009D53AA" w:rsidRPr="0048655C" w:rsidRDefault="00650F91" w:rsidP="00B528BC">
      <w:pPr>
        <w:pStyle w:val="ListParagraph"/>
        <w:jc w:val="center"/>
        <w:rPr>
          <w:rFonts w:eastAsiaTheme="minorEastAsia"/>
        </w:rPr>
      </w:pPr>
      <m:oMathPara>
        <m:oMathParaPr>
          <m:jc m:val="center"/>
        </m:oMathParaPr>
        <m:oMath>
          <m:sSub>
            <m:sSubPr>
              <m:ctrlPr>
                <w:rPr>
                  <w:rFonts w:ascii="Cambria Math" w:hAnsi="Cambria Math"/>
                  <w:i/>
                </w:rPr>
              </m:ctrlPr>
            </m:sSubPr>
            <m:e>
              <m:r>
                <w:rPr>
                  <w:rFonts w:ascii="Cambria Math" w:hAnsi="Cambria Math"/>
                </w:rPr>
                <m:t>y</m:t>
              </m:r>
            </m:e>
            <m:sub>
              <m:r>
                <w:rPr>
                  <w:rFonts w:ascii="Cambria Math" w:hAnsi="Cambria Math"/>
                </w:rPr>
                <m:t>c  0.1</m:t>
              </m:r>
            </m:sub>
          </m:sSub>
          <m:r>
            <w:rPr>
              <w:rFonts w:ascii="Cambria Math" w:hAnsi="Cambria Math"/>
            </w:rPr>
            <m:t>=</m:t>
          </m:r>
          <m:f>
            <m:fPr>
              <m:ctrlPr>
                <w:rPr>
                  <w:rFonts w:ascii="Cambria Math" w:hAnsi="Cambria Math"/>
                  <w:i/>
                </w:rPr>
              </m:ctrlPr>
            </m:fPr>
            <m:num>
              <m:r>
                <w:rPr>
                  <w:rFonts w:ascii="Cambria Math" w:hAnsi="Cambria Math"/>
                </w:rPr>
                <m:t>0.04</m:t>
              </m:r>
            </m:num>
            <m:den>
              <m:sSup>
                <m:sSupPr>
                  <m:ctrlPr>
                    <w:rPr>
                      <w:rFonts w:ascii="Cambria Math" w:hAnsi="Cambria Math"/>
                      <w:i/>
                    </w:rPr>
                  </m:ctrlPr>
                </m:sSupPr>
                <m:e>
                  <m:r>
                    <w:rPr>
                      <w:rFonts w:ascii="Cambria Math" w:hAnsi="Cambria Math"/>
                    </w:rPr>
                    <m:t>0.4</m:t>
                  </m:r>
                </m:e>
                <m:sup>
                  <m:r>
                    <w:rPr>
                      <w:rFonts w:ascii="Cambria Math" w:hAnsi="Cambria Math"/>
                    </w:rPr>
                    <m:t>2</m:t>
                  </m:r>
                </m:sup>
              </m:sSup>
            </m:den>
          </m:f>
          <m:r>
            <w:rPr>
              <w:rFonts w:ascii="Cambria Math" w:hAnsi="Cambria Math"/>
            </w:rPr>
            <m:t>(2×0.4×0.1-(</m:t>
          </m:r>
          <m:sSup>
            <m:sSupPr>
              <m:ctrlPr>
                <w:rPr>
                  <w:rFonts w:ascii="Cambria Math" w:hAnsi="Cambria Math"/>
                  <w:i/>
                </w:rPr>
              </m:ctrlPr>
            </m:sSupPr>
            <m:e>
              <m:r>
                <w:rPr>
                  <w:rFonts w:ascii="Cambria Math" w:hAnsi="Cambria Math"/>
                </w:rPr>
                <m:t>0.1)</m:t>
              </m:r>
            </m:e>
            <m:sup>
              <m:r>
                <w:rPr>
                  <w:rFonts w:ascii="Cambria Math" w:hAnsi="Cambria Math"/>
                </w:rPr>
                <m:t>2</m:t>
              </m:r>
            </m:sup>
          </m:sSup>
          <m:r>
            <w:rPr>
              <w:rFonts w:ascii="Cambria Math" w:eastAsiaTheme="minorEastAsia" w:hAnsi="Cambria Math"/>
            </w:rPr>
            <m:t>=0.0175</m:t>
          </m:r>
        </m:oMath>
      </m:oMathPara>
    </w:p>
    <w:p w14:paraId="618775F8" w14:textId="3840DD03" w:rsidR="00FC3D74" w:rsidRPr="00C511F0" w:rsidRDefault="00650F91" w:rsidP="00C511F0">
      <w:pPr>
        <w:pStyle w:val="ListParagraph"/>
        <w:jc w:val="center"/>
        <w:rPr>
          <w:rFonts w:eastAsiaTheme="minorEastAsia"/>
          <w:sz w:val="28"/>
          <w:szCs w:val="28"/>
        </w:rPr>
      </w:pPr>
      <m:oMathPara>
        <m:oMath>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c  0.2 = 0.03</m:t>
              </m:r>
            </m:sub>
          </m:sSub>
        </m:oMath>
      </m:oMathPara>
    </w:p>
    <w:p w14:paraId="56DFBA1A" w14:textId="77777777" w:rsidR="00C511F0" w:rsidRPr="00C511F0" w:rsidRDefault="00C511F0" w:rsidP="00C511F0">
      <w:pPr>
        <w:pStyle w:val="ListParagraph"/>
        <w:jc w:val="center"/>
        <w:rPr>
          <w:rFonts w:eastAsiaTheme="minorEastAsia"/>
          <w:sz w:val="28"/>
          <w:szCs w:val="28"/>
        </w:rPr>
      </w:pPr>
    </w:p>
    <w:p w14:paraId="01891E3A" w14:textId="1489611F" w:rsidR="00595DC5" w:rsidRPr="00C511F0" w:rsidRDefault="00650F91" w:rsidP="00B528BC">
      <w:pPr>
        <w:pStyle w:val="ListParagraph"/>
        <w:jc w:val="center"/>
        <w:rPr>
          <w:rFonts w:eastAsiaTheme="minorEastAsia"/>
          <w:sz w:val="28"/>
          <w:szCs w:val="28"/>
        </w:rPr>
      </w:pPr>
      <m:oMathPara>
        <m:oMathParaPr>
          <m:jc m:val="center"/>
        </m:oMathParaPr>
        <m:oMath>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c  0.3 =0.0375</m:t>
              </m:r>
            </m:sub>
          </m:sSub>
        </m:oMath>
      </m:oMathPara>
    </w:p>
    <w:p w14:paraId="4A979ED4" w14:textId="77777777" w:rsidR="00FC3D74" w:rsidRPr="00C511F0" w:rsidRDefault="00FC3D74" w:rsidP="00B528BC">
      <w:pPr>
        <w:pStyle w:val="ListParagraph"/>
        <w:jc w:val="center"/>
        <w:rPr>
          <w:rFonts w:eastAsiaTheme="minorEastAsia"/>
          <w:sz w:val="28"/>
          <w:szCs w:val="28"/>
        </w:rPr>
      </w:pPr>
    </w:p>
    <w:p w14:paraId="2BE7FAB7" w14:textId="755F9343" w:rsidR="00595DC5" w:rsidRPr="00C511F0" w:rsidRDefault="00650F91" w:rsidP="00B528BC">
      <w:pPr>
        <w:pStyle w:val="ListParagraph"/>
        <w:jc w:val="center"/>
        <w:rPr>
          <w:rFonts w:eastAsiaTheme="minorEastAsia"/>
          <w:sz w:val="28"/>
          <w:szCs w:val="28"/>
        </w:rPr>
      </w:pPr>
      <m:oMathPara>
        <m:oMathParaPr>
          <m:jc m:val="center"/>
        </m:oMathParaPr>
        <m:oMath>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c  0.4 = 0.04</m:t>
              </m:r>
            </m:sub>
          </m:sSub>
        </m:oMath>
      </m:oMathPara>
    </w:p>
    <w:p w14:paraId="7E531273" w14:textId="1AF97A1C" w:rsidR="00FC3D74" w:rsidRDefault="00FC3D74" w:rsidP="00FC3D74">
      <w:pPr>
        <w:pStyle w:val="ListParagraph"/>
        <w:rPr>
          <w:rFonts w:eastAsiaTheme="minorEastAsia"/>
        </w:rPr>
      </w:pPr>
      <w:r>
        <w:rPr>
          <w:rFonts w:eastAsiaTheme="minorEastAsia"/>
        </w:rPr>
        <w:t xml:space="preserve">for </w:t>
      </w:r>
      <m:oMath>
        <m:r>
          <w:rPr>
            <w:rFonts w:ascii="Cambria Math" w:eastAsiaTheme="minorEastAsia" w:hAnsi="Cambria Math"/>
          </w:rPr>
          <m:t>x/c≥p:</m:t>
        </m:r>
      </m:oMath>
      <w:r>
        <w:rPr>
          <w:rFonts w:eastAsiaTheme="minorEastAsia"/>
        </w:rPr>
        <w:t xml:space="preserve"> </w:t>
      </w:r>
    </w:p>
    <w:p w14:paraId="40635E4C" w14:textId="514CE21C" w:rsidR="00FC3D74" w:rsidRPr="005F041C" w:rsidRDefault="00650F91" w:rsidP="00FC3D74">
      <w:pPr>
        <w:pStyle w:val="ListParagraph"/>
        <w:jc w:val="center"/>
        <w:rPr>
          <w:rFonts w:eastAsiaTheme="minorEastAsia"/>
        </w:rPr>
      </w:pPr>
      <m:oMathPara>
        <m:oMath>
          <m:sSub>
            <m:sSubPr>
              <m:ctrlPr>
                <w:rPr>
                  <w:rFonts w:ascii="Cambria Math" w:hAnsi="Cambria Math"/>
                  <w:i/>
                </w:rPr>
              </m:ctrlPr>
            </m:sSubPr>
            <m:e>
              <m:r>
                <w:rPr>
                  <w:rFonts w:ascii="Cambria Math" w:hAnsi="Cambria Math"/>
                </w:rPr>
                <m:t>y</m:t>
              </m:r>
            </m:e>
            <m:sub>
              <m:r>
                <w:rPr>
                  <w:rFonts w:ascii="Cambria Math" w:hAnsi="Cambria Math"/>
                </w:rPr>
                <m:t>c</m:t>
              </m:r>
            </m:sub>
          </m:sSub>
          <m:r>
            <w:rPr>
              <w:rFonts w:ascii="Cambria Math" w:hAnsi="Cambria Math"/>
            </w:rPr>
            <m:t>=</m:t>
          </m:r>
          <m:f>
            <m:fPr>
              <m:ctrlPr>
                <w:rPr>
                  <w:rFonts w:ascii="Cambria Math" w:eastAsiaTheme="minorEastAsia" w:hAnsi="Cambria Math"/>
                  <w:i/>
                </w:rPr>
              </m:ctrlPr>
            </m:fPr>
            <m:num>
              <m:r>
                <w:rPr>
                  <w:rFonts w:ascii="Cambria Math" w:eastAsiaTheme="minorEastAsia" w:hAnsi="Cambria Math"/>
                </w:rPr>
                <m:t>m</m:t>
              </m:r>
            </m:num>
            <m:den>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p)</m:t>
                  </m:r>
                </m:e>
                <m:sup>
                  <m:r>
                    <w:rPr>
                      <w:rFonts w:ascii="Cambria Math" w:eastAsiaTheme="minorEastAsia" w:hAnsi="Cambria Math"/>
                    </w:rPr>
                    <m:t>2</m:t>
                  </m:r>
                </m:sup>
              </m:sSup>
            </m:den>
          </m:f>
          <m:d>
            <m:dPr>
              <m:begChr m:val="["/>
              <m:endChr m:val="]"/>
              <m:ctrlPr>
                <w:rPr>
                  <w:rFonts w:ascii="Cambria Math" w:eastAsiaTheme="minorEastAsia" w:hAnsi="Cambria Math"/>
                  <w:i/>
                </w:rPr>
              </m:ctrlPr>
            </m:dPr>
            <m:e>
              <m:r>
                <w:rPr>
                  <w:rFonts w:ascii="Cambria Math" w:eastAsiaTheme="minorEastAsia" w:hAnsi="Cambria Math"/>
                </w:rPr>
                <m:t>(1-2p)+2p</m:t>
              </m:r>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c</m:t>
                  </m:r>
                </m:den>
              </m:f>
              <m:r>
                <w:rPr>
                  <w:rFonts w:ascii="Cambria Math" w:eastAsiaTheme="minorEastAsia" w:hAnsi="Cambria Math"/>
                </w:rPr>
                <m:t>-(</m:t>
              </m:r>
              <m:sSup>
                <m:sSupPr>
                  <m:ctrlPr>
                    <w:rPr>
                      <w:rFonts w:ascii="Cambria Math" w:eastAsiaTheme="minorEastAsia" w:hAnsi="Cambria Math"/>
                      <w:i/>
                    </w:rPr>
                  </m:ctrlPr>
                </m:sSupPr>
                <m:e>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c</m:t>
                      </m:r>
                    </m:den>
                  </m:f>
                  <m:r>
                    <w:rPr>
                      <w:rFonts w:ascii="Cambria Math" w:eastAsiaTheme="minorEastAsia" w:hAnsi="Cambria Math"/>
                    </w:rPr>
                    <m:t>)</m:t>
                  </m:r>
                </m:e>
                <m:sup>
                  <m:r>
                    <w:rPr>
                      <w:rFonts w:ascii="Cambria Math" w:eastAsiaTheme="minorEastAsia" w:hAnsi="Cambria Math"/>
                    </w:rPr>
                    <m:t>2</m:t>
                  </m:r>
                </m:sup>
              </m:sSup>
              <m:r>
                <m:rPr>
                  <m:sty m:val="p"/>
                </m:rPr>
                <w:rPr>
                  <w:rFonts w:ascii="Cambria Math" w:eastAsiaTheme="minorEastAsia" w:hAnsi="Cambria Math"/>
                </w:rPr>
                <m:t xml:space="preserve"> </m:t>
              </m:r>
            </m:e>
          </m:d>
        </m:oMath>
      </m:oMathPara>
    </w:p>
    <w:p w14:paraId="7625E9BF" w14:textId="61C860C3" w:rsidR="005F041C" w:rsidRDefault="005F041C" w:rsidP="005F041C">
      <w:pPr>
        <w:pStyle w:val="ListParagraph"/>
        <w:jc w:val="right"/>
        <w:rPr>
          <w:rFonts w:eastAsiaTheme="minorEastAsia"/>
        </w:rPr>
      </w:pPr>
      <w:r>
        <w:t xml:space="preserve">Equation </w:t>
      </w:r>
      <w:r w:rsidR="00375857">
        <w:t>7</w:t>
      </w:r>
    </w:p>
    <w:p w14:paraId="0B206DEE" w14:textId="77777777" w:rsidR="005F041C" w:rsidRPr="00230742" w:rsidRDefault="005F041C" w:rsidP="00FC3D74">
      <w:pPr>
        <w:pStyle w:val="ListParagraph"/>
        <w:jc w:val="center"/>
        <w:rPr>
          <w:rFonts w:eastAsiaTheme="minorEastAsia"/>
        </w:rPr>
      </w:pPr>
    </w:p>
    <w:p w14:paraId="7B62412E" w14:textId="246C256E" w:rsidR="00230742" w:rsidRPr="00651BCC" w:rsidRDefault="00650F91" w:rsidP="00230742">
      <w:pPr>
        <w:pStyle w:val="ListParagraph"/>
        <w:jc w:val="center"/>
        <w:rPr>
          <w:rFonts w:eastAsiaTheme="minorEastAsia"/>
        </w:rPr>
      </w:pPr>
      <m:oMathPara>
        <m:oMathParaPr>
          <m:jc m:val="center"/>
        </m:oMathParaPr>
        <m:oMath>
          <m:sSub>
            <m:sSubPr>
              <m:ctrlPr>
                <w:rPr>
                  <w:rFonts w:ascii="Cambria Math" w:hAnsi="Cambria Math"/>
                  <w:i/>
                </w:rPr>
              </m:ctrlPr>
            </m:sSubPr>
            <m:e>
              <m:r>
                <w:rPr>
                  <w:rFonts w:ascii="Cambria Math" w:hAnsi="Cambria Math"/>
                </w:rPr>
                <m:t>y</m:t>
              </m:r>
            </m:e>
            <m:sub>
              <m:r>
                <w:rPr>
                  <w:rFonts w:ascii="Cambria Math" w:hAnsi="Cambria Math"/>
                </w:rPr>
                <m:t>c  0.5</m:t>
              </m:r>
            </m:sub>
          </m:sSub>
          <m:r>
            <w:rPr>
              <w:rFonts w:ascii="Cambria Math" w:eastAsiaTheme="minorEastAsia" w:hAnsi="Cambria Math"/>
            </w:rPr>
            <m:t xml:space="preserve">= </m:t>
          </m:r>
          <m:f>
            <m:fPr>
              <m:ctrlPr>
                <w:rPr>
                  <w:rFonts w:ascii="Cambria Math" w:hAnsi="Cambria Math"/>
                  <w:i/>
                </w:rPr>
              </m:ctrlPr>
            </m:fPr>
            <m:num>
              <m:r>
                <w:rPr>
                  <w:rFonts w:ascii="Cambria Math" w:hAnsi="Cambria Math"/>
                </w:rPr>
                <m:t>0.04</m:t>
              </m:r>
            </m:num>
            <m:den>
              <m:sSup>
                <m:sSupPr>
                  <m:ctrlPr>
                    <w:rPr>
                      <w:rFonts w:ascii="Cambria Math" w:hAnsi="Cambria Math"/>
                      <w:i/>
                    </w:rPr>
                  </m:ctrlPr>
                </m:sSupPr>
                <m:e>
                  <m:d>
                    <m:dPr>
                      <m:ctrlPr>
                        <w:rPr>
                          <w:rFonts w:ascii="Cambria Math" w:hAnsi="Cambria Math"/>
                          <w:i/>
                        </w:rPr>
                      </m:ctrlPr>
                    </m:dPr>
                    <m:e>
                      <m:r>
                        <w:rPr>
                          <w:rFonts w:ascii="Cambria Math" w:hAnsi="Cambria Math"/>
                        </w:rPr>
                        <m:t>1-0.4</m:t>
                      </m:r>
                    </m:e>
                  </m:d>
                </m:e>
                <m:sup>
                  <m:r>
                    <w:rPr>
                      <w:rFonts w:ascii="Cambria Math" w:hAnsi="Cambria Math"/>
                    </w:rPr>
                    <m:t>2</m:t>
                  </m:r>
                </m:sup>
              </m:sSup>
            </m:den>
          </m:f>
          <m:d>
            <m:dPr>
              <m:begChr m:val="["/>
              <m:endChr m:val="]"/>
              <m:ctrlPr>
                <w:rPr>
                  <w:rFonts w:ascii="Cambria Math" w:hAnsi="Cambria Math"/>
                  <w:i/>
                </w:rPr>
              </m:ctrlPr>
            </m:dPr>
            <m:e>
              <m:d>
                <m:dPr>
                  <m:ctrlPr>
                    <w:rPr>
                      <w:rFonts w:ascii="Cambria Math" w:hAnsi="Cambria Math"/>
                      <w:i/>
                    </w:rPr>
                  </m:ctrlPr>
                </m:dPr>
                <m:e>
                  <m:r>
                    <w:rPr>
                      <w:rFonts w:ascii="Cambria Math" w:hAnsi="Cambria Math"/>
                    </w:rPr>
                    <m:t>1-2×0.4</m:t>
                  </m:r>
                </m:e>
              </m:d>
              <m:r>
                <w:rPr>
                  <w:rFonts w:ascii="Cambria Math" w:hAnsi="Cambria Math"/>
                </w:rPr>
                <m:t>+2×0.4×0.5-</m:t>
              </m:r>
              <m:sSup>
                <m:sSupPr>
                  <m:ctrlPr>
                    <w:rPr>
                      <w:rFonts w:ascii="Cambria Math" w:hAnsi="Cambria Math"/>
                      <w:i/>
                    </w:rPr>
                  </m:ctrlPr>
                </m:sSupPr>
                <m:e>
                  <m:r>
                    <w:rPr>
                      <w:rFonts w:ascii="Cambria Math" w:hAnsi="Cambria Math"/>
                    </w:rPr>
                    <m:t>(0.5)</m:t>
                  </m:r>
                </m:e>
                <m:sup>
                  <m:r>
                    <w:rPr>
                      <w:rFonts w:ascii="Cambria Math" w:hAnsi="Cambria Math"/>
                    </w:rPr>
                    <m:t>2</m:t>
                  </m:r>
                </m:sup>
              </m:sSup>
            </m:e>
          </m:d>
          <m:r>
            <w:rPr>
              <w:rFonts w:ascii="Cambria Math" w:eastAsiaTheme="minorEastAsia" w:hAnsi="Cambria Math"/>
            </w:rPr>
            <m:t>=0.0389</m:t>
          </m:r>
        </m:oMath>
      </m:oMathPara>
    </w:p>
    <w:p w14:paraId="7DB8AD5A" w14:textId="77777777" w:rsidR="00651BCC" w:rsidRPr="00651BCC" w:rsidRDefault="00651BCC" w:rsidP="00230742">
      <w:pPr>
        <w:pStyle w:val="ListParagraph"/>
        <w:jc w:val="center"/>
        <w:rPr>
          <w:rFonts w:eastAsiaTheme="minorEastAsia"/>
        </w:rPr>
      </w:pPr>
    </w:p>
    <w:p w14:paraId="613F7B63" w14:textId="48DBEE9A" w:rsidR="00651BCC" w:rsidRPr="00C511F0" w:rsidRDefault="00650F91" w:rsidP="00230742">
      <w:pPr>
        <w:pStyle w:val="ListParagraph"/>
        <w:jc w:val="center"/>
        <w:rPr>
          <w:rFonts w:eastAsiaTheme="minorEastAsia"/>
          <w:sz w:val="28"/>
          <w:szCs w:val="28"/>
        </w:rPr>
      </w:pPr>
      <m:oMathPara>
        <m:oMathParaPr>
          <m:jc m:val="center"/>
        </m:oMathParaPr>
        <m:oMath>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c  0.6 = 0.0356</m:t>
              </m:r>
            </m:sub>
          </m:sSub>
        </m:oMath>
      </m:oMathPara>
    </w:p>
    <w:p w14:paraId="013A3DF7" w14:textId="52995075" w:rsidR="00651BCC" w:rsidRPr="00C511F0" w:rsidRDefault="00650F91" w:rsidP="00230742">
      <w:pPr>
        <w:pStyle w:val="ListParagraph"/>
        <w:jc w:val="center"/>
        <w:rPr>
          <w:rFonts w:eastAsiaTheme="minorEastAsia"/>
          <w:sz w:val="28"/>
          <w:szCs w:val="28"/>
        </w:rPr>
      </w:pPr>
      <m:oMathPara>
        <m:oMathParaPr>
          <m:jc m:val="center"/>
        </m:oMathParaPr>
        <m:oMath>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c  0.7= 0.03</m:t>
              </m:r>
            </m:sub>
          </m:sSub>
          <m:r>
            <w:rPr>
              <w:rFonts w:ascii="Cambria Math" w:hAnsi="Cambria Math"/>
              <w:sz w:val="28"/>
              <w:szCs w:val="28"/>
            </w:rPr>
            <m:t xml:space="preserve"> </m:t>
          </m:r>
        </m:oMath>
      </m:oMathPara>
    </w:p>
    <w:p w14:paraId="35C57517" w14:textId="5B61B23E" w:rsidR="00651BCC" w:rsidRPr="00C511F0" w:rsidRDefault="00650F91" w:rsidP="00230742">
      <w:pPr>
        <w:pStyle w:val="ListParagraph"/>
        <w:jc w:val="center"/>
        <w:rPr>
          <w:rFonts w:eastAsiaTheme="minorEastAsia"/>
          <w:sz w:val="28"/>
          <w:szCs w:val="28"/>
        </w:rPr>
      </w:pPr>
      <m:oMathPara>
        <m:oMathParaPr>
          <m:jc m:val="center"/>
        </m:oMathParaPr>
        <m:oMath>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c  0.8 = 0.022</m:t>
              </m:r>
            </m:sub>
          </m:sSub>
        </m:oMath>
      </m:oMathPara>
    </w:p>
    <w:p w14:paraId="1D5E9064" w14:textId="5F8D19F4" w:rsidR="000B0571" w:rsidRPr="00C511F0" w:rsidRDefault="00650F91" w:rsidP="00230742">
      <w:pPr>
        <w:pStyle w:val="ListParagraph"/>
        <w:jc w:val="center"/>
        <w:rPr>
          <w:rFonts w:eastAsiaTheme="minorEastAsia"/>
          <w:sz w:val="28"/>
          <w:szCs w:val="28"/>
        </w:rPr>
      </w:pPr>
      <m:oMathPara>
        <m:oMathParaPr>
          <m:jc m:val="center"/>
        </m:oMathParaPr>
        <m:oMath>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c  0.9 =0.012</m:t>
              </m:r>
            </m:sub>
          </m:sSub>
        </m:oMath>
      </m:oMathPara>
    </w:p>
    <w:p w14:paraId="795500A3" w14:textId="0459FC97" w:rsidR="000B0571" w:rsidRPr="002D6D9C" w:rsidRDefault="00650F91" w:rsidP="00230742">
      <w:pPr>
        <w:pStyle w:val="ListParagraph"/>
        <w:jc w:val="center"/>
        <w:rPr>
          <w:rFonts w:eastAsiaTheme="minorEastAsia"/>
          <w:sz w:val="28"/>
          <w:szCs w:val="28"/>
        </w:rPr>
      </w:pPr>
      <m:oMathPara>
        <m:oMathParaPr>
          <m:jc m:val="center"/>
        </m:oMathParaPr>
        <m:oMath>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c  1.0 = 0</m:t>
              </m:r>
            </m:sub>
          </m:sSub>
        </m:oMath>
      </m:oMathPara>
    </w:p>
    <w:p w14:paraId="2BE87817" w14:textId="77777777" w:rsidR="002D6D9C" w:rsidRPr="005B0960" w:rsidRDefault="002D6D9C" w:rsidP="00230742">
      <w:pPr>
        <w:pStyle w:val="ListParagraph"/>
        <w:jc w:val="center"/>
        <w:rPr>
          <w:rFonts w:eastAsiaTheme="minorEastAsia"/>
          <w:sz w:val="28"/>
          <w:szCs w:val="28"/>
        </w:rPr>
      </w:pPr>
    </w:p>
    <w:p w14:paraId="37BD10F1" w14:textId="60E5E975" w:rsidR="005B0960" w:rsidRPr="002D6D9C" w:rsidRDefault="00B16305" w:rsidP="00B16305">
      <w:pPr>
        <w:pStyle w:val="ListParagraph"/>
        <w:numPr>
          <w:ilvl w:val="0"/>
          <w:numId w:val="7"/>
        </w:numPr>
        <w:rPr>
          <w:rFonts w:eastAsiaTheme="minorEastAsia"/>
        </w:rPr>
      </w:pPr>
      <w:r>
        <w:rPr>
          <w:rFonts w:eastAsiaTheme="minorEastAsia"/>
        </w:rPr>
        <w:t>Thickness distribution</w:t>
      </w:r>
    </w:p>
    <w:p w14:paraId="42D6FC5E" w14:textId="7E788FA0" w:rsidR="002D6D9C" w:rsidRPr="006F5042" w:rsidRDefault="00650F91" w:rsidP="002D6D9C">
      <w:pPr>
        <w:pStyle w:val="ListParagraph"/>
        <w:rPr>
          <w:rFonts w:eastAsiaTheme="minorEastAsia"/>
        </w:rP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t</m:t>
              </m:r>
            </m:sub>
          </m:sSub>
          <m:r>
            <w:rPr>
              <w:rFonts w:ascii="Cambria Math" w:eastAsiaTheme="minorEastAsia" w:hAnsi="Cambria Math"/>
            </w:rPr>
            <m:t xml:space="preserve">=5t </m:t>
          </m:r>
          <m:d>
            <m:dPr>
              <m:ctrlPr>
                <w:rPr>
                  <w:rFonts w:ascii="Cambria Math" w:eastAsiaTheme="minorEastAsia" w:hAnsi="Cambria Math"/>
                  <w:i/>
                </w:rPr>
              </m:ctrlPr>
            </m:dPr>
            <m:e>
              <m:r>
                <w:rPr>
                  <w:rFonts w:ascii="Cambria Math" w:eastAsiaTheme="minorEastAsia" w:hAnsi="Cambria Math"/>
                </w:rPr>
                <m:t>0.2969</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c</m:t>
                      </m:r>
                    </m:den>
                  </m:f>
                </m:e>
              </m:rad>
              <m:r>
                <w:rPr>
                  <w:rFonts w:ascii="Cambria Math" w:eastAsiaTheme="minorEastAsia" w:hAnsi="Cambria Math"/>
                </w:rPr>
                <m:t>-0.1260</m:t>
              </m:r>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c</m:t>
                  </m:r>
                </m:den>
              </m:f>
              <m:r>
                <w:rPr>
                  <w:rFonts w:ascii="Cambria Math" w:eastAsiaTheme="minorEastAsia" w:hAnsi="Cambria Math"/>
                </w:rPr>
                <m:t>-0.3516</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c</m:t>
                          </m:r>
                        </m:den>
                      </m:f>
                    </m:e>
                  </m:d>
                </m:e>
                <m:sup>
                  <m:r>
                    <w:rPr>
                      <w:rFonts w:ascii="Cambria Math" w:eastAsiaTheme="minorEastAsia" w:hAnsi="Cambria Math"/>
                    </w:rPr>
                    <m:t>2</m:t>
                  </m:r>
                </m:sup>
              </m:sSup>
              <m:r>
                <w:rPr>
                  <w:rFonts w:ascii="Cambria Math" w:eastAsiaTheme="minorEastAsia" w:hAnsi="Cambria Math"/>
                </w:rPr>
                <m:t>+0.2843</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c</m:t>
                          </m:r>
                        </m:den>
                      </m:f>
                    </m:e>
                  </m:d>
                </m:e>
                <m:sup>
                  <m:r>
                    <w:rPr>
                      <w:rFonts w:ascii="Cambria Math" w:eastAsiaTheme="minorEastAsia" w:hAnsi="Cambria Math"/>
                    </w:rPr>
                    <m:t>3</m:t>
                  </m:r>
                </m:sup>
              </m:sSup>
              <m:r>
                <w:rPr>
                  <w:rFonts w:ascii="Cambria Math" w:eastAsiaTheme="minorEastAsia" w:hAnsi="Cambria Math"/>
                </w:rPr>
                <m:t>-0.1015</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c</m:t>
                          </m:r>
                        </m:den>
                      </m:f>
                    </m:e>
                  </m:d>
                </m:e>
                <m:sup>
                  <m:r>
                    <w:rPr>
                      <w:rFonts w:ascii="Cambria Math" w:eastAsiaTheme="minorEastAsia" w:hAnsi="Cambria Math"/>
                    </w:rPr>
                    <m:t>4</m:t>
                  </m:r>
                </m:sup>
              </m:sSup>
            </m:e>
          </m:d>
        </m:oMath>
      </m:oMathPara>
    </w:p>
    <w:p w14:paraId="09BC813C" w14:textId="11AFDC73" w:rsidR="006F5042" w:rsidRDefault="006F5042" w:rsidP="006F5042">
      <w:pPr>
        <w:pStyle w:val="ListParagraph"/>
        <w:jc w:val="right"/>
        <w:rPr>
          <w:rFonts w:eastAsiaTheme="minorEastAsia"/>
        </w:rPr>
      </w:pPr>
      <w:r>
        <w:t xml:space="preserve">Equation </w:t>
      </w:r>
      <w:r w:rsidR="00375857">
        <w:t>8</w:t>
      </w:r>
    </w:p>
    <w:p w14:paraId="77CCE00E" w14:textId="77777777" w:rsidR="006F5042" w:rsidRPr="00A35968" w:rsidRDefault="006F5042" w:rsidP="002D6D9C">
      <w:pPr>
        <w:pStyle w:val="ListParagraph"/>
        <w:rPr>
          <w:rFonts w:eastAsiaTheme="minorEastAsia"/>
        </w:rPr>
      </w:pPr>
    </w:p>
    <w:p w14:paraId="67A8A675" w14:textId="77777777" w:rsidR="00A35968" w:rsidRPr="0070068E" w:rsidRDefault="00A35968" w:rsidP="002D6D9C">
      <w:pPr>
        <w:pStyle w:val="ListParagraph"/>
        <w:rPr>
          <w:rFonts w:eastAsiaTheme="minorEastAsia"/>
        </w:rPr>
      </w:pPr>
    </w:p>
    <w:p w14:paraId="6035A32E" w14:textId="4694EA08" w:rsidR="009D2FA1" w:rsidRPr="00C800D7" w:rsidRDefault="00650F91" w:rsidP="009D2FA1">
      <w:pPr>
        <w:pStyle w:val="ListParagraph"/>
        <w:rPr>
          <w:rFonts w:eastAsiaTheme="minorEastAsia"/>
          <w:sz w:val="17"/>
          <w:szCs w:val="17"/>
        </w:rPr>
      </w:pPr>
      <m:oMath>
        <m:sSub>
          <m:sSubPr>
            <m:ctrlPr>
              <w:rPr>
                <w:rFonts w:ascii="Cambria Math" w:eastAsiaTheme="minorEastAsia" w:hAnsi="Cambria Math"/>
                <w:i/>
                <w:sz w:val="17"/>
                <w:szCs w:val="17"/>
              </w:rPr>
            </m:ctrlPr>
          </m:sSubPr>
          <m:e>
            <m:r>
              <w:rPr>
                <w:rFonts w:ascii="Cambria Math" w:eastAsiaTheme="minorEastAsia" w:hAnsi="Cambria Math"/>
                <w:sz w:val="17"/>
                <w:szCs w:val="17"/>
              </w:rPr>
              <m:t>y</m:t>
            </m:r>
          </m:e>
          <m:sub>
            <m:r>
              <w:rPr>
                <w:rFonts w:ascii="Cambria Math" w:eastAsiaTheme="minorEastAsia" w:hAnsi="Cambria Math"/>
                <w:sz w:val="17"/>
                <w:szCs w:val="17"/>
              </w:rPr>
              <m:t>t</m:t>
            </m:r>
          </m:sub>
        </m:sSub>
        <m:r>
          <w:rPr>
            <w:rFonts w:ascii="Cambria Math" w:eastAsiaTheme="minorEastAsia" w:hAnsi="Cambria Math"/>
            <w:sz w:val="17"/>
            <w:szCs w:val="17"/>
          </w:rPr>
          <m:t xml:space="preserve"> 0.1=5×0.12 </m:t>
        </m:r>
        <m:d>
          <m:dPr>
            <m:ctrlPr>
              <w:rPr>
                <w:rFonts w:ascii="Cambria Math" w:eastAsiaTheme="minorEastAsia" w:hAnsi="Cambria Math"/>
                <w:i/>
                <w:sz w:val="17"/>
                <w:szCs w:val="17"/>
              </w:rPr>
            </m:ctrlPr>
          </m:dPr>
          <m:e>
            <m:r>
              <w:rPr>
                <w:rFonts w:ascii="Cambria Math" w:eastAsiaTheme="minorEastAsia" w:hAnsi="Cambria Math"/>
                <w:sz w:val="17"/>
                <w:szCs w:val="17"/>
              </w:rPr>
              <m:t>0.2969×</m:t>
            </m:r>
            <m:rad>
              <m:radPr>
                <m:degHide m:val="1"/>
                <m:ctrlPr>
                  <w:rPr>
                    <w:rFonts w:ascii="Cambria Math" w:eastAsiaTheme="minorEastAsia" w:hAnsi="Cambria Math"/>
                    <w:i/>
                    <w:sz w:val="17"/>
                    <w:szCs w:val="17"/>
                  </w:rPr>
                </m:ctrlPr>
              </m:radPr>
              <m:deg/>
              <m:e>
                <m:r>
                  <w:rPr>
                    <w:rFonts w:ascii="Cambria Math" w:eastAsiaTheme="minorEastAsia" w:hAnsi="Cambria Math"/>
                    <w:sz w:val="17"/>
                    <w:szCs w:val="17"/>
                  </w:rPr>
                  <m:t>0.1</m:t>
                </m:r>
              </m:e>
            </m:rad>
            <m:r>
              <w:rPr>
                <w:rFonts w:ascii="Cambria Math" w:eastAsiaTheme="minorEastAsia" w:hAnsi="Cambria Math"/>
                <w:sz w:val="17"/>
                <w:szCs w:val="17"/>
              </w:rPr>
              <m:t>-0.1260×0.1-0.3516×</m:t>
            </m:r>
            <m:sSup>
              <m:sSupPr>
                <m:ctrlPr>
                  <w:rPr>
                    <w:rFonts w:ascii="Cambria Math" w:eastAsiaTheme="minorEastAsia" w:hAnsi="Cambria Math"/>
                    <w:i/>
                    <w:sz w:val="17"/>
                    <w:szCs w:val="17"/>
                  </w:rPr>
                </m:ctrlPr>
              </m:sSupPr>
              <m:e>
                <m:d>
                  <m:dPr>
                    <m:ctrlPr>
                      <w:rPr>
                        <w:rFonts w:ascii="Cambria Math" w:eastAsiaTheme="minorEastAsia" w:hAnsi="Cambria Math"/>
                        <w:i/>
                        <w:sz w:val="17"/>
                        <w:szCs w:val="17"/>
                      </w:rPr>
                    </m:ctrlPr>
                  </m:dPr>
                  <m:e>
                    <m:r>
                      <w:rPr>
                        <w:rFonts w:ascii="Cambria Math" w:eastAsiaTheme="minorEastAsia" w:hAnsi="Cambria Math"/>
                        <w:sz w:val="17"/>
                        <w:szCs w:val="17"/>
                      </w:rPr>
                      <m:t>0.1</m:t>
                    </m:r>
                  </m:e>
                </m:d>
              </m:e>
              <m:sup>
                <m:r>
                  <w:rPr>
                    <w:rFonts w:ascii="Cambria Math" w:eastAsiaTheme="minorEastAsia" w:hAnsi="Cambria Math"/>
                    <w:sz w:val="17"/>
                    <w:szCs w:val="17"/>
                  </w:rPr>
                  <m:t>2</m:t>
                </m:r>
              </m:sup>
            </m:sSup>
            <m:r>
              <w:rPr>
                <w:rFonts w:ascii="Cambria Math" w:eastAsiaTheme="minorEastAsia" w:hAnsi="Cambria Math"/>
                <w:sz w:val="17"/>
                <w:szCs w:val="17"/>
              </w:rPr>
              <m:t>+0.2843</m:t>
            </m:r>
            <m:sSup>
              <m:sSupPr>
                <m:ctrlPr>
                  <w:rPr>
                    <w:rFonts w:ascii="Cambria Math" w:eastAsiaTheme="minorEastAsia" w:hAnsi="Cambria Math"/>
                    <w:i/>
                    <w:sz w:val="17"/>
                    <w:szCs w:val="17"/>
                  </w:rPr>
                </m:ctrlPr>
              </m:sSupPr>
              <m:e>
                <m:r>
                  <w:rPr>
                    <w:rFonts w:ascii="Cambria Math" w:eastAsiaTheme="minorEastAsia" w:hAnsi="Cambria Math"/>
                    <w:sz w:val="17"/>
                    <w:szCs w:val="17"/>
                  </w:rPr>
                  <m:t>×</m:t>
                </m:r>
                <m:d>
                  <m:dPr>
                    <m:ctrlPr>
                      <w:rPr>
                        <w:rFonts w:ascii="Cambria Math" w:eastAsiaTheme="minorEastAsia" w:hAnsi="Cambria Math"/>
                        <w:i/>
                        <w:sz w:val="17"/>
                        <w:szCs w:val="17"/>
                      </w:rPr>
                    </m:ctrlPr>
                  </m:dPr>
                  <m:e>
                    <m:r>
                      <w:rPr>
                        <w:rFonts w:ascii="Cambria Math" w:eastAsiaTheme="minorEastAsia" w:hAnsi="Cambria Math"/>
                        <w:sz w:val="17"/>
                        <w:szCs w:val="17"/>
                      </w:rPr>
                      <m:t>0.1</m:t>
                    </m:r>
                  </m:e>
                </m:d>
              </m:e>
              <m:sup>
                <m:r>
                  <w:rPr>
                    <w:rFonts w:ascii="Cambria Math" w:eastAsiaTheme="minorEastAsia" w:hAnsi="Cambria Math"/>
                    <w:sz w:val="17"/>
                    <w:szCs w:val="17"/>
                  </w:rPr>
                  <m:t>3</m:t>
                </m:r>
              </m:sup>
            </m:sSup>
            <m:r>
              <w:rPr>
                <w:rFonts w:ascii="Cambria Math" w:eastAsiaTheme="minorEastAsia" w:hAnsi="Cambria Math"/>
                <w:sz w:val="17"/>
                <w:szCs w:val="17"/>
              </w:rPr>
              <m:t>-0.1015</m:t>
            </m:r>
            <m:sSup>
              <m:sSupPr>
                <m:ctrlPr>
                  <w:rPr>
                    <w:rFonts w:ascii="Cambria Math" w:eastAsiaTheme="minorEastAsia" w:hAnsi="Cambria Math"/>
                    <w:i/>
                    <w:sz w:val="17"/>
                    <w:szCs w:val="17"/>
                  </w:rPr>
                </m:ctrlPr>
              </m:sSupPr>
              <m:e>
                <m:d>
                  <m:dPr>
                    <m:ctrlPr>
                      <w:rPr>
                        <w:rFonts w:ascii="Cambria Math" w:eastAsiaTheme="minorEastAsia" w:hAnsi="Cambria Math"/>
                        <w:i/>
                        <w:sz w:val="17"/>
                        <w:szCs w:val="17"/>
                      </w:rPr>
                    </m:ctrlPr>
                  </m:dPr>
                  <m:e>
                    <m:f>
                      <m:fPr>
                        <m:ctrlPr>
                          <w:rPr>
                            <w:rFonts w:ascii="Cambria Math" w:eastAsiaTheme="minorEastAsia" w:hAnsi="Cambria Math"/>
                            <w:i/>
                            <w:sz w:val="17"/>
                            <w:szCs w:val="17"/>
                          </w:rPr>
                        </m:ctrlPr>
                      </m:fPr>
                      <m:num>
                        <m:r>
                          <w:rPr>
                            <w:rFonts w:ascii="Cambria Math" w:eastAsiaTheme="minorEastAsia" w:hAnsi="Cambria Math"/>
                            <w:sz w:val="17"/>
                            <w:szCs w:val="17"/>
                          </w:rPr>
                          <m:t>x</m:t>
                        </m:r>
                      </m:num>
                      <m:den>
                        <m:r>
                          <w:rPr>
                            <w:rFonts w:ascii="Cambria Math" w:eastAsiaTheme="minorEastAsia" w:hAnsi="Cambria Math"/>
                            <w:sz w:val="17"/>
                            <w:szCs w:val="17"/>
                          </w:rPr>
                          <m:t>c</m:t>
                        </m:r>
                      </m:den>
                    </m:f>
                  </m:e>
                </m:d>
              </m:e>
              <m:sup>
                <m:r>
                  <w:rPr>
                    <w:rFonts w:ascii="Cambria Math" w:eastAsiaTheme="minorEastAsia" w:hAnsi="Cambria Math"/>
                    <w:sz w:val="17"/>
                    <w:szCs w:val="17"/>
                  </w:rPr>
                  <m:t>4</m:t>
                </m:r>
              </m:sup>
            </m:sSup>
          </m:e>
        </m:d>
      </m:oMath>
      <w:r w:rsidR="0000477C" w:rsidRPr="00C800D7">
        <w:rPr>
          <w:rFonts w:eastAsiaTheme="minorEastAsia"/>
          <w:sz w:val="17"/>
          <w:szCs w:val="17"/>
        </w:rPr>
        <w:t xml:space="preserve"> </w:t>
      </w:r>
      <w:r w:rsidR="00FF58D7" w:rsidRPr="00F541ED">
        <w:rPr>
          <w:rFonts w:eastAsiaTheme="minorEastAsia"/>
          <w:sz w:val="20"/>
          <w:szCs w:val="20"/>
        </w:rPr>
        <w:t xml:space="preserve">= </w:t>
      </w:r>
      <w:r w:rsidR="0000477C" w:rsidRPr="00F541ED">
        <w:rPr>
          <w:rFonts w:eastAsiaTheme="minorEastAsia"/>
          <w:sz w:val="20"/>
          <w:szCs w:val="20"/>
        </w:rPr>
        <w:t>0.04</w:t>
      </w:r>
      <w:r w:rsidR="00C800D7" w:rsidRPr="00F541ED">
        <w:rPr>
          <w:rFonts w:eastAsiaTheme="minorEastAsia"/>
          <w:sz w:val="20"/>
          <w:szCs w:val="20"/>
        </w:rPr>
        <w:t>68</w:t>
      </w:r>
    </w:p>
    <w:p w14:paraId="759A2D58" w14:textId="77777777" w:rsidR="0070068E" w:rsidRPr="005B0960" w:rsidRDefault="0070068E" w:rsidP="002D6D9C">
      <w:pPr>
        <w:pStyle w:val="ListParagraph"/>
        <w:rPr>
          <w:rFonts w:eastAsiaTheme="minorEastAsia"/>
        </w:rPr>
      </w:pPr>
    </w:p>
    <w:p w14:paraId="64514C65" w14:textId="66955717" w:rsidR="00651BCC" w:rsidRPr="00F0134F" w:rsidRDefault="00650F91" w:rsidP="00230742">
      <w:pPr>
        <w:pStyle w:val="ListParagraph"/>
        <w:jc w:val="center"/>
        <w:rPr>
          <w:rFonts w:eastAsiaTheme="minorEastAsia"/>
        </w:rP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t</m:t>
              </m:r>
            </m:sub>
          </m:sSub>
          <m:r>
            <w:rPr>
              <w:rFonts w:ascii="Cambria Math" w:eastAsiaTheme="minorEastAsia" w:hAnsi="Cambria Math"/>
            </w:rPr>
            <m:t xml:space="preserve"> 0.2=0.0574</m:t>
          </m:r>
        </m:oMath>
      </m:oMathPara>
    </w:p>
    <w:p w14:paraId="4E2A286A" w14:textId="6FAFEBD3" w:rsidR="00F0134F" w:rsidRPr="00F0134F" w:rsidRDefault="00650F91" w:rsidP="00230742">
      <w:pPr>
        <w:pStyle w:val="ListParagraph"/>
        <w:jc w:val="center"/>
        <w:rPr>
          <w:rFonts w:eastAsiaTheme="minorEastAsia"/>
        </w:rPr>
      </w:pPr>
      <m:oMath>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t</m:t>
            </m:r>
          </m:sub>
        </m:sSub>
        <m:r>
          <w:rPr>
            <w:rFonts w:ascii="Cambria Math" w:eastAsiaTheme="minorEastAsia" w:hAnsi="Cambria Math"/>
          </w:rPr>
          <m:t>0.3</m:t>
        </m:r>
      </m:oMath>
      <w:r w:rsidR="00F734EC">
        <w:rPr>
          <w:rFonts w:eastAsiaTheme="minorEastAsia"/>
        </w:rPr>
        <w:t xml:space="preserve"> = 0.060</w:t>
      </w:r>
      <w:r w:rsidR="00E03439">
        <w:rPr>
          <w:rFonts w:eastAsiaTheme="minorEastAsia"/>
        </w:rPr>
        <w:t>0</w:t>
      </w:r>
    </w:p>
    <w:p w14:paraId="1B57B052" w14:textId="4AF6EE1F" w:rsidR="00F0134F" w:rsidRPr="00F0134F" w:rsidRDefault="00650F91" w:rsidP="00230742">
      <w:pPr>
        <w:pStyle w:val="ListParagraph"/>
        <w:jc w:val="center"/>
        <w:rPr>
          <w:rFonts w:eastAsiaTheme="minorEastAsia"/>
        </w:rPr>
      </w:pPr>
      <m:oMath>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t</m:t>
            </m:r>
          </m:sub>
        </m:sSub>
        <m:r>
          <w:rPr>
            <w:rFonts w:ascii="Cambria Math" w:eastAsiaTheme="minorEastAsia" w:hAnsi="Cambria Math"/>
          </w:rPr>
          <m:t>0.4=0.058</m:t>
        </m:r>
      </m:oMath>
      <w:r w:rsidR="00E03439">
        <w:rPr>
          <w:rFonts w:eastAsiaTheme="minorEastAsia"/>
        </w:rPr>
        <w:t>0</w:t>
      </w:r>
    </w:p>
    <w:p w14:paraId="6EA0D59D" w14:textId="7A96689A" w:rsidR="00F0134F" w:rsidRPr="00551667" w:rsidRDefault="00650F91" w:rsidP="00230742">
      <w:pPr>
        <w:pStyle w:val="ListParagraph"/>
        <w:jc w:val="center"/>
        <w:rPr>
          <w:rFonts w:eastAsiaTheme="minorEastAsia"/>
        </w:rPr>
      </w:pPr>
      <m:oMath>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t</m:t>
            </m:r>
          </m:sub>
        </m:sSub>
        <m:r>
          <w:rPr>
            <w:rFonts w:ascii="Cambria Math" w:eastAsiaTheme="minorEastAsia" w:hAnsi="Cambria Math"/>
          </w:rPr>
          <m:t>0.5=0.0529</m:t>
        </m:r>
      </m:oMath>
      <w:r w:rsidR="00E03439">
        <w:rPr>
          <w:rFonts w:eastAsiaTheme="minorEastAsia"/>
        </w:rPr>
        <w:t xml:space="preserve"> </w:t>
      </w:r>
    </w:p>
    <w:p w14:paraId="2C947C29" w14:textId="3377D5FC" w:rsidR="00551667" w:rsidRPr="00551667" w:rsidRDefault="00650F91" w:rsidP="00230742">
      <w:pPr>
        <w:pStyle w:val="ListParagraph"/>
        <w:jc w:val="center"/>
        <w:rPr>
          <w:rFonts w:eastAsiaTheme="minorEastAsia"/>
        </w:rP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t</m:t>
              </m:r>
            </m:sub>
          </m:sSub>
          <m:r>
            <w:rPr>
              <w:rFonts w:ascii="Cambria Math" w:eastAsiaTheme="minorEastAsia" w:hAnsi="Cambria Math"/>
            </w:rPr>
            <m:t>0.6=0.0456</m:t>
          </m:r>
        </m:oMath>
      </m:oMathPara>
    </w:p>
    <w:p w14:paraId="49AF585E" w14:textId="72120ED4" w:rsidR="00551667" w:rsidRPr="00551667" w:rsidRDefault="00650F91" w:rsidP="00230742">
      <w:pPr>
        <w:pStyle w:val="ListParagraph"/>
        <w:jc w:val="center"/>
        <w:rPr>
          <w:rFonts w:eastAsiaTheme="minorEastAsia"/>
        </w:rP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t</m:t>
              </m:r>
            </m:sub>
          </m:sSub>
          <m:r>
            <w:rPr>
              <w:rFonts w:ascii="Cambria Math" w:eastAsiaTheme="minorEastAsia" w:hAnsi="Cambria Math"/>
            </w:rPr>
            <m:t>0.7=0.0366</m:t>
          </m:r>
        </m:oMath>
      </m:oMathPara>
    </w:p>
    <w:p w14:paraId="2CCB3198" w14:textId="7449907F" w:rsidR="00551667" w:rsidRPr="00551667" w:rsidRDefault="00650F91" w:rsidP="00230742">
      <w:pPr>
        <w:pStyle w:val="ListParagraph"/>
        <w:jc w:val="center"/>
        <w:rPr>
          <w:rFonts w:eastAsiaTheme="minorEastAsia"/>
        </w:rP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t</m:t>
              </m:r>
            </m:sub>
          </m:sSub>
          <m:r>
            <w:rPr>
              <w:rFonts w:ascii="Cambria Math" w:eastAsiaTheme="minorEastAsia" w:hAnsi="Cambria Math"/>
            </w:rPr>
            <m:t>0.8=0.0262</m:t>
          </m:r>
        </m:oMath>
      </m:oMathPara>
    </w:p>
    <w:p w14:paraId="30A724FC" w14:textId="440F7F25" w:rsidR="00551667" w:rsidRPr="00551667" w:rsidRDefault="00650F91" w:rsidP="00230742">
      <w:pPr>
        <w:pStyle w:val="ListParagraph"/>
        <w:jc w:val="center"/>
        <w:rPr>
          <w:rFonts w:eastAsiaTheme="minorEastAsia"/>
        </w:rP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t</m:t>
              </m:r>
            </m:sub>
          </m:sSub>
          <m:r>
            <w:rPr>
              <w:rFonts w:ascii="Cambria Math" w:eastAsiaTheme="minorEastAsia" w:hAnsi="Cambria Math"/>
            </w:rPr>
            <m:t>0.9=0.0145</m:t>
          </m:r>
        </m:oMath>
      </m:oMathPara>
    </w:p>
    <w:p w14:paraId="34F2AD54" w14:textId="56F76506" w:rsidR="00551667" w:rsidRPr="00902246" w:rsidRDefault="00650F91" w:rsidP="00230742">
      <w:pPr>
        <w:pStyle w:val="ListParagraph"/>
        <w:jc w:val="center"/>
        <w:rPr>
          <w:rFonts w:eastAsiaTheme="minorEastAsia"/>
        </w:rP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t</m:t>
              </m:r>
            </m:sub>
          </m:sSub>
          <m:r>
            <w:rPr>
              <w:rFonts w:ascii="Cambria Math" w:eastAsiaTheme="minorEastAsia" w:hAnsi="Cambria Math"/>
            </w:rPr>
            <m:t>1.0=0.0013</m:t>
          </m:r>
        </m:oMath>
      </m:oMathPara>
    </w:p>
    <w:p w14:paraId="216A2BB2" w14:textId="77777777" w:rsidR="00902246" w:rsidRPr="00902246" w:rsidRDefault="00902246" w:rsidP="00230742">
      <w:pPr>
        <w:pStyle w:val="ListParagraph"/>
        <w:jc w:val="center"/>
        <w:rPr>
          <w:rFonts w:eastAsiaTheme="minorEastAsia"/>
        </w:rPr>
      </w:pPr>
    </w:p>
    <w:p w14:paraId="646E06F4" w14:textId="441C1406" w:rsidR="00902246" w:rsidRPr="00237D2D" w:rsidRDefault="00902246" w:rsidP="00902246">
      <w:pPr>
        <w:pStyle w:val="Heading1"/>
        <w:rPr>
          <w:rFonts w:eastAsiaTheme="minorEastAsia"/>
        </w:rPr>
      </w:pPr>
      <w:bookmarkStart w:id="12" w:name="_Toc225470513"/>
      <w:r>
        <w:rPr>
          <w:rFonts w:eastAsiaTheme="minorEastAsia"/>
        </w:rPr>
        <w:lastRenderedPageBreak/>
        <w:t>Material selection</w:t>
      </w:r>
      <w:bookmarkEnd w:id="12"/>
      <w:r>
        <w:rPr>
          <w:rFonts w:eastAsiaTheme="minorEastAsia"/>
        </w:rPr>
        <w:t xml:space="preserve"> </w:t>
      </w:r>
    </w:p>
    <w:p w14:paraId="23D6C6FA" w14:textId="6D733A48" w:rsidR="00230742" w:rsidRDefault="00DD0B5D" w:rsidP="00E464DA">
      <w:pPr>
        <w:pStyle w:val="Heading2"/>
      </w:pPr>
      <w:bookmarkStart w:id="13" w:name="_Toc225470514"/>
      <w:r>
        <w:t>Granta material selection:</w:t>
      </w:r>
      <w:bookmarkEnd w:id="13"/>
    </w:p>
    <w:p w14:paraId="6200C39B" w14:textId="77777777" w:rsidR="002A674B" w:rsidRDefault="00441483" w:rsidP="002A674B">
      <w:pPr>
        <w:keepNext/>
        <w:jc w:val="center"/>
      </w:pPr>
      <w:r>
        <w:rPr>
          <w:noProof/>
        </w:rPr>
        <w:drawing>
          <wp:inline distT="0" distB="0" distL="0" distR="0" wp14:anchorId="694C35F1" wp14:editId="68F48334">
            <wp:extent cx="4521835" cy="2486025"/>
            <wp:effectExtent l="0" t="0" r="0" b="9525"/>
            <wp:docPr id="1137940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940182" name=""/>
                    <pic:cNvPicPr/>
                  </pic:nvPicPr>
                  <pic:blipFill rotWithShape="1">
                    <a:blip r:embed="rId19"/>
                    <a:srcRect l="21106" t="17726" b="5162"/>
                    <a:stretch>
                      <a:fillRect/>
                    </a:stretch>
                  </pic:blipFill>
                  <pic:spPr bwMode="auto">
                    <a:xfrm>
                      <a:off x="0" y="0"/>
                      <a:ext cx="4521835" cy="2486025"/>
                    </a:xfrm>
                    <a:prstGeom prst="rect">
                      <a:avLst/>
                    </a:prstGeom>
                    <a:ln>
                      <a:noFill/>
                    </a:ln>
                    <a:extLst>
                      <a:ext uri="{53640926-AAD7-44D8-BBD7-CCE9431645EC}">
                        <a14:shadowObscured xmlns:a14="http://schemas.microsoft.com/office/drawing/2010/main"/>
                      </a:ext>
                    </a:extLst>
                  </pic:spPr>
                </pic:pic>
              </a:graphicData>
            </a:graphic>
          </wp:inline>
        </w:drawing>
      </w:r>
    </w:p>
    <w:p w14:paraId="41FA07B0" w14:textId="7186E4F4" w:rsidR="00DD0B5D" w:rsidRDefault="002A674B" w:rsidP="002A674B">
      <w:pPr>
        <w:pStyle w:val="Caption"/>
        <w:jc w:val="center"/>
        <w:rPr>
          <w:rFonts w:eastAsiaTheme="minorEastAsia"/>
        </w:rPr>
      </w:pPr>
      <w:r>
        <w:t xml:space="preserve">Figure </w:t>
      </w:r>
      <w:fldSimple w:instr=" SEQ Figure \* ARABIC ">
        <w:r w:rsidR="005A5CAF">
          <w:rPr>
            <w:noProof/>
          </w:rPr>
          <w:t>7</w:t>
        </w:r>
      </w:fldSimple>
      <w:r>
        <w:t xml:space="preserve"> young’s modulus vs density of metals, ceramics and </w:t>
      </w:r>
      <w:r w:rsidR="0074396D">
        <w:t>composites</w:t>
      </w:r>
      <w:r w:rsidR="0074396D" w:rsidRPr="00A92A75">
        <w:t xml:space="preserve"> (</w:t>
      </w:r>
      <w:r w:rsidR="00A92A75" w:rsidRPr="00A92A75">
        <w:t>Ansys, 2024)</w:t>
      </w:r>
    </w:p>
    <w:p w14:paraId="07723855" w14:textId="77777777" w:rsidR="002A674B" w:rsidRDefault="004A43B6" w:rsidP="002A674B">
      <w:pPr>
        <w:keepNext/>
        <w:jc w:val="center"/>
      </w:pPr>
      <w:r>
        <w:rPr>
          <w:noProof/>
        </w:rPr>
        <w:drawing>
          <wp:inline distT="0" distB="0" distL="0" distR="0" wp14:anchorId="067452F8" wp14:editId="592290C1">
            <wp:extent cx="4533900" cy="2466975"/>
            <wp:effectExtent l="0" t="0" r="0" b="9525"/>
            <wp:docPr id="682429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429800" name=""/>
                    <pic:cNvPicPr/>
                  </pic:nvPicPr>
                  <pic:blipFill rotWithShape="1">
                    <a:blip r:embed="rId20"/>
                    <a:srcRect l="20773" t="16841" r="122" b="6638"/>
                    <a:stretch>
                      <a:fillRect/>
                    </a:stretch>
                  </pic:blipFill>
                  <pic:spPr bwMode="auto">
                    <a:xfrm>
                      <a:off x="0" y="0"/>
                      <a:ext cx="4533900" cy="2466975"/>
                    </a:xfrm>
                    <a:prstGeom prst="rect">
                      <a:avLst/>
                    </a:prstGeom>
                    <a:ln>
                      <a:noFill/>
                    </a:ln>
                    <a:extLst>
                      <a:ext uri="{53640926-AAD7-44D8-BBD7-CCE9431645EC}">
                        <a14:shadowObscured xmlns:a14="http://schemas.microsoft.com/office/drawing/2010/main"/>
                      </a:ext>
                    </a:extLst>
                  </pic:spPr>
                </pic:pic>
              </a:graphicData>
            </a:graphic>
          </wp:inline>
        </w:drawing>
      </w:r>
    </w:p>
    <w:p w14:paraId="2EE43061" w14:textId="734DC170" w:rsidR="004A43B6" w:rsidRDefault="002A674B" w:rsidP="002A674B">
      <w:pPr>
        <w:pStyle w:val="Caption"/>
        <w:jc w:val="center"/>
        <w:rPr>
          <w:rFonts w:eastAsiaTheme="minorEastAsia"/>
        </w:rPr>
      </w:pPr>
      <w:r>
        <w:t xml:space="preserve">Figure </w:t>
      </w:r>
      <w:fldSimple w:instr=" SEQ Figure \* ARABIC ">
        <w:r w:rsidR="005A5CAF">
          <w:rPr>
            <w:noProof/>
          </w:rPr>
          <w:t>8</w:t>
        </w:r>
      </w:fldSimple>
      <w:r>
        <w:t xml:space="preserve"> Tensile strength</w:t>
      </w:r>
      <w:r w:rsidRPr="00093ADA">
        <w:t xml:space="preserve"> vs density of met</w:t>
      </w:r>
      <w:r>
        <w:t>als</w:t>
      </w:r>
      <w:r w:rsidRPr="00093ADA">
        <w:t xml:space="preserve">, ceramics and </w:t>
      </w:r>
      <w:r w:rsidR="0074396D" w:rsidRPr="00093ADA">
        <w:t>composites</w:t>
      </w:r>
      <w:r w:rsidR="0074396D" w:rsidRPr="00A92A75">
        <w:t xml:space="preserve"> (</w:t>
      </w:r>
      <w:r w:rsidR="00A92A75" w:rsidRPr="00A92A75">
        <w:t>Ansys, 2024)</w:t>
      </w:r>
    </w:p>
    <w:p w14:paraId="1AC92A40" w14:textId="77777777" w:rsidR="002A674B" w:rsidRDefault="00AA0FE3" w:rsidP="002A674B">
      <w:pPr>
        <w:keepNext/>
        <w:jc w:val="center"/>
      </w:pPr>
      <w:r>
        <w:rPr>
          <w:noProof/>
        </w:rPr>
        <w:lastRenderedPageBreak/>
        <w:drawing>
          <wp:inline distT="0" distB="0" distL="0" distR="0" wp14:anchorId="3C04CFEA" wp14:editId="68C313DD">
            <wp:extent cx="5016964" cy="2785241"/>
            <wp:effectExtent l="0" t="0" r="0" b="0"/>
            <wp:docPr id="168250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50512" name=""/>
                    <pic:cNvPicPr/>
                  </pic:nvPicPr>
                  <pic:blipFill rotWithShape="1">
                    <a:blip r:embed="rId21"/>
                    <a:srcRect l="21272" t="17136" b="5161"/>
                    <a:stretch>
                      <a:fillRect/>
                    </a:stretch>
                  </pic:blipFill>
                  <pic:spPr bwMode="auto">
                    <a:xfrm>
                      <a:off x="0" y="0"/>
                      <a:ext cx="5028146" cy="2791449"/>
                    </a:xfrm>
                    <a:prstGeom prst="rect">
                      <a:avLst/>
                    </a:prstGeom>
                    <a:ln>
                      <a:noFill/>
                    </a:ln>
                    <a:extLst>
                      <a:ext uri="{53640926-AAD7-44D8-BBD7-CCE9431645EC}">
                        <a14:shadowObscured xmlns:a14="http://schemas.microsoft.com/office/drawing/2010/main"/>
                      </a:ext>
                    </a:extLst>
                  </pic:spPr>
                </pic:pic>
              </a:graphicData>
            </a:graphic>
          </wp:inline>
        </w:drawing>
      </w:r>
    </w:p>
    <w:p w14:paraId="24066009" w14:textId="594B3249" w:rsidR="00763FC9" w:rsidRDefault="002A674B" w:rsidP="002A674B">
      <w:pPr>
        <w:pStyle w:val="Caption"/>
        <w:jc w:val="center"/>
        <w:rPr>
          <w:rFonts w:eastAsiaTheme="minorEastAsia"/>
        </w:rPr>
      </w:pPr>
      <w:r>
        <w:t xml:space="preserve">Figure </w:t>
      </w:r>
      <w:fldSimple w:instr=" SEQ Figure \* ARABIC ">
        <w:r w:rsidR="005A5CAF">
          <w:rPr>
            <w:noProof/>
          </w:rPr>
          <w:t>9</w:t>
        </w:r>
      </w:fldSimple>
      <w:r>
        <w:t xml:space="preserve"> Fatigue</w:t>
      </w:r>
      <w:r w:rsidRPr="00CD0E42">
        <w:t xml:space="preserve"> vs density of metals, ceramics and </w:t>
      </w:r>
      <w:r w:rsidR="00510EAC" w:rsidRPr="00CD0E42">
        <w:t>composites</w:t>
      </w:r>
      <w:r w:rsidR="00510EAC" w:rsidRPr="00A92A75">
        <w:t xml:space="preserve"> (</w:t>
      </w:r>
      <w:r w:rsidR="00A92A75" w:rsidRPr="00A92A75">
        <w:t>Ansys, 2024)</w:t>
      </w:r>
    </w:p>
    <w:p w14:paraId="3C7FD80D" w14:textId="77777777" w:rsidR="002A674B" w:rsidRDefault="00493937" w:rsidP="002A674B">
      <w:pPr>
        <w:keepNext/>
        <w:jc w:val="center"/>
      </w:pPr>
      <w:r>
        <w:rPr>
          <w:noProof/>
        </w:rPr>
        <w:drawing>
          <wp:inline distT="0" distB="0" distL="0" distR="0" wp14:anchorId="4DA6372B" wp14:editId="661E381B">
            <wp:extent cx="4857689" cy="2664069"/>
            <wp:effectExtent l="0" t="0" r="635" b="3175"/>
            <wp:docPr id="1732050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050467" name=""/>
                    <pic:cNvPicPr/>
                  </pic:nvPicPr>
                  <pic:blipFill rotWithShape="1">
                    <a:blip r:embed="rId22"/>
                    <a:srcRect l="20607" t="17137" b="5456"/>
                    <a:stretch>
                      <a:fillRect/>
                    </a:stretch>
                  </pic:blipFill>
                  <pic:spPr bwMode="auto">
                    <a:xfrm>
                      <a:off x="0" y="0"/>
                      <a:ext cx="4863263" cy="2667126"/>
                    </a:xfrm>
                    <a:prstGeom prst="rect">
                      <a:avLst/>
                    </a:prstGeom>
                    <a:ln>
                      <a:noFill/>
                    </a:ln>
                    <a:extLst>
                      <a:ext uri="{53640926-AAD7-44D8-BBD7-CCE9431645EC}">
                        <a14:shadowObscured xmlns:a14="http://schemas.microsoft.com/office/drawing/2010/main"/>
                      </a:ext>
                    </a:extLst>
                  </pic:spPr>
                </pic:pic>
              </a:graphicData>
            </a:graphic>
          </wp:inline>
        </w:drawing>
      </w:r>
    </w:p>
    <w:p w14:paraId="4E841B44" w14:textId="0475729A" w:rsidR="00514919" w:rsidRDefault="002A674B" w:rsidP="002A674B">
      <w:pPr>
        <w:pStyle w:val="Caption"/>
        <w:jc w:val="center"/>
        <w:rPr>
          <w:rFonts w:eastAsiaTheme="minorEastAsia"/>
        </w:rPr>
      </w:pPr>
      <w:r>
        <w:t xml:space="preserve">Figure </w:t>
      </w:r>
      <w:fldSimple w:instr=" SEQ Figure \* ARABIC ">
        <w:r w:rsidR="005A5CAF">
          <w:rPr>
            <w:noProof/>
          </w:rPr>
          <w:t>10</w:t>
        </w:r>
      </w:fldSimple>
      <w:r>
        <w:t xml:space="preserve"> Price</w:t>
      </w:r>
      <w:r w:rsidRPr="0018011A">
        <w:t xml:space="preserve"> vs </w:t>
      </w:r>
      <w:r>
        <w:t>strength</w:t>
      </w:r>
      <w:r w:rsidRPr="0018011A">
        <w:t xml:space="preserve"> of metals, ceramics and </w:t>
      </w:r>
      <w:r w:rsidR="00510EAC" w:rsidRPr="0018011A">
        <w:t>composites</w:t>
      </w:r>
      <w:r w:rsidR="00510EAC" w:rsidRPr="00A92A75">
        <w:t xml:space="preserve"> (</w:t>
      </w:r>
      <w:r w:rsidR="00A92A75" w:rsidRPr="00A92A75">
        <w:t>Ansys, 2024)</w:t>
      </w:r>
    </w:p>
    <w:p w14:paraId="31288ED3" w14:textId="77777777" w:rsidR="00E464DA" w:rsidRDefault="00E464DA" w:rsidP="002B5453">
      <w:pPr>
        <w:pStyle w:val="Heading2"/>
        <w:numPr>
          <w:ilvl w:val="0"/>
          <w:numId w:val="0"/>
        </w:numPr>
      </w:pPr>
    </w:p>
    <w:p w14:paraId="0FA0A6C1" w14:textId="0EDC7F00" w:rsidR="00E464DA" w:rsidRDefault="002B5453" w:rsidP="002B5453">
      <w:pPr>
        <w:pStyle w:val="Heading2"/>
      </w:pPr>
      <w:r>
        <w:t xml:space="preserve"> </w:t>
      </w:r>
      <w:bookmarkStart w:id="14" w:name="_Toc225470515"/>
      <w:r>
        <w:t xml:space="preserve">Weighted </w:t>
      </w:r>
      <w:r w:rsidR="00E464DA">
        <w:t xml:space="preserve">Decision </w:t>
      </w:r>
      <w:r>
        <w:t>matrix</w:t>
      </w:r>
      <w:bookmarkEnd w:id="14"/>
    </w:p>
    <w:p w14:paraId="32D09421" w14:textId="77777777" w:rsidR="00516101" w:rsidRPr="00516101" w:rsidRDefault="006B5D99" w:rsidP="00516101">
      <w:pPr>
        <w:rPr>
          <w:rFonts w:eastAsiaTheme="minorEastAsia"/>
        </w:rPr>
      </w:pPr>
      <w:r>
        <w:rPr>
          <w:rFonts w:eastAsiaTheme="minorEastAsia"/>
        </w:rPr>
        <w:t xml:space="preserve">The following </w:t>
      </w:r>
      <w:r w:rsidR="00180332">
        <w:rPr>
          <w:rFonts w:eastAsiaTheme="minorEastAsia"/>
        </w:rPr>
        <w:t>criteria was u</w:t>
      </w:r>
      <w:r w:rsidR="00516101">
        <w:rPr>
          <w:rFonts w:eastAsiaTheme="minorEastAsia"/>
        </w:rPr>
        <w:t>s</w:t>
      </w:r>
      <w:r w:rsidR="00180332">
        <w:rPr>
          <w:rFonts w:eastAsiaTheme="minorEastAsia"/>
        </w:rPr>
        <w:t xml:space="preserve">ed to evaluate </w:t>
      </w:r>
      <w:r w:rsidR="00516101">
        <w:rPr>
          <w:rFonts w:eastAsiaTheme="minorEastAsia"/>
        </w:rPr>
        <w:t>the different materials</w:t>
      </w:r>
      <w:r w:rsidR="00180332">
        <w:rPr>
          <w:rFonts w:eastAsiaTheme="minorEastAsia"/>
        </w:rPr>
        <w:t xml:space="preserve"> material</w:t>
      </w:r>
      <w:r w:rsidR="00516101">
        <w:rPr>
          <w:rFonts w:eastAsiaTheme="minorEastAsia"/>
        </w:rPr>
        <w:t xml:space="preserve"> </w:t>
      </w:r>
      <w:r w:rsidR="00516101" w:rsidRPr="00516101">
        <w:rPr>
          <w:rFonts w:eastAsiaTheme="minorEastAsia"/>
        </w:rPr>
        <w:t>The following criteria are used to evaluate each material:</w:t>
      </w:r>
    </w:p>
    <w:p w14:paraId="06CF8AE3" w14:textId="18B41E11" w:rsidR="00516101" w:rsidRPr="000B6716" w:rsidRDefault="00516101" w:rsidP="00516101">
      <w:pPr>
        <w:numPr>
          <w:ilvl w:val="0"/>
          <w:numId w:val="9"/>
        </w:numPr>
        <w:rPr>
          <w:rFonts w:eastAsiaTheme="minorEastAsia"/>
        </w:rPr>
      </w:pPr>
      <w:r w:rsidRPr="00516101">
        <w:rPr>
          <w:rFonts w:eastAsiaTheme="minorEastAsia"/>
          <w:b/>
          <w:bCs/>
        </w:rPr>
        <w:t>Mechanical Properties</w:t>
      </w:r>
      <w:r w:rsidR="00086A2C">
        <w:rPr>
          <w:rFonts w:eastAsiaTheme="minorEastAsia"/>
          <w:b/>
          <w:bCs/>
        </w:rPr>
        <w:t>.</w:t>
      </w:r>
    </w:p>
    <w:p w14:paraId="129AF60D" w14:textId="4E105C48" w:rsidR="000B6716" w:rsidRPr="00516101" w:rsidRDefault="00F842C7" w:rsidP="00516101">
      <w:pPr>
        <w:numPr>
          <w:ilvl w:val="0"/>
          <w:numId w:val="9"/>
        </w:numPr>
        <w:rPr>
          <w:rFonts w:eastAsiaTheme="minorEastAsia"/>
        </w:rPr>
      </w:pPr>
      <w:r>
        <w:rPr>
          <w:rFonts w:eastAsiaTheme="minorEastAsia"/>
          <w:b/>
          <w:bCs/>
        </w:rPr>
        <w:t>Fatigue resistance</w:t>
      </w:r>
    </w:p>
    <w:p w14:paraId="630FD239" w14:textId="50F22307" w:rsidR="00516101" w:rsidRPr="00516101" w:rsidRDefault="00516101" w:rsidP="00516101">
      <w:pPr>
        <w:numPr>
          <w:ilvl w:val="0"/>
          <w:numId w:val="9"/>
        </w:numPr>
        <w:rPr>
          <w:rFonts w:eastAsiaTheme="minorEastAsia"/>
        </w:rPr>
      </w:pPr>
      <w:r w:rsidRPr="00516101">
        <w:rPr>
          <w:rFonts w:eastAsiaTheme="minorEastAsia"/>
          <w:b/>
          <w:bCs/>
        </w:rPr>
        <w:t>Cost</w:t>
      </w:r>
      <w:r w:rsidR="00086A2C">
        <w:rPr>
          <w:rFonts w:eastAsiaTheme="minorEastAsia"/>
          <w:b/>
          <w:bCs/>
        </w:rPr>
        <w:t>.</w:t>
      </w:r>
    </w:p>
    <w:p w14:paraId="7100B18A" w14:textId="7436ADDD" w:rsidR="00516101" w:rsidRPr="00516101" w:rsidRDefault="00516101" w:rsidP="00516101">
      <w:pPr>
        <w:numPr>
          <w:ilvl w:val="0"/>
          <w:numId w:val="9"/>
        </w:numPr>
        <w:rPr>
          <w:rFonts w:eastAsiaTheme="minorEastAsia"/>
        </w:rPr>
      </w:pPr>
      <w:r w:rsidRPr="00516101">
        <w:rPr>
          <w:rFonts w:eastAsiaTheme="minorEastAsia"/>
          <w:b/>
          <w:bCs/>
        </w:rPr>
        <w:t>Environmental Impact</w:t>
      </w:r>
      <w:r w:rsidR="00086A2C">
        <w:rPr>
          <w:rFonts w:eastAsiaTheme="minorEastAsia"/>
          <w:b/>
          <w:bCs/>
        </w:rPr>
        <w:t>.</w:t>
      </w:r>
    </w:p>
    <w:p w14:paraId="629AB115" w14:textId="163C5231" w:rsidR="002B5453" w:rsidRDefault="00516101" w:rsidP="002B5453">
      <w:pPr>
        <w:numPr>
          <w:ilvl w:val="0"/>
          <w:numId w:val="9"/>
        </w:numPr>
        <w:rPr>
          <w:rFonts w:eastAsiaTheme="minorEastAsia"/>
        </w:rPr>
      </w:pPr>
      <w:r w:rsidRPr="00516101">
        <w:rPr>
          <w:rFonts w:eastAsiaTheme="minorEastAsia"/>
          <w:b/>
          <w:bCs/>
        </w:rPr>
        <w:lastRenderedPageBreak/>
        <w:t>Ease of Manufacturing</w:t>
      </w:r>
      <w:r w:rsidR="00086A2C">
        <w:rPr>
          <w:rFonts w:eastAsiaTheme="minorEastAsia"/>
          <w:b/>
          <w:bCs/>
        </w:rPr>
        <w:t>.</w:t>
      </w:r>
    </w:p>
    <w:p w14:paraId="18AB222A" w14:textId="77777777" w:rsidR="002B5453" w:rsidRPr="002B5453" w:rsidRDefault="002B5453" w:rsidP="00AA7644">
      <w:pPr>
        <w:ind w:left="360"/>
        <w:rPr>
          <w:rFonts w:eastAsiaTheme="minorEastAsia"/>
        </w:rPr>
      </w:pPr>
    </w:p>
    <w:p w14:paraId="5176AE87" w14:textId="220CCBA8" w:rsidR="00244FF3" w:rsidRPr="00516101" w:rsidRDefault="00244FF3" w:rsidP="00244FF3">
      <w:pPr>
        <w:rPr>
          <w:rFonts w:eastAsiaTheme="minorEastAsia"/>
        </w:rPr>
      </w:pPr>
      <w:r>
        <w:rPr>
          <w:rFonts w:eastAsiaTheme="minorEastAsia"/>
        </w:rPr>
        <w:t>Weighting of criteria: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4"/>
        <w:gridCol w:w="1330"/>
      </w:tblGrid>
      <w:tr w:rsidR="00BE2BCF" w:rsidRPr="00BE2BCF" w14:paraId="561E2D2D" w14:textId="77777777">
        <w:trPr>
          <w:tblHeader/>
          <w:tblCellSpacing w:w="15" w:type="dxa"/>
        </w:trPr>
        <w:tc>
          <w:tcPr>
            <w:tcW w:w="0" w:type="auto"/>
            <w:vAlign w:val="center"/>
            <w:hideMark/>
          </w:tcPr>
          <w:p w14:paraId="79C8A175" w14:textId="77777777" w:rsidR="00BE2BCF" w:rsidRPr="00BE2BCF" w:rsidRDefault="00BE2BCF" w:rsidP="00BE2BCF">
            <w:pPr>
              <w:rPr>
                <w:rFonts w:eastAsiaTheme="minorEastAsia"/>
                <w:b/>
                <w:bCs/>
              </w:rPr>
            </w:pPr>
            <w:r w:rsidRPr="00BE2BCF">
              <w:rPr>
                <w:rFonts w:eastAsiaTheme="minorEastAsia"/>
                <w:b/>
                <w:bCs/>
              </w:rPr>
              <w:t>Criterion</w:t>
            </w:r>
          </w:p>
        </w:tc>
        <w:tc>
          <w:tcPr>
            <w:tcW w:w="0" w:type="auto"/>
            <w:vAlign w:val="center"/>
            <w:hideMark/>
          </w:tcPr>
          <w:p w14:paraId="20E6ECFB" w14:textId="51CDD1A2" w:rsidR="00BE2BCF" w:rsidRPr="00BE2BCF" w:rsidRDefault="00BE2BCF" w:rsidP="00BE2BCF">
            <w:pPr>
              <w:rPr>
                <w:rFonts w:eastAsiaTheme="minorEastAsia"/>
                <w:b/>
                <w:bCs/>
              </w:rPr>
            </w:pPr>
            <w:r>
              <w:rPr>
                <w:rFonts w:eastAsiaTheme="minorEastAsia"/>
                <w:b/>
                <w:bCs/>
              </w:rPr>
              <w:t xml:space="preserve">    Importance</w:t>
            </w:r>
          </w:p>
        </w:tc>
      </w:tr>
      <w:tr w:rsidR="00BE2BCF" w:rsidRPr="00BE2BCF" w14:paraId="71527AE6" w14:textId="77777777">
        <w:trPr>
          <w:tblCellSpacing w:w="15" w:type="dxa"/>
        </w:trPr>
        <w:tc>
          <w:tcPr>
            <w:tcW w:w="0" w:type="auto"/>
            <w:vAlign w:val="center"/>
            <w:hideMark/>
          </w:tcPr>
          <w:p w14:paraId="5EB808F0" w14:textId="46129AB4" w:rsidR="00BE2BCF" w:rsidRPr="00BE2BCF" w:rsidRDefault="00BE2BCF" w:rsidP="00BE2BCF">
            <w:pPr>
              <w:rPr>
                <w:rFonts w:eastAsiaTheme="minorEastAsia"/>
              </w:rPr>
            </w:pPr>
            <w:r w:rsidRPr="00BE2BCF">
              <w:rPr>
                <w:rFonts w:eastAsiaTheme="minorEastAsia"/>
              </w:rPr>
              <w:t>Mechanical Properties</w:t>
            </w:r>
            <w:r>
              <w:rPr>
                <w:rFonts w:eastAsiaTheme="minorEastAsia"/>
              </w:rPr>
              <w:t xml:space="preserve"> </w:t>
            </w:r>
          </w:p>
        </w:tc>
        <w:tc>
          <w:tcPr>
            <w:tcW w:w="0" w:type="auto"/>
            <w:vAlign w:val="center"/>
            <w:hideMark/>
          </w:tcPr>
          <w:p w14:paraId="553BC71D" w14:textId="61177AE0" w:rsidR="00BE2BCF" w:rsidRPr="00BE2BCF" w:rsidRDefault="00BE2BCF" w:rsidP="00BE2BCF">
            <w:pPr>
              <w:rPr>
                <w:rFonts w:eastAsiaTheme="minorEastAsia"/>
              </w:rPr>
            </w:pPr>
            <w:r>
              <w:rPr>
                <w:rFonts w:eastAsiaTheme="minorEastAsia"/>
              </w:rPr>
              <w:t xml:space="preserve">       </w:t>
            </w:r>
            <w:r w:rsidRPr="00BE2BCF">
              <w:rPr>
                <w:rFonts w:eastAsiaTheme="minorEastAsia"/>
              </w:rPr>
              <w:t>0.35</w:t>
            </w:r>
          </w:p>
        </w:tc>
      </w:tr>
      <w:tr w:rsidR="00BE2BCF" w:rsidRPr="00BE2BCF" w14:paraId="680937A7" w14:textId="77777777">
        <w:trPr>
          <w:tblCellSpacing w:w="15" w:type="dxa"/>
        </w:trPr>
        <w:tc>
          <w:tcPr>
            <w:tcW w:w="0" w:type="auto"/>
            <w:vAlign w:val="center"/>
            <w:hideMark/>
          </w:tcPr>
          <w:p w14:paraId="0441C1D2" w14:textId="77777777" w:rsidR="00BE2BCF" w:rsidRPr="00BE2BCF" w:rsidRDefault="00BE2BCF" w:rsidP="00BE2BCF">
            <w:pPr>
              <w:rPr>
                <w:rFonts w:eastAsiaTheme="minorEastAsia"/>
              </w:rPr>
            </w:pPr>
            <w:r w:rsidRPr="00BE2BCF">
              <w:rPr>
                <w:rFonts w:eastAsiaTheme="minorEastAsia"/>
              </w:rPr>
              <w:t>Fatigue Resistance</w:t>
            </w:r>
          </w:p>
        </w:tc>
        <w:tc>
          <w:tcPr>
            <w:tcW w:w="0" w:type="auto"/>
            <w:vAlign w:val="center"/>
            <w:hideMark/>
          </w:tcPr>
          <w:p w14:paraId="69B536EE" w14:textId="756ACF97" w:rsidR="00BE2BCF" w:rsidRPr="00BE2BCF" w:rsidRDefault="00BE2BCF" w:rsidP="00BE2BCF">
            <w:pPr>
              <w:rPr>
                <w:rFonts w:eastAsiaTheme="minorEastAsia"/>
              </w:rPr>
            </w:pPr>
            <w:r>
              <w:rPr>
                <w:rFonts w:eastAsiaTheme="minorEastAsia"/>
              </w:rPr>
              <w:t xml:space="preserve">        </w:t>
            </w:r>
            <w:r w:rsidRPr="00BE2BCF">
              <w:rPr>
                <w:rFonts w:eastAsiaTheme="minorEastAsia"/>
              </w:rPr>
              <w:t>0.25</w:t>
            </w:r>
          </w:p>
        </w:tc>
      </w:tr>
      <w:tr w:rsidR="00BE2BCF" w:rsidRPr="00BE2BCF" w14:paraId="0E9358E5" w14:textId="77777777">
        <w:trPr>
          <w:tblCellSpacing w:w="15" w:type="dxa"/>
        </w:trPr>
        <w:tc>
          <w:tcPr>
            <w:tcW w:w="0" w:type="auto"/>
            <w:vAlign w:val="center"/>
            <w:hideMark/>
          </w:tcPr>
          <w:p w14:paraId="44A8F0C9" w14:textId="77777777" w:rsidR="00BE2BCF" w:rsidRPr="00BE2BCF" w:rsidRDefault="00BE2BCF" w:rsidP="00BE2BCF">
            <w:pPr>
              <w:rPr>
                <w:rFonts w:eastAsiaTheme="minorEastAsia"/>
              </w:rPr>
            </w:pPr>
            <w:r w:rsidRPr="00BE2BCF">
              <w:rPr>
                <w:rFonts w:eastAsiaTheme="minorEastAsia"/>
              </w:rPr>
              <w:t>Cost</w:t>
            </w:r>
          </w:p>
        </w:tc>
        <w:tc>
          <w:tcPr>
            <w:tcW w:w="0" w:type="auto"/>
            <w:vAlign w:val="center"/>
            <w:hideMark/>
          </w:tcPr>
          <w:p w14:paraId="202A372C" w14:textId="51BA8B5D" w:rsidR="00BE2BCF" w:rsidRPr="00BE2BCF" w:rsidRDefault="00BE2BCF" w:rsidP="00BE2BCF">
            <w:pPr>
              <w:rPr>
                <w:rFonts w:eastAsiaTheme="minorEastAsia"/>
              </w:rPr>
            </w:pPr>
            <w:r>
              <w:rPr>
                <w:rFonts w:eastAsiaTheme="minorEastAsia"/>
              </w:rPr>
              <w:t xml:space="preserve">         </w:t>
            </w:r>
            <w:r w:rsidRPr="00BE2BCF">
              <w:rPr>
                <w:rFonts w:eastAsiaTheme="minorEastAsia"/>
              </w:rPr>
              <w:t>0.15</w:t>
            </w:r>
          </w:p>
        </w:tc>
      </w:tr>
      <w:tr w:rsidR="00BE2BCF" w:rsidRPr="00BE2BCF" w14:paraId="74B0DDC8" w14:textId="77777777">
        <w:trPr>
          <w:tblCellSpacing w:w="15" w:type="dxa"/>
        </w:trPr>
        <w:tc>
          <w:tcPr>
            <w:tcW w:w="0" w:type="auto"/>
            <w:vAlign w:val="center"/>
            <w:hideMark/>
          </w:tcPr>
          <w:p w14:paraId="45C60EBA" w14:textId="77777777" w:rsidR="00BE2BCF" w:rsidRPr="00BE2BCF" w:rsidRDefault="00BE2BCF" w:rsidP="00BE2BCF">
            <w:pPr>
              <w:rPr>
                <w:rFonts w:eastAsiaTheme="minorEastAsia"/>
              </w:rPr>
            </w:pPr>
            <w:r w:rsidRPr="00BE2BCF">
              <w:rPr>
                <w:rFonts w:eastAsiaTheme="minorEastAsia"/>
              </w:rPr>
              <w:t>Environmental Impact</w:t>
            </w:r>
          </w:p>
        </w:tc>
        <w:tc>
          <w:tcPr>
            <w:tcW w:w="0" w:type="auto"/>
            <w:vAlign w:val="center"/>
            <w:hideMark/>
          </w:tcPr>
          <w:p w14:paraId="5A2FBEA0" w14:textId="2F88C2EA" w:rsidR="00BE2BCF" w:rsidRPr="00BE2BCF" w:rsidRDefault="00BE2BCF" w:rsidP="00BE2BCF">
            <w:pPr>
              <w:rPr>
                <w:rFonts w:eastAsiaTheme="minorEastAsia"/>
              </w:rPr>
            </w:pPr>
            <w:r>
              <w:rPr>
                <w:rFonts w:eastAsiaTheme="minorEastAsia"/>
              </w:rPr>
              <w:t xml:space="preserve">         </w:t>
            </w:r>
            <w:r w:rsidRPr="00BE2BCF">
              <w:rPr>
                <w:rFonts w:eastAsiaTheme="minorEastAsia"/>
              </w:rPr>
              <w:t>0.10</w:t>
            </w:r>
          </w:p>
        </w:tc>
      </w:tr>
      <w:tr w:rsidR="00BE2BCF" w:rsidRPr="00BE2BCF" w14:paraId="2AB64FA3" w14:textId="77777777">
        <w:trPr>
          <w:tblCellSpacing w:w="15" w:type="dxa"/>
        </w:trPr>
        <w:tc>
          <w:tcPr>
            <w:tcW w:w="0" w:type="auto"/>
            <w:vAlign w:val="center"/>
            <w:hideMark/>
          </w:tcPr>
          <w:p w14:paraId="403943CF" w14:textId="77777777" w:rsidR="00BE2BCF" w:rsidRPr="00BE2BCF" w:rsidRDefault="00BE2BCF" w:rsidP="00BE2BCF">
            <w:pPr>
              <w:rPr>
                <w:rFonts w:eastAsiaTheme="minorEastAsia"/>
              </w:rPr>
            </w:pPr>
            <w:r w:rsidRPr="00BE2BCF">
              <w:rPr>
                <w:rFonts w:eastAsiaTheme="minorEastAsia"/>
              </w:rPr>
              <w:t>Ease of Manufacturing</w:t>
            </w:r>
          </w:p>
        </w:tc>
        <w:tc>
          <w:tcPr>
            <w:tcW w:w="0" w:type="auto"/>
            <w:vAlign w:val="center"/>
            <w:hideMark/>
          </w:tcPr>
          <w:p w14:paraId="6FEB234E" w14:textId="33156F3F" w:rsidR="00BE2BCF" w:rsidRPr="00BE2BCF" w:rsidRDefault="00BE2BCF" w:rsidP="00BE2BCF">
            <w:pPr>
              <w:rPr>
                <w:rFonts w:eastAsiaTheme="minorEastAsia"/>
              </w:rPr>
            </w:pPr>
            <w:r>
              <w:rPr>
                <w:rFonts w:eastAsiaTheme="minorEastAsia"/>
              </w:rPr>
              <w:t xml:space="preserve">          </w:t>
            </w:r>
            <w:r w:rsidRPr="00BE2BCF">
              <w:rPr>
                <w:rFonts w:eastAsiaTheme="minorEastAsia"/>
              </w:rPr>
              <w:t>0.15</w:t>
            </w:r>
          </w:p>
        </w:tc>
      </w:tr>
    </w:tbl>
    <w:p w14:paraId="41AF8093" w14:textId="7696FE78" w:rsidR="00516101" w:rsidRDefault="0029000D" w:rsidP="00516101">
      <w:pPr>
        <w:rPr>
          <w:rFonts w:eastAsiaTheme="minorEastAsia"/>
        </w:rPr>
      </w:pPr>
      <w:r>
        <w:rPr>
          <w:rFonts w:eastAsiaTheme="minorEastAsia"/>
        </w:rPr>
        <w:t>Total                                             1.0</w:t>
      </w:r>
    </w:p>
    <w:p w14:paraId="229790C3" w14:textId="2D53A7E1" w:rsidR="0029000D" w:rsidRDefault="0029000D" w:rsidP="00516101">
      <w:pPr>
        <w:rPr>
          <w:rFonts w:eastAsiaTheme="minorEastAsia"/>
        </w:rPr>
      </w:pPr>
      <w:r>
        <w:rPr>
          <w:rFonts w:eastAsiaTheme="minorEastAsia"/>
        </w:rPr>
        <w:t xml:space="preserve">Scoring </w:t>
      </w:r>
      <w:r w:rsidR="00B30918">
        <w:rPr>
          <w:rFonts w:eastAsiaTheme="minorEastAsia"/>
        </w:rPr>
        <w:t>system:</w:t>
      </w:r>
    </w:p>
    <w:p w14:paraId="4986D730" w14:textId="784A5D73" w:rsidR="00817611" w:rsidRPr="00817611" w:rsidRDefault="00817611" w:rsidP="00817611">
      <w:pPr>
        <w:rPr>
          <w:rFonts w:eastAsiaTheme="minorEastAsia"/>
        </w:rPr>
      </w:pPr>
      <w:r w:rsidRPr="00817611">
        <w:rPr>
          <w:rFonts w:eastAsiaTheme="minorEastAsia"/>
        </w:rPr>
        <w:t xml:space="preserve">Each material is scored from </w:t>
      </w:r>
      <w:r w:rsidRPr="00817611">
        <w:rPr>
          <w:rFonts w:eastAsiaTheme="minorEastAsia"/>
          <w:b/>
          <w:bCs/>
        </w:rPr>
        <w:t>1 (poor)</w:t>
      </w:r>
      <w:r w:rsidRPr="00817611">
        <w:rPr>
          <w:rFonts w:eastAsiaTheme="minorEastAsia"/>
        </w:rPr>
        <w:t xml:space="preserve"> to </w:t>
      </w:r>
      <w:r w:rsidRPr="00817611">
        <w:rPr>
          <w:rFonts w:eastAsiaTheme="minorEastAsia"/>
          <w:b/>
          <w:bCs/>
        </w:rPr>
        <w:t>5 (excellent)</w:t>
      </w:r>
      <w:r w:rsidRPr="00817611">
        <w:rPr>
          <w:rFonts w:eastAsiaTheme="minorEastAsia"/>
        </w:rPr>
        <w:t xml:space="preserve"> based on performance.</w:t>
      </w:r>
    </w:p>
    <w:tbl>
      <w:tblPr>
        <w:tblW w:w="9186" w:type="dxa"/>
        <w:tblCellSpacing w:w="15" w:type="dxa"/>
        <w:tblCellMar>
          <w:top w:w="15" w:type="dxa"/>
          <w:left w:w="15" w:type="dxa"/>
          <w:bottom w:w="15" w:type="dxa"/>
          <w:right w:w="15" w:type="dxa"/>
        </w:tblCellMar>
        <w:tblLook w:val="04A0" w:firstRow="1" w:lastRow="0" w:firstColumn="1" w:lastColumn="0" w:noHBand="0" w:noVBand="1"/>
      </w:tblPr>
      <w:tblGrid>
        <w:gridCol w:w="1559"/>
        <w:gridCol w:w="1664"/>
        <w:gridCol w:w="1581"/>
        <w:gridCol w:w="457"/>
        <w:gridCol w:w="66"/>
        <w:gridCol w:w="66"/>
        <w:gridCol w:w="66"/>
        <w:gridCol w:w="66"/>
        <w:gridCol w:w="66"/>
        <w:gridCol w:w="66"/>
        <w:gridCol w:w="66"/>
        <w:gridCol w:w="1777"/>
        <w:gridCol w:w="1686"/>
      </w:tblGrid>
      <w:tr w:rsidR="006D6FE4" w:rsidRPr="00817611" w14:paraId="54BB53D1" w14:textId="77777777" w:rsidTr="006D6FE4">
        <w:trPr>
          <w:tblHeader/>
          <w:tblCellSpacing w:w="15" w:type="dxa"/>
        </w:trPr>
        <w:tc>
          <w:tcPr>
            <w:tcW w:w="0" w:type="auto"/>
            <w:vAlign w:val="center"/>
            <w:hideMark/>
          </w:tcPr>
          <w:p w14:paraId="54FA1617" w14:textId="77777777" w:rsidR="006D6FE4" w:rsidRPr="00817611" w:rsidRDefault="006D6FE4" w:rsidP="00817611">
            <w:pPr>
              <w:rPr>
                <w:rFonts w:eastAsiaTheme="minorEastAsia"/>
                <w:b/>
                <w:bCs/>
              </w:rPr>
            </w:pPr>
            <w:r w:rsidRPr="00817611">
              <w:rPr>
                <w:rFonts w:eastAsiaTheme="minorEastAsia"/>
                <w:b/>
                <w:bCs/>
              </w:rPr>
              <w:t>Material</w:t>
            </w:r>
          </w:p>
        </w:tc>
        <w:tc>
          <w:tcPr>
            <w:tcW w:w="0" w:type="auto"/>
            <w:vAlign w:val="center"/>
            <w:hideMark/>
          </w:tcPr>
          <w:p w14:paraId="192E5F67" w14:textId="77777777" w:rsidR="006D6FE4" w:rsidRPr="00817611" w:rsidRDefault="006D6FE4" w:rsidP="00817611">
            <w:pPr>
              <w:rPr>
                <w:rFonts w:eastAsiaTheme="minorEastAsia"/>
                <w:b/>
                <w:bCs/>
              </w:rPr>
            </w:pPr>
            <w:r w:rsidRPr="00817611">
              <w:rPr>
                <w:rFonts w:eastAsiaTheme="minorEastAsia"/>
                <w:b/>
                <w:bCs/>
              </w:rPr>
              <w:t>Mechanical Properties</w:t>
            </w:r>
          </w:p>
        </w:tc>
        <w:tc>
          <w:tcPr>
            <w:tcW w:w="1551" w:type="dxa"/>
            <w:vAlign w:val="center"/>
            <w:hideMark/>
          </w:tcPr>
          <w:p w14:paraId="230EAD3D" w14:textId="77777777" w:rsidR="006D6FE4" w:rsidRPr="00817611" w:rsidRDefault="006D6FE4" w:rsidP="00817611">
            <w:pPr>
              <w:rPr>
                <w:rFonts w:eastAsiaTheme="minorEastAsia"/>
                <w:b/>
                <w:bCs/>
              </w:rPr>
            </w:pPr>
            <w:r w:rsidRPr="00817611">
              <w:rPr>
                <w:rFonts w:eastAsiaTheme="minorEastAsia"/>
                <w:b/>
                <w:bCs/>
              </w:rPr>
              <w:t>Fatigue Resistance</w:t>
            </w:r>
          </w:p>
        </w:tc>
        <w:tc>
          <w:tcPr>
            <w:tcW w:w="0" w:type="auto"/>
            <w:vAlign w:val="center"/>
            <w:hideMark/>
          </w:tcPr>
          <w:p w14:paraId="0518C731" w14:textId="7D6EF51A" w:rsidR="006D6FE4" w:rsidRPr="00817611" w:rsidRDefault="006D6FE4" w:rsidP="00817611">
            <w:pPr>
              <w:rPr>
                <w:rFonts w:eastAsiaTheme="minorEastAsia"/>
                <w:b/>
                <w:bCs/>
              </w:rPr>
            </w:pPr>
            <w:r w:rsidRPr="00817611">
              <w:rPr>
                <w:rFonts w:eastAsiaTheme="minorEastAsia"/>
                <w:b/>
                <w:bCs/>
              </w:rPr>
              <w:t>Cost</w:t>
            </w:r>
            <w:r>
              <w:rPr>
                <w:rFonts w:eastAsiaTheme="minorEastAsia"/>
                <w:b/>
                <w:bCs/>
              </w:rPr>
              <w:t xml:space="preserve">   </w:t>
            </w:r>
          </w:p>
        </w:tc>
        <w:tc>
          <w:tcPr>
            <w:tcW w:w="0" w:type="auto"/>
          </w:tcPr>
          <w:p w14:paraId="58DCC5CF" w14:textId="77777777" w:rsidR="006D6FE4" w:rsidRPr="00817611" w:rsidRDefault="006D6FE4" w:rsidP="00817611">
            <w:pPr>
              <w:rPr>
                <w:rFonts w:eastAsiaTheme="minorEastAsia"/>
                <w:b/>
                <w:bCs/>
              </w:rPr>
            </w:pPr>
          </w:p>
        </w:tc>
        <w:tc>
          <w:tcPr>
            <w:tcW w:w="0" w:type="auto"/>
          </w:tcPr>
          <w:p w14:paraId="0D652742" w14:textId="77777777" w:rsidR="006D6FE4" w:rsidRPr="00817611" w:rsidRDefault="006D6FE4" w:rsidP="00817611">
            <w:pPr>
              <w:rPr>
                <w:rFonts w:eastAsiaTheme="minorEastAsia"/>
                <w:b/>
                <w:bCs/>
              </w:rPr>
            </w:pPr>
          </w:p>
        </w:tc>
        <w:tc>
          <w:tcPr>
            <w:tcW w:w="0" w:type="auto"/>
          </w:tcPr>
          <w:p w14:paraId="2E376172" w14:textId="77777777" w:rsidR="006D6FE4" w:rsidRPr="00817611" w:rsidRDefault="006D6FE4" w:rsidP="00817611">
            <w:pPr>
              <w:rPr>
                <w:rFonts w:eastAsiaTheme="minorEastAsia"/>
                <w:b/>
                <w:bCs/>
              </w:rPr>
            </w:pPr>
          </w:p>
        </w:tc>
        <w:tc>
          <w:tcPr>
            <w:tcW w:w="0" w:type="auto"/>
          </w:tcPr>
          <w:p w14:paraId="35CC8E83" w14:textId="521296FE" w:rsidR="006D6FE4" w:rsidRPr="00817611" w:rsidRDefault="006D6FE4" w:rsidP="00817611">
            <w:pPr>
              <w:rPr>
                <w:rFonts w:eastAsiaTheme="minorEastAsia"/>
                <w:b/>
                <w:bCs/>
              </w:rPr>
            </w:pPr>
          </w:p>
        </w:tc>
        <w:tc>
          <w:tcPr>
            <w:tcW w:w="0" w:type="auto"/>
          </w:tcPr>
          <w:p w14:paraId="60B49946" w14:textId="076E840D" w:rsidR="006D6FE4" w:rsidRPr="00817611" w:rsidRDefault="006D6FE4" w:rsidP="00817611">
            <w:pPr>
              <w:rPr>
                <w:rFonts w:eastAsiaTheme="minorEastAsia"/>
                <w:b/>
                <w:bCs/>
              </w:rPr>
            </w:pPr>
          </w:p>
        </w:tc>
        <w:tc>
          <w:tcPr>
            <w:tcW w:w="0" w:type="auto"/>
          </w:tcPr>
          <w:p w14:paraId="5279F21E" w14:textId="77777777" w:rsidR="006D6FE4" w:rsidRPr="00817611" w:rsidRDefault="006D6FE4" w:rsidP="00817611">
            <w:pPr>
              <w:rPr>
                <w:rFonts w:eastAsiaTheme="minorEastAsia"/>
                <w:b/>
                <w:bCs/>
              </w:rPr>
            </w:pPr>
          </w:p>
        </w:tc>
        <w:tc>
          <w:tcPr>
            <w:tcW w:w="0" w:type="auto"/>
          </w:tcPr>
          <w:p w14:paraId="031A28B2" w14:textId="77777777" w:rsidR="006D6FE4" w:rsidRPr="00817611" w:rsidRDefault="006D6FE4" w:rsidP="00817611">
            <w:pPr>
              <w:rPr>
                <w:rFonts w:eastAsiaTheme="minorEastAsia"/>
                <w:b/>
                <w:bCs/>
              </w:rPr>
            </w:pPr>
          </w:p>
        </w:tc>
        <w:tc>
          <w:tcPr>
            <w:tcW w:w="0" w:type="auto"/>
            <w:vAlign w:val="center"/>
            <w:hideMark/>
          </w:tcPr>
          <w:p w14:paraId="229E67F6" w14:textId="0135AC28" w:rsidR="006D6FE4" w:rsidRPr="00817611" w:rsidRDefault="006D6FE4" w:rsidP="00817611">
            <w:pPr>
              <w:rPr>
                <w:rFonts w:eastAsiaTheme="minorEastAsia"/>
                <w:b/>
                <w:bCs/>
              </w:rPr>
            </w:pPr>
            <w:r w:rsidRPr="00817611">
              <w:rPr>
                <w:rFonts w:eastAsiaTheme="minorEastAsia"/>
                <w:b/>
                <w:bCs/>
              </w:rPr>
              <w:t>Environmental Impact</w:t>
            </w:r>
          </w:p>
        </w:tc>
        <w:tc>
          <w:tcPr>
            <w:tcW w:w="0" w:type="auto"/>
            <w:vAlign w:val="center"/>
            <w:hideMark/>
          </w:tcPr>
          <w:p w14:paraId="320714F2" w14:textId="77777777" w:rsidR="006D6FE4" w:rsidRPr="00817611" w:rsidRDefault="006D6FE4" w:rsidP="00817611">
            <w:pPr>
              <w:rPr>
                <w:rFonts w:eastAsiaTheme="minorEastAsia"/>
                <w:b/>
                <w:bCs/>
              </w:rPr>
            </w:pPr>
            <w:r w:rsidRPr="00817611">
              <w:rPr>
                <w:rFonts w:eastAsiaTheme="minorEastAsia"/>
                <w:b/>
                <w:bCs/>
              </w:rPr>
              <w:t>Manufacturing Ease</w:t>
            </w:r>
          </w:p>
        </w:tc>
      </w:tr>
      <w:tr w:rsidR="006D6FE4" w:rsidRPr="00817611" w14:paraId="60961D8A" w14:textId="77777777" w:rsidTr="006D6FE4">
        <w:trPr>
          <w:tblCellSpacing w:w="15" w:type="dxa"/>
        </w:trPr>
        <w:tc>
          <w:tcPr>
            <w:tcW w:w="0" w:type="auto"/>
            <w:vAlign w:val="center"/>
            <w:hideMark/>
          </w:tcPr>
          <w:p w14:paraId="318B52D7" w14:textId="77777777" w:rsidR="006D6FE4" w:rsidRPr="00817611" w:rsidRDefault="006D6FE4" w:rsidP="00817611">
            <w:pPr>
              <w:rPr>
                <w:rFonts w:eastAsiaTheme="minorEastAsia"/>
              </w:rPr>
            </w:pPr>
            <w:r w:rsidRPr="00817611">
              <w:rPr>
                <w:rFonts w:eastAsiaTheme="minorEastAsia"/>
              </w:rPr>
              <w:t>Metals</w:t>
            </w:r>
          </w:p>
        </w:tc>
        <w:tc>
          <w:tcPr>
            <w:tcW w:w="0" w:type="auto"/>
            <w:vAlign w:val="center"/>
            <w:hideMark/>
          </w:tcPr>
          <w:p w14:paraId="48F5DABF" w14:textId="3D22AA4A" w:rsidR="006D6FE4" w:rsidRPr="00817611" w:rsidRDefault="006D6FE4" w:rsidP="00817611">
            <w:pPr>
              <w:rPr>
                <w:rFonts w:eastAsiaTheme="minorEastAsia"/>
              </w:rPr>
            </w:pPr>
            <w:r>
              <w:rPr>
                <w:rFonts w:eastAsiaTheme="minorEastAsia"/>
              </w:rPr>
              <w:t xml:space="preserve">       </w:t>
            </w:r>
            <w:r w:rsidRPr="00817611">
              <w:rPr>
                <w:rFonts w:eastAsiaTheme="minorEastAsia"/>
              </w:rPr>
              <w:t>4</w:t>
            </w:r>
          </w:p>
        </w:tc>
        <w:tc>
          <w:tcPr>
            <w:tcW w:w="1551" w:type="dxa"/>
            <w:vAlign w:val="center"/>
            <w:hideMark/>
          </w:tcPr>
          <w:p w14:paraId="1AD5A6A8" w14:textId="0A1C4AF9" w:rsidR="006D6FE4" w:rsidRPr="00817611" w:rsidRDefault="006D6FE4" w:rsidP="00817611">
            <w:pPr>
              <w:rPr>
                <w:rFonts w:eastAsiaTheme="minorEastAsia"/>
              </w:rPr>
            </w:pPr>
            <w:r>
              <w:rPr>
                <w:rFonts w:eastAsiaTheme="minorEastAsia"/>
              </w:rPr>
              <w:t xml:space="preserve">     </w:t>
            </w:r>
            <w:r w:rsidRPr="00817611">
              <w:rPr>
                <w:rFonts w:eastAsiaTheme="minorEastAsia"/>
              </w:rPr>
              <w:t>4</w:t>
            </w:r>
          </w:p>
        </w:tc>
        <w:tc>
          <w:tcPr>
            <w:tcW w:w="0" w:type="auto"/>
            <w:vAlign w:val="center"/>
            <w:hideMark/>
          </w:tcPr>
          <w:p w14:paraId="116749A2" w14:textId="49B1373B" w:rsidR="006D6FE4" w:rsidRPr="00817611" w:rsidRDefault="006D6FE4" w:rsidP="00817611">
            <w:pPr>
              <w:rPr>
                <w:rFonts w:eastAsiaTheme="minorEastAsia"/>
              </w:rPr>
            </w:pPr>
            <w:r>
              <w:rPr>
                <w:rFonts w:eastAsiaTheme="minorEastAsia"/>
              </w:rPr>
              <w:t xml:space="preserve">  </w:t>
            </w:r>
            <w:r w:rsidRPr="00817611">
              <w:rPr>
                <w:rFonts w:eastAsiaTheme="minorEastAsia"/>
              </w:rPr>
              <w:t>3</w:t>
            </w:r>
          </w:p>
        </w:tc>
        <w:tc>
          <w:tcPr>
            <w:tcW w:w="0" w:type="auto"/>
          </w:tcPr>
          <w:p w14:paraId="58AF9A8F" w14:textId="77777777" w:rsidR="006D6FE4" w:rsidRPr="00817611" w:rsidRDefault="006D6FE4" w:rsidP="00817611">
            <w:pPr>
              <w:rPr>
                <w:rFonts w:eastAsiaTheme="minorEastAsia"/>
              </w:rPr>
            </w:pPr>
          </w:p>
        </w:tc>
        <w:tc>
          <w:tcPr>
            <w:tcW w:w="0" w:type="auto"/>
          </w:tcPr>
          <w:p w14:paraId="705D69C8" w14:textId="77777777" w:rsidR="006D6FE4" w:rsidRPr="00817611" w:rsidRDefault="006D6FE4" w:rsidP="00817611">
            <w:pPr>
              <w:rPr>
                <w:rFonts w:eastAsiaTheme="minorEastAsia"/>
              </w:rPr>
            </w:pPr>
          </w:p>
        </w:tc>
        <w:tc>
          <w:tcPr>
            <w:tcW w:w="0" w:type="auto"/>
          </w:tcPr>
          <w:p w14:paraId="22A9199C" w14:textId="77777777" w:rsidR="006D6FE4" w:rsidRPr="00817611" w:rsidRDefault="006D6FE4" w:rsidP="00817611">
            <w:pPr>
              <w:rPr>
                <w:rFonts w:eastAsiaTheme="minorEastAsia"/>
              </w:rPr>
            </w:pPr>
          </w:p>
        </w:tc>
        <w:tc>
          <w:tcPr>
            <w:tcW w:w="0" w:type="auto"/>
          </w:tcPr>
          <w:p w14:paraId="7C4579C5" w14:textId="0CF80A20" w:rsidR="006D6FE4" w:rsidRPr="00817611" w:rsidRDefault="006D6FE4" w:rsidP="00817611">
            <w:pPr>
              <w:rPr>
                <w:rFonts w:eastAsiaTheme="minorEastAsia"/>
              </w:rPr>
            </w:pPr>
          </w:p>
        </w:tc>
        <w:tc>
          <w:tcPr>
            <w:tcW w:w="0" w:type="auto"/>
          </w:tcPr>
          <w:p w14:paraId="17C4F25F" w14:textId="352C36F7" w:rsidR="006D6FE4" w:rsidRPr="00817611" w:rsidRDefault="006D6FE4" w:rsidP="00817611">
            <w:pPr>
              <w:rPr>
                <w:rFonts w:eastAsiaTheme="minorEastAsia"/>
              </w:rPr>
            </w:pPr>
          </w:p>
        </w:tc>
        <w:tc>
          <w:tcPr>
            <w:tcW w:w="0" w:type="auto"/>
          </w:tcPr>
          <w:p w14:paraId="19CFE9FF" w14:textId="77777777" w:rsidR="006D6FE4" w:rsidRPr="00817611" w:rsidRDefault="006D6FE4" w:rsidP="00817611">
            <w:pPr>
              <w:rPr>
                <w:rFonts w:eastAsiaTheme="minorEastAsia"/>
              </w:rPr>
            </w:pPr>
          </w:p>
        </w:tc>
        <w:tc>
          <w:tcPr>
            <w:tcW w:w="0" w:type="auto"/>
          </w:tcPr>
          <w:p w14:paraId="43480323" w14:textId="77777777" w:rsidR="006D6FE4" w:rsidRPr="00817611" w:rsidRDefault="006D6FE4" w:rsidP="00817611">
            <w:pPr>
              <w:rPr>
                <w:rFonts w:eastAsiaTheme="minorEastAsia"/>
              </w:rPr>
            </w:pPr>
          </w:p>
        </w:tc>
        <w:tc>
          <w:tcPr>
            <w:tcW w:w="0" w:type="auto"/>
            <w:vAlign w:val="center"/>
            <w:hideMark/>
          </w:tcPr>
          <w:p w14:paraId="42809415" w14:textId="17720663" w:rsidR="006D6FE4" w:rsidRPr="00817611" w:rsidRDefault="006D6FE4" w:rsidP="00817611">
            <w:pPr>
              <w:rPr>
                <w:rFonts w:eastAsiaTheme="minorEastAsia"/>
              </w:rPr>
            </w:pPr>
            <w:r>
              <w:rPr>
                <w:rFonts w:eastAsiaTheme="minorEastAsia"/>
              </w:rPr>
              <w:t xml:space="preserve">       </w:t>
            </w:r>
            <w:r w:rsidRPr="00817611">
              <w:rPr>
                <w:rFonts w:eastAsiaTheme="minorEastAsia"/>
              </w:rPr>
              <w:t>3</w:t>
            </w:r>
          </w:p>
        </w:tc>
        <w:tc>
          <w:tcPr>
            <w:tcW w:w="0" w:type="auto"/>
            <w:vAlign w:val="center"/>
            <w:hideMark/>
          </w:tcPr>
          <w:p w14:paraId="59BDC75D" w14:textId="754B8E7F" w:rsidR="006D6FE4" w:rsidRPr="00817611" w:rsidRDefault="006D6FE4" w:rsidP="00817611">
            <w:pPr>
              <w:rPr>
                <w:rFonts w:eastAsiaTheme="minorEastAsia"/>
              </w:rPr>
            </w:pPr>
            <w:r>
              <w:rPr>
                <w:rFonts w:eastAsiaTheme="minorEastAsia"/>
              </w:rPr>
              <w:t xml:space="preserve">          </w:t>
            </w:r>
            <w:r w:rsidRPr="00817611">
              <w:rPr>
                <w:rFonts w:eastAsiaTheme="minorEastAsia"/>
              </w:rPr>
              <w:t>4</w:t>
            </w:r>
          </w:p>
        </w:tc>
      </w:tr>
      <w:tr w:rsidR="006D6FE4" w:rsidRPr="00817611" w14:paraId="6C9E6C97" w14:textId="77777777" w:rsidTr="006D6FE4">
        <w:trPr>
          <w:tblCellSpacing w:w="15" w:type="dxa"/>
        </w:trPr>
        <w:tc>
          <w:tcPr>
            <w:tcW w:w="0" w:type="auto"/>
            <w:vAlign w:val="center"/>
            <w:hideMark/>
          </w:tcPr>
          <w:p w14:paraId="79F82067" w14:textId="77777777" w:rsidR="006D6FE4" w:rsidRPr="00817611" w:rsidRDefault="006D6FE4" w:rsidP="00817611">
            <w:pPr>
              <w:rPr>
                <w:rFonts w:eastAsiaTheme="minorEastAsia"/>
              </w:rPr>
            </w:pPr>
            <w:r w:rsidRPr="00817611">
              <w:rPr>
                <w:rFonts w:eastAsiaTheme="minorEastAsia"/>
              </w:rPr>
              <w:t>Ceramics</w:t>
            </w:r>
          </w:p>
        </w:tc>
        <w:tc>
          <w:tcPr>
            <w:tcW w:w="0" w:type="auto"/>
            <w:vAlign w:val="center"/>
            <w:hideMark/>
          </w:tcPr>
          <w:p w14:paraId="3F00177D" w14:textId="6AF5E84A" w:rsidR="006D6FE4" w:rsidRPr="00817611" w:rsidRDefault="006D6FE4" w:rsidP="00817611">
            <w:pPr>
              <w:rPr>
                <w:rFonts w:eastAsiaTheme="minorEastAsia"/>
              </w:rPr>
            </w:pPr>
            <w:r>
              <w:rPr>
                <w:rFonts w:eastAsiaTheme="minorEastAsia"/>
              </w:rPr>
              <w:t xml:space="preserve">       </w:t>
            </w:r>
            <w:r w:rsidRPr="00817611">
              <w:rPr>
                <w:rFonts w:eastAsiaTheme="minorEastAsia"/>
              </w:rPr>
              <w:t>3</w:t>
            </w:r>
          </w:p>
        </w:tc>
        <w:tc>
          <w:tcPr>
            <w:tcW w:w="1551" w:type="dxa"/>
            <w:vAlign w:val="center"/>
            <w:hideMark/>
          </w:tcPr>
          <w:p w14:paraId="0191EADC" w14:textId="74D905D5" w:rsidR="006D6FE4" w:rsidRPr="00817611" w:rsidRDefault="006D6FE4" w:rsidP="00817611">
            <w:pPr>
              <w:rPr>
                <w:rFonts w:eastAsiaTheme="minorEastAsia"/>
              </w:rPr>
            </w:pPr>
            <w:r>
              <w:rPr>
                <w:rFonts w:eastAsiaTheme="minorEastAsia"/>
              </w:rPr>
              <w:t xml:space="preserve">      </w:t>
            </w:r>
            <w:r w:rsidRPr="00817611">
              <w:rPr>
                <w:rFonts w:eastAsiaTheme="minorEastAsia"/>
              </w:rPr>
              <w:t>1</w:t>
            </w:r>
          </w:p>
        </w:tc>
        <w:tc>
          <w:tcPr>
            <w:tcW w:w="0" w:type="auto"/>
            <w:vAlign w:val="center"/>
            <w:hideMark/>
          </w:tcPr>
          <w:p w14:paraId="55EBA23B" w14:textId="32B80C28" w:rsidR="006D6FE4" w:rsidRPr="00817611" w:rsidRDefault="006D6FE4" w:rsidP="00817611">
            <w:pPr>
              <w:rPr>
                <w:rFonts w:eastAsiaTheme="minorEastAsia"/>
              </w:rPr>
            </w:pPr>
            <w:r>
              <w:rPr>
                <w:rFonts w:eastAsiaTheme="minorEastAsia"/>
              </w:rPr>
              <w:t xml:space="preserve">  </w:t>
            </w:r>
            <w:r w:rsidRPr="00817611">
              <w:rPr>
                <w:rFonts w:eastAsiaTheme="minorEastAsia"/>
              </w:rPr>
              <w:t>2</w:t>
            </w:r>
          </w:p>
        </w:tc>
        <w:tc>
          <w:tcPr>
            <w:tcW w:w="0" w:type="auto"/>
          </w:tcPr>
          <w:p w14:paraId="773909C2" w14:textId="77777777" w:rsidR="006D6FE4" w:rsidRPr="00817611" w:rsidRDefault="006D6FE4" w:rsidP="00817611">
            <w:pPr>
              <w:rPr>
                <w:rFonts w:eastAsiaTheme="minorEastAsia"/>
              </w:rPr>
            </w:pPr>
          </w:p>
        </w:tc>
        <w:tc>
          <w:tcPr>
            <w:tcW w:w="0" w:type="auto"/>
          </w:tcPr>
          <w:p w14:paraId="7D2CB7DF" w14:textId="77777777" w:rsidR="006D6FE4" w:rsidRPr="00817611" w:rsidRDefault="006D6FE4" w:rsidP="00817611">
            <w:pPr>
              <w:rPr>
                <w:rFonts w:eastAsiaTheme="minorEastAsia"/>
              </w:rPr>
            </w:pPr>
          </w:p>
        </w:tc>
        <w:tc>
          <w:tcPr>
            <w:tcW w:w="0" w:type="auto"/>
          </w:tcPr>
          <w:p w14:paraId="0225AA07" w14:textId="77777777" w:rsidR="006D6FE4" w:rsidRPr="00817611" w:rsidRDefault="006D6FE4" w:rsidP="00817611">
            <w:pPr>
              <w:rPr>
                <w:rFonts w:eastAsiaTheme="minorEastAsia"/>
              </w:rPr>
            </w:pPr>
          </w:p>
        </w:tc>
        <w:tc>
          <w:tcPr>
            <w:tcW w:w="0" w:type="auto"/>
          </w:tcPr>
          <w:p w14:paraId="327E91D2" w14:textId="5BF5DCD4" w:rsidR="006D6FE4" w:rsidRPr="00817611" w:rsidRDefault="006D6FE4" w:rsidP="00817611">
            <w:pPr>
              <w:rPr>
                <w:rFonts w:eastAsiaTheme="minorEastAsia"/>
              </w:rPr>
            </w:pPr>
          </w:p>
        </w:tc>
        <w:tc>
          <w:tcPr>
            <w:tcW w:w="0" w:type="auto"/>
          </w:tcPr>
          <w:p w14:paraId="67657465" w14:textId="6E46F053" w:rsidR="006D6FE4" w:rsidRPr="00817611" w:rsidRDefault="006D6FE4" w:rsidP="00817611">
            <w:pPr>
              <w:rPr>
                <w:rFonts w:eastAsiaTheme="minorEastAsia"/>
              </w:rPr>
            </w:pPr>
          </w:p>
        </w:tc>
        <w:tc>
          <w:tcPr>
            <w:tcW w:w="0" w:type="auto"/>
          </w:tcPr>
          <w:p w14:paraId="66EBA8AD" w14:textId="77777777" w:rsidR="006D6FE4" w:rsidRPr="00817611" w:rsidRDefault="006D6FE4" w:rsidP="00817611">
            <w:pPr>
              <w:rPr>
                <w:rFonts w:eastAsiaTheme="minorEastAsia"/>
              </w:rPr>
            </w:pPr>
          </w:p>
        </w:tc>
        <w:tc>
          <w:tcPr>
            <w:tcW w:w="0" w:type="auto"/>
          </w:tcPr>
          <w:p w14:paraId="18F63829" w14:textId="77777777" w:rsidR="006D6FE4" w:rsidRPr="00817611" w:rsidRDefault="006D6FE4" w:rsidP="00817611">
            <w:pPr>
              <w:rPr>
                <w:rFonts w:eastAsiaTheme="minorEastAsia"/>
              </w:rPr>
            </w:pPr>
          </w:p>
        </w:tc>
        <w:tc>
          <w:tcPr>
            <w:tcW w:w="0" w:type="auto"/>
            <w:vAlign w:val="center"/>
            <w:hideMark/>
          </w:tcPr>
          <w:p w14:paraId="4BBBA6FF" w14:textId="69F3F944" w:rsidR="006D6FE4" w:rsidRPr="00817611" w:rsidRDefault="006D6FE4" w:rsidP="00817611">
            <w:pPr>
              <w:rPr>
                <w:rFonts w:eastAsiaTheme="minorEastAsia"/>
              </w:rPr>
            </w:pPr>
            <w:r>
              <w:rPr>
                <w:rFonts w:eastAsiaTheme="minorEastAsia"/>
              </w:rPr>
              <w:t xml:space="preserve">       </w:t>
            </w:r>
            <w:r w:rsidRPr="00817611">
              <w:rPr>
                <w:rFonts w:eastAsiaTheme="minorEastAsia"/>
              </w:rPr>
              <w:t>3</w:t>
            </w:r>
          </w:p>
        </w:tc>
        <w:tc>
          <w:tcPr>
            <w:tcW w:w="0" w:type="auto"/>
            <w:vAlign w:val="center"/>
            <w:hideMark/>
          </w:tcPr>
          <w:p w14:paraId="790269B6" w14:textId="15B95111" w:rsidR="006D6FE4" w:rsidRPr="00817611" w:rsidRDefault="006D6FE4" w:rsidP="00817611">
            <w:pPr>
              <w:rPr>
                <w:rFonts w:eastAsiaTheme="minorEastAsia"/>
              </w:rPr>
            </w:pPr>
            <w:r>
              <w:rPr>
                <w:rFonts w:eastAsiaTheme="minorEastAsia"/>
              </w:rPr>
              <w:t xml:space="preserve">          </w:t>
            </w:r>
            <w:r w:rsidRPr="00817611">
              <w:rPr>
                <w:rFonts w:eastAsiaTheme="minorEastAsia"/>
              </w:rPr>
              <w:t>2</w:t>
            </w:r>
          </w:p>
        </w:tc>
      </w:tr>
      <w:tr w:rsidR="006D6FE4" w:rsidRPr="00817611" w14:paraId="357E07BC" w14:textId="77777777" w:rsidTr="006D6FE4">
        <w:trPr>
          <w:tblCellSpacing w:w="15" w:type="dxa"/>
        </w:trPr>
        <w:tc>
          <w:tcPr>
            <w:tcW w:w="0" w:type="auto"/>
            <w:vAlign w:val="center"/>
            <w:hideMark/>
          </w:tcPr>
          <w:p w14:paraId="14B8D844" w14:textId="77777777" w:rsidR="006D6FE4" w:rsidRPr="00817611" w:rsidRDefault="006D6FE4" w:rsidP="00817611">
            <w:pPr>
              <w:rPr>
                <w:rFonts w:eastAsiaTheme="minorEastAsia"/>
              </w:rPr>
            </w:pPr>
            <w:r w:rsidRPr="00817611">
              <w:rPr>
                <w:rFonts w:eastAsiaTheme="minorEastAsia"/>
              </w:rPr>
              <w:t>Polymer Composites</w:t>
            </w:r>
          </w:p>
        </w:tc>
        <w:tc>
          <w:tcPr>
            <w:tcW w:w="0" w:type="auto"/>
            <w:vAlign w:val="center"/>
            <w:hideMark/>
          </w:tcPr>
          <w:p w14:paraId="124D627A" w14:textId="2AAB55C0" w:rsidR="006D6FE4" w:rsidRPr="00817611" w:rsidRDefault="006D6FE4" w:rsidP="00817611">
            <w:pPr>
              <w:rPr>
                <w:rFonts w:eastAsiaTheme="minorEastAsia"/>
              </w:rPr>
            </w:pPr>
            <w:r>
              <w:rPr>
                <w:rFonts w:eastAsiaTheme="minorEastAsia"/>
              </w:rPr>
              <w:t xml:space="preserve">       </w:t>
            </w:r>
            <w:r w:rsidRPr="00817611">
              <w:rPr>
                <w:rFonts w:eastAsiaTheme="minorEastAsia"/>
              </w:rPr>
              <w:t>5</w:t>
            </w:r>
          </w:p>
        </w:tc>
        <w:tc>
          <w:tcPr>
            <w:tcW w:w="1551" w:type="dxa"/>
            <w:vAlign w:val="center"/>
            <w:hideMark/>
          </w:tcPr>
          <w:p w14:paraId="3DC79785" w14:textId="201E185B" w:rsidR="006D6FE4" w:rsidRPr="00817611" w:rsidRDefault="006D6FE4" w:rsidP="00817611">
            <w:pPr>
              <w:rPr>
                <w:rFonts w:eastAsiaTheme="minorEastAsia"/>
              </w:rPr>
            </w:pPr>
            <w:r>
              <w:rPr>
                <w:rFonts w:eastAsiaTheme="minorEastAsia"/>
              </w:rPr>
              <w:t xml:space="preserve">      </w:t>
            </w:r>
            <w:r w:rsidRPr="00817611">
              <w:rPr>
                <w:rFonts w:eastAsiaTheme="minorEastAsia"/>
              </w:rPr>
              <w:t>5</w:t>
            </w:r>
          </w:p>
        </w:tc>
        <w:tc>
          <w:tcPr>
            <w:tcW w:w="0" w:type="auto"/>
            <w:vAlign w:val="center"/>
            <w:hideMark/>
          </w:tcPr>
          <w:p w14:paraId="2D0CA1CF" w14:textId="63EB177C" w:rsidR="006D6FE4" w:rsidRPr="00817611" w:rsidRDefault="006D6FE4" w:rsidP="00817611">
            <w:pPr>
              <w:rPr>
                <w:rFonts w:eastAsiaTheme="minorEastAsia"/>
              </w:rPr>
            </w:pPr>
            <w:r>
              <w:rPr>
                <w:rFonts w:eastAsiaTheme="minorEastAsia"/>
              </w:rPr>
              <w:t xml:space="preserve">  </w:t>
            </w:r>
            <w:r w:rsidRPr="00817611">
              <w:rPr>
                <w:rFonts w:eastAsiaTheme="minorEastAsia"/>
              </w:rPr>
              <w:t>3</w:t>
            </w:r>
          </w:p>
        </w:tc>
        <w:tc>
          <w:tcPr>
            <w:tcW w:w="0" w:type="auto"/>
          </w:tcPr>
          <w:p w14:paraId="207BB69D" w14:textId="77777777" w:rsidR="006D6FE4" w:rsidRPr="00817611" w:rsidRDefault="006D6FE4" w:rsidP="00817611">
            <w:pPr>
              <w:rPr>
                <w:rFonts w:eastAsiaTheme="minorEastAsia"/>
              </w:rPr>
            </w:pPr>
          </w:p>
        </w:tc>
        <w:tc>
          <w:tcPr>
            <w:tcW w:w="0" w:type="auto"/>
          </w:tcPr>
          <w:p w14:paraId="280C1614" w14:textId="77777777" w:rsidR="006D6FE4" w:rsidRPr="00817611" w:rsidRDefault="006D6FE4" w:rsidP="00817611">
            <w:pPr>
              <w:rPr>
                <w:rFonts w:eastAsiaTheme="minorEastAsia"/>
              </w:rPr>
            </w:pPr>
          </w:p>
        </w:tc>
        <w:tc>
          <w:tcPr>
            <w:tcW w:w="0" w:type="auto"/>
          </w:tcPr>
          <w:p w14:paraId="15893A4B" w14:textId="77777777" w:rsidR="006D6FE4" w:rsidRPr="00817611" w:rsidRDefault="006D6FE4" w:rsidP="00817611">
            <w:pPr>
              <w:rPr>
                <w:rFonts w:eastAsiaTheme="minorEastAsia"/>
              </w:rPr>
            </w:pPr>
          </w:p>
        </w:tc>
        <w:tc>
          <w:tcPr>
            <w:tcW w:w="0" w:type="auto"/>
          </w:tcPr>
          <w:p w14:paraId="0A82F09D" w14:textId="47E7753B" w:rsidR="006D6FE4" w:rsidRPr="00817611" w:rsidRDefault="006D6FE4" w:rsidP="00817611">
            <w:pPr>
              <w:rPr>
                <w:rFonts w:eastAsiaTheme="minorEastAsia"/>
              </w:rPr>
            </w:pPr>
          </w:p>
        </w:tc>
        <w:tc>
          <w:tcPr>
            <w:tcW w:w="0" w:type="auto"/>
          </w:tcPr>
          <w:p w14:paraId="78D90473" w14:textId="1D6017EF" w:rsidR="006D6FE4" w:rsidRPr="00817611" w:rsidRDefault="006D6FE4" w:rsidP="00817611">
            <w:pPr>
              <w:rPr>
                <w:rFonts w:eastAsiaTheme="minorEastAsia"/>
              </w:rPr>
            </w:pPr>
          </w:p>
        </w:tc>
        <w:tc>
          <w:tcPr>
            <w:tcW w:w="0" w:type="auto"/>
          </w:tcPr>
          <w:p w14:paraId="4645FFFD" w14:textId="77777777" w:rsidR="006D6FE4" w:rsidRPr="00817611" w:rsidRDefault="006D6FE4" w:rsidP="00817611">
            <w:pPr>
              <w:rPr>
                <w:rFonts w:eastAsiaTheme="minorEastAsia"/>
              </w:rPr>
            </w:pPr>
          </w:p>
        </w:tc>
        <w:tc>
          <w:tcPr>
            <w:tcW w:w="0" w:type="auto"/>
          </w:tcPr>
          <w:p w14:paraId="27AAE6CD" w14:textId="77777777" w:rsidR="006D6FE4" w:rsidRPr="00817611" w:rsidRDefault="006D6FE4" w:rsidP="00817611">
            <w:pPr>
              <w:rPr>
                <w:rFonts w:eastAsiaTheme="minorEastAsia"/>
              </w:rPr>
            </w:pPr>
          </w:p>
        </w:tc>
        <w:tc>
          <w:tcPr>
            <w:tcW w:w="0" w:type="auto"/>
            <w:vAlign w:val="center"/>
            <w:hideMark/>
          </w:tcPr>
          <w:p w14:paraId="58A84988" w14:textId="4FE14E52" w:rsidR="006D6FE4" w:rsidRPr="00817611" w:rsidRDefault="006D6FE4" w:rsidP="00817611">
            <w:pPr>
              <w:rPr>
                <w:rFonts w:eastAsiaTheme="minorEastAsia"/>
              </w:rPr>
            </w:pPr>
            <w:r>
              <w:rPr>
                <w:rFonts w:eastAsiaTheme="minorEastAsia"/>
              </w:rPr>
              <w:t xml:space="preserve">        </w:t>
            </w:r>
            <w:r w:rsidRPr="00817611">
              <w:rPr>
                <w:rFonts w:eastAsiaTheme="minorEastAsia"/>
              </w:rPr>
              <w:t>3</w:t>
            </w:r>
          </w:p>
        </w:tc>
        <w:tc>
          <w:tcPr>
            <w:tcW w:w="0" w:type="auto"/>
            <w:vAlign w:val="center"/>
            <w:hideMark/>
          </w:tcPr>
          <w:p w14:paraId="4B19BD3F" w14:textId="4AF13D6B" w:rsidR="0093751F" w:rsidRPr="00817611" w:rsidRDefault="006D6FE4" w:rsidP="00817611">
            <w:pPr>
              <w:rPr>
                <w:rFonts w:eastAsiaTheme="minorEastAsia"/>
              </w:rPr>
            </w:pPr>
            <w:r>
              <w:rPr>
                <w:rFonts w:eastAsiaTheme="minorEastAsia"/>
              </w:rPr>
              <w:t xml:space="preserve">          </w:t>
            </w:r>
            <w:r w:rsidRPr="00817611">
              <w:rPr>
                <w:rFonts w:eastAsiaTheme="minorEastAsia"/>
              </w:rPr>
              <w:t>3</w:t>
            </w:r>
          </w:p>
        </w:tc>
      </w:tr>
    </w:tbl>
    <w:p w14:paraId="326A9960" w14:textId="78B70C76" w:rsidR="0093751F" w:rsidRPr="0093751F" w:rsidRDefault="0093751F" w:rsidP="0093751F">
      <w:pPr>
        <w:ind w:left="720"/>
        <w:rPr>
          <w:rFonts w:eastAsiaTheme="minorEastAsia"/>
        </w:rPr>
      </w:pPr>
      <w:r>
        <w:rPr>
          <w:rFonts w:eastAsiaTheme="minorEastAsia"/>
        </w:rPr>
        <w:t>Summary:</w:t>
      </w:r>
    </w:p>
    <w:p w14:paraId="4FDFACB8" w14:textId="23CE0A37" w:rsidR="00817611" w:rsidRPr="00817611" w:rsidRDefault="00817611" w:rsidP="00817611">
      <w:pPr>
        <w:numPr>
          <w:ilvl w:val="0"/>
          <w:numId w:val="10"/>
        </w:numPr>
        <w:rPr>
          <w:rFonts w:eastAsiaTheme="minorEastAsia"/>
        </w:rPr>
      </w:pPr>
      <w:r w:rsidRPr="00817611">
        <w:rPr>
          <w:rFonts w:eastAsiaTheme="minorEastAsia"/>
          <w:b/>
          <w:bCs/>
        </w:rPr>
        <w:t>Metals:</w:t>
      </w:r>
      <w:r w:rsidRPr="00817611">
        <w:rPr>
          <w:rFonts w:eastAsiaTheme="minorEastAsia"/>
        </w:rPr>
        <w:t xml:space="preserve"> </w:t>
      </w:r>
      <w:r w:rsidR="00C1731F">
        <w:rPr>
          <w:rFonts w:eastAsiaTheme="minorEastAsia"/>
        </w:rPr>
        <w:t>A</w:t>
      </w:r>
      <w:r w:rsidR="00C02199">
        <w:rPr>
          <w:rFonts w:eastAsiaTheme="minorEastAsia"/>
        </w:rPr>
        <w:t xml:space="preserve">dequate </w:t>
      </w:r>
      <w:r w:rsidRPr="00817611">
        <w:rPr>
          <w:rFonts w:eastAsiaTheme="minorEastAsia"/>
        </w:rPr>
        <w:t>strength and fatigue performance but</w:t>
      </w:r>
      <w:r w:rsidR="00E025A8">
        <w:rPr>
          <w:rFonts w:eastAsiaTheme="minorEastAsia"/>
        </w:rPr>
        <w:t xml:space="preserve"> very</w:t>
      </w:r>
      <w:r w:rsidRPr="00817611">
        <w:rPr>
          <w:rFonts w:eastAsiaTheme="minorEastAsia"/>
        </w:rPr>
        <w:t xml:space="preserve"> high density </w:t>
      </w:r>
      <w:r w:rsidR="00E025A8">
        <w:rPr>
          <w:rFonts w:eastAsiaTheme="minorEastAsia"/>
        </w:rPr>
        <w:t xml:space="preserve">this </w:t>
      </w:r>
      <w:r w:rsidRPr="00817611">
        <w:rPr>
          <w:rFonts w:eastAsiaTheme="minorEastAsia"/>
        </w:rPr>
        <w:t>increases blade weight.</w:t>
      </w:r>
    </w:p>
    <w:p w14:paraId="52F1F45F" w14:textId="5AFFC119" w:rsidR="00817611" w:rsidRPr="00817611" w:rsidRDefault="00817611" w:rsidP="00817611">
      <w:pPr>
        <w:numPr>
          <w:ilvl w:val="0"/>
          <w:numId w:val="10"/>
        </w:numPr>
        <w:rPr>
          <w:rFonts w:eastAsiaTheme="minorEastAsia"/>
        </w:rPr>
      </w:pPr>
      <w:r w:rsidRPr="00817611">
        <w:rPr>
          <w:rFonts w:eastAsiaTheme="minorEastAsia"/>
          <w:b/>
          <w:bCs/>
        </w:rPr>
        <w:t>Ceramics:</w:t>
      </w:r>
      <w:r w:rsidRPr="00817611">
        <w:rPr>
          <w:rFonts w:eastAsiaTheme="minorEastAsia"/>
        </w:rPr>
        <w:t xml:space="preserve"> </w:t>
      </w:r>
      <w:r w:rsidR="00C1731F">
        <w:rPr>
          <w:rFonts w:eastAsiaTheme="minorEastAsia"/>
        </w:rPr>
        <w:t>Very h</w:t>
      </w:r>
      <w:r w:rsidRPr="00817611">
        <w:rPr>
          <w:rFonts w:eastAsiaTheme="minorEastAsia"/>
        </w:rPr>
        <w:t xml:space="preserve">igh stiffness but very </w:t>
      </w:r>
      <w:r w:rsidR="00C1731F">
        <w:rPr>
          <w:rFonts w:eastAsiaTheme="minorEastAsia"/>
        </w:rPr>
        <w:t>low</w:t>
      </w:r>
      <w:r w:rsidRPr="00817611">
        <w:rPr>
          <w:rFonts w:eastAsiaTheme="minorEastAsia"/>
        </w:rPr>
        <w:t xml:space="preserve"> fatigue resistance and brittle</w:t>
      </w:r>
      <w:r w:rsidR="00C1731F">
        <w:rPr>
          <w:rFonts w:eastAsiaTheme="minorEastAsia"/>
        </w:rPr>
        <w:t xml:space="preserve"> characteristics.</w:t>
      </w:r>
    </w:p>
    <w:p w14:paraId="2738BF13" w14:textId="25321E42" w:rsidR="00817611" w:rsidRDefault="00817611" w:rsidP="00817611">
      <w:pPr>
        <w:numPr>
          <w:ilvl w:val="0"/>
          <w:numId w:val="10"/>
        </w:numPr>
        <w:rPr>
          <w:rFonts w:eastAsiaTheme="minorEastAsia"/>
        </w:rPr>
      </w:pPr>
      <w:r w:rsidRPr="00817611">
        <w:rPr>
          <w:rFonts w:eastAsiaTheme="minorEastAsia"/>
          <w:b/>
          <w:bCs/>
        </w:rPr>
        <w:t>Polymer Composites:</w:t>
      </w:r>
      <w:r w:rsidRPr="00817611">
        <w:rPr>
          <w:rFonts w:eastAsiaTheme="minorEastAsia"/>
        </w:rPr>
        <w:t xml:space="preserve"> Excellent strength-to-weight ratio and fatigue resistance </w:t>
      </w:r>
      <w:r w:rsidR="0093751F">
        <w:rPr>
          <w:rFonts w:eastAsiaTheme="minorEastAsia"/>
        </w:rPr>
        <w:t>but has an increase in</w:t>
      </w:r>
      <w:r w:rsidRPr="00817611">
        <w:rPr>
          <w:rFonts w:eastAsiaTheme="minorEastAsia"/>
        </w:rPr>
        <w:t xml:space="preserve"> manufacturing complexity</w:t>
      </w:r>
      <w:r w:rsidR="0093751F">
        <w:rPr>
          <w:rFonts w:eastAsiaTheme="minorEastAsia"/>
        </w:rPr>
        <w:t xml:space="preserve"> decreasing the manufacturing ease</w:t>
      </w:r>
      <w:r w:rsidRPr="00817611">
        <w:rPr>
          <w:rFonts w:eastAsiaTheme="minorEastAsia"/>
        </w:rPr>
        <w:t>.</w:t>
      </w:r>
    </w:p>
    <w:p w14:paraId="2B1E3F73" w14:textId="77777777" w:rsidR="00583661" w:rsidRDefault="00583661" w:rsidP="00583661">
      <w:pPr>
        <w:ind w:left="720"/>
        <w:rPr>
          <w:rFonts w:eastAsiaTheme="minorEastAsia"/>
        </w:rPr>
      </w:pPr>
    </w:p>
    <w:p w14:paraId="41F135B8" w14:textId="57D97E91" w:rsidR="00E464DA" w:rsidRDefault="00583661" w:rsidP="00E464DA">
      <w:pPr>
        <w:ind w:left="360"/>
        <w:rPr>
          <w:rFonts w:eastAsiaTheme="minorEastAsia"/>
        </w:rPr>
      </w:pPr>
      <w:r>
        <w:rPr>
          <w:rFonts w:eastAsiaTheme="minorEastAsia"/>
        </w:rPr>
        <w:lastRenderedPageBreak/>
        <w:t>Weighted decision matrix table</w:t>
      </w:r>
      <w:r w:rsidR="00717955">
        <w:rPr>
          <w:rFonts w:eastAsiaTheme="minorEastAsia"/>
        </w:rPr>
        <w:t xml:space="preserve"> </w:t>
      </w:r>
      <m:oMath>
        <m:r>
          <w:rPr>
            <w:rFonts w:ascii="Cambria Math" w:eastAsiaTheme="minorEastAsia" w:hAnsi="Cambria Math"/>
          </w:rPr>
          <m:t xml:space="preserve"> (</m:t>
        </m:r>
        <m:r>
          <m:rPr>
            <m:sty m:val="p"/>
          </m:rPr>
          <w:rPr>
            <w:rFonts w:ascii="Cambria Math" w:eastAsiaTheme="minorEastAsia" w:hAnsi="Cambria Math"/>
          </w:rPr>
          <m:t>weighted score = score</m:t>
        </m:r>
        <m:r>
          <w:rPr>
            <w:rFonts w:ascii="Cambria Math" w:eastAsiaTheme="minorEastAsia" w:hAnsi="Cambria Math"/>
          </w:rPr>
          <m:t xml:space="preserve"> ×weight)</m:t>
        </m:r>
      </m:oMath>
      <w:r w:rsidR="00C73D84">
        <w:rPr>
          <w:rFonts w:eastAsiaTheme="minorEastAsia"/>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95"/>
        <w:gridCol w:w="1383"/>
        <w:gridCol w:w="1034"/>
        <w:gridCol w:w="911"/>
        <w:gridCol w:w="1644"/>
        <w:gridCol w:w="1660"/>
        <w:gridCol w:w="899"/>
      </w:tblGrid>
      <w:tr w:rsidR="00B237D1" w:rsidRPr="00583661" w14:paraId="5B6D5A42" w14:textId="77777777">
        <w:trPr>
          <w:tblHeader/>
          <w:tblCellSpacing w:w="15" w:type="dxa"/>
        </w:trPr>
        <w:tc>
          <w:tcPr>
            <w:tcW w:w="0" w:type="auto"/>
            <w:vAlign w:val="center"/>
            <w:hideMark/>
          </w:tcPr>
          <w:p w14:paraId="2C0FF646" w14:textId="77777777" w:rsidR="00583661" w:rsidRPr="00583661" w:rsidRDefault="00583661" w:rsidP="00583661">
            <w:pPr>
              <w:ind w:left="360"/>
              <w:rPr>
                <w:rFonts w:eastAsiaTheme="minorEastAsia"/>
                <w:b/>
                <w:bCs/>
                <w:sz w:val="20"/>
                <w:szCs w:val="20"/>
              </w:rPr>
            </w:pPr>
            <w:r w:rsidRPr="00583661">
              <w:rPr>
                <w:rFonts w:eastAsiaTheme="minorEastAsia"/>
                <w:b/>
                <w:bCs/>
                <w:sz w:val="20"/>
                <w:szCs w:val="20"/>
              </w:rPr>
              <w:t>Material</w:t>
            </w:r>
          </w:p>
        </w:tc>
        <w:tc>
          <w:tcPr>
            <w:tcW w:w="0" w:type="auto"/>
            <w:vAlign w:val="center"/>
            <w:hideMark/>
          </w:tcPr>
          <w:p w14:paraId="7B67B497" w14:textId="77777777" w:rsidR="00583661" w:rsidRPr="00583661" w:rsidRDefault="00583661" w:rsidP="00583661">
            <w:pPr>
              <w:ind w:left="360"/>
              <w:rPr>
                <w:rFonts w:eastAsiaTheme="minorEastAsia"/>
                <w:b/>
                <w:bCs/>
                <w:sz w:val="20"/>
                <w:szCs w:val="20"/>
              </w:rPr>
            </w:pPr>
            <w:r w:rsidRPr="00583661">
              <w:rPr>
                <w:rFonts w:eastAsiaTheme="minorEastAsia"/>
                <w:b/>
                <w:bCs/>
                <w:sz w:val="20"/>
                <w:szCs w:val="20"/>
              </w:rPr>
              <w:t>Mechanical (0.35)</w:t>
            </w:r>
          </w:p>
        </w:tc>
        <w:tc>
          <w:tcPr>
            <w:tcW w:w="0" w:type="auto"/>
            <w:vAlign w:val="center"/>
            <w:hideMark/>
          </w:tcPr>
          <w:p w14:paraId="54880AE7" w14:textId="77777777" w:rsidR="00583661" w:rsidRPr="00583661" w:rsidRDefault="00583661" w:rsidP="00583661">
            <w:pPr>
              <w:ind w:left="360"/>
              <w:rPr>
                <w:rFonts w:eastAsiaTheme="minorEastAsia"/>
                <w:b/>
                <w:bCs/>
                <w:sz w:val="20"/>
                <w:szCs w:val="20"/>
              </w:rPr>
            </w:pPr>
            <w:r w:rsidRPr="00583661">
              <w:rPr>
                <w:rFonts w:eastAsiaTheme="minorEastAsia"/>
                <w:b/>
                <w:bCs/>
                <w:sz w:val="20"/>
                <w:szCs w:val="20"/>
              </w:rPr>
              <w:t>Fatigue (0.25)</w:t>
            </w:r>
          </w:p>
        </w:tc>
        <w:tc>
          <w:tcPr>
            <w:tcW w:w="0" w:type="auto"/>
            <w:vAlign w:val="center"/>
            <w:hideMark/>
          </w:tcPr>
          <w:p w14:paraId="0217181D" w14:textId="77777777" w:rsidR="00583661" w:rsidRPr="00583661" w:rsidRDefault="00583661" w:rsidP="00583661">
            <w:pPr>
              <w:ind w:left="360"/>
              <w:rPr>
                <w:rFonts w:eastAsiaTheme="minorEastAsia"/>
                <w:b/>
                <w:bCs/>
                <w:sz w:val="20"/>
                <w:szCs w:val="20"/>
              </w:rPr>
            </w:pPr>
            <w:r w:rsidRPr="00583661">
              <w:rPr>
                <w:rFonts w:eastAsiaTheme="minorEastAsia"/>
                <w:b/>
                <w:bCs/>
                <w:sz w:val="20"/>
                <w:szCs w:val="20"/>
              </w:rPr>
              <w:t>Cost (0.15)</w:t>
            </w:r>
          </w:p>
        </w:tc>
        <w:tc>
          <w:tcPr>
            <w:tcW w:w="0" w:type="auto"/>
            <w:vAlign w:val="center"/>
            <w:hideMark/>
          </w:tcPr>
          <w:p w14:paraId="4B04BBFE" w14:textId="77777777" w:rsidR="00583661" w:rsidRPr="00583661" w:rsidRDefault="00583661" w:rsidP="00583661">
            <w:pPr>
              <w:ind w:left="360"/>
              <w:rPr>
                <w:rFonts w:eastAsiaTheme="minorEastAsia"/>
                <w:b/>
                <w:bCs/>
                <w:sz w:val="20"/>
                <w:szCs w:val="20"/>
              </w:rPr>
            </w:pPr>
            <w:r w:rsidRPr="00583661">
              <w:rPr>
                <w:rFonts w:eastAsiaTheme="minorEastAsia"/>
                <w:b/>
                <w:bCs/>
                <w:sz w:val="20"/>
                <w:szCs w:val="20"/>
              </w:rPr>
              <w:t>Environmental (0.10)</w:t>
            </w:r>
          </w:p>
        </w:tc>
        <w:tc>
          <w:tcPr>
            <w:tcW w:w="0" w:type="auto"/>
            <w:vAlign w:val="center"/>
            <w:hideMark/>
          </w:tcPr>
          <w:p w14:paraId="0FACE69B" w14:textId="77777777" w:rsidR="00583661" w:rsidRPr="00583661" w:rsidRDefault="00583661" w:rsidP="00583661">
            <w:pPr>
              <w:ind w:left="360"/>
              <w:rPr>
                <w:rFonts w:eastAsiaTheme="minorEastAsia"/>
                <w:b/>
                <w:bCs/>
                <w:sz w:val="20"/>
                <w:szCs w:val="20"/>
              </w:rPr>
            </w:pPr>
            <w:r w:rsidRPr="00583661">
              <w:rPr>
                <w:rFonts w:eastAsiaTheme="minorEastAsia"/>
                <w:b/>
                <w:bCs/>
                <w:sz w:val="20"/>
                <w:szCs w:val="20"/>
              </w:rPr>
              <w:t>Manufacturing (0.15)</w:t>
            </w:r>
          </w:p>
        </w:tc>
        <w:tc>
          <w:tcPr>
            <w:tcW w:w="0" w:type="auto"/>
            <w:vAlign w:val="center"/>
            <w:hideMark/>
          </w:tcPr>
          <w:p w14:paraId="77177EEE" w14:textId="77777777" w:rsidR="00583661" w:rsidRPr="00583661" w:rsidRDefault="00583661" w:rsidP="00583661">
            <w:pPr>
              <w:ind w:left="360"/>
              <w:rPr>
                <w:rFonts w:eastAsiaTheme="minorEastAsia"/>
                <w:b/>
                <w:bCs/>
                <w:sz w:val="20"/>
                <w:szCs w:val="20"/>
              </w:rPr>
            </w:pPr>
            <w:r w:rsidRPr="00583661">
              <w:rPr>
                <w:rFonts w:eastAsiaTheme="minorEastAsia"/>
                <w:b/>
                <w:bCs/>
                <w:sz w:val="20"/>
                <w:szCs w:val="20"/>
              </w:rPr>
              <w:t>Total Score</w:t>
            </w:r>
          </w:p>
        </w:tc>
      </w:tr>
      <w:tr w:rsidR="00B237D1" w:rsidRPr="00583661" w14:paraId="18288129" w14:textId="77777777">
        <w:trPr>
          <w:tblCellSpacing w:w="15" w:type="dxa"/>
        </w:trPr>
        <w:tc>
          <w:tcPr>
            <w:tcW w:w="0" w:type="auto"/>
            <w:vAlign w:val="center"/>
            <w:hideMark/>
          </w:tcPr>
          <w:p w14:paraId="0D2C821A" w14:textId="77777777" w:rsidR="00583661" w:rsidRPr="00583661" w:rsidRDefault="00583661" w:rsidP="00583661">
            <w:pPr>
              <w:ind w:left="360"/>
              <w:rPr>
                <w:rFonts w:eastAsiaTheme="minorEastAsia"/>
              </w:rPr>
            </w:pPr>
            <w:r w:rsidRPr="00583661">
              <w:rPr>
                <w:rFonts w:eastAsiaTheme="minorEastAsia"/>
              </w:rPr>
              <w:t>Metals</w:t>
            </w:r>
          </w:p>
        </w:tc>
        <w:tc>
          <w:tcPr>
            <w:tcW w:w="0" w:type="auto"/>
            <w:vAlign w:val="center"/>
            <w:hideMark/>
          </w:tcPr>
          <w:p w14:paraId="7F87D70A" w14:textId="77777777" w:rsidR="00583661" w:rsidRPr="00583661" w:rsidRDefault="00583661" w:rsidP="00583661">
            <w:pPr>
              <w:ind w:left="360"/>
              <w:rPr>
                <w:rFonts w:eastAsiaTheme="minorEastAsia"/>
              </w:rPr>
            </w:pPr>
            <w:r w:rsidRPr="00583661">
              <w:rPr>
                <w:rFonts w:eastAsiaTheme="minorEastAsia"/>
              </w:rPr>
              <w:t>1.40</w:t>
            </w:r>
          </w:p>
        </w:tc>
        <w:tc>
          <w:tcPr>
            <w:tcW w:w="0" w:type="auto"/>
            <w:vAlign w:val="center"/>
            <w:hideMark/>
          </w:tcPr>
          <w:p w14:paraId="1951924C" w14:textId="77777777" w:rsidR="00583661" w:rsidRPr="00583661" w:rsidRDefault="00583661" w:rsidP="00583661">
            <w:pPr>
              <w:ind w:left="360"/>
              <w:rPr>
                <w:rFonts w:eastAsiaTheme="minorEastAsia"/>
              </w:rPr>
            </w:pPr>
            <w:r w:rsidRPr="00583661">
              <w:rPr>
                <w:rFonts w:eastAsiaTheme="minorEastAsia"/>
              </w:rPr>
              <w:t>1.00</w:t>
            </w:r>
          </w:p>
        </w:tc>
        <w:tc>
          <w:tcPr>
            <w:tcW w:w="0" w:type="auto"/>
            <w:vAlign w:val="center"/>
            <w:hideMark/>
          </w:tcPr>
          <w:p w14:paraId="6966243B" w14:textId="77777777" w:rsidR="00583661" w:rsidRPr="00583661" w:rsidRDefault="00583661" w:rsidP="00583661">
            <w:pPr>
              <w:ind w:left="360"/>
              <w:rPr>
                <w:rFonts w:eastAsiaTheme="minorEastAsia"/>
              </w:rPr>
            </w:pPr>
            <w:r w:rsidRPr="00583661">
              <w:rPr>
                <w:rFonts w:eastAsiaTheme="minorEastAsia"/>
              </w:rPr>
              <w:t>0.45</w:t>
            </w:r>
          </w:p>
        </w:tc>
        <w:tc>
          <w:tcPr>
            <w:tcW w:w="0" w:type="auto"/>
            <w:vAlign w:val="center"/>
            <w:hideMark/>
          </w:tcPr>
          <w:p w14:paraId="0E88D53C" w14:textId="77777777" w:rsidR="00583661" w:rsidRPr="00583661" w:rsidRDefault="00583661" w:rsidP="00583661">
            <w:pPr>
              <w:ind w:left="360"/>
              <w:rPr>
                <w:rFonts w:eastAsiaTheme="minorEastAsia"/>
              </w:rPr>
            </w:pPr>
            <w:r w:rsidRPr="00583661">
              <w:rPr>
                <w:rFonts w:eastAsiaTheme="minorEastAsia"/>
              </w:rPr>
              <w:t>0.30</w:t>
            </w:r>
          </w:p>
        </w:tc>
        <w:tc>
          <w:tcPr>
            <w:tcW w:w="0" w:type="auto"/>
            <w:vAlign w:val="center"/>
            <w:hideMark/>
          </w:tcPr>
          <w:p w14:paraId="3269248E" w14:textId="77777777" w:rsidR="00583661" w:rsidRPr="00583661" w:rsidRDefault="00583661" w:rsidP="00583661">
            <w:pPr>
              <w:ind w:left="360"/>
              <w:rPr>
                <w:rFonts w:eastAsiaTheme="minorEastAsia"/>
              </w:rPr>
            </w:pPr>
            <w:r w:rsidRPr="00583661">
              <w:rPr>
                <w:rFonts w:eastAsiaTheme="minorEastAsia"/>
              </w:rPr>
              <w:t>0.60</w:t>
            </w:r>
          </w:p>
        </w:tc>
        <w:tc>
          <w:tcPr>
            <w:tcW w:w="0" w:type="auto"/>
            <w:vAlign w:val="center"/>
            <w:hideMark/>
          </w:tcPr>
          <w:p w14:paraId="06AC398D" w14:textId="77777777" w:rsidR="00583661" w:rsidRPr="00583661" w:rsidRDefault="00583661" w:rsidP="00583661">
            <w:pPr>
              <w:ind w:left="360"/>
              <w:rPr>
                <w:rFonts w:eastAsiaTheme="minorEastAsia"/>
              </w:rPr>
            </w:pPr>
            <w:r w:rsidRPr="00583661">
              <w:rPr>
                <w:rFonts w:eastAsiaTheme="minorEastAsia"/>
                <w:b/>
                <w:bCs/>
              </w:rPr>
              <w:t>3.75</w:t>
            </w:r>
          </w:p>
        </w:tc>
      </w:tr>
      <w:tr w:rsidR="00B237D1" w:rsidRPr="00583661" w14:paraId="0695110D" w14:textId="77777777">
        <w:trPr>
          <w:tblCellSpacing w:w="15" w:type="dxa"/>
        </w:trPr>
        <w:tc>
          <w:tcPr>
            <w:tcW w:w="0" w:type="auto"/>
            <w:vAlign w:val="center"/>
            <w:hideMark/>
          </w:tcPr>
          <w:p w14:paraId="64EFB871" w14:textId="77777777" w:rsidR="00583661" w:rsidRPr="00583661" w:rsidRDefault="00583661" w:rsidP="00583661">
            <w:pPr>
              <w:ind w:left="360"/>
              <w:rPr>
                <w:rFonts w:eastAsiaTheme="minorEastAsia"/>
              </w:rPr>
            </w:pPr>
            <w:r w:rsidRPr="00583661">
              <w:rPr>
                <w:rFonts w:eastAsiaTheme="minorEastAsia"/>
              </w:rPr>
              <w:t>Ceramics</w:t>
            </w:r>
          </w:p>
        </w:tc>
        <w:tc>
          <w:tcPr>
            <w:tcW w:w="0" w:type="auto"/>
            <w:vAlign w:val="center"/>
            <w:hideMark/>
          </w:tcPr>
          <w:p w14:paraId="5B83A9E1" w14:textId="77777777" w:rsidR="00583661" w:rsidRPr="00583661" w:rsidRDefault="00583661" w:rsidP="00583661">
            <w:pPr>
              <w:ind w:left="360"/>
              <w:rPr>
                <w:rFonts w:eastAsiaTheme="minorEastAsia"/>
              </w:rPr>
            </w:pPr>
            <w:r w:rsidRPr="00583661">
              <w:rPr>
                <w:rFonts w:eastAsiaTheme="minorEastAsia"/>
              </w:rPr>
              <w:t>1.05</w:t>
            </w:r>
          </w:p>
        </w:tc>
        <w:tc>
          <w:tcPr>
            <w:tcW w:w="0" w:type="auto"/>
            <w:vAlign w:val="center"/>
            <w:hideMark/>
          </w:tcPr>
          <w:p w14:paraId="65190CFB" w14:textId="77777777" w:rsidR="00583661" w:rsidRPr="00583661" w:rsidRDefault="00583661" w:rsidP="00583661">
            <w:pPr>
              <w:ind w:left="360"/>
              <w:rPr>
                <w:rFonts w:eastAsiaTheme="minorEastAsia"/>
              </w:rPr>
            </w:pPr>
            <w:r w:rsidRPr="00583661">
              <w:rPr>
                <w:rFonts w:eastAsiaTheme="minorEastAsia"/>
              </w:rPr>
              <w:t>0.25</w:t>
            </w:r>
          </w:p>
        </w:tc>
        <w:tc>
          <w:tcPr>
            <w:tcW w:w="0" w:type="auto"/>
            <w:vAlign w:val="center"/>
            <w:hideMark/>
          </w:tcPr>
          <w:p w14:paraId="0D13D6C6" w14:textId="77777777" w:rsidR="00583661" w:rsidRPr="00583661" w:rsidRDefault="00583661" w:rsidP="00583661">
            <w:pPr>
              <w:ind w:left="360"/>
              <w:rPr>
                <w:rFonts w:eastAsiaTheme="minorEastAsia"/>
              </w:rPr>
            </w:pPr>
            <w:r w:rsidRPr="00583661">
              <w:rPr>
                <w:rFonts w:eastAsiaTheme="minorEastAsia"/>
              </w:rPr>
              <w:t>0.30</w:t>
            </w:r>
          </w:p>
        </w:tc>
        <w:tc>
          <w:tcPr>
            <w:tcW w:w="0" w:type="auto"/>
            <w:vAlign w:val="center"/>
            <w:hideMark/>
          </w:tcPr>
          <w:p w14:paraId="4D231862" w14:textId="77777777" w:rsidR="00583661" w:rsidRPr="00583661" w:rsidRDefault="00583661" w:rsidP="00583661">
            <w:pPr>
              <w:ind w:left="360"/>
              <w:rPr>
                <w:rFonts w:eastAsiaTheme="minorEastAsia"/>
              </w:rPr>
            </w:pPr>
            <w:r w:rsidRPr="00583661">
              <w:rPr>
                <w:rFonts w:eastAsiaTheme="minorEastAsia"/>
              </w:rPr>
              <w:t>0.30</w:t>
            </w:r>
          </w:p>
        </w:tc>
        <w:tc>
          <w:tcPr>
            <w:tcW w:w="0" w:type="auto"/>
            <w:vAlign w:val="center"/>
            <w:hideMark/>
          </w:tcPr>
          <w:p w14:paraId="566B591E" w14:textId="77777777" w:rsidR="00583661" w:rsidRPr="00583661" w:rsidRDefault="00583661" w:rsidP="00583661">
            <w:pPr>
              <w:ind w:left="360"/>
              <w:rPr>
                <w:rFonts w:eastAsiaTheme="minorEastAsia"/>
              </w:rPr>
            </w:pPr>
            <w:r w:rsidRPr="00583661">
              <w:rPr>
                <w:rFonts w:eastAsiaTheme="minorEastAsia"/>
              </w:rPr>
              <w:t>0.30</w:t>
            </w:r>
          </w:p>
        </w:tc>
        <w:tc>
          <w:tcPr>
            <w:tcW w:w="0" w:type="auto"/>
            <w:vAlign w:val="center"/>
            <w:hideMark/>
          </w:tcPr>
          <w:p w14:paraId="6F46B4DA" w14:textId="77777777" w:rsidR="00583661" w:rsidRPr="00583661" w:rsidRDefault="00583661" w:rsidP="00583661">
            <w:pPr>
              <w:ind w:left="360"/>
              <w:rPr>
                <w:rFonts w:eastAsiaTheme="minorEastAsia"/>
              </w:rPr>
            </w:pPr>
            <w:r w:rsidRPr="00583661">
              <w:rPr>
                <w:rFonts w:eastAsiaTheme="minorEastAsia"/>
                <w:b/>
                <w:bCs/>
              </w:rPr>
              <w:t>2.20</w:t>
            </w:r>
          </w:p>
        </w:tc>
      </w:tr>
      <w:tr w:rsidR="00B237D1" w:rsidRPr="00583661" w14:paraId="62CD1E4C" w14:textId="77777777">
        <w:trPr>
          <w:tblCellSpacing w:w="15" w:type="dxa"/>
        </w:trPr>
        <w:tc>
          <w:tcPr>
            <w:tcW w:w="0" w:type="auto"/>
            <w:vAlign w:val="center"/>
            <w:hideMark/>
          </w:tcPr>
          <w:p w14:paraId="1FBBCAF5" w14:textId="77777777" w:rsidR="00583661" w:rsidRPr="00583661" w:rsidRDefault="00583661" w:rsidP="00583661">
            <w:pPr>
              <w:ind w:left="360"/>
              <w:rPr>
                <w:rFonts w:eastAsiaTheme="minorEastAsia"/>
              </w:rPr>
            </w:pPr>
            <w:r w:rsidRPr="00583661">
              <w:rPr>
                <w:rFonts w:eastAsiaTheme="minorEastAsia"/>
              </w:rPr>
              <w:t>Polymer Composites</w:t>
            </w:r>
          </w:p>
        </w:tc>
        <w:tc>
          <w:tcPr>
            <w:tcW w:w="0" w:type="auto"/>
            <w:vAlign w:val="center"/>
            <w:hideMark/>
          </w:tcPr>
          <w:p w14:paraId="0265EB6E" w14:textId="77777777" w:rsidR="00583661" w:rsidRPr="00583661" w:rsidRDefault="00583661" w:rsidP="00583661">
            <w:pPr>
              <w:ind w:left="360"/>
              <w:rPr>
                <w:rFonts w:eastAsiaTheme="minorEastAsia"/>
              </w:rPr>
            </w:pPr>
            <w:r w:rsidRPr="00583661">
              <w:rPr>
                <w:rFonts w:eastAsiaTheme="minorEastAsia"/>
              </w:rPr>
              <w:t>1.75</w:t>
            </w:r>
          </w:p>
        </w:tc>
        <w:tc>
          <w:tcPr>
            <w:tcW w:w="0" w:type="auto"/>
            <w:vAlign w:val="center"/>
            <w:hideMark/>
          </w:tcPr>
          <w:p w14:paraId="1B0586F2" w14:textId="77777777" w:rsidR="00583661" w:rsidRPr="00583661" w:rsidRDefault="00583661" w:rsidP="00583661">
            <w:pPr>
              <w:ind w:left="360"/>
              <w:rPr>
                <w:rFonts w:eastAsiaTheme="minorEastAsia"/>
              </w:rPr>
            </w:pPr>
            <w:r w:rsidRPr="00583661">
              <w:rPr>
                <w:rFonts w:eastAsiaTheme="minorEastAsia"/>
              </w:rPr>
              <w:t>1.25</w:t>
            </w:r>
          </w:p>
        </w:tc>
        <w:tc>
          <w:tcPr>
            <w:tcW w:w="0" w:type="auto"/>
            <w:vAlign w:val="center"/>
            <w:hideMark/>
          </w:tcPr>
          <w:p w14:paraId="3E16BD4B" w14:textId="77777777" w:rsidR="00583661" w:rsidRPr="00583661" w:rsidRDefault="00583661" w:rsidP="00583661">
            <w:pPr>
              <w:ind w:left="360"/>
              <w:rPr>
                <w:rFonts w:eastAsiaTheme="minorEastAsia"/>
              </w:rPr>
            </w:pPr>
            <w:r w:rsidRPr="00583661">
              <w:rPr>
                <w:rFonts w:eastAsiaTheme="minorEastAsia"/>
              </w:rPr>
              <w:t>0.45</w:t>
            </w:r>
          </w:p>
        </w:tc>
        <w:tc>
          <w:tcPr>
            <w:tcW w:w="0" w:type="auto"/>
            <w:vAlign w:val="center"/>
            <w:hideMark/>
          </w:tcPr>
          <w:p w14:paraId="0968CCC0" w14:textId="77777777" w:rsidR="00583661" w:rsidRPr="00583661" w:rsidRDefault="00583661" w:rsidP="00583661">
            <w:pPr>
              <w:ind w:left="360"/>
              <w:rPr>
                <w:rFonts w:eastAsiaTheme="minorEastAsia"/>
              </w:rPr>
            </w:pPr>
            <w:r w:rsidRPr="00583661">
              <w:rPr>
                <w:rFonts w:eastAsiaTheme="minorEastAsia"/>
              </w:rPr>
              <w:t>0.30</w:t>
            </w:r>
          </w:p>
        </w:tc>
        <w:tc>
          <w:tcPr>
            <w:tcW w:w="0" w:type="auto"/>
            <w:vAlign w:val="center"/>
            <w:hideMark/>
          </w:tcPr>
          <w:p w14:paraId="1483A7D0" w14:textId="77777777" w:rsidR="00583661" w:rsidRPr="00583661" w:rsidRDefault="00583661" w:rsidP="00583661">
            <w:pPr>
              <w:ind w:left="360"/>
              <w:rPr>
                <w:rFonts w:eastAsiaTheme="minorEastAsia"/>
              </w:rPr>
            </w:pPr>
            <w:r w:rsidRPr="00583661">
              <w:rPr>
                <w:rFonts w:eastAsiaTheme="minorEastAsia"/>
              </w:rPr>
              <w:t>0.45</w:t>
            </w:r>
          </w:p>
        </w:tc>
        <w:tc>
          <w:tcPr>
            <w:tcW w:w="0" w:type="auto"/>
            <w:vAlign w:val="center"/>
            <w:hideMark/>
          </w:tcPr>
          <w:p w14:paraId="19C983AC" w14:textId="77777777" w:rsidR="00583661" w:rsidRPr="00583661" w:rsidRDefault="00583661" w:rsidP="00583661">
            <w:pPr>
              <w:ind w:left="360"/>
              <w:rPr>
                <w:rFonts w:eastAsiaTheme="minorEastAsia"/>
              </w:rPr>
            </w:pPr>
            <w:r w:rsidRPr="00583661">
              <w:rPr>
                <w:rFonts w:eastAsiaTheme="minorEastAsia"/>
                <w:b/>
                <w:bCs/>
              </w:rPr>
              <w:t>4.20</w:t>
            </w:r>
          </w:p>
        </w:tc>
      </w:tr>
    </w:tbl>
    <w:p w14:paraId="65099196" w14:textId="77777777" w:rsidR="002B1E54" w:rsidRDefault="00D95AB8" w:rsidP="002B1E54">
      <w:pPr>
        <w:keepNext/>
        <w:ind w:left="360"/>
        <w:jc w:val="center"/>
      </w:pPr>
      <w:r>
        <w:rPr>
          <w:noProof/>
        </w:rPr>
        <w:drawing>
          <wp:inline distT="0" distB="0" distL="0" distR="0" wp14:anchorId="2E640AC7" wp14:editId="4ECD36F4">
            <wp:extent cx="3143250" cy="2326360"/>
            <wp:effectExtent l="0" t="0" r="0" b="0"/>
            <wp:docPr id="661728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728475" name=""/>
                    <pic:cNvPicPr/>
                  </pic:nvPicPr>
                  <pic:blipFill rotWithShape="1">
                    <a:blip r:embed="rId23"/>
                    <a:srcRect l="24762" t="13886" r="45823" b="47410"/>
                    <a:stretch>
                      <a:fillRect/>
                    </a:stretch>
                  </pic:blipFill>
                  <pic:spPr bwMode="auto">
                    <a:xfrm>
                      <a:off x="0" y="0"/>
                      <a:ext cx="3149022" cy="2330632"/>
                    </a:xfrm>
                    <a:prstGeom prst="rect">
                      <a:avLst/>
                    </a:prstGeom>
                    <a:ln>
                      <a:noFill/>
                    </a:ln>
                    <a:extLst>
                      <a:ext uri="{53640926-AAD7-44D8-BBD7-CCE9431645EC}">
                        <a14:shadowObscured xmlns:a14="http://schemas.microsoft.com/office/drawing/2010/main"/>
                      </a:ext>
                    </a:extLst>
                  </pic:spPr>
                </pic:pic>
              </a:graphicData>
            </a:graphic>
          </wp:inline>
        </w:drawing>
      </w:r>
    </w:p>
    <w:p w14:paraId="43066374" w14:textId="61BFEE88" w:rsidR="00D95AB8" w:rsidRDefault="002B1E54" w:rsidP="002B1E54">
      <w:pPr>
        <w:pStyle w:val="Caption"/>
        <w:jc w:val="center"/>
        <w:rPr>
          <w:rFonts w:eastAsiaTheme="minorEastAsia"/>
        </w:rPr>
      </w:pPr>
      <w:r>
        <w:t xml:space="preserve">Figure </w:t>
      </w:r>
      <w:fldSimple w:instr=" SEQ Figure \* ARABIC ">
        <w:r w:rsidR="005A5CAF">
          <w:rPr>
            <w:noProof/>
          </w:rPr>
          <w:t>11</w:t>
        </w:r>
      </w:fldSimple>
      <w:r>
        <w:t xml:space="preserve"> weighted results for each material</w:t>
      </w:r>
    </w:p>
    <w:p w14:paraId="1A19D21A" w14:textId="3EA82329" w:rsidR="00583661" w:rsidRDefault="00A62F92" w:rsidP="00E464DA">
      <w:pPr>
        <w:ind w:left="360"/>
        <w:rPr>
          <w:rFonts w:eastAsiaTheme="minorEastAsia"/>
        </w:rPr>
      </w:pPr>
      <w:r>
        <w:rPr>
          <w:rFonts w:eastAsiaTheme="minorEastAsia"/>
        </w:rPr>
        <w:t>Based on the results ab</w:t>
      </w:r>
      <w:r w:rsidR="001F1808">
        <w:rPr>
          <w:rFonts w:eastAsiaTheme="minorEastAsia"/>
        </w:rPr>
        <w:t>ove polymer composites gain the highest score at 4.2</w:t>
      </w:r>
      <w:r w:rsidR="000F4542">
        <w:rPr>
          <w:rFonts w:eastAsiaTheme="minorEastAsia"/>
        </w:rPr>
        <w:t>0 and are therefore the most suitable for wind turbine blades</w:t>
      </w:r>
      <w:r w:rsidR="00E75A3F">
        <w:rPr>
          <w:rFonts w:eastAsiaTheme="minorEastAsia"/>
        </w:rPr>
        <w:t>.</w:t>
      </w:r>
    </w:p>
    <w:p w14:paraId="183B58C1" w14:textId="3D8F2DBB" w:rsidR="00D95AB8" w:rsidRDefault="00D95AB8" w:rsidP="00D95AB8">
      <w:pPr>
        <w:ind w:left="360"/>
        <w:jc w:val="center"/>
        <w:rPr>
          <w:rFonts w:eastAsiaTheme="minorEastAsia"/>
        </w:rPr>
      </w:pPr>
    </w:p>
    <w:p w14:paraId="3E464247" w14:textId="5A3A997B" w:rsidR="00A96A7D" w:rsidRDefault="00A96A7D" w:rsidP="00E464DA">
      <w:pPr>
        <w:ind w:left="360"/>
        <w:rPr>
          <w:rFonts w:eastAsiaTheme="minorEastAsia"/>
        </w:rPr>
      </w:pPr>
      <w:r>
        <w:rPr>
          <w:rFonts w:eastAsiaTheme="minorEastAsia"/>
        </w:rPr>
        <w:t>Polymer composites have several advantages:</w:t>
      </w:r>
    </w:p>
    <w:p w14:paraId="5DB226A1" w14:textId="715A3472" w:rsidR="00A96A7D" w:rsidRPr="00D615AD" w:rsidRDefault="00CF4337" w:rsidP="00A96A7D">
      <w:pPr>
        <w:pStyle w:val="ListParagraph"/>
        <w:numPr>
          <w:ilvl w:val="0"/>
          <w:numId w:val="11"/>
        </w:numPr>
        <w:rPr>
          <w:rFonts w:eastAsiaTheme="minorEastAsia"/>
          <w:b/>
          <w:bCs/>
        </w:rPr>
      </w:pPr>
      <w:r w:rsidRPr="00D615AD">
        <w:rPr>
          <w:rFonts w:eastAsiaTheme="minorEastAsia"/>
          <w:b/>
          <w:bCs/>
        </w:rPr>
        <w:t>High strength to weight ratio</w:t>
      </w:r>
      <w:r w:rsidR="00623C24">
        <w:rPr>
          <w:rFonts w:eastAsiaTheme="minorEastAsia"/>
          <w:b/>
          <w:bCs/>
        </w:rPr>
        <w:t>-</w:t>
      </w:r>
      <w:r w:rsidR="00623C24">
        <w:rPr>
          <w:rFonts w:eastAsiaTheme="minorEastAsia"/>
        </w:rPr>
        <w:t xml:space="preserve"> </w:t>
      </w:r>
      <w:r w:rsidR="00194185">
        <w:rPr>
          <w:rFonts w:eastAsiaTheme="minorEastAsia"/>
        </w:rPr>
        <w:t>D</w:t>
      </w:r>
      <w:r w:rsidR="00623C24">
        <w:rPr>
          <w:rFonts w:eastAsiaTheme="minorEastAsia"/>
        </w:rPr>
        <w:t>ecreases loads on the rotor</w:t>
      </w:r>
      <w:r w:rsidR="001B14F5">
        <w:rPr>
          <w:rFonts w:eastAsiaTheme="minorEastAsia"/>
        </w:rPr>
        <w:t>.</w:t>
      </w:r>
    </w:p>
    <w:p w14:paraId="76E5A0D1" w14:textId="3CDADA3A" w:rsidR="00CF4337" w:rsidRPr="00D615AD" w:rsidRDefault="00C10C07" w:rsidP="00A96A7D">
      <w:pPr>
        <w:pStyle w:val="ListParagraph"/>
        <w:numPr>
          <w:ilvl w:val="0"/>
          <w:numId w:val="11"/>
        </w:numPr>
        <w:rPr>
          <w:rFonts w:eastAsiaTheme="minorEastAsia"/>
          <w:b/>
          <w:bCs/>
        </w:rPr>
      </w:pPr>
      <w:r w:rsidRPr="00D615AD">
        <w:rPr>
          <w:rFonts w:eastAsiaTheme="minorEastAsia"/>
          <w:b/>
          <w:bCs/>
        </w:rPr>
        <w:t>Excellent</w:t>
      </w:r>
      <w:r w:rsidR="00CF4337" w:rsidRPr="00D615AD">
        <w:rPr>
          <w:rFonts w:eastAsiaTheme="minorEastAsia"/>
          <w:b/>
          <w:bCs/>
        </w:rPr>
        <w:t xml:space="preserve"> </w:t>
      </w:r>
      <w:r w:rsidRPr="00D615AD">
        <w:rPr>
          <w:rFonts w:eastAsiaTheme="minorEastAsia"/>
          <w:b/>
          <w:bCs/>
        </w:rPr>
        <w:t>fatigue</w:t>
      </w:r>
      <w:r w:rsidR="00CF4337" w:rsidRPr="00D615AD">
        <w:rPr>
          <w:rFonts w:eastAsiaTheme="minorEastAsia"/>
          <w:b/>
          <w:bCs/>
        </w:rPr>
        <w:t xml:space="preserve"> </w:t>
      </w:r>
      <w:r w:rsidRPr="00D615AD">
        <w:rPr>
          <w:rFonts w:eastAsiaTheme="minorEastAsia"/>
          <w:b/>
          <w:bCs/>
        </w:rPr>
        <w:t>resistance</w:t>
      </w:r>
      <w:r w:rsidR="00623C24">
        <w:rPr>
          <w:rFonts w:eastAsiaTheme="minorEastAsia"/>
          <w:b/>
          <w:bCs/>
        </w:rPr>
        <w:t>-</w:t>
      </w:r>
      <w:r w:rsidR="00194185">
        <w:rPr>
          <w:rFonts w:eastAsiaTheme="minorEastAsia"/>
        </w:rPr>
        <w:t xml:space="preserve"> Needed for blades that experience multiple load cycles</w:t>
      </w:r>
      <w:r w:rsidR="001B14F5">
        <w:rPr>
          <w:rFonts w:eastAsiaTheme="minorEastAsia"/>
        </w:rPr>
        <w:t>.</w:t>
      </w:r>
    </w:p>
    <w:p w14:paraId="326B71F5" w14:textId="32F2C4DA" w:rsidR="00C10C07" w:rsidRPr="00D615AD" w:rsidRDefault="00C10C07" w:rsidP="00A96A7D">
      <w:pPr>
        <w:pStyle w:val="ListParagraph"/>
        <w:numPr>
          <w:ilvl w:val="0"/>
          <w:numId w:val="11"/>
        </w:numPr>
        <w:rPr>
          <w:rFonts w:eastAsiaTheme="minorEastAsia"/>
          <w:b/>
          <w:bCs/>
        </w:rPr>
      </w:pPr>
      <w:r w:rsidRPr="00D615AD">
        <w:rPr>
          <w:rFonts w:eastAsiaTheme="minorEastAsia"/>
          <w:b/>
          <w:bCs/>
        </w:rPr>
        <w:t xml:space="preserve">Strong </w:t>
      </w:r>
      <w:r w:rsidR="00D615AD" w:rsidRPr="00D615AD">
        <w:rPr>
          <w:rFonts w:eastAsiaTheme="minorEastAsia"/>
          <w:b/>
          <w:bCs/>
        </w:rPr>
        <w:t>corrosion</w:t>
      </w:r>
      <w:r w:rsidRPr="00D615AD">
        <w:rPr>
          <w:rFonts w:eastAsiaTheme="minorEastAsia"/>
          <w:b/>
          <w:bCs/>
        </w:rPr>
        <w:t xml:space="preserve"> </w:t>
      </w:r>
      <w:r w:rsidR="00D615AD" w:rsidRPr="00D615AD">
        <w:rPr>
          <w:rFonts w:eastAsiaTheme="minorEastAsia"/>
          <w:b/>
          <w:bCs/>
        </w:rPr>
        <w:t>resistance</w:t>
      </w:r>
      <w:r w:rsidR="00194185">
        <w:rPr>
          <w:rFonts w:eastAsiaTheme="minorEastAsia"/>
          <w:b/>
          <w:bCs/>
        </w:rPr>
        <w:t xml:space="preserve">- </w:t>
      </w:r>
      <w:r w:rsidR="00B94F52">
        <w:rPr>
          <w:rFonts w:eastAsiaTheme="minorEastAsia"/>
        </w:rPr>
        <w:t>V</w:t>
      </w:r>
      <w:r w:rsidR="00E231AB">
        <w:rPr>
          <w:rFonts w:eastAsiaTheme="minorEastAsia"/>
        </w:rPr>
        <w:t>ery good for offshore turbine</w:t>
      </w:r>
      <w:r w:rsidR="00B94F52">
        <w:rPr>
          <w:rFonts w:eastAsiaTheme="minorEastAsia"/>
        </w:rPr>
        <w:t xml:space="preserve"> due to salty environments</w:t>
      </w:r>
      <w:r w:rsidR="001B14F5">
        <w:rPr>
          <w:rFonts w:eastAsiaTheme="minorEastAsia"/>
        </w:rPr>
        <w:t>.</w:t>
      </w:r>
    </w:p>
    <w:p w14:paraId="1D14399D" w14:textId="2FECC116" w:rsidR="00C10C07" w:rsidRPr="001B14F5" w:rsidRDefault="00FD4187" w:rsidP="00A96A7D">
      <w:pPr>
        <w:pStyle w:val="ListParagraph"/>
        <w:numPr>
          <w:ilvl w:val="0"/>
          <w:numId w:val="11"/>
        </w:numPr>
        <w:rPr>
          <w:rFonts w:eastAsiaTheme="minorEastAsia"/>
          <w:b/>
          <w:bCs/>
        </w:rPr>
      </w:pPr>
      <w:r w:rsidRPr="00D615AD">
        <w:rPr>
          <w:rFonts w:eastAsiaTheme="minorEastAsia"/>
          <w:b/>
          <w:bCs/>
        </w:rPr>
        <w:t xml:space="preserve">Custom fibre </w:t>
      </w:r>
      <w:r w:rsidR="00D615AD" w:rsidRPr="00D615AD">
        <w:rPr>
          <w:rFonts w:eastAsiaTheme="minorEastAsia"/>
          <w:b/>
          <w:bCs/>
        </w:rPr>
        <w:t>orientation</w:t>
      </w:r>
      <w:r w:rsidR="00B94F52">
        <w:rPr>
          <w:rFonts w:eastAsiaTheme="minorEastAsia"/>
          <w:b/>
          <w:bCs/>
        </w:rPr>
        <w:t xml:space="preserve">- </w:t>
      </w:r>
      <w:r w:rsidR="00B94F52">
        <w:rPr>
          <w:rFonts w:eastAsiaTheme="minorEastAsia"/>
        </w:rPr>
        <w:t xml:space="preserve">Allows </w:t>
      </w:r>
      <w:r w:rsidR="001B14F5">
        <w:rPr>
          <w:rFonts w:eastAsiaTheme="minorEastAsia"/>
        </w:rPr>
        <w:t>optimisation of strength and stiffness on the blade.</w:t>
      </w:r>
    </w:p>
    <w:p w14:paraId="7E6DE15F" w14:textId="6669F21D" w:rsidR="00FC3D74" w:rsidRPr="002B1E54" w:rsidRDefault="00351B35" w:rsidP="006D3DD4">
      <w:pPr>
        <w:ind w:left="360"/>
        <w:rPr>
          <w:rFonts w:eastAsiaTheme="minorEastAsia"/>
        </w:rPr>
      </w:pPr>
      <w:r>
        <w:rPr>
          <w:rFonts w:eastAsiaTheme="minorEastAsia"/>
        </w:rPr>
        <w:t>Composites</w:t>
      </w:r>
      <w:r w:rsidR="00D2679A">
        <w:rPr>
          <w:rFonts w:eastAsiaTheme="minorEastAsia"/>
        </w:rPr>
        <w:t xml:space="preserve"> are more </w:t>
      </w:r>
      <w:r>
        <w:rPr>
          <w:rFonts w:eastAsiaTheme="minorEastAsia"/>
        </w:rPr>
        <w:t>complex</w:t>
      </w:r>
      <w:r w:rsidR="00D2679A">
        <w:rPr>
          <w:rFonts w:eastAsiaTheme="minorEastAsia"/>
        </w:rPr>
        <w:t xml:space="preserve"> to manufacture and have </w:t>
      </w:r>
      <w:r>
        <w:rPr>
          <w:rFonts w:eastAsiaTheme="minorEastAsia"/>
        </w:rPr>
        <w:t>increased</w:t>
      </w:r>
      <w:r w:rsidR="00D2679A">
        <w:rPr>
          <w:rFonts w:eastAsiaTheme="minorEastAsia"/>
        </w:rPr>
        <w:t xml:space="preserve"> </w:t>
      </w:r>
      <w:r>
        <w:rPr>
          <w:rFonts w:eastAsiaTheme="minorEastAsia"/>
        </w:rPr>
        <w:t>costs</w:t>
      </w:r>
      <w:r w:rsidR="00D2679A">
        <w:rPr>
          <w:rFonts w:eastAsiaTheme="minorEastAsia"/>
        </w:rPr>
        <w:t xml:space="preserve"> </w:t>
      </w:r>
      <w:r>
        <w:rPr>
          <w:rFonts w:eastAsiaTheme="minorEastAsia"/>
        </w:rPr>
        <w:t>associated</w:t>
      </w:r>
      <w:r w:rsidR="00D2679A">
        <w:rPr>
          <w:rFonts w:eastAsiaTheme="minorEastAsia"/>
        </w:rPr>
        <w:t xml:space="preserve"> with </w:t>
      </w:r>
      <w:r w:rsidR="00D95AB8">
        <w:rPr>
          <w:rFonts w:eastAsiaTheme="minorEastAsia"/>
        </w:rPr>
        <w:t>them;</w:t>
      </w:r>
      <w:r w:rsidR="00D2679A">
        <w:rPr>
          <w:rFonts w:eastAsiaTheme="minorEastAsia"/>
        </w:rPr>
        <w:t xml:space="preserve"> their super</w:t>
      </w:r>
      <w:r w:rsidR="00EF0C22">
        <w:rPr>
          <w:rFonts w:eastAsiaTheme="minorEastAsia"/>
        </w:rPr>
        <w:t>ior</w:t>
      </w:r>
      <w:r w:rsidR="00D2679A">
        <w:rPr>
          <w:rFonts w:eastAsiaTheme="minorEastAsia"/>
        </w:rPr>
        <w:t xml:space="preserve"> </w:t>
      </w:r>
      <w:r>
        <w:rPr>
          <w:rFonts w:eastAsiaTheme="minorEastAsia"/>
        </w:rPr>
        <w:t xml:space="preserve">structural </w:t>
      </w:r>
      <w:r w:rsidR="00EF0C22">
        <w:rPr>
          <w:rFonts w:eastAsiaTheme="minorEastAsia"/>
        </w:rPr>
        <w:t>characteristics</w:t>
      </w:r>
      <w:r>
        <w:rPr>
          <w:rFonts w:eastAsiaTheme="minorEastAsia"/>
        </w:rPr>
        <w:t xml:space="preserve"> and </w:t>
      </w:r>
      <w:r w:rsidR="00EF0C22">
        <w:rPr>
          <w:rFonts w:eastAsiaTheme="minorEastAsia"/>
        </w:rPr>
        <w:t>durability</w:t>
      </w:r>
      <w:r>
        <w:rPr>
          <w:rFonts w:eastAsiaTheme="minorEastAsia"/>
        </w:rPr>
        <w:t xml:space="preserve"> make </w:t>
      </w:r>
      <w:r w:rsidR="00EF0C22">
        <w:rPr>
          <w:rFonts w:eastAsiaTheme="minorEastAsia"/>
        </w:rPr>
        <w:t>them</w:t>
      </w:r>
      <w:r>
        <w:rPr>
          <w:rFonts w:eastAsiaTheme="minorEastAsia"/>
        </w:rPr>
        <w:t xml:space="preserve"> the standard option for </w:t>
      </w:r>
      <w:r w:rsidR="00EF0C22">
        <w:rPr>
          <w:rFonts w:eastAsiaTheme="minorEastAsia"/>
        </w:rPr>
        <w:t>modern</w:t>
      </w:r>
      <w:r>
        <w:rPr>
          <w:rFonts w:eastAsiaTheme="minorEastAsia"/>
        </w:rPr>
        <w:t xml:space="preserve"> wind </w:t>
      </w:r>
      <w:r w:rsidR="00EF0C22">
        <w:rPr>
          <w:rFonts w:eastAsiaTheme="minorEastAsia"/>
        </w:rPr>
        <w:t>turbine</w:t>
      </w:r>
      <w:r>
        <w:rPr>
          <w:rFonts w:eastAsiaTheme="minorEastAsia"/>
        </w:rPr>
        <w:t xml:space="preserve"> blades.</w:t>
      </w:r>
    </w:p>
    <w:p w14:paraId="001369FE" w14:textId="038A062A" w:rsidR="00B45DC1" w:rsidRDefault="003C381E" w:rsidP="003C381E">
      <w:pPr>
        <w:pStyle w:val="Heading1"/>
      </w:pPr>
      <w:bookmarkStart w:id="15" w:name="_Toc225470516"/>
      <w:r>
        <w:lastRenderedPageBreak/>
        <w:t xml:space="preserve">Manufacturing routes </w:t>
      </w:r>
      <w:r w:rsidR="00A866BC">
        <w:t>for polymer composites</w:t>
      </w:r>
      <w:bookmarkEnd w:id="15"/>
    </w:p>
    <w:p w14:paraId="027B9EE7" w14:textId="4C99F9EE" w:rsidR="00E5072A" w:rsidRPr="00E308F5" w:rsidRDefault="00E5072A" w:rsidP="00E5072A">
      <w:pPr>
        <w:spacing w:before="100" w:beforeAutospacing="1" w:after="100" w:afterAutospacing="1" w:line="240" w:lineRule="auto"/>
        <w:ind w:left="360"/>
        <w:rPr>
          <w:rFonts w:eastAsia="Times New Roman" w:cstheme="minorHAnsi"/>
          <w:kern w:val="0"/>
          <w:lang w:eastAsia="en-GB"/>
          <w14:ligatures w14:val="none"/>
        </w:rPr>
      </w:pPr>
      <w:r w:rsidRPr="00E308F5">
        <w:t xml:space="preserve">Polymer composites such as </w:t>
      </w:r>
      <w:r w:rsidRPr="00E308F5">
        <w:rPr>
          <w:rFonts w:eastAsia="Times New Roman" w:cstheme="minorHAnsi"/>
          <w:kern w:val="0"/>
          <w:lang w:eastAsia="en-GB"/>
          <w14:ligatures w14:val="none"/>
        </w:rPr>
        <w:t xml:space="preserve">Glass Fiber Reinforced Polymer (GFRP) and Carbon Fiber Reinforced Polymer (CFRP) </w:t>
      </w:r>
      <w:r w:rsidR="00034F43" w:rsidRPr="00E308F5">
        <w:rPr>
          <w:rFonts w:eastAsia="Times New Roman" w:cstheme="minorHAnsi"/>
          <w:kern w:val="0"/>
          <w:lang w:eastAsia="en-GB"/>
          <w14:ligatures w14:val="none"/>
        </w:rPr>
        <w:t xml:space="preserve">are the </w:t>
      </w:r>
      <w:r w:rsidR="00E07F99" w:rsidRPr="00E308F5">
        <w:rPr>
          <w:rFonts w:eastAsia="Times New Roman" w:cstheme="minorHAnsi"/>
          <w:kern w:val="0"/>
          <w:lang w:eastAsia="en-GB"/>
          <w14:ligatures w14:val="none"/>
        </w:rPr>
        <w:t>most used</w:t>
      </w:r>
      <w:r w:rsidR="00034F43" w:rsidRPr="00E308F5">
        <w:rPr>
          <w:rFonts w:eastAsia="Times New Roman" w:cstheme="minorHAnsi"/>
          <w:kern w:val="0"/>
          <w:lang w:eastAsia="en-GB"/>
          <w14:ligatures w14:val="none"/>
        </w:rPr>
        <w:t xml:space="preserve"> polymer </w:t>
      </w:r>
      <w:r w:rsidR="00E07F99" w:rsidRPr="00E308F5">
        <w:rPr>
          <w:rFonts w:eastAsia="Times New Roman" w:cstheme="minorHAnsi"/>
          <w:kern w:val="0"/>
          <w:lang w:eastAsia="en-GB"/>
          <w14:ligatures w14:val="none"/>
        </w:rPr>
        <w:t>composites</w:t>
      </w:r>
      <w:r w:rsidR="00EF736D" w:rsidRPr="00E308F5">
        <w:rPr>
          <w:rFonts w:eastAsia="Times New Roman" w:cstheme="minorHAnsi"/>
          <w:kern w:val="0"/>
          <w:lang w:eastAsia="en-GB"/>
          <w14:ligatures w14:val="none"/>
        </w:rPr>
        <w:t xml:space="preserve"> that are</w:t>
      </w:r>
      <w:r w:rsidR="00034F43" w:rsidRPr="00E308F5">
        <w:rPr>
          <w:rFonts w:eastAsia="Times New Roman" w:cstheme="minorHAnsi"/>
          <w:kern w:val="0"/>
          <w:lang w:eastAsia="en-GB"/>
          <w14:ligatures w14:val="none"/>
        </w:rPr>
        <w:t xml:space="preserve"> used in blade </w:t>
      </w:r>
      <w:r w:rsidR="0032045F">
        <w:rPr>
          <w:rFonts w:eastAsia="Times New Roman" w:cstheme="minorHAnsi"/>
          <w:kern w:val="0"/>
          <w:lang w:eastAsia="en-GB"/>
          <w14:ligatures w14:val="none"/>
        </w:rPr>
        <w:t>manufacturing</w:t>
      </w:r>
      <w:r w:rsidR="00034F43" w:rsidRPr="00E308F5">
        <w:rPr>
          <w:rFonts w:eastAsia="Times New Roman" w:cstheme="minorHAnsi"/>
          <w:kern w:val="0"/>
          <w:lang w:eastAsia="en-GB"/>
          <w14:ligatures w14:val="none"/>
        </w:rPr>
        <w:t xml:space="preserve"> due to</w:t>
      </w:r>
      <w:r w:rsidR="00E07F99" w:rsidRPr="00E308F5">
        <w:rPr>
          <w:rFonts w:eastAsia="Times New Roman" w:cstheme="minorHAnsi"/>
          <w:kern w:val="0"/>
          <w:lang w:eastAsia="en-GB"/>
          <w14:ligatures w14:val="none"/>
        </w:rPr>
        <w:t xml:space="preserve"> </w:t>
      </w:r>
      <w:r w:rsidR="00034F43" w:rsidRPr="00E308F5">
        <w:rPr>
          <w:rFonts w:eastAsia="Times New Roman" w:cstheme="minorHAnsi"/>
          <w:kern w:val="0"/>
          <w:lang w:eastAsia="en-GB"/>
          <w14:ligatures w14:val="none"/>
        </w:rPr>
        <w:t>their</w:t>
      </w:r>
      <w:r w:rsidR="00E07F99" w:rsidRPr="00E308F5">
        <w:rPr>
          <w:rFonts w:eastAsia="Times New Roman" w:cstheme="minorHAnsi"/>
          <w:kern w:val="0"/>
          <w:lang w:eastAsia="en-GB"/>
          <w14:ligatures w14:val="none"/>
        </w:rPr>
        <w:t xml:space="preserve"> high strength to weight ratio, corrosion </w:t>
      </w:r>
      <w:r w:rsidR="00EF736D" w:rsidRPr="00E308F5">
        <w:rPr>
          <w:rFonts w:eastAsia="Times New Roman" w:cstheme="minorHAnsi"/>
          <w:kern w:val="0"/>
          <w:lang w:eastAsia="en-GB"/>
          <w14:ligatures w14:val="none"/>
        </w:rPr>
        <w:t>resistance and</w:t>
      </w:r>
      <w:r w:rsidR="00E07F99" w:rsidRPr="00E308F5">
        <w:rPr>
          <w:rFonts w:eastAsia="Times New Roman" w:cstheme="minorHAnsi"/>
          <w:kern w:val="0"/>
          <w:lang w:eastAsia="en-GB"/>
          <w14:ligatures w14:val="none"/>
        </w:rPr>
        <w:t xml:space="preserve"> fatigue resistance</w:t>
      </w:r>
      <w:r w:rsidR="00EF736D" w:rsidRPr="00E308F5">
        <w:rPr>
          <w:rFonts w:eastAsia="Times New Roman" w:cstheme="minorHAnsi"/>
          <w:kern w:val="0"/>
          <w:lang w:eastAsia="en-GB"/>
          <w14:ligatures w14:val="none"/>
        </w:rPr>
        <w:t>.</w:t>
      </w:r>
    </w:p>
    <w:p w14:paraId="0487A743" w14:textId="4B346C2D" w:rsidR="006266D6" w:rsidRPr="00E308F5" w:rsidRDefault="007B7018" w:rsidP="00E5072A">
      <w:pPr>
        <w:spacing w:before="100" w:beforeAutospacing="1" w:after="100" w:afterAutospacing="1" w:line="240" w:lineRule="auto"/>
        <w:ind w:left="360"/>
      </w:pPr>
      <w:r w:rsidRPr="00E308F5">
        <w:t xml:space="preserve">There are many </w:t>
      </w:r>
      <w:r w:rsidR="00446A6A" w:rsidRPr="00E308F5">
        <w:t>manufacturing</w:t>
      </w:r>
      <w:r w:rsidRPr="00E308F5">
        <w:t xml:space="preserve"> processes for polymer composites each with </w:t>
      </w:r>
      <w:r w:rsidR="00446A6A" w:rsidRPr="00E308F5">
        <w:t>their own advantages in terms of production speed, scalability, cost and environmental impact</w:t>
      </w:r>
      <w:r w:rsidR="008209CF" w:rsidRPr="00E308F5">
        <w:t xml:space="preserve">. The most used </w:t>
      </w:r>
      <w:r w:rsidR="0084784F" w:rsidRPr="00E308F5">
        <w:t>relevant</w:t>
      </w:r>
      <w:r w:rsidR="008209CF" w:rsidRPr="00E308F5">
        <w:t xml:space="preserve"> </w:t>
      </w:r>
      <w:r w:rsidR="0084784F" w:rsidRPr="00E308F5">
        <w:t>production methods</w:t>
      </w:r>
      <w:r w:rsidR="008209CF" w:rsidRPr="00E308F5">
        <w:t xml:space="preserve"> include vacuum </w:t>
      </w:r>
      <w:r w:rsidR="0084784F" w:rsidRPr="00E308F5">
        <w:t>infusion</w:t>
      </w:r>
      <w:r w:rsidR="008209CF" w:rsidRPr="00E308F5">
        <w:t xml:space="preserve">, resin </w:t>
      </w:r>
      <w:r w:rsidR="0084784F" w:rsidRPr="00E308F5">
        <w:t>transfer</w:t>
      </w:r>
      <w:r w:rsidR="008209CF" w:rsidRPr="00E308F5">
        <w:t xml:space="preserve"> mou</w:t>
      </w:r>
      <w:r w:rsidR="0032045F">
        <w:t>l</w:t>
      </w:r>
      <w:r w:rsidR="008209CF" w:rsidRPr="00E308F5">
        <w:t>ding</w:t>
      </w:r>
      <w:r w:rsidR="0084784F" w:rsidRPr="00E308F5">
        <w:t xml:space="preserve"> (RTM), prepreg lay-up and filament winding</w:t>
      </w:r>
      <w:r w:rsidR="00BB292C" w:rsidRPr="00E308F5">
        <w:t>.</w:t>
      </w:r>
    </w:p>
    <w:p w14:paraId="7C06AA0B" w14:textId="5E32F52E" w:rsidR="00BB292C" w:rsidRDefault="00BB292C" w:rsidP="00BB292C">
      <w:pPr>
        <w:pStyle w:val="Heading2"/>
        <w:rPr>
          <w:lang w:eastAsia="en-GB"/>
        </w:rPr>
      </w:pPr>
      <w:bookmarkStart w:id="16" w:name="_Toc225470517"/>
      <w:r>
        <w:rPr>
          <w:lang w:eastAsia="en-GB"/>
        </w:rPr>
        <w:t xml:space="preserve">Vacuum </w:t>
      </w:r>
      <w:r w:rsidR="00CA5796">
        <w:rPr>
          <w:lang w:eastAsia="en-GB"/>
        </w:rPr>
        <w:t>I</w:t>
      </w:r>
      <w:r>
        <w:rPr>
          <w:lang w:eastAsia="en-GB"/>
        </w:rPr>
        <w:t>nfusion</w:t>
      </w:r>
      <w:bookmarkEnd w:id="16"/>
      <w:r>
        <w:rPr>
          <w:lang w:eastAsia="en-GB"/>
        </w:rPr>
        <w:t xml:space="preserve"> </w:t>
      </w:r>
    </w:p>
    <w:p w14:paraId="6F1C6F1B" w14:textId="3526C880" w:rsidR="00BB292C" w:rsidRDefault="00324C71" w:rsidP="00BB292C">
      <w:pPr>
        <w:rPr>
          <w:lang w:eastAsia="en-GB"/>
        </w:rPr>
      </w:pPr>
      <w:r>
        <w:rPr>
          <w:lang w:eastAsia="en-GB"/>
        </w:rPr>
        <w:t xml:space="preserve">Vacuum </w:t>
      </w:r>
      <w:r w:rsidR="00CA5796">
        <w:rPr>
          <w:lang w:eastAsia="en-GB"/>
        </w:rPr>
        <w:t>I</w:t>
      </w:r>
      <w:r>
        <w:rPr>
          <w:lang w:eastAsia="en-GB"/>
        </w:rPr>
        <w:t xml:space="preserve">nfusion </w:t>
      </w:r>
      <w:r w:rsidR="00980671">
        <w:rPr>
          <w:lang w:eastAsia="en-GB"/>
        </w:rPr>
        <w:t xml:space="preserve">is a manufacturing process where dry reinforced </w:t>
      </w:r>
      <w:r w:rsidR="001359B0">
        <w:rPr>
          <w:lang w:eastAsia="en-GB"/>
        </w:rPr>
        <w:t>fibres</w:t>
      </w:r>
      <w:r w:rsidR="00980671">
        <w:rPr>
          <w:lang w:eastAsia="en-GB"/>
        </w:rPr>
        <w:t xml:space="preserve"> are </w:t>
      </w:r>
      <w:r w:rsidR="001359B0">
        <w:rPr>
          <w:lang w:eastAsia="en-GB"/>
        </w:rPr>
        <w:t>placed</w:t>
      </w:r>
      <w:r w:rsidR="00980671">
        <w:rPr>
          <w:lang w:eastAsia="en-GB"/>
        </w:rPr>
        <w:t xml:space="preserve"> into </w:t>
      </w:r>
      <w:r w:rsidR="001359B0">
        <w:rPr>
          <w:lang w:eastAsia="en-GB"/>
        </w:rPr>
        <w:t>mould</w:t>
      </w:r>
      <w:r w:rsidR="00980671">
        <w:rPr>
          <w:lang w:eastAsia="en-GB"/>
        </w:rPr>
        <w:t xml:space="preserve"> and </w:t>
      </w:r>
      <w:r w:rsidR="001359B0">
        <w:rPr>
          <w:lang w:eastAsia="en-GB"/>
        </w:rPr>
        <w:t>sealed with a vacuum bag</w:t>
      </w:r>
      <w:r w:rsidR="00637943">
        <w:rPr>
          <w:lang w:eastAsia="en-GB"/>
        </w:rPr>
        <w:t xml:space="preserve">, the resin is then pulled through the fibre using the vacuum pressure ensuring </w:t>
      </w:r>
      <w:r w:rsidR="00DD5535">
        <w:rPr>
          <w:lang w:eastAsia="en-GB"/>
        </w:rPr>
        <w:t>all section</w:t>
      </w:r>
      <w:r w:rsidR="0032045F">
        <w:rPr>
          <w:lang w:eastAsia="en-GB"/>
        </w:rPr>
        <w:t>s</w:t>
      </w:r>
      <w:r w:rsidR="00DD5535">
        <w:rPr>
          <w:lang w:eastAsia="en-GB"/>
        </w:rPr>
        <w:t xml:space="preserve"> are coated with the material</w:t>
      </w:r>
      <w:r w:rsidR="00AD3E25">
        <w:rPr>
          <w:lang w:eastAsia="en-GB"/>
        </w:rPr>
        <w:t>.</w:t>
      </w:r>
    </w:p>
    <w:p w14:paraId="500023F6" w14:textId="77777777" w:rsidR="002B1E54" w:rsidRDefault="008801FD" w:rsidP="002B1E54">
      <w:pPr>
        <w:keepNext/>
        <w:jc w:val="center"/>
      </w:pPr>
      <w:r>
        <w:rPr>
          <w:noProof/>
          <w:lang w:eastAsia="en-GB"/>
        </w:rPr>
        <w:drawing>
          <wp:inline distT="0" distB="0" distL="0" distR="0" wp14:anchorId="26527081" wp14:editId="48D17832">
            <wp:extent cx="5838825" cy="2438400"/>
            <wp:effectExtent l="0" t="0" r="9525" b="0"/>
            <wp:docPr id="1641086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38825" cy="2438400"/>
                    </a:xfrm>
                    <a:prstGeom prst="rect">
                      <a:avLst/>
                    </a:prstGeom>
                    <a:noFill/>
                  </pic:spPr>
                </pic:pic>
              </a:graphicData>
            </a:graphic>
          </wp:inline>
        </w:drawing>
      </w:r>
    </w:p>
    <w:p w14:paraId="53F3E14C" w14:textId="5233E852" w:rsidR="008801FD" w:rsidRDefault="002B1E54" w:rsidP="002B1E54">
      <w:pPr>
        <w:pStyle w:val="Caption"/>
        <w:jc w:val="center"/>
        <w:rPr>
          <w:lang w:eastAsia="en-GB"/>
        </w:rPr>
      </w:pPr>
      <w:r>
        <w:t xml:space="preserve">Figure </w:t>
      </w:r>
      <w:fldSimple w:instr=" SEQ Figure \* ARABIC ">
        <w:r w:rsidR="005A5CAF">
          <w:rPr>
            <w:noProof/>
          </w:rPr>
          <w:t>12</w:t>
        </w:r>
      </w:fldSimple>
      <w:r>
        <w:t xml:space="preserve"> Vacuum infusion process</w:t>
      </w:r>
    </w:p>
    <w:p w14:paraId="3B078DBB" w14:textId="5255D69C" w:rsidR="00AD3E25" w:rsidRDefault="00AD3E25" w:rsidP="00BB292C">
      <w:pPr>
        <w:rPr>
          <w:lang w:eastAsia="en-GB"/>
        </w:rPr>
      </w:pPr>
      <w:r>
        <w:rPr>
          <w:lang w:eastAsia="en-GB"/>
        </w:rPr>
        <w:t xml:space="preserve">This type of manufacturing process is largely used in </w:t>
      </w:r>
      <w:r w:rsidR="00EF07A7">
        <w:rPr>
          <w:lang w:eastAsia="en-GB"/>
        </w:rPr>
        <w:t xml:space="preserve">wind </w:t>
      </w:r>
      <w:r w:rsidR="0061228C">
        <w:rPr>
          <w:lang w:eastAsia="en-GB"/>
        </w:rPr>
        <w:t>turbine</w:t>
      </w:r>
      <w:r w:rsidR="00EF07A7">
        <w:rPr>
          <w:lang w:eastAsia="en-GB"/>
        </w:rPr>
        <w:t xml:space="preserve"> </w:t>
      </w:r>
      <w:r w:rsidR="0061228C">
        <w:rPr>
          <w:lang w:eastAsia="en-GB"/>
        </w:rPr>
        <w:t>blades</w:t>
      </w:r>
      <w:r w:rsidR="00EF07A7">
        <w:rPr>
          <w:lang w:eastAsia="en-GB"/>
        </w:rPr>
        <w:t xml:space="preserve"> </w:t>
      </w:r>
      <w:r w:rsidR="0061228C">
        <w:rPr>
          <w:lang w:eastAsia="en-GB"/>
        </w:rPr>
        <w:t>because</w:t>
      </w:r>
      <w:r w:rsidR="00EF07A7">
        <w:rPr>
          <w:lang w:eastAsia="en-GB"/>
        </w:rPr>
        <w:t xml:space="preserve"> it allows the production of larger composite components with </w:t>
      </w:r>
      <w:r w:rsidR="0061228C">
        <w:rPr>
          <w:lang w:eastAsia="en-GB"/>
        </w:rPr>
        <w:t xml:space="preserve">a relatively low </w:t>
      </w:r>
      <w:r w:rsidR="00407438">
        <w:rPr>
          <w:lang w:eastAsia="en-GB"/>
        </w:rPr>
        <w:t>production</w:t>
      </w:r>
      <w:r w:rsidR="0061228C">
        <w:rPr>
          <w:lang w:eastAsia="en-GB"/>
        </w:rPr>
        <w:t xml:space="preserve"> </w:t>
      </w:r>
      <w:r w:rsidR="004F091B">
        <w:rPr>
          <w:lang w:eastAsia="en-GB"/>
        </w:rPr>
        <w:t>cost</w:t>
      </w:r>
      <w:r w:rsidR="00E644BB">
        <w:rPr>
          <w:lang w:eastAsia="en-GB"/>
        </w:rPr>
        <w:t>.</w:t>
      </w:r>
      <w:r w:rsidR="00407438">
        <w:rPr>
          <w:lang w:eastAsia="en-GB"/>
        </w:rPr>
        <w:t xml:space="preserve"> The vacuum pressure removes any air bubbles th</w:t>
      </w:r>
      <w:r w:rsidR="004F091B">
        <w:rPr>
          <w:lang w:eastAsia="en-GB"/>
        </w:rPr>
        <w:t>at</w:t>
      </w:r>
      <w:r w:rsidR="00407438">
        <w:rPr>
          <w:lang w:eastAsia="en-GB"/>
        </w:rPr>
        <w:t xml:space="preserve"> may be in the mould</w:t>
      </w:r>
      <w:r w:rsidR="004F091B">
        <w:rPr>
          <w:lang w:eastAsia="en-GB"/>
        </w:rPr>
        <w:t xml:space="preserve"> and excess resin, </w:t>
      </w:r>
      <w:r w:rsidR="00744DC8">
        <w:rPr>
          <w:lang w:eastAsia="en-GB"/>
        </w:rPr>
        <w:t xml:space="preserve">increasing the </w:t>
      </w:r>
      <w:r w:rsidR="00123B02">
        <w:rPr>
          <w:lang w:eastAsia="en-GB"/>
        </w:rPr>
        <w:t>structural</w:t>
      </w:r>
      <w:r w:rsidR="00744DC8">
        <w:rPr>
          <w:lang w:eastAsia="en-GB"/>
        </w:rPr>
        <w:t xml:space="preserve"> quality and </w:t>
      </w:r>
      <w:r w:rsidR="00123B02">
        <w:rPr>
          <w:lang w:eastAsia="en-GB"/>
        </w:rPr>
        <w:t xml:space="preserve">decreasing weight. Vacuum infusion also has a low </w:t>
      </w:r>
      <w:r w:rsidR="008500AA">
        <w:rPr>
          <w:lang w:eastAsia="en-GB"/>
        </w:rPr>
        <w:t>equipment</w:t>
      </w:r>
      <w:r w:rsidR="00123B02">
        <w:rPr>
          <w:lang w:eastAsia="en-GB"/>
        </w:rPr>
        <w:t xml:space="preserve"> cost when compared to </w:t>
      </w:r>
      <w:r w:rsidR="008500AA">
        <w:rPr>
          <w:lang w:eastAsia="en-GB"/>
        </w:rPr>
        <w:t>other</w:t>
      </w:r>
      <w:r w:rsidR="00123B02">
        <w:rPr>
          <w:lang w:eastAsia="en-GB"/>
        </w:rPr>
        <w:t xml:space="preserve"> </w:t>
      </w:r>
      <w:r w:rsidR="008500AA">
        <w:rPr>
          <w:lang w:eastAsia="en-GB"/>
        </w:rPr>
        <w:t>manufacturing processes.</w:t>
      </w:r>
    </w:p>
    <w:p w14:paraId="05515663" w14:textId="470A7EE4" w:rsidR="008500AA" w:rsidRDefault="008500AA" w:rsidP="00BB292C">
      <w:pPr>
        <w:rPr>
          <w:lang w:eastAsia="en-GB"/>
        </w:rPr>
      </w:pPr>
      <w:r>
        <w:rPr>
          <w:lang w:eastAsia="en-GB"/>
        </w:rPr>
        <w:t>The downside to vacuum infusion is th</w:t>
      </w:r>
      <w:r w:rsidR="008518D5">
        <w:rPr>
          <w:lang w:eastAsia="en-GB"/>
        </w:rPr>
        <w:t xml:space="preserve">at the process can be time consuming for larger </w:t>
      </w:r>
      <w:r w:rsidR="00E872AA">
        <w:rPr>
          <w:lang w:eastAsia="en-GB"/>
        </w:rPr>
        <w:t>turbine</w:t>
      </w:r>
      <w:r w:rsidR="008518D5">
        <w:rPr>
          <w:lang w:eastAsia="en-GB"/>
        </w:rPr>
        <w:t xml:space="preserve"> blades</w:t>
      </w:r>
      <w:r w:rsidR="00EE1932">
        <w:rPr>
          <w:lang w:eastAsia="en-GB"/>
        </w:rPr>
        <w:t xml:space="preserve">, the process must be </w:t>
      </w:r>
      <w:r w:rsidR="00E872AA">
        <w:rPr>
          <w:lang w:eastAsia="en-GB"/>
        </w:rPr>
        <w:t>monitored</w:t>
      </w:r>
      <w:r w:rsidR="00EE1932">
        <w:rPr>
          <w:lang w:eastAsia="en-GB"/>
        </w:rPr>
        <w:t xml:space="preserve"> </w:t>
      </w:r>
      <w:r w:rsidR="00E872AA">
        <w:rPr>
          <w:lang w:eastAsia="en-GB"/>
        </w:rPr>
        <w:t>carefully</w:t>
      </w:r>
      <w:r w:rsidR="00EE1932">
        <w:rPr>
          <w:lang w:eastAsia="en-GB"/>
        </w:rPr>
        <w:t xml:space="preserve"> to ensure even an</w:t>
      </w:r>
      <w:r w:rsidR="00E872AA">
        <w:rPr>
          <w:lang w:eastAsia="en-GB"/>
        </w:rPr>
        <w:t>d uniform</w:t>
      </w:r>
      <w:r w:rsidR="00EE1932">
        <w:rPr>
          <w:lang w:eastAsia="en-GB"/>
        </w:rPr>
        <w:t xml:space="preserve"> resin distribution through the </w:t>
      </w:r>
      <w:r w:rsidR="00E872AA">
        <w:rPr>
          <w:lang w:eastAsia="en-GB"/>
        </w:rPr>
        <w:t>mould</w:t>
      </w:r>
      <w:r w:rsidR="001C7DD6">
        <w:rPr>
          <w:lang w:eastAsia="en-GB"/>
        </w:rPr>
        <w:t xml:space="preserve"> avoiding dry spots</w:t>
      </w:r>
      <w:r w:rsidR="00E872AA">
        <w:rPr>
          <w:lang w:eastAsia="en-GB"/>
        </w:rPr>
        <w:t>.</w:t>
      </w:r>
    </w:p>
    <w:p w14:paraId="070D9B7A" w14:textId="313DC4C6" w:rsidR="00E872AA" w:rsidRDefault="00E872AA" w:rsidP="00E872AA">
      <w:pPr>
        <w:pStyle w:val="Heading2"/>
        <w:rPr>
          <w:lang w:eastAsia="en-GB"/>
        </w:rPr>
      </w:pPr>
      <w:bookmarkStart w:id="17" w:name="_Toc225470518"/>
      <w:r>
        <w:rPr>
          <w:lang w:eastAsia="en-GB"/>
        </w:rPr>
        <w:lastRenderedPageBreak/>
        <w:t>Resin Transfer Moulding (RTM</w:t>
      </w:r>
      <w:r w:rsidR="00CA5796">
        <w:rPr>
          <w:lang w:eastAsia="en-GB"/>
        </w:rPr>
        <w:t>)</w:t>
      </w:r>
      <w:bookmarkEnd w:id="17"/>
    </w:p>
    <w:p w14:paraId="4579EFAC" w14:textId="7FEB8A70" w:rsidR="00CA5796" w:rsidRDefault="00CA5796" w:rsidP="00CA5796">
      <w:pPr>
        <w:rPr>
          <w:lang w:eastAsia="en-GB"/>
        </w:rPr>
      </w:pPr>
      <w:r>
        <w:rPr>
          <w:lang w:eastAsia="en-GB"/>
        </w:rPr>
        <w:t xml:space="preserve">Resin Transfer Moulding </w:t>
      </w:r>
      <w:r w:rsidR="00313D72">
        <w:rPr>
          <w:lang w:eastAsia="en-GB"/>
        </w:rPr>
        <w:t xml:space="preserve">is a closed mould manufacturing process </w:t>
      </w:r>
      <w:r w:rsidR="00150B5A">
        <w:rPr>
          <w:lang w:eastAsia="en-GB"/>
        </w:rPr>
        <w:t>in</w:t>
      </w:r>
      <w:r w:rsidR="00A47CBD">
        <w:rPr>
          <w:lang w:eastAsia="en-GB"/>
        </w:rPr>
        <w:t xml:space="preserve"> which dry fibre reinforcement</w:t>
      </w:r>
      <w:r w:rsidR="008D3019">
        <w:rPr>
          <w:lang w:eastAsia="en-GB"/>
        </w:rPr>
        <w:t xml:space="preserve"> is place into a rigid mould </w:t>
      </w:r>
      <w:r w:rsidR="001C1CCC">
        <w:rPr>
          <w:lang w:eastAsia="en-GB"/>
        </w:rPr>
        <w:t>the resin is then injected tonto the mould allowing the fibres to fill</w:t>
      </w:r>
      <w:r w:rsidR="00B0132A">
        <w:rPr>
          <w:lang w:eastAsia="en-GB"/>
        </w:rPr>
        <w:t xml:space="preserve"> the mould fully.</w:t>
      </w:r>
    </w:p>
    <w:p w14:paraId="7E8AAFEB" w14:textId="77777777" w:rsidR="00F9239D" w:rsidRDefault="00F9239D" w:rsidP="00F9239D">
      <w:pPr>
        <w:keepNext/>
        <w:jc w:val="center"/>
      </w:pPr>
      <w:r>
        <w:rPr>
          <w:noProof/>
          <w:lang w:eastAsia="en-GB"/>
        </w:rPr>
        <w:drawing>
          <wp:inline distT="0" distB="0" distL="0" distR="0" wp14:anchorId="7048309B" wp14:editId="3FC19E8B">
            <wp:extent cx="2162175" cy="1743075"/>
            <wp:effectExtent l="0" t="0" r="9525" b="9525"/>
            <wp:docPr id="7235442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62175" cy="1743075"/>
                    </a:xfrm>
                    <a:prstGeom prst="rect">
                      <a:avLst/>
                    </a:prstGeom>
                    <a:noFill/>
                  </pic:spPr>
                </pic:pic>
              </a:graphicData>
            </a:graphic>
          </wp:inline>
        </w:drawing>
      </w:r>
    </w:p>
    <w:p w14:paraId="4BE2B438" w14:textId="35C75269" w:rsidR="00F9239D" w:rsidRDefault="00F9239D" w:rsidP="00F9239D">
      <w:pPr>
        <w:pStyle w:val="Caption"/>
        <w:jc w:val="center"/>
        <w:rPr>
          <w:lang w:eastAsia="en-GB"/>
        </w:rPr>
      </w:pPr>
      <w:r>
        <w:t xml:space="preserve">Figure </w:t>
      </w:r>
      <w:fldSimple w:instr=" SEQ Figure \* ARABIC ">
        <w:r w:rsidR="005A5CAF">
          <w:rPr>
            <w:noProof/>
          </w:rPr>
          <w:t>13</w:t>
        </w:r>
      </w:fldSimple>
      <w:r>
        <w:t xml:space="preserve"> RTM process</w:t>
      </w:r>
    </w:p>
    <w:p w14:paraId="6C7EB786" w14:textId="45EAB3EC" w:rsidR="00B0132A" w:rsidRDefault="0046218A" w:rsidP="00CA5796">
      <w:pPr>
        <w:rPr>
          <w:lang w:eastAsia="en-GB"/>
        </w:rPr>
      </w:pPr>
      <w:r>
        <w:rPr>
          <w:lang w:eastAsia="en-GB"/>
        </w:rPr>
        <w:t>As RTM is a closed mould the process</w:t>
      </w:r>
      <w:r w:rsidR="00B766C0">
        <w:rPr>
          <w:lang w:eastAsia="en-GB"/>
        </w:rPr>
        <w:t xml:space="preserve"> it</w:t>
      </w:r>
      <w:r>
        <w:rPr>
          <w:lang w:eastAsia="en-GB"/>
        </w:rPr>
        <w:t xml:space="preserve"> </w:t>
      </w:r>
      <w:r w:rsidR="00E71A16">
        <w:rPr>
          <w:lang w:eastAsia="en-GB"/>
        </w:rPr>
        <w:t>offers</w:t>
      </w:r>
      <w:r>
        <w:rPr>
          <w:lang w:eastAsia="en-GB"/>
        </w:rPr>
        <w:t xml:space="preserve"> improved </w:t>
      </w:r>
      <w:r w:rsidR="00E71A16">
        <w:rPr>
          <w:lang w:eastAsia="en-GB"/>
        </w:rPr>
        <w:t>dimensional</w:t>
      </w:r>
      <w:r>
        <w:rPr>
          <w:lang w:eastAsia="en-GB"/>
        </w:rPr>
        <w:t xml:space="preserve"> </w:t>
      </w:r>
      <w:r w:rsidR="00150B5A">
        <w:rPr>
          <w:lang w:eastAsia="en-GB"/>
        </w:rPr>
        <w:t>accuracy, improved</w:t>
      </w:r>
      <w:r>
        <w:rPr>
          <w:lang w:eastAsia="en-GB"/>
        </w:rPr>
        <w:t xml:space="preserve"> surface </w:t>
      </w:r>
      <w:r w:rsidR="00E71A16">
        <w:rPr>
          <w:lang w:eastAsia="en-GB"/>
        </w:rPr>
        <w:t>finish</w:t>
      </w:r>
      <w:r w:rsidR="00150B5A">
        <w:rPr>
          <w:lang w:eastAsia="en-GB"/>
        </w:rPr>
        <w:t xml:space="preserve"> and</w:t>
      </w:r>
      <w:r w:rsidR="00907503">
        <w:rPr>
          <w:lang w:eastAsia="en-GB"/>
        </w:rPr>
        <w:t xml:space="preserve"> a reduction in volatile </w:t>
      </w:r>
      <w:r w:rsidR="0092466F">
        <w:rPr>
          <w:lang w:eastAsia="en-GB"/>
        </w:rPr>
        <w:t>organic</w:t>
      </w:r>
      <w:r w:rsidR="00907503">
        <w:rPr>
          <w:lang w:eastAsia="en-GB"/>
        </w:rPr>
        <w:t xml:space="preserve"> compound (VOC)</w:t>
      </w:r>
      <w:r w:rsidR="0092466F">
        <w:rPr>
          <w:lang w:eastAsia="en-GB"/>
        </w:rPr>
        <w:t xml:space="preserve"> emissions</w:t>
      </w:r>
      <w:r w:rsidR="00907503">
        <w:rPr>
          <w:lang w:eastAsia="en-GB"/>
        </w:rPr>
        <w:t xml:space="preserve"> due to the </w:t>
      </w:r>
      <w:r w:rsidR="0092466F">
        <w:rPr>
          <w:lang w:eastAsia="en-GB"/>
        </w:rPr>
        <w:t>closed mould</w:t>
      </w:r>
      <w:r w:rsidR="00B766C0">
        <w:rPr>
          <w:lang w:eastAsia="en-GB"/>
        </w:rPr>
        <w:t xml:space="preserve">. </w:t>
      </w:r>
      <w:r w:rsidR="00EA6150">
        <w:rPr>
          <w:lang w:eastAsia="en-GB"/>
        </w:rPr>
        <w:t>RTM also allows increased control over fibre volume</w:t>
      </w:r>
      <w:r w:rsidR="00CB1FF6">
        <w:rPr>
          <w:lang w:eastAsia="en-GB"/>
        </w:rPr>
        <w:t xml:space="preserve"> and resin distribution leading to stable and constant components</w:t>
      </w:r>
      <w:r w:rsidR="00105D23">
        <w:rPr>
          <w:lang w:eastAsia="en-GB"/>
        </w:rPr>
        <w:t>.</w:t>
      </w:r>
    </w:p>
    <w:p w14:paraId="45C060E9" w14:textId="265095F9" w:rsidR="00105D23" w:rsidRDefault="00105D23" w:rsidP="00CA5796">
      <w:pPr>
        <w:rPr>
          <w:lang w:eastAsia="en-GB"/>
        </w:rPr>
      </w:pPr>
      <w:r>
        <w:rPr>
          <w:lang w:eastAsia="en-GB"/>
        </w:rPr>
        <w:t xml:space="preserve">Although RTM does have </w:t>
      </w:r>
      <w:r w:rsidR="00B3414B">
        <w:rPr>
          <w:lang w:eastAsia="en-GB"/>
        </w:rPr>
        <w:t>several</w:t>
      </w:r>
      <w:r>
        <w:rPr>
          <w:lang w:eastAsia="en-GB"/>
        </w:rPr>
        <w:t xml:space="preserve"> advantages it</w:t>
      </w:r>
      <w:r w:rsidR="00B3414B">
        <w:rPr>
          <w:lang w:eastAsia="en-GB"/>
        </w:rPr>
        <w:t xml:space="preserve"> does</w:t>
      </w:r>
      <w:r>
        <w:rPr>
          <w:lang w:eastAsia="en-GB"/>
        </w:rPr>
        <w:t xml:space="preserve"> </w:t>
      </w:r>
      <w:r w:rsidR="003F5552">
        <w:rPr>
          <w:lang w:eastAsia="en-GB"/>
        </w:rPr>
        <w:t>requires higher tooling cost and</w:t>
      </w:r>
      <w:r w:rsidR="00324E5B">
        <w:rPr>
          <w:lang w:eastAsia="en-GB"/>
        </w:rPr>
        <w:t xml:space="preserve"> more</w:t>
      </w:r>
      <w:r w:rsidR="003F5552">
        <w:rPr>
          <w:lang w:eastAsia="en-GB"/>
        </w:rPr>
        <w:t xml:space="preserve"> </w:t>
      </w:r>
      <w:r w:rsidR="00B3414B">
        <w:rPr>
          <w:lang w:eastAsia="en-GB"/>
        </w:rPr>
        <w:t>complex</w:t>
      </w:r>
      <w:r w:rsidR="003F5552">
        <w:rPr>
          <w:lang w:eastAsia="en-GB"/>
        </w:rPr>
        <w:t xml:space="preserve"> equipment in turn increasing</w:t>
      </w:r>
      <w:r w:rsidR="00324E5B">
        <w:rPr>
          <w:lang w:eastAsia="en-GB"/>
        </w:rPr>
        <w:t xml:space="preserve"> the</w:t>
      </w:r>
      <w:r w:rsidR="003F5552">
        <w:rPr>
          <w:lang w:eastAsia="en-GB"/>
        </w:rPr>
        <w:t xml:space="preserve"> initial </w:t>
      </w:r>
      <w:r w:rsidR="00324E5B">
        <w:rPr>
          <w:lang w:eastAsia="en-GB"/>
        </w:rPr>
        <w:t>manufacturing</w:t>
      </w:r>
      <w:r w:rsidR="003F5552">
        <w:rPr>
          <w:lang w:eastAsia="en-GB"/>
        </w:rPr>
        <w:t xml:space="preserve"> </w:t>
      </w:r>
      <w:r w:rsidR="0061690E">
        <w:rPr>
          <w:lang w:eastAsia="en-GB"/>
        </w:rPr>
        <w:t xml:space="preserve">investment. This initial investment is why it is more </w:t>
      </w:r>
      <w:r w:rsidR="00324E5B">
        <w:rPr>
          <w:lang w:eastAsia="en-GB"/>
        </w:rPr>
        <w:t>commonly</w:t>
      </w:r>
      <w:r w:rsidR="0061690E">
        <w:rPr>
          <w:lang w:eastAsia="en-GB"/>
        </w:rPr>
        <w:t xml:space="preserve"> used in small</w:t>
      </w:r>
      <w:r w:rsidR="00324E5B">
        <w:rPr>
          <w:lang w:eastAsia="en-GB"/>
        </w:rPr>
        <w:t>er</w:t>
      </w:r>
      <w:r w:rsidR="0061690E">
        <w:rPr>
          <w:lang w:eastAsia="en-GB"/>
        </w:rPr>
        <w:t xml:space="preserve"> </w:t>
      </w:r>
      <w:r w:rsidR="00324E5B">
        <w:rPr>
          <w:lang w:eastAsia="en-GB"/>
        </w:rPr>
        <w:t>component</w:t>
      </w:r>
      <w:r w:rsidR="0061690E">
        <w:rPr>
          <w:lang w:eastAsia="en-GB"/>
        </w:rPr>
        <w:t xml:space="preserve"> production rather than large scale </w:t>
      </w:r>
      <w:r w:rsidR="00B3414B">
        <w:rPr>
          <w:lang w:eastAsia="en-GB"/>
        </w:rPr>
        <w:t xml:space="preserve">wind </w:t>
      </w:r>
      <w:r w:rsidR="00324E5B">
        <w:rPr>
          <w:lang w:eastAsia="en-GB"/>
        </w:rPr>
        <w:t>turbine</w:t>
      </w:r>
      <w:r w:rsidR="00B3414B">
        <w:rPr>
          <w:lang w:eastAsia="en-GB"/>
        </w:rPr>
        <w:t xml:space="preserve"> blades.</w:t>
      </w:r>
    </w:p>
    <w:p w14:paraId="4275CB3D" w14:textId="0E08349A" w:rsidR="004F564F" w:rsidRDefault="007D62C0" w:rsidP="004F564F">
      <w:pPr>
        <w:pStyle w:val="Heading2"/>
        <w:rPr>
          <w:lang w:eastAsia="en-GB"/>
        </w:rPr>
      </w:pPr>
      <w:bookmarkStart w:id="18" w:name="_Toc225470519"/>
      <w:r>
        <w:rPr>
          <w:lang w:eastAsia="en-GB"/>
        </w:rPr>
        <w:t>Prepreg Lay-Up</w:t>
      </w:r>
      <w:bookmarkEnd w:id="18"/>
    </w:p>
    <w:p w14:paraId="2621D868" w14:textId="35D5F553" w:rsidR="007D62C0" w:rsidRDefault="003D35E7" w:rsidP="007D62C0">
      <w:pPr>
        <w:rPr>
          <w:lang w:eastAsia="en-GB"/>
        </w:rPr>
      </w:pPr>
      <w:r>
        <w:rPr>
          <w:lang w:eastAsia="en-GB"/>
        </w:rPr>
        <w:t>Pre</w:t>
      </w:r>
      <w:r w:rsidR="00EA1966">
        <w:rPr>
          <w:lang w:eastAsia="en-GB"/>
        </w:rPr>
        <w:t xml:space="preserve">preg Lay-Up manufacturing uses </w:t>
      </w:r>
      <w:r w:rsidR="008B5D11">
        <w:rPr>
          <w:lang w:eastAsia="en-GB"/>
        </w:rPr>
        <w:t>fibres</w:t>
      </w:r>
      <w:r w:rsidR="00EA1966">
        <w:rPr>
          <w:lang w:eastAsia="en-GB"/>
        </w:rPr>
        <w:t xml:space="preserve"> that a</w:t>
      </w:r>
      <w:r w:rsidR="007170A0">
        <w:rPr>
          <w:lang w:eastAsia="en-GB"/>
        </w:rPr>
        <w:t xml:space="preserve">re </w:t>
      </w:r>
      <w:r w:rsidR="008B5D11">
        <w:rPr>
          <w:lang w:eastAsia="en-GB"/>
        </w:rPr>
        <w:t>precoated</w:t>
      </w:r>
      <w:r w:rsidR="007170A0">
        <w:rPr>
          <w:lang w:eastAsia="en-GB"/>
        </w:rPr>
        <w:t xml:space="preserve"> with resin before being place into a mould</w:t>
      </w:r>
      <w:r w:rsidR="008B5D11">
        <w:rPr>
          <w:lang w:eastAsia="en-GB"/>
        </w:rPr>
        <w:t xml:space="preserve">. The layers stacked in </w:t>
      </w:r>
      <w:r w:rsidR="001B24EF">
        <w:rPr>
          <w:lang w:eastAsia="en-GB"/>
        </w:rPr>
        <w:t xml:space="preserve">different </w:t>
      </w:r>
      <w:r w:rsidR="000D05B5">
        <w:rPr>
          <w:lang w:eastAsia="en-GB"/>
        </w:rPr>
        <w:t>orientation</w:t>
      </w:r>
      <w:r w:rsidR="001B24EF">
        <w:rPr>
          <w:lang w:eastAsia="en-GB"/>
        </w:rPr>
        <w:t xml:space="preserve"> and then cured </w:t>
      </w:r>
      <w:r w:rsidR="000D05B5">
        <w:rPr>
          <w:lang w:eastAsia="en-GB"/>
        </w:rPr>
        <w:t xml:space="preserve">in </w:t>
      </w:r>
      <w:r w:rsidR="004A6DEA">
        <w:rPr>
          <w:lang w:eastAsia="en-GB"/>
        </w:rPr>
        <w:t>an</w:t>
      </w:r>
      <w:r w:rsidR="000D05B5">
        <w:rPr>
          <w:lang w:eastAsia="en-GB"/>
        </w:rPr>
        <w:t xml:space="preserve"> </w:t>
      </w:r>
      <w:r w:rsidR="00992338">
        <w:rPr>
          <w:lang w:eastAsia="en-GB"/>
        </w:rPr>
        <w:t>oven or autoclave using pressure or heat.</w:t>
      </w:r>
    </w:p>
    <w:p w14:paraId="458AD129" w14:textId="77777777" w:rsidR="00B31BF6" w:rsidRDefault="00B31BF6" w:rsidP="00B31BF6">
      <w:pPr>
        <w:keepNext/>
        <w:jc w:val="center"/>
      </w:pPr>
      <w:r>
        <w:rPr>
          <w:noProof/>
        </w:rPr>
        <w:drawing>
          <wp:inline distT="0" distB="0" distL="0" distR="0" wp14:anchorId="7833757F" wp14:editId="64BD210C">
            <wp:extent cx="2321169" cy="1673629"/>
            <wp:effectExtent l="0" t="0" r="3175" b="3175"/>
            <wp:docPr id="1269488184" name="Picture 12" descr="A schematic diagram of lay-up technique of forming prepreg to me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 schematic diagram of lay-up technique of forming prepreg to metal ..."/>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333481" cy="1682506"/>
                    </a:xfrm>
                    <a:prstGeom prst="rect">
                      <a:avLst/>
                    </a:prstGeom>
                    <a:noFill/>
                    <a:ln>
                      <a:noFill/>
                    </a:ln>
                  </pic:spPr>
                </pic:pic>
              </a:graphicData>
            </a:graphic>
          </wp:inline>
        </w:drawing>
      </w:r>
    </w:p>
    <w:p w14:paraId="31B3E168" w14:textId="534C39D8" w:rsidR="00B31BF6" w:rsidRDefault="00B31BF6" w:rsidP="00B31BF6">
      <w:pPr>
        <w:pStyle w:val="Caption"/>
        <w:jc w:val="center"/>
        <w:rPr>
          <w:lang w:eastAsia="en-GB"/>
        </w:rPr>
      </w:pPr>
      <w:r>
        <w:t xml:space="preserve">Figure </w:t>
      </w:r>
      <w:fldSimple w:instr=" SEQ Figure \* ARABIC ">
        <w:r w:rsidR="005A5CAF">
          <w:rPr>
            <w:noProof/>
          </w:rPr>
          <w:t>14</w:t>
        </w:r>
      </w:fldSimple>
      <w:r>
        <w:t xml:space="preserve"> Prepreg lay-up process</w:t>
      </w:r>
    </w:p>
    <w:p w14:paraId="36A72B85" w14:textId="2A6545F8" w:rsidR="004A6DEA" w:rsidRDefault="004A6DEA" w:rsidP="007D62C0">
      <w:pPr>
        <w:rPr>
          <w:lang w:eastAsia="en-GB"/>
        </w:rPr>
      </w:pPr>
      <w:r>
        <w:rPr>
          <w:lang w:eastAsia="en-GB"/>
        </w:rPr>
        <w:lastRenderedPageBreak/>
        <w:t xml:space="preserve">This type of manufacturing process </w:t>
      </w:r>
      <w:r w:rsidR="00761C6A">
        <w:rPr>
          <w:lang w:eastAsia="en-GB"/>
        </w:rPr>
        <w:t xml:space="preserve">offers very high structural quality and accurate fibre alignment </w:t>
      </w:r>
      <w:r w:rsidR="00880544">
        <w:rPr>
          <w:lang w:eastAsia="en-GB"/>
        </w:rPr>
        <w:t>leading to excellent mechanical properties</w:t>
      </w:r>
      <w:r w:rsidR="00C6018F">
        <w:rPr>
          <w:lang w:eastAsia="en-GB"/>
        </w:rPr>
        <w:t xml:space="preserve">. This is why </w:t>
      </w:r>
      <w:r w:rsidR="00757AC7">
        <w:rPr>
          <w:lang w:eastAsia="en-GB"/>
        </w:rPr>
        <w:t>prepreg</w:t>
      </w:r>
      <w:r w:rsidR="00C6018F">
        <w:rPr>
          <w:lang w:eastAsia="en-GB"/>
        </w:rPr>
        <w:t xml:space="preserve"> Lay-Up is often used in</w:t>
      </w:r>
      <w:r w:rsidR="00757AC7">
        <w:rPr>
          <w:lang w:eastAsia="en-GB"/>
        </w:rPr>
        <w:t xml:space="preserve"> aerospace applications.</w:t>
      </w:r>
    </w:p>
    <w:p w14:paraId="6E81A62E" w14:textId="2FBAE4AB" w:rsidR="00757AC7" w:rsidRDefault="00CD1413" w:rsidP="007D62C0">
      <w:pPr>
        <w:rPr>
          <w:lang w:eastAsia="en-GB"/>
        </w:rPr>
      </w:pPr>
      <w:r>
        <w:rPr>
          <w:lang w:eastAsia="en-GB"/>
        </w:rPr>
        <w:t xml:space="preserve">Unfortunate </w:t>
      </w:r>
      <w:r w:rsidR="00757AC7">
        <w:rPr>
          <w:lang w:eastAsia="en-GB"/>
        </w:rPr>
        <w:t xml:space="preserve">Prepreg Lay-Up </w:t>
      </w:r>
      <w:r>
        <w:rPr>
          <w:lang w:eastAsia="en-GB"/>
        </w:rPr>
        <w:t xml:space="preserve">materials require refrigerated storage and controlled processing </w:t>
      </w:r>
      <w:r w:rsidR="00505C61">
        <w:rPr>
          <w:lang w:eastAsia="en-GB"/>
        </w:rPr>
        <w:t>environment;</w:t>
      </w:r>
      <w:r>
        <w:rPr>
          <w:lang w:eastAsia="en-GB"/>
        </w:rPr>
        <w:t xml:space="preserve"> these requirements substantially increase the manufacturing cost</w:t>
      </w:r>
      <w:r w:rsidR="00E76B69">
        <w:rPr>
          <w:lang w:eastAsia="en-GB"/>
        </w:rPr>
        <w:t xml:space="preserve">. Autoclave curing does also limit the size of </w:t>
      </w:r>
      <w:r w:rsidR="00505C61">
        <w:rPr>
          <w:lang w:eastAsia="en-GB"/>
        </w:rPr>
        <w:t>components</w:t>
      </w:r>
      <w:r w:rsidR="00E76B69">
        <w:rPr>
          <w:lang w:eastAsia="en-GB"/>
        </w:rPr>
        <w:t xml:space="preserve"> that c</w:t>
      </w:r>
      <w:r w:rsidR="00A76713">
        <w:rPr>
          <w:lang w:eastAsia="en-GB"/>
        </w:rPr>
        <w:t>a</w:t>
      </w:r>
      <w:r w:rsidR="00E76B69">
        <w:rPr>
          <w:lang w:eastAsia="en-GB"/>
        </w:rPr>
        <w:t>n be produced</w:t>
      </w:r>
      <w:r w:rsidR="009F0629">
        <w:rPr>
          <w:lang w:eastAsia="en-GB"/>
        </w:rPr>
        <w:t xml:space="preserve"> resulting in </w:t>
      </w:r>
      <w:r w:rsidR="00E86605">
        <w:rPr>
          <w:lang w:eastAsia="en-GB"/>
        </w:rPr>
        <w:t xml:space="preserve">prepreg lay-up </w:t>
      </w:r>
      <w:r w:rsidR="00505C61">
        <w:rPr>
          <w:lang w:eastAsia="en-GB"/>
        </w:rPr>
        <w:t>only</w:t>
      </w:r>
      <w:r w:rsidR="00E86605">
        <w:rPr>
          <w:lang w:eastAsia="en-GB"/>
        </w:rPr>
        <w:t xml:space="preserve"> be</w:t>
      </w:r>
      <w:r w:rsidR="00A76713">
        <w:rPr>
          <w:lang w:eastAsia="en-GB"/>
        </w:rPr>
        <w:t>ing</w:t>
      </w:r>
      <w:r w:rsidR="00E86605">
        <w:rPr>
          <w:lang w:eastAsia="en-GB"/>
        </w:rPr>
        <w:t xml:space="preserve"> used for high performance section</w:t>
      </w:r>
      <w:r w:rsidR="00A76713">
        <w:rPr>
          <w:lang w:eastAsia="en-GB"/>
        </w:rPr>
        <w:t>s</w:t>
      </w:r>
      <w:r w:rsidR="00E86605">
        <w:rPr>
          <w:lang w:eastAsia="en-GB"/>
        </w:rPr>
        <w:t xml:space="preserve"> of</w:t>
      </w:r>
      <w:r w:rsidR="00A76713">
        <w:rPr>
          <w:lang w:eastAsia="en-GB"/>
        </w:rPr>
        <w:t xml:space="preserve"> the</w:t>
      </w:r>
      <w:r w:rsidR="00E86605">
        <w:rPr>
          <w:lang w:eastAsia="en-GB"/>
        </w:rPr>
        <w:t xml:space="preserve"> </w:t>
      </w:r>
      <w:r w:rsidR="00A76713">
        <w:rPr>
          <w:lang w:eastAsia="en-GB"/>
        </w:rPr>
        <w:t>turbine</w:t>
      </w:r>
      <w:r w:rsidR="00505C61">
        <w:rPr>
          <w:lang w:eastAsia="en-GB"/>
        </w:rPr>
        <w:t xml:space="preserve"> blade</w:t>
      </w:r>
      <w:r w:rsidR="00A76713">
        <w:rPr>
          <w:lang w:eastAsia="en-GB"/>
        </w:rPr>
        <w:t xml:space="preserve"> </w:t>
      </w:r>
      <w:r w:rsidR="00505C61">
        <w:rPr>
          <w:lang w:eastAsia="en-GB"/>
        </w:rPr>
        <w:t>rather than the full structure</w:t>
      </w:r>
      <w:r w:rsidR="00A76713">
        <w:rPr>
          <w:lang w:eastAsia="en-GB"/>
        </w:rPr>
        <w:t>.</w:t>
      </w:r>
    </w:p>
    <w:p w14:paraId="3E18C934" w14:textId="5FC67985" w:rsidR="00A76713" w:rsidRDefault="00644797" w:rsidP="00A76713">
      <w:pPr>
        <w:pStyle w:val="Heading2"/>
        <w:rPr>
          <w:lang w:eastAsia="en-GB"/>
        </w:rPr>
      </w:pPr>
      <w:bookmarkStart w:id="19" w:name="_Toc225470520"/>
      <w:r>
        <w:rPr>
          <w:lang w:eastAsia="en-GB"/>
        </w:rPr>
        <w:t>Filament</w:t>
      </w:r>
      <w:r w:rsidR="00A76713">
        <w:rPr>
          <w:lang w:eastAsia="en-GB"/>
        </w:rPr>
        <w:t xml:space="preserve"> </w:t>
      </w:r>
      <w:r>
        <w:rPr>
          <w:lang w:eastAsia="en-GB"/>
        </w:rPr>
        <w:t>Winding</w:t>
      </w:r>
      <w:bookmarkEnd w:id="19"/>
    </w:p>
    <w:p w14:paraId="72BCA253" w14:textId="06352CCA" w:rsidR="00437FF9" w:rsidRDefault="0075451E" w:rsidP="00437FF9">
      <w:pPr>
        <w:rPr>
          <w:lang w:eastAsia="en-GB"/>
        </w:rPr>
      </w:pPr>
      <w:r>
        <w:rPr>
          <w:lang w:eastAsia="en-GB"/>
        </w:rPr>
        <w:t xml:space="preserve">Filament winding is a processing involving </w:t>
      </w:r>
      <w:r w:rsidR="001D2CA2">
        <w:rPr>
          <w:lang w:eastAsia="en-GB"/>
        </w:rPr>
        <w:t>continuous</w:t>
      </w:r>
      <w:r>
        <w:rPr>
          <w:lang w:eastAsia="en-GB"/>
        </w:rPr>
        <w:t xml:space="preserve"> fibre that are wound around a rotating </w:t>
      </w:r>
      <w:r w:rsidR="00C5655D">
        <w:rPr>
          <w:lang w:eastAsia="en-GB"/>
        </w:rPr>
        <w:t xml:space="preserve">mandrel while resin is applied, the fibres are arranged </w:t>
      </w:r>
      <w:r w:rsidR="001D2CA2">
        <w:rPr>
          <w:lang w:eastAsia="en-GB"/>
        </w:rPr>
        <w:t>specific</w:t>
      </w:r>
      <w:r w:rsidR="00C5655D">
        <w:rPr>
          <w:lang w:eastAsia="en-GB"/>
        </w:rPr>
        <w:t xml:space="preserve"> orientations to achieve high structural </w:t>
      </w:r>
      <w:r w:rsidR="001D2CA2">
        <w:rPr>
          <w:lang w:eastAsia="en-GB"/>
        </w:rPr>
        <w:t>strength.</w:t>
      </w:r>
    </w:p>
    <w:p w14:paraId="61220387" w14:textId="77777777" w:rsidR="00A27A9F" w:rsidRDefault="00A27A9F" w:rsidP="00A27A9F">
      <w:pPr>
        <w:keepNext/>
      </w:pPr>
      <w:r>
        <w:rPr>
          <w:noProof/>
        </w:rPr>
        <w:drawing>
          <wp:inline distT="0" distB="0" distL="0" distR="0" wp14:anchorId="429881D5" wp14:editId="7BAC90C3">
            <wp:extent cx="5731510" cy="1582420"/>
            <wp:effectExtent l="0" t="0" r="2540" b="0"/>
            <wp:docPr id="1481787962" name="Picture 13" descr="Filament Wi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ilament Windi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1582420"/>
                    </a:xfrm>
                    <a:prstGeom prst="rect">
                      <a:avLst/>
                    </a:prstGeom>
                    <a:noFill/>
                    <a:ln>
                      <a:noFill/>
                    </a:ln>
                  </pic:spPr>
                </pic:pic>
              </a:graphicData>
            </a:graphic>
          </wp:inline>
        </w:drawing>
      </w:r>
    </w:p>
    <w:p w14:paraId="01E25E35" w14:textId="6B1B52EA" w:rsidR="00A27A9F" w:rsidRDefault="00A27A9F" w:rsidP="00A27A9F">
      <w:pPr>
        <w:pStyle w:val="Caption"/>
        <w:jc w:val="center"/>
        <w:rPr>
          <w:lang w:eastAsia="en-GB"/>
        </w:rPr>
      </w:pPr>
      <w:r>
        <w:t xml:space="preserve">Figure </w:t>
      </w:r>
      <w:fldSimple w:instr=" SEQ Figure \* ARABIC ">
        <w:r w:rsidR="005A5CAF">
          <w:rPr>
            <w:noProof/>
          </w:rPr>
          <w:t>15</w:t>
        </w:r>
      </w:fldSimple>
      <w:r>
        <w:t xml:space="preserve"> Filament winding process</w:t>
      </w:r>
    </w:p>
    <w:p w14:paraId="3DEA2DEA" w14:textId="5E1DE071" w:rsidR="004018A4" w:rsidRDefault="004018A4" w:rsidP="00437FF9">
      <w:pPr>
        <w:rPr>
          <w:lang w:eastAsia="en-GB"/>
        </w:rPr>
      </w:pPr>
      <w:r>
        <w:rPr>
          <w:lang w:eastAsia="en-GB"/>
        </w:rPr>
        <w:t>Filament wind</w:t>
      </w:r>
      <w:r w:rsidR="0092696B">
        <w:rPr>
          <w:lang w:eastAsia="en-GB"/>
        </w:rPr>
        <w:t>ing</w:t>
      </w:r>
      <w:r>
        <w:rPr>
          <w:lang w:eastAsia="en-GB"/>
        </w:rPr>
        <w:t xml:space="preserve"> is </w:t>
      </w:r>
      <w:r w:rsidR="0092696B">
        <w:rPr>
          <w:lang w:eastAsia="en-GB"/>
        </w:rPr>
        <w:t>an</w:t>
      </w:r>
      <w:r>
        <w:rPr>
          <w:lang w:eastAsia="en-GB"/>
        </w:rPr>
        <w:t xml:space="preserve"> automated process that produces ver</w:t>
      </w:r>
      <w:r w:rsidR="00867EF8">
        <w:rPr>
          <w:lang w:eastAsia="en-GB"/>
        </w:rPr>
        <w:t xml:space="preserve">y strong and lightweight </w:t>
      </w:r>
      <w:r w:rsidR="0092696B">
        <w:rPr>
          <w:lang w:eastAsia="en-GB"/>
        </w:rPr>
        <w:t>composite</w:t>
      </w:r>
      <w:r w:rsidR="00867EF8">
        <w:rPr>
          <w:lang w:eastAsia="en-GB"/>
        </w:rPr>
        <w:t xml:space="preserve"> </w:t>
      </w:r>
      <w:r w:rsidR="0092696B">
        <w:rPr>
          <w:lang w:eastAsia="en-GB"/>
        </w:rPr>
        <w:t>components</w:t>
      </w:r>
      <w:r w:rsidR="00867EF8">
        <w:rPr>
          <w:lang w:eastAsia="en-GB"/>
        </w:rPr>
        <w:t xml:space="preserve"> with little waste. It is mostly used for cylindrical </w:t>
      </w:r>
      <w:r w:rsidR="0092696B">
        <w:rPr>
          <w:lang w:eastAsia="en-GB"/>
        </w:rPr>
        <w:t>components like pressure vessels and pipes.</w:t>
      </w:r>
    </w:p>
    <w:p w14:paraId="755A3AED" w14:textId="160A5E3D" w:rsidR="0092696B" w:rsidRDefault="008F561C" w:rsidP="00437FF9">
      <w:pPr>
        <w:rPr>
          <w:lang w:eastAsia="en-GB"/>
        </w:rPr>
      </w:pPr>
      <w:r>
        <w:rPr>
          <w:lang w:eastAsia="en-GB"/>
        </w:rPr>
        <w:t xml:space="preserve">Due to the complex nature of wind turbine blades </w:t>
      </w:r>
      <w:r w:rsidR="00604F2D">
        <w:rPr>
          <w:lang w:eastAsia="en-GB"/>
        </w:rPr>
        <w:t>filament</w:t>
      </w:r>
      <w:r>
        <w:rPr>
          <w:lang w:eastAsia="en-GB"/>
        </w:rPr>
        <w:t xml:space="preserve"> winding is not ideal</w:t>
      </w:r>
      <w:r w:rsidR="00500B3C">
        <w:rPr>
          <w:lang w:eastAsia="en-GB"/>
        </w:rPr>
        <w:t xml:space="preserve"> for blade manufacturing however it may still be used for other structural </w:t>
      </w:r>
      <w:r w:rsidR="00957244">
        <w:rPr>
          <w:lang w:eastAsia="en-GB"/>
        </w:rPr>
        <w:t>components</w:t>
      </w:r>
      <w:r w:rsidR="00500B3C">
        <w:rPr>
          <w:lang w:eastAsia="en-GB"/>
        </w:rPr>
        <w:t xml:space="preserve"> on the </w:t>
      </w:r>
      <w:r w:rsidR="00957244">
        <w:rPr>
          <w:lang w:eastAsia="en-GB"/>
        </w:rPr>
        <w:t xml:space="preserve">wind </w:t>
      </w:r>
      <w:r w:rsidR="00500B3C">
        <w:rPr>
          <w:lang w:eastAsia="en-GB"/>
        </w:rPr>
        <w:t xml:space="preserve">turbine </w:t>
      </w:r>
      <w:r w:rsidR="00604F2D">
        <w:rPr>
          <w:lang w:eastAsia="en-GB"/>
        </w:rPr>
        <w:t>itself</w:t>
      </w:r>
      <w:r w:rsidR="00957244">
        <w:rPr>
          <w:lang w:eastAsia="en-GB"/>
        </w:rPr>
        <w:t>.</w:t>
      </w:r>
    </w:p>
    <w:p w14:paraId="0AA7275A" w14:textId="77777777" w:rsidR="00F7107C" w:rsidRDefault="00F7107C" w:rsidP="00437FF9">
      <w:pPr>
        <w:rPr>
          <w:lang w:eastAsia="en-GB"/>
        </w:rPr>
      </w:pPr>
    </w:p>
    <w:p w14:paraId="34C25887" w14:textId="77777777" w:rsidR="00F7107C" w:rsidRDefault="00F7107C" w:rsidP="00437FF9">
      <w:pPr>
        <w:rPr>
          <w:lang w:eastAsia="en-GB"/>
        </w:rPr>
      </w:pPr>
    </w:p>
    <w:p w14:paraId="6E0AB3A9" w14:textId="77777777" w:rsidR="00F7107C" w:rsidRDefault="00F7107C" w:rsidP="00437FF9">
      <w:pPr>
        <w:rPr>
          <w:lang w:eastAsia="en-GB"/>
        </w:rPr>
      </w:pPr>
    </w:p>
    <w:p w14:paraId="7F4BEFA4" w14:textId="77777777" w:rsidR="00F7107C" w:rsidRDefault="00F7107C" w:rsidP="00437FF9">
      <w:pPr>
        <w:rPr>
          <w:lang w:eastAsia="en-GB"/>
        </w:rPr>
      </w:pPr>
    </w:p>
    <w:p w14:paraId="7111256C" w14:textId="77777777" w:rsidR="00081CBD" w:rsidRDefault="00081CBD" w:rsidP="00437FF9">
      <w:pPr>
        <w:rPr>
          <w:lang w:eastAsia="en-GB"/>
        </w:rPr>
      </w:pPr>
    </w:p>
    <w:p w14:paraId="36E9C4A4" w14:textId="0A350253" w:rsidR="00081CBD" w:rsidRDefault="00081CBD" w:rsidP="00081CBD">
      <w:pPr>
        <w:pStyle w:val="Heading2"/>
      </w:pPr>
      <w:bookmarkStart w:id="20" w:name="_Toc225470521"/>
      <w:r>
        <w:lastRenderedPageBreak/>
        <w:t xml:space="preserve">Comparison of Manufacturing </w:t>
      </w:r>
      <w:r w:rsidR="00AA2EAD">
        <w:t>Methods</w:t>
      </w:r>
      <w:bookmarkEnd w:id="20"/>
    </w:p>
    <w:p w14:paraId="7B03108C" w14:textId="77777777" w:rsidR="00F7107C" w:rsidRDefault="00F7107C" w:rsidP="00F7107C">
      <w:pPr>
        <w:rPr>
          <w:lang w:eastAsia="en-GB"/>
        </w:rPr>
      </w:pPr>
      <w:r w:rsidRPr="00882429">
        <w:rPr>
          <w:lang w:eastAsia="en-GB"/>
        </w:rPr>
        <w:t>(Adapted from Burton et al., 2011; Campbell, 2010; Peters, 2019)</w:t>
      </w:r>
    </w:p>
    <w:p w14:paraId="3346FB91" w14:textId="77777777" w:rsidR="00F7107C" w:rsidRPr="00F7107C" w:rsidRDefault="00F7107C" w:rsidP="00F7107C"/>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1"/>
        <w:gridCol w:w="66"/>
        <w:gridCol w:w="66"/>
        <w:gridCol w:w="66"/>
        <w:gridCol w:w="66"/>
        <w:gridCol w:w="66"/>
        <w:gridCol w:w="1281"/>
        <w:gridCol w:w="66"/>
        <w:gridCol w:w="66"/>
        <w:gridCol w:w="66"/>
        <w:gridCol w:w="66"/>
        <w:gridCol w:w="1337"/>
        <w:gridCol w:w="66"/>
        <w:gridCol w:w="66"/>
        <w:gridCol w:w="66"/>
        <w:gridCol w:w="66"/>
        <w:gridCol w:w="66"/>
        <w:gridCol w:w="1573"/>
        <w:gridCol w:w="66"/>
        <w:gridCol w:w="66"/>
        <w:gridCol w:w="66"/>
        <w:gridCol w:w="66"/>
        <w:gridCol w:w="1676"/>
      </w:tblGrid>
      <w:tr w:rsidR="00FE4ECF" w14:paraId="657F4AF6" w14:textId="77777777" w:rsidTr="00081CBD">
        <w:trPr>
          <w:tblHeader/>
          <w:tblCellSpacing w:w="15" w:type="dxa"/>
        </w:trPr>
        <w:tc>
          <w:tcPr>
            <w:tcW w:w="0" w:type="auto"/>
            <w:vAlign w:val="center"/>
            <w:hideMark/>
          </w:tcPr>
          <w:p w14:paraId="4129889E" w14:textId="77777777" w:rsidR="00081CBD" w:rsidRDefault="00081CBD">
            <w:pPr>
              <w:jc w:val="center"/>
              <w:rPr>
                <w:b/>
                <w:bCs/>
              </w:rPr>
            </w:pPr>
            <w:r>
              <w:rPr>
                <w:b/>
                <w:bCs/>
              </w:rPr>
              <w:t>Manufacturing Method</w:t>
            </w:r>
          </w:p>
        </w:tc>
        <w:tc>
          <w:tcPr>
            <w:tcW w:w="0" w:type="auto"/>
          </w:tcPr>
          <w:p w14:paraId="2F36FF62" w14:textId="77777777" w:rsidR="00081CBD" w:rsidRDefault="00081CBD">
            <w:pPr>
              <w:jc w:val="center"/>
              <w:rPr>
                <w:b/>
                <w:bCs/>
              </w:rPr>
            </w:pPr>
          </w:p>
        </w:tc>
        <w:tc>
          <w:tcPr>
            <w:tcW w:w="0" w:type="auto"/>
          </w:tcPr>
          <w:p w14:paraId="35E0B951" w14:textId="28ADD0FB" w:rsidR="00081CBD" w:rsidRDefault="00081CBD">
            <w:pPr>
              <w:jc w:val="center"/>
              <w:rPr>
                <w:b/>
                <w:bCs/>
              </w:rPr>
            </w:pPr>
          </w:p>
        </w:tc>
        <w:tc>
          <w:tcPr>
            <w:tcW w:w="0" w:type="auto"/>
          </w:tcPr>
          <w:p w14:paraId="5D9D8D45" w14:textId="77777777" w:rsidR="00081CBD" w:rsidRDefault="00081CBD">
            <w:pPr>
              <w:jc w:val="center"/>
              <w:rPr>
                <w:b/>
                <w:bCs/>
              </w:rPr>
            </w:pPr>
          </w:p>
        </w:tc>
        <w:tc>
          <w:tcPr>
            <w:tcW w:w="0" w:type="auto"/>
          </w:tcPr>
          <w:p w14:paraId="1F41E730" w14:textId="77777777" w:rsidR="00081CBD" w:rsidRDefault="00081CBD">
            <w:pPr>
              <w:jc w:val="center"/>
              <w:rPr>
                <w:b/>
                <w:bCs/>
              </w:rPr>
            </w:pPr>
          </w:p>
        </w:tc>
        <w:tc>
          <w:tcPr>
            <w:tcW w:w="0" w:type="auto"/>
          </w:tcPr>
          <w:p w14:paraId="407ECDA2" w14:textId="2A6C7E9C" w:rsidR="00081CBD" w:rsidRDefault="00081CBD">
            <w:pPr>
              <w:jc w:val="center"/>
              <w:rPr>
                <w:b/>
                <w:bCs/>
              </w:rPr>
            </w:pPr>
          </w:p>
        </w:tc>
        <w:tc>
          <w:tcPr>
            <w:tcW w:w="0" w:type="auto"/>
            <w:vAlign w:val="center"/>
            <w:hideMark/>
          </w:tcPr>
          <w:p w14:paraId="716AE259" w14:textId="66B17267" w:rsidR="00081CBD" w:rsidRDefault="00081CBD">
            <w:pPr>
              <w:jc w:val="center"/>
              <w:rPr>
                <w:b/>
                <w:bCs/>
              </w:rPr>
            </w:pPr>
            <w:r>
              <w:rPr>
                <w:b/>
                <w:bCs/>
              </w:rPr>
              <w:t>Production Cost</w:t>
            </w:r>
          </w:p>
        </w:tc>
        <w:tc>
          <w:tcPr>
            <w:tcW w:w="0" w:type="auto"/>
          </w:tcPr>
          <w:p w14:paraId="60262A9E" w14:textId="77777777" w:rsidR="00081CBD" w:rsidRDefault="00081CBD">
            <w:pPr>
              <w:jc w:val="center"/>
              <w:rPr>
                <w:b/>
                <w:bCs/>
              </w:rPr>
            </w:pPr>
          </w:p>
        </w:tc>
        <w:tc>
          <w:tcPr>
            <w:tcW w:w="0" w:type="auto"/>
          </w:tcPr>
          <w:p w14:paraId="31DDABAF" w14:textId="77777777" w:rsidR="00081CBD" w:rsidRDefault="00081CBD">
            <w:pPr>
              <w:jc w:val="center"/>
              <w:rPr>
                <w:b/>
                <w:bCs/>
              </w:rPr>
            </w:pPr>
          </w:p>
        </w:tc>
        <w:tc>
          <w:tcPr>
            <w:tcW w:w="0" w:type="auto"/>
          </w:tcPr>
          <w:p w14:paraId="0C6B61D3" w14:textId="77777777" w:rsidR="00081CBD" w:rsidRDefault="00081CBD">
            <w:pPr>
              <w:jc w:val="center"/>
              <w:rPr>
                <w:b/>
                <w:bCs/>
              </w:rPr>
            </w:pPr>
          </w:p>
        </w:tc>
        <w:tc>
          <w:tcPr>
            <w:tcW w:w="0" w:type="auto"/>
          </w:tcPr>
          <w:p w14:paraId="7A0798FD" w14:textId="4018A47F" w:rsidR="00081CBD" w:rsidRDefault="00081CBD">
            <w:pPr>
              <w:jc w:val="center"/>
              <w:rPr>
                <w:b/>
                <w:bCs/>
              </w:rPr>
            </w:pPr>
          </w:p>
        </w:tc>
        <w:tc>
          <w:tcPr>
            <w:tcW w:w="0" w:type="auto"/>
            <w:vAlign w:val="center"/>
            <w:hideMark/>
          </w:tcPr>
          <w:p w14:paraId="2C7A5F14" w14:textId="19AF6D7A" w:rsidR="00081CBD" w:rsidRDefault="00081CBD">
            <w:pPr>
              <w:jc w:val="center"/>
              <w:rPr>
                <w:b/>
                <w:bCs/>
              </w:rPr>
            </w:pPr>
            <w:r>
              <w:rPr>
                <w:b/>
                <w:bCs/>
              </w:rPr>
              <w:t>Production Time</w:t>
            </w:r>
          </w:p>
        </w:tc>
        <w:tc>
          <w:tcPr>
            <w:tcW w:w="0" w:type="auto"/>
          </w:tcPr>
          <w:p w14:paraId="43616F8D" w14:textId="77777777" w:rsidR="00081CBD" w:rsidRDefault="00081CBD">
            <w:pPr>
              <w:jc w:val="center"/>
              <w:rPr>
                <w:b/>
                <w:bCs/>
              </w:rPr>
            </w:pPr>
          </w:p>
        </w:tc>
        <w:tc>
          <w:tcPr>
            <w:tcW w:w="0" w:type="auto"/>
          </w:tcPr>
          <w:p w14:paraId="54D07C55" w14:textId="5851561D" w:rsidR="00081CBD" w:rsidRDefault="00081CBD">
            <w:pPr>
              <w:jc w:val="center"/>
              <w:rPr>
                <w:b/>
                <w:bCs/>
              </w:rPr>
            </w:pPr>
          </w:p>
        </w:tc>
        <w:tc>
          <w:tcPr>
            <w:tcW w:w="0" w:type="auto"/>
          </w:tcPr>
          <w:p w14:paraId="49BE93F9" w14:textId="77777777" w:rsidR="00081CBD" w:rsidRDefault="00081CBD">
            <w:pPr>
              <w:jc w:val="center"/>
              <w:rPr>
                <w:b/>
                <w:bCs/>
              </w:rPr>
            </w:pPr>
          </w:p>
        </w:tc>
        <w:tc>
          <w:tcPr>
            <w:tcW w:w="0" w:type="auto"/>
          </w:tcPr>
          <w:p w14:paraId="070D4DA7" w14:textId="77777777" w:rsidR="00081CBD" w:rsidRDefault="00081CBD">
            <w:pPr>
              <w:jc w:val="center"/>
              <w:rPr>
                <w:b/>
                <w:bCs/>
              </w:rPr>
            </w:pPr>
          </w:p>
        </w:tc>
        <w:tc>
          <w:tcPr>
            <w:tcW w:w="0" w:type="auto"/>
          </w:tcPr>
          <w:p w14:paraId="2F6F1F24" w14:textId="77777777" w:rsidR="00081CBD" w:rsidRDefault="00081CBD">
            <w:pPr>
              <w:jc w:val="center"/>
              <w:rPr>
                <w:b/>
                <w:bCs/>
              </w:rPr>
            </w:pPr>
          </w:p>
        </w:tc>
        <w:tc>
          <w:tcPr>
            <w:tcW w:w="0" w:type="auto"/>
            <w:vAlign w:val="center"/>
            <w:hideMark/>
          </w:tcPr>
          <w:p w14:paraId="6D9E47B9" w14:textId="21395498" w:rsidR="00081CBD" w:rsidRDefault="00081CBD">
            <w:pPr>
              <w:jc w:val="center"/>
              <w:rPr>
                <w:b/>
                <w:bCs/>
              </w:rPr>
            </w:pPr>
            <w:r>
              <w:rPr>
                <w:b/>
                <w:bCs/>
              </w:rPr>
              <w:t>Scalability</w:t>
            </w:r>
          </w:p>
        </w:tc>
        <w:tc>
          <w:tcPr>
            <w:tcW w:w="0" w:type="auto"/>
          </w:tcPr>
          <w:p w14:paraId="043A4502" w14:textId="77777777" w:rsidR="00081CBD" w:rsidRDefault="00081CBD">
            <w:pPr>
              <w:jc w:val="center"/>
              <w:rPr>
                <w:b/>
                <w:bCs/>
              </w:rPr>
            </w:pPr>
          </w:p>
        </w:tc>
        <w:tc>
          <w:tcPr>
            <w:tcW w:w="0" w:type="auto"/>
          </w:tcPr>
          <w:p w14:paraId="03FFDF78" w14:textId="77777777" w:rsidR="00081CBD" w:rsidRDefault="00081CBD">
            <w:pPr>
              <w:jc w:val="center"/>
              <w:rPr>
                <w:b/>
                <w:bCs/>
              </w:rPr>
            </w:pPr>
          </w:p>
        </w:tc>
        <w:tc>
          <w:tcPr>
            <w:tcW w:w="0" w:type="auto"/>
          </w:tcPr>
          <w:p w14:paraId="44A0EA94" w14:textId="77777777" w:rsidR="00081CBD" w:rsidRDefault="00081CBD">
            <w:pPr>
              <w:jc w:val="center"/>
              <w:rPr>
                <w:b/>
                <w:bCs/>
              </w:rPr>
            </w:pPr>
          </w:p>
        </w:tc>
        <w:tc>
          <w:tcPr>
            <w:tcW w:w="0" w:type="auto"/>
          </w:tcPr>
          <w:p w14:paraId="4797ED59" w14:textId="77777777" w:rsidR="00081CBD" w:rsidRDefault="00081CBD">
            <w:pPr>
              <w:jc w:val="center"/>
              <w:rPr>
                <w:b/>
                <w:bCs/>
              </w:rPr>
            </w:pPr>
          </w:p>
        </w:tc>
        <w:tc>
          <w:tcPr>
            <w:tcW w:w="0" w:type="auto"/>
            <w:vAlign w:val="center"/>
            <w:hideMark/>
          </w:tcPr>
          <w:p w14:paraId="6C326CA8" w14:textId="7229C5D8" w:rsidR="00081CBD" w:rsidRDefault="00081CBD">
            <w:pPr>
              <w:jc w:val="center"/>
              <w:rPr>
                <w:b/>
                <w:bCs/>
              </w:rPr>
            </w:pPr>
            <w:r>
              <w:rPr>
                <w:b/>
                <w:bCs/>
              </w:rPr>
              <w:t>Environmental Impact</w:t>
            </w:r>
          </w:p>
        </w:tc>
      </w:tr>
      <w:tr w:rsidR="00FE4ECF" w14:paraId="2298139D" w14:textId="77777777" w:rsidTr="00081CBD">
        <w:trPr>
          <w:tblCellSpacing w:w="15" w:type="dxa"/>
        </w:trPr>
        <w:tc>
          <w:tcPr>
            <w:tcW w:w="0" w:type="auto"/>
            <w:vAlign w:val="center"/>
            <w:hideMark/>
          </w:tcPr>
          <w:p w14:paraId="5F6BA8CA" w14:textId="77777777" w:rsidR="00081CBD" w:rsidRDefault="00081CBD">
            <w:r>
              <w:t>Vacuum Infusion</w:t>
            </w:r>
          </w:p>
        </w:tc>
        <w:tc>
          <w:tcPr>
            <w:tcW w:w="0" w:type="auto"/>
          </w:tcPr>
          <w:p w14:paraId="1FC184E8" w14:textId="77777777" w:rsidR="00081CBD" w:rsidRDefault="00081CBD"/>
        </w:tc>
        <w:tc>
          <w:tcPr>
            <w:tcW w:w="0" w:type="auto"/>
          </w:tcPr>
          <w:p w14:paraId="6981E8B2" w14:textId="01471A1D" w:rsidR="00081CBD" w:rsidRDefault="00081CBD"/>
        </w:tc>
        <w:tc>
          <w:tcPr>
            <w:tcW w:w="0" w:type="auto"/>
          </w:tcPr>
          <w:p w14:paraId="5ED4DED1" w14:textId="77777777" w:rsidR="00081CBD" w:rsidRDefault="00081CBD"/>
        </w:tc>
        <w:tc>
          <w:tcPr>
            <w:tcW w:w="0" w:type="auto"/>
          </w:tcPr>
          <w:p w14:paraId="0CEF1414" w14:textId="77777777" w:rsidR="00081CBD" w:rsidRDefault="00081CBD"/>
        </w:tc>
        <w:tc>
          <w:tcPr>
            <w:tcW w:w="0" w:type="auto"/>
          </w:tcPr>
          <w:p w14:paraId="184C5778" w14:textId="3814B1A0" w:rsidR="00081CBD" w:rsidRDefault="00081CBD"/>
        </w:tc>
        <w:tc>
          <w:tcPr>
            <w:tcW w:w="0" w:type="auto"/>
            <w:vAlign w:val="center"/>
            <w:hideMark/>
          </w:tcPr>
          <w:p w14:paraId="40373D07" w14:textId="6109FD8C" w:rsidR="00081CBD" w:rsidRDefault="00081CBD">
            <w:r>
              <w:t xml:space="preserve">    Low–Moderate</w:t>
            </w:r>
          </w:p>
        </w:tc>
        <w:tc>
          <w:tcPr>
            <w:tcW w:w="0" w:type="auto"/>
          </w:tcPr>
          <w:p w14:paraId="4E91F7F7" w14:textId="77777777" w:rsidR="00081CBD" w:rsidRDefault="00081CBD"/>
        </w:tc>
        <w:tc>
          <w:tcPr>
            <w:tcW w:w="0" w:type="auto"/>
          </w:tcPr>
          <w:p w14:paraId="7EF79570" w14:textId="77777777" w:rsidR="00081CBD" w:rsidRDefault="00081CBD"/>
        </w:tc>
        <w:tc>
          <w:tcPr>
            <w:tcW w:w="0" w:type="auto"/>
          </w:tcPr>
          <w:p w14:paraId="35C4E79E" w14:textId="77777777" w:rsidR="00081CBD" w:rsidRDefault="00081CBD"/>
        </w:tc>
        <w:tc>
          <w:tcPr>
            <w:tcW w:w="0" w:type="auto"/>
          </w:tcPr>
          <w:p w14:paraId="3C9ECDB1" w14:textId="064F92F1" w:rsidR="00081CBD" w:rsidRDefault="00081CBD"/>
        </w:tc>
        <w:tc>
          <w:tcPr>
            <w:tcW w:w="0" w:type="auto"/>
            <w:vAlign w:val="center"/>
            <w:hideMark/>
          </w:tcPr>
          <w:p w14:paraId="222D01BF" w14:textId="54CAE556" w:rsidR="00081CBD" w:rsidRDefault="00081CBD">
            <w:r>
              <w:t xml:space="preserve">   Moderate</w:t>
            </w:r>
          </w:p>
        </w:tc>
        <w:tc>
          <w:tcPr>
            <w:tcW w:w="0" w:type="auto"/>
          </w:tcPr>
          <w:p w14:paraId="4A2E6C03" w14:textId="77777777" w:rsidR="00081CBD" w:rsidRDefault="00081CBD"/>
        </w:tc>
        <w:tc>
          <w:tcPr>
            <w:tcW w:w="0" w:type="auto"/>
          </w:tcPr>
          <w:p w14:paraId="2568AFDB" w14:textId="41B7FB3F" w:rsidR="00081CBD" w:rsidRDefault="00081CBD"/>
        </w:tc>
        <w:tc>
          <w:tcPr>
            <w:tcW w:w="0" w:type="auto"/>
          </w:tcPr>
          <w:p w14:paraId="1D0C4F4E" w14:textId="77777777" w:rsidR="00081CBD" w:rsidRDefault="00081CBD"/>
        </w:tc>
        <w:tc>
          <w:tcPr>
            <w:tcW w:w="0" w:type="auto"/>
          </w:tcPr>
          <w:p w14:paraId="4BB53517" w14:textId="77777777" w:rsidR="00081CBD" w:rsidRDefault="00081CBD"/>
        </w:tc>
        <w:tc>
          <w:tcPr>
            <w:tcW w:w="0" w:type="auto"/>
          </w:tcPr>
          <w:p w14:paraId="17B822CC" w14:textId="77777777" w:rsidR="00081CBD" w:rsidRDefault="00081CBD"/>
        </w:tc>
        <w:tc>
          <w:tcPr>
            <w:tcW w:w="0" w:type="auto"/>
            <w:vAlign w:val="center"/>
            <w:hideMark/>
          </w:tcPr>
          <w:p w14:paraId="33A8CBD0" w14:textId="531CECE0" w:rsidR="00081CBD" w:rsidRDefault="00081CBD">
            <w:r>
              <w:t>Excellent for large blades</w:t>
            </w:r>
          </w:p>
        </w:tc>
        <w:tc>
          <w:tcPr>
            <w:tcW w:w="0" w:type="auto"/>
          </w:tcPr>
          <w:p w14:paraId="55603CEF" w14:textId="77777777" w:rsidR="00081CBD" w:rsidRDefault="00081CBD"/>
        </w:tc>
        <w:tc>
          <w:tcPr>
            <w:tcW w:w="0" w:type="auto"/>
          </w:tcPr>
          <w:p w14:paraId="29576757" w14:textId="77777777" w:rsidR="00081CBD" w:rsidRDefault="00081CBD"/>
        </w:tc>
        <w:tc>
          <w:tcPr>
            <w:tcW w:w="0" w:type="auto"/>
          </w:tcPr>
          <w:p w14:paraId="04367748" w14:textId="77777777" w:rsidR="00081CBD" w:rsidRDefault="00081CBD"/>
        </w:tc>
        <w:tc>
          <w:tcPr>
            <w:tcW w:w="0" w:type="auto"/>
          </w:tcPr>
          <w:p w14:paraId="52D319AE" w14:textId="77777777" w:rsidR="00081CBD" w:rsidRDefault="00081CBD"/>
        </w:tc>
        <w:tc>
          <w:tcPr>
            <w:tcW w:w="0" w:type="auto"/>
            <w:vAlign w:val="center"/>
            <w:hideMark/>
          </w:tcPr>
          <w:p w14:paraId="6D9FB2B7" w14:textId="4B1EDC57" w:rsidR="00081CBD" w:rsidRDefault="00F912B0">
            <w:r>
              <w:t xml:space="preserve">    </w:t>
            </w:r>
            <w:r w:rsidR="00081CBD">
              <w:t>Low emissions</w:t>
            </w:r>
          </w:p>
        </w:tc>
      </w:tr>
      <w:tr w:rsidR="00FE4ECF" w14:paraId="24C698B5" w14:textId="77777777" w:rsidTr="00081CBD">
        <w:trPr>
          <w:tblCellSpacing w:w="15" w:type="dxa"/>
        </w:trPr>
        <w:tc>
          <w:tcPr>
            <w:tcW w:w="0" w:type="auto"/>
            <w:vAlign w:val="center"/>
            <w:hideMark/>
          </w:tcPr>
          <w:p w14:paraId="3F352EB3" w14:textId="77777777" w:rsidR="00081CBD" w:rsidRDefault="00081CBD">
            <w:r>
              <w:t>Resin Transfer Moulding (RTM)</w:t>
            </w:r>
          </w:p>
        </w:tc>
        <w:tc>
          <w:tcPr>
            <w:tcW w:w="0" w:type="auto"/>
          </w:tcPr>
          <w:p w14:paraId="71E6B83E" w14:textId="77777777" w:rsidR="00081CBD" w:rsidRDefault="00081CBD"/>
        </w:tc>
        <w:tc>
          <w:tcPr>
            <w:tcW w:w="0" w:type="auto"/>
          </w:tcPr>
          <w:p w14:paraId="449B4684" w14:textId="51061880" w:rsidR="00081CBD" w:rsidRDefault="00081CBD"/>
        </w:tc>
        <w:tc>
          <w:tcPr>
            <w:tcW w:w="0" w:type="auto"/>
          </w:tcPr>
          <w:p w14:paraId="521BE1D4" w14:textId="77777777" w:rsidR="00081CBD" w:rsidRDefault="00081CBD"/>
        </w:tc>
        <w:tc>
          <w:tcPr>
            <w:tcW w:w="0" w:type="auto"/>
          </w:tcPr>
          <w:p w14:paraId="3420E5E2" w14:textId="77777777" w:rsidR="00081CBD" w:rsidRDefault="00081CBD"/>
        </w:tc>
        <w:tc>
          <w:tcPr>
            <w:tcW w:w="0" w:type="auto"/>
          </w:tcPr>
          <w:p w14:paraId="37F379F9" w14:textId="70E8F58C" w:rsidR="00081CBD" w:rsidRDefault="00081CBD"/>
        </w:tc>
        <w:tc>
          <w:tcPr>
            <w:tcW w:w="0" w:type="auto"/>
            <w:vAlign w:val="center"/>
            <w:hideMark/>
          </w:tcPr>
          <w:p w14:paraId="764D597F" w14:textId="147A6EA5" w:rsidR="00081CBD" w:rsidRDefault="00081CBD">
            <w:r>
              <w:t>High tooling cost</w:t>
            </w:r>
          </w:p>
        </w:tc>
        <w:tc>
          <w:tcPr>
            <w:tcW w:w="0" w:type="auto"/>
          </w:tcPr>
          <w:p w14:paraId="1FA196BB" w14:textId="77777777" w:rsidR="00081CBD" w:rsidRDefault="00081CBD"/>
        </w:tc>
        <w:tc>
          <w:tcPr>
            <w:tcW w:w="0" w:type="auto"/>
          </w:tcPr>
          <w:p w14:paraId="702977D1" w14:textId="77777777" w:rsidR="00081CBD" w:rsidRDefault="00081CBD"/>
        </w:tc>
        <w:tc>
          <w:tcPr>
            <w:tcW w:w="0" w:type="auto"/>
          </w:tcPr>
          <w:p w14:paraId="20184668" w14:textId="77777777" w:rsidR="00081CBD" w:rsidRDefault="00081CBD"/>
        </w:tc>
        <w:tc>
          <w:tcPr>
            <w:tcW w:w="0" w:type="auto"/>
          </w:tcPr>
          <w:p w14:paraId="4BC33DB5" w14:textId="32FC9CCE" w:rsidR="00081CBD" w:rsidRDefault="00081CBD"/>
        </w:tc>
        <w:tc>
          <w:tcPr>
            <w:tcW w:w="0" w:type="auto"/>
            <w:vAlign w:val="center"/>
            <w:hideMark/>
          </w:tcPr>
          <w:p w14:paraId="106F607D" w14:textId="0EB471DB" w:rsidR="00081CBD" w:rsidRDefault="00081CBD">
            <w:r>
              <w:t xml:space="preserve">   Faster cycles</w:t>
            </w:r>
          </w:p>
        </w:tc>
        <w:tc>
          <w:tcPr>
            <w:tcW w:w="0" w:type="auto"/>
          </w:tcPr>
          <w:p w14:paraId="2A8B50C4" w14:textId="77777777" w:rsidR="00081CBD" w:rsidRDefault="00081CBD"/>
        </w:tc>
        <w:tc>
          <w:tcPr>
            <w:tcW w:w="0" w:type="auto"/>
          </w:tcPr>
          <w:p w14:paraId="49D5576D" w14:textId="48EF9747" w:rsidR="00081CBD" w:rsidRDefault="00081CBD"/>
        </w:tc>
        <w:tc>
          <w:tcPr>
            <w:tcW w:w="0" w:type="auto"/>
          </w:tcPr>
          <w:p w14:paraId="0CA80E5E" w14:textId="77777777" w:rsidR="00081CBD" w:rsidRDefault="00081CBD"/>
        </w:tc>
        <w:tc>
          <w:tcPr>
            <w:tcW w:w="0" w:type="auto"/>
          </w:tcPr>
          <w:p w14:paraId="4B595EFA" w14:textId="77777777" w:rsidR="00081CBD" w:rsidRDefault="00081CBD"/>
        </w:tc>
        <w:tc>
          <w:tcPr>
            <w:tcW w:w="0" w:type="auto"/>
          </w:tcPr>
          <w:p w14:paraId="38C1D0D5" w14:textId="77777777" w:rsidR="00081CBD" w:rsidRDefault="00081CBD"/>
        </w:tc>
        <w:tc>
          <w:tcPr>
            <w:tcW w:w="0" w:type="auto"/>
            <w:vAlign w:val="center"/>
            <w:hideMark/>
          </w:tcPr>
          <w:p w14:paraId="1BD55EEC" w14:textId="4F277BB6" w:rsidR="00081CBD" w:rsidRDefault="00081CBD">
            <w:r>
              <w:t>Moderate</w:t>
            </w:r>
          </w:p>
        </w:tc>
        <w:tc>
          <w:tcPr>
            <w:tcW w:w="0" w:type="auto"/>
          </w:tcPr>
          <w:p w14:paraId="6AAFBC83" w14:textId="77777777" w:rsidR="00081CBD" w:rsidRDefault="00081CBD"/>
        </w:tc>
        <w:tc>
          <w:tcPr>
            <w:tcW w:w="0" w:type="auto"/>
          </w:tcPr>
          <w:p w14:paraId="5F047015" w14:textId="77777777" w:rsidR="00081CBD" w:rsidRDefault="00081CBD"/>
        </w:tc>
        <w:tc>
          <w:tcPr>
            <w:tcW w:w="0" w:type="auto"/>
          </w:tcPr>
          <w:p w14:paraId="4C0CA1EA" w14:textId="77777777" w:rsidR="00081CBD" w:rsidRDefault="00081CBD"/>
        </w:tc>
        <w:tc>
          <w:tcPr>
            <w:tcW w:w="0" w:type="auto"/>
          </w:tcPr>
          <w:p w14:paraId="5A5DCBDD" w14:textId="77777777" w:rsidR="00081CBD" w:rsidRDefault="00081CBD"/>
        </w:tc>
        <w:tc>
          <w:tcPr>
            <w:tcW w:w="0" w:type="auto"/>
            <w:vAlign w:val="center"/>
            <w:hideMark/>
          </w:tcPr>
          <w:p w14:paraId="63A75076" w14:textId="662C7ECE" w:rsidR="00081CBD" w:rsidRDefault="00F912B0">
            <w:r>
              <w:t xml:space="preserve">    </w:t>
            </w:r>
            <w:r w:rsidR="00081CBD">
              <w:t xml:space="preserve">Very </w:t>
            </w:r>
            <w:r w:rsidR="00C17D0A">
              <w:t>low emissions</w:t>
            </w:r>
            <w:r>
              <w:t xml:space="preserve"> </w:t>
            </w:r>
          </w:p>
        </w:tc>
      </w:tr>
      <w:tr w:rsidR="00FE4ECF" w14:paraId="34A05233" w14:textId="77777777" w:rsidTr="00081CBD">
        <w:trPr>
          <w:tblCellSpacing w:w="15" w:type="dxa"/>
        </w:trPr>
        <w:tc>
          <w:tcPr>
            <w:tcW w:w="0" w:type="auto"/>
            <w:vAlign w:val="center"/>
            <w:hideMark/>
          </w:tcPr>
          <w:p w14:paraId="71DD296C" w14:textId="77777777" w:rsidR="00081CBD" w:rsidRDefault="00081CBD">
            <w:r>
              <w:t>Prepreg Lay-Up</w:t>
            </w:r>
          </w:p>
        </w:tc>
        <w:tc>
          <w:tcPr>
            <w:tcW w:w="0" w:type="auto"/>
          </w:tcPr>
          <w:p w14:paraId="642C4EA7" w14:textId="77777777" w:rsidR="00081CBD" w:rsidRDefault="00081CBD"/>
        </w:tc>
        <w:tc>
          <w:tcPr>
            <w:tcW w:w="0" w:type="auto"/>
          </w:tcPr>
          <w:p w14:paraId="404576D8" w14:textId="0D7BDF25" w:rsidR="00081CBD" w:rsidRDefault="00081CBD"/>
        </w:tc>
        <w:tc>
          <w:tcPr>
            <w:tcW w:w="0" w:type="auto"/>
          </w:tcPr>
          <w:p w14:paraId="6D21D055" w14:textId="77777777" w:rsidR="00081CBD" w:rsidRDefault="00081CBD"/>
        </w:tc>
        <w:tc>
          <w:tcPr>
            <w:tcW w:w="0" w:type="auto"/>
          </w:tcPr>
          <w:p w14:paraId="5805928E" w14:textId="77777777" w:rsidR="00081CBD" w:rsidRDefault="00081CBD"/>
        </w:tc>
        <w:tc>
          <w:tcPr>
            <w:tcW w:w="0" w:type="auto"/>
          </w:tcPr>
          <w:p w14:paraId="3105C01F" w14:textId="3EF855EF" w:rsidR="00081CBD" w:rsidRDefault="00081CBD"/>
        </w:tc>
        <w:tc>
          <w:tcPr>
            <w:tcW w:w="0" w:type="auto"/>
            <w:vAlign w:val="center"/>
            <w:hideMark/>
          </w:tcPr>
          <w:p w14:paraId="4C8B13FD" w14:textId="698511B8" w:rsidR="00081CBD" w:rsidRDefault="00081CBD">
            <w:r>
              <w:t>High</w:t>
            </w:r>
          </w:p>
        </w:tc>
        <w:tc>
          <w:tcPr>
            <w:tcW w:w="0" w:type="auto"/>
          </w:tcPr>
          <w:p w14:paraId="0704E003" w14:textId="77777777" w:rsidR="00081CBD" w:rsidRDefault="00081CBD"/>
        </w:tc>
        <w:tc>
          <w:tcPr>
            <w:tcW w:w="0" w:type="auto"/>
          </w:tcPr>
          <w:p w14:paraId="5B82A454" w14:textId="77777777" w:rsidR="00081CBD" w:rsidRDefault="00081CBD"/>
        </w:tc>
        <w:tc>
          <w:tcPr>
            <w:tcW w:w="0" w:type="auto"/>
          </w:tcPr>
          <w:p w14:paraId="530C39DD" w14:textId="77777777" w:rsidR="00081CBD" w:rsidRDefault="00081CBD"/>
        </w:tc>
        <w:tc>
          <w:tcPr>
            <w:tcW w:w="0" w:type="auto"/>
          </w:tcPr>
          <w:p w14:paraId="6882DEE4" w14:textId="6776C90F" w:rsidR="00081CBD" w:rsidRDefault="00081CBD"/>
        </w:tc>
        <w:tc>
          <w:tcPr>
            <w:tcW w:w="0" w:type="auto"/>
            <w:vAlign w:val="center"/>
            <w:hideMark/>
          </w:tcPr>
          <w:p w14:paraId="0E8A9F37" w14:textId="0F591B8E" w:rsidR="00081CBD" w:rsidRDefault="00081CBD">
            <w:r>
              <w:t>Moderate</w:t>
            </w:r>
          </w:p>
        </w:tc>
        <w:tc>
          <w:tcPr>
            <w:tcW w:w="0" w:type="auto"/>
          </w:tcPr>
          <w:p w14:paraId="4A088336" w14:textId="77777777" w:rsidR="00081CBD" w:rsidRDefault="00081CBD"/>
        </w:tc>
        <w:tc>
          <w:tcPr>
            <w:tcW w:w="0" w:type="auto"/>
          </w:tcPr>
          <w:p w14:paraId="2EACA20E" w14:textId="535DA179" w:rsidR="00081CBD" w:rsidRDefault="00081CBD"/>
        </w:tc>
        <w:tc>
          <w:tcPr>
            <w:tcW w:w="0" w:type="auto"/>
          </w:tcPr>
          <w:p w14:paraId="0E9E8FFF" w14:textId="77777777" w:rsidR="00081CBD" w:rsidRDefault="00081CBD"/>
        </w:tc>
        <w:tc>
          <w:tcPr>
            <w:tcW w:w="0" w:type="auto"/>
          </w:tcPr>
          <w:p w14:paraId="07FD00A6" w14:textId="77777777" w:rsidR="00081CBD" w:rsidRDefault="00081CBD"/>
        </w:tc>
        <w:tc>
          <w:tcPr>
            <w:tcW w:w="0" w:type="auto"/>
          </w:tcPr>
          <w:p w14:paraId="67AD9FC2" w14:textId="77777777" w:rsidR="00081CBD" w:rsidRDefault="00081CBD"/>
        </w:tc>
        <w:tc>
          <w:tcPr>
            <w:tcW w:w="0" w:type="auto"/>
            <w:vAlign w:val="center"/>
            <w:hideMark/>
          </w:tcPr>
          <w:p w14:paraId="770AAD56" w14:textId="3E08839B" w:rsidR="00081CBD" w:rsidRDefault="00081CBD">
            <w:r>
              <w:t>Limited by autoclave size</w:t>
            </w:r>
          </w:p>
        </w:tc>
        <w:tc>
          <w:tcPr>
            <w:tcW w:w="0" w:type="auto"/>
          </w:tcPr>
          <w:p w14:paraId="529F0581" w14:textId="77777777" w:rsidR="00081CBD" w:rsidRDefault="00081CBD"/>
        </w:tc>
        <w:tc>
          <w:tcPr>
            <w:tcW w:w="0" w:type="auto"/>
          </w:tcPr>
          <w:p w14:paraId="00D5D185" w14:textId="77777777" w:rsidR="00081CBD" w:rsidRDefault="00081CBD"/>
        </w:tc>
        <w:tc>
          <w:tcPr>
            <w:tcW w:w="0" w:type="auto"/>
          </w:tcPr>
          <w:p w14:paraId="2FA97778" w14:textId="77777777" w:rsidR="00081CBD" w:rsidRDefault="00081CBD"/>
        </w:tc>
        <w:tc>
          <w:tcPr>
            <w:tcW w:w="0" w:type="auto"/>
          </w:tcPr>
          <w:p w14:paraId="7CB3542A" w14:textId="77777777" w:rsidR="00081CBD" w:rsidRDefault="00081CBD"/>
        </w:tc>
        <w:tc>
          <w:tcPr>
            <w:tcW w:w="0" w:type="auto"/>
            <w:vAlign w:val="center"/>
            <w:hideMark/>
          </w:tcPr>
          <w:p w14:paraId="6FA8AA76" w14:textId="0F02E261" w:rsidR="00081CBD" w:rsidRDefault="00081CBD">
            <w:r>
              <w:t>Moderate</w:t>
            </w:r>
          </w:p>
        </w:tc>
      </w:tr>
      <w:tr w:rsidR="00F912B0" w14:paraId="74B7B645" w14:textId="77777777" w:rsidTr="00081CBD">
        <w:trPr>
          <w:tblCellSpacing w:w="15" w:type="dxa"/>
        </w:trPr>
        <w:tc>
          <w:tcPr>
            <w:tcW w:w="0" w:type="auto"/>
            <w:vAlign w:val="center"/>
            <w:hideMark/>
          </w:tcPr>
          <w:p w14:paraId="057E4692" w14:textId="77777777" w:rsidR="00081CBD" w:rsidRDefault="00081CBD">
            <w:r>
              <w:t>Filament Winding</w:t>
            </w:r>
          </w:p>
        </w:tc>
        <w:tc>
          <w:tcPr>
            <w:tcW w:w="0" w:type="auto"/>
          </w:tcPr>
          <w:p w14:paraId="58AAB148" w14:textId="77777777" w:rsidR="00081CBD" w:rsidRDefault="00081CBD"/>
        </w:tc>
        <w:tc>
          <w:tcPr>
            <w:tcW w:w="0" w:type="auto"/>
          </w:tcPr>
          <w:p w14:paraId="5EE1AA71" w14:textId="67E85FA8" w:rsidR="00081CBD" w:rsidRDefault="00081CBD"/>
        </w:tc>
        <w:tc>
          <w:tcPr>
            <w:tcW w:w="0" w:type="auto"/>
          </w:tcPr>
          <w:p w14:paraId="1D99BFAF" w14:textId="77777777" w:rsidR="00081CBD" w:rsidRDefault="00081CBD"/>
        </w:tc>
        <w:tc>
          <w:tcPr>
            <w:tcW w:w="0" w:type="auto"/>
          </w:tcPr>
          <w:p w14:paraId="541A206F" w14:textId="77777777" w:rsidR="00081CBD" w:rsidRDefault="00081CBD"/>
        </w:tc>
        <w:tc>
          <w:tcPr>
            <w:tcW w:w="0" w:type="auto"/>
          </w:tcPr>
          <w:p w14:paraId="246BC3DE" w14:textId="27F09894" w:rsidR="00081CBD" w:rsidRDefault="00081CBD"/>
        </w:tc>
        <w:tc>
          <w:tcPr>
            <w:tcW w:w="0" w:type="auto"/>
            <w:vAlign w:val="center"/>
            <w:hideMark/>
          </w:tcPr>
          <w:p w14:paraId="586612EC" w14:textId="2683AC0A" w:rsidR="00081CBD" w:rsidRDefault="00081CBD">
            <w:r>
              <w:t>Moderate</w:t>
            </w:r>
          </w:p>
        </w:tc>
        <w:tc>
          <w:tcPr>
            <w:tcW w:w="0" w:type="auto"/>
          </w:tcPr>
          <w:p w14:paraId="17E58807" w14:textId="77777777" w:rsidR="00081CBD" w:rsidRDefault="00081CBD"/>
        </w:tc>
        <w:tc>
          <w:tcPr>
            <w:tcW w:w="0" w:type="auto"/>
          </w:tcPr>
          <w:p w14:paraId="3CD8188E" w14:textId="77777777" w:rsidR="00081CBD" w:rsidRDefault="00081CBD"/>
        </w:tc>
        <w:tc>
          <w:tcPr>
            <w:tcW w:w="0" w:type="auto"/>
          </w:tcPr>
          <w:p w14:paraId="27629527" w14:textId="77777777" w:rsidR="00081CBD" w:rsidRDefault="00081CBD"/>
        </w:tc>
        <w:tc>
          <w:tcPr>
            <w:tcW w:w="0" w:type="auto"/>
          </w:tcPr>
          <w:p w14:paraId="0F147637" w14:textId="5835EA19" w:rsidR="00081CBD" w:rsidRDefault="00081CBD"/>
        </w:tc>
        <w:tc>
          <w:tcPr>
            <w:tcW w:w="0" w:type="auto"/>
            <w:vAlign w:val="center"/>
            <w:hideMark/>
          </w:tcPr>
          <w:p w14:paraId="5EF0D74D" w14:textId="6EA6C65B" w:rsidR="00081CBD" w:rsidRDefault="00081CBD">
            <w:r>
              <w:t>Fast (automated)</w:t>
            </w:r>
          </w:p>
        </w:tc>
        <w:tc>
          <w:tcPr>
            <w:tcW w:w="0" w:type="auto"/>
          </w:tcPr>
          <w:p w14:paraId="32ADF189" w14:textId="77777777" w:rsidR="00081CBD" w:rsidRDefault="00081CBD"/>
        </w:tc>
        <w:tc>
          <w:tcPr>
            <w:tcW w:w="0" w:type="auto"/>
          </w:tcPr>
          <w:p w14:paraId="79E58098" w14:textId="514A83C5" w:rsidR="00081CBD" w:rsidRDefault="00081CBD"/>
        </w:tc>
        <w:tc>
          <w:tcPr>
            <w:tcW w:w="0" w:type="auto"/>
          </w:tcPr>
          <w:p w14:paraId="53F138F6" w14:textId="77777777" w:rsidR="00081CBD" w:rsidRDefault="00081CBD"/>
        </w:tc>
        <w:tc>
          <w:tcPr>
            <w:tcW w:w="0" w:type="auto"/>
          </w:tcPr>
          <w:p w14:paraId="51AFE0E2" w14:textId="77777777" w:rsidR="00081CBD" w:rsidRDefault="00081CBD"/>
        </w:tc>
        <w:tc>
          <w:tcPr>
            <w:tcW w:w="0" w:type="auto"/>
          </w:tcPr>
          <w:p w14:paraId="3D3972A2" w14:textId="77777777" w:rsidR="00081CBD" w:rsidRDefault="00081CBD"/>
        </w:tc>
        <w:tc>
          <w:tcPr>
            <w:tcW w:w="0" w:type="auto"/>
            <w:vAlign w:val="center"/>
            <w:hideMark/>
          </w:tcPr>
          <w:p w14:paraId="58809092" w14:textId="6D49A485" w:rsidR="00081CBD" w:rsidRDefault="00081CBD">
            <w:r>
              <w:t>Limited for blade geometry</w:t>
            </w:r>
          </w:p>
        </w:tc>
        <w:tc>
          <w:tcPr>
            <w:tcW w:w="0" w:type="auto"/>
          </w:tcPr>
          <w:p w14:paraId="396ED54A" w14:textId="77777777" w:rsidR="00081CBD" w:rsidRDefault="00081CBD"/>
        </w:tc>
        <w:tc>
          <w:tcPr>
            <w:tcW w:w="0" w:type="auto"/>
          </w:tcPr>
          <w:p w14:paraId="362F4BE8" w14:textId="77777777" w:rsidR="00081CBD" w:rsidRDefault="00081CBD"/>
        </w:tc>
        <w:tc>
          <w:tcPr>
            <w:tcW w:w="0" w:type="auto"/>
          </w:tcPr>
          <w:p w14:paraId="2BEFA137" w14:textId="77777777" w:rsidR="00081CBD" w:rsidRDefault="00081CBD"/>
        </w:tc>
        <w:tc>
          <w:tcPr>
            <w:tcW w:w="0" w:type="auto"/>
          </w:tcPr>
          <w:p w14:paraId="0FA5208F" w14:textId="77777777" w:rsidR="00081CBD" w:rsidRDefault="00081CBD"/>
        </w:tc>
        <w:tc>
          <w:tcPr>
            <w:tcW w:w="0" w:type="auto"/>
            <w:vAlign w:val="center"/>
            <w:hideMark/>
          </w:tcPr>
          <w:p w14:paraId="57370495" w14:textId="7E1F3E47" w:rsidR="00081CBD" w:rsidRDefault="00081CBD">
            <w:r>
              <w:t>Low waste</w:t>
            </w:r>
          </w:p>
        </w:tc>
      </w:tr>
    </w:tbl>
    <w:p w14:paraId="18E70A99" w14:textId="77777777" w:rsidR="00F7107C" w:rsidRDefault="00F7107C" w:rsidP="00F7107C">
      <w:pPr>
        <w:keepNext/>
      </w:pPr>
    </w:p>
    <w:p w14:paraId="17A94604" w14:textId="39E6C33E" w:rsidR="00F7107C" w:rsidRDefault="00F7107C" w:rsidP="00F7107C">
      <w:pPr>
        <w:keepNext/>
      </w:pPr>
      <w:r w:rsidRPr="00F7107C">
        <w:t>(Adapted from Campbell, 2010; Peters, 2019; Mallick, 2007)</w:t>
      </w:r>
    </w:p>
    <w:p w14:paraId="3EDB461E" w14:textId="68E4F35B" w:rsidR="002F4793" w:rsidRDefault="002F4793" w:rsidP="00F7107C">
      <w:pPr>
        <w:keepNext/>
      </w:pPr>
      <w:r w:rsidRPr="002F4793">
        <w:t>(</w:t>
      </w:r>
      <w:proofErr w:type="spellStart"/>
      <w:r w:rsidRPr="002F4793">
        <w:t>PatSnap</w:t>
      </w:r>
      <w:proofErr w:type="spellEnd"/>
      <w:r w:rsidRPr="002F4793">
        <w:t xml:space="preserve"> Eureka, 2026)</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81"/>
        <w:gridCol w:w="1717"/>
        <w:gridCol w:w="723"/>
        <w:gridCol w:w="1580"/>
        <w:gridCol w:w="66"/>
        <w:gridCol w:w="66"/>
        <w:gridCol w:w="1324"/>
        <w:gridCol w:w="1669"/>
      </w:tblGrid>
      <w:tr w:rsidR="005515F1" w:rsidRPr="00CA3B67" w14:paraId="396F9058" w14:textId="77777777" w:rsidTr="002275DC">
        <w:trPr>
          <w:tblHeader/>
          <w:tblCellSpacing w:w="15" w:type="dxa"/>
        </w:trPr>
        <w:tc>
          <w:tcPr>
            <w:tcW w:w="0" w:type="auto"/>
            <w:vAlign w:val="center"/>
            <w:hideMark/>
          </w:tcPr>
          <w:p w14:paraId="62D84362" w14:textId="77777777" w:rsidR="005515F1" w:rsidRPr="00CA3B67" w:rsidRDefault="005515F1" w:rsidP="00CA3B67">
            <w:pPr>
              <w:rPr>
                <w:b/>
                <w:bCs/>
                <w:lang w:eastAsia="en-GB"/>
              </w:rPr>
            </w:pPr>
            <w:r w:rsidRPr="00CA3B67">
              <w:rPr>
                <w:b/>
                <w:bCs/>
                <w:lang w:eastAsia="en-GB"/>
              </w:rPr>
              <w:t>Manufacturing Method</w:t>
            </w:r>
          </w:p>
        </w:tc>
        <w:tc>
          <w:tcPr>
            <w:tcW w:w="0" w:type="auto"/>
            <w:vAlign w:val="center"/>
            <w:hideMark/>
          </w:tcPr>
          <w:p w14:paraId="1D9DEFE1" w14:textId="77777777" w:rsidR="005515F1" w:rsidRPr="00CA3B67" w:rsidRDefault="005515F1" w:rsidP="00CA3B67">
            <w:pPr>
              <w:rPr>
                <w:b/>
                <w:bCs/>
                <w:lang w:eastAsia="en-GB"/>
              </w:rPr>
            </w:pPr>
            <w:r w:rsidRPr="00CA3B67">
              <w:rPr>
                <w:b/>
                <w:bCs/>
                <w:lang w:eastAsia="en-GB"/>
              </w:rPr>
              <w:t>Estimated Production Cost (£/kg)</w:t>
            </w:r>
          </w:p>
        </w:tc>
        <w:tc>
          <w:tcPr>
            <w:tcW w:w="0" w:type="auto"/>
            <w:vAlign w:val="center"/>
          </w:tcPr>
          <w:p w14:paraId="4F084615" w14:textId="54D0EA6B" w:rsidR="005515F1" w:rsidRPr="00CA3B67" w:rsidRDefault="005515F1" w:rsidP="00CA3B67">
            <w:pPr>
              <w:rPr>
                <w:b/>
                <w:bCs/>
                <w:lang w:eastAsia="en-GB"/>
              </w:rPr>
            </w:pPr>
          </w:p>
        </w:tc>
        <w:tc>
          <w:tcPr>
            <w:tcW w:w="0" w:type="auto"/>
            <w:vAlign w:val="center"/>
            <w:hideMark/>
          </w:tcPr>
          <w:p w14:paraId="0B756814" w14:textId="77777777" w:rsidR="005515F1" w:rsidRPr="00CA3B67" w:rsidRDefault="005515F1" w:rsidP="00CA3B67">
            <w:pPr>
              <w:rPr>
                <w:b/>
                <w:bCs/>
                <w:lang w:eastAsia="en-GB"/>
              </w:rPr>
            </w:pPr>
            <w:r w:rsidRPr="00CA3B67">
              <w:rPr>
                <w:b/>
                <w:bCs/>
                <w:lang w:eastAsia="en-GB"/>
              </w:rPr>
              <w:t>Maximum Component Size</w:t>
            </w:r>
          </w:p>
        </w:tc>
        <w:tc>
          <w:tcPr>
            <w:tcW w:w="0" w:type="auto"/>
          </w:tcPr>
          <w:p w14:paraId="127FD56A" w14:textId="77777777" w:rsidR="005515F1" w:rsidRPr="00CA3B67" w:rsidRDefault="005515F1" w:rsidP="00CA3B67">
            <w:pPr>
              <w:rPr>
                <w:b/>
                <w:bCs/>
                <w:lang w:eastAsia="en-GB"/>
              </w:rPr>
            </w:pPr>
          </w:p>
        </w:tc>
        <w:tc>
          <w:tcPr>
            <w:tcW w:w="0" w:type="auto"/>
          </w:tcPr>
          <w:p w14:paraId="39B1831F" w14:textId="6AC7EA99" w:rsidR="005515F1" w:rsidRPr="00CA3B67" w:rsidRDefault="005515F1" w:rsidP="00CA3B67">
            <w:pPr>
              <w:rPr>
                <w:b/>
                <w:bCs/>
                <w:lang w:eastAsia="en-GB"/>
              </w:rPr>
            </w:pPr>
          </w:p>
        </w:tc>
        <w:tc>
          <w:tcPr>
            <w:tcW w:w="0" w:type="auto"/>
            <w:vAlign w:val="center"/>
            <w:hideMark/>
          </w:tcPr>
          <w:p w14:paraId="32266F94" w14:textId="6FF8DFE0" w:rsidR="005515F1" w:rsidRPr="00CA3B67" w:rsidRDefault="005515F1" w:rsidP="00CA3B67">
            <w:pPr>
              <w:rPr>
                <w:b/>
                <w:bCs/>
                <w:lang w:eastAsia="en-GB"/>
              </w:rPr>
            </w:pPr>
            <w:r w:rsidRPr="00CA3B67">
              <w:rPr>
                <w:b/>
                <w:bCs/>
                <w:lang w:eastAsia="en-GB"/>
              </w:rPr>
              <w:t>Automation Level</w:t>
            </w:r>
          </w:p>
        </w:tc>
        <w:tc>
          <w:tcPr>
            <w:tcW w:w="0" w:type="auto"/>
            <w:vAlign w:val="center"/>
            <w:hideMark/>
          </w:tcPr>
          <w:p w14:paraId="07934FF8" w14:textId="77777777" w:rsidR="005515F1" w:rsidRPr="00CA3B67" w:rsidRDefault="005515F1" w:rsidP="00CA3B67">
            <w:pPr>
              <w:rPr>
                <w:b/>
                <w:bCs/>
                <w:lang w:eastAsia="en-GB"/>
              </w:rPr>
            </w:pPr>
            <w:r w:rsidRPr="00CA3B67">
              <w:rPr>
                <w:b/>
                <w:bCs/>
                <w:lang w:eastAsia="en-GB"/>
              </w:rPr>
              <w:t>Environmental Impact</w:t>
            </w:r>
          </w:p>
        </w:tc>
      </w:tr>
      <w:tr w:rsidR="005515F1" w:rsidRPr="00CA3B67" w14:paraId="478510C3" w14:textId="77777777" w:rsidTr="002275DC">
        <w:trPr>
          <w:tblCellSpacing w:w="15" w:type="dxa"/>
        </w:trPr>
        <w:tc>
          <w:tcPr>
            <w:tcW w:w="0" w:type="auto"/>
            <w:vAlign w:val="center"/>
            <w:hideMark/>
          </w:tcPr>
          <w:p w14:paraId="0801631A" w14:textId="77777777" w:rsidR="005515F1" w:rsidRPr="00CA3B67" w:rsidRDefault="005515F1" w:rsidP="00CA3B67">
            <w:pPr>
              <w:rPr>
                <w:lang w:eastAsia="en-GB"/>
              </w:rPr>
            </w:pPr>
            <w:r w:rsidRPr="00CA3B67">
              <w:rPr>
                <w:lang w:eastAsia="en-GB"/>
              </w:rPr>
              <w:t>Vacuum Infusion</w:t>
            </w:r>
          </w:p>
        </w:tc>
        <w:tc>
          <w:tcPr>
            <w:tcW w:w="0" w:type="auto"/>
            <w:vAlign w:val="center"/>
            <w:hideMark/>
          </w:tcPr>
          <w:p w14:paraId="38439BD6" w14:textId="77777777" w:rsidR="005515F1" w:rsidRPr="00CA3B67" w:rsidRDefault="005515F1" w:rsidP="00CA3B67">
            <w:pPr>
              <w:rPr>
                <w:lang w:eastAsia="en-GB"/>
              </w:rPr>
            </w:pPr>
            <w:r w:rsidRPr="00CA3B67">
              <w:rPr>
                <w:lang w:eastAsia="en-GB"/>
              </w:rPr>
              <w:t>8 – 15</w:t>
            </w:r>
          </w:p>
        </w:tc>
        <w:tc>
          <w:tcPr>
            <w:tcW w:w="0" w:type="auto"/>
            <w:vAlign w:val="center"/>
          </w:tcPr>
          <w:p w14:paraId="14BE2DD9" w14:textId="6DBDF38B" w:rsidR="005515F1" w:rsidRPr="00CA3B67" w:rsidRDefault="005515F1" w:rsidP="00CA3B67">
            <w:pPr>
              <w:rPr>
                <w:lang w:eastAsia="en-GB"/>
              </w:rPr>
            </w:pPr>
          </w:p>
        </w:tc>
        <w:tc>
          <w:tcPr>
            <w:tcW w:w="0" w:type="auto"/>
            <w:vAlign w:val="center"/>
            <w:hideMark/>
          </w:tcPr>
          <w:p w14:paraId="5EF18DC9" w14:textId="77777777" w:rsidR="005515F1" w:rsidRPr="00CA3B67" w:rsidRDefault="005515F1" w:rsidP="00CA3B67">
            <w:pPr>
              <w:rPr>
                <w:lang w:eastAsia="en-GB"/>
              </w:rPr>
            </w:pPr>
            <w:r w:rsidRPr="00CA3B67">
              <w:rPr>
                <w:lang w:eastAsia="en-GB"/>
              </w:rPr>
              <w:t>Very large (80 m+ blades)</w:t>
            </w:r>
          </w:p>
        </w:tc>
        <w:tc>
          <w:tcPr>
            <w:tcW w:w="0" w:type="auto"/>
          </w:tcPr>
          <w:p w14:paraId="50051F1C" w14:textId="77777777" w:rsidR="005515F1" w:rsidRPr="00CA3B67" w:rsidRDefault="005515F1" w:rsidP="00CA3B67">
            <w:pPr>
              <w:rPr>
                <w:lang w:eastAsia="en-GB"/>
              </w:rPr>
            </w:pPr>
          </w:p>
        </w:tc>
        <w:tc>
          <w:tcPr>
            <w:tcW w:w="0" w:type="auto"/>
          </w:tcPr>
          <w:p w14:paraId="67CAC2F4" w14:textId="1A05150C" w:rsidR="005515F1" w:rsidRPr="00CA3B67" w:rsidRDefault="005515F1" w:rsidP="00CA3B67">
            <w:pPr>
              <w:rPr>
                <w:lang w:eastAsia="en-GB"/>
              </w:rPr>
            </w:pPr>
          </w:p>
        </w:tc>
        <w:tc>
          <w:tcPr>
            <w:tcW w:w="0" w:type="auto"/>
            <w:vAlign w:val="center"/>
            <w:hideMark/>
          </w:tcPr>
          <w:p w14:paraId="73D93B72" w14:textId="74CC9706" w:rsidR="005515F1" w:rsidRPr="00CA3B67" w:rsidRDefault="005515F1" w:rsidP="00CA3B67">
            <w:pPr>
              <w:rPr>
                <w:lang w:eastAsia="en-GB"/>
              </w:rPr>
            </w:pPr>
            <w:r w:rsidRPr="00CA3B67">
              <w:rPr>
                <w:lang w:eastAsia="en-GB"/>
              </w:rPr>
              <w:t>Low–Medium</w:t>
            </w:r>
          </w:p>
        </w:tc>
        <w:tc>
          <w:tcPr>
            <w:tcW w:w="0" w:type="auto"/>
            <w:vAlign w:val="center"/>
            <w:hideMark/>
          </w:tcPr>
          <w:p w14:paraId="6FCA860A" w14:textId="77777777" w:rsidR="005515F1" w:rsidRPr="00CA3B67" w:rsidRDefault="005515F1" w:rsidP="00CA3B67">
            <w:pPr>
              <w:rPr>
                <w:lang w:eastAsia="en-GB"/>
              </w:rPr>
            </w:pPr>
            <w:r w:rsidRPr="00CA3B67">
              <w:rPr>
                <w:lang w:eastAsia="en-GB"/>
              </w:rPr>
              <w:t>Low VOC emissions</w:t>
            </w:r>
          </w:p>
        </w:tc>
      </w:tr>
      <w:tr w:rsidR="005515F1" w:rsidRPr="00CA3B67" w14:paraId="3954A3F4" w14:textId="77777777" w:rsidTr="002275DC">
        <w:trPr>
          <w:tblCellSpacing w:w="15" w:type="dxa"/>
        </w:trPr>
        <w:tc>
          <w:tcPr>
            <w:tcW w:w="0" w:type="auto"/>
            <w:vAlign w:val="center"/>
            <w:hideMark/>
          </w:tcPr>
          <w:p w14:paraId="56E0EEAB" w14:textId="77777777" w:rsidR="005515F1" w:rsidRPr="00CA3B67" w:rsidRDefault="005515F1" w:rsidP="00CA3B67">
            <w:pPr>
              <w:rPr>
                <w:lang w:eastAsia="en-GB"/>
              </w:rPr>
            </w:pPr>
            <w:r w:rsidRPr="00CA3B67">
              <w:rPr>
                <w:lang w:eastAsia="en-GB"/>
              </w:rPr>
              <w:t>Resin Transfer Moulding (RTM)</w:t>
            </w:r>
          </w:p>
        </w:tc>
        <w:tc>
          <w:tcPr>
            <w:tcW w:w="0" w:type="auto"/>
            <w:vAlign w:val="center"/>
            <w:hideMark/>
          </w:tcPr>
          <w:p w14:paraId="0E30EA32" w14:textId="77777777" w:rsidR="005515F1" w:rsidRPr="00CA3B67" w:rsidRDefault="005515F1" w:rsidP="00CA3B67">
            <w:pPr>
              <w:rPr>
                <w:lang w:eastAsia="en-GB"/>
              </w:rPr>
            </w:pPr>
            <w:r w:rsidRPr="00CA3B67">
              <w:rPr>
                <w:lang w:eastAsia="en-GB"/>
              </w:rPr>
              <w:t>15 – 25</w:t>
            </w:r>
          </w:p>
        </w:tc>
        <w:tc>
          <w:tcPr>
            <w:tcW w:w="0" w:type="auto"/>
            <w:vAlign w:val="center"/>
          </w:tcPr>
          <w:p w14:paraId="05952C00" w14:textId="2B35122F" w:rsidR="005515F1" w:rsidRPr="00CA3B67" w:rsidRDefault="005515F1" w:rsidP="00CA3B67">
            <w:pPr>
              <w:rPr>
                <w:lang w:eastAsia="en-GB"/>
              </w:rPr>
            </w:pPr>
          </w:p>
        </w:tc>
        <w:tc>
          <w:tcPr>
            <w:tcW w:w="0" w:type="auto"/>
            <w:vAlign w:val="center"/>
            <w:hideMark/>
          </w:tcPr>
          <w:p w14:paraId="46C5B971" w14:textId="77777777" w:rsidR="005515F1" w:rsidRPr="00CA3B67" w:rsidRDefault="005515F1" w:rsidP="00CA3B67">
            <w:pPr>
              <w:rPr>
                <w:lang w:eastAsia="en-GB"/>
              </w:rPr>
            </w:pPr>
            <w:r w:rsidRPr="00CA3B67">
              <w:rPr>
                <w:lang w:eastAsia="en-GB"/>
              </w:rPr>
              <w:t>Medium–Large</w:t>
            </w:r>
          </w:p>
        </w:tc>
        <w:tc>
          <w:tcPr>
            <w:tcW w:w="0" w:type="auto"/>
          </w:tcPr>
          <w:p w14:paraId="020C9DAB" w14:textId="77777777" w:rsidR="005515F1" w:rsidRPr="00CA3B67" w:rsidRDefault="005515F1" w:rsidP="00CA3B67">
            <w:pPr>
              <w:rPr>
                <w:lang w:eastAsia="en-GB"/>
              </w:rPr>
            </w:pPr>
          </w:p>
        </w:tc>
        <w:tc>
          <w:tcPr>
            <w:tcW w:w="0" w:type="auto"/>
          </w:tcPr>
          <w:p w14:paraId="091C4875" w14:textId="3474DB44" w:rsidR="005515F1" w:rsidRPr="00CA3B67" w:rsidRDefault="005515F1" w:rsidP="00CA3B67">
            <w:pPr>
              <w:rPr>
                <w:lang w:eastAsia="en-GB"/>
              </w:rPr>
            </w:pPr>
          </w:p>
        </w:tc>
        <w:tc>
          <w:tcPr>
            <w:tcW w:w="0" w:type="auto"/>
            <w:vAlign w:val="center"/>
            <w:hideMark/>
          </w:tcPr>
          <w:p w14:paraId="2A67FBCB" w14:textId="054026C7" w:rsidR="005515F1" w:rsidRPr="00CA3B67" w:rsidRDefault="005515F1" w:rsidP="00CA3B67">
            <w:pPr>
              <w:rPr>
                <w:lang w:eastAsia="en-GB"/>
              </w:rPr>
            </w:pPr>
            <w:r w:rsidRPr="00CA3B67">
              <w:rPr>
                <w:lang w:eastAsia="en-GB"/>
              </w:rPr>
              <w:t>Medium–High</w:t>
            </w:r>
          </w:p>
        </w:tc>
        <w:tc>
          <w:tcPr>
            <w:tcW w:w="0" w:type="auto"/>
            <w:vAlign w:val="center"/>
            <w:hideMark/>
          </w:tcPr>
          <w:p w14:paraId="7233691E" w14:textId="77777777" w:rsidR="005515F1" w:rsidRPr="00CA3B67" w:rsidRDefault="005515F1" w:rsidP="00CA3B67">
            <w:pPr>
              <w:rPr>
                <w:lang w:eastAsia="en-GB"/>
              </w:rPr>
            </w:pPr>
            <w:r w:rsidRPr="00CA3B67">
              <w:rPr>
                <w:lang w:eastAsia="en-GB"/>
              </w:rPr>
              <w:t>Very low VOC emissions</w:t>
            </w:r>
          </w:p>
        </w:tc>
      </w:tr>
      <w:tr w:rsidR="005515F1" w:rsidRPr="00CA3B67" w14:paraId="3A10A9D0" w14:textId="77777777" w:rsidTr="002275DC">
        <w:trPr>
          <w:tblCellSpacing w:w="15" w:type="dxa"/>
        </w:trPr>
        <w:tc>
          <w:tcPr>
            <w:tcW w:w="0" w:type="auto"/>
            <w:vAlign w:val="center"/>
            <w:hideMark/>
          </w:tcPr>
          <w:p w14:paraId="7F228B72" w14:textId="77777777" w:rsidR="005515F1" w:rsidRPr="00CA3B67" w:rsidRDefault="005515F1" w:rsidP="00CA3B67">
            <w:pPr>
              <w:rPr>
                <w:lang w:eastAsia="en-GB"/>
              </w:rPr>
            </w:pPr>
            <w:r w:rsidRPr="00CA3B67">
              <w:rPr>
                <w:lang w:eastAsia="en-GB"/>
              </w:rPr>
              <w:t>Prepreg Lay-Up (Autoclave)</w:t>
            </w:r>
          </w:p>
        </w:tc>
        <w:tc>
          <w:tcPr>
            <w:tcW w:w="0" w:type="auto"/>
            <w:vAlign w:val="center"/>
            <w:hideMark/>
          </w:tcPr>
          <w:p w14:paraId="6B4CA360" w14:textId="77777777" w:rsidR="005515F1" w:rsidRPr="00CA3B67" w:rsidRDefault="005515F1" w:rsidP="00CA3B67">
            <w:pPr>
              <w:rPr>
                <w:lang w:eastAsia="en-GB"/>
              </w:rPr>
            </w:pPr>
            <w:r w:rsidRPr="00CA3B67">
              <w:rPr>
                <w:lang w:eastAsia="en-GB"/>
              </w:rPr>
              <w:t>40 – 80</w:t>
            </w:r>
          </w:p>
        </w:tc>
        <w:tc>
          <w:tcPr>
            <w:tcW w:w="0" w:type="auto"/>
            <w:vAlign w:val="center"/>
          </w:tcPr>
          <w:p w14:paraId="76248997" w14:textId="2E076420" w:rsidR="005515F1" w:rsidRPr="00CA3B67" w:rsidRDefault="005515F1" w:rsidP="00CA3B67">
            <w:pPr>
              <w:rPr>
                <w:lang w:eastAsia="en-GB"/>
              </w:rPr>
            </w:pPr>
          </w:p>
        </w:tc>
        <w:tc>
          <w:tcPr>
            <w:tcW w:w="0" w:type="auto"/>
            <w:vAlign w:val="center"/>
            <w:hideMark/>
          </w:tcPr>
          <w:p w14:paraId="72BF5F76" w14:textId="77777777" w:rsidR="005515F1" w:rsidRPr="00CA3B67" w:rsidRDefault="005515F1" w:rsidP="00CA3B67">
            <w:pPr>
              <w:rPr>
                <w:lang w:eastAsia="en-GB"/>
              </w:rPr>
            </w:pPr>
            <w:r w:rsidRPr="00CA3B67">
              <w:rPr>
                <w:lang w:eastAsia="en-GB"/>
              </w:rPr>
              <w:t>Limited by autoclave size</w:t>
            </w:r>
          </w:p>
        </w:tc>
        <w:tc>
          <w:tcPr>
            <w:tcW w:w="0" w:type="auto"/>
          </w:tcPr>
          <w:p w14:paraId="4D4553C5" w14:textId="77777777" w:rsidR="005515F1" w:rsidRPr="00CA3B67" w:rsidRDefault="005515F1" w:rsidP="00CA3B67">
            <w:pPr>
              <w:rPr>
                <w:lang w:eastAsia="en-GB"/>
              </w:rPr>
            </w:pPr>
          </w:p>
        </w:tc>
        <w:tc>
          <w:tcPr>
            <w:tcW w:w="0" w:type="auto"/>
          </w:tcPr>
          <w:p w14:paraId="6069ECCF" w14:textId="7F572577" w:rsidR="005515F1" w:rsidRPr="00CA3B67" w:rsidRDefault="005515F1" w:rsidP="00CA3B67">
            <w:pPr>
              <w:rPr>
                <w:lang w:eastAsia="en-GB"/>
              </w:rPr>
            </w:pPr>
          </w:p>
        </w:tc>
        <w:tc>
          <w:tcPr>
            <w:tcW w:w="0" w:type="auto"/>
            <w:vAlign w:val="center"/>
            <w:hideMark/>
          </w:tcPr>
          <w:p w14:paraId="32BE2A94" w14:textId="7A8877D4" w:rsidR="005515F1" w:rsidRPr="00CA3B67" w:rsidRDefault="005515F1" w:rsidP="00CA3B67">
            <w:pPr>
              <w:rPr>
                <w:lang w:eastAsia="en-GB"/>
              </w:rPr>
            </w:pPr>
            <w:r w:rsidRPr="00CA3B67">
              <w:rPr>
                <w:lang w:eastAsia="en-GB"/>
              </w:rPr>
              <w:t>Medium</w:t>
            </w:r>
          </w:p>
        </w:tc>
        <w:tc>
          <w:tcPr>
            <w:tcW w:w="0" w:type="auto"/>
            <w:vAlign w:val="center"/>
            <w:hideMark/>
          </w:tcPr>
          <w:p w14:paraId="44743B38" w14:textId="77777777" w:rsidR="005515F1" w:rsidRPr="00CA3B67" w:rsidRDefault="005515F1" w:rsidP="00CA3B67">
            <w:pPr>
              <w:rPr>
                <w:lang w:eastAsia="en-GB"/>
              </w:rPr>
            </w:pPr>
            <w:r w:rsidRPr="00CA3B67">
              <w:rPr>
                <w:lang w:eastAsia="en-GB"/>
              </w:rPr>
              <w:t>Moderate emissions</w:t>
            </w:r>
          </w:p>
        </w:tc>
      </w:tr>
      <w:tr w:rsidR="005515F1" w:rsidRPr="00CA3B67" w14:paraId="32CACDED" w14:textId="77777777" w:rsidTr="005515F1">
        <w:trPr>
          <w:tblCellSpacing w:w="15" w:type="dxa"/>
        </w:trPr>
        <w:tc>
          <w:tcPr>
            <w:tcW w:w="0" w:type="auto"/>
            <w:vAlign w:val="center"/>
            <w:hideMark/>
          </w:tcPr>
          <w:p w14:paraId="575FCFF8" w14:textId="77777777" w:rsidR="005515F1" w:rsidRDefault="005515F1" w:rsidP="00CA3B67">
            <w:pPr>
              <w:rPr>
                <w:lang w:eastAsia="en-GB"/>
              </w:rPr>
            </w:pPr>
            <w:r w:rsidRPr="00CA3B67">
              <w:rPr>
                <w:lang w:eastAsia="en-GB"/>
              </w:rPr>
              <w:lastRenderedPageBreak/>
              <w:t>Filament Winding</w:t>
            </w:r>
          </w:p>
          <w:p w14:paraId="3280A1FA" w14:textId="77777777" w:rsidR="00B11520" w:rsidRDefault="00B11520" w:rsidP="00B11520">
            <w:pPr>
              <w:rPr>
                <w:lang w:eastAsia="en-GB"/>
              </w:rPr>
            </w:pPr>
          </w:p>
          <w:p w14:paraId="2C4F5B91" w14:textId="77777777" w:rsidR="00B11520" w:rsidRPr="00B11520" w:rsidRDefault="00B11520" w:rsidP="00B11520">
            <w:pPr>
              <w:rPr>
                <w:lang w:eastAsia="en-GB"/>
              </w:rPr>
            </w:pPr>
          </w:p>
        </w:tc>
        <w:tc>
          <w:tcPr>
            <w:tcW w:w="0" w:type="auto"/>
            <w:vAlign w:val="center"/>
            <w:hideMark/>
          </w:tcPr>
          <w:p w14:paraId="7B789CB1" w14:textId="77777777" w:rsidR="005515F1" w:rsidRPr="00CA3B67" w:rsidRDefault="005515F1" w:rsidP="00CA3B67">
            <w:pPr>
              <w:rPr>
                <w:lang w:eastAsia="en-GB"/>
              </w:rPr>
            </w:pPr>
            <w:r w:rsidRPr="00CA3B67">
              <w:rPr>
                <w:lang w:eastAsia="en-GB"/>
              </w:rPr>
              <w:t>10 – 20</w:t>
            </w:r>
          </w:p>
        </w:tc>
        <w:tc>
          <w:tcPr>
            <w:tcW w:w="0" w:type="auto"/>
            <w:vAlign w:val="center"/>
            <w:hideMark/>
          </w:tcPr>
          <w:p w14:paraId="5D203C64" w14:textId="77777777" w:rsidR="005515F1" w:rsidRPr="00CA3B67" w:rsidRDefault="005515F1" w:rsidP="00CA3B67">
            <w:pPr>
              <w:rPr>
                <w:lang w:eastAsia="en-GB"/>
              </w:rPr>
            </w:pPr>
            <w:r w:rsidRPr="00CA3B67">
              <w:rPr>
                <w:lang w:eastAsia="en-GB"/>
              </w:rPr>
              <w:t>1 – 4 hours</w:t>
            </w:r>
          </w:p>
        </w:tc>
        <w:tc>
          <w:tcPr>
            <w:tcW w:w="0" w:type="auto"/>
            <w:vAlign w:val="center"/>
            <w:hideMark/>
          </w:tcPr>
          <w:p w14:paraId="38B9BF8A" w14:textId="77777777" w:rsidR="005515F1" w:rsidRPr="00CA3B67" w:rsidRDefault="005515F1" w:rsidP="00CA3B67">
            <w:pPr>
              <w:rPr>
                <w:lang w:eastAsia="en-GB"/>
              </w:rPr>
            </w:pPr>
            <w:r w:rsidRPr="00CA3B67">
              <w:rPr>
                <w:lang w:eastAsia="en-GB"/>
              </w:rPr>
              <w:t>Medium</w:t>
            </w:r>
          </w:p>
        </w:tc>
        <w:tc>
          <w:tcPr>
            <w:tcW w:w="0" w:type="auto"/>
          </w:tcPr>
          <w:p w14:paraId="21BB8835" w14:textId="77777777" w:rsidR="005515F1" w:rsidRPr="00CA3B67" w:rsidRDefault="005515F1" w:rsidP="00CA3B67">
            <w:pPr>
              <w:rPr>
                <w:lang w:eastAsia="en-GB"/>
              </w:rPr>
            </w:pPr>
          </w:p>
        </w:tc>
        <w:tc>
          <w:tcPr>
            <w:tcW w:w="0" w:type="auto"/>
          </w:tcPr>
          <w:p w14:paraId="2B3B1FEC" w14:textId="726181C0" w:rsidR="005515F1" w:rsidRPr="00CA3B67" w:rsidRDefault="005515F1" w:rsidP="00CA3B67">
            <w:pPr>
              <w:rPr>
                <w:lang w:eastAsia="en-GB"/>
              </w:rPr>
            </w:pPr>
          </w:p>
        </w:tc>
        <w:tc>
          <w:tcPr>
            <w:tcW w:w="0" w:type="auto"/>
            <w:vAlign w:val="center"/>
            <w:hideMark/>
          </w:tcPr>
          <w:p w14:paraId="48F5EA99" w14:textId="005DD82E" w:rsidR="005515F1" w:rsidRPr="00CA3B67" w:rsidRDefault="005515F1" w:rsidP="00CA3B67">
            <w:pPr>
              <w:rPr>
                <w:lang w:eastAsia="en-GB"/>
              </w:rPr>
            </w:pPr>
            <w:r w:rsidRPr="00CA3B67">
              <w:rPr>
                <w:lang w:eastAsia="en-GB"/>
              </w:rPr>
              <w:t>High automation</w:t>
            </w:r>
          </w:p>
        </w:tc>
        <w:tc>
          <w:tcPr>
            <w:tcW w:w="0" w:type="auto"/>
            <w:vAlign w:val="center"/>
            <w:hideMark/>
          </w:tcPr>
          <w:p w14:paraId="1D35C4C7" w14:textId="293AA64D" w:rsidR="00CD084C" w:rsidRPr="00CA3B67" w:rsidRDefault="005515F1" w:rsidP="00CA3B67">
            <w:pPr>
              <w:rPr>
                <w:lang w:eastAsia="en-GB"/>
              </w:rPr>
            </w:pPr>
            <w:r w:rsidRPr="00CA3B67">
              <w:rPr>
                <w:lang w:eastAsia="en-GB"/>
              </w:rPr>
              <w:t>Very low waste</w:t>
            </w:r>
          </w:p>
        </w:tc>
      </w:tr>
    </w:tbl>
    <w:p w14:paraId="4118E3A4" w14:textId="00057D7E" w:rsidR="00B008D6" w:rsidRDefault="009552E5" w:rsidP="00B008D6">
      <w:pPr>
        <w:keepNext/>
      </w:pPr>
      <w:r>
        <w:rPr>
          <w:noProof/>
        </w:rPr>
        <w:drawing>
          <wp:inline distT="0" distB="0" distL="0" distR="0" wp14:anchorId="1ED5AA12" wp14:editId="7D25D0DF">
            <wp:extent cx="5544748" cy="2865722"/>
            <wp:effectExtent l="0" t="0" r="0" b="0"/>
            <wp:docPr id="1565451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451213" name=""/>
                    <pic:cNvPicPr/>
                  </pic:nvPicPr>
                  <pic:blipFill rotWithShape="1">
                    <a:blip r:embed="rId28"/>
                    <a:srcRect l="9079" t="9784" r="2577" b="9042"/>
                    <a:stretch>
                      <a:fillRect/>
                    </a:stretch>
                  </pic:blipFill>
                  <pic:spPr bwMode="auto">
                    <a:xfrm>
                      <a:off x="0" y="0"/>
                      <a:ext cx="5544748" cy="2865722"/>
                    </a:xfrm>
                    <a:prstGeom prst="rect">
                      <a:avLst/>
                    </a:prstGeom>
                    <a:ln>
                      <a:noFill/>
                    </a:ln>
                    <a:extLst>
                      <a:ext uri="{53640926-AAD7-44D8-BBD7-CCE9431645EC}">
                        <a14:shadowObscured xmlns:a14="http://schemas.microsoft.com/office/drawing/2010/main"/>
                      </a:ext>
                    </a:extLst>
                  </pic:spPr>
                </pic:pic>
              </a:graphicData>
            </a:graphic>
          </wp:inline>
        </w:drawing>
      </w:r>
    </w:p>
    <w:p w14:paraId="24C50E4D" w14:textId="30F667D3" w:rsidR="009552E5" w:rsidRDefault="00B008D6" w:rsidP="00B008D6">
      <w:pPr>
        <w:pStyle w:val="Caption"/>
        <w:jc w:val="center"/>
        <w:rPr>
          <w:lang w:eastAsia="en-GB"/>
        </w:rPr>
      </w:pPr>
      <w:r>
        <w:t xml:space="preserve">Figure </w:t>
      </w:r>
      <w:fldSimple w:instr=" SEQ Figure \* ARABIC ">
        <w:r w:rsidR="005A5CAF">
          <w:rPr>
            <w:noProof/>
          </w:rPr>
          <w:t>16</w:t>
        </w:r>
      </w:fldSimple>
      <w:r>
        <w:t xml:space="preserve"> Time vs cost of production</w:t>
      </w:r>
    </w:p>
    <w:p w14:paraId="2A5E3262" w14:textId="50ECBABF" w:rsidR="00677C1D" w:rsidRDefault="00C17D0A" w:rsidP="00677C1D">
      <w:pPr>
        <w:rPr>
          <w:lang w:eastAsia="en-GB"/>
        </w:rPr>
      </w:pPr>
      <w:r>
        <w:rPr>
          <w:lang w:eastAsia="en-GB"/>
        </w:rPr>
        <w:t>Summary</w:t>
      </w:r>
      <w:r w:rsidR="00AA2EAD">
        <w:rPr>
          <w:lang w:eastAsia="en-GB"/>
        </w:rPr>
        <w:t>:</w:t>
      </w:r>
    </w:p>
    <w:p w14:paraId="70E8355B" w14:textId="125DCDA9" w:rsidR="00AA2EAD" w:rsidRDefault="009F4822" w:rsidP="00677C1D">
      <w:pPr>
        <w:rPr>
          <w:lang w:eastAsia="en-GB"/>
        </w:rPr>
      </w:pPr>
      <w:r>
        <w:rPr>
          <w:lang w:eastAsia="en-GB"/>
        </w:rPr>
        <w:t xml:space="preserve">Out of the </w:t>
      </w:r>
      <w:r w:rsidR="00691DDB">
        <w:rPr>
          <w:lang w:eastAsia="en-GB"/>
        </w:rPr>
        <w:t>available</w:t>
      </w:r>
      <w:r>
        <w:rPr>
          <w:lang w:eastAsia="en-GB"/>
        </w:rPr>
        <w:t xml:space="preserve"> manufacturing </w:t>
      </w:r>
      <w:r w:rsidR="00691DDB">
        <w:rPr>
          <w:lang w:eastAsia="en-GB"/>
        </w:rPr>
        <w:t>methods</w:t>
      </w:r>
      <w:r>
        <w:rPr>
          <w:lang w:eastAsia="en-GB"/>
        </w:rPr>
        <w:t xml:space="preserve"> vacuum </w:t>
      </w:r>
      <w:r w:rsidR="00691DDB">
        <w:rPr>
          <w:lang w:eastAsia="en-GB"/>
        </w:rPr>
        <w:t>infusion</w:t>
      </w:r>
      <w:r>
        <w:rPr>
          <w:lang w:eastAsia="en-GB"/>
        </w:rPr>
        <w:t xml:space="preserve"> </w:t>
      </w:r>
      <w:r w:rsidR="00691DDB">
        <w:rPr>
          <w:lang w:eastAsia="en-GB"/>
        </w:rPr>
        <w:t>offers</w:t>
      </w:r>
      <w:r w:rsidR="00883CC9">
        <w:rPr>
          <w:lang w:eastAsia="en-GB"/>
        </w:rPr>
        <w:t xml:space="preserve"> the most efficient and </w:t>
      </w:r>
      <w:r w:rsidR="00416C80">
        <w:rPr>
          <w:lang w:eastAsia="en-GB"/>
        </w:rPr>
        <w:t>cost-effective</w:t>
      </w:r>
      <w:r w:rsidR="00883CC9">
        <w:rPr>
          <w:lang w:eastAsia="en-GB"/>
        </w:rPr>
        <w:t xml:space="preserve"> process for producing large wind turbine blades</w:t>
      </w:r>
      <w:r w:rsidR="00416C80">
        <w:rPr>
          <w:lang w:eastAsia="en-GB"/>
        </w:rPr>
        <w:t>. This process offers a good balance of production cost, scalability and structural performance</w:t>
      </w:r>
      <w:r w:rsidR="00C45F79">
        <w:rPr>
          <w:lang w:eastAsia="en-GB"/>
        </w:rPr>
        <w:t>.</w:t>
      </w:r>
      <w:r w:rsidR="00F826FD">
        <w:rPr>
          <w:lang w:eastAsia="en-GB"/>
        </w:rPr>
        <w:t xml:space="preserve"> Vacuum infusion also decreases material wasta and min</w:t>
      </w:r>
      <w:r w:rsidR="00671ACC">
        <w:rPr>
          <w:lang w:eastAsia="en-GB"/>
        </w:rPr>
        <w:t>im</w:t>
      </w:r>
      <w:r w:rsidR="00F826FD">
        <w:rPr>
          <w:lang w:eastAsia="en-GB"/>
        </w:rPr>
        <w:t xml:space="preserve">ises the resin that is used, </w:t>
      </w:r>
      <w:r w:rsidR="00671ACC">
        <w:rPr>
          <w:lang w:eastAsia="en-GB"/>
        </w:rPr>
        <w:t>decreasing</w:t>
      </w:r>
      <w:r w:rsidR="0091200B">
        <w:rPr>
          <w:lang w:eastAsia="en-GB"/>
        </w:rPr>
        <w:t xml:space="preserve"> the overall </w:t>
      </w:r>
      <w:r w:rsidR="00671ACC">
        <w:rPr>
          <w:lang w:eastAsia="en-GB"/>
        </w:rPr>
        <w:t>weight of</w:t>
      </w:r>
      <w:r w:rsidR="0091200B">
        <w:rPr>
          <w:lang w:eastAsia="en-GB"/>
        </w:rPr>
        <w:t xml:space="preserve"> the blade</w:t>
      </w:r>
      <w:r w:rsidR="00085FA4">
        <w:rPr>
          <w:lang w:eastAsia="en-GB"/>
        </w:rPr>
        <w:t xml:space="preserve"> and</w:t>
      </w:r>
      <w:r w:rsidR="0091200B">
        <w:rPr>
          <w:lang w:eastAsia="en-GB"/>
        </w:rPr>
        <w:t xml:space="preserve"> </w:t>
      </w:r>
      <w:r w:rsidR="00671ACC">
        <w:rPr>
          <w:lang w:eastAsia="en-GB"/>
        </w:rPr>
        <w:t>improv</w:t>
      </w:r>
      <w:r w:rsidR="00085FA4">
        <w:rPr>
          <w:lang w:eastAsia="en-GB"/>
        </w:rPr>
        <w:t>ing</w:t>
      </w:r>
      <w:r w:rsidR="00671ACC">
        <w:rPr>
          <w:lang w:eastAsia="en-GB"/>
        </w:rPr>
        <w:t xml:space="preserve"> </w:t>
      </w:r>
      <w:r w:rsidR="00085FA4">
        <w:rPr>
          <w:lang w:eastAsia="en-GB"/>
        </w:rPr>
        <w:t>aerodynamic</w:t>
      </w:r>
      <w:r w:rsidR="00671ACC">
        <w:rPr>
          <w:lang w:eastAsia="en-GB"/>
        </w:rPr>
        <w:t xml:space="preserve"> </w:t>
      </w:r>
      <w:r w:rsidR="00085FA4">
        <w:rPr>
          <w:lang w:eastAsia="en-GB"/>
        </w:rPr>
        <w:t>efficiency.</w:t>
      </w:r>
      <w:r w:rsidR="002B3C35">
        <w:rPr>
          <w:lang w:eastAsia="en-GB"/>
        </w:rPr>
        <w:t xml:space="preserve"> </w:t>
      </w:r>
      <w:r w:rsidR="002B3C35" w:rsidRPr="002B3C35">
        <w:rPr>
          <w:lang w:eastAsia="en-GB"/>
        </w:rPr>
        <w:t>(Brøndsted et al., 2005; Burton et al., 2011; Campbell, 2010; Peters et al., 2019).</w:t>
      </w:r>
    </w:p>
    <w:p w14:paraId="0596091B" w14:textId="77777777" w:rsidR="00AA72DC" w:rsidRPr="00677C1D" w:rsidRDefault="00AA72DC" w:rsidP="00677C1D">
      <w:pPr>
        <w:rPr>
          <w:lang w:eastAsia="en-GB"/>
        </w:rPr>
      </w:pPr>
    </w:p>
    <w:p w14:paraId="48326F91" w14:textId="5558B1BF" w:rsidR="00EF736D" w:rsidRPr="00515DA8" w:rsidRDefault="00EF736D" w:rsidP="006266D6">
      <w:pPr>
        <w:pStyle w:val="Heading2"/>
        <w:numPr>
          <w:ilvl w:val="0"/>
          <w:numId w:val="0"/>
        </w:numPr>
        <w:ind w:left="576" w:hanging="576"/>
        <w:rPr>
          <w:lang w:eastAsia="en-GB"/>
        </w:rPr>
      </w:pPr>
    </w:p>
    <w:p w14:paraId="0E57A88B" w14:textId="5B8BBB4A" w:rsidR="003C381E" w:rsidRPr="003C381E" w:rsidRDefault="003C381E" w:rsidP="003C381E"/>
    <w:p w14:paraId="266A5C7B" w14:textId="5E195CDC" w:rsidR="00412208" w:rsidRPr="00412208" w:rsidRDefault="00A9098C" w:rsidP="00A9098C">
      <w:pPr>
        <w:pStyle w:val="Heading1"/>
      </w:pPr>
      <w:bookmarkStart w:id="21" w:name="_Toc225470522"/>
      <w:r>
        <w:lastRenderedPageBreak/>
        <w:t>Evaluation cost</w:t>
      </w:r>
      <w:bookmarkEnd w:id="21"/>
      <w:r>
        <w:t xml:space="preserve"> </w:t>
      </w:r>
    </w:p>
    <w:p w14:paraId="548A96E2" w14:textId="180A8550" w:rsidR="002944F9" w:rsidRDefault="006960AE" w:rsidP="002944F9">
      <w:r>
        <w:t>The pr</w:t>
      </w:r>
      <w:r w:rsidR="0032045F">
        <w:t>oduction</w:t>
      </w:r>
      <w:r>
        <w:t xml:space="preserve"> of a wind </w:t>
      </w:r>
      <w:r w:rsidR="0001327F">
        <w:t>turbine</w:t>
      </w:r>
      <w:r>
        <w:t xml:space="preserve"> </w:t>
      </w:r>
      <w:r w:rsidR="0001327F">
        <w:t>blades</w:t>
      </w:r>
      <w:r>
        <w:t xml:space="preserve"> is </w:t>
      </w:r>
      <w:r w:rsidR="0001327F">
        <w:t>usually</w:t>
      </w:r>
      <w:r w:rsidR="00AA1F4E">
        <w:t xml:space="preserve"> down to</w:t>
      </w:r>
      <w:r w:rsidR="0032045F">
        <w:t xml:space="preserve"> the</w:t>
      </w:r>
      <w:r w:rsidR="00AA1F4E">
        <w:t xml:space="preserve"> </w:t>
      </w:r>
      <w:r w:rsidR="0001327F">
        <w:t>economic</w:t>
      </w:r>
      <w:r w:rsidR="00AA1F4E">
        <w:t xml:space="preserve"> </w:t>
      </w:r>
      <w:r w:rsidR="0001327F">
        <w:t>feasibility</w:t>
      </w:r>
      <w:r w:rsidR="00AA1F4E">
        <w:t xml:space="preserve"> of the </w:t>
      </w:r>
      <w:r w:rsidR="0001327F">
        <w:t>blade</w:t>
      </w:r>
      <w:r w:rsidR="00AA1F4E">
        <w:t xml:space="preserve"> production. This can change </w:t>
      </w:r>
      <w:r w:rsidR="0001327F">
        <w:t>substantially</w:t>
      </w:r>
      <w:r w:rsidR="00656E63">
        <w:t xml:space="preserve"> depending on the material </w:t>
      </w:r>
      <w:r w:rsidR="009401D7">
        <w:t xml:space="preserve">and the </w:t>
      </w:r>
      <w:r w:rsidR="0001327F">
        <w:t>manufacturing</w:t>
      </w:r>
      <w:r w:rsidR="00656E63">
        <w:t xml:space="preserve"> </w:t>
      </w:r>
      <w:r w:rsidR="0001327F">
        <w:t>process used.</w:t>
      </w:r>
      <w:r w:rsidR="00AA1F4E">
        <w:t xml:space="preserve"> </w:t>
      </w:r>
    </w:p>
    <w:p w14:paraId="5EDDE7FC" w14:textId="45A6C7AF" w:rsidR="009401D7" w:rsidRDefault="009401D7" w:rsidP="009401D7">
      <w:pPr>
        <w:pStyle w:val="Heading2"/>
      </w:pPr>
      <w:bookmarkStart w:id="22" w:name="_Toc225470523"/>
      <w:r>
        <w:t>Material cost</w:t>
      </w:r>
      <w:bookmarkEnd w:id="22"/>
    </w:p>
    <w:p w14:paraId="45B04FFF" w14:textId="5A0C441A" w:rsidR="004A3974" w:rsidRDefault="00A47277" w:rsidP="00A47277">
      <w:r>
        <w:t xml:space="preserve">As seen from </w:t>
      </w:r>
      <w:r w:rsidR="00B53981">
        <w:t>earlier</w:t>
      </w:r>
      <w:r w:rsidR="003E49F9">
        <w:t xml:space="preserve"> in the report </w:t>
      </w:r>
      <w:r w:rsidR="00B53981">
        <w:t xml:space="preserve">polymer composites </w:t>
      </w:r>
      <w:r w:rsidR="003E49F9">
        <w:t xml:space="preserve">are the most </w:t>
      </w:r>
      <w:r w:rsidR="00B53981">
        <w:t>suitable</w:t>
      </w:r>
      <w:r w:rsidR="003E49F9">
        <w:t xml:space="preserve"> material for a </w:t>
      </w:r>
      <w:r w:rsidR="002667B4">
        <w:t>wind turbine blade</w:t>
      </w:r>
      <w:r w:rsidR="00B53981">
        <w:t xml:space="preserve"> </w:t>
      </w:r>
      <w:r w:rsidR="002667B4">
        <w:t xml:space="preserve">as they provide a good balance between </w:t>
      </w:r>
      <w:r w:rsidR="004A3974">
        <w:t>structural</w:t>
      </w:r>
      <w:r w:rsidR="002667B4">
        <w:t xml:space="preserve"> performance and cost.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35"/>
        <w:gridCol w:w="1742"/>
        <w:gridCol w:w="1968"/>
        <w:gridCol w:w="81"/>
      </w:tblGrid>
      <w:tr w:rsidR="00F647D0" w:rsidRPr="004A3974" w14:paraId="06DD2F31" w14:textId="77777777">
        <w:trPr>
          <w:gridAfter w:val="1"/>
          <w:tblHeader/>
          <w:tblCellSpacing w:w="15" w:type="dxa"/>
        </w:trPr>
        <w:tc>
          <w:tcPr>
            <w:tcW w:w="0" w:type="auto"/>
            <w:vAlign w:val="center"/>
            <w:hideMark/>
          </w:tcPr>
          <w:p w14:paraId="2A62A5CF" w14:textId="77777777" w:rsidR="00F647D0" w:rsidRPr="004A3974" w:rsidRDefault="00F647D0" w:rsidP="004A3974">
            <w:pPr>
              <w:rPr>
                <w:b/>
                <w:bCs/>
              </w:rPr>
            </w:pPr>
            <w:r w:rsidRPr="004A3974">
              <w:rPr>
                <w:b/>
                <w:bCs/>
              </w:rPr>
              <w:t>Material</w:t>
            </w:r>
          </w:p>
        </w:tc>
        <w:tc>
          <w:tcPr>
            <w:tcW w:w="0" w:type="auto"/>
            <w:vAlign w:val="center"/>
            <w:hideMark/>
          </w:tcPr>
          <w:p w14:paraId="257FBF8E" w14:textId="77777777" w:rsidR="00F647D0" w:rsidRPr="004A3974" w:rsidRDefault="00F647D0" w:rsidP="004A3974">
            <w:pPr>
              <w:rPr>
                <w:b/>
                <w:bCs/>
              </w:rPr>
            </w:pPr>
            <w:r w:rsidRPr="004A3974">
              <w:rPr>
                <w:b/>
                <w:bCs/>
              </w:rPr>
              <w:t>Typical Density (kg/m³)</w:t>
            </w:r>
          </w:p>
        </w:tc>
        <w:tc>
          <w:tcPr>
            <w:tcW w:w="0" w:type="auto"/>
            <w:vAlign w:val="center"/>
            <w:hideMark/>
          </w:tcPr>
          <w:p w14:paraId="30E47DC2" w14:textId="77777777" w:rsidR="00F647D0" w:rsidRPr="004A3974" w:rsidRDefault="00F647D0" w:rsidP="004A3974">
            <w:pPr>
              <w:rPr>
                <w:b/>
                <w:bCs/>
              </w:rPr>
            </w:pPr>
            <w:r w:rsidRPr="004A3974">
              <w:rPr>
                <w:b/>
                <w:bCs/>
              </w:rPr>
              <w:t>Approximate Cost (£/kg)</w:t>
            </w:r>
          </w:p>
        </w:tc>
      </w:tr>
      <w:tr w:rsidR="00F647D0" w:rsidRPr="004A3974" w14:paraId="5126631F" w14:textId="77777777">
        <w:trPr>
          <w:gridAfter w:val="1"/>
          <w:tblCellSpacing w:w="15" w:type="dxa"/>
        </w:trPr>
        <w:tc>
          <w:tcPr>
            <w:tcW w:w="0" w:type="auto"/>
            <w:vAlign w:val="center"/>
            <w:hideMark/>
          </w:tcPr>
          <w:p w14:paraId="6E6817AE" w14:textId="77777777" w:rsidR="00F647D0" w:rsidRPr="004A3974" w:rsidRDefault="00F647D0" w:rsidP="004A3974">
            <w:r w:rsidRPr="004A3974">
              <w:t>Glass Fibre Reinforced Polymer (GFRP)</w:t>
            </w:r>
          </w:p>
        </w:tc>
        <w:tc>
          <w:tcPr>
            <w:tcW w:w="0" w:type="auto"/>
            <w:vAlign w:val="center"/>
            <w:hideMark/>
          </w:tcPr>
          <w:p w14:paraId="2A6166D9" w14:textId="77777777" w:rsidR="00F647D0" w:rsidRPr="004A3974" w:rsidRDefault="00F647D0" w:rsidP="004A3974">
            <w:r w:rsidRPr="004A3974">
              <w:t>1900–2000</w:t>
            </w:r>
          </w:p>
        </w:tc>
        <w:tc>
          <w:tcPr>
            <w:tcW w:w="0" w:type="auto"/>
            <w:vAlign w:val="center"/>
            <w:hideMark/>
          </w:tcPr>
          <w:p w14:paraId="75B35763" w14:textId="77777777" w:rsidR="00F647D0" w:rsidRPr="004A3974" w:rsidRDefault="00F647D0" w:rsidP="004A3974">
            <w:r w:rsidRPr="004A3974">
              <w:t>3 – 6</w:t>
            </w:r>
          </w:p>
        </w:tc>
      </w:tr>
      <w:tr w:rsidR="00F647D0" w:rsidRPr="004A3974" w14:paraId="143D9269" w14:textId="77777777">
        <w:trPr>
          <w:gridAfter w:val="1"/>
          <w:tblCellSpacing w:w="15" w:type="dxa"/>
        </w:trPr>
        <w:tc>
          <w:tcPr>
            <w:tcW w:w="0" w:type="auto"/>
            <w:vAlign w:val="center"/>
            <w:hideMark/>
          </w:tcPr>
          <w:p w14:paraId="48B58131" w14:textId="77777777" w:rsidR="00F647D0" w:rsidRPr="004A3974" w:rsidRDefault="00F647D0" w:rsidP="004A3974">
            <w:r w:rsidRPr="004A3974">
              <w:t>Carbon Fibre Reinforced Polymer (CFRP)</w:t>
            </w:r>
          </w:p>
        </w:tc>
        <w:tc>
          <w:tcPr>
            <w:tcW w:w="0" w:type="auto"/>
            <w:vAlign w:val="center"/>
            <w:hideMark/>
          </w:tcPr>
          <w:p w14:paraId="762A01F9" w14:textId="77777777" w:rsidR="00F647D0" w:rsidRPr="004A3974" w:rsidRDefault="00F647D0" w:rsidP="004A3974">
            <w:r w:rsidRPr="004A3974">
              <w:t>1550–1700</w:t>
            </w:r>
          </w:p>
        </w:tc>
        <w:tc>
          <w:tcPr>
            <w:tcW w:w="0" w:type="auto"/>
            <w:vAlign w:val="center"/>
            <w:hideMark/>
          </w:tcPr>
          <w:p w14:paraId="449AB11B" w14:textId="77777777" w:rsidR="00F647D0" w:rsidRPr="004A3974" w:rsidRDefault="00F647D0" w:rsidP="004A3974">
            <w:r w:rsidRPr="004A3974">
              <w:t>20 – 40</w:t>
            </w:r>
          </w:p>
        </w:tc>
      </w:tr>
      <w:tr w:rsidR="00F647D0" w:rsidRPr="004A3974" w14:paraId="13A045D6" w14:textId="77777777">
        <w:trPr>
          <w:gridAfter w:val="1"/>
          <w:tblCellSpacing w:w="15" w:type="dxa"/>
        </w:trPr>
        <w:tc>
          <w:tcPr>
            <w:tcW w:w="0" w:type="auto"/>
            <w:vAlign w:val="center"/>
            <w:hideMark/>
          </w:tcPr>
          <w:p w14:paraId="19267B1F" w14:textId="77777777" w:rsidR="00F647D0" w:rsidRPr="004A3974" w:rsidRDefault="00F647D0" w:rsidP="004A3974">
            <w:r w:rsidRPr="004A3974">
              <w:t>Epoxy Resin</w:t>
            </w:r>
          </w:p>
        </w:tc>
        <w:tc>
          <w:tcPr>
            <w:tcW w:w="0" w:type="auto"/>
            <w:vAlign w:val="center"/>
            <w:hideMark/>
          </w:tcPr>
          <w:p w14:paraId="744E17D8" w14:textId="77777777" w:rsidR="00F647D0" w:rsidRPr="004A3974" w:rsidRDefault="00F647D0" w:rsidP="004A3974">
            <w:r w:rsidRPr="004A3974">
              <w:t>1100–1200</w:t>
            </w:r>
          </w:p>
        </w:tc>
        <w:tc>
          <w:tcPr>
            <w:tcW w:w="0" w:type="auto"/>
            <w:vAlign w:val="center"/>
            <w:hideMark/>
          </w:tcPr>
          <w:p w14:paraId="72F5B386" w14:textId="77777777" w:rsidR="00F647D0" w:rsidRPr="004A3974" w:rsidRDefault="00F647D0" w:rsidP="004A3974">
            <w:r w:rsidRPr="004A3974">
              <w:t>4 – 8</w:t>
            </w:r>
          </w:p>
        </w:tc>
      </w:tr>
      <w:tr w:rsidR="00792E84" w:rsidRPr="004A3974" w14:paraId="11E79D0F" w14:textId="77777777">
        <w:trPr>
          <w:tblCellSpacing w:w="15" w:type="dxa"/>
        </w:trPr>
        <w:tc>
          <w:tcPr>
            <w:tcW w:w="0" w:type="auto"/>
            <w:vAlign w:val="center"/>
          </w:tcPr>
          <w:p w14:paraId="44F08DD7" w14:textId="520FA34D" w:rsidR="00792E84" w:rsidRPr="004A3974" w:rsidRDefault="005D1091" w:rsidP="004A3974">
            <w:r w:rsidRPr="005D1091">
              <w:t>(Ashby, 2017; Manwell et al., 2010</w:t>
            </w:r>
            <w:r w:rsidR="00D922BE">
              <w:t>,</w:t>
            </w:r>
            <w:r w:rsidR="0051195E">
              <w:t xml:space="preserve"> </w:t>
            </w:r>
            <w:r w:rsidR="0051195E" w:rsidRPr="00D922BE">
              <w:t>engineering toolbox</w:t>
            </w:r>
            <w:r w:rsidR="00D922BE" w:rsidRPr="00D922BE">
              <w:t xml:space="preserve">, </w:t>
            </w:r>
            <w:proofErr w:type="spellStart"/>
            <w:r w:rsidR="00D922BE" w:rsidRPr="00D922BE">
              <w:t>n.d</w:t>
            </w:r>
            <w:proofErr w:type="spellEnd"/>
            <w:r w:rsidR="00CD257C">
              <w:t>,</w:t>
            </w:r>
            <w:r w:rsidR="00CD257C" w:rsidRPr="00CD257C">
              <w:rPr>
                <w:rFonts w:ascii="Roboto" w:hAnsi="Roboto"/>
                <w:color w:val="2C3E50"/>
                <w:sz w:val="23"/>
                <w:szCs w:val="23"/>
                <w:shd w:val="clear" w:color="auto" w:fill="FFFFFF"/>
              </w:rPr>
              <w:t xml:space="preserve"> </w:t>
            </w:r>
            <w:r w:rsidR="00CD257C" w:rsidRPr="00CD257C">
              <w:t>Accio.com, 2026)</w:t>
            </w:r>
          </w:p>
        </w:tc>
        <w:tc>
          <w:tcPr>
            <w:tcW w:w="0" w:type="auto"/>
            <w:vAlign w:val="center"/>
          </w:tcPr>
          <w:p w14:paraId="5B7E48FF" w14:textId="77777777" w:rsidR="00792E84" w:rsidRPr="004A3974" w:rsidRDefault="00792E84" w:rsidP="004A3974"/>
        </w:tc>
        <w:tc>
          <w:tcPr>
            <w:tcW w:w="0" w:type="auto"/>
            <w:vAlign w:val="center"/>
          </w:tcPr>
          <w:p w14:paraId="16C33AF4" w14:textId="77777777" w:rsidR="00792E84" w:rsidRPr="004A3974" w:rsidRDefault="00792E84" w:rsidP="004A3974"/>
        </w:tc>
        <w:tc>
          <w:tcPr>
            <w:tcW w:w="0" w:type="auto"/>
            <w:vAlign w:val="center"/>
          </w:tcPr>
          <w:p w14:paraId="5AB94DB9" w14:textId="77777777" w:rsidR="00792E84" w:rsidRPr="004A3974" w:rsidRDefault="00792E84" w:rsidP="004A3974"/>
        </w:tc>
      </w:tr>
      <w:tr w:rsidR="005B259C" w:rsidRPr="004A3974" w14:paraId="558E857B" w14:textId="77777777">
        <w:trPr>
          <w:tblCellSpacing w:w="15" w:type="dxa"/>
        </w:trPr>
        <w:tc>
          <w:tcPr>
            <w:tcW w:w="0" w:type="auto"/>
            <w:vAlign w:val="center"/>
          </w:tcPr>
          <w:p w14:paraId="51064C03" w14:textId="38555DFA" w:rsidR="005B259C" w:rsidRPr="004A3974" w:rsidRDefault="005B259C" w:rsidP="004A3974"/>
        </w:tc>
        <w:tc>
          <w:tcPr>
            <w:tcW w:w="0" w:type="auto"/>
            <w:vAlign w:val="center"/>
          </w:tcPr>
          <w:p w14:paraId="799EE7F4" w14:textId="77777777" w:rsidR="005B259C" w:rsidRPr="004A3974" w:rsidRDefault="005B259C" w:rsidP="004A3974"/>
        </w:tc>
        <w:tc>
          <w:tcPr>
            <w:tcW w:w="0" w:type="auto"/>
            <w:vAlign w:val="center"/>
          </w:tcPr>
          <w:p w14:paraId="603565D0" w14:textId="77777777" w:rsidR="005B259C" w:rsidRPr="004A3974" w:rsidRDefault="005B259C" w:rsidP="004A3974"/>
        </w:tc>
        <w:tc>
          <w:tcPr>
            <w:tcW w:w="0" w:type="auto"/>
            <w:vAlign w:val="center"/>
          </w:tcPr>
          <w:p w14:paraId="7B8FC53C" w14:textId="77777777" w:rsidR="005B259C" w:rsidRPr="004A3974" w:rsidRDefault="005B259C" w:rsidP="004A3974"/>
        </w:tc>
      </w:tr>
    </w:tbl>
    <w:p w14:paraId="10EAECAB" w14:textId="19878F9F" w:rsidR="005B259C" w:rsidRDefault="005B259C" w:rsidP="005B259C">
      <w:pPr>
        <w:pStyle w:val="Heading2"/>
      </w:pPr>
      <w:bookmarkStart w:id="23" w:name="_Toc225470524"/>
      <w:r>
        <w:t>Manufacturing cost</w:t>
      </w:r>
      <w:r w:rsidR="001B248B">
        <w:t xml:space="preserve"> of GFRP</w:t>
      </w:r>
      <w:bookmarkEnd w:id="23"/>
    </w:p>
    <w:p w14:paraId="5D4C777D" w14:textId="77777777" w:rsidR="006A4A91" w:rsidRDefault="006A4A91" w:rsidP="006A4A91"/>
    <w:p w14:paraId="5990DBC9" w14:textId="77777777" w:rsidR="006A4A91" w:rsidRPr="00AC0C62" w:rsidRDefault="006A4A91" w:rsidP="006A4A91">
      <w:pPr>
        <w:ind w:left="720"/>
        <w:rPr>
          <w:b/>
          <w:bCs/>
        </w:rPr>
      </w:pPr>
      <w:r w:rsidRPr="00AC0C62">
        <w:rPr>
          <w:b/>
          <w:bCs/>
        </w:rPr>
        <w:t>Material Cost</w:t>
      </w:r>
      <w:r>
        <w:rPr>
          <w:b/>
          <w:bCs/>
        </w:rPr>
        <w:t xml:space="preserve"> (GFRP)</w:t>
      </w:r>
    </w:p>
    <w:p w14:paraId="254CA502" w14:textId="77777777" w:rsidR="006A4A91" w:rsidRPr="00AC0C62" w:rsidRDefault="006A4A91" w:rsidP="006A4A91">
      <w:pPr>
        <w:numPr>
          <w:ilvl w:val="0"/>
          <w:numId w:val="18"/>
        </w:numPr>
      </w:pPr>
      <w:r w:rsidRPr="00AC0C62">
        <w:t xml:space="preserve">Total mass = 20,000 kg </w:t>
      </w:r>
    </w:p>
    <w:p w14:paraId="65CF9341" w14:textId="77777777" w:rsidR="001B248B" w:rsidRDefault="006A4A91" w:rsidP="006A4A91">
      <w:pPr>
        <w:numPr>
          <w:ilvl w:val="0"/>
          <w:numId w:val="18"/>
        </w:numPr>
      </w:pPr>
      <w:r w:rsidRPr="00AC0C62">
        <w:t xml:space="preserve">Cost = £3 – £6/kg </w:t>
      </w:r>
      <w:r w:rsidRPr="00EF15A3">
        <w:t xml:space="preserve">= </w:t>
      </w:r>
      <w:r w:rsidRPr="00AC0C62">
        <w:t xml:space="preserve">£4.5/kg </w:t>
      </w:r>
    </w:p>
    <w:p w14:paraId="595B8C13" w14:textId="541286F0" w:rsidR="006A4A91" w:rsidRPr="001B248B" w:rsidRDefault="006A4A91" w:rsidP="006A4A91">
      <w:pPr>
        <w:numPr>
          <w:ilvl w:val="0"/>
          <w:numId w:val="18"/>
        </w:numPr>
      </w:pPr>
      <m:oMath>
        <m:r>
          <m:rPr>
            <m:nor/>
          </m:rPr>
          <m:t>Material Cost</m:t>
        </m:r>
        <m:r>
          <w:rPr>
            <w:rFonts w:ascii="Cambria Math" w:hAnsi="Cambria Math"/>
          </w:rPr>
          <m:t>=20,000×4.5=</m:t>
        </m:r>
        <m:r>
          <m:rPr>
            <m:sty m:val="p"/>
          </m:rPr>
          <w:rPr>
            <w:rFonts w:ascii="Cambria Math" w:hAnsi="Cambria Math"/>
          </w:rPr>
          <m:t>£</m:t>
        </m:r>
        <m:r>
          <w:rPr>
            <w:rFonts w:ascii="Cambria Math" w:hAnsi="Cambria Math"/>
          </w:rPr>
          <m:t>90,000</m:t>
        </m:r>
      </m:oMath>
    </w:p>
    <w:p w14:paraId="0F2C6887" w14:textId="77777777" w:rsidR="006A4A91" w:rsidRPr="006A4A91" w:rsidRDefault="006A4A91" w:rsidP="006A4A91"/>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44"/>
        <w:gridCol w:w="66"/>
        <w:gridCol w:w="66"/>
        <w:gridCol w:w="66"/>
        <w:gridCol w:w="66"/>
        <w:gridCol w:w="66"/>
        <w:gridCol w:w="66"/>
        <w:gridCol w:w="441"/>
        <w:gridCol w:w="66"/>
        <w:gridCol w:w="66"/>
        <w:gridCol w:w="66"/>
        <w:gridCol w:w="66"/>
        <w:gridCol w:w="66"/>
        <w:gridCol w:w="66"/>
        <w:gridCol w:w="66"/>
        <w:gridCol w:w="66"/>
        <w:gridCol w:w="66"/>
        <w:gridCol w:w="799"/>
      </w:tblGrid>
      <w:tr w:rsidR="006A4A91" w:rsidRPr="006A4A91" w14:paraId="3101D327" w14:textId="77777777" w:rsidTr="006B6160">
        <w:trPr>
          <w:tblHeader/>
          <w:tblCellSpacing w:w="15" w:type="dxa"/>
        </w:trPr>
        <w:tc>
          <w:tcPr>
            <w:tcW w:w="0" w:type="auto"/>
            <w:vAlign w:val="center"/>
            <w:hideMark/>
          </w:tcPr>
          <w:p w14:paraId="23429AD9" w14:textId="77777777" w:rsidR="006A4A91" w:rsidRPr="006A4A91" w:rsidRDefault="006A4A91" w:rsidP="006A4A91">
            <w:pPr>
              <w:rPr>
                <w:b/>
                <w:bCs/>
              </w:rPr>
            </w:pPr>
            <w:r w:rsidRPr="006A4A91">
              <w:rPr>
                <w:b/>
                <w:bCs/>
              </w:rPr>
              <w:t>Component</w:t>
            </w:r>
          </w:p>
        </w:tc>
        <w:tc>
          <w:tcPr>
            <w:tcW w:w="0" w:type="auto"/>
          </w:tcPr>
          <w:p w14:paraId="1C614515" w14:textId="77777777" w:rsidR="006A4A91" w:rsidRPr="006A4A91" w:rsidRDefault="006A4A91" w:rsidP="006A4A91">
            <w:pPr>
              <w:rPr>
                <w:b/>
                <w:bCs/>
              </w:rPr>
            </w:pPr>
          </w:p>
        </w:tc>
        <w:tc>
          <w:tcPr>
            <w:tcW w:w="0" w:type="auto"/>
          </w:tcPr>
          <w:p w14:paraId="22132990" w14:textId="77777777" w:rsidR="006A4A91" w:rsidRPr="006A4A91" w:rsidRDefault="006A4A91" w:rsidP="006A4A91">
            <w:pPr>
              <w:rPr>
                <w:b/>
                <w:bCs/>
              </w:rPr>
            </w:pPr>
          </w:p>
        </w:tc>
        <w:tc>
          <w:tcPr>
            <w:tcW w:w="0" w:type="auto"/>
          </w:tcPr>
          <w:p w14:paraId="2356EEC1" w14:textId="77777777" w:rsidR="006A4A91" w:rsidRPr="006A4A91" w:rsidRDefault="006A4A91" w:rsidP="006A4A91">
            <w:pPr>
              <w:rPr>
                <w:b/>
                <w:bCs/>
              </w:rPr>
            </w:pPr>
          </w:p>
        </w:tc>
        <w:tc>
          <w:tcPr>
            <w:tcW w:w="0" w:type="auto"/>
          </w:tcPr>
          <w:p w14:paraId="703F8958" w14:textId="67DCF95A" w:rsidR="006A4A91" w:rsidRPr="006A4A91" w:rsidRDefault="006A4A91" w:rsidP="006A4A91">
            <w:pPr>
              <w:rPr>
                <w:b/>
                <w:bCs/>
              </w:rPr>
            </w:pPr>
          </w:p>
        </w:tc>
        <w:tc>
          <w:tcPr>
            <w:tcW w:w="0" w:type="auto"/>
          </w:tcPr>
          <w:p w14:paraId="7383DE11" w14:textId="11D33FB4" w:rsidR="006A4A91" w:rsidRPr="006A4A91" w:rsidRDefault="006A4A91" w:rsidP="006A4A91">
            <w:pPr>
              <w:rPr>
                <w:b/>
                <w:bCs/>
              </w:rPr>
            </w:pPr>
          </w:p>
        </w:tc>
        <w:tc>
          <w:tcPr>
            <w:tcW w:w="0" w:type="auto"/>
          </w:tcPr>
          <w:p w14:paraId="4410EDEF" w14:textId="100D9117" w:rsidR="006A4A91" w:rsidRPr="006A4A91" w:rsidRDefault="006A4A91" w:rsidP="006A4A91">
            <w:pPr>
              <w:rPr>
                <w:b/>
                <w:bCs/>
              </w:rPr>
            </w:pPr>
          </w:p>
        </w:tc>
        <w:tc>
          <w:tcPr>
            <w:tcW w:w="0" w:type="auto"/>
            <w:vAlign w:val="center"/>
            <w:hideMark/>
          </w:tcPr>
          <w:p w14:paraId="4D3B479B" w14:textId="6CDBB739" w:rsidR="006A4A91" w:rsidRPr="006A4A91" w:rsidRDefault="006A4A91" w:rsidP="006A4A91">
            <w:pPr>
              <w:rPr>
                <w:b/>
                <w:bCs/>
              </w:rPr>
            </w:pPr>
            <w:r w:rsidRPr="006A4A91">
              <w:rPr>
                <w:b/>
                <w:bCs/>
              </w:rPr>
              <w:t>%</w:t>
            </w:r>
          </w:p>
        </w:tc>
        <w:tc>
          <w:tcPr>
            <w:tcW w:w="0" w:type="auto"/>
          </w:tcPr>
          <w:p w14:paraId="513D1973" w14:textId="77777777" w:rsidR="006A4A91" w:rsidRPr="006A4A91" w:rsidRDefault="006A4A91" w:rsidP="006A4A91">
            <w:pPr>
              <w:rPr>
                <w:b/>
                <w:bCs/>
              </w:rPr>
            </w:pPr>
          </w:p>
        </w:tc>
        <w:tc>
          <w:tcPr>
            <w:tcW w:w="0" w:type="auto"/>
          </w:tcPr>
          <w:p w14:paraId="434DAE69" w14:textId="77777777" w:rsidR="006A4A91" w:rsidRPr="006A4A91" w:rsidRDefault="006A4A91" w:rsidP="006A4A91">
            <w:pPr>
              <w:rPr>
                <w:b/>
                <w:bCs/>
              </w:rPr>
            </w:pPr>
          </w:p>
        </w:tc>
        <w:tc>
          <w:tcPr>
            <w:tcW w:w="0" w:type="auto"/>
          </w:tcPr>
          <w:p w14:paraId="4E757B49" w14:textId="77777777" w:rsidR="006A4A91" w:rsidRPr="006A4A91" w:rsidRDefault="006A4A91" w:rsidP="006A4A91">
            <w:pPr>
              <w:rPr>
                <w:b/>
                <w:bCs/>
              </w:rPr>
            </w:pPr>
          </w:p>
        </w:tc>
        <w:tc>
          <w:tcPr>
            <w:tcW w:w="0" w:type="auto"/>
          </w:tcPr>
          <w:p w14:paraId="376947A8" w14:textId="77777777" w:rsidR="006A4A91" w:rsidRPr="006A4A91" w:rsidRDefault="006A4A91" w:rsidP="006A4A91">
            <w:pPr>
              <w:rPr>
                <w:b/>
                <w:bCs/>
              </w:rPr>
            </w:pPr>
          </w:p>
        </w:tc>
        <w:tc>
          <w:tcPr>
            <w:tcW w:w="0" w:type="auto"/>
          </w:tcPr>
          <w:p w14:paraId="49248F5C" w14:textId="1DBB599B" w:rsidR="006A4A91" w:rsidRPr="006A4A91" w:rsidRDefault="006A4A91" w:rsidP="006A4A91">
            <w:pPr>
              <w:rPr>
                <w:b/>
                <w:bCs/>
              </w:rPr>
            </w:pPr>
          </w:p>
        </w:tc>
        <w:tc>
          <w:tcPr>
            <w:tcW w:w="0" w:type="auto"/>
          </w:tcPr>
          <w:p w14:paraId="399B80F9" w14:textId="6A4DE3AF" w:rsidR="006A4A91" w:rsidRPr="006A4A91" w:rsidRDefault="006A4A91" w:rsidP="006A4A91">
            <w:pPr>
              <w:rPr>
                <w:b/>
                <w:bCs/>
              </w:rPr>
            </w:pPr>
          </w:p>
        </w:tc>
        <w:tc>
          <w:tcPr>
            <w:tcW w:w="0" w:type="auto"/>
          </w:tcPr>
          <w:p w14:paraId="241F8C3D" w14:textId="051CB6BF" w:rsidR="006A4A91" w:rsidRPr="006A4A91" w:rsidRDefault="006A4A91" w:rsidP="006A4A91">
            <w:pPr>
              <w:rPr>
                <w:b/>
                <w:bCs/>
              </w:rPr>
            </w:pPr>
          </w:p>
        </w:tc>
        <w:tc>
          <w:tcPr>
            <w:tcW w:w="0" w:type="auto"/>
          </w:tcPr>
          <w:p w14:paraId="16218864" w14:textId="5C7C358F" w:rsidR="006A4A91" w:rsidRPr="006A4A91" w:rsidRDefault="006A4A91" w:rsidP="006A4A91">
            <w:pPr>
              <w:rPr>
                <w:b/>
                <w:bCs/>
              </w:rPr>
            </w:pPr>
          </w:p>
        </w:tc>
        <w:tc>
          <w:tcPr>
            <w:tcW w:w="0" w:type="auto"/>
          </w:tcPr>
          <w:p w14:paraId="36E3C0A0" w14:textId="4AD630F8" w:rsidR="006A4A91" w:rsidRPr="006A4A91" w:rsidRDefault="006A4A91" w:rsidP="006A4A91">
            <w:pPr>
              <w:rPr>
                <w:b/>
                <w:bCs/>
              </w:rPr>
            </w:pPr>
          </w:p>
        </w:tc>
        <w:tc>
          <w:tcPr>
            <w:tcW w:w="0" w:type="auto"/>
            <w:vAlign w:val="center"/>
            <w:hideMark/>
          </w:tcPr>
          <w:p w14:paraId="7636D7CD" w14:textId="1C1A455D" w:rsidR="006A4A91" w:rsidRPr="006A4A91" w:rsidRDefault="006A4A91" w:rsidP="006A4A91">
            <w:pPr>
              <w:rPr>
                <w:b/>
                <w:bCs/>
              </w:rPr>
            </w:pPr>
            <w:r w:rsidRPr="006A4A91">
              <w:rPr>
                <w:b/>
                <w:bCs/>
              </w:rPr>
              <w:t>Cost</w:t>
            </w:r>
          </w:p>
        </w:tc>
      </w:tr>
      <w:tr w:rsidR="006A4A91" w:rsidRPr="006A4A91" w14:paraId="34B6D66E" w14:textId="77777777" w:rsidTr="006B6160">
        <w:trPr>
          <w:tblCellSpacing w:w="15" w:type="dxa"/>
        </w:trPr>
        <w:tc>
          <w:tcPr>
            <w:tcW w:w="0" w:type="auto"/>
            <w:vAlign w:val="center"/>
            <w:hideMark/>
          </w:tcPr>
          <w:p w14:paraId="2E0E466D" w14:textId="77777777" w:rsidR="006A4A91" w:rsidRPr="006A4A91" w:rsidRDefault="006A4A91" w:rsidP="006A4A91">
            <w:r w:rsidRPr="006A4A91">
              <w:t>Labour</w:t>
            </w:r>
          </w:p>
        </w:tc>
        <w:tc>
          <w:tcPr>
            <w:tcW w:w="0" w:type="auto"/>
          </w:tcPr>
          <w:p w14:paraId="359AF31B" w14:textId="77777777" w:rsidR="006A4A91" w:rsidRPr="006A4A91" w:rsidRDefault="006A4A91" w:rsidP="006A4A91"/>
        </w:tc>
        <w:tc>
          <w:tcPr>
            <w:tcW w:w="0" w:type="auto"/>
          </w:tcPr>
          <w:p w14:paraId="11349C40" w14:textId="77777777" w:rsidR="006A4A91" w:rsidRPr="006A4A91" w:rsidRDefault="006A4A91" w:rsidP="006A4A91"/>
        </w:tc>
        <w:tc>
          <w:tcPr>
            <w:tcW w:w="0" w:type="auto"/>
          </w:tcPr>
          <w:p w14:paraId="1EFFFFFA" w14:textId="77777777" w:rsidR="006A4A91" w:rsidRPr="006A4A91" w:rsidRDefault="006A4A91" w:rsidP="006A4A91"/>
        </w:tc>
        <w:tc>
          <w:tcPr>
            <w:tcW w:w="0" w:type="auto"/>
          </w:tcPr>
          <w:p w14:paraId="3F784DBA" w14:textId="11E87C94" w:rsidR="006A4A91" w:rsidRPr="006A4A91" w:rsidRDefault="006A4A91" w:rsidP="006A4A91"/>
        </w:tc>
        <w:tc>
          <w:tcPr>
            <w:tcW w:w="0" w:type="auto"/>
          </w:tcPr>
          <w:p w14:paraId="18255318" w14:textId="0CDE192B" w:rsidR="006A4A91" w:rsidRPr="006A4A91" w:rsidRDefault="006A4A91" w:rsidP="006A4A91"/>
        </w:tc>
        <w:tc>
          <w:tcPr>
            <w:tcW w:w="0" w:type="auto"/>
          </w:tcPr>
          <w:p w14:paraId="4F79FB1E" w14:textId="44BCC02D" w:rsidR="006A4A91" w:rsidRPr="006A4A91" w:rsidRDefault="006A4A91" w:rsidP="006A4A91"/>
        </w:tc>
        <w:tc>
          <w:tcPr>
            <w:tcW w:w="0" w:type="auto"/>
            <w:vAlign w:val="center"/>
            <w:hideMark/>
          </w:tcPr>
          <w:p w14:paraId="74B09378" w14:textId="110D8A29" w:rsidR="006A4A91" w:rsidRPr="006A4A91" w:rsidRDefault="006A4A91" w:rsidP="006A4A91">
            <w:r w:rsidRPr="006A4A91">
              <w:t>30%</w:t>
            </w:r>
          </w:p>
        </w:tc>
        <w:tc>
          <w:tcPr>
            <w:tcW w:w="0" w:type="auto"/>
          </w:tcPr>
          <w:p w14:paraId="1BE4F8A7" w14:textId="77777777" w:rsidR="006A4A91" w:rsidRPr="006A4A91" w:rsidRDefault="006A4A91" w:rsidP="006A4A91"/>
        </w:tc>
        <w:tc>
          <w:tcPr>
            <w:tcW w:w="0" w:type="auto"/>
          </w:tcPr>
          <w:p w14:paraId="1CAA3054" w14:textId="77777777" w:rsidR="006A4A91" w:rsidRPr="006A4A91" w:rsidRDefault="006A4A91" w:rsidP="006A4A91"/>
        </w:tc>
        <w:tc>
          <w:tcPr>
            <w:tcW w:w="0" w:type="auto"/>
          </w:tcPr>
          <w:p w14:paraId="1977EF1E" w14:textId="77777777" w:rsidR="006A4A91" w:rsidRPr="006A4A91" w:rsidRDefault="006A4A91" w:rsidP="006A4A91"/>
        </w:tc>
        <w:tc>
          <w:tcPr>
            <w:tcW w:w="0" w:type="auto"/>
          </w:tcPr>
          <w:p w14:paraId="7B9962C7" w14:textId="77777777" w:rsidR="006A4A91" w:rsidRPr="006A4A91" w:rsidRDefault="006A4A91" w:rsidP="006A4A91"/>
        </w:tc>
        <w:tc>
          <w:tcPr>
            <w:tcW w:w="0" w:type="auto"/>
          </w:tcPr>
          <w:p w14:paraId="32917B98" w14:textId="7573EEB4" w:rsidR="006A4A91" w:rsidRPr="006A4A91" w:rsidRDefault="006A4A91" w:rsidP="006A4A91"/>
        </w:tc>
        <w:tc>
          <w:tcPr>
            <w:tcW w:w="0" w:type="auto"/>
          </w:tcPr>
          <w:p w14:paraId="05D93E89" w14:textId="37116D0E" w:rsidR="006A4A91" w:rsidRPr="006A4A91" w:rsidRDefault="006A4A91" w:rsidP="006A4A91"/>
        </w:tc>
        <w:tc>
          <w:tcPr>
            <w:tcW w:w="0" w:type="auto"/>
          </w:tcPr>
          <w:p w14:paraId="39F991E4" w14:textId="0DA17384" w:rsidR="006A4A91" w:rsidRPr="006A4A91" w:rsidRDefault="006A4A91" w:rsidP="006A4A91"/>
        </w:tc>
        <w:tc>
          <w:tcPr>
            <w:tcW w:w="0" w:type="auto"/>
          </w:tcPr>
          <w:p w14:paraId="162EC98F" w14:textId="5331D65D" w:rsidR="006A4A91" w:rsidRPr="006A4A91" w:rsidRDefault="006A4A91" w:rsidP="006A4A91"/>
        </w:tc>
        <w:tc>
          <w:tcPr>
            <w:tcW w:w="0" w:type="auto"/>
          </w:tcPr>
          <w:p w14:paraId="454C3E5B" w14:textId="2DC5BEA0" w:rsidR="006A4A91" w:rsidRPr="006A4A91" w:rsidRDefault="006A4A91" w:rsidP="006A4A91"/>
        </w:tc>
        <w:tc>
          <w:tcPr>
            <w:tcW w:w="0" w:type="auto"/>
            <w:vAlign w:val="center"/>
            <w:hideMark/>
          </w:tcPr>
          <w:p w14:paraId="35165490" w14:textId="24DCCA5E" w:rsidR="006A4A91" w:rsidRPr="006A4A91" w:rsidRDefault="006A4A91" w:rsidP="006A4A91">
            <w:r w:rsidRPr="006A4A91">
              <w:t>£27,000</w:t>
            </w:r>
          </w:p>
        </w:tc>
      </w:tr>
      <w:tr w:rsidR="006A4A91" w:rsidRPr="006A4A91" w14:paraId="31066B03" w14:textId="77777777" w:rsidTr="006B6160">
        <w:trPr>
          <w:tblCellSpacing w:w="15" w:type="dxa"/>
        </w:trPr>
        <w:tc>
          <w:tcPr>
            <w:tcW w:w="0" w:type="auto"/>
            <w:vAlign w:val="center"/>
            <w:hideMark/>
          </w:tcPr>
          <w:p w14:paraId="654D03B0" w14:textId="77777777" w:rsidR="006A4A91" w:rsidRPr="006A4A91" w:rsidRDefault="006A4A91" w:rsidP="006A4A91">
            <w:r w:rsidRPr="006A4A91">
              <w:t>Equipment</w:t>
            </w:r>
          </w:p>
        </w:tc>
        <w:tc>
          <w:tcPr>
            <w:tcW w:w="0" w:type="auto"/>
          </w:tcPr>
          <w:p w14:paraId="030BF1B4" w14:textId="77777777" w:rsidR="006A4A91" w:rsidRPr="006A4A91" w:rsidRDefault="006A4A91" w:rsidP="006A4A91"/>
        </w:tc>
        <w:tc>
          <w:tcPr>
            <w:tcW w:w="0" w:type="auto"/>
          </w:tcPr>
          <w:p w14:paraId="72EB0772" w14:textId="77777777" w:rsidR="006A4A91" w:rsidRPr="006A4A91" w:rsidRDefault="006A4A91" w:rsidP="006A4A91"/>
        </w:tc>
        <w:tc>
          <w:tcPr>
            <w:tcW w:w="0" w:type="auto"/>
          </w:tcPr>
          <w:p w14:paraId="778B4290" w14:textId="77777777" w:rsidR="006A4A91" w:rsidRPr="006A4A91" w:rsidRDefault="006A4A91" w:rsidP="006A4A91"/>
        </w:tc>
        <w:tc>
          <w:tcPr>
            <w:tcW w:w="0" w:type="auto"/>
          </w:tcPr>
          <w:p w14:paraId="411836C9" w14:textId="0D25A082" w:rsidR="006A4A91" w:rsidRPr="006A4A91" w:rsidRDefault="006A4A91" w:rsidP="006A4A91"/>
        </w:tc>
        <w:tc>
          <w:tcPr>
            <w:tcW w:w="0" w:type="auto"/>
          </w:tcPr>
          <w:p w14:paraId="389648AA" w14:textId="6F9EFB36" w:rsidR="006A4A91" w:rsidRPr="006A4A91" w:rsidRDefault="006A4A91" w:rsidP="006A4A91"/>
        </w:tc>
        <w:tc>
          <w:tcPr>
            <w:tcW w:w="0" w:type="auto"/>
          </w:tcPr>
          <w:p w14:paraId="3C4E58F2" w14:textId="0B1826D4" w:rsidR="006A4A91" w:rsidRPr="006A4A91" w:rsidRDefault="006A4A91" w:rsidP="006A4A91"/>
        </w:tc>
        <w:tc>
          <w:tcPr>
            <w:tcW w:w="0" w:type="auto"/>
            <w:vAlign w:val="center"/>
            <w:hideMark/>
          </w:tcPr>
          <w:p w14:paraId="56936CF3" w14:textId="2071797C" w:rsidR="006A4A91" w:rsidRPr="006A4A91" w:rsidRDefault="006A4A91" w:rsidP="006A4A91">
            <w:r w:rsidRPr="006A4A91">
              <w:t>35%</w:t>
            </w:r>
          </w:p>
        </w:tc>
        <w:tc>
          <w:tcPr>
            <w:tcW w:w="0" w:type="auto"/>
          </w:tcPr>
          <w:p w14:paraId="1AC640D0" w14:textId="77777777" w:rsidR="006A4A91" w:rsidRPr="006A4A91" w:rsidRDefault="006A4A91" w:rsidP="006A4A91"/>
        </w:tc>
        <w:tc>
          <w:tcPr>
            <w:tcW w:w="0" w:type="auto"/>
          </w:tcPr>
          <w:p w14:paraId="18DA50CF" w14:textId="77777777" w:rsidR="006A4A91" w:rsidRPr="006A4A91" w:rsidRDefault="006A4A91" w:rsidP="006A4A91"/>
        </w:tc>
        <w:tc>
          <w:tcPr>
            <w:tcW w:w="0" w:type="auto"/>
          </w:tcPr>
          <w:p w14:paraId="4AEC25F6" w14:textId="77777777" w:rsidR="006A4A91" w:rsidRPr="006A4A91" w:rsidRDefault="006A4A91" w:rsidP="006A4A91"/>
        </w:tc>
        <w:tc>
          <w:tcPr>
            <w:tcW w:w="0" w:type="auto"/>
          </w:tcPr>
          <w:p w14:paraId="44551F96" w14:textId="77777777" w:rsidR="006A4A91" w:rsidRPr="006A4A91" w:rsidRDefault="006A4A91" w:rsidP="006A4A91"/>
        </w:tc>
        <w:tc>
          <w:tcPr>
            <w:tcW w:w="0" w:type="auto"/>
          </w:tcPr>
          <w:p w14:paraId="7420ADFE" w14:textId="05AC76C5" w:rsidR="006A4A91" w:rsidRPr="006A4A91" w:rsidRDefault="006A4A91" w:rsidP="006A4A91"/>
        </w:tc>
        <w:tc>
          <w:tcPr>
            <w:tcW w:w="0" w:type="auto"/>
          </w:tcPr>
          <w:p w14:paraId="4C84ED2F" w14:textId="6821CF75" w:rsidR="006A4A91" w:rsidRPr="006A4A91" w:rsidRDefault="006A4A91" w:rsidP="006A4A91"/>
        </w:tc>
        <w:tc>
          <w:tcPr>
            <w:tcW w:w="0" w:type="auto"/>
          </w:tcPr>
          <w:p w14:paraId="2AB0A9E0" w14:textId="6C7B2D47" w:rsidR="006A4A91" w:rsidRPr="006A4A91" w:rsidRDefault="006A4A91" w:rsidP="006A4A91"/>
        </w:tc>
        <w:tc>
          <w:tcPr>
            <w:tcW w:w="0" w:type="auto"/>
          </w:tcPr>
          <w:p w14:paraId="4D0E649D" w14:textId="76B8CD80" w:rsidR="006A4A91" w:rsidRPr="006A4A91" w:rsidRDefault="006A4A91" w:rsidP="006A4A91"/>
        </w:tc>
        <w:tc>
          <w:tcPr>
            <w:tcW w:w="0" w:type="auto"/>
          </w:tcPr>
          <w:p w14:paraId="16239E93" w14:textId="47ACD905" w:rsidR="006A4A91" w:rsidRPr="006A4A91" w:rsidRDefault="006A4A91" w:rsidP="006A4A91"/>
        </w:tc>
        <w:tc>
          <w:tcPr>
            <w:tcW w:w="0" w:type="auto"/>
            <w:vAlign w:val="center"/>
            <w:hideMark/>
          </w:tcPr>
          <w:p w14:paraId="70C78356" w14:textId="6025686A" w:rsidR="006A4A91" w:rsidRPr="006A4A91" w:rsidRDefault="006A4A91" w:rsidP="006A4A91">
            <w:r w:rsidRPr="006A4A91">
              <w:t>£31,500</w:t>
            </w:r>
          </w:p>
        </w:tc>
      </w:tr>
      <w:tr w:rsidR="006A4A91" w:rsidRPr="006A4A91" w14:paraId="27012609" w14:textId="77777777" w:rsidTr="006B6160">
        <w:trPr>
          <w:tblCellSpacing w:w="15" w:type="dxa"/>
        </w:trPr>
        <w:tc>
          <w:tcPr>
            <w:tcW w:w="0" w:type="auto"/>
            <w:vAlign w:val="center"/>
            <w:hideMark/>
          </w:tcPr>
          <w:p w14:paraId="5E4413CD" w14:textId="77777777" w:rsidR="006A4A91" w:rsidRPr="006A4A91" w:rsidRDefault="006A4A91" w:rsidP="006A4A91">
            <w:r w:rsidRPr="006A4A91">
              <w:lastRenderedPageBreak/>
              <w:t>Waste/Defects</w:t>
            </w:r>
          </w:p>
        </w:tc>
        <w:tc>
          <w:tcPr>
            <w:tcW w:w="0" w:type="auto"/>
          </w:tcPr>
          <w:p w14:paraId="4889A6BA" w14:textId="77777777" w:rsidR="006A4A91" w:rsidRPr="006A4A91" w:rsidRDefault="006A4A91" w:rsidP="006A4A91"/>
        </w:tc>
        <w:tc>
          <w:tcPr>
            <w:tcW w:w="0" w:type="auto"/>
          </w:tcPr>
          <w:p w14:paraId="2DCD2848" w14:textId="77777777" w:rsidR="006A4A91" w:rsidRPr="006A4A91" w:rsidRDefault="006A4A91" w:rsidP="006A4A91"/>
        </w:tc>
        <w:tc>
          <w:tcPr>
            <w:tcW w:w="0" w:type="auto"/>
          </w:tcPr>
          <w:p w14:paraId="2471B207" w14:textId="77777777" w:rsidR="006A4A91" w:rsidRPr="006A4A91" w:rsidRDefault="006A4A91" w:rsidP="006A4A91"/>
        </w:tc>
        <w:tc>
          <w:tcPr>
            <w:tcW w:w="0" w:type="auto"/>
          </w:tcPr>
          <w:p w14:paraId="75BCE561" w14:textId="3973A445" w:rsidR="006A4A91" w:rsidRPr="006A4A91" w:rsidRDefault="006A4A91" w:rsidP="006A4A91"/>
        </w:tc>
        <w:tc>
          <w:tcPr>
            <w:tcW w:w="0" w:type="auto"/>
          </w:tcPr>
          <w:p w14:paraId="685EB301" w14:textId="768C0C33" w:rsidR="006A4A91" w:rsidRPr="006A4A91" w:rsidRDefault="006A4A91" w:rsidP="006A4A91"/>
        </w:tc>
        <w:tc>
          <w:tcPr>
            <w:tcW w:w="0" w:type="auto"/>
          </w:tcPr>
          <w:p w14:paraId="54A95C26" w14:textId="39AE2218" w:rsidR="006A4A91" w:rsidRPr="006A4A91" w:rsidRDefault="006A4A91" w:rsidP="006A4A91"/>
        </w:tc>
        <w:tc>
          <w:tcPr>
            <w:tcW w:w="0" w:type="auto"/>
            <w:vAlign w:val="center"/>
            <w:hideMark/>
          </w:tcPr>
          <w:p w14:paraId="74B884C6" w14:textId="5851C96E" w:rsidR="006A4A91" w:rsidRPr="006A4A91" w:rsidRDefault="006A4A91" w:rsidP="006A4A91">
            <w:r w:rsidRPr="006A4A91">
              <w:t>10%</w:t>
            </w:r>
          </w:p>
        </w:tc>
        <w:tc>
          <w:tcPr>
            <w:tcW w:w="0" w:type="auto"/>
          </w:tcPr>
          <w:p w14:paraId="2E79074C" w14:textId="77777777" w:rsidR="006A4A91" w:rsidRPr="006A4A91" w:rsidRDefault="006A4A91" w:rsidP="006A4A91"/>
        </w:tc>
        <w:tc>
          <w:tcPr>
            <w:tcW w:w="0" w:type="auto"/>
          </w:tcPr>
          <w:p w14:paraId="0E5BA004" w14:textId="77777777" w:rsidR="006A4A91" w:rsidRPr="006A4A91" w:rsidRDefault="006A4A91" w:rsidP="006A4A91"/>
        </w:tc>
        <w:tc>
          <w:tcPr>
            <w:tcW w:w="0" w:type="auto"/>
          </w:tcPr>
          <w:p w14:paraId="2DFB0824" w14:textId="77777777" w:rsidR="006A4A91" w:rsidRPr="006A4A91" w:rsidRDefault="006A4A91" w:rsidP="006A4A91"/>
        </w:tc>
        <w:tc>
          <w:tcPr>
            <w:tcW w:w="0" w:type="auto"/>
          </w:tcPr>
          <w:p w14:paraId="089173BF" w14:textId="77777777" w:rsidR="006A4A91" w:rsidRPr="006A4A91" w:rsidRDefault="006A4A91" w:rsidP="006A4A91"/>
        </w:tc>
        <w:tc>
          <w:tcPr>
            <w:tcW w:w="0" w:type="auto"/>
          </w:tcPr>
          <w:p w14:paraId="14FFD5FC" w14:textId="1FE3FDEF" w:rsidR="006A4A91" w:rsidRPr="006A4A91" w:rsidRDefault="006A4A91" w:rsidP="006A4A91"/>
        </w:tc>
        <w:tc>
          <w:tcPr>
            <w:tcW w:w="0" w:type="auto"/>
          </w:tcPr>
          <w:p w14:paraId="2B7FF11A" w14:textId="041AD8E7" w:rsidR="006A4A91" w:rsidRPr="006A4A91" w:rsidRDefault="006A4A91" w:rsidP="006A4A91"/>
        </w:tc>
        <w:tc>
          <w:tcPr>
            <w:tcW w:w="0" w:type="auto"/>
          </w:tcPr>
          <w:p w14:paraId="7EBF0A59" w14:textId="7CB449CB" w:rsidR="006A4A91" w:rsidRPr="006A4A91" w:rsidRDefault="006A4A91" w:rsidP="006A4A91"/>
        </w:tc>
        <w:tc>
          <w:tcPr>
            <w:tcW w:w="0" w:type="auto"/>
          </w:tcPr>
          <w:p w14:paraId="48718269" w14:textId="37A637FF" w:rsidR="006A4A91" w:rsidRPr="006A4A91" w:rsidRDefault="006A4A91" w:rsidP="006A4A91"/>
        </w:tc>
        <w:tc>
          <w:tcPr>
            <w:tcW w:w="0" w:type="auto"/>
          </w:tcPr>
          <w:p w14:paraId="1D1C7D61" w14:textId="786EA9B5" w:rsidR="006A4A91" w:rsidRPr="006A4A91" w:rsidRDefault="006A4A91" w:rsidP="006A4A91"/>
        </w:tc>
        <w:tc>
          <w:tcPr>
            <w:tcW w:w="0" w:type="auto"/>
            <w:vAlign w:val="center"/>
            <w:hideMark/>
          </w:tcPr>
          <w:p w14:paraId="65CA8FF2" w14:textId="47F50062" w:rsidR="006A4A91" w:rsidRPr="006A4A91" w:rsidRDefault="006A4A91" w:rsidP="006A4A91">
            <w:r w:rsidRPr="006A4A91">
              <w:t>£9,000</w:t>
            </w:r>
          </w:p>
        </w:tc>
      </w:tr>
      <w:tr w:rsidR="006A4A91" w:rsidRPr="006A4A91" w14:paraId="51026FEE" w14:textId="77777777" w:rsidTr="006B6160">
        <w:trPr>
          <w:tblCellSpacing w:w="15" w:type="dxa"/>
        </w:trPr>
        <w:tc>
          <w:tcPr>
            <w:tcW w:w="0" w:type="auto"/>
            <w:vAlign w:val="center"/>
            <w:hideMark/>
          </w:tcPr>
          <w:p w14:paraId="721CE90E" w14:textId="77777777" w:rsidR="006A4A91" w:rsidRPr="006A4A91" w:rsidRDefault="006A4A91" w:rsidP="006A4A91">
            <w:r w:rsidRPr="006A4A91">
              <w:t>Energy</w:t>
            </w:r>
          </w:p>
        </w:tc>
        <w:tc>
          <w:tcPr>
            <w:tcW w:w="0" w:type="auto"/>
          </w:tcPr>
          <w:p w14:paraId="09EA5544" w14:textId="77777777" w:rsidR="006A4A91" w:rsidRPr="006A4A91" w:rsidRDefault="006A4A91" w:rsidP="006A4A91"/>
        </w:tc>
        <w:tc>
          <w:tcPr>
            <w:tcW w:w="0" w:type="auto"/>
          </w:tcPr>
          <w:p w14:paraId="5AA05EF9" w14:textId="77777777" w:rsidR="006A4A91" w:rsidRPr="006A4A91" w:rsidRDefault="006A4A91" w:rsidP="006A4A91"/>
        </w:tc>
        <w:tc>
          <w:tcPr>
            <w:tcW w:w="0" w:type="auto"/>
          </w:tcPr>
          <w:p w14:paraId="721B671D" w14:textId="77777777" w:rsidR="006A4A91" w:rsidRPr="006A4A91" w:rsidRDefault="006A4A91" w:rsidP="006A4A91"/>
        </w:tc>
        <w:tc>
          <w:tcPr>
            <w:tcW w:w="0" w:type="auto"/>
          </w:tcPr>
          <w:p w14:paraId="49591CFA" w14:textId="5A546108" w:rsidR="006A4A91" w:rsidRPr="006A4A91" w:rsidRDefault="006A4A91" w:rsidP="006A4A91"/>
        </w:tc>
        <w:tc>
          <w:tcPr>
            <w:tcW w:w="0" w:type="auto"/>
          </w:tcPr>
          <w:p w14:paraId="6727F79D" w14:textId="5252B0E5" w:rsidR="006A4A91" w:rsidRPr="006A4A91" w:rsidRDefault="006A4A91" w:rsidP="006A4A91"/>
        </w:tc>
        <w:tc>
          <w:tcPr>
            <w:tcW w:w="0" w:type="auto"/>
          </w:tcPr>
          <w:p w14:paraId="518F1E17" w14:textId="590D1D40" w:rsidR="006A4A91" w:rsidRPr="006A4A91" w:rsidRDefault="006A4A91" w:rsidP="006A4A91"/>
        </w:tc>
        <w:tc>
          <w:tcPr>
            <w:tcW w:w="0" w:type="auto"/>
            <w:vAlign w:val="center"/>
            <w:hideMark/>
          </w:tcPr>
          <w:p w14:paraId="5A25AA5B" w14:textId="7AC0CD41" w:rsidR="006A4A91" w:rsidRPr="006A4A91" w:rsidRDefault="006A4A91" w:rsidP="006A4A91">
            <w:r w:rsidRPr="006A4A91">
              <w:t>10%</w:t>
            </w:r>
          </w:p>
        </w:tc>
        <w:tc>
          <w:tcPr>
            <w:tcW w:w="0" w:type="auto"/>
          </w:tcPr>
          <w:p w14:paraId="015DD993" w14:textId="77777777" w:rsidR="006A4A91" w:rsidRPr="006A4A91" w:rsidRDefault="006A4A91" w:rsidP="006A4A91"/>
        </w:tc>
        <w:tc>
          <w:tcPr>
            <w:tcW w:w="0" w:type="auto"/>
          </w:tcPr>
          <w:p w14:paraId="63FA83E1" w14:textId="77777777" w:rsidR="006A4A91" w:rsidRPr="006A4A91" w:rsidRDefault="006A4A91" w:rsidP="006A4A91"/>
        </w:tc>
        <w:tc>
          <w:tcPr>
            <w:tcW w:w="0" w:type="auto"/>
          </w:tcPr>
          <w:p w14:paraId="77C33E98" w14:textId="77777777" w:rsidR="006A4A91" w:rsidRPr="006A4A91" w:rsidRDefault="006A4A91" w:rsidP="006A4A91"/>
        </w:tc>
        <w:tc>
          <w:tcPr>
            <w:tcW w:w="0" w:type="auto"/>
          </w:tcPr>
          <w:p w14:paraId="6430DF4B" w14:textId="77777777" w:rsidR="006A4A91" w:rsidRPr="006A4A91" w:rsidRDefault="006A4A91" w:rsidP="006A4A91"/>
        </w:tc>
        <w:tc>
          <w:tcPr>
            <w:tcW w:w="0" w:type="auto"/>
          </w:tcPr>
          <w:p w14:paraId="5FDCB325" w14:textId="6C82778A" w:rsidR="006A4A91" w:rsidRPr="006A4A91" w:rsidRDefault="006A4A91" w:rsidP="006A4A91"/>
        </w:tc>
        <w:tc>
          <w:tcPr>
            <w:tcW w:w="0" w:type="auto"/>
          </w:tcPr>
          <w:p w14:paraId="0E27C907" w14:textId="78D6B4A2" w:rsidR="006A4A91" w:rsidRPr="006A4A91" w:rsidRDefault="006A4A91" w:rsidP="006A4A91"/>
        </w:tc>
        <w:tc>
          <w:tcPr>
            <w:tcW w:w="0" w:type="auto"/>
          </w:tcPr>
          <w:p w14:paraId="1F04A5A9" w14:textId="1512D2A5" w:rsidR="006A4A91" w:rsidRPr="006A4A91" w:rsidRDefault="006A4A91" w:rsidP="006A4A91"/>
        </w:tc>
        <w:tc>
          <w:tcPr>
            <w:tcW w:w="0" w:type="auto"/>
          </w:tcPr>
          <w:p w14:paraId="24902360" w14:textId="0CF7F1D1" w:rsidR="006A4A91" w:rsidRPr="006A4A91" w:rsidRDefault="006A4A91" w:rsidP="006A4A91"/>
        </w:tc>
        <w:tc>
          <w:tcPr>
            <w:tcW w:w="0" w:type="auto"/>
          </w:tcPr>
          <w:p w14:paraId="3365888B" w14:textId="0056FF63" w:rsidR="006A4A91" w:rsidRPr="006A4A91" w:rsidRDefault="006A4A91" w:rsidP="006A4A91"/>
        </w:tc>
        <w:tc>
          <w:tcPr>
            <w:tcW w:w="0" w:type="auto"/>
            <w:vAlign w:val="center"/>
            <w:hideMark/>
          </w:tcPr>
          <w:p w14:paraId="72055107" w14:textId="3440C22A" w:rsidR="006A4A91" w:rsidRPr="006A4A91" w:rsidRDefault="006A4A91" w:rsidP="006A4A91">
            <w:r w:rsidRPr="006A4A91">
              <w:t>£9,000</w:t>
            </w:r>
          </w:p>
        </w:tc>
      </w:tr>
      <w:tr w:rsidR="006A4A91" w:rsidRPr="006A4A91" w14:paraId="5D67574B" w14:textId="77777777" w:rsidTr="006B6160">
        <w:trPr>
          <w:tblCellSpacing w:w="15" w:type="dxa"/>
        </w:trPr>
        <w:tc>
          <w:tcPr>
            <w:tcW w:w="0" w:type="auto"/>
            <w:vAlign w:val="center"/>
            <w:hideMark/>
          </w:tcPr>
          <w:p w14:paraId="658CD700" w14:textId="77777777" w:rsidR="006A4A91" w:rsidRPr="006A4A91" w:rsidRDefault="006A4A91" w:rsidP="006A4A91">
            <w:r w:rsidRPr="006A4A91">
              <w:t>Quality Control</w:t>
            </w:r>
          </w:p>
        </w:tc>
        <w:tc>
          <w:tcPr>
            <w:tcW w:w="0" w:type="auto"/>
          </w:tcPr>
          <w:p w14:paraId="04630EA5" w14:textId="77777777" w:rsidR="006A4A91" w:rsidRPr="006A4A91" w:rsidRDefault="006A4A91" w:rsidP="006A4A91"/>
        </w:tc>
        <w:tc>
          <w:tcPr>
            <w:tcW w:w="0" w:type="auto"/>
          </w:tcPr>
          <w:p w14:paraId="2393738E" w14:textId="77777777" w:rsidR="006A4A91" w:rsidRPr="006A4A91" w:rsidRDefault="006A4A91" w:rsidP="006A4A91"/>
        </w:tc>
        <w:tc>
          <w:tcPr>
            <w:tcW w:w="0" w:type="auto"/>
          </w:tcPr>
          <w:p w14:paraId="457DF90F" w14:textId="77777777" w:rsidR="006A4A91" w:rsidRPr="006A4A91" w:rsidRDefault="006A4A91" w:rsidP="006A4A91"/>
        </w:tc>
        <w:tc>
          <w:tcPr>
            <w:tcW w:w="0" w:type="auto"/>
          </w:tcPr>
          <w:p w14:paraId="2D4C57B2" w14:textId="2BA0738F" w:rsidR="006A4A91" w:rsidRPr="006A4A91" w:rsidRDefault="006A4A91" w:rsidP="006A4A91"/>
        </w:tc>
        <w:tc>
          <w:tcPr>
            <w:tcW w:w="0" w:type="auto"/>
          </w:tcPr>
          <w:p w14:paraId="093B104E" w14:textId="5F61281A" w:rsidR="006A4A91" w:rsidRPr="006A4A91" w:rsidRDefault="006A4A91" w:rsidP="006A4A91"/>
        </w:tc>
        <w:tc>
          <w:tcPr>
            <w:tcW w:w="0" w:type="auto"/>
          </w:tcPr>
          <w:p w14:paraId="27E4D6D6" w14:textId="5D75BF5C" w:rsidR="006A4A91" w:rsidRPr="006A4A91" w:rsidRDefault="006A4A91" w:rsidP="006A4A91"/>
        </w:tc>
        <w:tc>
          <w:tcPr>
            <w:tcW w:w="0" w:type="auto"/>
            <w:vAlign w:val="center"/>
            <w:hideMark/>
          </w:tcPr>
          <w:p w14:paraId="6720F729" w14:textId="78F69CA8" w:rsidR="006A4A91" w:rsidRPr="006A4A91" w:rsidRDefault="006A4A91" w:rsidP="006A4A91">
            <w:r w:rsidRPr="006A4A91">
              <w:t>15%</w:t>
            </w:r>
          </w:p>
        </w:tc>
        <w:tc>
          <w:tcPr>
            <w:tcW w:w="0" w:type="auto"/>
          </w:tcPr>
          <w:p w14:paraId="151F47D9" w14:textId="77777777" w:rsidR="006A4A91" w:rsidRPr="006A4A91" w:rsidRDefault="006A4A91" w:rsidP="006A4A91"/>
        </w:tc>
        <w:tc>
          <w:tcPr>
            <w:tcW w:w="0" w:type="auto"/>
          </w:tcPr>
          <w:p w14:paraId="1556B03A" w14:textId="77777777" w:rsidR="006A4A91" w:rsidRPr="006A4A91" w:rsidRDefault="006A4A91" w:rsidP="006A4A91"/>
        </w:tc>
        <w:tc>
          <w:tcPr>
            <w:tcW w:w="0" w:type="auto"/>
          </w:tcPr>
          <w:p w14:paraId="11CC7ECC" w14:textId="77777777" w:rsidR="006A4A91" w:rsidRPr="006A4A91" w:rsidRDefault="006A4A91" w:rsidP="006A4A91"/>
        </w:tc>
        <w:tc>
          <w:tcPr>
            <w:tcW w:w="0" w:type="auto"/>
          </w:tcPr>
          <w:p w14:paraId="0AFFFCAB" w14:textId="77777777" w:rsidR="006A4A91" w:rsidRPr="006A4A91" w:rsidRDefault="006A4A91" w:rsidP="006A4A91"/>
        </w:tc>
        <w:tc>
          <w:tcPr>
            <w:tcW w:w="0" w:type="auto"/>
          </w:tcPr>
          <w:p w14:paraId="3435C342" w14:textId="0FA36901" w:rsidR="006A4A91" w:rsidRPr="006A4A91" w:rsidRDefault="006A4A91" w:rsidP="006A4A91"/>
        </w:tc>
        <w:tc>
          <w:tcPr>
            <w:tcW w:w="0" w:type="auto"/>
          </w:tcPr>
          <w:p w14:paraId="6A12CDD7" w14:textId="1221C2AB" w:rsidR="006A4A91" w:rsidRPr="006A4A91" w:rsidRDefault="006A4A91" w:rsidP="006A4A91"/>
        </w:tc>
        <w:tc>
          <w:tcPr>
            <w:tcW w:w="0" w:type="auto"/>
          </w:tcPr>
          <w:p w14:paraId="19CF7BA0" w14:textId="5C7E0857" w:rsidR="006A4A91" w:rsidRPr="006A4A91" w:rsidRDefault="006A4A91" w:rsidP="006A4A91"/>
        </w:tc>
        <w:tc>
          <w:tcPr>
            <w:tcW w:w="0" w:type="auto"/>
          </w:tcPr>
          <w:p w14:paraId="6D53AD4F" w14:textId="522613B9" w:rsidR="006A4A91" w:rsidRPr="006A4A91" w:rsidRDefault="006A4A91" w:rsidP="006A4A91"/>
        </w:tc>
        <w:tc>
          <w:tcPr>
            <w:tcW w:w="0" w:type="auto"/>
          </w:tcPr>
          <w:p w14:paraId="75D1070A" w14:textId="0FEF6072" w:rsidR="006A4A91" w:rsidRPr="006A4A91" w:rsidRDefault="006A4A91" w:rsidP="006A4A91"/>
        </w:tc>
        <w:tc>
          <w:tcPr>
            <w:tcW w:w="0" w:type="auto"/>
            <w:vAlign w:val="center"/>
            <w:hideMark/>
          </w:tcPr>
          <w:p w14:paraId="76B6C9C4" w14:textId="2855920F" w:rsidR="006A4A91" w:rsidRPr="006A4A91" w:rsidRDefault="006A4A91" w:rsidP="006A4A91">
            <w:r w:rsidRPr="006A4A91">
              <w:t>£13,500</w:t>
            </w:r>
          </w:p>
        </w:tc>
      </w:tr>
      <w:tr w:rsidR="005331CD" w:rsidRPr="006A4A91" w14:paraId="565E3508" w14:textId="77777777" w:rsidTr="006B6160">
        <w:trPr>
          <w:tblCellSpacing w:w="15" w:type="dxa"/>
        </w:trPr>
        <w:tc>
          <w:tcPr>
            <w:tcW w:w="0" w:type="auto"/>
            <w:vAlign w:val="center"/>
          </w:tcPr>
          <w:p w14:paraId="466F58AD" w14:textId="459CC31C" w:rsidR="005331CD" w:rsidRPr="006A4A91" w:rsidRDefault="005331CD" w:rsidP="006A4A91">
            <w:r>
              <w:t>Manufacturing cost = £90,000</w:t>
            </w:r>
          </w:p>
        </w:tc>
        <w:tc>
          <w:tcPr>
            <w:tcW w:w="0" w:type="auto"/>
          </w:tcPr>
          <w:p w14:paraId="38A9C2E2" w14:textId="77777777" w:rsidR="005331CD" w:rsidRPr="006A4A91" w:rsidRDefault="005331CD" w:rsidP="006A4A91"/>
        </w:tc>
        <w:tc>
          <w:tcPr>
            <w:tcW w:w="0" w:type="auto"/>
          </w:tcPr>
          <w:p w14:paraId="63A6305E" w14:textId="77777777" w:rsidR="005331CD" w:rsidRPr="006A4A91" w:rsidRDefault="005331CD" w:rsidP="006A4A91"/>
        </w:tc>
        <w:tc>
          <w:tcPr>
            <w:tcW w:w="0" w:type="auto"/>
          </w:tcPr>
          <w:p w14:paraId="799A5EEF" w14:textId="77777777" w:rsidR="005331CD" w:rsidRPr="006A4A91" w:rsidRDefault="005331CD" w:rsidP="006A4A91"/>
        </w:tc>
        <w:tc>
          <w:tcPr>
            <w:tcW w:w="0" w:type="auto"/>
          </w:tcPr>
          <w:p w14:paraId="32390065" w14:textId="77777777" w:rsidR="005331CD" w:rsidRPr="006A4A91" w:rsidRDefault="005331CD" w:rsidP="006A4A91"/>
        </w:tc>
        <w:tc>
          <w:tcPr>
            <w:tcW w:w="0" w:type="auto"/>
          </w:tcPr>
          <w:p w14:paraId="4FD0E90C" w14:textId="77777777" w:rsidR="005331CD" w:rsidRPr="006A4A91" w:rsidRDefault="005331CD" w:rsidP="006A4A91"/>
        </w:tc>
        <w:tc>
          <w:tcPr>
            <w:tcW w:w="0" w:type="auto"/>
          </w:tcPr>
          <w:p w14:paraId="1C8960B5" w14:textId="77777777" w:rsidR="005331CD" w:rsidRPr="006A4A91" w:rsidRDefault="005331CD" w:rsidP="006A4A91"/>
        </w:tc>
        <w:tc>
          <w:tcPr>
            <w:tcW w:w="0" w:type="auto"/>
            <w:vAlign w:val="center"/>
          </w:tcPr>
          <w:p w14:paraId="5D4FB015" w14:textId="77777777" w:rsidR="005331CD" w:rsidRPr="006A4A91" w:rsidRDefault="005331CD" w:rsidP="006A4A91"/>
        </w:tc>
        <w:tc>
          <w:tcPr>
            <w:tcW w:w="0" w:type="auto"/>
          </w:tcPr>
          <w:p w14:paraId="5522F589" w14:textId="77777777" w:rsidR="005331CD" w:rsidRPr="006A4A91" w:rsidRDefault="005331CD" w:rsidP="006A4A91"/>
        </w:tc>
        <w:tc>
          <w:tcPr>
            <w:tcW w:w="0" w:type="auto"/>
          </w:tcPr>
          <w:p w14:paraId="393275CA" w14:textId="77777777" w:rsidR="005331CD" w:rsidRPr="006A4A91" w:rsidRDefault="005331CD" w:rsidP="006A4A91"/>
        </w:tc>
        <w:tc>
          <w:tcPr>
            <w:tcW w:w="0" w:type="auto"/>
          </w:tcPr>
          <w:p w14:paraId="5FDDAB3C" w14:textId="77777777" w:rsidR="005331CD" w:rsidRPr="006A4A91" w:rsidRDefault="005331CD" w:rsidP="006A4A91"/>
        </w:tc>
        <w:tc>
          <w:tcPr>
            <w:tcW w:w="0" w:type="auto"/>
          </w:tcPr>
          <w:p w14:paraId="55FF095E" w14:textId="77777777" w:rsidR="005331CD" w:rsidRPr="006A4A91" w:rsidRDefault="005331CD" w:rsidP="006A4A91"/>
        </w:tc>
        <w:tc>
          <w:tcPr>
            <w:tcW w:w="0" w:type="auto"/>
          </w:tcPr>
          <w:p w14:paraId="34173C8E" w14:textId="77777777" w:rsidR="005331CD" w:rsidRPr="006A4A91" w:rsidRDefault="005331CD" w:rsidP="006A4A91"/>
        </w:tc>
        <w:tc>
          <w:tcPr>
            <w:tcW w:w="0" w:type="auto"/>
          </w:tcPr>
          <w:p w14:paraId="7A7AF284" w14:textId="77777777" w:rsidR="005331CD" w:rsidRPr="006A4A91" w:rsidRDefault="005331CD" w:rsidP="006A4A91"/>
        </w:tc>
        <w:tc>
          <w:tcPr>
            <w:tcW w:w="0" w:type="auto"/>
          </w:tcPr>
          <w:p w14:paraId="59B6B779" w14:textId="77777777" w:rsidR="005331CD" w:rsidRPr="006A4A91" w:rsidRDefault="005331CD" w:rsidP="006A4A91"/>
        </w:tc>
        <w:tc>
          <w:tcPr>
            <w:tcW w:w="0" w:type="auto"/>
          </w:tcPr>
          <w:p w14:paraId="51A9912C" w14:textId="77777777" w:rsidR="005331CD" w:rsidRPr="006A4A91" w:rsidRDefault="005331CD" w:rsidP="006A4A91"/>
        </w:tc>
        <w:tc>
          <w:tcPr>
            <w:tcW w:w="0" w:type="auto"/>
          </w:tcPr>
          <w:p w14:paraId="71331441" w14:textId="77777777" w:rsidR="005331CD" w:rsidRPr="006A4A91" w:rsidRDefault="005331CD" w:rsidP="006A4A91"/>
        </w:tc>
        <w:tc>
          <w:tcPr>
            <w:tcW w:w="0" w:type="auto"/>
            <w:vAlign w:val="center"/>
          </w:tcPr>
          <w:p w14:paraId="4F9D088F" w14:textId="77777777" w:rsidR="005331CD" w:rsidRPr="006A4A91" w:rsidRDefault="005331CD" w:rsidP="006A4A91"/>
        </w:tc>
      </w:tr>
    </w:tbl>
    <w:p w14:paraId="54EEB2ED" w14:textId="3FE3ED91" w:rsidR="00454E57" w:rsidRPr="006A4A91" w:rsidRDefault="00454E57" w:rsidP="006A4A91">
      <w:r>
        <w:t>Total</w:t>
      </w:r>
      <w:r w:rsidR="005331CD">
        <w:t xml:space="preserve"> cost</w:t>
      </w:r>
      <w:r>
        <w:t xml:space="preserve"> = </w:t>
      </w:r>
      <w:r w:rsidRPr="00454E57">
        <w:t>£180,00</w:t>
      </w:r>
      <w:r w:rsidR="0032045F">
        <w:t>0</w:t>
      </w:r>
    </w:p>
    <w:p w14:paraId="7738877E" w14:textId="5F5F3ED5" w:rsidR="00E548F7" w:rsidRDefault="00D24130" w:rsidP="00AC0C62">
      <w:r w:rsidRPr="00D24130">
        <w:t>(Burton et al., 2011</w:t>
      </w:r>
      <w:r w:rsidR="00E548F7">
        <w:t>,</w:t>
      </w:r>
      <w:r w:rsidR="00E548F7" w:rsidRPr="00E548F7">
        <w:t xml:space="preserve"> </w:t>
      </w:r>
      <w:r w:rsidR="00E548F7">
        <w:t>Campbell, F.C., 2010</w:t>
      </w:r>
      <w:r w:rsidR="00C67DFC">
        <w:t>,</w:t>
      </w:r>
      <w:r w:rsidR="00C67DFC" w:rsidRPr="00C67DFC">
        <w:t xml:space="preserve"> </w:t>
      </w:r>
      <w:r w:rsidR="00C67DFC" w:rsidRPr="00F82424">
        <w:t>Ashby, M.F., 2017</w:t>
      </w:r>
      <w:r w:rsidR="00C67DFC">
        <w:t>)</w:t>
      </w:r>
    </w:p>
    <w:p w14:paraId="46226C33" w14:textId="0BAFED8A" w:rsidR="00F61F27" w:rsidRDefault="00AC0C62" w:rsidP="00AC0C62">
      <w:r w:rsidRPr="00AC0C62">
        <w:rPr>
          <w:i/>
        </w:rPr>
        <w:br/>
      </w:r>
    </w:p>
    <w:p w14:paraId="046E2071" w14:textId="561025F5" w:rsidR="00AC63DD" w:rsidRDefault="00011A95" w:rsidP="00011A95">
      <w:pPr>
        <w:pStyle w:val="Heading2"/>
      </w:pPr>
      <w:bookmarkStart w:id="24" w:name="_Toc225470525"/>
      <w:r>
        <w:t>Total cost</w:t>
      </w:r>
      <w:bookmarkEnd w:id="2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20"/>
        <w:gridCol w:w="66"/>
        <w:gridCol w:w="66"/>
        <w:gridCol w:w="66"/>
        <w:gridCol w:w="66"/>
        <w:gridCol w:w="66"/>
        <w:gridCol w:w="66"/>
        <w:gridCol w:w="1285"/>
        <w:gridCol w:w="66"/>
        <w:gridCol w:w="66"/>
        <w:gridCol w:w="66"/>
        <w:gridCol w:w="66"/>
        <w:gridCol w:w="66"/>
        <w:gridCol w:w="66"/>
        <w:gridCol w:w="1859"/>
        <w:gridCol w:w="66"/>
        <w:gridCol w:w="66"/>
        <w:gridCol w:w="66"/>
        <w:gridCol w:w="66"/>
        <w:gridCol w:w="66"/>
        <w:gridCol w:w="66"/>
        <w:gridCol w:w="1926"/>
      </w:tblGrid>
      <w:tr w:rsidR="001657EE" w:rsidRPr="009606B3" w14:paraId="7A566C6C" w14:textId="77777777" w:rsidTr="00EF613B">
        <w:trPr>
          <w:tblHeader/>
          <w:tblCellSpacing w:w="15" w:type="dxa"/>
        </w:trPr>
        <w:tc>
          <w:tcPr>
            <w:tcW w:w="0" w:type="auto"/>
            <w:vAlign w:val="center"/>
            <w:hideMark/>
          </w:tcPr>
          <w:p w14:paraId="0653A490" w14:textId="77777777" w:rsidR="001657EE" w:rsidRPr="009606B3" w:rsidRDefault="001657EE" w:rsidP="009606B3">
            <w:pPr>
              <w:rPr>
                <w:b/>
                <w:bCs/>
              </w:rPr>
            </w:pPr>
            <w:r w:rsidRPr="009606B3">
              <w:rPr>
                <w:b/>
                <w:bCs/>
              </w:rPr>
              <w:t>Material System</w:t>
            </w:r>
          </w:p>
        </w:tc>
        <w:tc>
          <w:tcPr>
            <w:tcW w:w="0" w:type="auto"/>
          </w:tcPr>
          <w:p w14:paraId="09956178" w14:textId="77777777" w:rsidR="001657EE" w:rsidRPr="009606B3" w:rsidRDefault="001657EE" w:rsidP="009606B3">
            <w:pPr>
              <w:rPr>
                <w:b/>
                <w:bCs/>
              </w:rPr>
            </w:pPr>
          </w:p>
        </w:tc>
        <w:tc>
          <w:tcPr>
            <w:tcW w:w="0" w:type="auto"/>
          </w:tcPr>
          <w:p w14:paraId="5A0859DB" w14:textId="77777777" w:rsidR="001657EE" w:rsidRPr="009606B3" w:rsidRDefault="001657EE" w:rsidP="009606B3">
            <w:pPr>
              <w:rPr>
                <w:b/>
                <w:bCs/>
              </w:rPr>
            </w:pPr>
          </w:p>
        </w:tc>
        <w:tc>
          <w:tcPr>
            <w:tcW w:w="0" w:type="auto"/>
          </w:tcPr>
          <w:p w14:paraId="571F6D1E" w14:textId="77777777" w:rsidR="001657EE" w:rsidRPr="009606B3" w:rsidRDefault="001657EE" w:rsidP="009606B3">
            <w:pPr>
              <w:rPr>
                <w:b/>
                <w:bCs/>
              </w:rPr>
            </w:pPr>
          </w:p>
        </w:tc>
        <w:tc>
          <w:tcPr>
            <w:tcW w:w="0" w:type="auto"/>
          </w:tcPr>
          <w:p w14:paraId="1C50D440" w14:textId="77777777" w:rsidR="001657EE" w:rsidRPr="009606B3" w:rsidRDefault="001657EE" w:rsidP="009606B3">
            <w:pPr>
              <w:rPr>
                <w:b/>
                <w:bCs/>
              </w:rPr>
            </w:pPr>
          </w:p>
        </w:tc>
        <w:tc>
          <w:tcPr>
            <w:tcW w:w="0" w:type="auto"/>
          </w:tcPr>
          <w:p w14:paraId="0974C936" w14:textId="4FA587A0" w:rsidR="001657EE" w:rsidRPr="009606B3" w:rsidRDefault="001657EE" w:rsidP="009606B3">
            <w:pPr>
              <w:rPr>
                <w:b/>
                <w:bCs/>
              </w:rPr>
            </w:pPr>
          </w:p>
        </w:tc>
        <w:tc>
          <w:tcPr>
            <w:tcW w:w="0" w:type="auto"/>
          </w:tcPr>
          <w:p w14:paraId="386811B3" w14:textId="45DEA535" w:rsidR="001657EE" w:rsidRPr="009606B3" w:rsidRDefault="001657EE" w:rsidP="009606B3">
            <w:pPr>
              <w:rPr>
                <w:b/>
                <w:bCs/>
              </w:rPr>
            </w:pPr>
          </w:p>
        </w:tc>
        <w:tc>
          <w:tcPr>
            <w:tcW w:w="0" w:type="auto"/>
            <w:vAlign w:val="center"/>
            <w:hideMark/>
          </w:tcPr>
          <w:p w14:paraId="51DCDDF6" w14:textId="0C1C6554" w:rsidR="001657EE" w:rsidRPr="009606B3" w:rsidRDefault="001657EE" w:rsidP="009606B3">
            <w:pPr>
              <w:rPr>
                <w:b/>
                <w:bCs/>
              </w:rPr>
            </w:pPr>
            <w:r w:rsidRPr="009606B3">
              <w:rPr>
                <w:b/>
                <w:bCs/>
              </w:rPr>
              <w:t>Material Cost</w:t>
            </w:r>
          </w:p>
        </w:tc>
        <w:tc>
          <w:tcPr>
            <w:tcW w:w="0" w:type="auto"/>
          </w:tcPr>
          <w:p w14:paraId="226B54FA" w14:textId="77777777" w:rsidR="001657EE" w:rsidRPr="009606B3" w:rsidRDefault="001657EE" w:rsidP="009606B3">
            <w:pPr>
              <w:rPr>
                <w:b/>
                <w:bCs/>
              </w:rPr>
            </w:pPr>
          </w:p>
        </w:tc>
        <w:tc>
          <w:tcPr>
            <w:tcW w:w="0" w:type="auto"/>
          </w:tcPr>
          <w:p w14:paraId="36B8F3EF" w14:textId="77777777" w:rsidR="001657EE" w:rsidRPr="009606B3" w:rsidRDefault="001657EE" w:rsidP="009606B3">
            <w:pPr>
              <w:rPr>
                <w:b/>
                <w:bCs/>
              </w:rPr>
            </w:pPr>
          </w:p>
        </w:tc>
        <w:tc>
          <w:tcPr>
            <w:tcW w:w="0" w:type="auto"/>
          </w:tcPr>
          <w:p w14:paraId="3E9717BB" w14:textId="5D5F93E1" w:rsidR="001657EE" w:rsidRPr="009606B3" w:rsidRDefault="001657EE" w:rsidP="009606B3">
            <w:pPr>
              <w:rPr>
                <w:b/>
                <w:bCs/>
              </w:rPr>
            </w:pPr>
          </w:p>
        </w:tc>
        <w:tc>
          <w:tcPr>
            <w:tcW w:w="0" w:type="auto"/>
          </w:tcPr>
          <w:p w14:paraId="74815EEE" w14:textId="23884A4C" w:rsidR="001657EE" w:rsidRPr="009606B3" w:rsidRDefault="001657EE" w:rsidP="009606B3">
            <w:pPr>
              <w:rPr>
                <w:b/>
                <w:bCs/>
              </w:rPr>
            </w:pPr>
          </w:p>
        </w:tc>
        <w:tc>
          <w:tcPr>
            <w:tcW w:w="0" w:type="auto"/>
          </w:tcPr>
          <w:p w14:paraId="3965EB25" w14:textId="0EE7FA7E" w:rsidR="001657EE" w:rsidRPr="009606B3" w:rsidRDefault="001657EE" w:rsidP="009606B3">
            <w:pPr>
              <w:rPr>
                <w:b/>
                <w:bCs/>
              </w:rPr>
            </w:pPr>
          </w:p>
        </w:tc>
        <w:tc>
          <w:tcPr>
            <w:tcW w:w="0" w:type="auto"/>
          </w:tcPr>
          <w:p w14:paraId="3793F193" w14:textId="380BD7E3" w:rsidR="001657EE" w:rsidRPr="009606B3" w:rsidRDefault="001657EE" w:rsidP="009606B3">
            <w:pPr>
              <w:rPr>
                <w:b/>
                <w:bCs/>
              </w:rPr>
            </w:pPr>
          </w:p>
        </w:tc>
        <w:tc>
          <w:tcPr>
            <w:tcW w:w="0" w:type="auto"/>
            <w:vAlign w:val="center"/>
            <w:hideMark/>
          </w:tcPr>
          <w:p w14:paraId="213C024E" w14:textId="19AA5BE4" w:rsidR="001657EE" w:rsidRPr="009606B3" w:rsidRDefault="001657EE" w:rsidP="009606B3">
            <w:pPr>
              <w:rPr>
                <w:b/>
                <w:bCs/>
              </w:rPr>
            </w:pPr>
            <w:r w:rsidRPr="009606B3">
              <w:rPr>
                <w:b/>
                <w:bCs/>
              </w:rPr>
              <w:t>Manufacturing Cost</w:t>
            </w:r>
          </w:p>
        </w:tc>
        <w:tc>
          <w:tcPr>
            <w:tcW w:w="0" w:type="auto"/>
          </w:tcPr>
          <w:p w14:paraId="55F2472E" w14:textId="77777777" w:rsidR="001657EE" w:rsidRPr="009606B3" w:rsidRDefault="001657EE" w:rsidP="009606B3">
            <w:pPr>
              <w:rPr>
                <w:b/>
                <w:bCs/>
              </w:rPr>
            </w:pPr>
          </w:p>
        </w:tc>
        <w:tc>
          <w:tcPr>
            <w:tcW w:w="0" w:type="auto"/>
          </w:tcPr>
          <w:p w14:paraId="10A89AB1" w14:textId="6986081E" w:rsidR="001657EE" w:rsidRPr="009606B3" w:rsidRDefault="001657EE" w:rsidP="009606B3">
            <w:pPr>
              <w:rPr>
                <w:b/>
                <w:bCs/>
              </w:rPr>
            </w:pPr>
          </w:p>
        </w:tc>
        <w:tc>
          <w:tcPr>
            <w:tcW w:w="0" w:type="auto"/>
          </w:tcPr>
          <w:p w14:paraId="384BDE5E" w14:textId="640AE2B8" w:rsidR="001657EE" w:rsidRPr="009606B3" w:rsidRDefault="001657EE" w:rsidP="009606B3">
            <w:pPr>
              <w:rPr>
                <w:b/>
                <w:bCs/>
              </w:rPr>
            </w:pPr>
          </w:p>
        </w:tc>
        <w:tc>
          <w:tcPr>
            <w:tcW w:w="0" w:type="auto"/>
          </w:tcPr>
          <w:p w14:paraId="12AD9973" w14:textId="0382498A" w:rsidR="001657EE" w:rsidRPr="009606B3" w:rsidRDefault="001657EE" w:rsidP="009606B3">
            <w:pPr>
              <w:rPr>
                <w:b/>
                <w:bCs/>
              </w:rPr>
            </w:pPr>
          </w:p>
        </w:tc>
        <w:tc>
          <w:tcPr>
            <w:tcW w:w="0" w:type="auto"/>
          </w:tcPr>
          <w:p w14:paraId="50DE93A7" w14:textId="0651FEEE" w:rsidR="001657EE" w:rsidRPr="009606B3" w:rsidRDefault="001657EE" w:rsidP="009606B3">
            <w:pPr>
              <w:rPr>
                <w:b/>
                <w:bCs/>
              </w:rPr>
            </w:pPr>
          </w:p>
        </w:tc>
        <w:tc>
          <w:tcPr>
            <w:tcW w:w="0" w:type="auto"/>
          </w:tcPr>
          <w:p w14:paraId="3EEEE6E2" w14:textId="21EB09AA" w:rsidR="001657EE" w:rsidRPr="009606B3" w:rsidRDefault="001657EE" w:rsidP="009606B3">
            <w:pPr>
              <w:rPr>
                <w:b/>
                <w:bCs/>
              </w:rPr>
            </w:pPr>
          </w:p>
        </w:tc>
        <w:tc>
          <w:tcPr>
            <w:tcW w:w="0" w:type="auto"/>
            <w:vAlign w:val="center"/>
            <w:hideMark/>
          </w:tcPr>
          <w:p w14:paraId="16313F4F" w14:textId="63D008CF" w:rsidR="001657EE" w:rsidRPr="009606B3" w:rsidRDefault="001657EE" w:rsidP="009606B3">
            <w:pPr>
              <w:rPr>
                <w:b/>
                <w:bCs/>
              </w:rPr>
            </w:pPr>
            <w:r w:rsidRPr="009606B3">
              <w:rPr>
                <w:b/>
                <w:bCs/>
              </w:rPr>
              <w:t>Total Estimated Cost</w:t>
            </w:r>
          </w:p>
        </w:tc>
      </w:tr>
      <w:tr w:rsidR="001657EE" w:rsidRPr="009606B3" w14:paraId="65237699" w14:textId="77777777" w:rsidTr="00EF613B">
        <w:trPr>
          <w:tblCellSpacing w:w="15" w:type="dxa"/>
        </w:trPr>
        <w:tc>
          <w:tcPr>
            <w:tcW w:w="0" w:type="auto"/>
            <w:vAlign w:val="center"/>
            <w:hideMark/>
          </w:tcPr>
          <w:p w14:paraId="608A6A50" w14:textId="77777777" w:rsidR="001657EE" w:rsidRPr="009606B3" w:rsidRDefault="001657EE" w:rsidP="009606B3">
            <w:r w:rsidRPr="009606B3">
              <w:t>GFRP (Vacuum Infusion)</w:t>
            </w:r>
          </w:p>
        </w:tc>
        <w:tc>
          <w:tcPr>
            <w:tcW w:w="0" w:type="auto"/>
          </w:tcPr>
          <w:p w14:paraId="57C5DCA2" w14:textId="77777777" w:rsidR="001657EE" w:rsidRPr="009606B3" w:rsidRDefault="001657EE" w:rsidP="009606B3"/>
        </w:tc>
        <w:tc>
          <w:tcPr>
            <w:tcW w:w="0" w:type="auto"/>
          </w:tcPr>
          <w:p w14:paraId="5249010F" w14:textId="77777777" w:rsidR="001657EE" w:rsidRPr="009606B3" w:rsidRDefault="001657EE" w:rsidP="009606B3"/>
        </w:tc>
        <w:tc>
          <w:tcPr>
            <w:tcW w:w="0" w:type="auto"/>
          </w:tcPr>
          <w:p w14:paraId="59B2FB84" w14:textId="77777777" w:rsidR="001657EE" w:rsidRPr="009606B3" w:rsidRDefault="001657EE" w:rsidP="009606B3"/>
        </w:tc>
        <w:tc>
          <w:tcPr>
            <w:tcW w:w="0" w:type="auto"/>
          </w:tcPr>
          <w:p w14:paraId="16976996" w14:textId="77777777" w:rsidR="001657EE" w:rsidRPr="009606B3" w:rsidRDefault="001657EE" w:rsidP="009606B3"/>
        </w:tc>
        <w:tc>
          <w:tcPr>
            <w:tcW w:w="0" w:type="auto"/>
          </w:tcPr>
          <w:p w14:paraId="2742BFDE" w14:textId="13E6C16F" w:rsidR="001657EE" w:rsidRPr="009606B3" w:rsidRDefault="001657EE" w:rsidP="009606B3"/>
        </w:tc>
        <w:tc>
          <w:tcPr>
            <w:tcW w:w="0" w:type="auto"/>
          </w:tcPr>
          <w:p w14:paraId="05138F64" w14:textId="215A7B8E" w:rsidR="001657EE" w:rsidRPr="009606B3" w:rsidRDefault="001657EE" w:rsidP="009606B3"/>
        </w:tc>
        <w:tc>
          <w:tcPr>
            <w:tcW w:w="0" w:type="auto"/>
            <w:vAlign w:val="center"/>
            <w:hideMark/>
          </w:tcPr>
          <w:p w14:paraId="391D5B4D" w14:textId="0B9F9B40" w:rsidR="001657EE" w:rsidRPr="009606B3" w:rsidRDefault="001657EE" w:rsidP="009606B3">
            <w:r w:rsidRPr="009606B3">
              <w:t>Low</w:t>
            </w:r>
          </w:p>
        </w:tc>
        <w:tc>
          <w:tcPr>
            <w:tcW w:w="0" w:type="auto"/>
          </w:tcPr>
          <w:p w14:paraId="0F7DFFD8" w14:textId="77777777" w:rsidR="001657EE" w:rsidRPr="009606B3" w:rsidRDefault="001657EE" w:rsidP="009606B3"/>
        </w:tc>
        <w:tc>
          <w:tcPr>
            <w:tcW w:w="0" w:type="auto"/>
          </w:tcPr>
          <w:p w14:paraId="5AE98285" w14:textId="77777777" w:rsidR="001657EE" w:rsidRPr="009606B3" w:rsidRDefault="001657EE" w:rsidP="009606B3"/>
        </w:tc>
        <w:tc>
          <w:tcPr>
            <w:tcW w:w="0" w:type="auto"/>
          </w:tcPr>
          <w:p w14:paraId="4C859994" w14:textId="6F7E49FE" w:rsidR="001657EE" w:rsidRPr="009606B3" w:rsidRDefault="001657EE" w:rsidP="009606B3"/>
        </w:tc>
        <w:tc>
          <w:tcPr>
            <w:tcW w:w="0" w:type="auto"/>
          </w:tcPr>
          <w:p w14:paraId="650D61E1" w14:textId="1BC76BF7" w:rsidR="001657EE" w:rsidRPr="009606B3" w:rsidRDefault="001657EE" w:rsidP="009606B3"/>
        </w:tc>
        <w:tc>
          <w:tcPr>
            <w:tcW w:w="0" w:type="auto"/>
          </w:tcPr>
          <w:p w14:paraId="3FE438A3" w14:textId="610A5936" w:rsidR="001657EE" w:rsidRPr="009606B3" w:rsidRDefault="001657EE" w:rsidP="009606B3"/>
        </w:tc>
        <w:tc>
          <w:tcPr>
            <w:tcW w:w="0" w:type="auto"/>
          </w:tcPr>
          <w:p w14:paraId="1F23616A" w14:textId="53E2D3CD" w:rsidR="001657EE" w:rsidRPr="009606B3" w:rsidRDefault="001657EE" w:rsidP="009606B3"/>
        </w:tc>
        <w:tc>
          <w:tcPr>
            <w:tcW w:w="0" w:type="auto"/>
            <w:vAlign w:val="center"/>
            <w:hideMark/>
          </w:tcPr>
          <w:p w14:paraId="36446374" w14:textId="78BDA9AE" w:rsidR="001657EE" w:rsidRPr="009606B3" w:rsidRDefault="001657EE" w:rsidP="009606B3">
            <w:r w:rsidRPr="009606B3">
              <w:t>Moderate</w:t>
            </w:r>
          </w:p>
        </w:tc>
        <w:tc>
          <w:tcPr>
            <w:tcW w:w="0" w:type="auto"/>
          </w:tcPr>
          <w:p w14:paraId="2B4F8DBC" w14:textId="77777777" w:rsidR="001657EE" w:rsidRPr="009606B3" w:rsidRDefault="001657EE" w:rsidP="009606B3"/>
        </w:tc>
        <w:tc>
          <w:tcPr>
            <w:tcW w:w="0" w:type="auto"/>
          </w:tcPr>
          <w:p w14:paraId="073B4C18" w14:textId="19E618BB" w:rsidR="001657EE" w:rsidRPr="009606B3" w:rsidRDefault="001657EE" w:rsidP="009606B3"/>
        </w:tc>
        <w:tc>
          <w:tcPr>
            <w:tcW w:w="0" w:type="auto"/>
          </w:tcPr>
          <w:p w14:paraId="0877CD79" w14:textId="79853B27" w:rsidR="001657EE" w:rsidRPr="009606B3" w:rsidRDefault="001657EE" w:rsidP="009606B3"/>
        </w:tc>
        <w:tc>
          <w:tcPr>
            <w:tcW w:w="0" w:type="auto"/>
          </w:tcPr>
          <w:p w14:paraId="1316EDFB" w14:textId="339C2658" w:rsidR="001657EE" w:rsidRPr="009606B3" w:rsidRDefault="001657EE" w:rsidP="009606B3"/>
        </w:tc>
        <w:tc>
          <w:tcPr>
            <w:tcW w:w="0" w:type="auto"/>
          </w:tcPr>
          <w:p w14:paraId="379CEC41" w14:textId="6CB912E6" w:rsidR="001657EE" w:rsidRPr="009606B3" w:rsidRDefault="001657EE" w:rsidP="009606B3"/>
        </w:tc>
        <w:tc>
          <w:tcPr>
            <w:tcW w:w="0" w:type="auto"/>
          </w:tcPr>
          <w:p w14:paraId="6AA51F6D" w14:textId="6A2C1134" w:rsidR="001657EE" w:rsidRPr="009606B3" w:rsidRDefault="001657EE" w:rsidP="009606B3"/>
        </w:tc>
        <w:tc>
          <w:tcPr>
            <w:tcW w:w="0" w:type="auto"/>
            <w:vAlign w:val="center"/>
            <w:hideMark/>
          </w:tcPr>
          <w:p w14:paraId="78A821BE" w14:textId="1B461520" w:rsidR="001657EE" w:rsidRPr="009606B3" w:rsidRDefault="001657EE" w:rsidP="009606B3">
            <w:r w:rsidRPr="009606B3">
              <w:t>Low–Moderate</w:t>
            </w:r>
          </w:p>
        </w:tc>
      </w:tr>
      <w:tr w:rsidR="001657EE" w:rsidRPr="009606B3" w14:paraId="09712F1B" w14:textId="77777777" w:rsidTr="00EF613B">
        <w:trPr>
          <w:tblCellSpacing w:w="15" w:type="dxa"/>
        </w:trPr>
        <w:tc>
          <w:tcPr>
            <w:tcW w:w="0" w:type="auto"/>
            <w:vAlign w:val="center"/>
            <w:hideMark/>
          </w:tcPr>
          <w:p w14:paraId="1C89C019" w14:textId="77777777" w:rsidR="001657EE" w:rsidRPr="009606B3" w:rsidRDefault="001657EE" w:rsidP="009606B3">
            <w:r w:rsidRPr="009606B3">
              <w:t>CFRP (Vacuum Infusion)</w:t>
            </w:r>
          </w:p>
        </w:tc>
        <w:tc>
          <w:tcPr>
            <w:tcW w:w="0" w:type="auto"/>
          </w:tcPr>
          <w:p w14:paraId="2883FF0A" w14:textId="77777777" w:rsidR="001657EE" w:rsidRPr="009606B3" w:rsidRDefault="001657EE" w:rsidP="009606B3"/>
        </w:tc>
        <w:tc>
          <w:tcPr>
            <w:tcW w:w="0" w:type="auto"/>
          </w:tcPr>
          <w:p w14:paraId="76CC8876" w14:textId="77777777" w:rsidR="001657EE" w:rsidRPr="009606B3" w:rsidRDefault="001657EE" w:rsidP="009606B3"/>
        </w:tc>
        <w:tc>
          <w:tcPr>
            <w:tcW w:w="0" w:type="auto"/>
          </w:tcPr>
          <w:p w14:paraId="37F28C1F" w14:textId="77777777" w:rsidR="001657EE" w:rsidRPr="009606B3" w:rsidRDefault="001657EE" w:rsidP="009606B3"/>
        </w:tc>
        <w:tc>
          <w:tcPr>
            <w:tcW w:w="0" w:type="auto"/>
          </w:tcPr>
          <w:p w14:paraId="4A0208AD" w14:textId="77777777" w:rsidR="001657EE" w:rsidRPr="009606B3" w:rsidRDefault="001657EE" w:rsidP="009606B3"/>
        </w:tc>
        <w:tc>
          <w:tcPr>
            <w:tcW w:w="0" w:type="auto"/>
          </w:tcPr>
          <w:p w14:paraId="53026636" w14:textId="3E1F18AA" w:rsidR="001657EE" w:rsidRPr="009606B3" w:rsidRDefault="001657EE" w:rsidP="009606B3"/>
        </w:tc>
        <w:tc>
          <w:tcPr>
            <w:tcW w:w="0" w:type="auto"/>
          </w:tcPr>
          <w:p w14:paraId="19BA8CA1" w14:textId="5A4638EB" w:rsidR="001657EE" w:rsidRPr="009606B3" w:rsidRDefault="001657EE" w:rsidP="009606B3"/>
        </w:tc>
        <w:tc>
          <w:tcPr>
            <w:tcW w:w="0" w:type="auto"/>
            <w:vAlign w:val="center"/>
            <w:hideMark/>
          </w:tcPr>
          <w:p w14:paraId="6B9B43DD" w14:textId="64D35040" w:rsidR="001657EE" w:rsidRPr="009606B3" w:rsidRDefault="001657EE" w:rsidP="009606B3">
            <w:r w:rsidRPr="009606B3">
              <w:t>High</w:t>
            </w:r>
          </w:p>
        </w:tc>
        <w:tc>
          <w:tcPr>
            <w:tcW w:w="0" w:type="auto"/>
          </w:tcPr>
          <w:p w14:paraId="1985DE9D" w14:textId="77777777" w:rsidR="001657EE" w:rsidRPr="009606B3" w:rsidRDefault="001657EE" w:rsidP="009606B3"/>
        </w:tc>
        <w:tc>
          <w:tcPr>
            <w:tcW w:w="0" w:type="auto"/>
          </w:tcPr>
          <w:p w14:paraId="1B471366" w14:textId="77777777" w:rsidR="001657EE" w:rsidRPr="009606B3" w:rsidRDefault="001657EE" w:rsidP="009606B3"/>
        </w:tc>
        <w:tc>
          <w:tcPr>
            <w:tcW w:w="0" w:type="auto"/>
          </w:tcPr>
          <w:p w14:paraId="5C391E92" w14:textId="6F5E9A01" w:rsidR="001657EE" w:rsidRPr="009606B3" w:rsidRDefault="001657EE" w:rsidP="009606B3"/>
        </w:tc>
        <w:tc>
          <w:tcPr>
            <w:tcW w:w="0" w:type="auto"/>
          </w:tcPr>
          <w:p w14:paraId="7297D06B" w14:textId="103BABC3" w:rsidR="001657EE" w:rsidRPr="009606B3" w:rsidRDefault="001657EE" w:rsidP="009606B3"/>
        </w:tc>
        <w:tc>
          <w:tcPr>
            <w:tcW w:w="0" w:type="auto"/>
          </w:tcPr>
          <w:p w14:paraId="330EB6C4" w14:textId="7404AE18" w:rsidR="001657EE" w:rsidRPr="009606B3" w:rsidRDefault="001657EE" w:rsidP="009606B3"/>
        </w:tc>
        <w:tc>
          <w:tcPr>
            <w:tcW w:w="0" w:type="auto"/>
          </w:tcPr>
          <w:p w14:paraId="1119FCF5" w14:textId="41AA0857" w:rsidR="001657EE" w:rsidRPr="009606B3" w:rsidRDefault="001657EE" w:rsidP="009606B3"/>
        </w:tc>
        <w:tc>
          <w:tcPr>
            <w:tcW w:w="0" w:type="auto"/>
            <w:vAlign w:val="center"/>
            <w:hideMark/>
          </w:tcPr>
          <w:p w14:paraId="3E876BBF" w14:textId="6ACB376B" w:rsidR="001657EE" w:rsidRPr="009606B3" w:rsidRDefault="001657EE" w:rsidP="009606B3">
            <w:r w:rsidRPr="009606B3">
              <w:t>Moderate</w:t>
            </w:r>
          </w:p>
        </w:tc>
        <w:tc>
          <w:tcPr>
            <w:tcW w:w="0" w:type="auto"/>
          </w:tcPr>
          <w:p w14:paraId="75EF260C" w14:textId="77777777" w:rsidR="001657EE" w:rsidRPr="009606B3" w:rsidRDefault="001657EE" w:rsidP="009606B3"/>
        </w:tc>
        <w:tc>
          <w:tcPr>
            <w:tcW w:w="0" w:type="auto"/>
          </w:tcPr>
          <w:p w14:paraId="0CFE6CEA" w14:textId="038DE74D" w:rsidR="001657EE" w:rsidRPr="009606B3" w:rsidRDefault="001657EE" w:rsidP="009606B3"/>
        </w:tc>
        <w:tc>
          <w:tcPr>
            <w:tcW w:w="0" w:type="auto"/>
          </w:tcPr>
          <w:p w14:paraId="78AE8EA4" w14:textId="3DB96903" w:rsidR="001657EE" w:rsidRPr="009606B3" w:rsidRDefault="001657EE" w:rsidP="009606B3"/>
        </w:tc>
        <w:tc>
          <w:tcPr>
            <w:tcW w:w="0" w:type="auto"/>
          </w:tcPr>
          <w:p w14:paraId="6E85C29B" w14:textId="6D97EEBC" w:rsidR="001657EE" w:rsidRPr="009606B3" w:rsidRDefault="001657EE" w:rsidP="009606B3"/>
        </w:tc>
        <w:tc>
          <w:tcPr>
            <w:tcW w:w="0" w:type="auto"/>
          </w:tcPr>
          <w:p w14:paraId="670795FD" w14:textId="417988E6" w:rsidR="001657EE" w:rsidRPr="009606B3" w:rsidRDefault="001657EE" w:rsidP="009606B3"/>
        </w:tc>
        <w:tc>
          <w:tcPr>
            <w:tcW w:w="0" w:type="auto"/>
          </w:tcPr>
          <w:p w14:paraId="65A6679A" w14:textId="20BF5409" w:rsidR="001657EE" w:rsidRPr="009606B3" w:rsidRDefault="001657EE" w:rsidP="009606B3"/>
        </w:tc>
        <w:tc>
          <w:tcPr>
            <w:tcW w:w="0" w:type="auto"/>
            <w:vAlign w:val="center"/>
            <w:hideMark/>
          </w:tcPr>
          <w:p w14:paraId="6C3D5EF8" w14:textId="7C3A5A48" w:rsidR="001657EE" w:rsidRPr="009606B3" w:rsidRDefault="001657EE" w:rsidP="009606B3">
            <w:r w:rsidRPr="009606B3">
              <w:t>High</w:t>
            </w:r>
          </w:p>
        </w:tc>
      </w:tr>
      <w:tr w:rsidR="001657EE" w:rsidRPr="009606B3" w14:paraId="68F033AE" w14:textId="77777777" w:rsidTr="00EF613B">
        <w:trPr>
          <w:tblCellSpacing w:w="15" w:type="dxa"/>
        </w:trPr>
        <w:tc>
          <w:tcPr>
            <w:tcW w:w="0" w:type="auto"/>
            <w:vAlign w:val="center"/>
            <w:hideMark/>
          </w:tcPr>
          <w:p w14:paraId="5628DE92" w14:textId="77777777" w:rsidR="001657EE" w:rsidRPr="009606B3" w:rsidRDefault="001657EE" w:rsidP="009606B3">
            <w:r w:rsidRPr="009606B3">
              <w:t>CFRP (Prepreg Lay-up)</w:t>
            </w:r>
          </w:p>
        </w:tc>
        <w:tc>
          <w:tcPr>
            <w:tcW w:w="0" w:type="auto"/>
          </w:tcPr>
          <w:p w14:paraId="58B36E76" w14:textId="77777777" w:rsidR="001657EE" w:rsidRPr="009606B3" w:rsidRDefault="001657EE" w:rsidP="009606B3"/>
        </w:tc>
        <w:tc>
          <w:tcPr>
            <w:tcW w:w="0" w:type="auto"/>
          </w:tcPr>
          <w:p w14:paraId="78BB69EB" w14:textId="77777777" w:rsidR="001657EE" w:rsidRPr="009606B3" w:rsidRDefault="001657EE" w:rsidP="009606B3"/>
        </w:tc>
        <w:tc>
          <w:tcPr>
            <w:tcW w:w="0" w:type="auto"/>
          </w:tcPr>
          <w:p w14:paraId="0637F046" w14:textId="77777777" w:rsidR="001657EE" w:rsidRPr="009606B3" w:rsidRDefault="001657EE" w:rsidP="009606B3"/>
        </w:tc>
        <w:tc>
          <w:tcPr>
            <w:tcW w:w="0" w:type="auto"/>
          </w:tcPr>
          <w:p w14:paraId="73C98637" w14:textId="77777777" w:rsidR="001657EE" w:rsidRPr="009606B3" w:rsidRDefault="001657EE" w:rsidP="009606B3"/>
        </w:tc>
        <w:tc>
          <w:tcPr>
            <w:tcW w:w="0" w:type="auto"/>
          </w:tcPr>
          <w:p w14:paraId="263F4707" w14:textId="1BC1C5AF" w:rsidR="001657EE" w:rsidRPr="009606B3" w:rsidRDefault="001657EE" w:rsidP="009606B3"/>
        </w:tc>
        <w:tc>
          <w:tcPr>
            <w:tcW w:w="0" w:type="auto"/>
          </w:tcPr>
          <w:p w14:paraId="7EA9824C" w14:textId="1300F18C" w:rsidR="001657EE" w:rsidRPr="009606B3" w:rsidRDefault="001657EE" w:rsidP="009606B3"/>
        </w:tc>
        <w:tc>
          <w:tcPr>
            <w:tcW w:w="0" w:type="auto"/>
            <w:vAlign w:val="center"/>
            <w:hideMark/>
          </w:tcPr>
          <w:p w14:paraId="78EF76FB" w14:textId="0188F848" w:rsidR="001657EE" w:rsidRPr="009606B3" w:rsidRDefault="001657EE" w:rsidP="009606B3">
            <w:r w:rsidRPr="009606B3">
              <w:t>Very High</w:t>
            </w:r>
          </w:p>
        </w:tc>
        <w:tc>
          <w:tcPr>
            <w:tcW w:w="0" w:type="auto"/>
          </w:tcPr>
          <w:p w14:paraId="3C8D5912" w14:textId="77777777" w:rsidR="001657EE" w:rsidRPr="009606B3" w:rsidRDefault="001657EE" w:rsidP="009606B3"/>
        </w:tc>
        <w:tc>
          <w:tcPr>
            <w:tcW w:w="0" w:type="auto"/>
          </w:tcPr>
          <w:p w14:paraId="30204806" w14:textId="77777777" w:rsidR="001657EE" w:rsidRPr="009606B3" w:rsidRDefault="001657EE" w:rsidP="009606B3"/>
        </w:tc>
        <w:tc>
          <w:tcPr>
            <w:tcW w:w="0" w:type="auto"/>
          </w:tcPr>
          <w:p w14:paraId="308C58A9" w14:textId="6E403438" w:rsidR="001657EE" w:rsidRPr="009606B3" w:rsidRDefault="001657EE" w:rsidP="009606B3"/>
        </w:tc>
        <w:tc>
          <w:tcPr>
            <w:tcW w:w="0" w:type="auto"/>
          </w:tcPr>
          <w:p w14:paraId="2C28BEFF" w14:textId="2381404C" w:rsidR="001657EE" w:rsidRPr="009606B3" w:rsidRDefault="001657EE" w:rsidP="009606B3"/>
        </w:tc>
        <w:tc>
          <w:tcPr>
            <w:tcW w:w="0" w:type="auto"/>
          </w:tcPr>
          <w:p w14:paraId="751B12EC" w14:textId="79903406" w:rsidR="001657EE" w:rsidRPr="009606B3" w:rsidRDefault="001657EE" w:rsidP="009606B3"/>
        </w:tc>
        <w:tc>
          <w:tcPr>
            <w:tcW w:w="0" w:type="auto"/>
          </w:tcPr>
          <w:p w14:paraId="6C655B3A" w14:textId="5D17CCDD" w:rsidR="001657EE" w:rsidRPr="009606B3" w:rsidRDefault="001657EE" w:rsidP="009606B3"/>
        </w:tc>
        <w:tc>
          <w:tcPr>
            <w:tcW w:w="0" w:type="auto"/>
            <w:vAlign w:val="center"/>
            <w:hideMark/>
          </w:tcPr>
          <w:p w14:paraId="15B46343" w14:textId="053564B6" w:rsidR="001657EE" w:rsidRPr="009606B3" w:rsidRDefault="001657EE" w:rsidP="009606B3">
            <w:r w:rsidRPr="009606B3">
              <w:t>High</w:t>
            </w:r>
          </w:p>
        </w:tc>
        <w:tc>
          <w:tcPr>
            <w:tcW w:w="0" w:type="auto"/>
          </w:tcPr>
          <w:p w14:paraId="3A2F616E" w14:textId="77777777" w:rsidR="001657EE" w:rsidRPr="009606B3" w:rsidRDefault="001657EE" w:rsidP="009606B3"/>
        </w:tc>
        <w:tc>
          <w:tcPr>
            <w:tcW w:w="0" w:type="auto"/>
          </w:tcPr>
          <w:p w14:paraId="648DB647" w14:textId="4CB7972C" w:rsidR="001657EE" w:rsidRPr="009606B3" w:rsidRDefault="001657EE" w:rsidP="009606B3"/>
        </w:tc>
        <w:tc>
          <w:tcPr>
            <w:tcW w:w="0" w:type="auto"/>
          </w:tcPr>
          <w:p w14:paraId="12A892B7" w14:textId="125867AB" w:rsidR="001657EE" w:rsidRPr="009606B3" w:rsidRDefault="001657EE" w:rsidP="009606B3"/>
        </w:tc>
        <w:tc>
          <w:tcPr>
            <w:tcW w:w="0" w:type="auto"/>
          </w:tcPr>
          <w:p w14:paraId="1DC6316F" w14:textId="029B1606" w:rsidR="001657EE" w:rsidRPr="009606B3" w:rsidRDefault="001657EE" w:rsidP="009606B3"/>
        </w:tc>
        <w:tc>
          <w:tcPr>
            <w:tcW w:w="0" w:type="auto"/>
          </w:tcPr>
          <w:p w14:paraId="78193775" w14:textId="178D2B63" w:rsidR="001657EE" w:rsidRPr="009606B3" w:rsidRDefault="001657EE" w:rsidP="009606B3"/>
        </w:tc>
        <w:tc>
          <w:tcPr>
            <w:tcW w:w="0" w:type="auto"/>
          </w:tcPr>
          <w:p w14:paraId="4D587100" w14:textId="6AB33586" w:rsidR="001657EE" w:rsidRPr="009606B3" w:rsidRDefault="001657EE" w:rsidP="009606B3"/>
        </w:tc>
        <w:tc>
          <w:tcPr>
            <w:tcW w:w="0" w:type="auto"/>
            <w:vAlign w:val="center"/>
            <w:hideMark/>
          </w:tcPr>
          <w:p w14:paraId="4450C05B" w14:textId="7E639502" w:rsidR="001657EE" w:rsidRPr="009606B3" w:rsidRDefault="001657EE" w:rsidP="009606B3">
            <w:r w:rsidRPr="009606B3">
              <w:t>Very High</w:t>
            </w:r>
          </w:p>
        </w:tc>
      </w:tr>
    </w:tbl>
    <w:p w14:paraId="10477A00" w14:textId="77777777" w:rsidR="00B008D6" w:rsidRDefault="005C71FD" w:rsidP="00B008D6">
      <w:pPr>
        <w:keepNext/>
        <w:jc w:val="center"/>
      </w:pPr>
      <w:r>
        <w:rPr>
          <w:noProof/>
        </w:rPr>
        <w:lastRenderedPageBreak/>
        <w:drawing>
          <wp:inline distT="0" distB="0" distL="0" distR="0" wp14:anchorId="1F3E6F02" wp14:editId="1CA48997">
            <wp:extent cx="5650311" cy="3307841"/>
            <wp:effectExtent l="0" t="0" r="7620" b="6985"/>
            <wp:docPr id="1498646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646259" name=""/>
                    <pic:cNvPicPr/>
                  </pic:nvPicPr>
                  <pic:blipFill rotWithShape="1">
                    <a:blip r:embed="rId29"/>
                    <a:srcRect l="9687" t="10807" r="7885" b="3403"/>
                    <a:stretch>
                      <a:fillRect/>
                    </a:stretch>
                  </pic:blipFill>
                  <pic:spPr bwMode="auto">
                    <a:xfrm>
                      <a:off x="0" y="0"/>
                      <a:ext cx="5688948" cy="3330460"/>
                    </a:xfrm>
                    <a:prstGeom prst="rect">
                      <a:avLst/>
                    </a:prstGeom>
                    <a:ln>
                      <a:noFill/>
                    </a:ln>
                    <a:extLst>
                      <a:ext uri="{53640926-AAD7-44D8-BBD7-CCE9431645EC}">
                        <a14:shadowObscured xmlns:a14="http://schemas.microsoft.com/office/drawing/2010/main"/>
                      </a:ext>
                    </a:extLst>
                  </pic:spPr>
                </pic:pic>
              </a:graphicData>
            </a:graphic>
          </wp:inline>
        </w:drawing>
      </w:r>
    </w:p>
    <w:p w14:paraId="6F8F9885" w14:textId="7C4EA044" w:rsidR="00011A95" w:rsidRPr="00011A95" w:rsidRDefault="00B008D6" w:rsidP="00B008D6">
      <w:pPr>
        <w:pStyle w:val="Caption"/>
        <w:jc w:val="center"/>
      </w:pPr>
      <w:r>
        <w:t xml:space="preserve">Figure </w:t>
      </w:r>
      <w:fldSimple w:instr=" SEQ Figure \* ARABIC ">
        <w:r w:rsidR="005A5CAF">
          <w:rPr>
            <w:noProof/>
          </w:rPr>
          <w:t>17</w:t>
        </w:r>
      </w:fldSimple>
      <w:r>
        <w:t xml:space="preserve"> Manufacturing process vs cost</w:t>
      </w:r>
    </w:p>
    <w:p w14:paraId="266C4ECF" w14:textId="23B91216" w:rsidR="005F4A0F" w:rsidRDefault="005F4A0F" w:rsidP="007E11AA">
      <w:pPr>
        <w:pStyle w:val="ListParagraph"/>
        <w:jc w:val="center"/>
      </w:pPr>
    </w:p>
    <w:p w14:paraId="26599CD3" w14:textId="77777777" w:rsidR="002459CA" w:rsidRDefault="005C71FD" w:rsidP="002459CA">
      <w:pPr>
        <w:keepNext/>
        <w:jc w:val="center"/>
      </w:pPr>
      <w:r w:rsidRPr="005C71FD">
        <w:rPr>
          <w:noProof/>
        </w:rPr>
        <w:drawing>
          <wp:inline distT="0" distB="0" distL="0" distR="0" wp14:anchorId="3AE35665" wp14:editId="78F5F87E">
            <wp:extent cx="5857563" cy="2947334"/>
            <wp:effectExtent l="0" t="0" r="0" b="5715"/>
            <wp:docPr id="87659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59411" name=""/>
                    <pic:cNvPicPr/>
                  </pic:nvPicPr>
                  <pic:blipFill rotWithShape="1">
                    <a:blip r:embed="rId30"/>
                    <a:srcRect l="10099" t="10414" b="9166"/>
                    <a:stretch>
                      <a:fillRect/>
                    </a:stretch>
                  </pic:blipFill>
                  <pic:spPr bwMode="auto">
                    <a:xfrm>
                      <a:off x="0" y="0"/>
                      <a:ext cx="5866541" cy="2951851"/>
                    </a:xfrm>
                    <a:prstGeom prst="rect">
                      <a:avLst/>
                    </a:prstGeom>
                    <a:ln>
                      <a:noFill/>
                    </a:ln>
                    <a:extLst>
                      <a:ext uri="{53640926-AAD7-44D8-BBD7-CCE9431645EC}">
                        <a14:shadowObscured xmlns:a14="http://schemas.microsoft.com/office/drawing/2010/main"/>
                      </a:ext>
                    </a:extLst>
                  </pic:spPr>
                </pic:pic>
              </a:graphicData>
            </a:graphic>
          </wp:inline>
        </w:drawing>
      </w:r>
    </w:p>
    <w:p w14:paraId="32ED3E0C" w14:textId="073B176D" w:rsidR="00A234DA" w:rsidRPr="006D56B6" w:rsidRDefault="002459CA" w:rsidP="002459CA">
      <w:pPr>
        <w:pStyle w:val="Caption"/>
        <w:jc w:val="center"/>
      </w:pPr>
      <w:r>
        <w:t xml:space="preserve">Figure </w:t>
      </w:r>
      <w:fldSimple w:instr=" SEQ Figure \* ARABIC ">
        <w:r w:rsidR="005A5CAF">
          <w:rPr>
            <w:noProof/>
          </w:rPr>
          <w:t>18</w:t>
        </w:r>
      </w:fldSimple>
      <w:r>
        <w:t xml:space="preserve"> Cost vs structural performance</w:t>
      </w:r>
      <w:r w:rsidR="00B50CAD">
        <w:t xml:space="preserve"> of material</w:t>
      </w:r>
    </w:p>
    <w:p w14:paraId="2B671CC4" w14:textId="0409D711" w:rsidR="0076245D" w:rsidRDefault="001928C5" w:rsidP="001928C5">
      <w:pPr>
        <w:pStyle w:val="Heading2"/>
      </w:pPr>
      <w:bookmarkStart w:id="25" w:name="_Toc225470526"/>
      <w:r>
        <w:t>Trade offs</w:t>
      </w:r>
      <w:bookmarkEnd w:id="25"/>
    </w:p>
    <w:p w14:paraId="090906AA" w14:textId="79422995" w:rsidR="001928C5" w:rsidRDefault="00DD0C37" w:rsidP="001928C5">
      <w:r>
        <w:t>The manufacturing pro</w:t>
      </w:r>
      <w:r w:rsidR="008F0F13">
        <w:t xml:space="preserve">cess and material selection requires a balance between cost and performance. </w:t>
      </w:r>
      <w:r w:rsidR="0039229A">
        <w:t>Carbon fibre composites can provide higher stiffness and strength when compared to</w:t>
      </w:r>
      <w:r w:rsidR="00E854C9">
        <w:t xml:space="preserve"> glass composites</w:t>
      </w:r>
      <w:r w:rsidR="00C74D00">
        <w:t xml:space="preserve">, that can help improve the </w:t>
      </w:r>
      <w:r w:rsidR="0072755F">
        <w:t>aerodynamic</w:t>
      </w:r>
      <w:r w:rsidR="00C74D00">
        <w:t xml:space="preserve"> performance and reduce blade weight. </w:t>
      </w:r>
      <w:r w:rsidR="0072755F">
        <w:lastRenderedPageBreak/>
        <w:t>However,</w:t>
      </w:r>
      <w:r w:rsidR="003677F2">
        <w:t xml:space="preserve"> </w:t>
      </w:r>
      <w:r w:rsidR="0072755F">
        <w:t>carbon</w:t>
      </w:r>
      <w:r w:rsidR="003677F2">
        <w:t xml:space="preserve"> fibre composite </w:t>
      </w:r>
      <w:r w:rsidR="0072755F">
        <w:t>has</w:t>
      </w:r>
      <w:r w:rsidR="003677F2">
        <w:t xml:space="preserve"> </w:t>
      </w:r>
      <w:r w:rsidR="0072755F">
        <w:t>significantly</w:t>
      </w:r>
      <w:r w:rsidR="003677F2">
        <w:t xml:space="preserve"> higher cost</w:t>
      </w:r>
      <w:r w:rsidR="0072755F">
        <w:t>s associated with them,</w:t>
      </w:r>
      <w:r w:rsidR="003677F2">
        <w:t xml:space="preserve"> </w:t>
      </w:r>
      <w:r w:rsidR="0010183E">
        <w:t xml:space="preserve">therefore limiting their use to </w:t>
      </w:r>
      <w:r w:rsidR="0072755F">
        <w:t>structural regions of the blade only.</w:t>
      </w:r>
    </w:p>
    <w:p w14:paraId="0659BAB8" w14:textId="2FC21796" w:rsidR="0072755F" w:rsidRDefault="006572F0" w:rsidP="001928C5">
      <w:r>
        <w:t xml:space="preserve">Glass fibre composites therefore remain the preferred material choice for most blade manufacturers as they </w:t>
      </w:r>
      <w:r w:rsidR="002325C0">
        <w:t>offer</w:t>
      </w:r>
      <w:r>
        <w:t xml:space="preserve"> sufficient </w:t>
      </w:r>
      <w:r w:rsidR="003F09A5">
        <w:t>mechanical</w:t>
      </w:r>
      <w:r>
        <w:t xml:space="preserve"> </w:t>
      </w:r>
      <w:r w:rsidR="003F09A5">
        <w:t>performance</w:t>
      </w:r>
      <w:r>
        <w:t xml:space="preserve"> at a fraction of the cost</w:t>
      </w:r>
      <w:r w:rsidR="00FE0FC2">
        <w:t xml:space="preserve">. When GFRP is </w:t>
      </w:r>
      <w:r w:rsidR="00E95235">
        <w:t xml:space="preserve">combined with </w:t>
      </w:r>
      <w:r w:rsidR="002325C0">
        <w:t>an</w:t>
      </w:r>
      <w:r w:rsidR="00E95235">
        <w:t xml:space="preserve"> </w:t>
      </w:r>
      <w:r w:rsidR="003F09A5">
        <w:t>efficient</w:t>
      </w:r>
      <w:r w:rsidR="00E95235">
        <w:t xml:space="preserve"> </w:t>
      </w:r>
      <w:r w:rsidR="003F09A5">
        <w:t>manufacturing</w:t>
      </w:r>
      <w:r w:rsidR="00E95235">
        <w:t xml:space="preserve"> method such as vacuum </w:t>
      </w:r>
      <w:r w:rsidR="003F09A5">
        <w:t>infusion</w:t>
      </w:r>
      <w:r w:rsidR="00E95235">
        <w:t xml:space="preserve"> it allows for large scale </w:t>
      </w:r>
      <w:r w:rsidR="003F09A5">
        <w:t>production</w:t>
      </w:r>
      <w:r w:rsidR="00E95235">
        <w:t xml:space="preserve"> </w:t>
      </w:r>
      <w:r w:rsidR="003F09A5">
        <w:t xml:space="preserve">of blades </w:t>
      </w:r>
      <w:r w:rsidR="00E95235">
        <w:t xml:space="preserve">while </w:t>
      </w:r>
      <w:r w:rsidR="003F09A5">
        <w:t>maintaining</w:t>
      </w:r>
      <w:r w:rsidR="00E95235">
        <w:t xml:space="preserve"> </w:t>
      </w:r>
      <w:r w:rsidR="003F09A5">
        <w:t>the structural integrity and economi</w:t>
      </w:r>
      <w:r w:rsidR="002325C0">
        <w:t>c</w:t>
      </w:r>
      <w:r w:rsidR="003F09A5">
        <w:t xml:space="preserve"> viability</w:t>
      </w:r>
      <w:r w:rsidR="002325C0">
        <w:t>.</w:t>
      </w:r>
    </w:p>
    <w:p w14:paraId="27F16B1F" w14:textId="3A023F52" w:rsidR="002325C0" w:rsidRDefault="003C015F" w:rsidP="001928C5">
      <w:r>
        <w:t>Therefore,</w:t>
      </w:r>
      <w:r w:rsidR="002325C0">
        <w:t xml:space="preserve"> the most effective solution for large scale </w:t>
      </w:r>
      <w:r w:rsidR="00596199">
        <w:t xml:space="preserve">blade production would be GFRP </w:t>
      </w:r>
      <w:r>
        <w:t>manufactured</w:t>
      </w:r>
      <w:r w:rsidR="00596199">
        <w:t xml:space="preserve"> using the vacuum </w:t>
      </w:r>
      <w:r>
        <w:t>infusion</w:t>
      </w:r>
      <w:r w:rsidR="00596199">
        <w:t xml:space="preserve"> </w:t>
      </w:r>
      <w:r>
        <w:t>method</w:t>
      </w:r>
      <w:r w:rsidR="00596199">
        <w:t xml:space="preserve"> as it </w:t>
      </w:r>
      <w:r w:rsidR="00A46DFF">
        <w:t>provides</w:t>
      </w:r>
      <w:r w:rsidR="00596199">
        <w:t xml:space="preserve"> a good </w:t>
      </w:r>
      <w:r>
        <w:t>balance</w:t>
      </w:r>
      <w:r w:rsidR="00596199">
        <w:t xml:space="preserve"> </w:t>
      </w:r>
      <w:r>
        <w:t>between</w:t>
      </w:r>
      <w:r w:rsidR="00596199">
        <w:t xml:space="preserve"> </w:t>
      </w:r>
      <w:r>
        <w:t>mechanical</w:t>
      </w:r>
      <w:r w:rsidR="00596199">
        <w:t xml:space="preserve"> </w:t>
      </w:r>
      <w:r>
        <w:t>performance</w:t>
      </w:r>
      <w:r w:rsidR="00596199">
        <w:t xml:space="preserve">, </w:t>
      </w:r>
      <w:r>
        <w:t>manufacturing</w:t>
      </w:r>
      <w:r w:rsidR="00596199">
        <w:t xml:space="preserve"> </w:t>
      </w:r>
      <w:r>
        <w:t>scalability</w:t>
      </w:r>
      <w:r w:rsidR="00596199">
        <w:t xml:space="preserve"> </w:t>
      </w:r>
      <w:r>
        <w:t>and</w:t>
      </w:r>
      <w:r w:rsidR="00596199">
        <w:t xml:space="preserve"> overall production cost</w:t>
      </w:r>
      <w:r>
        <w:t>.</w:t>
      </w:r>
    </w:p>
    <w:p w14:paraId="6ACDEF02" w14:textId="77777777" w:rsidR="00EC2274" w:rsidRDefault="00EC2274" w:rsidP="00A46DFF">
      <w:pPr>
        <w:pStyle w:val="NormalWeb"/>
      </w:pPr>
    </w:p>
    <w:p w14:paraId="68A04974" w14:textId="41A9BD51" w:rsidR="00A46DFF" w:rsidRDefault="00EC2274" w:rsidP="00EC2274">
      <w:pPr>
        <w:pStyle w:val="Heading1"/>
      </w:pPr>
      <w:bookmarkStart w:id="26" w:name="_Toc225470527"/>
      <w:r>
        <w:t>Mechanical Properties analysis</w:t>
      </w:r>
      <w:bookmarkEnd w:id="26"/>
      <w:r>
        <w:t xml:space="preserve">  </w:t>
      </w:r>
    </w:p>
    <w:p w14:paraId="4050B67B" w14:textId="47AC8129" w:rsidR="00EC2274" w:rsidRDefault="007C3FF4" w:rsidP="00EC2274">
      <w:r>
        <w:t xml:space="preserve">This section </w:t>
      </w:r>
      <w:r w:rsidR="0032045F">
        <w:t>analyses</w:t>
      </w:r>
      <w:r>
        <w:t xml:space="preserve"> </w:t>
      </w:r>
      <w:r w:rsidR="006123F1">
        <w:t>how the blades will deform when stress is applied to it under operation conditions</w:t>
      </w:r>
      <w:r w:rsidR="00CC73BA">
        <w:t>.</w:t>
      </w:r>
    </w:p>
    <w:p w14:paraId="570E20A4" w14:textId="2AA13617" w:rsidR="00CC73BA" w:rsidRDefault="00765068" w:rsidP="00765068">
      <w:pPr>
        <w:pStyle w:val="Heading2"/>
      </w:pPr>
      <w:bookmarkStart w:id="27" w:name="_Toc225470528"/>
      <w:r>
        <w:t>Force</w:t>
      </w:r>
      <w:r w:rsidR="007F2846">
        <w:t xml:space="preserve"> and drag</w:t>
      </w:r>
      <w:r>
        <w:t xml:space="preserve"> calculations</w:t>
      </w:r>
      <w:bookmarkEnd w:id="27"/>
    </w:p>
    <w:p w14:paraId="62E8ECA5" w14:textId="2667C0A4" w:rsidR="00765068" w:rsidRPr="006F5042" w:rsidRDefault="007F2846" w:rsidP="00765068">
      <w:pPr>
        <w:rPr>
          <w:rFonts w:eastAsiaTheme="minorEastAsia"/>
        </w:rPr>
      </w:pPr>
      <m:oMathPara>
        <m:oMath>
          <m:r>
            <w:rPr>
              <w:rFonts w:ascii="Cambria Math" w:hAnsi="Cambria Math"/>
            </w:rPr>
            <m:t>Lift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A</m:t>
          </m:r>
        </m:oMath>
      </m:oMathPara>
    </w:p>
    <w:p w14:paraId="7E3F98B9" w14:textId="04B028A8" w:rsidR="006F5042" w:rsidRDefault="006F5042" w:rsidP="006F5042">
      <w:pPr>
        <w:pStyle w:val="ListParagraph"/>
        <w:jc w:val="right"/>
        <w:rPr>
          <w:rFonts w:eastAsiaTheme="minorEastAsia"/>
        </w:rPr>
      </w:pPr>
      <w:r>
        <w:t>Equation 7</w:t>
      </w:r>
      <w:r w:rsidR="004749E0">
        <w:t xml:space="preserve"> </w:t>
      </w:r>
      <w:r w:rsidR="004749E0" w:rsidRPr="004749E0">
        <w:t>(Anderson, 2017)</w:t>
      </w:r>
    </w:p>
    <w:p w14:paraId="052F21F8" w14:textId="601E1CB1" w:rsidR="006F5042" w:rsidRPr="00A67035" w:rsidRDefault="006F5042" w:rsidP="00765068">
      <w:pPr>
        <w:rPr>
          <w:rFonts w:eastAsiaTheme="minorEastAsia"/>
        </w:rPr>
      </w:pPr>
    </w:p>
    <w:p w14:paraId="2B730AAA" w14:textId="6BC8E0DB" w:rsidR="00A67035" w:rsidRPr="006F5042" w:rsidRDefault="00A67035" w:rsidP="00A67035">
      <w:pPr>
        <w:rPr>
          <w:rFonts w:ascii="Cambria Math" w:eastAsiaTheme="minorEastAsia" w:hAnsi="Cambria Math"/>
          <w:i/>
        </w:rPr>
      </w:pPr>
      <w:r>
        <w:tab/>
      </w:r>
      <w:r w:rsidRPr="00A67035">
        <w:rPr>
          <w:rFonts w:ascii="Cambria Math" w:hAnsi="Cambria Math"/>
          <w:i/>
        </w:rPr>
        <w:br/>
      </w:r>
      <m:oMathPara>
        <m:oMath>
          <m:r>
            <w:rPr>
              <w:rFonts w:ascii="Cambria Math" w:hAnsi="Cambria Math"/>
            </w:rPr>
            <m:t>Drag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A</m:t>
          </m:r>
        </m:oMath>
      </m:oMathPara>
    </w:p>
    <w:p w14:paraId="29ADB74B" w14:textId="5C1FA07B" w:rsidR="00814F6F" w:rsidRDefault="00814F6F" w:rsidP="00814F6F">
      <w:pPr>
        <w:pStyle w:val="ListParagraph"/>
        <w:jc w:val="right"/>
        <w:rPr>
          <w:rFonts w:eastAsiaTheme="minorEastAsia"/>
        </w:rPr>
      </w:pPr>
      <w:r>
        <w:t>Equation 8</w:t>
      </w:r>
      <w:r w:rsidR="005434B0">
        <w:t xml:space="preserve"> </w:t>
      </w:r>
      <w:r w:rsidR="005434B0" w:rsidRPr="004749E0">
        <w:t>(Anderson, 2017)</w:t>
      </w:r>
    </w:p>
    <w:p w14:paraId="5747B67C" w14:textId="77777777" w:rsidR="006F5042" w:rsidRPr="009D066C" w:rsidRDefault="006F5042" w:rsidP="00A67035">
      <w:pPr>
        <w:rPr>
          <w:rFonts w:ascii="Cambria Math" w:eastAsiaTheme="minorEastAsia" w:hAnsi="Cambria Math"/>
          <w:i/>
        </w:rPr>
      </w:pPr>
    </w:p>
    <w:p w14:paraId="0647A26D" w14:textId="77777777" w:rsidR="009D066C" w:rsidRPr="009D066C" w:rsidRDefault="009D066C" w:rsidP="00A67035">
      <w:pPr>
        <w:rPr>
          <w:rFonts w:ascii="Cambria Math" w:eastAsiaTheme="minorEastAsia" w:hAnsi="Cambria Math"/>
          <w:i/>
        </w:rPr>
      </w:pPr>
    </w:p>
    <w:p w14:paraId="777D5A63" w14:textId="77777777" w:rsidR="009D066C" w:rsidRPr="009D066C" w:rsidRDefault="009D066C" w:rsidP="009D066C">
      <w:r w:rsidRPr="009D066C">
        <w:t>Where:</w:t>
      </w:r>
    </w:p>
    <w:p w14:paraId="1F017A02" w14:textId="550B3554" w:rsidR="009D066C" w:rsidRPr="009D066C" w:rsidRDefault="009D066C" w:rsidP="009D066C">
      <w:pPr>
        <w:numPr>
          <w:ilvl w:val="0"/>
          <w:numId w:val="13"/>
        </w:numPr>
      </w:pPr>
      <m:oMath>
        <m:r>
          <w:rPr>
            <w:rFonts w:ascii="Cambria Math" w:hAnsi="Cambria Math"/>
          </w:rPr>
          <m:t>ρ</m:t>
        </m:r>
      </m:oMath>
      <w:r w:rsidRPr="009D066C">
        <w:t xml:space="preserve">= air density (≈ </w:t>
      </w:r>
      <w:r w:rsidRPr="009D066C">
        <w:rPr>
          <w:b/>
          <w:bCs/>
        </w:rPr>
        <w:t>1.225 kg/m³</w:t>
      </w:r>
      <w:r w:rsidRPr="009D066C">
        <w:t xml:space="preserve"> at sea level)</w:t>
      </w:r>
    </w:p>
    <w:p w14:paraId="16B263E3" w14:textId="7C9DD41C" w:rsidR="009D066C" w:rsidRPr="009D066C" w:rsidRDefault="009D066C" w:rsidP="009D066C">
      <w:pPr>
        <w:numPr>
          <w:ilvl w:val="0"/>
          <w:numId w:val="13"/>
        </w:numPr>
      </w:pPr>
      <m:oMath>
        <m:r>
          <w:rPr>
            <w:rFonts w:ascii="Cambria Math" w:hAnsi="Cambria Math"/>
          </w:rPr>
          <m:t>V</m:t>
        </m:r>
      </m:oMath>
      <w:r w:rsidRPr="009D066C">
        <w:t xml:space="preserve">= relative wind speed </w:t>
      </w:r>
      <m:oMath>
        <m:r>
          <w:rPr>
            <w:rFonts w:ascii="Cambria Math" w:hAnsi="Cambria Math"/>
          </w:rPr>
          <m:t>8m/s</m:t>
        </m:r>
      </m:oMath>
    </w:p>
    <w:p w14:paraId="54AEC80A" w14:textId="5D7E69E0" w:rsidR="009D066C" w:rsidRPr="009D066C" w:rsidRDefault="00650F91" w:rsidP="009D066C">
      <w:pPr>
        <w:numPr>
          <w:ilvl w:val="0"/>
          <w:numId w:val="13"/>
        </w:numPr>
      </w:pPr>
      <m:oMath>
        <m:sSub>
          <m:sSubPr>
            <m:ctrlPr>
              <w:rPr>
                <w:rFonts w:ascii="Cambria Math" w:hAnsi="Cambria Math"/>
              </w:rPr>
            </m:ctrlPr>
          </m:sSubPr>
          <m:e>
            <m:r>
              <w:rPr>
                <w:rFonts w:ascii="Cambria Math" w:hAnsi="Cambria Math"/>
              </w:rPr>
              <m:t>C</m:t>
            </m:r>
          </m:e>
          <m:sub>
            <m:r>
              <w:rPr>
                <w:rFonts w:ascii="Cambria Math" w:hAnsi="Cambria Math"/>
              </w:rPr>
              <m:t>L</m:t>
            </m:r>
          </m:sub>
        </m:sSub>
      </m:oMath>
      <w:r w:rsidR="009D066C" w:rsidRPr="009D066C">
        <w:t xml:space="preserve">= lift coefficient </w:t>
      </w:r>
      <w:r w:rsidR="009D066C" w:rsidRPr="009D066C">
        <w:rPr>
          <w:b/>
          <w:bCs/>
        </w:rPr>
        <w:t>1.2</w:t>
      </w:r>
      <w:r w:rsidR="009D066C" w:rsidRPr="009D066C">
        <w:t xml:space="preserve"> </w:t>
      </w:r>
    </w:p>
    <w:p w14:paraId="503D19E6" w14:textId="632EB67B" w:rsidR="009D066C" w:rsidRPr="009D066C" w:rsidRDefault="00650F91" w:rsidP="009D066C">
      <w:pPr>
        <w:numPr>
          <w:ilvl w:val="0"/>
          <w:numId w:val="13"/>
        </w:numPr>
      </w:pPr>
      <m:oMath>
        <m:sSub>
          <m:sSubPr>
            <m:ctrlPr>
              <w:rPr>
                <w:rFonts w:ascii="Cambria Math" w:hAnsi="Cambria Math"/>
              </w:rPr>
            </m:ctrlPr>
          </m:sSubPr>
          <m:e>
            <m:r>
              <w:rPr>
                <w:rFonts w:ascii="Cambria Math" w:hAnsi="Cambria Math"/>
              </w:rPr>
              <m:t>C</m:t>
            </m:r>
          </m:e>
          <m:sub>
            <m:r>
              <w:rPr>
                <w:rFonts w:ascii="Cambria Math" w:hAnsi="Cambria Math"/>
              </w:rPr>
              <m:t>D</m:t>
            </m:r>
          </m:sub>
        </m:sSub>
      </m:oMath>
      <w:r w:rsidR="009D066C" w:rsidRPr="009D066C">
        <w:t xml:space="preserve">= drag coefficient </w:t>
      </w:r>
      <w:r w:rsidR="00164EB8">
        <w:t>0.015</w:t>
      </w:r>
    </w:p>
    <w:p w14:paraId="53176678" w14:textId="0BB33F05" w:rsidR="009D066C" w:rsidRPr="00D72BB7" w:rsidRDefault="009D066C" w:rsidP="009D066C">
      <w:pPr>
        <w:numPr>
          <w:ilvl w:val="0"/>
          <w:numId w:val="13"/>
        </w:numPr>
      </w:pPr>
      <m:oMath>
        <m:r>
          <w:rPr>
            <w:rFonts w:ascii="Cambria Math" w:hAnsi="Cambria Math"/>
          </w:rPr>
          <m:t>A</m:t>
        </m:r>
      </m:oMath>
      <w:r w:rsidRPr="009D066C">
        <w:t xml:space="preserve">= blade element area = </w:t>
      </w:r>
      <w:r w:rsidRPr="009D066C">
        <w:rPr>
          <w:b/>
          <w:bCs/>
        </w:rPr>
        <w:t>chord length × section width</w:t>
      </w:r>
    </w:p>
    <w:p w14:paraId="3652B02F" w14:textId="77777777" w:rsidR="00D72BB7" w:rsidRPr="00D72BB7" w:rsidRDefault="00D72BB7" w:rsidP="00D72BB7">
      <w:pPr>
        <w:ind w:left="720"/>
        <w:rPr>
          <w:rFonts w:eastAsiaTheme="minorEastAsia"/>
        </w:rPr>
      </w:pPr>
    </w:p>
    <w:p w14:paraId="726865F8" w14:textId="56E2C54D" w:rsidR="009D066C" w:rsidRDefault="00774A58" w:rsidP="009D066C">
      <w:pPr>
        <w:ind w:left="720"/>
        <w:rPr>
          <w:rFonts w:eastAsiaTheme="minorEastAsia"/>
          <w:b/>
          <w:bCs/>
          <w:u w:val="single"/>
        </w:rPr>
      </w:pPr>
      <w:r w:rsidRPr="00774A58">
        <w:rPr>
          <w:rFonts w:eastAsiaTheme="minorEastAsia"/>
          <w:b/>
          <w:bCs/>
          <w:u w:val="single"/>
        </w:rPr>
        <w:t>Lift force on blade sections:</w:t>
      </w:r>
    </w:p>
    <w:p w14:paraId="32E0E296" w14:textId="77777777" w:rsidR="00774A58" w:rsidRPr="00774A58" w:rsidRDefault="00774A58" w:rsidP="009D066C">
      <w:pPr>
        <w:ind w:left="720"/>
        <w:rPr>
          <w:rFonts w:eastAsiaTheme="minorEastAsia"/>
          <w:b/>
          <w:bCs/>
          <w:u w:val="single"/>
        </w:rPr>
      </w:pPr>
    </w:p>
    <w:p w14:paraId="2E04DC27" w14:textId="35DAB447" w:rsidR="009D066C" w:rsidRDefault="00207764" w:rsidP="009D066C">
      <w:pPr>
        <w:ind w:left="720"/>
        <w:rPr>
          <w:rFonts w:eastAsiaTheme="minorEastAsia"/>
          <w:b/>
          <w:bCs/>
        </w:rPr>
      </w:pPr>
      <w:r w:rsidRPr="00C973FA">
        <w:rPr>
          <w:rFonts w:eastAsiaTheme="minorEastAsia"/>
          <w:b/>
          <w:bCs/>
        </w:rPr>
        <w:t>Blade section 1</w:t>
      </w:r>
      <w:r w:rsidR="00C973FA">
        <w:rPr>
          <w:rFonts w:eastAsiaTheme="minorEastAsia"/>
          <w:b/>
          <w:bCs/>
        </w:rPr>
        <w:t>:</w:t>
      </w:r>
    </w:p>
    <w:p w14:paraId="306BD274" w14:textId="77777777" w:rsidR="00C973FA" w:rsidRPr="00170FAA" w:rsidRDefault="00C973FA" w:rsidP="00C973FA">
      <w:pPr>
        <w:rPr>
          <w:rFonts w:eastAsiaTheme="minorEastAsia"/>
        </w:rPr>
      </w:pPr>
      <m:oMathPara>
        <m:oMath>
          <m:r>
            <w:rPr>
              <w:rFonts w:ascii="Cambria Math" w:hAnsi="Cambria Math"/>
            </w:rPr>
            <m:t>Lift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A</m:t>
          </m:r>
        </m:oMath>
      </m:oMathPara>
    </w:p>
    <w:p w14:paraId="3FF97892" w14:textId="74F7D224" w:rsidR="00170FAA" w:rsidRPr="001E4F74" w:rsidRDefault="00170FAA" w:rsidP="00170FAA">
      <w:pPr>
        <w:rPr>
          <w:rFonts w:eastAsiaTheme="minorEastAsia"/>
        </w:rPr>
      </w:pPr>
      <m:oMathPara>
        <m:oMath>
          <m:r>
            <w:rPr>
              <w:rFonts w:ascii="Cambria Math" w:hAnsi="Cambria Math"/>
            </w:rPr>
            <m:t>Lift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×1.225×</m:t>
          </m:r>
          <m:sSup>
            <m:sSupPr>
              <m:ctrlPr>
                <w:rPr>
                  <w:rFonts w:ascii="Cambria Math" w:hAnsi="Cambria Math"/>
                  <w:i/>
                </w:rPr>
              </m:ctrlPr>
            </m:sSupPr>
            <m:e>
              <m:r>
                <w:rPr>
                  <w:rFonts w:ascii="Cambria Math" w:hAnsi="Cambria Math"/>
                </w:rPr>
                <m:t>8</m:t>
              </m:r>
            </m:e>
            <m:sup>
              <m:r>
                <w:rPr>
                  <w:rFonts w:ascii="Cambria Math" w:hAnsi="Cambria Math"/>
                </w:rPr>
                <m:t>2</m:t>
              </m:r>
            </m:sup>
          </m:sSup>
          <m:r>
            <w:rPr>
              <w:rFonts w:ascii="Cambria Math" w:hAnsi="Cambria Math"/>
            </w:rPr>
            <m:t>×1.2×</m:t>
          </m:r>
          <m:d>
            <m:dPr>
              <m:ctrlPr>
                <w:rPr>
                  <w:rFonts w:ascii="Cambria Math" w:hAnsi="Cambria Math"/>
                  <w:i/>
                </w:rPr>
              </m:ctrlPr>
            </m:dPr>
            <m:e>
              <m:r>
                <w:rPr>
                  <w:rFonts w:ascii="Cambria Math" w:hAnsi="Cambria Math"/>
                </w:rPr>
                <m:t>4.65×14.25</m:t>
              </m:r>
            </m:e>
          </m:d>
          <m:r>
            <w:rPr>
              <w:rFonts w:ascii="Cambria Math" w:hAnsi="Cambria Math"/>
            </w:rPr>
            <m:t>=3116 N</m:t>
          </m:r>
        </m:oMath>
      </m:oMathPara>
    </w:p>
    <w:p w14:paraId="5D558104" w14:textId="77777777" w:rsidR="001E4F74" w:rsidRPr="00EF24EF" w:rsidRDefault="001E4F74" w:rsidP="00170FAA">
      <w:pPr>
        <w:rPr>
          <w:rFonts w:eastAsiaTheme="minorEastAsia"/>
        </w:rPr>
      </w:pPr>
    </w:p>
    <w:p w14:paraId="0C9D61F8" w14:textId="2155A3C5" w:rsidR="001E4F74" w:rsidRDefault="001E4F74" w:rsidP="001E4F74">
      <w:pPr>
        <w:ind w:left="720"/>
        <w:rPr>
          <w:rFonts w:eastAsiaTheme="minorEastAsia"/>
          <w:b/>
          <w:bCs/>
        </w:rPr>
      </w:pPr>
      <w:r w:rsidRPr="00C973FA">
        <w:rPr>
          <w:rFonts w:eastAsiaTheme="minorEastAsia"/>
          <w:b/>
          <w:bCs/>
        </w:rPr>
        <w:t xml:space="preserve">Blade section </w:t>
      </w:r>
      <w:r>
        <w:rPr>
          <w:rFonts w:eastAsiaTheme="minorEastAsia"/>
          <w:b/>
          <w:bCs/>
        </w:rPr>
        <w:t>2:</w:t>
      </w:r>
    </w:p>
    <w:p w14:paraId="05AB9624" w14:textId="77777777" w:rsidR="001E4F74" w:rsidRPr="00170FAA" w:rsidRDefault="001E4F74" w:rsidP="001E4F74">
      <w:pPr>
        <w:rPr>
          <w:rFonts w:eastAsiaTheme="minorEastAsia"/>
        </w:rPr>
      </w:pPr>
      <m:oMathPara>
        <m:oMath>
          <m:r>
            <w:rPr>
              <w:rFonts w:ascii="Cambria Math" w:hAnsi="Cambria Math"/>
            </w:rPr>
            <m:t>Lift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A</m:t>
          </m:r>
        </m:oMath>
      </m:oMathPara>
    </w:p>
    <w:p w14:paraId="22ABA325" w14:textId="3FCAC5A7" w:rsidR="001E4F74" w:rsidRPr="00B04404" w:rsidRDefault="001E4F74" w:rsidP="001E4F74">
      <w:pPr>
        <w:rPr>
          <w:rFonts w:eastAsiaTheme="minorEastAsia"/>
        </w:rPr>
      </w:pPr>
      <m:oMathPara>
        <m:oMath>
          <m:r>
            <w:rPr>
              <w:rFonts w:ascii="Cambria Math" w:hAnsi="Cambria Math"/>
            </w:rPr>
            <m:t>Lift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×1.225×</m:t>
          </m:r>
          <m:sSup>
            <m:sSupPr>
              <m:ctrlPr>
                <w:rPr>
                  <w:rFonts w:ascii="Cambria Math" w:hAnsi="Cambria Math"/>
                  <w:i/>
                </w:rPr>
              </m:ctrlPr>
            </m:sSupPr>
            <m:e>
              <m:r>
                <w:rPr>
                  <w:rFonts w:ascii="Cambria Math" w:hAnsi="Cambria Math"/>
                </w:rPr>
                <m:t>8</m:t>
              </m:r>
            </m:e>
            <m:sup>
              <m:r>
                <w:rPr>
                  <w:rFonts w:ascii="Cambria Math" w:hAnsi="Cambria Math"/>
                </w:rPr>
                <m:t>2</m:t>
              </m:r>
            </m:sup>
          </m:sSup>
          <m:r>
            <w:rPr>
              <w:rFonts w:ascii="Cambria Math" w:hAnsi="Cambria Math"/>
            </w:rPr>
            <m:t>×1.2×</m:t>
          </m:r>
          <m:d>
            <m:dPr>
              <m:ctrlPr>
                <w:rPr>
                  <w:rFonts w:ascii="Cambria Math" w:hAnsi="Cambria Math"/>
                  <w:i/>
                </w:rPr>
              </m:ctrlPr>
            </m:dPr>
            <m:e>
              <m:r>
                <w:rPr>
                  <w:rFonts w:ascii="Cambria Math" w:hAnsi="Cambria Math"/>
                </w:rPr>
                <m:t>1.74×14.25</m:t>
              </m:r>
            </m:e>
          </m:d>
          <m:r>
            <w:rPr>
              <w:rFonts w:ascii="Cambria Math" w:hAnsi="Cambria Math"/>
            </w:rPr>
            <m:t>=1164 N</m:t>
          </m:r>
        </m:oMath>
      </m:oMathPara>
    </w:p>
    <w:p w14:paraId="2AFE2900" w14:textId="77777777" w:rsidR="00B04404" w:rsidRDefault="00B04404" w:rsidP="001E4F74">
      <w:pPr>
        <w:rPr>
          <w:rFonts w:eastAsiaTheme="minorEastAsia"/>
        </w:rPr>
      </w:pPr>
    </w:p>
    <w:p w14:paraId="17FEBAA6" w14:textId="0570C4B2" w:rsidR="00B04404" w:rsidRDefault="00B04404" w:rsidP="00B04404">
      <w:pPr>
        <w:ind w:left="720"/>
        <w:rPr>
          <w:rFonts w:eastAsiaTheme="minorEastAsia"/>
          <w:b/>
          <w:bCs/>
        </w:rPr>
      </w:pPr>
      <w:r w:rsidRPr="00C973FA">
        <w:rPr>
          <w:rFonts w:eastAsiaTheme="minorEastAsia"/>
          <w:b/>
          <w:bCs/>
        </w:rPr>
        <w:t xml:space="preserve">Blade section </w:t>
      </w:r>
      <w:r>
        <w:rPr>
          <w:rFonts w:eastAsiaTheme="minorEastAsia"/>
          <w:b/>
          <w:bCs/>
        </w:rPr>
        <w:t>3:</w:t>
      </w:r>
    </w:p>
    <w:p w14:paraId="224B3033" w14:textId="77777777" w:rsidR="00B04404" w:rsidRPr="00170FAA" w:rsidRDefault="00B04404" w:rsidP="00B04404">
      <w:pPr>
        <w:rPr>
          <w:rFonts w:eastAsiaTheme="minorEastAsia"/>
        </w:rPr>
      </w:pPr>
      <m:oMathPara>
        <m:oMath>
          <m:r>
            <w:rPr>
              <w:rFonts w:ascii="Cambria Math" w:hAnsi="Cambria Math"/>
            </w:rPr>
            <m:t>Lift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A</m:t>
          </m:r>
        </m:oMath>
      </m:oMathPara>
    </w:p>
    <w:p w14:paraId="3984C95A" w14:textId="610D7C12" w:rsidR="00B04404" w:rsidRPr="00951FB0" w:rsidRDefault="00B04404" w:rsidP="00B04404">
      <w:pPr>
        <w:rPr>
          <w:rFonts w:eastAsiaTheme="minorEastAsia"/>
        </w:rPr>
      </w:pPr>
      <m:oMathPara>
        <m:oMath>
          <m:r>
            <w:rPr>
              <w:rFonts w:ascii="Cambria Math" w:hAnsi="Cambria Math"/>
            </w:rPr>
            <m:t>Lift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×1.225×</m:t>
          </m:r>
          <m:sSup>
            <m:sSupPr>
              <m:ctrlPr>
                <w:rPr>
                  <w:rFonts w:ascii="Cambria Math" w:hAnsi="Cambria Math"/>
                  <w:i/>
                </w:rPr>
              </m:ctrlPr>
            </m:sSupPr>
            <m:e>
              <m:r>
                <w:rPr>
                  <w:rFonts w:ascii="Cambria Math" w:hAnsi="Cambria Math"/>
                </w:rPr>
                <m:t>8</m:t>
              </m:r>
            </m:e>
            <m:sup>
              <m:r>
                <w:rPr>
                  <w:rFonts w:ascii="Cambria Math" w:hAnsi="Cambria Math"/>
                </w:rPr>
                <m:t>2</m:t>
              </m:r>
            </m:sup>
          </m:sSup>
          <m:r>
            <w:rPr>
              <w:rFonts w:ascii="Cambria Math" w:hAnsi="Cambria Math"/>
            </w:rPr>
            <m:t>×1.2×</m:t>
          </m:r>
          <m:d>
            <m:dPr>
              <m:ctrlPr>
                <w:rPr>
                  <w:rFonts w:ascii="Cambria Math" w:hAnsi="Cambria Math"/>
                  <w:i/>
                </w:rPr>
              </m:ctrlPr>
            </m:dPr>
            <m:e>
              <m:r>
                <w:rPr>
                  <w:rFonts w:ascii="Cambria Math" w:hAnsi="Cambria Math"/>
                </w:rPr>
                <m:t>0.76×14.25</m:t>
              </m:r>
            </m:e>
          </m:d>
          <m:r>
            <w:rPr>
              <w:rFonts w:ascii="Cambria Math" w:hAnsi="Cambria Math"/>
            </w:rPr>
            <m:t>=509 N</m:t>
          </m:r>
        </m:oMath>
      </m:oMathPara>
    </w:p>
    <w:p w14:paraId="33E3E4E4" w14:textId="77777777" w:rsidR="00951FB0" w:rsidRDefault="00951FB0" w:rsidP="00B04404">
      <w:pPr>
        <w:rPr>
          <w:rFonts w:eastAsiaTheme="minorEastAsia"/>
        </w:rPr>
      </w:pPr>
    </w:p>
    <w:p w14:paraId="543BF431" w14:textId="77777777" w:rsidR="00364342" w:rsidRPr="00A51DD7" w:rsidRDefault="00364342" w:rsidP="00B04404">
      <w:pPr>
        <w:rPr>
          <w:rFonts w:eastAsiaTheme="minorEastAsia"/>
        </w:rPr>
      </w:pPr>
    </w:p>
    <w:p w14:paraId="5EE92C10" w14:textId="7DEA91FA" w:rsidR="00A51DD7" w:rsidRDefault="00A51DD7" w:rsidP="00A51DD7">
      <w:pPr>
        <w:ind w:left="720"/>
        <w:rPr>
          <w:rFonts w:eastAsiaTheme="minorEastAsia"/>
          <w:b/>
          <w:bCs/>
        </w:rPr>
      </w:pPr>
      <w:r w:rsidRPr="00C973FA">
        <w:rPr>
          <w:rFonts w:eastAsiaTheme="minorEastAsia"/>
          <w:b/>
          <w:bCs/>
        </w:rPr>
        <w:t xml:space="preserve">Blade section </w:t>
      </w:r>
      <w:r w:rsidR="00951FB0">
        <w:rPr>
          <w:rFonts w:eastAsiaTheme="minorEastAsia"/>
          <w:b/>
          <w:bCs/>
        </w:rPr>
        <w:t>4</w:t>
      </w:r>
      <w:r>
        <w:rPr>
          <w:rFonts w:eastAsiaTheme="minorEastAsia"/>
          <w:b/>
          <w:bCs/>
        </w:rPr>
        <w:t>:</w:t>
      </w:r>
    </w:p>
    <w:p w14:paraId="324C5D25" w14:textId="77777777" w:rsidR="00A51DD7" w:rsidRPr="00170FAA" w:rsidRDefault="00A51DD7" w:rsidP="00A51DD7">
      <w:pPr>
        <w:rPr>
          <w:rFonts w:eastAsiaTheme="minorEastAsia"/>
        </w:rPr>
      </w:pPr>
      <m:oMathPara>
        <m:oMath>
          <m:r>
            <w:rPr>
              <w:rFonts w:ascii="Cambria Math" w:hAnsi="Cambria Math"/>
            </w:rPr>
            <m:t>Lift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A</m:t>
          </m:r>
        </m:oMath>
      </m:oMathPara>
    </w:p>
    <w:p w14:paraId="78AD0917" w14:textId="5D5DA7A9" w:rsidR="00951FB0" w:rsidRPr="0065041E" w:rsidRDefault="00A51DD7" w:rsidP="00A51DD7">
      <w:pPr>
        <w:rPr>
          <w:rFonts w:eastAsiaTheme="minorEastAsia"/>
        </w:rPr>
      </w:pPr>
      <m:oMathPara>
        <m:oMath>
          <m:r>
            <w:rPr>
              <w:rFonts w:ascii="Cambria Math" w:hAnsi="Cambria Math"/>
            </w:rPr>
            <m:t>Lift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×1.225×</m:t>
          </m:r>
          <m:sSup>
            <m:sSupPr>
              <m:ctrlPr>
                <w:rPr>
                  <w:rFonts w:ascii="Cambria Math" w:hAnsi="Cambria Math"/>
                  <w:i/>
                </w:rPr>
              </m:ctrlPr>
            </m:sSupPr>
            <m:e>
              <m:r>
                <w:rPr>
                  <w:rFonts w:ascii="Cambria Math" w:hAnsi="Cambria Math"/>
                </w:rPr>
                <m:t>8</m:t>
              </m:r>
            </m:e>
            <m:sup>
              <m:r>
                <w:rPr>
                  <w:rFonts w:ascii="Cambria Math" w:hAnsi="Cambria Math"/>
                </w:rPr>
                <m:t>2</m:t>
              </m:r>
            </m:sup>
          </m:sSup>
          <m:r>
            <w:rPr>
              <w:rFonts w:ascii="Cambria Math" w:hAnsi="Cambria Math"/>
            </w:rPr>
            <m:t>×1.2×</m:t>
          </m:r>
          <m:d>
            <m:dPr>
              <m:ctrlPr>
                <w:rPr>
                  <w:rFonts w:ascii="Cambria Math" w:hAnsi="Cambria Math"/>
                  <w:i/>
                </w:rPr>
              </m:ctrlPr>
            </m:dPr>
            <m:e>
              <m:r>
                <w:rPr>
                  <w:rFonts w:ascii="Cambria Math" w:hAnsi="Cambria Math"/>
                </w:rPr>
                <m:t>0.29×14.25</m:t>
              </m:r>
            </m:e>
          </m:d>
          <m:r>
            <w:rPr>
              <w:rFonts w:ascii="Cambria Math" w:hAnsi="Cambria Math"/>
            </w:rPr>
            <m:t>=194 N</m:t>
          </m:r>
        </m:oMath>
      </m:oMathPara>
    </w:p>
    <w:p w14:paraId="479AEC9A" w14:textId="78AAF288" w:rsidR="0065041E" w:rsidRDefault="0065041E" w:rsidP="0065041E">
      <w:pPr>
        <w:ind w:left="720"/>
        <w:rPr>
          <w:rFonts w:eastAsiaTheme="minorEastAsia"/>
          <w:b/>
          <w:bCs/>
        </w:rPr>
      </w:pPr>
      <w:r w:rsidRPr="00C973FA">
        <w:rPr>
          <w:rFonts w:eastAsiaTheme="minorEastAsia"/>
          <w:b/>
          <w:bCs/>
        </w:rPr>
        <w:t xml:space="preserve">Blade section </w:t>
      </w:r>
      <w:r>
        <w:rPr>
          <w:rFonts w:eastAsiaTheme="minorEastAsia"/>
          <w:b/>
          <w:bCs/>
        </w:rPr>
        <w:t>5:</w:t>
      </w:r>
    </w:p>
    <w:p w14:paraId="1D739D33" w14:textId="77777777" w:rsidR="0065041E" w:rsidRPr="00170FAA" w:rsidRDefault="0065041E" w:rsidP="0065041E">
      <w:pPr>
        <w:rPr>
          <w:rFonts w:eastAsiaTheme="minorEastAsia"/>
        </w:rPr>
      </w:pPr>
      <m:oMathPara>
        <m:oMath>
          <m:r>
            <w:rPr>
              <w:rFonts w:ascii="Cambria Math" w:hAnsi="Cambria Math"/>
            </w:rPr>
            <w:lastRenderedPageBreak/>
            <m:t>Lift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A</m:t>
          </m:r>
        </m:oMath>
      </m:oMathPara>
    </w:p>
    <w:p w14:paraId="77626B6A" w14:textId="11C01D35" w:rsidR="0065041E" w:rsidRPr="00BE6058" w:rsidRDefault="0065041E" w:rsidP="0065041E">
      <w:pPr>
        <w:rPr>
          <w:rFonts w:eastAsiaTheme="minorEastAsia"/>
        </w:rPr>
      </w:pPr>
      <m:oMathPara>
        <m:oMath>
          <m:r>
            <w:rPr>
              <w:rFonts w:ascii="Cambria Math" w:hAnsi="Cambria Math"/>
            </w:rPr>
            <m:t>Lift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×1.225×</m:t>
          </m:r>
          <m:sSup>
            <m:sSupPr>
              <m:ctrlPr>
                <w:rPr>
                  <w:rFonts w:ascii="Cambria Math" w:hAnsi="Cambria Math"/>
                  <w:i/>
                </w:rPr>
              </m:ctrlPr>
            </m:sSupPr>
            <m:e>
              <m:r>
                <w:rPr>
                  <w:rFonts w:ascii="Cambria Math" w:hAnsi="Cambria Math"/>
                </w:rPr>
                <m:t>8</m:t>
              </m:r>
            </m:e>
            <m:sup>
              <m:r>
                <w:rPr>
                  <w:rFonts w:ascii="Cambria Math" w:hAnsi="Cambria Math"/>
                </w:rPr>
                <m:t>2</m:t>
              </m:r>
            </m:sup>
          </m:sSup>
          <m:r>
            <w:rPr>
              <w:rFonts w:ascii="Cambria Math" w:hAnsi="Cambria Math"/>
            </w:rPr>
            <m:t>×1.2×</m:t>
          </m:r>
          <m:d>
            <m:dPr>
              <m:ctrlPr>
                <w:rPr>
                  <w:rFonts w:ascii="Cambria Math" w:hAnsi="Cambria Math"/>
                  <w:i/>
                </w:rPr>
              </m:ctrlPr>
            </m:dPr>
            <m:e>
              <m:r>
                <w:rPr>
                  <w:rFonts w:ascii="Cambria Math" w:hAnsi="Cambria Math"/>
                </w:rPr>
                <m:t>0.061×14.25</m:t>
              </m:r>
            </m:e>
          </m:d>
          <m:r>
            <w:rPr>
              <w:rFonts w:ascii="Cambria Math" w:hAnsi="Cambria Math"/>
            </w:rPr>
            <m:t>=41 N</m:t>
          </m:r>
        </m:oMath>
      </m:oMathPara>
    </w:p>
    <w:p w14:paraId="4DBC4FFD" w14:textId="77777777" w:rsidR="00BE6058" w:rsidRPr="00EB53D8" w:rsidRDefault="00BE6058" w:rsidP="0065041E">
      <w:pPr>
        <w:rPr>
          <w:rFonts w:eastAsiaTheme="minorEastAsia"/>
        </w:rPr>
      </w:pPr>
    </w:p>
    <w:p w14:paraId="0D79B872" w14:textId="5D5E9BC5" w:rsidR="00E17860" w:rsidRPr="002252CF" w:rsidRDefault="00EB53D8" w:rsidP="0065041E">
      <w:pPr>
        <w:rPr>
          <w:rFonts w:eastAsiaTheme="minorEastAsia"/>
          <w:b/>
          <w:bCs/>
        </w:rPr>
      </w:pPr>
      <w:r w:rsidRPr="00BE6058">
        <w:rPr>
          <w:rFonts w:eastAsiaTheme="minorEastAsia"/>
          <w:b/>
          <w:bCs/>
        </w:rPr>
        <w:t>Total lift force</w:t>
      </w:r>
      <w:r w:rsidR="000F13C1">
        <w:rPr>
          <w:rFonts w:eastAsiaTheme="minorEastAsia"/>
          <w:b/>
          <w:bCs/>
        </w:rPr>
        <w:t xml:space="preserve"> on blade</w:t>
      </w:r>
      <w:r w:rsidRPr="00BE6058">
        <w:rPr>
          <w:rFonts w:eastAsiaTheme="minorEastAsia"/>
          <w:b/>
          <w:bCs/>
        </w:rPr>
        <w:t xml:space="preserve"> </w:t>
      </w:r>
      <m:oMath>
        <m:r>
          <m:rPr>
            <m:sty m:val="bi"/>
          </m:rPr>
          <w:rPr>
            <w:rFonts w:ascii="Cambria Math" w:eastAsiaTheme="minorEastAsia" w:hAnsi="Cambria Math"/>
          </w:rPr>
          <m:t>=5024 N</m:t>
        </m:r>
      </m:oMath>
    </w:p>
    <w:p w14:paraId="7C4667D9" w14:textId="3CE1FEA5" w:rsidR="00D72BB7" w:rsidRDefault="00D72BB7" w:rsidP="0065041E">
      <w:pPr>
        <w:rPr>
          <w:rFonts w:eastAsiaTheme="minorEastAsia"/>
          <w:b/>
          <w:bCs/>
          <w:u w:val="single"/>
        </w:rPr>
      </w:pPr>
      <w:r w:rsidRPr="00774A58">
        <w:rPr>
          <w:rFonts w:eastAsiaTheme="minorEastAsia"/>
          <w:b/>
          <w:bCs/>
          <w:u w:val="single"/>
        </w:rPr>
        <w:t>Drag force</w:t>
      </w:r>
      <w:r w:rsidR="00774A58" w:rsidRPr="00774A58">
        <w:rPr>
          <w:rFonts w:eastAsiaTheme="minorEastAsia"/>
          <w:b/>
          <w:bCs/>
          <w:u w:val="single"/>
        </w:rPr>
        <w:t xml:space="preserve"> on blade sections:</w:t>
      </w:r>
    </w:p>
    <w:p w14:paraId="3188B720" w14:textId="77777777" w:rsidR="00774A58" w:rsidRDefault="00774A58" w:rsidP="0065041E">
      <w:pPr>
        <w:rPr>
          <w:rFonts w:eastAsiaTheme="minorEastAsia"/>
          <w:b/>
          <w:bCs/>
          <w:u w:val="single"/>
        </w:rPr>
      </w:pPr>
    </w:p>
    <w:p w14:paraId="0C7DD5D8" w14:textId="536BF47C" w:rsidR="00AE0752" w:rsidRDefault="00AE0752" w:rsidP="00AE0752">
      <w:pPr>
        <w:ind w:left="720"/>
        <w:rPr>
          <w:rFonts w:eastAsiaTheme="minorEastAsia"/>
          <w:b/>
          <w:bCs/>
        </w:rPr>
      </w:pPr>
      <w:r w:rsidRPr="00C973FA">
        <w:rPr>
          <w:rFonts w:eastAsiaTheme="minorEastAsia"/>
          <w:b/>
          <w:bCs/>
        </w:rPr>
        <w:t xml:space="preserve">Blade section </w:t>
      </w:r>
      <w:r>
        <w:rPr>
          <w:rFonts w:eastAsiaTheme="minorEastAsia"/>
          <w:b/>
          <w:bCs/>
        </w:rPr>
        <w:t>1:</w:t>
      </w:r>
    </w:p>
    <w:p w14:paraId="52817C9C" w14:textId="45F11830" w:rsidR="00AE0752" w:rsidRPr="00170FAA" w:rsidRDefault="00AE0752" w:rsidP="00AE0752">
      <w:pPr>
        <w:rPr>
          <w:rFonts w:eastAsiaTheme="minorEastAsia"/>
        </w:rPr>
      </w:pPr>
      <m:oMathPara>
        <m:oMath>
          <m:r>
            <w:rPr>
              <w:rFonts w:ascii="Cambria Math" w:hAnsi="Cambria Math"/>
            </w:rPr>
            <m:t>Drag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A</m:t>
          </m:r>
        </m:oMath>
      </m:oMathPara>
    </w:p>
    <w:p w14:paraId="4C964EE7" w14:textId="37BAD8AC" w:rsidR="00AE0752" w:rsidRPr="006E4D50" w:rsidRDefault="000879E3" w:rsidP="00AE0752">
      <w:pPr>
        <w:rPr>
          <w:rFonts w:eastAsiaTheme="minorEastAsia"/>
        </w:rPr>
      </w:pPr>
      <m:oMathPara>
        <m:oMath>
          <m:r>
            <w:rPr>
              <w:rFonts w:ascii="Cambria Math" w:hAnsi="Cambria Math"/>
            </w:rPr>
            <m:t>Drag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×1.225×</m:t>
          </m:r>
          <m:sSup>
            <m:sSupPr>
              <m:ctrlPr>
                <w:rPr>
                  <w:rFonts w:ascii="Cambria Math" w:hAnsi="Cambria Math"/>
                  <w:i/>
                </w:rPr>
              </m:ctrlPr>
            </m:sSupPr>
            <m:e>
              <m:r>
                <w:rPr>
                  <w:rFonts w:ascii="Cambria Math" w:hAnsi="Cambria Math"/>
                </w:rPr>
                <m:t>8</m:t>
              </m:r>
            </m:e>
            <m:sup>
              <m:r>
                <w:rPr>
                  <w:rFonts w:ascii="Cambria Math" w:hAnsi="Cambria Math"/>
                </w:rPr>
                <m:t>2</m:t>
              </m:r>
            </m:sup>
          </m:sSup>
          <m:r>
            <w:rPr>
              <w:rFonts w:ascii="Cambria Math" w:hAnsi="Cambria Math"/>
            </w:rPr>
            <m:t>×0.015×</m:t>
          </m:r>
          <m:d>
            <m:dPr>
              <m:ctrlPr>
                <w:rPr>
                  <w:rFonts w:ascii="Cambria Math" w:hAnsi="Cambria Math"/>
                  <w:i/>
                </w:rPr>
              </m:ctrlPr>
            </m:dPr>
            <m:e>
              <m:r>
                <w:rPr>
                  <w:rFonts w:ascii="Cambria Math" w:hAnsi="Cambria Math"/>
                </w:rPr>
                <m:t>4.65×14.25</m:t>
              </m:r>
            </m:e>
          </m:d>
          <m:r>
            <w:rPr>
              <w:rFonts w:ascii="Cambria Math" w:hAnsi="Cambria Math"/>
            </w:rPr>
            <m:t>=39 N</m:t>
          </m:r>
        </m:oMath>
      </m:oMathPara>
    </w:p>
    <w:p w14:paraId="1E33DA31" w14:textId="77777777" w:rsidR="006E4D50" w:rsidRDefault="006E4D50" w:rsidP="00AE0752">
      <w:pPr>
        <w:rPr>
          <w:rFonts w:eastAsiaTheme="minorEastAsia"/>
        </w:rPr>
      </w:pPr>
    </w:p>
    <w:p w14:paraId="17FCACF7" w14:textId="323DAF07" w:rsidR="006E4D50" w:rsidRDefault="006E4D50" w:rsidP="006E4D50">
      <w:pPr>
        <w:ind w:left="720"/>
        <w:rPr>
          <w:rFonts w:eastAsiaTheme="minorEastAsia"/>
          <w:b/>
          <w:bCs/>
        </w:rPr>
      </w:pPr>
      <w:r w:rsidRPr="00C973FA">
        <w:rPr>
          <w:rFonts w:eastAsiaTheme="minorEastAsia"/>
          <w:b/>
          <w:bCs/>
        </w:rPr>
        <w:t xml:space="preserve">Blade section </w:t>
      </w:r>
      <w:r>
        <w:rPr>
          <w:rFonts w:eastAsiaTheme="minorEastAsia"/>
          <w:b/>
          <w:bCs/>
        </w:rPr>
        <w:t>2:</w:t>
      </w:r>
    </w:p>
    <w:p w14:paraId="5384433D" w14:textId="3CD66A8E" w:rsidR="006E4D50" w:rsidRPr="00170FAA" w:rsidRDefault="00A02561" w:rsidP="006E4D50">
      <w:pPr>
        <w:rPr>
          <w:rFonts w:eastAsiaTheme="minorEastAsia"/>
        </w:rPr>
      </w:pPr>
      <m:oMathPara>
        <m:oMath>
          <m:r>
            <w:rPr>
              <w:rFonts w:ascii="Cambria Math" w:hAnsi="Cambria Math"/>
            </w:rPr>
            <m:t>Drag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A</m:t>
          </m:r>
        </m:oMath>
      </m:oMathPara>
    </w:p>
    <w:p w14:paraId="14146E41" w14:textId="16AB0CEF" w:rsidR="006E4D50" w:rsidRPr="002F4C36" w:rsidRDefault="000879E3" w:rsidP="006E4D50">
      <w:pPr>
        <w:rPr>
          <w:rFonts w:eastAsiaTheme="minorEastAsia"/>
        </w:rPr>
      </w:pPr>
      <m:oMathPara>
        <m:oMath>
          <m:r>
            <w:rPr>
              <w:rFonts w:ascii="Cambria Math" w:hAnsi="Cambria Math"/>
            </w:rPr>
            <m:t>Drag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×1.225×</m:t>
          </m:r>
          <m:sSup>
            <m:sSupPr>
              <m:ctrlPr>
                <w:rPr>
                  <w:rFonts w:ascii="Cambria Math" w:hAnsi="Cambria Math"/>
                  <w:i/>
                </w:rPr>
              </m:ctrlPr>
            </m:sSupPr>
            <m:e>
              <m:r>
                <w:rPr>
                  <w:rFonts w:ascii="Cambria Math" w:hAnsi="Cambria Math"/>
                </w:rPr>
                <m:t>8</m:t>
              </m:r>
            </m:e>
            <m:sup>
              <m:r>
                <w:rPr>
                  <w:rFonts w:ascii="Cambria Math" w:hAnsi="Cambria Math"/>
                </w:rPr>
                <m:t>2</m:t>
              </m:r>
            </m:sup>
          </m:sSup>
          <m:r>
            <w:rPr>
              <w:rFonts w:ascii="Cambria Math" w:hAnsi="Cambria Math"/>
            </w:rPr>
            <m:t>×0.015×</m:t>
          </m:r>
          <m:d>
            <m:dPr>
              <m:ctrlPr>
                <w:rPr>
                  <w:rFonts w:ascii="Cambria Math" w:hAnsi="Cambria Math"/>
                  <w:i/>
                </w:rPr>
              </m:ctrlPr>
            </m:dPr>
            <m:e>
              <m:r>
                <w:rPr>
                  <w:rFonts w:ascii="Cambria Math" w:hAnsi="Cambria Math"/>
                </w:rPr>
                <m:t>1.74×14.25</m:t>
              </m:r>
            </m:e>
          </m:d>
          <m:r>
            <w:rPr>
              <w:rFonts w:ascii="Cambria Math" w:hAnsi="Cambria Math"/>
            </w:rPr>
            <m:t>=15 N</m:t>
          </m:r>
        </m:oMath>
      </m:oMathPara>
    </w:p>
    <w:p w14:paraId="760E3AB5" w14:textId="77777777" w:rsidR="002F4C36" w:rsidRDefault="002F4C36" w:rsidP="006E4D50">
      <w:pPr>
        <w:rPr>
          <w:rFonts w:eastAsiaTheme="minorEastAsia"/>
        </w:rPr>
      </w:pPr>
    </w:p>
    <w:p w14:paraId="5633F6E8" w14:textId="60C5D605" w:rsidR="002F4C36" w:rsidRDefault="002F4C36" w:rsidP="002F4C36">
      <w:pPr>
        <w:ind w:left="720"/>
        <w:rPr>
          <w:rFonts w:eastAsiaTheme="minorEastAsia"/>
          <w:b/>
          <w:bCs/>
        </w:rPr>
      </w:pPr>
      <w:r w:rsidRPr="00C973FA">
        <w:rPr>
          <w:rFonts w:eastAsiaTheme="minorEastAsia"/>
          <w:b/>
          <w:bCs/>
        </w:rPr>
        <w:t xml:space="preserve">Blade section </w:t>
      </w:r>
      <w:r>
        <w:rPr>
          <w:rFonts w:eastAsiaTheme="minorEastAsia"/>
          <w:b/>
          <w:bCs/>
        </w:rPr>
        <w:t>3:</w:t>
      </w:r>
    </w:p>
    <w:p w14:paraId="2293FD79" w14:textId="77777777" w:rsidR="002F4C36" w:rsidRPr="00170FAA" w:rsidRDefault="002F4C36" w:rsidP="002F4C36">
      <w:pPr>
        <w:rPr>
          <w:rFonts w:eastAsiaTheme="minorEastAsia"/>
        </w:rPr>
      </w:pPr>
      <m:oMathPara>
        <m:oMath>
          <m:r>
            <w:rPr>
              <w:rFonts w:ascii="Cambria Math" w:hAnsi="Cambria Math"/>
            </w:rPr>
            <m:t>Drag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A</m:t>
          </m:r>
        </m:oMath>
      </m:oMathPara>
    </w:p>
    <w:p w14:paraId="226FC09C" w14:textId="75BFE8F5" w:rsidR="002F4C36" w:rsidRPr="00364342" w:rsidRDefault="000879E3" w:rsidP="002F4C36">
      <w:pPr>
        <w:rPr>
          <w:rFonts w:eastAsiaTheme="minorEastAsia"/>
        </w:rPr>
      </w:pPr>
      <m:oMathPara>
        <m:oMath>
          <m:r>
            <w:rPr>
              <w:rFonts w:ascii="Cambria Math" w:hAnsi="Cambria Math"/>
            </w:rPr>
            <m:t>Drag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×1.225×</m:t>
          </m:r>
          <m:sSup>
            <m:sSupPr>
              <m:ctrlPr>
                <w:rPr>
                  <w:rFonts w:ascii="Cambria Math" w:hAnsi="Cambria Math"/>
                  <w:i/>
                </w:rPr>
              </m:ctrlPr>
            </m:sSupPr>
            <m:e>
              <m:r>
                <w:rPr>
                  <w:rFonts w:ascii="Cambria Math" w:hAnsi="Cambria Math"/>
                </w:rPr>
                <m:t>8</m:t>
              </m:r>
            </m:e>
            <m:sup>
              <m:r>
                <w:rPr>
                  <w:rFonts w:ascii="Cambria Math" w:hAnsi="Cambria Math"/>
                </w:rPr>
                <m:t>2</m:t>
              </m:r>
            </m:sup>
          </m:sSup>
          <m:r>
            <w:rPr>
              <w:rFonts w:ascii="Cambria Math" w:hAnsi="Cambria Math"/>
            </w:rPr>
            <m:t>×0.015×</m:t>
          </m:r>
          <m:d>
            <m:dPr>
              <m:ctrlPr>
                <w:rPr>
                  <w:rFonts w:ascii="Cambria Math" w:hAnsi="Cambria Math"/>
                  <w:i/>
                </w:rPr>
              </m:ctrlPr>
            </m:dPr>
            <m:e>
              <m:r>
                <w:rPr>
                  <w:rFonts w:ascii="Cambria Math" w:hAnsi="Cambria Math"/>
                </w:rPr>
                <m:t>0.76×14.25</m:t>
              </m:r>
            </m:e>
          </m:d>
          <m:r>
            <w:rPr>
              <w:rFonts w:ascii="Cambria Math" w:hAnsi="Cambria Math"/>
            </w:rPr>
            <m:t>=6 N</m:t>
          </m:r>
        </m:oMath>
      </m:oMathPara>
    </w:p>
    <w:p w14:paraId="077415AD" w14:textId="77777777" w:rsidR="00364342" w:rsidRDefault="00364342" w:rsidP="002F4C36">
      <w:pPr>
        <w:rPr>
          <w:rFonts w:eastAsiaTheme="minorEastAsia"/>
        </w:rPr>
      </w:pPr>
    </w:p>
    <w:p w14:paraId="1B57DD0C" w14:textId="77777777" w:rsidR="00364342" w:rsidRDefault="00364342" w:rsidP="002F4C36">
      <w:pPr>
        <w:rPr>
          <w:rFonts w:eastAsiaTheme="minorEastAsia"/>
        </w:rPr>
      </w:pPr>
    </w:p>
    <w:p w14:paraId="3AB0501D" w14:textId="6CAA2320" w:rsidR="00364342" w:rsidRDefault="00364342" w:rsidP="00364342">
      <w:pPr>
        <w:ind w:left="720"/>
        <w:rPr>
          <w:rFonts w:eastAsiaTheme="minorEastAsia"/>
          <w:b/>
          <w:bCs/>
        </w:rPr>
      </w:pPr>
      <w:r w:rsidRPr="00C973FA">
        <w:rPr>
          <w:rFonts w:eastAsiaTheme="minorEastAsia"/>
          <w:b/>
          <w:bCs/>
        </w:rPr>
        <w:t xml:space="preserve">Blade section </w:t>
      </w:r>
      <w:r>
        <w:rPr>
          <w:rFonts w:eastAsiaTheme="minorEastAsia"/>
          <w:b/>
          <w:bCs/>
        </w:rPr>
        <w:t>4:</w:t>
      </w:r>
    </w:p>
    <w:p w14:paraId="18FE4C91" w14:textId="77777777" w:rsidR="00364342" w:rsidRPr="00170FAA" w:rsidRDefault="00364342" w:rsidP="00364342">
      <w:pPr>
        <w:rPr>
          <w:rFonts w:eastAsiaTheme="minorEastAsia"/>
        </w:rPr>
      </w:pPr>
      <m:oMathPara>
        <m:oMath>
          <m:r>
            <w:rPr>
              <w:rFonts w:ascii="Cambria Math" w:hAnsi="Cambria Math"/>
            </w:rPr>
            <m:t>Drag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A</m:t>
          </m:r>
        </m:oMath>
      </m:oMathPara>
    </w:p>
    <w:p w14:paraId="6ECC1CF5" w14:textId="74B549A3" w:rsidR="00364342" w:rsidRPr="002730EE" w:rsidRDefault="000879E3" w:rsidP="00364342">
      <w:pPr>
        <w:rPr>
          <w:rFonts w:eastAsiaTheme="minorEastAsia"/>
        </w:rPr>
      </w:pPr>
      <m:oMathPara>
        <m:oMath>
          <m:r>
            <w:rPr>
              <w:rFonts w:ascii="Cambria Math" w:hAnsi="Cambria Math"/>
            </w:rPr>
            <w:lastRenderedPageBreak/>
            <m:t>Drag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×1.225×</m:t>
          </m:r>
          <m:sSup>
            <m:sSupPr>
              <m:ctrlPr>
                <w:rPr>
                  <w:rFonts w:ascii="Cambria Math" w:hAnsi="Cambria Math"/>
                  <w:i/>
                </w:rPr>
              </m:ctrlPr>
            </m:sSupPr>
            <m:e>
              <m:r>
                <w:rPr>
                  <w:rFonts w:ascii="Cambria Math" w:hAnsi="Cambria Math"/>
                </w:rPr>
                <m:t>8</m:t>
              </m:r>
            </m:e>
            <m:sup>
              <m:r>
                <w:rPr>
                  <w:rFonts w:ascii="Cambria Math" w:hAnsi="Cambria Math"/>
                </w:rPr>
                <m:t>2</m:t>
              </m:r>
            </m:sup>
          </m:sSup>
          <m:r>
            <w:rPr>
              <w:rFonts w:ascii="Cambria Math" w:hAnsi="Cambria Math"/>
            </w:rPr>
            <m:t>×0.015×</m:t>
          </m:r>
          <m:d>
            <m:dPr>
              <m:ctrlPr>
                <w:rPr>
                  <w:rFonts w:ascii="Cambria Math" w:hAnsi="Cambria Math"/>
                  <w:i/>
                </w:rPr>
              </m:ctrlPr>
            </m:dPr>
            <m:e>
              <m:r>
                <w:rPr>
                  <w:rFonts w:ascii="Cambria Math" w:hAnsi="Cambria Math"/>
                </w:rPr>
                <m:t>0.29×14.25</m:t>
              </m:r>
            </m:e>
          </m:d>
          <m:r>
            <w:rPr>
              <w:rFonts w:ascii="Cambria Math" w:hAnsi="Cambria Math"/>
            </w:rPr>
            <m:t>=2 N</m:t>
          </m:r>
        </m:oMath>
      </m:oMathPara>
    </w:p>
    <w:p w14:paraId="32177103" w14:textId="77777777" w:rsidR="002730EE" w:rsidRDefault="002730EE" w:rsidP="00364342">
      <w:pPr>
        <w:rPr>
          <w:rFonts w:eastAsiaTheme="minorEastAsia"/>
        </w:rPr>
      </w:pPr>
    </w:p>
    <w:p w14:paraId="553BC1BE" w14:textId="4AACB691" w:rsidR="002730EE" w:rsidRDefault="002730EE" w:rsidP="002730EE">
      <w:pPr>
        <w:ind w:left="720"/>
        <w:rPr>
          <w:rFonts w:eastAsiaTheme="minorEastAsia"/>
          <w:b/>
          <w:bCs/>
        </w:rPr>
      </w:pPr>
      <w:r w:rsidRPr="00C973FA">
        <w:rPr>
          <w:rFonts w:eastAsiaTheme="minorEastAsia"/>
          <w:b/>
          <w:bCs/>
        </w:rPr>
        <w:t xml:space="preserve">Blade section </w:t>
      </w:r>
      <w:r>
        <w:rPr>
          <w:rFonts w:eastAsiaTheme="minorEastAsia"/>
          <w:b/>
          <w:bCs/>
        </w:rPr>
        <w:t>5:</w:t>
      </w:r>
    </w:p>
    <w:p w14:paraId="70847135" w14:textId="77777777" w:rsidR="002730EE" w:rsidRPr="00170FAA" w:rsidRDefault="002730EE" w:rsidP="002730EE">
      <w:pPr>
        <w:rPr>
          <w:rFonts w:eastAsiaTheme="minorEastAsia"/>
        </w:rPr>
      </w:pPr>
      <m:oMathPara>
        <m:oMath>
          <m:r>
            <w:rPr>
              <w:rFonts w:ascii="Cambria Math" w:hAnsi="Cambria Math"/>
            </w:rPr>
            <m:t>Drag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A</m:t>
          </m:r>
        </m:oMath>
      </m:oMathPara>
    </w:p>
    <w:p w14:paraId="23F800A2" w14:textId="6DDC581B" w:rsidR="002730EE" w:rsidRPr="002922BC" w:rsidRDefault="000879E3" w:rsidP="002730EE">
      <w:pPr>
        <w:rPr>
          <w:rFonts w:eastAsiaTheme="minorEastAsia"/>
        </w:rPr>
      </w:pPr>
      <m:oMathPara>
        <m:oMath>
          <m:r>
            <w:rPr>
              <w:rFonts w:ascii="Cambria Math" w:hAnsi="Cambria Math"/>
            </w:rPr>
            <m:t>Drag 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×1.225×</m:t>
          </m:r>
          <m:sSup>
            <m:sSupPr>
              <m:ctrlPr>
                <w:rPr>
                  <w:rFonts w:ascii="Cambria Math" w:hAnsi="Cambria Math"/>
                  <w:i/>
                </w:rPr>
              </m:ctrlPr>
            </m:sSupPr>
            <m:e>
              <m:r>
                <w:rPr>
                  <w:rFonts w:ascii="Cambria Math" w:hAnsi="Cambria Math"/>
                </w:rPr>
                <m:t>8</m:t>
              </m:r>
            </m:e>
            <m:sup>
              <m:r>
                <w:rPr>
                  <w:rFonts w:ascii="Cambria Math" w:hAnsi="Cambria Math"/>
                </w:rPr>
                <m:t>2</m:t>
              </m:r>
            </m:sup>
          </m:sSup>
          <m:r>
            <w:rPr>
              <w:rFonts w:ascii="Cambria Math" w:hAnsi="Cambria Math"/>
            </w:rPr>
            <m:t>×0.015×</m:t>
          </m:r>
          <m:d>
            <m:dPr>
              <m:ctrlPr>
                <w:rPr>
                  <w:rFonts w:ascii="Cambria Math" w:hAnsi="Cambria Math"/>
                  <w:i/>
                </w:rPr>
              </m:ctrlPr>
            </m:dPr>
            <m:e>
              <m:r>
                <w:rPr>
                  <w:rFonts w:ascii="Cambria Math" w:hAnsi="Cambria Math"/>
                </w:rPr>
                <m:t>0.061×14.25</m:t>
              </m:r>
            </m:e>
          </m:d>
          <m:r>
            <w:rPr>
              <w:rFonts w:ascii="Cambria Math" w:hAnsi="Cambria Math"/>
            </w:rPr>
            <m:t>=0.51 N</m:t>
          </m:r>
        </m:oMath>
      </m:oMathPara>
    </w:p>
    <w:p w14:paraId="31FF1A1C" w14:textId="77777777" w:rsidR="002922BC" w:rsidRDefault="002922BC" w:rsidP="002730EE">
      <w:pPr>
        <w:rPr>
          <w:rFonts w:eastAsiaTheme="minorEastAsia"/>
        </w:rPr>
      </w:pPr>
    </w:p>
    <w:p w14:paraId="709D7907" w14:textId="5C0A173A" w:rsidR="00E01B5E" w:rsidRPr="0056653F" w:rsidRDefault="002922BC" w:rsidP="002730EE">
      <w:pPr>
        <w:rPr>
          <w:rFonts w:eastAsiaTheme="minorEastAsia"/>
          <w:b/>
          <w:bCs/>
        </w:rPr>
      </w:pPr>
      <w:r w:rsidRPr="0056653F">
        <w:rPr>
          <w:rFonts w:eastAsiaTheme="minorEastAsia"/>
          <w:b/>
          <w:bCs/>
        </w:rPr>
        <w:t>Total</w:t>
      </w:r>
      <w:r w:rsidR="0056653F" w:rsidRPr="0056653F">
        <w:rPr>
          <w:rFonts w:eastAsiaTheme="minorEastAsia"/>
          <w:b/>
          <w:bCs/>
        </w:rPr>
        <w:t xml:space="preserve"> </w:t>
      </w:r>
      <w:r w:rsidRPr="0056653F">
        <w:rPr>
          <w:rFonts w:eastAsiaTheme="minorEastAsia"/>
          <w:b/>
          <w:bCs/>
        </w:rPr>
        <w:t>drag force</w:t>
      </w:r>
      <w:r w:rsidR="0056653F">
        <w:rPr>
          <w:rFonts w:eastAsiaTheme="minorEastAsia"/>
          <w:b/>
          <w:bCs/>
        </w:rPr>
        <w:t xml:space="preserve"> on blade</w:t>
      </w:r>
      <m:oMath>
        <m:r>
          <m:rPr>
            <m:sty m:val="bi"/>
          </m:rPr>
          <w:rPr>
            <w:rFonts w:ascii="Cambria Math" w:eastAsiaTheme="minorEastAsia" w:hAnsi="Cambria Math"/>
          </w:rPr>
          <m:t>=62.51 N</m:t>
        </m:r>
      </m:oMath>
    </w:p>
    <w:p w14:paraId="755609B2" w14:textId="06187707" w:rsidR="00E01B5E" w:rsidRDefault="00E01B5E" w:rsidP="00E01B5E">
      <w:pPr>
        <w:pStyle w:val="Heading2"/>
      </w:pPr>
      <w:bookmarkStart w:id="28" w:name="_Toc225470529"/>
      <w:r>
        <w:t>Bending and torsional stresses</w:t>
      </w:r>
      <w:bookmarkEnd w:id="28"/>
    </w:p>
    <w:p w14:paraId="598859A7" w14:textId="1A6169A7" w:rsidR="00BA6BBF" w:rsidRDefault="00BA6BBF" w:rsidP="00BA6BBF">
      <w:r>
        <w:t>Uniform load at each section</w:t>
      </w:r>
      <w:r w:rsidR="008A2F2D">
        <w:t>:</w:t>
      </w:r>
    </w:p>
    <w:p w14:paraId="6565E07D" w14:textId="75FB3DFF" w:rsidR="008D5393" w:rsidRPr="008A2F2D" w:rsidRDefault="008D5393" w:rsidP="00BA6BBF">
      <w:pPr>
        <w:rPr>
          <w:rFonts w:eastAsiaTheme="minorEastAsia"/>
        </w:rPr>
      </w:pPr>
      <m:oMathPara>
        <m:oMath>
          <m:r>
            <w:rPr>
              <w:rFonts w:ascii="Cambria Math" w:hAnsi="Cambria Math"/>
            </w:rPr>
            <m:t>w =</m:t>
          </m:r>
          <m:f>
            <m:fPr>
              <m:ctrlPr>
                <w:rPr>
                  <w:rFonts w:ascii="Cambria Math" w:hAnsi="Cambria Math"/>
                  <w:i/>
                </w:rPr>
              </m:ctrlPr>
            </m:fPr>
            <m:num>
              <m:r>
                <w:rPr>
                  <w:rFonts w:ascii="Cambria Math" w:hAnsi="Cambria Math"/>
                </w:rPr>
                <m:t>L</m:t>
              </m:r>
              <m:ctrlPr>
                <w:rPr>
                  <w:rFonts w:ascii="Cambria Math" w:hAnsi="Cambria Math"/>
                  <w:i/>
                  <w:iCs/>
                </w:rPr>
              </m:ctrlPr>
            </m:num>
            <m:den>
              <m:r>
                <w:rPr>
                  <w:rFonts w:ascii="Cambria Math" w:hAnsi="Cambria Math"/>
                </w:rPr>
                <m:t>b​</m:t>
              </m:r>
            </m:den>
          </m:f>
        </m:oMath>
      </m:oMathPara>
    </w:p>
    <w:p w14:paraId="0AE53C1F" w14:textId="26B500FD" w:rsidR="008A2F2D" w:rsidRDefault="008A2F2D" w:rsidP="008A2F2D">
      <w:pPr>
        <w:pStyle w:val="ListParagraph"/>
        <w:jc w:val="right"/>
        <w:rPr>
          <w:rFonts w:eastAsiaTheme="minorEastAsia"/>
        </w:rPr>
      </w:pPr>
      <w:r>
        <w:t xml:space="preserve">Equation </w:t>
      </w:r>
      <w:r w:rsidR="007A48A1">
        <w:t>9</w:t>
      </w:r>
    </w:p>
    <w:p w14:paraId="0CC49931" w14:textId="77777777" w:rsidR="008A2F2D" w:rsidRPr="00BA6BBF" w:rsidRDefault="008A2F2D" w:rsidP="008A2F2D">
      <w:pPr>
        <w:jc w:val="right"/>
      </w:pPr>
    </w:p>
    <w:p w14:paraId="48E5901C" w14:textId="5E9052FD" w:rsidR="00721764" w:rsidRPr="00F37164" w:rsidRDefault="003A3798" w:rsidP="00F37164">
      <w:pPr>
        <w:ind w:left="720"/>
        <w:rPr>
          <w:rFonts w:eastAsiaTheme="minorEastAsia"/>
          <w:b/>
          <w:bCs/>
        </w:rPr>
      </w:pPr>
      <w:r w:rsidRPr="00C973FA">
        <w:rPr>
          <w:rFonts w:eastAsiaTheme="minorEastAsia"/>
          <w:b/>
          <w:bCs/>
        </w:rPr>
        <w:t xml:space="preserve">Blade section </w:t>
      </w:r>
      <w:r>
        <w:rPr>
          <w:rFonts w:eastAsiaTheme="minorEastAsia"/>
          <w:b/>
          <w:bCs/>
        </w:rPr>
        <w:t>1:</w:t>
      </w:r>
    </w:p>
    <w:p w14:paraId="1B188671" w14:textId="4680D398" w:rsidR="00E01B5E" w:rsidRPr="00F37164" w:rsidRDefault="00F82765" w:rsidP="00E01B5E">
      <w:pPr>
        <w:rPr>
          <w:rFonts w:asciiTheme="majorHAnsi" w:eastAsiaTheme="majorEastAsia" w:hAnsiTheme="majorHAnsi" w:cstheme="majorBidi"/>
          <w:iCs/>
        </w:rPr>
      </w:pPr>
      <m:oMathPara>
        <m:oMath>
          <m:r>
            <w:rPr>
              <w:rFonts w:ascii="Cambria Math" w:hAnsi="Cambria Math"/>
            </w:rPr>
            <m:t>w @ 0.2=</m:t>
          </m:r>
          <m:f>
            <m:fPr>
              <m:ctrlPr>
                <w:rPr>
                  <w:rFonts w:ascii="Cambria Math" w:hAnsi="Cambria Math"/>
                  <w:i/>
                </w:rPr>
              </m:ctrlPr>
            </m:fPr>
            <m:num>
              <m:r>
                <w:rPr>
                  <w:rFonts w:ascii="Cambria Math" w:hAnsi="Cambria Math"/>
                </w:rPr>
                <m:t>L</m:t>
              </m:r>
              <m:ctrlPr>
                <w:rPr>
                  <w:rFonts w:ascii="Cambria Math" w:hAnsi="Cambria Math"/>
                  <w:i/>
                  <w:iCs/>
                </w:rPr>
              </m:ctrlPr>
            </m:num>
            <m:den>
              <m:r>
                <w:rPr>
                  <w:rFonts w:ascii="Cambria Math" w:hAnsi="Cambria Math"/>
                </w:rPr>
                <m:t>b​</m:t>
              </m:r>
            </m:den>
          </m:f>
          <m:r>
            <w:rPr>
              <w:rFonts w:ascii="Cambria Math" w:hAnsi="Cambria Math"/>
            </w:rPr>
            <m:t>=</m:t>
          </m:r>
          <m:f>
            <m:fPr>
              <m:ctrlPr>
                <w:rPr>
                  <w:rFonts w:ascii="Cambria Math" w:hAnsi="Cambria Math"/>
                  <w:i/>
                </w:rPr>
              </m:ctrlPr>
            </m:fPr>
            <m:num>
              <m:r>
                <w:rPr>
                  <w:rFonts w:ascii="Cambria Math" w:hAnsi="Cambria Math"/>
                </w:rPr>
                <m:t>3116​</m:t>
              </m:r>
              <m:ctrlPr>
                <w:rPr>
                  <w:rFonts w:ascii="Cambria Math" w:hAnsi="Cambria Math"/>
                  <w:i/>
                  <w:iCs/>
                </w:rPr>
              </m:ctrlPr>
            </m:num>
            <m:den>
              <m:r>
                <w:rPr>
                  <w:rFonts w:ascii="Cambria Math" w:hAnsi="Cambria Math"/>
                </w:rPr>
                <m:t>14.25</m:t>
              </m:r>
            </m:den>
          </m:f>
          <m:r>
            <w:rPr>
              <w:rFonts w:ascii="Cambria Math" w:hAnsi="Cambria Math"/>
            </w:rPr>
            <m:t>≈218.67 N/m</m:t>
          </m:r>
        </m:oMath>
      </m:oMathPara>
    </w:p>
    <w:p w14:paraId="6E713FC8" w14:textId="1E2476E0" w:rsidR="00F37164" w:rsidRPr="00F37164" w:rsidRDefault="00F37164" w:rsidP="00F37164">
      <w:pPr>
        <w:ind w:left="720"/>
        <w:rPr>
          <w:rFonts w:eastAsiaTheme="minorEastAsia"/>
          <w:b/>
          <w:bCs/>
        </w:rPr>
      </w:pPr>
      <w:r w:rsidRPr="00C973FA">
        <w:rPr>
          <w:rFonts w:eastAsiaTheme="minorEastAsia"/>
          <w:b/>
          <w:bCs/>
        </w:rPr>
        <w:t xml:space="preserve">Blade section </w:t>
      </w:r>
      <w:r>
        <w:rPr>
          <w:rFonts w:eastAsiaTheme="minorEastAsia"/>
          <w:b/>
          <w:bCs/>
        </w:rPr>
        <w:t>2:</w:t>
      </w:r>
    </w:p>
    <w:p w14:paraId="09A8D8F1" w14:textId="47D5A8C4" w:rsidR="00F37164" w:rsidRPr="00AA22BF" w:rsidRDefault="00F37164" w:rsidP="00F37164">
      <w:pPr>
        <w:rPr>
          <w:rFonts w:asciiTheme="majorHAnsi" w:eastAsiaTheme="majorEastAsia" w:hAnsiTheme="majorHAnsi" w:cstheme="majorBidi"/>
          <w:iCs/>
        </w:rPr>
      </w:pPr>
      <m:oMathPara>
        <m:oMath>
          <m:r>
            <w:rPr>
              <w:rFonts w:ascii="Cambria Math" w:hAnsi="Cambria Math"/>
            </w:rPr>
            <m:t>w @ 0.4=</m:t>
          </m:r>
          <m:f>
            <m:fPr>
              <m:ctrlPr>
                <w:rPr>
                  <w:rFonts w:ascii="Cambria Math" w:hAnsi="Cambria Math"/>
                  <w:i/>
                </w:rPr>
              </m:ctrlPr>
            </m:fPr>
            <m:num>
              <m:r>
                <w:rPr>
                  <w:rFonts w:ascii="Cambria Math" w:hAnsi="Cambria Math"/>
                </w:rPr>
                <m:t>L</m:t>
              </m:r>
              <m:ctrlPr>
                <w:rPr>
                  <w:rFonts w:ascii="Cambria Math" w:hAnsi="Cambria Math"/>
                  <w:i/>
                  <w:iCs/>
                </w:rPr>
              </m:ctrlPr>
            </m:num>
            <m:den>
              <m:r>
                <w:rPr>
                  <w:rFonts w:ascii="Cambria Math" w:hAnsi="Cambria Math"/>
                </w:rPr>
                <m:t>b​</m:t>
              </m:r>
            </m:den>
          </m:f>
          <m:r>
            <w:rPr>
              <w:rFonts w:ascii="Cambria Math" w:hAnsi="Cambria Math"/>
            </w:rPr>
            <m:t>=</m:t>
          </m:r>
          <m:f>
            <m:fPr>
              <m:ctrlPr>
                <w:rPr>
                  <w:rFonts w:ascii="Cambria Math" w:hAnsi="Cambria Math"/>
                  <w:i/>
                </w:rPr>
              </m:ctrlPr>
            </m:fPr>
            <m:num>
              <m:r>
                <w:rPr>
                  <w:rFonts w:ascii="Cambria Math" w:hAnsi="Cambria Math"/>
                </w:rPr>
                <m:t>1164​</m:t>
              </m:r>
              <m:ctrlPr>
                <w:rPr>
                  <w:rFonts w:ascii="Cambria Math" w:hAnsi="Cambria Math"/>
                  <w:i/>
                  <w:iCs/>
                </w:rPr>
              </m:ctrlPr>
            </m:num>
            <m:den>
              <m:r>
                <w:rPr>
                  <w:rFonts w:ascii="Cambria Math" w:hAnsi="Cambria Math"/>
                </w:rPr>
                <m:t>14.25</m:t>
              </m:r>
            </m:den>
          </m:f>
          <m:r>
            <w:rPr>
              <w:rFonts w:ascii="Cambria Math" w:hAnsi="Cambria Math"/>
            </w:rPr>
            <m:t>≈81.68 N/m</m:t>
          </m:r>
        </m:oMath>
      </m:oMathPara>
    </w:p>
    <w:p w14:paraId="5FCA8B2E" w14:textId="51D4FBD0" w:rsidR="00AA22BF" w:rsidRPr="00F37164" w:rsidRDefault="00AA22BF" w:rsidP="00AA22BF">
      <w:pPr>
        <w:ind w:left="720"/>
        <w:rPr>
          <w:rFonts w:eastAsiaTheme="minorEastAsia"/>
          <w:b/>
          <w:bCs/>
        </w:rPr>
      </w:pPr>
      <w:r w:rsidRPr="00C973FA">
        <w:rPr>
          <w:rFonts w:eastAsiaTheme="minorEastAsia"/>
          <w:b/>
          <w:bCs/>
        </w:rPr>
        <w:t xml:space="preserve">Blade section </w:t>
      </w:r>
      <w:r>
        <w:rPr>
          <w:rFonts w:eastAsiaTheme="minorEastAsia"/>
          <w:b/>
          <w:bCs/>
        </w:rPr>
        <w:t>3:</w:t>
      </w:r>
    </w:p>
    <w:p w14:paraId="784A5A2B" w14:textId="47639919" w:rsidR="00AA22BF" w:rsidRPr="00F5194C" w:rsidRDefault="00AA22BF" w:rsidP="00AA22BF">
      <w:pPr>
        <w:rPr>
          <w:rFonts w:asciiTheme="majorHAnsi" w:eastAsiaTheme="majorEastAsia" w:hAnsiTheme="majorHAnsi" w:cstheme="majorBidi"/>
          <w:iCs/>
        </w:rPr>
      </w:pPr>
      <m:oMathPara>
        <m:oMath>
          <m:r>
            <w:rPr>
              <w:rFonts w:ascii="Cambria Math" w:hAnsi="Cambria Math"/>
            </w:rPr>
            <m:t>w @ 0.6=</m:t>
          </m:r>
          <m:f>
            <m:fPr>
              <m:ctrlPr>
                <w:rPr>
                  <w:rFonts w:ascii="Cambria Math" w:hAnsi="Cambria Math"/>
                  <w:i/>
                </w:rPr>
              </m:ctrlPr>
            </m:fPr>
            <m:num>
              <m:r>
                <w:rPr>
                  <w:rFonts w:ascii="Cambria Math" w:hAnsi="Cambria Math"/>
                </w:rPr>
                <m:t>L</m:t>
              </m:r>
              <m:ctrlPr>
                <w:rPr>
                  <w:rFonts w:ascii="Cambria Math" w:hAnsi="Cambria Math"/>
                  <w:i/>
                  <w:iCs/>
                </w:rPr>
              </m:ctrlPr>
            </m:num>
            <m:den>
              <m:r>
                <w:rPr>
                  <w:rFonts w:ascii="Cambria Math" w:hAnsi="Cambria Math"/>
                </w:rPr>
                <m:t>b​</m:t>
              </m:r>
            </m:den>
          </m:f>
          <m:r>
            <w:rPr>
              <w:rFonts w:ascii="Cambria Math" w:hAnsi="Cambria Math"/>
            </w:rPr>
            <m:t>=</m:t>
          </m:r>
          <m:f>
            <m:fPr>
              <m:ctrlPr>
                <w:rPr>
                  <w:rFonts w:ascii="Cambria Math" w:hAnsi="Cambria Math"/>
                  <w:i/>
                </w:rPr>
              </m:ctrlPr>
            </m:fPr>
            <m:num>
              <m:r>
                <w:rPr>
                  <w:rFonts w:ascii="Cambria Math" w:hAnsi="Cambria Math"/>
                </w:rPr>
                <m:t>509​</m:t>
              </m:r>
              <m:ctrlPr>
                <w:rPr>
                  <w:rFonts w:ascii="Cambria Math" w:hAnsi="Cambria Math"/>
                  <w:i/>
                  <w:iCs/>
                </w:rPr>
              </m:ctrlPr>
            </m:num>
            <m:den>
              <m:r>
                <w:rPr>
                  <w:rFonts w:ascii="Cambria Math" w:hAnsi="Cambria Math"/>
                </w:rPr>
                <m:t>14.25</m:t>
              </m:r>
            </m:den>
          </m:f>
          <m:r>
            <w:rPr>
              <w:rFonts w:ascii="Cambria Math" w:hAnsi="Cambria Math"/>
            </w:rPr>
            <m:t>≈35.72 N/m</m:t>
          </m:r>
        </m:oMath>
      </m:oMathPara>
    </w:p>
    <w:p w14:paraId="23EA003A" w14:textId="77777777" w:rsidR="00F5194C" w:rsidRPr="00F5194C" w:rsidRDefault="00F5194C" w:rsidP="00AA22BF">
      <w:pPr>
        <w:rPr>
          <w:rFonts w:asciiTheme="majorHAnsi" w:eastAsiaTheme="majorEastAsia" w:hAnsiTheme="majorHAnsi" w:cstheme="majorBidi"/>
          <w:iCs/>
        </w:rPr>
      </w:pPr>
    </w:p>
    <w:p w14:paraId="4507B326" w14:textId="022E404C" w:rsidR="00F5194C" w:rsidRPr="00F37164" w:rsidRDefault="00F5194C" w:rsidP="00F5194C">
      <w:pPr>
        <w:ind w:left="720"/>
        <w:rPr>
          <w:rFonts w:eastAsiaTheme="minorEastAsia"/>
          <w:b/>
          <w:bCs/>
        </w:rPr>
      </w:pPr>
      <w:r w:rsidRPr="00C973FA">
        <w:rPr>
          <w:rFonts w:eastAsiaTheme="minorEastAsia"/>
          <w:b/>
          <w:bCs/>
        </w:rPr>
        <w:t xml:space="preserve">Blade section </w:t>
      </w:r>
      <w:r>
        <w:rPr>
          <w:rFonts w:eastAsiaTheme="minorEastAsia"/>
          <w:b/>
          <w:bCs/>
        </w:rPr>
        <w:t>4:</w:t>
      </w:r>
    </w:p>
    <w:p w14:paraId="53708874" w14:textId="54B53060" w:rsidR="00F5194C" w:rsidRPr="007654F9" w:rsidRDefault="00F5194C" w:rsidP="00F5194C">
      <w:pPr>
        <w:rPr>
          <w:rFonts w:asciiTheme="majorHAnsi" w:eastAsiaTheme="majorEastAsia" w:hAnsiTheme="majorHAnsi" w:cstheme="majorBidi"/>
          <w:iCs/>
        </w:rPr>
      </w:pPr>
      <m:oMathPara>
        <m:oMath>
          <m:r>
            <w:rPr>
              <w:rFonts w:ascii="Cambria Math" w:hAnsi="Cambria Math"/>
            </w:rPr>
            <m:t>w @ 0.8=</m:t>
          </m:r>
          <m:f>
            <m:fPr>
              <m:ctrlPr>
                <w:rPr>
                  <w:rFonts w:ascii="Cambria Math" w:hAnsi="Cambria Math"/>
                  <w:i/>
                </w:rPr>
              </m:ctrlPr>
            </m:fPr>
            <m:num>
              <m:r>
                <w:rPr>
                  <w:rFonts w:ascii="Cambria Math" w:hAnsi="Cambria Math"/>
                </w:rPr>
                <m:t>L</m:t>
              </m:r>
              <m:ctrlPr>
                <w:rPr>
                  <w:rFonts w:ascii="Cambria Math" w:hAnsi="Cambria Math"/>
                  <w:i/>
                  <w:iCs/>
                </w:rPr>
              </m:ctrlPr>
            </m:num>
            <m:den>
              <m:r>
                <w:rPr>
                  <w:rFonts w:ascii="Cambria Math" w:hAnsi="Cambria Math"/>
                </w:rPr>
                <m:t>b​</m:t>
              </m:r>
            </m:den>
          </m:f>
          <m:r>
            <w:rPr>
              <w:rFonts w:ascii="Cambria Math" w:hAnsi="Cambria Math"/>
            </w:rPr>
            <m:t>=</m:t>
          </m:r>
          <m:f>
            <m:fPr>
              <m:ctrlPr>
                <w:rPr>
                  <w:rFonts w:ascii="Cambria Math" w:hAnsi="Cambria Math"/>
                  <w:i/>
                </w:rPr>
              </m:ctrlPr>
            </m:fPr>
            <m:num>
              <m:r>
                <w:rPr>
                  <w:rFonts w:ascii="Cambria Math" w:hAnsi="Cambria Math"/>
                </w:rPr>
                <m:t>194​</m:t>
              </m:r>
              <m:ctrlPr>
                <w:rPr>
                  <w:rFonts w:ascii="Cambria Math" w:hAnsi="Cambria Math"/>
                  <w:i/>
                  <w:iCs/>
                </w:rPr>
              </m:ctrlPr>
            </m:num>
            <m:den>
              <m:r>
                <w:rPr>
                  <w:rFonts w:ascii="Cambria Math" w:hAnsi="Cambria Math"/>
                </w:rPr>
                <m:t>14.25</m:t>
              </m:r>
            </m:den>
          </m:f>
          <m:r>
            <w:rPr>
              <w:rFonts w:ascii="Cambria Math" w:hAnsi="Cambria Math"/>
            </w:rPr>
            <m:t>≈13.61 N/m</m:t>
          </m:r>
        </m:oMath>
      </m:oMathPara>
    </w:p>
    <w:p w14:paraId="6BF0515A" w14:textId="77777777" w:rsidR="007654F9" w:rsidRPr="00F11B65" w:rsidRDefault="007654F9" w:rsidP="00F5194C">
      <w:pPr>
        <w:rPr>
          <w:rFonts w:asciiTheme="majorHAnsi" w:eastAsiaTheme="majorEastAsia" w:hAnsiTheme="majorHAnsi" w:cstheme="majorBidi"/>
          <w:iCs/>
        </w:rPr>
      </w:pPr>
    </w:p>
    <w:p w14:paraId="132E745B" w14:textId="2EDD665F" w:rsidR="00F11B65" w:rsidRPr="00F37164" w:rsidRDefault="00F11B65" w:rsidP="00F11B65">
      <w:pPr>
        <w:ind w:left="720"/>
        <w:rPr>
          <w:rFonts w:eastAsiaTheme="minorEastAsia"/>
          <w:b/>
          <w:bCs/>
        </w:rPr>
      </w:pPr>
      <w:r w:rsidRPr="00C973FA">
        <w:rPr>
          <w:rFonts w:eastAsiaTheme="minorEastAsia"/>
          <w:b/>
          <w:bCs/>
        </w:rPr>
        <w:lastRenderedPageBreak/>
        <w:t xml:space="preserve">Blade section </w:t>
      </w:r>
      <w:r>
        <w:rPr>
          <w:rFonts w:eastAsiaTheme="minorEastAsia"/>
          <w:b/>
          <w:bCs/>
        </w:rPr>
        <w:t>5:</w:t>
      </w:r>
    </w:p>
    <w:p w14:paraId="78327476" w14:textId="297345DD" w:rsidR="00F11B65" w:rsidRPr="00E73BA2" w:rsidRDefault="00F11B65" w:rsidP="00F11B65">
      <w:pPr>
        <w:rPr>
          <w:rFonts w:asciiTheme="majorHAnsi" w:eastAsiaTheme="majorEastAsia" w:hAnsiTheme="majorHAnsi" w:cstheme="majorBidi"/>
          <w:iCs/>
        </w:rPr>
      </w:pPr>
      <m:oMathPara>
        <m:oMath>
          <m:r>
            <w:rPr>
              <w:rFonts w:ascii="Cambria Math" w:hAnsi="Cambria Math"/>
            </w:rPr>
            <m:t>w @ 0.95=</m:t>
          </m:r>
          <m:f>
            <m:fPr>
              <m:ctrlPr>
                <w:rPr>
                  <w:rFonts w:ascii="Cambria Math" w:hAnsi="Cambria Math"/>
                  <w:i/>
                </w:rPr>
              </m:ctrlPr>
            </m:fPr>
            <m:num>
              <m:r>
                <w:rPr>
                  <w:rFonts w:ascii="Cambria Math" w:hAnsi="Cambria Math"/>
                </w:rPr>
                <m:t>L</m:t>
              </m:r>
              <m:ctrlPr>
                <w:rPr>
                  <w:rFonts w:ascii="Cambria Math" w:hAnsi="Cambria Math"/>
                  <w:i/>
                  <w:iCs/>
                </w:rPr>
              </m:ctrlPr>
            </m:num>
            <m:den>
              <m:r>
                <w:rPr>
                  <w:rFonts w:ascii="Cambria Math" w:hAnsi="Cambria Math"/>
                </w:rPr>
                <m:t>b​</m:t>
              </m:r>
            </m:den>
          </m:f>
          <m:r>
            <w:rPr>
              <w:rFonts w:ascii="Cambria Math" w:hAnsi="Cambria Math"/>
            </w:rPr>
            <m:t>=</m:t>
          </m:r>
          <m:f>
            <m:fPr>
              <m:ctrlPr>
                <w:rPr>
                  <w:rFonts w:ascii="Cambria Math" w:hAnsi="Cambria Math"/>
                  <w:i/>
                </w:rPr>
              </m:ctrlPr>
            </m:fPr>
            <m:num>
              <m:r>
                <w:rPr>
                  <w:rFonts w:ascii="Cambria Math" w:hAnsi="Cambria Math"/>
                </w:rPr>
                <m:t>41</m:t>
              </m:r>
              <m:ctrlPr>
                <w:rPr>
                  <w:rFonts w:ascii="Cambria Math" w:hAnsi="Cambria Math"/>
                  <w:i/>
                  <w:iCs/>
                </w:rPr>
              </m:ctrlPr>
            </m:num>
            <m:den>
              <m:r>
                <w:rPr>
                  <w:rFonts w:ascii="Cambria Math" w:hAnsi="Cambria Math"/>
                </w:rPr>
                <m:t>14.25</m:t>
              </m:r>
            </m:den>
          </m:f>
          <m:r>
            <w:rPr>
              <w:rFonts w:ascii="Cambria Math" w:hAnsi="Cambria Math"/>
            </w:rPr>
            <m:t>≈2.89 N/m</m:t>
          </m:r>
        </m:oMath>
      </m:oMathPara>
    </w:p>
    <w:p w14:paraId="1A6CFDC0" w14:textId="055B5638" w:rsidR="00E73BA2" w:rsidRDefault="00E73BA2" w:rsidP="00F11B65">
      <w:pPr>
        <w:rPr>
          <w:rFonts w:asciiTheme="majorHAnsi" w:eastAsiaTheme="majorEastAsia" w:hAnsiTheme="majorHAnsi" w:cstheme="majorBidi"/>
        </w:rPr>
      </w:pPr>
      <w:r w:rsidRPr="00323190">
        <w:rPr>
          <w:rFonts w:asciiTheme="majorHAnsi" w:eastAsiaTheme="majorEastAsia" w:hAnsiTheme="majorHAnsi" w:cstheme="majorBidi"/>
          <w:b/>
          <w:bCs/>
          <w:iCs/>
        </w:rPr>
        <w:t xml:space="preserve">Total </w:t>
      </w:r>
      <m:oMath>
        <m:r>
          <m:rPr>
            <m:sty m:val="bi"/>
          </m:rPr>
          <w:rPr>
            <w:rFonts w:ascii="Cambria Math" w:hAnsi="Cambria Math"/>
          </w:rPr>
          <m:t>w</m:t>
        </m:r>
        <m:r>
          <w:rPr>
            <w:rFonts w:ascii="Cambria Math" w:hAnsi="Cambria Math"/>
          </w:rPr>
          <m:t>=352.57 N/m</m:t>
        </m:r>
      </m:oMath>
    </w:p>
    <w:p w14:paraId="233723DA" w14:textId="77777777" w:rsidR="00323190" w:rsidRPr="007E58F8" w:rsidRDefault="00323190" w:rsidP="00F11B65">
      <w:pPr>
        <w:rPr>
          <w:rFonts w:asciiTheme="majorHAnsi" w:eastAsiaTheme="majorEastAsia" w:hAnsiTheme="majorHAnsi" w:cstheme="majorBidi"/>
          <w:iCs/>
        </w:rPr>
      </w:pPr>
    </w:p>
    <w:p w14:paraId="07717C4D" w14:textId="77777777" w:rsidR="00323190" w:rsidRDefault="00F63A65" w:rsidP="00F11B65">
      <w:pPr>
        <w:rPr>
          <w:rFonts w:asciiTheme="majorHAnsi" w:eastAsiaTheme="majorEastAsia" w:hAnsiTheme="majorHAnsi" w:cstheme="majorBidi"/>
          <w:b/>
          <w:bCs/>
          <w:iCs/>
        </w:rPr>
      </w:pPr>
      <w:r w:rsidRPr="00323190">
        <w:rPr>
          <w:rFonts w:asciiTheme="majorHAnsi" w:eastAsiaTheme="majorEastAsia" w:hAnsiTheme="majorHAnsi" w:cstheme="majorBidi"/>
          <w:b/>
          <w:bCs/>
          <w:iCs/>
        </w:rPr>
        <w:t>Maximum Bending moment</w:t>
      </w:r>
      <w:r w:rsidR="00323190">
        <w:rPr>
          <w:rFonts w:asciiTheme="majorHAnsi" w:eastAsiaTheme="majorEastAsia" w:hAnsiTheme="majorHAnsi" w:cstheme="majorBidi"/>
          <w:b/>
          <w:bCs/>
          <w:iCs/>
        </w:rPr>
        <w:t>:</w:t>
      </w:r>
    </w:p>
    <w:p w14:paraId="59D2DF22" w14:textId="7F009175" w:rsidR="00FF26FB" w:rsidRPr="00FF26FB" w:rsidRDefault="00FF26FB" w:rsidP="00F11B65">
      <w:pPr>
        <w:rPr>
          <w:rFonts w:asciiTheme="majorHAnsi" w:eastAsiaTheme="majorEastAsia" w:hAnsiTheme="majorHAnsi" w:cstheme="majorBidi"/>
          <w:iCs/>
        </w:rPr>
      </w:pPr>
      <w:r w:rsidRPr="00FF26FB">
        <w:rPr>
          <w:rFonts w:asciiTheme="majorHAnsi" w:eastAsiaTheme="majorEastAsia" w:hAnsiTheme="majorHAnsi" w:cstheme="majorBidi"/>
          <w:iCs/>
        </w:rPr>
        <w:t>Where:</w:t>
      </w:r>
    </w:p>
    <w:p w14:paraId="3F858728" w14:textId="49D4C184" w:rsidR="00087BCD" w:rsidRPr="00087BCD" w:rsidRDefault="00E230FB" w:rsidP="00F11B65">
      <w:pPr>
        <w:rPr>
          <w:rFonts w:asciiTheme="majorHAnsi" w:eastAsiaTheme="majorEastAsia" w:hAnsiTheme="majorHAnsi" w:cstheme="majorBidi"/>
          <w:b/>
          <w:bCs/>
          <w:iCs/>
        </w:rPr>
      </w:pPr>
      <m:oMathPara>
        <m:oMathParaPr>
          <m:jc m:val="left"/>
        </m:oMathParaPr>
        <m:oMath>
          <m:r>
            <m:rPr>
              <m:sty m:val="bi"/>
            </m:rPr>
            <w:rPr>
              <w:rFonts w:ascii="Cambria Math" w:eastAsiaTheme="majorEastAsia" w:hAnsi="Cambria Math" w:cstheme="majorBidi"/>
            </w:rPr>
            <m:t>L=total blade length</m:t>
          </m:r>
        </m:oMath>
      </m:oMathPara>
    </w:p>
    <w:p w14:paraId="00ADE398" w14:textId="27BA40C2" w:rsidR="007E58F8" w:rsidRPr="007A48A1" w:rsidRDefault="00650F91" w:rsidP="00323190">
      <w:pPr>
        <w:jc w:val="center"/>
        <w:rPr>
          <w:rFonts w:asciiTheme="majorHAnsi" w:eastAsiaTheme="majorEastAsia" w:hAnsiTheme="majorHAnsi" w:cstheme="majorBidi"/>
          <w:iCs/>
        </w:rPr>
      </w:pPr>
      <m:oMathPara>
        <m:oMath>
          <m:sSub>
            <m:sSubPr>
              <m:ctrlPr>
                <w:rPr>
                  <w:rFonts w:ascii="Cambria Math" w:eastAsiaTheme="majorEastAsia" w:hAnsi="Cambria Math" w:cstheme="majorBidi"/>
                  <w:i/>
                  <w:iCs/>
                </w:rPr>
              </m:ctrlPr>
            </m:sSubPr>
            <m:e>
              <m:r>
                <w:rPr>
                  <w:rFonts w:ascii="Cambria Math" w:eastAsiaTheme="majorEastAsia" w:hAnsi="Cambria Math" w:cstheme="majorBidi"/>
                </w:rPr>
                <m:t>M</m:t>
              </m:r>
            </m:e>
            <m:sub>
              <m:r>
                <w:rPr>
                  <w:rFonts w:ascii="Cambria Math" w:eastAsiaTheme="majorEastAsia" w:hAnsi="Cambria Math" w:cstheme="majorBidi"/>
                </w:rPr>
                <m:t>max</m:t>
              </m:r>
            </m:sub>
          </m:sSub>
          <m:r>
            <w:rPr>
              <w:rFonts w:ascii="Cambria Math" w:eastAsiaTheme="majorEastAsia" w:hAnsi="Cambria Math" w:cstheme="majorBidi"/>
            </w:rPr>
            <m:t xml:space="preserve">= </m:t>
          </m:r>
          <m:f>
            <m:fPr>
              <m:ctrlPr>
                <w:rPr>
                  <w:rFonts w:ascii="Cambria Math" w:eastAsiaTheme="majorEastAsia" w:hAnsi="Cambria Math" w:cstheme="majorBidi"/>
                  <w:i/>
                  <w:iCs/>
                </w:rPr>
              </m:ctrlPr>
            </m:fPr>
            <m:num>
              <m:sSup>
                <m:sSupPr>
                  <m:ctrlPr>
                    <w:rPr>
                      <w:rFonts w:ascii="Cambria Math" w:eastAsiaTheme="majorEastAsia" w:hAnsi="Cambria Math" w:cstheme="majorBidi"/>
                      <w:i/>
                      <w:iCs/>
                    </w:rPr>
                  </m:ctrlPr>
                </m:sSupPr>
                <m:e>
                  <m:r>
                    <w:rPr>
                      <w:rFonts w:ascii="Cambria Math" w:eastAsiaTheme="majorEastAsia" w:hAnsi="Cambria Math" w:cstheme="majorBidi"/>
                    </w:rPr>
                    <m:t>wL</m:t>
                  </m:r>
                </m:e>
                <m:sup>
                  <m:r>
                    <w:rPr>
                      <w:rFonts w:ascii="Cambria Math" w:eastAsiaTheme="majorEastAsia" w:hAnsi="Cambria Math" w:cstheme="majorBidi"/>
                    </w:rPr>
                    <m:t>2</m:t>
                  </m:r>
                </m:sup>
              </m:sSup>
            </m:num>
            <m:den>
              <m:r>
                <w:rPr>
                  <w:rFonts w:ascii="Cambria Math" w:eastAsiaTheme="majorEastAsia" w:hAnsi="Cambria Math" w:cstheme="majorBidi"/>
                </w:rPr>
                <m:t>2</m:t>
              </m:r>
            </m:den>
          </m:f>
          <m:r>
            <w:rPr>
              <w:rFonts w:ascii="Cambria Math" w:eastAsiaTheme="majorEastAsia" w:hAnsi="Cambria Math" w:cstheme="majorBidi"/>
            </w:rPr>
            <m:t xml:space="preserve">= </m:t>
          </m:r>
          <m:f>
            <m:fPr>
              <m:ctrlPr>
                <w:rPr>
                  <w:rFonts w:ascii="Cambria Math" w:eastAsiaTheme="majorEastAsia" w:hAnsi="Cambria Math" w:cstheme="majorBidi"/>
                  <w:i/>
                  <w:iCs/>
                </w:rPr>
              </m:ctrlPr>
            </m:fPr>
            <m:num>
              <m:r>
                <w:rPr>
                  <w:rFonts w:ascii="Cambria Math" w:eastAsiaTheme="majorEastAsia" w:hAnsi="Cambria Math" w:cstheme="majorBidi"/>
                </w:rPr>
                <m:t>352.57×</m:t>
              </m:r>
              <m:sSup>
                <m:sSupPr>
                  <m:ctrlPr>
                    <w:rPr>
                      <w:rFonts w:ascii="Cambria Math" w:eastAsiaTheme="majorEastAsia" w:hAnsi="Cambria Math" w:cstheme="majorBidi"/>
                      <w:i/>
                      <w:iCs/>
                    </w:rPr>
                  </m:ctrlPr>
                </m:sSupPr>
                <m:e>
                  <m:r>
                    <w:rPr>
                      <w:rFonts w:ascii="Cambria Math" w:eastAsiaTheme="majorEastAsia" w:hAnsi="Cambria Math" w:cstheme="majorBidi"/>
                    </w:rPr>
                    <m:t>(71.25)</m:t>
                  </m:r>
                </m:e>
                <m:sup>
                  <m:r>
                    <w:rPr>
                      <w:rFonts w:ascii="Cambria Math" w:eastAsiaTheme="majorEastAsia" w:hAnsi="Cambria Math" w:cstheme="majorBidi"/>
                    </w:rPr>
                    <m:t>2</m:t>
                  </m:r>
                </m:sup>
              </m:sSup>
            </m:num>
            <m:den>
              <m:r>
                <w:rPr>
                  <w:rFonts w:ascii="Cambria Math" w:eastAsiaTheme="majorEastAsia" w:hAnsi="Cambria Math" w:cstheme="majorBidi"/>
                </w:rPr>
                <m:t>2</m:t>
              </m:r>
            </m:den>
          </m:f>
          <m:r>
            <w:rPr>
              <w:rFonts w:ascii="Cambria Math" w:eastAsiaTheme="majorEastAsia" w:hAnsi="Cambria Math" w:cstheme="majorBidi"/>
            </w:rPr>
            <m:t>=894921 Nm</m:t>
          </m:r>
        </m:oMath>
      </m:oMathPara>
    </w:p>
    <w:p w14:paraId="0A0C30C1" w14:textId="1D157060" w:rsidR="007A48A1" w:rsidRDefault="007A48A1" w:rsidP="007A48A1">
      <w:pPr>
        <w:pStyle w:val="ListParagraph"/>
        <w:jc w:val="right"/>
        <w:rPr>
          <w:rFonts w:eastAsiaTheme="minorEastAsia"/>
        </w:rPr>
      </w:pPr>
      <w:r>
        <w:t>Equation 10</w:t>
      </w:r>
    </w:p>
    <w:p w14:paraId="068A7DE3" w14:textId="77777777" w:rsidR="007A48A1" w:rsidRPr="00FF26FB" w:rsidRDefault="007A48A1" w:rsidP="00323190">
      <w:pPr>
        <w:jc w:val="center"/>
        <w:rPr>
          <w:rFonts w:asciiTheme="majorHAnsi" w:eastAsiaTheme="majorEastAsia" w:hAnsiTheme="majorHAnsi" w:cstheme="majorBidi"/>
          <w:iCs/>
        </w:rPr>
      </w:pPr>
    </w:p>
    <w:p w14:paraId="4DE2DE9A" w14:textId="084C42E4" w:rsidR="00FF26FB" w:rsidRDefault="00FF26FB" w:rsidP="00FF26FB">
      <w:pPr>
        <w:rPr>
          <w:rFonts w:asciiTheme="majorHAnsi" w:eastAsiaTheme="majorEastAsia" w:hAnsiTheme="majorHAnsi" w:cstheme="majorBidi"/>
          <w:b/>
          <w:bCs/>
          <w:iCs/>
        </w:rPr>
      </w:pPr>
      <w:r w:rsidRPr="00FF26FB">
        <w:rPr>
          <w:rFonts w:asciiTheme="majorHAnsi" w:eastAsiaTheme="majorEastAsia" w:hAnsiTheme="majorHAnsi" w:cstheme="majorBidi"/>
          <w:b/>
          <w:bCs/>
          <w:iCs/>
        </w:rPr>
        <w:t>Second moment of area:</w:t>
      </w:r>
    </w:p>
    <w:p w14:paraId="0B66C7A0" w14:textId="525DC5DA" w:rsidR="00964316" w:rsidRDefault="00964316" w:rsidP="00FF26FB">
      <w:pPr>
        <w:rPr>
          <w:rFonts w:asciiTheme="majorHAnsi" w:eastAsiaTheme="majorEastAsia" w:hAnsiTheme="majorHAnsi" w:cstheme="majorBidi"/>
          <w:b/>
          <w:bCs/>
          <w:iCs/>
        </w:rPr>
      </w:pPr>
      <w:r>
        <w:rPr>
          <w:rFonts w:asciiTheme="majorHAnsi" w:eastAsiaTheme="majorEastAsia" w:hAnsiTheme="majorHAnsi" w:cstheme="majorBidi"/>
          <w:b/>
          <w:bCs/>
          <w:iCs/>
        </w:rPr>
        <w:t>Where:</w:t>
      </w:r>
    </w:p>
    <w:p w14:paraId="1D5AA976" w14:textId="68BEF292" w:rsidR="00964316" w:rsidRDefault="00964316" w:rsidP="00FF26FB">
      <w:pPr>
        <w:rPr>
          <w:rFonts w:asciiTheme="majorHAnsi" w:eastAsiaTheme="majorEastAsia" w:hAnsiTheme="majorHAnsi" w:cstheme="majorBidi"/>
          <w:b/>
          <w:bCs/>
          <w:iCs/>
        </w:rPr>
      </w:pPr>
      <m:oMath>
        <m:r>
          <m:rPr>
            <m:sty m:val="bi"/>
          </m:rPr>
          <w:rPr>
            <w:rFonts w:ascii="Cambria Math" w:eastAsiaTheme="majorEastAsia" w:hAnsi="Cambria Math" w:cstheme="majorBidi"/>
          </w:rPr>
          <m:t>b=</m:t>
        </m:r>
      </m:oMath>
      <w:r w:rsidR="00663AE4">
        <w:rPr>
          <w:rFonts w:asciiTheme="majorHAnsi" w:eastAsiaTheme="majorEastAsia" w:hAnsiTheme="majorHAnsi" w:cstheme="majorBidi"/>
          <w:b/>
          <w:bCs/>
          <w:iCs/>
        </w:rPr>
        <w:t xml:space="preserve"> width</w:t>
      </w:r>
    </w:p>
    <w:p w14:paraId="77711D67" w14:textId="0539AEDB" w:rsidR="00663AE4" w:rsidRDefault="00663AE4" w:rsidP="00663AE4">
      <w:pPr>
        <w:rPr>
          <w:rFonts w:asciiTheme="majorHAnsi" w:eastAsiaTheme="majorEastAsia" w:hAnsiTheme="majorHAnsi" w:cstheme="majorBidi"/>
          <w:b/>
          <w:bCs/>
          <w:iCs/>
        </w:rPr>
      </w:pPr>
      <m:oMath>
        <m:r>
          <m:rPr>
            <m:sty m:val="bi"/>
          </m:rPr>
          <w:rPr>
            <w:rFonts w:ascii="Cambria Math" w:eastAsiaTheme="majorEastAsia" w:hAnsi="Cambria Math" w:cstheme="majorBidi"/>
          </w:rPr>
          <m:t>h=</m:t>
        </m:r>
      </m:oMath>
      <w:r>
        <w:rPr>
          <w:rFonts w:asciiTheme="majorHAnsi" w:eastAsiaTheme="majorEastAsia" w:hAnsiTheme="majorHAnsi" w:cstheme="majorBidi"/>
          <w:b/>
          <w:bCs/>
          <w:iCs/>
        </w:rPr>
        <w:t xml:space="preserve"> thickness</w:t>
      </w:r>
    </w:p>
    <w:p w14:paraId="67F7841E" w14:textId="77777777" w:rsidR="00663AE4" w:rsidRPr="00964316" w:rsidRDefault="00663AE4" w:rsidP="00FF26FB">
      <w:pPr>
        <w:rPr>
          <w:rFonts w:asciiTheme="majorHAnsi" w:eastAsiaTheme="majorEastAsia" w:hAnsiTheme="majorHAnsi" w:cstheme="majorBidi"/>
          <w:b/>
          <w:bCs/>
          <w:iCs/>
        </w:rPr>
      </w:pPr>
    </w:p>
    <w:p w14:paraId="018FB8C6" w14:textId="64F2721A" w:rsidR="00FF26FB" w:rsidRPr="007A48A1" w:rsidRDefault="00360614" w:rsidP="00FF26FB">
      <w:pPr>
        <w:rPr>
          <w:rFonts w:asciiTheme="majorHAnsi" w:eastAsiaTheme="majorEastAsia" w:hAnsiTheme="majorHAnsi" w:cstheme="majorBidi"/>
          <w:iCs/>
        </w:rPr>
      </w:pPr>
      <m:oMathPara>
        <m:oMath>
          <m:r>
            <w:rPr>
              <w:rFonts w:ascii="Cambria Math" w:eastAsiaTheme="majorEastAsia" w:hAnsi="Cambria Math" w:cstheme="majorBidi"/>
            </w:rPr>
            <m:t>I=</m:t>
          </m:r>
          <m:f>
            <m:fPr>
              <m:ctrlPr>
                <w:rPr>
                  <w:rFonts w:ascii="Cambria Math" w:eastAsiaTheme="majorEastAsia" w:hAnsi="Cambria Math" w:cstheme="majorBidi"/>
                  <w:i/>
                  <w:iCs/>
                </w:rPr>
              </m:ctrlPr>
            </m:fPr>
            <m:num>
              <m:sSup>
                <m:sSupPr>
                  <m:ctrlPr>
                    <w:rPr>
                      <w:rFonts w:ascii="Cambria Math" w:eastAsiaTheme="majorEastAsia" w:hAnsi="Cambria Math" w:cstheme="majorBidi"/>
                      <w:i/>
                      <w:iCs/>
                    </w:rPr>
                  </m:ctrlPr>
                </m:sSupPr>
                <m:e>
                  <m:r>
                    <w:rPr>
                      <w:rFonts w:ascii="Cambria Math" w:eastAsiaTheme="majorEastAsia" w:hAnsi="Cambria Math" w:cstheme="majorBidi"/>
                    </w:rPr>
                    <m:t>bh</m:t>
                  </m:r>
                </m:e>
                <m:sup>
                  <m:r>
                    <w:rPr>
                      <w:rFonts w:ascii="Cambria Math" w:eastAsiaTheme="majorEastAsia" w:hAnsi="Cambria Math" w:cstheme="majorBidi"/>
                    </w:rPr>
                    <m:t>2</m:t>
                  </m:r>
                </m:sup>
              </m:sSup>
            </m:num>
            <m:den>
              <m:r>
                <w:rPr>
                  <w:rFonts w:ascii="Cambria Math" w:eastAsiaTheme="majorEastAsia" w:hAnsi="Cambria Math" w:cstheme="majorBidi"/>
                </w:rPr>
                <m:t>12</m:t>
              </m:r>
            </m:den>
          </m:f>
          <m:r>
            <w:rPr>
              <w:rFonts w:ascii="Cambria Math" w:eastAsiaTheme="majorEastAsia" w:hAnsi="Cambria Math" w:cstheme="majorBidi"/>
            </w:rPr>
            <m:t xml:space="preserve">= </m:t>
          </m:r>
          <m:f>
            <m:fPr>
              <m:ctrlPr>
                <w:rPr>
                  <w:rFonts w:ascii="Cambria Math" w:eastAsiaTheme="majorEastAsia" w:hAnsi="Cambria Math" w:cstheme="majorBidi"/>
                  <w:i/>
                  <w:iCs/>
                </w:rPr>
              </m:ctrlPr>
            </m:fPr>
            <m:num>
              <m:r>
                <w:rPr>
                  <w:rFonts w:ascii="Cambria Math" w:eastAsiaTheme="majorEastAsia" w:hAnsi="Cambria Math" w:cstheme="majorBidi"/>
                </w:rPr>
                <m:t>71.25×</m:t>
              </m:r>
              <m:sSup>
                <m:sSupPr>
                  <m:ctrlPr>
                    <w:rPr>
                      <w:rFonts w:ascii="Cambria Math" w:eastAsiaTheme="majorEastAsia" w:hAnsi="Cambria Math" w:cstheme="majorBidi"/>
                      <w:i/>
                      <w:iCs/>
                    </w:rPr>
                  </m:ctrlPr>
                </m:sSupPr>
                <m:e>
                  <m:d>
                    <m:dPr>
                      <m:ctrlPr>
                        <w:rPr>
                          <w:rFonts w:ascii="Cambria Math" w:eastAsiaTheme="majorEastAsia" w:hAnsi="Cambria Math" w:cstheme="majorBidi"/>
                          <w:i/>
                          <w:iCs/>
                        </w:rPr>
                      </m:ctrlPr>
                    </m:dPr>
                    <m:e>
                      <m:r>
                        <w:rPr>
                          <w:rFonts w:ascii="Cambria Math" w:eastAsiaTheme="majorEastAsia" w:hAnsi="Cambria Math" w:cstheme="majorBidi"/>
                        </w:rPr>
                        <m:t>0.12</m:t>
                      </m:r>
                    </m:e>
                  </m:d>
                </m:e>
                <m:sup>
                  <m:r>
                    <w:rPr>
                      <w:rFonts w:ascii="Cambria Math" w:eastAsiaTheme="majorEastAsia" w:hAnsi="Cambria Math" w:cstheme="majorBidi"/>
                    </w:rPr>
                    <m:t>2</m:t>
                  </m:r>
                </m:sup>
              </m:sSup>
            </m:num>
            <m:den>
              <m:r>
                <w:rPr>
                  <w:rFonts w:ascii="Cambria Math" w:eastAsiaTheme="majorEastAsia" w:hAnsi="Cambria Math" w:cstheme="majorBidi"/>
                </w:rPr>
                <m:t>12</m:t>
              </m:r>
            </m:den>
          </m:f>
          <m:r>
            <w:rPr>
              <w:rFonts w:ascii="Cambria Math" w:eastAsiaTheme="majorEastAsia" w:hAnsi="Cambria Math" w:cstheme="majorBidi"/>
            </w:rPr>
            <m:t>=0.0855 Nm</m:t>
          </m:r>
        </m:oMath>
      </m:oMathPara>
    </w:p>
    <w:p w14:paraId="1FDE0AAA" w14:textId="015B8846" w:rsidR="007A48A1" w:rsidRDefault="007A48A1" w:rsidP="007A48A1">
      <w:pPr>
        <w:pStyle w:val="ListParagraph"/>
        <w:jc w:val="right"/>
        <w:rPr>
          <w:rFonts w:eastAsiaTheme="minorEastAsia"/>
        </w:rPr>
      </w:pPr>
      <w:r>
        <w:t>Equation 11</w:t>
      </w:r>
    </w:p>
    <w:p w14:paraId="32D13B55" w14:textId="77777777" w:rsidR="007A48A1" w:rsidRPr="002C4DA1" w:rsidRDefault="007A48A1" w:rsidP="00FF26FB">
      <w:pPr>
        <w:rPr>
          <w:rFonts w:asciiTheme="majorHAnsi" w:eastAsiaTheme="majorEastAsia" w:hAnsiTheme="majorHAnsi" w:cstheme="majorBidi"/>
          <w:iCs/>
        </w:rPr>
      </w:pPr>
    </w:p>
    <w:p w14:paraId="4220D96C" w14:textId="7FCCBE4A" w:rsidR="002C4DA1" w:rsidRPr="000B050D" w:rsidRDefault="000B050D" w:rsidP="00FF26FB">
      <w:pPr>
        <w:rPr>
          <w:rFonts w:asciiTheme="majorHAnsi" w:eastAsiaTheme="majorEastAsia" w:hAnsiTheme="majorHAnsi" w:cstheme="majorBidi"/>
          <w:b/>
          <w:bCs/>
          <w:iCs/>
        </w:rPr>
      </w:pPr>
      <w:r w:rsidRPr="000B050D">
        <w:rPr>
          <w:rFonts w:asciiTheme="majorHAnsi" w:eastAsiaTheme="majorEastAsia" w:hAnsiTheme="majorHAnsi" w:cstheme="majorBidi"/>
          <w:b/>
          <w:bCs/>
          <w:iCs/>
        </w:rPr>
        <w:t>Distance to outer fibre:</w:t>
      </w:r>
    </w:p>
    <w:p w14:paraId="02955097" w14:textId="393CCBA2" w:rsidR="009C5A2C" w:rsidRPr="007A48A1" w:rsidRDefault="002C4DA1" w:rsidP="009C5A2C">
      <w:pPr>
        <w:rPr>
          <w:rFonts w:asciiTheme="majorHAnsi" w:eastAsiaTheme="majorEastAsia" w:hAnsiTheme="majorHAnsi" w:cstheme="majorBidi"/>
        </w:rPr>
      </w:pPr>
      <m:oMathPara>
        <m:oMath>
          <m:r>
            <m:rPr>
              <m:sty m:val="p"/>
            </m:rPr>
            <w:rPr>
              <w:rFonts w:ascii="Cambria Math" w:eastAsiaTheme="majorEastAsia" w:hAnsi="Cambria Math" w:cstheme="majorBidi"/>
            </w:rPr>
            <m:t>y=</m:t>
          </m:r>
          <m:f>
            <m:fPr>
              <m:ctrlPr>
                <w:rPr>
                  <w:rFonts w:ascii="Cambria Math" w:eastAsiaTheme="majorEastAsia" w:hAnsi="Cambria Math" w:cstheme="majorBidi"/>
                </w:rPr>
              </m:ctrlPr>
            </m:fPr>
            <m:num>
              <m:r>
                <m:rPr>
                  <m:sty m:val="p"/>
                </m:rPr>
                <w:rPr>
                  <w:rFonts w:ascii="Cambria Math" w:eastAsiaTheme="majorEastAsia" w:hAnsi="Cambria Math" w:cstheme="majorBidi"/>
                </w:rPr>
                <m:t>h</m:t>
              </m:r>
            </m:num>
            <m:den>
              <m:r>
                <m:rPr>
                  <m:sty m:val="p"/>
                </m:rPr>
                <w:rPr>
                  <w:rFonts w:ascii="Cambria Math" w:eastAsiaTheme="majorEastAsia" w:hAnsi="Cambria Math" w:cstheme="majorBidi"/>
                </w:rPr>
                <m:t>2</m:t>
              </m:r>
            </m:den>
          </m:f>
          <m:r>
            <m:rPr>
              <m:sty m:val="p"/>
            </m:rPr>
            <w:rPr>
              <w:rFonts w:ascii="Cambria Math" w:eastAsiaTheme="majorEastAsia" w:hAnsi="Cambria Math" w:cstheme="majorBidi"/>
            </w:rPr>
            <m:t>=0.06 m</m:t>
          </m:r>
        </m:oMath>
      </m:oMathPara>
    </w:p>
    <w:p w14:paraId="28F50DED" w14:textId="085BE765" w:rsidR="007A48A1" w:rsidRDefault="007A48A1" w:rsidP="007A48A1">
      <w:pPr>
        <w:pStyle w:val="ListParagraph"/>
        <w:jc w:val="right"/>
        <w:rPr>
          <w:rFonts w:eastAsiaTheme="minorEastAsia"/>
        </w:rPr>
      </w:pPr>
      <w:r>
        <w:t>Equation 12</w:t>
      </w:r>
    </w:p>
    <w:p w14:paraId="0118A16A" w14:textId="77777777" w:rsidR="007A48A1" w:rsidRPr="000B050D" w:rsidRDefault="007A48A1" w:rsidP="009C5A2C">
      <w:pPr>
        <w:rPr>
          <w:rFonts w:asciiTheme="majorHAnsi" w:eastAsiaTheme="majorEastAsia" w:hAnsiTheme="majorHAnsi" w:cstheme="majorBidi"/>
        </w:rPr>
      </w:pPr>
    </w:p>
    <w:p w14:paraId="4A07D24E" w14:textId="5E5CC61A" w:rsidR="000B050D" w:rsidRDefault="000B050D" w:rsidP="009C5A2C">
      <w:pPr>
        <w:rPr>
          <w:rFonts w:asciiTheme="majorHAnsi" w:eastAsiaTheme="majorEastAsia" w:hAnsiTheme="majorHAnsi" w:cstheme="majorBidi"/>
          <w:b/>
          <w:bCs/>
        </w:rPr>
      </w:pPr>
      <w:r w:rsidRPr="000B050D">
        <w:rPr>
          <w:rFonts w:asciiTheme="majorHAnsi" w:eastAsiaTheme="majorEastAsia" w:hAnsiTheme="majorHAnsi" w:cstheme="majorBidi"/>
          <w:b/>
          <w:bCs/>
        </w:rPr>
        <w:t>bending stress:</w:t>
      </w:r>
    </w:p>
    <w:p w14:paraId="1ECECAD5" w14:textId="3B9902B6" w:rsidR="000B050D" w:rsidRPr="007A48A1" w:rsidRDefault="000B050D" w:rsidP="009C5A2C">
      <w:pPr>
        <w:rPr>
          <w:rFonts w:asciiTheme="majorHAnsi" w:eastAsiaTheme="majorEastAsia" w:hAnsiTheme="majorHAnsi" w:cstheme="majorBidi"/>
          <w:iCs/>
        </w:rPr>
      </w:pPr>
      <m:oMathPara>
        <m:oMath>
          <m:r>
            <w:rPr>
              <w:rFonts w:ascii="Cambria Math" w:eastAsiaTheme="majorEastAsia" w:hAnsi="Cambria Math" w:cstheme="majorBidi"/>
            </w:rPr>
            <w:lastRenderedPageBreak/>
            <m:t>σ=</m:t>
          </m:r>
          <m:f>
            <m:fPr>
              <m:ctrlPr>
                <w:rPr>
                  <w:rFonts w:ascii="Cambria Math" w:eastAsiaTheme="majorEastAsia" w:hAnsi="Cambria Math" w:cstheme="majorBidi"/>
                  <w:i/>
                  <w:iCs/>
                </w:rPr>
              </m:ctrlPr>
            </m:fPr>
            <m:num>
              <m:r>
                <w:rPr>
                  <w:rFonts w:ascii="Cambria Math" w:eastAsiaTheme="majorEastAsia" w:hAnsi="Cambria Math" w:cstheme="majorBidi"/>
                </w:rPr>
                <m:t>My</m:t>
              </m:r>
            </m:num>
            <m:den>
              <m:r>
                <w:rPr>
                  <w:rFonts w:ascii="Cambria Math" w:eastAsiaTheme="majorEastAsia" w:hAnsi="Cambria Math" w:cstheme="majorBidi"/>
                </w:rPr>
                <m:t>I</m:t>
              </m:r>
            </m:den>
          </m:f>
          <m:r>
            <w:rPr>
              <w:rFonts w:ascii="Cambria Math" w:eastAsiaTheme="majorEastAsia" w:hAnsi="Cambria Math" w:cstheme="majorBidi"/>
            </w:rPr>
            <m:t xml:space="preserve">= </m:t>
          </m:r>
          <m:f>
            <m:fPr>
              <m:ctrlPr>
                <w:rPr>
                  <w:rFonts w:ascii="Cambria Math" w:eastAsiaTheme="majorEastAsia" w:hAnsi="Cambria Math" w:cstheme="majorBidi"/>
                  <w:i/>
                  <w:iCs/>
                </w:rPr>
              </m:ctrlPr>
            </m:fPr>
            <m:num>
              <m:r>
                <w:rPr>
                  <w:rFonts w:ascii="Cambria Math" w:eastAsiaTheme="majorEastAsia" w:hAnsi="Cambria Math" w:cstheme="majorBidi"/>
                </w:rPr>
                <m:t>894921×0.06</m:t>
              </m:r>
            </m:num>
            <m:den>
              <m:r>
                <w:rPr>
                  <w:rFonts w:ascii="Cambria Math" w:eastAsiaTheme="majorEastAsia" w:hAnsi="Cambria Math" w:cstheme="majorBidi"/>
                </w:rPr>
                <m:t>0.0855</m:t>
              </m:r>
            </m:den>
          </m:f>
          <m:r>
            <w:rPr>
              <w:rFonts w:ascii="Cambria Math" w:eastAsiaTheme="majorEastAsia" w:hAnsi="Cambria Math" w:cstheme="majorBidi"/>
            </w:rPr>
            <m:t>=628.014 kPa</m:t>
          </m:r>
        </m:oMath>
      </m:oMathPara>
    </w:p>
    <w:p w14:paraId="04749035" w14:textId="79513C8F" w:rsidR="007A48A1" w:rsidRDefault="007A48A1" w:rsidP="007A48A1">
      <w:pPr>
        <w:pStyle w:val="ListParagraph"/>
        <w:jc w:val="right"/>
        <w:rPr>
          <w:rFonts w:eastAsiaTheme="minorEastAsia"/>
        </w:rPr>
      </w:pPr>
      <w:r>
        <w:t>Equation 13</w:t>
      </w:r>
    </w:p>
    <w:p w14:paraId="5A22CF38" w14:textId="77777777" w:rsidR="007A48A1" w:rsidRPr="000B050D" w:rsidRDefault="007A48A1" w:rsidP="009C5A2C">
      <w:pPr>
        <w:rPr>
          <w:rFonts w:asciiTheme="majorHAnsi" w:eastAsiaTheme="majorEastAsia" w:hAnsiTheme="majorHAnsi" w:cstheme="majorBidi"/>
          <w:b/>
          <w:bCs/>
        </w:rPr>
      </w:pPr>
    </w:p>
    <w:p w14:paraId="780568E0" w14:textId="77777777" w:rsidR="009C5A2C" w:rsidRPr="009C5A2C" w:rsidRDefault="009C5A2C" w:rsidP="00FF26FB">
      <w:pPr>
        <w:rPr>
          <w:rFonts w:asciiTheme="majorHAnsi" w:eastAsiaTheme="majorEastAsia" w:hAnsiTheme="majorHAnsi" w:cstheme="majorBidi"/>
          <w:b/>
          <w:bCs/>
          <w:iCs/>
        </w:rPr>
      </w:pPr>
    </w:p>
    <w:p w14:paraId="31F5F3C8" w14:textId="4600E7D6" w:rsidR="00323190" w:rsidRPr="00977A06" w:rsidRDefault="00977A06" w:rsidP="00323190">
      <w:pPr>
        <w:rPr>
          <w:rFonts w:eastAsiaTheme="majorEastAsia" w:cstheme="minorHAnsi"/>
          <w:iCs/>
        </w:rPr>
      </w:pPr>
      <w:r>
        <w:rPr>
          <w:rFonts w:eastAsiaTheme="majorEastAsia" w:cstheme="minorHAnsi"/>
          <w:iCs/>
        </w:rPr>
        <w:t>Summary: due to the lev</w:t>
      </w:r>
      <w:r w:rsidR="005743E3">
        <w:rPr>
          <w:rFonts w:eastAsiaTheme="majorEastAsia" w:cstheme="minorHAnsi"/>
          <w:iCs/>
        </w:rPr>
        <w:t xml:space="preserve">erage effect on a beam the </w:t>
      </w:r>
      <w:r w:rsidR="00472141">
        <w:rPr>
          <w:rFonts w:eastAsiaTheme="majorEastAsia" w:cstheme="minorHAnsi"/>
          <w:iCs/>
        </w:rPr>
        <w:t>maximum</w:t>
      </w:r>
      <w:r w:rsidR="005743E3">
        <w:rPr>
          <w:rFonts w:eastAsiaTheme="majorEastAsia" w:cstheme="minorHAnsi"/>
          <w:iCs/>
        </w:rPr>
        <w:t xml:space="preserve"> stress will be at the root of the blade</w:t>
      </w:r>
      <w:r w:rsidR="00472141">
        <w:rPr>
          <w:rFonts w:eastAsiaTheme="majorEastAsia" w:cstheme="minorHAnsi"/>
          <w:iCs/>
        </w:rPr>
        <w:t xml:space="preserve">. This section of the </w:t>
      </w:r>
      <w:r w:rsidR="005B5E1E">
        <w:rPr>
          <w:rFonts w:eastAsiaTheme="majorEastAsia" w:cstheme="minorHAnsi"/>
          <w:iCs/>
        </w:rPr>
        <w:t>blade will</w:t>
      </w:r>
      <w:r w:rsidR="001E2A7E">
        <w:rPr>
          <w:rFonts w:eastAsiaTheme="majorEastAsia" w:cstheme="minorHAnsi"/>
          <w:iCs/>
        </w:rPr>
        <w:t xml:space="preserve"> need</w:t>
      </w:r>
      <w:r w:rsidR="005B5E1E">
        <w:rPr>
          <w:rFonts w:eastAsiaTheme="majorEastAsia" w:cstheme="minorHAnsi"/>
          <w:iCs/>
        </w:rPr>
        <w:t xml:space="preserve"> to</w:t>
      </w:r>
      <w:r w:rsidR="00B34E21">
        <w:rPr>
          <w:rFonts w:eastAsiaTheme="majorEastAsia" w:cstheme="minorHAnsi"/>
          <w:iCs/>
        </w:rPr>
        <w:t xml:space="preserve"> be</w:t>
      </w:r>
      <w:r w:rsidR="005B5E1E">
        <w:rPr>
          <w:rFonts w:eastAsiaTheme="majorEastAsia" w:cstheme="minorHAnsi"/>
          <w:iCs/>
        </w:rPr>
        <w:t xml:space="preserve"> </w:t>
      </w:r>
      <w:r w:rsidR="00DC1A14">
        <w:rPr>
          <w:rFonts w:eastAsiaTheme="majorEastAsia" w:cstheme="minorHAnsi"/>
          <w:iCs/>
        </w:rPr>
        <w:t xml:space="preserve">reinforced </w:t>
      </w:r>
      <w:r w:rsidR="005B5E1E">
        <w:rPr>
          <w:rFonts w:eastAsiaTheme="majorEastAsia" w:cstheme="minorHAnsi"/>
          <w:iCs/>
        </w:rPr>
        <w:t xml:space="preserve">to counter </w:t>
      </w:r>
      <w:r w:rsidR="00B34E21">
        <w:rPr>
          <w:rFonts w:eastAsiaTheme="majorEastAsia" w:cstheme="minorHAnsi"/>
          <w:iCs/>
        </w:rPr>
        <w:t xml:space="preserve">any </w:t>
      </w:r>
      <w:r w:rsidR="00DC1A14">
        <w:rPr>
          <w:rFonts w:eastAsiaTheme="majorEastAsia" w:cstheme="minorHAnsi"/>
          <w:iCs/>
        </w:rPr>
        <w:t>loads</w:t>
      </w:r>
      <w:r w:rsidR="005B5E1E">
        <w:rPr>
          <w:rFonts w:eastAsiaTheme="majorEastAsia" w:cstheme="minorHAnsi"/>
          <w:iCs/>
        </w:rPr>
        <w:t xml:space="preserve"> that may </w:t>
      </w:r>
      <w:r w:rsidR="00DC1A14">
        <w:rPr>
          <w:rFonts w:eastAsiaTheme="majorEastAsia" w:cstheme="minorHAnsi"/>
          <w:iCs/>
        </w:rPr>
        <w:t>occur</w:t>
      </w:r>
      <w:r w:rsidR="005B5E1E">
        <w:rPr>
          <w:rFonts w:eastAsiaTheme="majorEastAsia" w:cstheme="minorHAnsi"/>
          <w:iCs/>
        </w:rPr>
        <w:t xml:space="preserve"> as the wind passes </w:t>
      </w:r>
      <w:r w:rsidR="00DC1A14">
        <w:rPr>
          <w:rFonts w:eastAsiaTheme="majorEastAsia" w:cstheme="minorHAnsi"/>
          <w:iCs/>
        </w:rPr>
        <w:t>over and under the aerofoil</w:t>
      </w:r>
      <w:r w:rsidR="001E2A7E">
        <w:rPr>
          <w:rFonts w:eastAsiaTheme="majorEastAsia" w:cstheme="minorHAnsi"/>
          <w:iCs/>
        </w:rPr>
        <w:t>.</w:t>
      </w:r>
    </w:p>
    <w:p w14:paraId="4BD228B9" w14:textId="77777777" w:rsidR="00323190" w:rsidRPr="000D24FC" w:rsidRDefault="00323190" w:rsidP="00F11B65">
      <w:pPr>
        <w:rPr>
          <w:rFonts w:asciiTheme="majorHAnsi" w:eastAsiaTheme="majorEastAsia" w:hAnsiTheme="majorHAnsi" w:cstheme="majorBidi"/>
          <w:iCs/>
        </w:rPr>
      </w:pPr>
    </w:p>
    <w:p w14:paraId="4739A27A" w14:textId="77777777" w:rsidR="00646E0E" w:rsidRDefault="00646E0E" w:rsidP="00620BDA">
      <w:pPr>
        <w:rPr>
          <w:rFonts w:eastAsiaTheme="minorEastAsia" w:cstheme="minorHAnsi"/>
          <w:b/>
          <w:bCs/>
        </w:rPr>
      </w:pPr>
    </w:p>
    <w:p w14:paraId="68A500F5" w14:textId="1C85BCB5" w:rsidR="00646E0E" w:rsidRDefault="00575480" w:rsidP="00646E0E">
      <w:pPr>
        <w:pStyle w:val="Heading1"/>
      </w:pPr>
      <w:bookmarkStart w:id="29" w:name="_Toc225470530"/>
      <w:r>
        <w:t>Comparative Analysis</w:t>
      </w:r>
      <w:r w:rsidR="003C2315">
        <w:t xml:space="preserve"> of </w:t>
      </w:r>
      <w:r w:rsidR="006B73B6">
        <w:t>poly</w:t>
      </w:r>
      <w:r w:rsidR="00E76ABB">
        <w:t xml:space="preserve">mer </w:t>
      </w:r>
      <w:r w:rsidR="003C2315">
        <w:t>composites</w:t>
      </w:r>
      <w:bookmarkEnd w:id="29"/>
    </w:p>
    <w:p w14:paraId="1E435F32" w14:textId="08C2A946" w:rsidR="003C2315" w:rsidRDefault="00E76ABB" w:rsidP="003C2315">
      <w:r>
        <w:t xml:space="preserve">Turbine blades are most </w:t>
      </w:r>
      <w:r w:rsidR="00726248">
        <w:t>manufactured</w:t>
      </w:r>
      <w:r>
        <w:t xml:space="preserve"> using polymer </w:t>
      </w:r>
      <w:r w:rsidR="00726248">
        <w:t>composites</w:t>
      </w:r>
      <w:r>
        <w:t xml:space="preserve"> due to </w:t>
      </w:r>
      <w:r w:rsidR="009C1B09">
        <w:t xml:space="preserve">their high </w:t>
      </w:r>
      <w:r w:rsidR="00726248">
        <w:t>strength</w:t>
      </w:r>
      <w:r w:rsidR="009C1B09">
        <w:t xml:space="preserve"> to weight ratio, good fatigue resistance and corrosion resistance</w:t>
      </w:r>
      <w:r w:rsidR="00726248">
        <w:t xml:space="preserve">. The </w:t>
      </w:r>
      <w:r w:rsidR="009A64F6">
        <w:t>most used</w:t>
      </w:r>
      <w:r w:rsidR="00726248">
        <w:t xml:space="preserve"> materials for blade construction are glass fibre reinforced polymer (GFRP)</w:t>
      </w:r>
      <w:r w:rsidR="00E45415">
        <w:t xml:space="preserve"> and </w:t>
      </w:r>
      <w:r w:rsidR="003A289A">
        <w:t>carbon</w:t>
      </w:r>
      <w:r w:rsidR="00E45415">
        <w:t xml:space="preserve"> fibre </w:t>
      </w:r>
      <w:r w:rsidR="003A289A">
        <w:t>reinforced</w:t>
      </w:r>
      <w:r w:rsidR="00E45415">
        <w:t xml:space="preserve"> </w:t>
      </w:r>
      <w:r w:rsidR="003A289A">
        <w:t xml:space="preserve">polymer (CFRP). These </w:t>
      </w:r>
      <w:r w:rsidR="00BE644C">
        <w:t>materials</w:t>
      </w:r>
      <w:r w:rsidR="003A289A">
        <w:t xml:space="preserve"> are</w:t>
      </w:r>
      <w:r w:rsidR="007945DD">
        <w:t xml:space="preserve"> </w:t>
      </w:r>
      <w:proofErr w:type="gramStart"/>
      <w:r w:rsidR="009A64F6">
        <w:t>most commonly produce</w:t>
      </w:r>
      <w:r w:rsidR="00A02561">
        <w:t>d</w:t>
      </w:r>
      <w:proofErr w:type="gramEnd"/>
      <w:r w:rsidR="009A64F6">
        <w:t xml:space="preserve"> using </w:t>
      </w:r>
      <w:r w:rsidR="00A72869">
        <w:t>vacuum infusion and resin transfer moulding (RTM)</w:t>
      </w:r>
      <w:r w:rsidR="008D16AC">
        <w:t>.</w:t>
      </w:r>
    </w:p>
    <w:p w14:paraId="5B0E12ED" w14:textId="495288BD" w:rsidR="008D16AC" w:rsidRDefault="008D16AC" w:rsidP="008D16AC">
      <w:pPr>
        <w:pStyle w:val="Heading2"/>
      </w:pPr>
      <w:bookmarkStart w:id="30" w:name="_Toc225470531"/>
      <w:r>
        <w:t>Mechanical properties</w:t>
      </w:r>
      <w:bookmarkEnd w:id="30"/>
    </w:p>
    <w:p w14:paraId="0E337FC7" w14:textId="0AA728B8" w:rsidR="008D16AC" w:rsidRDefault="001D5A7B" w:rsidP="008D16AC">
      <w:r>
        <w:t xml:space="preserve">GFRP has high tensile strength and </w:t>
      </w:r>
      <w:r w:rsidR="00C5783D">
        <w:t xml:space="preserve">excellent fatigue resistance </w:t>
      </w:r>
      <w:r w:rsidR="008907E4">
        <w:t xml:space="preserve">at a </w:t>
      </w:r>
      <w:r w:rsidR="00867BAF">
        <w:t>relatively</w:t>
      </w:r>
      <w:r w:rsidR="008907E4">
        <w:t xml:space="preserve"> small cost, making it widely </w:t>
      </w:r>
      <w:r w:rsidR="00867BAF">
        <w:t>available</w:t>
      </w:r>
      <w:r w:rsidR="008907E4">
        <w:t xml:space="preserve"> </w:t>
      </w:r>
      <w:r w:rsidR="00867BAF">
        <w:t>product</w:t>
      </w:r>
      <w:r w:rsidR="008907E4">
        <w:t xml:space="preserve"> for </w:t>
      </w:r>
      <w:r w:rsidR="00532FC5">
        <w:t>wind tur</w:t>
      </w:r>
      <w:r w:rsidR="00867BAF">
        <w:t>bine</w:t>
      </w:r>
      <w:r w:rsidR="00532FC5">
        <w:t xml:space="preserve"> blades. The density is also lower than traditional metal </w:t>
      </w:r>
      <w:r w:rsidR="00867BAF">
        <w:t>materials</w:t>
      </w:r>
      <w:r w:rsidR="00532FC5">
        <w:t xml:space="preserve">, reding the weight and </w:t>
      </w:r>
      <w:r w:rsidR="00867BAF">
        <w:t xml:space="preserve">improving the aerodynamic </w:t>
      </w:r>
      <w:r w:rsidR="00675927">
        <w:t>performance.</w:t>
      </w:r>
    </w:p>
    <w:p w14:paraId="4B37466C" w14:textId="77777777" w:rsidR="004F2A91" w:rsidRDefault="004F2A91" w:rsidP="004F2A91">
      <w:pPr>
        <w:keepNext/>
        <w:jc w:val="center"/>
      </w:pPr>
      <w:r>
        <w:rPr>
          <w:noProof/>
        </w:rPr>
        <w:drawing>
          <wp:inline distT="0" distB="0" distL="0" distR="0" wp14:anchorId="098B05EE" wp14:editId="72566DE1">
            <wp:extent cx="2773196" cy="879231"/>
            <wp:effectExtent l="0" t="0" r="8255" b="0"/>
            <wp:docPr id="172229902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1">
                      <a:extLst>
                        <a:ext uri="{28A0092B-C50C-407E-A947-70E740481C1C}">
                          <a14:useLocalDpi xmlns:a14="http://schemas.microsoft.com/office/drawing/2010/main" val="0"/>
                        </a:ext>
                      </a:extLst>
                    </a:blip>
                    <a:srcRect t="16398" b="36044"/>
                    <a:stretch>
                      <a:fillRect/>
                    </a:stretch>
                  </pic:blipFill>
                  <pic:spPr bwMode="auto">
                    <a:xfrm>
                      <a:off x="0" y="0"/>
                      <a:ext cx="2804158" cy="889047"/>
                    </a:xfrm>
                    <a:prstGeom prst="rect">
                      <a:avLst/>
                    </a:prstGeom>
                    <a:noFill/>
                    <a:ln>
                      <a:noFill/>
                    </a:ln>
                    <a:extLst>
                      <a:ext uri="{53640926-AAD7-44D8-BBD7-CCE9431645EC}">
                        <a14:shadowObscured xmlns:a14="http://schemas.microsoft.com/office/drawing/2010/main"/>
                      </a:ext>
                    </a:extLst>
                  </pic:spPr>
                </pic:pic>
              </a:graphicData>
            </a:graphic>
          </wp:inline>
        </w:drawing>
      </w:r>
    </w:p>
    <w:p w14:paraId="489E6ED6" w14:textId="6673A208" w:rsidR="00562399" w:rsidRDefault="004F2A91" w:rsidP="004F2A91">
      <w:pPr>
        <w:pStyle w:val="Caption"/>
        <w:jc w:val="center"/>
      </w:pPr>
      <w:r>
        <w:t xml:space="preserve">Figure </w:t>
      </w:r>
      <w:fldSimple w:instr=" SEQ Figure \* ARABIC ">
        <w:r w:rsidR="005A5CAF">
          <w:rPr>
            <w:noProof/>
          </w:rPr>
          <w:t>19</w:t>
        </w:r>
      </w:fldSimple>
      <w:r>
        <w:t xml:space="preserve"> Glass fibre reinforced polymer</w:t>
      </w:r>
    </w:p>
    <w:p w14:paraId="12C4FBDE" w14:textId="700CA570" w:rsidR="00675927" w:rsidRDefault="00675927" w:rsidP="008D16AC">
      <w:r>
        <w:t>CFRP provide</w:t>
      </w:r>
      <w:r w:rsidR="00F03649">
        <w:t>s</w:t>
      </w:r>
      <w:r>
        <w:t xml:space="preserve"> even higher </w:t>
      </w:r>
      <w:r w:rsidR="00CB0836">
        <w:t xml:space="preserve">tensile strength and </w:t>
      </w:r>
      <w:r w:rsidR="00F03649">
        <w:t>stiffness</w:t>
      </w:r>
      <w:r w:rsidR="00CB0836">
        <w:t xml:space="preserve"> than GFRP, allowing for </w:t>
      </w:r>
      <w:r w:rsidR="00F03649">
        <w:t>improved</w:t>
      </w:r>
      <w:r w:rsidR="00CB0836">
        <w:t xml:space="preserve"> </w:t>
      </w:r>
      <w:r w:rsidR="00F03649">
        <w:t>structural</w:t>
      </w:r>
      <w:r w:rsidR="00CB0836">
        <w:t xml:space="preserve"> </w:t>
      </w:r>
      <w:r w:rsidR="00F03649">
        <w:t>rigidity</w:t>
      </w:r>
      <w:r w:rsidR="00CB0836">
        <w:t xml:space="preserve"> </w:t>
      </w:r>
      <w:r w:rsidR="00280838">
        <w:t xml:space="preserve">and less </w:t>
      </w:r>
      <w:r w:rsidR="00F03649">
        <w:t>deformation</w:t>
      </w:r>
      <w:r w:rsidR="00280838">
        <w:t xml:space="preserve"> under load. </w:t>
      </w:r>
      <w:r w:rsidR="00F03649">
        <w:t>However,</w:t>
      </w:r>
      <w:r w:rsidR="00280838">
        <w:t xml:space="preserve"> CFRP is </w:t>
      </w:r>
      <w:r w:rsidR="00F03649">
        <w:t>significantly</w:t>
      </w:r>
      <w:r w:rsidR="00280838">
        <w:t xml:space="preserve"> more </w:t>
      </w:r>
      <w:r w:rsidR="00F03649">
        <w:t>expensive</w:t>
      </w:r>
      <w:r w:rsidR="00280838">
        <w:t xml:space="preserve"> to produce, </w:t>
      </w:r>
      <w:r w:rsidR="00F03649">
        <w:t>which limits its potential for large scale production.</w:t>
      </w:r>
    </w:p>
    <w:p w14:paraId="359DC15C" w14:textId="77777777" w:rsidR="009D56E1" w:rsidRDefault="009D56E1" w:rsidP="009D56E1">
      <w:pPr>
        <w:keepNext/>
        <w:jc w:val="center"/>
      </w:pPr>
      <w:r>
        <w:rPr>
          <w:noProof/>
        </w:rPr>
        <w:lastRenderedPageBreak/>
        <w:drawing>
          <wp:inline distT="0" distB="0" distL="0" distR="0" wp14:anchorId="55A97832" wp14:editId="219E907F">
            <wp:extent cx="2690239" cy="1283677"/>
            <wp:effectExtent l="0" t="0" r="0" b="0"/>
            <wp:docPr id="15106599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2">
                      <a:extLst>
                        <a:ext uri="{28A0092B-C50C-407E-A947-70E740481C1C}">
                          <a14:useLocalDpi xmlns:a14="http://schemas.microsoft.com/office/drawing/2010/main" val="0"/>
                        </a:ext>
                      </a:extLst>
                    </a:blip>
                    <a:srcRect l="7597" r="6696" b="39233"/>
                    <a:stretch>
                      <a:fillRect/>
                    </a:stretch>
                  </pic:blipFill>
                  <pic:spPr bwMode="auto">
                    <a:xfrm>
                      <a:off x="0" y="0"/>
                      <a:ext cx="2708095" cy="1292197"/>
                    </a:xfrm>
                    <a:prstGeom prst="rect">
                      <a:avLst/>
                    </a:prstGeom>
                    <a:noFill/>
                    <a:ln>
                      <a:noFill/>
                    </a:ln>
                    <a:extLst>
                      <a:ext uri="{53640926-AAD7-44D8-BBD7-CCE9431645EC}">
                        <a14:shadowObscured xmlns:a14="http://schemas.microsoft.com/office/drawing/2010/main"/>
                      </a:ext>
                    </a:extLst>
                  </pic:spPr>
                </pic:pic>
              </a:graphicData>
            </a:graphic>
          </wp:inline>
        </w:drawing>
      </w:r>
    </w:p>
    <w:p w14:paraId="31B68AF3" w14:textId="1A05EA17" w:rsidR="004F2A91" w:rsidRDefault="009D56E1" w:rsidP="009D56E1">
      <w:pPr>
        <w:pStyle w:val="Caption"/>
        <w:jc w:val="center"/>
      </w:pPr>
      <w:r>
        <w:t xml:space="preserve">Figure </w:t>
      </w:r>
      <w:fldSimple w:instr=" SEQ Figure \* ARABIC ">
        <w:r w:rsidR="005A5CAF">
          <w:rPr>
            <w:noProof/>
          </w:rPr>
          <w:t>20</w:t>
        </w:r>
      </w:fldSimple>
      <w:r>
        <w:t xml:space="preserve"> Carbon fibre reinforced polymer</w:t>
      </w:r>
    </w:p>
    <w:p w14:paraId="3F5484CF" w14:textId="41AE3608" w:rsidR="00854CA7" w:rsidRDefault="00854CA7" w:rsidP="00854CA7">
      <w:pPr>
        <w:pStyle w:val="Heading2"/>
      </w:pPr>
      <w:bookmarkStart w:id="31" w:name="_Toc225470532"/>
      <w:r>
        <w:t>Productivity and scalability</w:t>
      </w:r>
      <w:bookmarkEnd w:id="31"/>
    </w:p>
    <w:p w14:paraId="001F42A3" w14:textId="724FECB2" w:rsidR="00854CA7" w:rsidRDefault="00A4720C" w:rsidP="00854CA7">
      <w:r>
        <w:t xml:space="preserve">Vacuum </w:t>
      </w:r>
      <w:r w:rsidR="007C75E9">
        <w:t>infusion</w:t>
      </w:r>
      <w:r w:rsidR="00CF3964">
        <w:t xml:space="preserve"> is used for blade manufacturing at it allows </w:t>
      </w:r>
      <w:r w:rsidR="00731198">
        <w:t xml:space="preserve">the production of large components with </w:t>
      </w:r>
      <w:r w:rsidR="007C75E9">
        <w:t>relatively</w:t>
      </w:r>
      <w:r w:rsidR="00731198">
        <w:t xml:space="preserve"> low cost. Vacuum infusion involves drawing resin through dry fibre</w:t>
      </w:r>
      <w:r w:rsidR="00B9252B">
        <w:t xml:space="preserve"> </w:t>
      </w:r>
      <w:r w:rsidR="007C75E9">
        <w:t>reinforcements</w:t>
      </w:r>
      <w:r w:rsidR="00B9252B">
        <w:t xml:space="preserve"> under vacuum pressure</w:t>
      </w:r>
      <w:r w:rsidR="00121DBA">
        <w:t xml:space="preserve">. This process </w:t>
      </w:r>
      <w:r w:rsidR="007C75E9">
        <w:t>produces</w:t>
      </w:r>
      <w:r w:rsidR="00121DBA">
        <w:t xml:space="preserve"> lightweight </w:t>
      </w:r>
      <w:r w:rsidR="007C75E9">
        <w:t>components</w:t>
      </w:r>
      <w:r w:rsidR="00121DBA">
        <w:t xml:space="preserve"> with good fibre wet-out.</w:t>
      </w:r>
    </w:p>
    <w:p w14:paraId="3C371562" w14:textId="4C353029" w:rsidR="00234C1D" w:rsidRDefault="00234C1D" w:rsidP="00854CA7">
      <w:r>
        <w:t xml:space="preserve">Resin transfer moulding </w:t>
      </w:r>
      <w:r w:rsidR="00F02C81">
        <w:t xml:space="preserve">is a </w:t>
      </w:r>
      <w:r w:rsidR="000F3BEC">
        <w:t>closed mould</w:t>
      </w:r>
      <w:r w:rsidR="00F02C81">
        <w:t xml:space="preserve"> </w:t>
      </w:r>
      <w:r w:rsidR="000F3BEC">
        <w:t>process</w:t>
      </w:r>
      <w:r w:rsidR="00F02C81">
        <w:t xml:space="preserve"> the </w:t>
      </w:r>
      <w:r w:rsidR="000F3BEC">
        <w:t>injects</w:t>
      </w:r>
      <w:r w:rsidR="00F02C81">
        <w:t xml:space="preserve"> </w:t>
      </w:r>
      <w:r w:rsidR="000F3BEC">
        <w:t>resin</w:t>
      </w:r>
      <w:r w:rsidR="00F02C81">
        <w:t xml:space="preserve"> into the fibre</w:t>
      </w:r>
      <w:r w:rsidR="000F3BEC">
        <w:t>s</w:t>
      </w:r>
      <w:r w:rsidR="00F02C81">
        <w:t xml:space="preserve"> </w:t>
      </w:r>
      <w:r w:rsidR="00F2130F">
        <w:t xml:space="preserve">under pressure. The process </w:t>
      </w:r>
      <w:r w:rsidR="000F3BEC">
        <w:t>provides</w:t>
      </w:r>
      <w:r w:rsidR="00F2130F">
        <w:t xml:space="preserve"> better control </w:t>
      </w:r>
      <w:r w:rsidR="00501DD9">
        <w:t>of the</w:t>
      </w:r>
      <w:r w:rsidR="00F2130F">
        <w:t xml:space="preserve"> fibre </w:t>
      </w:r>
      <w:r w:rsidR="00501DD9">
        <w:t>volume</w:t>
      </w:r>
      <w:r w:rsidR="00F2130F">
        <w:t xml:space="preserve"> fraction and better material </w:t>
      </w:r>
      <w:r w:rsidR="00056C9B">
        <w:t>quality but</w:t>
      </w:r>
      <w:r w:rsidR="00360158">
        <w:t xml:space="preserve"> </w:t>
      </w:r>
      <w:r w:rsidR="007F76B5">
        <w:t>requires</w:t>
      </w:r>
      <w:r w:rsidR="00360158">
        <w:t xml:space="preserve"> higher tooling cost and has mould size limitations </w:t>
      </w:r>
      <w:r w:rsidR="00501DD9">
        <w:t>making</w:t>
      </w:r>
      <w:r w:rsidR="00360158">
        <w:t xml:space="preserve"> it less </w:t>
      </w:r>
      <w:r w:rsidR="00501DD9">
        <w:t>adaptable</w:t>
      </w:r>
      <w:r w:rsidR="00360158">
        <w:t xml:space="preserve"> to large scale </w:t>
      </w:r>
      <w:r w:rsidR="000F3BEC">
        <w:t>component</w:t>
      </w:r>
      <w:r w:rsidR="00C82D7B">
        <w:t>s</w:t>
      </w:r>
      <w:r w:rsidR="000F3BEC">
        <w:t xml:space="preserve"> such a </w:t>
      </w:r>
      <w:r w:rsidR="00501DD9">
        <w:t>turbine</w:t>
      </w:r>
      <w:r w:rsidR="000F3BEC">
        <w:t xml:space="preserve"> blades</w:t>
      </w:r>
      <w:r w:rsidR="00501DD9">
        <w:t>.</w:t>
      </w:r>
    </w:p>
    <w:p w14:paraId="4C07C481" w14:textId="36B4D2AB" w:rsidR="00501DD9" w:rsidRDefault="00B02BBC" w:rsidP="00854CA7">
      <w:r>
        <w:t>Therefore,</w:t>
      </w:r>
      <w:r w:rsidR="00501DD9">
        <w:t xml:space="preserve"> vacuum </w:t>
      </w:r>
      <w:r>
        <w:t>infusion seems to the main manufacturing process used in large modern turbine blade production.</w:t>
      </w:r>
    </w:p>
    <w:p w14:paraId="630E592F" w14:textId="0D5C6E86" w:rsidR="00B02BBC" w:rsidRPr="00854CA7" w:rsidRDefault="00B02BBC" w:rsidP="00B02BBC">
      <w:pPr>
        <w:pStyle w:val="Heading2"/>
      </w:pPr>
      <w:bookmarkStart w:id="32" w:name="_Toc225470533"/>
      <w:r>
        <w:t>Defects</w:t>
      </w:r>
      <w:bookmarkEnd w:id="32"/>
    </w:p>
    <w:p w14:paraId="3182FA5B" w14:textId="4D5BC2E1" w:rsidR="00620BDA" w:rsidRDefault="006921DE" w:rsidP="002357DE">
      <w:pPr>
        <w:rPr>
          <w:rFonts w:eastAsiaTheme="minorEastAsia" w:cstheme="minorHAnsi"/>
          <w:iCs/>
        </w:rPr>
      </w:pPr>
      <w:r>
        <w:rPr>
          <w:rFonts w:eastAsiaTheme="minorEastAsia" w:cstheme="minorHAnsi"/>
          <w:iCs/>
        </w:rPr>
        <w:t>Material defect</w:t>
      </w:r>
      <w:r w:rsidR="00655CE4">
        <w:rPr>
          <w:rFonts w:eastAsiaTheme="minorEastAsia" w:cstheme="minorHAnsi"/>
          <w:iCs/>
        </w:rPr>
        <w:t>s</w:t>
      </w:r>
      <w:r>
        <w:rPr>
          <w:rFonts w:eastAsiaTheme="minorEastAsia" w:cstheme="minorHAnsi"/>
          <w:iCs/>
        </w:rPr>
        <w:t xml:space="preserve"> can affect the </w:t>
      </w:r>
      <w:r w:rsidR="00655CE4">
        <w:rPr>
          <w:rFonts w:eastAsiaTheme="minorEastAsia" w:cstheme="minorHAnsi"/>
          <w:iCs/>
        </w:rPr>
        <w:t xml:space="preserve">components </w:t>
      </w:r>
      <w:r w:rsidR="007F0E99">
        <w:rPr>
          <w:rFonts w:eastAsiaTheme="minorEastAsia" w:cstheme="minorHAnsi"/>
          <w:iCs/>
        </w:rPr>
        <w:t>performance</w:t>
      </w:r>
      <w:r w:rsidR="00655CE4">
        <w:rPr>
          <w:rFonts w:eastAsiaTheme="minorEastAsia" w:cstheme="minorHAnsi"/>
          <w:iCs/>
        </w:rPr>
        <w:t xml:space="preserve"> and </w:t>
      </w:r>
      <w:r w:rsidR="007F0E99">
        <w:rPr>
          <w:rFonts w:eastAsiaTheme="minorEastAsia" w:cstheme="minorHAnsi"/>
          <w:iCs/>
        </w:rPr>
        <w:t>durability</w:t>
      </w:r>
      <w:r w:rsidR="00655CE4">
        <w:rPr>
          <w:rFonts w:eastAsiaTheme="minorEastAsia" w:cstheme="minorHAnsi"/>
          <w:iCs/>
        </w:rPr>
        <w:t xml:space="preserve">. Common </w:t>
      </w:r>
      <w:r w:rsidR="007F0E99">
        <w:rPr>
          <w:rFonts w:eastAsiaTheme="minorEastAsia" w:cstheme="minorHAnsi"/>
          <w:iCs/>
        </w:rPr>
        <w:t>defects</w:t>
      </w:r>
      <w:r w:rsidR="00655CE4">
        <w:rPr>
          <w:rFonts w:eastAsiaTheme="minorEastAsia" w:cstheme="minorHAnsi"/>
          <w:iCs/>
        </w:rPr>
        <w:t xml:space="preserve"> for composites include</w:t>
      </w:r>
      <w:r w:rsidR="007F0E99">
        <w:rPr>
          <w:rFonts w:eastAsiaTheme="minorEastAsia" w:cstheme="minorHAnsi"/>
          <w:iCs/>
        </w:rPr>
        <w:t xml:space="preserve"> void formations, dry fibre regions and surface </w:t>
      </w:r>
      <w:r w:rsidR="00C97823">
        <w:rPr>
          <w:rFonts w:eastAsiaTheme="minorEastAsia" w:cstheme="minorHAnsi"/>
          <w:iCs/>
        </w:rPr>
        <w:t>finish Imperfections.</w:t>
      </w:r>
    </w:p>
    <w:p w14:paraId="1E321A6E" w14:textId="070113E1" w:rsidR="00C97823" w:rsidRDefault="0025216F" w:rsidP="002357DE">
      <w:pPr>
        <w:rPr>
          <w:rFonts w:eastAsiaTheme="minorEastAsia" w:cstheme="minorHAnsi"/>
          <w:iCs/>
        </w:rPr>
      </w:pPr>
      <w:r>
        <w:rPr>
          <w:rFonts w:eastAsiaTheme="minorEastAsia" w:cstheme="minorHAnsi"/>
          <w:iCs/>
        </w:rPr>
        <w:t xml:space="preserve">Vacuum infusion can lead to resin flow </w:t>
      </w:r>
      <w:r w:rsidR="00246246">
        <w:rPr>
          <w:rFonts w:eastAsiaTheme="minorEastAsia" w:cstheme="minorHAnsi"/>
          <w:iCs/>
        </w:rPr>
        <w:t>irregularities</w:t>
      </w:r>
      <w:r>
        <w:rPr>
          <w:rFonts w:eastAsiaTheme="minorEastAsia" w:cstheme="minorHAnsi"/>
          <w:iCs/>
        </w:rPr>
        <w:t xml:space="preserve"> or void</w:t>
      </w:r>
      <w:r w:rsidR="00246246">
        <w:rPr>
          <w:rFonts w:eastAsiaTheme="minorEastAsia" w:cstheme="minorHAnsi"/>
          <w:iCs/>
        </w:rPr>
        <w:t>s</w:t>
      </w:r>
      <w:r>
        <w:rPr>
          <w:rFonts w:eastAsiaTheme="minorEastAsia" w:cstheme="minorHAnsi"/>
          <w:iCs/>
        </w:rPr>
        <w:t xml:space="preserve"> if the </w:t>
      </w:r>
      <w:r w:rsidR="00246246">
        <w:rPr>
          <w:rFonts w:eastAsiaTheme="minorEastAsia" w:cstheme="minorHAnsi"/>
          <w:iCs/>
        </w:rPr>
        <w:t xml:space="preserve">resin and pressure are not properly regulated </w:t>
      </w:r>
      <w:r w:rsidR="00B83C48">
        <w:rPr>
          <w:rFonts w:eastAsiaTheme="minorEastAsia" w:cstheme="minorHAnsi"/>
          <w:iCs/>
        </w:rPr>
        <w:t>but can be mitigated with modern</w:t>
      </w:r>
      <w:r w:rsidR="007971BA">
        <w:rPr>
          <w:rFonts w:eastAsiaTheme="minorEastAsia" w:cstheme="minorHAnsi"/>
          <w:iCs/>
        </w:rPr>
        <w:t xml:space="preserve"> process</w:t>
      </w:r>
      <w:r w:rsidR="00B83C48">
        <w:rPr>
          <w:rFonts w:eastAsiaTheme="minorEastAsia" w:cstheme="minorHAnsi"/>
          <w:iCs/>
        </w:rPr>
        <w:t xml:space="preserve"> control techniques. RTM</w:t>
      </w:r>
      <w:r w:rsidR="007971BA">
        <w:rPr>
          <w:rFonts w:eastAsiaTheme="minorEastAsia" w:cstheme="minorHAnsi"/>
          <w:iCs/>
        </w:rPr>
        <w:t xml:space="preserve"> is more </w:t>
      </w:r>
      <w:r w:rsidR="003B1609">
        <w:rPr>
          <w:rFonts w:eastAsiaTheme="minorEastAsia" w:cstheme="minorHAnsi"/>
          <w:iCs/>
        </w:rPr>
        <w:t>consistent</w:t>
      </w:r>
      <w:r w:rsidR="007971BA">
        <w:rPr>
          <w:rFonts w:eastAsiaTheme="minorEastAsia" w:cstheme="minorHAnsi"/>
          <w:iCs/>
        </w:rPr>
        <w:t xml:space="preserve"> in </w:t>
      </w:r>
      <w:r w:rsidR="003B1609">
        <w:rPr>
          <w:rFonts w:eastAsiaTheme="minorEastAsia" w:cstheme="minorHAnsi"/>
          <w:iCs/>
        </w:rPr>
        <w:t>mechanical</w:t>
      </w:r>
      <w:r w:rsidR="007971BA">
        <w:rPr>
          <w:rFonts w:eastAsiaTheme="minorEastAsia" w:cstheme="minorHAnsi"/>
          <w:iCs/>
        </w:rPr>
        <w:t xml:space="preserve"> </w:t>
      </w:r>
      <w:r w:rsidR="003B1609">
        <w:rPr>
          <w:rFonts w:eastAsiaTheme="minorEastAsia" w:cstheme="minorHAnsi"/>
          <w:iCs/>
        </w:rPr>
        <w:t>properties</w:t>
      </w:r>
      <w:r w:rsidR="007971BA">
        <w:rPr>
          <w:rFonts w:eastAsiaTheme="minorEastAsia" w:cstheme="minorHAnsi"/>
          <w:iCs/>
        </w:rPr>
        <w:t xml:space="preserve"> </w:t>
      </w:r>
      <w:r w:rsidR="003B1609">
        <w:rPr>
          <w:rFonts w:eastAsiaTheme="minorEastAsia" w:cstheme="minorHAnsi"/>
          <w:iCs/>
        </w:rPr>
        <w:t>due</w:t>
      </w:r>
      <w:r w:rsidR="007971BA">
        <w:rPr>
          <w:rFonts w:eastAsiaTheme="minorEastAsia" w:cstheme="minorHAnsi"/>
          <w:iCs/>
        </w:rPr>
        <w:t xml:space="preserve"> to the more </w:t>
      </w:r>
      <w:r w:rsidR="00A34E10">
        <w:rPr>
          <w:rFonts w:eastAsiaTheme="minorEastAsia" w:cstheme="minorHAnsi"/>
          <w:iCs/>
        </w:rPr>
        <w:t xml:space="preserve">controlled nature of resin </w:t>
      </w:r>
      <w:r w:rsidR="00923F55">
        <w:rPr>
          <w:rFonts w:eastAsiaTheme="minorEastAsia" w:cstheme="minorHAnsi"/>
          <w:iCs/>
        </w:rPr>
        <w:t>injection but</w:t>
      </w:r>
      <w:r w:rsidR="00A34E10">
        <w:rPr>
          <w:rFonts w:eastAsiaTheme="minorEastAsia" w:cstheme="minorHAnsi"/>
          <w:iCs/>
        </w:rPr>
        <w:t xml:space="preserve"> can still </w:t>
      </w:r>
      <w:r w:rsidR="003B1609">
        <w:rPr>
          <w:rFonts w:eastAsiaTheme="minorEastAsia" w:cstheme="minorHAnsi"/>
          <w:iCs/>
        </w:rPr>
        <w:t>suffer</w:t>
      </w:r>
      <w:r w:rsidR="00A34E10">
        <w:rPr>
          <w:rFonts w:eastAsiaTheme="minorEastAsia" w:cstheme="minorHAnsi"/>
          <w:iCs/>
        </w:rPr>
        <w:t xml:space="preserve"> from inc</w:t>
      </w:r>
      <w:r w:rsidR="003B1609">
        <w:rPr>
          <w:rFonts w:eastAsiaTheme="minorEastAsia" w:cstheme="minorHAnsi"/>
          <w:iCs/>
        </w:rPr>
        <w:t>omplete mould fillings or high resin concentration in some areas.</w:t>
      </w:r>
      <w:r w:rsidR="00BD745B">
        <w:rPr>
          <w:rFonts w:eastAsiaTheme="minorEastAsia" w:cstheme="minorHAnsi"/>
          <w:iCs/>
        </w:rPr>
        <w:t xml:space="preserve"> </w:t>
      </w:r>
      <w:r w:rsidR="00BD745B" w:rsidRPr="00BD745B">
        <w:rPr>
          <w:rFonts w:eastAsiaTheme="minorEastAsia" w:cstheme="minorHAnsi"/>
          <w:iCs/>
        </w:rPr>
        <w:t> (Smith, n.d.)</w:t>
      </w:r>
    </w:p>
    <w:p w14:paraId="56810A8C" w14:textId="1BDCABA5" w:rsidR="0082381F" w:rsidRDefault="00DD42D6" w:rsidP="0082381F">
      <w:pPr>
        <w:pStyle w:val="Heading2"/>
      </w:pPr>
      <w:bookmarkStart w:id="33" w:name="_Toc225470534"/>
      <w:r>
        <w:t>Environmental and Safety Considerations</w:t>
      </w:r>
      <w:bookmarkEnd w:id="33"/>
    </w:p>
    <w:p w14:paraId="65BAF2A9" w14:textId="445FAAB5" w:rsidR="00DD42D6" w:rsidRDefault="009D0EB1" w:rsidP="00DD42D6">
      <w:r>
        <w:t xml:space="preserve">Vacuum infusion </w:t>
      </w:r>
      <w:r w:rsidR="009E6576">
        <w:t xml:space="preserve">does </w:t>
      </w:r>
      <w:r w:rsidR="002862EB">
        <w:t>decrease</w:t>
      </w:r>
      <w:r w:rsidR="009E6576">
        <w:t xml:space="preserve"> the amount of volatile </w:t>
      </w:r>
      <w:r w:rsidR="002862EB">
        <w:t>organic</w:t>
      </w:r>
      <w:r w:rsidR="009E6576">
        <w:t xml:space="preserve"> compound (VOC) emissions produce in manufacturing when </w:t>
      </w:r>
      <w:r w:rsidR="002862EB">
        <w:t>compared</w:t>
      </w:r>
      <w:r w:rsidR="009E6576">
        <w:t xml:space="preserve"> to </w:t>
      </w:r>
      <w:r w:rsidR="002862EB">
        <w:t>open mould processes</w:t>
      </w:r>
      <w:r w:rsidR="0050600B">
        <w:t>, reducing the environmental impact</w:t>
      </w:r>
      <w:r w:rsidR="00B06E36">
        <w:t xml:space="preserve"> and improving workplace ventilation.</w:t>
      </w:r>
    </w:p>
    <w:p w14:paraId="0DBC0234" w14:textId="436F283E" w:rsidR="00B06E36" w:rsidRDefault="00FE58E4" w:rsidP="00DD42D6">
      <w:r>
        <w:t xml:space="preserve">Recycling </w:t>
      </w:r>
      <w:r w:rsidR="005E755D">
        <w:t xml:space="preserve">of </w:t>
      </w:r>
      <w:r>
        <w:t xml:space="preserve">fibre </w:t>
      </w:r>
      <w:r w:rsidR="002F5630">
        <w:t>reinforced</w:t>
      </w:r>
      <w:r>
        <w:t xml:space="preserve"> </w:t>
      </w:r>
      <w:r w:rsidR="002F5630">
        <w:t>composites</w:t>
      </w:r>
      <w:r>
        <w:t xml:space="preserve"> </w:t>
      </w:r>
      <w:r w:rsidR="005E755D">
        <w:t>remains</w:t>
      </w:r>
      <w:r>
        <w:t xml:space="preserve"> a </w:t>
      </w:r>
      <w:r w:rsidR="002F5630">
        <w:t>challenge</w:t>
      </w:r>
      <w:r>
        <w:t xml:space="preserve"> as </w:t>
      </w:r>
      <w:r w:rsidR="0053646B">
        <w:t xml:space="preserve">fibre and </w:t>
      </w:r>
      <w:r w:rsidR="002F5630">
        <w:t>polymer</w:t>
      </w:r>
      <w:r w:rsidR="0053646B">
        <w:t xml:space="preserve"> matrix are difficult to </w:t>
      </w:r>
      <w:r w:rsidR="00A02561">
        <w:t>separate</w:t>
      </w:r>
      <w:r w:rsidR="0053646B">
        <w:t xml:space="preserve"> into </w:t>
      </w:r>
      <w:r w:rsidR="00A02561">
        <w:t>individual</w:t>
      </w:r>
      <w:r w:rsidR="0053646B">
        <w:t xml:space="preserve"> forms.</w:t>
      </w:r>
      <w:r w:rsidR="00377BB3">
        <w:t xml:space="preserve"> Re</w:t>
      </w:r>
      <w:r w:rsidR="002F5630">
        <w:t>search</w:t>
      </w:r>
      <w:r w:rsidR="00377BB3">
        <w:t xml:space="preserve"> into different</w:t>
      </w:r>
      <w:r w:rsidR="002F5630">
        <w:t xml:space="preserve"> recycling</w:t>
      </w:r>
      <w:r w:rsidR="00377BB3">
        <w:t xml:space="preserve"> methods such as </w:t>
      </w:r>
      <w:r w:rsidR="007E628D">
        <w:t>mechanical</w:t>
      </w:r>
      <w:r w:rsidR="00377BB3">
        <w:t xml:space="preserve"> gr</w:t>
      </w:r>
      <w:r w:rsidR="002F5630">
        <w:t>in</w:t>
      </w:r>
      <w:r w:rsidR="00377BB3">
        <w:t>ding and thermal decomposition</w:t>
      </w:r>
      <w:r w:rsidR="002F5630">
        <w:t xml:space="preserve"> off</w:t>
      </w:r>
      <w:r w:rsidR="00A02561">
        <w:t>er</w:t>
      </w:r>
      <w:r w:rsidR="002F5630">
        <w:t xml:space="preserve"> the most promise </w:t>
      </w:r>
      <w:r w:rsidR="005E755D">
        <w:t>for recycling methods</w:t>
      </w:r>
      <w:r w:rsidR="00740A8C">
        <w:t>.</w:t>
      </w:r>
    </w:p>
    <w:p w14:paraId="7DA306C7" w14:textId="3A68B644" w:rsidR="00740A8C" w:rsidRDefault="003E689B" w:rsidP="00DD42D6">
      <w:r>
        <w:lastRenderedPageBreak/>
        <w:t>Handling</w:t>
      </w:r>
      <w:r w:rsidR="003A25E6">
        <w:t xml:space="preserve"> resin and curing chemical agents </w:t>
      </w:r>
      <w:r w:rsidR="0015562F">
        <w:t xml:space="preserve">requires proper PPE and </w:t>
      </w:r>
      <w:r w:rsidR="00F47120">
        <w:t>ventilation</w:t>
      </w:r>
      <w:r w:rsidR="0015562F">
        <w:t xml:space="preserve"> to reduce the risk of expos</w:t>
      </w:r>
      <w:r w:rsidR="00A02561">
        <w:t xml:space="preserve">ure </w:t>
      </w:r>
      <w:r w:rsidR="0015562F">
        <w:t>to the workers.</w:t>
      </w:r>
    </w:p>
    <w:p w14:paraId="001742E6" w14:textId="24670B34" w:rsidR="00F47120" w:rsidRDefault="00F47120" w:rsidP="00F47120">
      <w:pPr>
        <w:pStyle w:val="Heading2"/>
      </w:pPr>
      <w:bookmarkStart w:id="34" w:name="_Toc225470535"/>
      <w:r>
        <w:t>Comparative summary</w:t>
      </w:r>
      <w:r w:rsidR="00E813D1">
        <w:t xml:space="preserve"> of GFRP and CFRP</w:t>
      </w:r>
      <w:bookmarkEnd w:id="34"/>
    </w:p>
    <w:p w14:paraId="5DDCF62D" w14:textId="77777777" w:rsidR="00E813D1" w:rsidRDefault="00E813D1" w:rsidP="00E813D1"/>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41"/>
        <w:gridCol w:w="66"/>
        <w:gridCol w:w="66"/>
        <w:gridCol w:w="66"/>
        <w:gridCol w:w="66"/>
        <w:gridCol w:w="66"/>
        <w:gridCol w:w="66"/>
        <w:gridCol w:w="66"/>
        <w:gridCol w:w="66"/>
        <w:gridCol w:w="66"/>
        <w:gridCol w:w="66"/>
        <w:gridCol w:w="66"/>
        <w:gridCol w:w="66"/>
        <w:gridCol w:w="2058"/>
        <w:gridCol w:w="66"/>
        <w:gridCol w:w="66"/>
        <w:gridCol w:w="66"/>
        <w:gridCol w:w="66"/>
        <w:gridCol w:w="66"/>
        <w:gridCol w:w="66"/>
        <w:gridCol w:w="66"/>
        <w:gridCol w:w="66"/>
        <w:gridCol w:w="66"/>
        <w:gridCol w:w="66"/>
        <w:gridCol w:w="66"/>
        <w:gridCol w:w="1608"/>
      </w:tblGrid>
      <w:tr w:rsidR="00BE5616" w:rsidRPr="00E813D1" w14:paraId="66B963BE" w14:textId="77777777" w:rsidTr="00BC5305">
        <w:trPr>
          <w:tblHeader/>
          <w:tblCellSpacing w:w="15" w:type="dxa"/>
        </w:trPr>
        <w:tc>
          <w:tcPr>
            <w:tcW w:w="0" w:type="auto"/>
            <w:vAlign w:val="center"/>
            <w:hideMark/>
          </w:tcPr>
          <w:p w14:paraId="2C7F4FF9" w14:textId="77777777" w:rsidR="00BE5616" w:rsidRPr="00E813D1" w:rsidRDefault="00BE5616" w:rsidP="00E813D1">
            <w:pPr>
              <w:rPr>
                <w:b/>
                <w:bCs/>
              </w:rPr>
            </w:pPr>
            <w:r w:rsidRPr="00E813D1">
              <w:rPr>
                <w:b/>
                <w:bCs/>
              </w:rPr>
              <w:t>Factor</w:t>
            </w:r>
          </w:p>
        </w:tc>
        <w:tc>
          <w:tcPr>
            <w:tcW w:w="0" w:type="auto"/>
          </w:tcPr>
          <w:p w14:paraId="223DEE00" w14:textId="77777777" w:rsidR="00BE5616" w:rsidRPr="00E813D1" w:rsidRDefault="00BE5616" w:rsidP="00E813D1">
            <w:pPr>
              <w:rPr>
                <w:b/>
                <w:bCs/>
              </w:rPr>
            </w:pPr>
          </w:p>
        </w:tc>
        <w:tc>
          <w:tcPr>
            <w:tcW w:w="0" w:type="auto"/>
          </w:tcPr>
          <w:p w14:paraId="5542FD97" w14:textId="77777777" w:rsidR="00BE5616" w:rsidRPr="00E813D1" w:rsidRDefault="00BE5616" w:rsidP="00E813D1">
            <w:pPr>
              <w:rPr>
                <w:b/>
                <w:bCs/>
              </w:rPr>
            </w:pPr>
          </w:p>
        </w:tc>
        <w:tc>
          <w:tcPr>
            <w:tcW w:w="0" w:type="auto"/>
          </w:tcPr>
          <w:p w14:paraId="4F676DF5" w14:textId="77777777" w:rsidR="00BE5616" w:rsidRPr="00E813D1" w:rsidRDefault="00BE5616" w:rsidP="00E813D1">
            <w:pPr>
              <w:rPr>
                <w:b/>
                <w:bCs/>
              </w:rPr>
            </w:pPr>
          </w:p>
        </w:tc>
        <w:tc>
          <w:tcPr>
            <w:tcW w:w="0" w:type="auto"/>
          </w:tcPr>
          <w:p w14:paraId="7869E52B" w14:textId="77777777" w:rsidR="00BE5616" w:rsidRPr="00E813D1" w:rsidRDefault="00BE5616" w:rsidP="00E813D1">
            <w:pPr>
              <w:rPr>
                <w:b/>
                <w:bCs/>
              </w:rPr>
            </w:pPr>
          </w:p>
        </w:tc>
        <w:tc>
          <w:tcPr>
            <w:tcW w:w="0" w:type="auto"/>
          </w:tcPr>
          <w:p w14:paraId="729529E7" w14:textId="55DF73CA" w:rsidR="00BE5616" w:rsidRPr="00E813D1" w:rsidRDefault="00BE5616" w:rsidP="00E813D1">
            <w:pPr>
              <w:rPr>
                <w:b/>
                <w:bCs/>
              </w:rPr>
            </w:pPr>
          </w:p>
        </w:tc>
        <w:tc>
          <w:tcPr>
            <w:tcW w:w="0" w:type="auto"/>
          </w:tcPr>
          <w:p w14:paraId="4ACE1E2B" w14:textId="0895B6DE" w:rsidR="00BE5616" w:rsidRPr="00E813D1" w:rsidRDefault="00BE5616" w:rsidP="00E813D1">
            <w:pPr>
              <w:rPr>
                <w:b/>
                <w:bCs/>
              </w:rPr>
            </w:pPr>
          </w:p>
        </w:tc>
        <w:tc>
          <w:tcPr>
            <w:tcW w:w="0" w:type="auto"/>
          </w:tcPr>
          <w:p w14:paraId="627334D3" w14:textId="3B33BC5D" w:rsidR="00BE5616" w:rsidRPr="00E813D1" w:rsidRDefault="00BE5616" w:rsidP="00E813D1">
            <w:pPr>
              <w:rPr>
                <w:b/>
                <w:bCs/>
              </w:rPr>
            </w:pPr>
          </w:p>
        </w:tc>
        <w:tc>
          <w:tcPr>
            <w:tcW w:w="0" w:type="auto"/>
          </w:tcPr>
          <w:p w14:paraId="562248DD" w14:textId="77777777" w:rsidR="00BE5616" w:rsidRPr="00E813D1" w:rsidRDefault="00BE5616" w:rsidP="00E813D1">
            <w:pPr>
              <w:rPr>
                <w:b/>
                <w:bCs/>
              </w:rPr>
            </w:pPr>
          </w:p>
        </w:tc>
        <w:tc>
          <w:tcPr>
            <w:tcW w:w="0" w:type="auto"/>
          </w:tcPr>
          <w:p w14:paraId="2F35C0FF" w14:textId="77777777" w:rsidR="00BE5616" w:rsidRPr="00E813D1" w:rsidRDefault="00BE5616" w:rsidP="00E813D1">
            <w:pPr>
              <w:rPr>
                <w:b/>
                <w:bCs/>
              </w:rPr>
            </w:pPr>
          </w:p>
        </w:tc>
        <w:tc>
          <w:tcPr>
            <w:tcW w:w="0" w:type="auto"/>
          </w:tcPr>
          <w:p w14:paraId="1EEBA055" w14:textId="6E07758E" w:rsidR="00BE5616" w:rsidRPr="00E813D1" w:rsidRDefault="00BE5616" w:rsidP="00E813D1">
            <w:pPr>
              <w:rPr>
                <w:b/>
                <w:bCs/>
              </w:rPr>
            </w:pPr>
          </w:p>
        </w:tc>
        <w:tc>
          <w:tcPr>
            <w:tcW w:w="0" w:type="auto"/>
          </w:tcPr>
          <w:p w14:paraId="6571B77A" w14:textId="77777777" w:rsidR="00BE5616" w:rsidRPr="00E813D1" w:rsidRDefault="00BE5616" w:rsidP="00E813D1">
            <w:pPr>
              <w:rPr>
                <w:b/>
                <w:bCs/>
              </w:rPr>
            </w:pPr>
          </w:p>
        </w:tc>
        <w:tc>
          <w:tcPr>
            <w:tcW w:w="0" w:type="auto"/>
          </w:tcPr>
          <w:p w14:paraId="4C6C0CEF" w14:textId="405DB190" w:rsidR="00BE5616" w:rsidRPr="00E813D1" w:rsidRDefault="00BE5616" w:rsidP="00E813D1">
            <w:pPr>
              <w:rPr>
                <w:b/>
                <w:bCs/>
              </w:rPr>
            </w:pPr>
          </w:p>
        </w:tc>
        <w:tc>
          <w:tcPr>
            <w:tcW w:w="0" w:type="auto"/>
            <w:vAlign w:val="center"/>
            <w:hideMark/>
          </w:tcPr>
          <w:p w14:paraId="2B2BD7AE" w14:textId="275A4093" w:rsidR="00BE5616" w:rsidRPr="00E813D1" w:rsidRDefault="00BE5616" w:rsidP="00E813D1">
            <w:pPr>
              <w:rPr>
                <w:b/>
                <w:bCs/>
              </w:rPr>
            </w:pPr>
            <w:r w:rsidRPr="00E813D1">
              <w:rPr>
                <w:b/>
                <w:bCs/>
              </w:rPr>
              <w:t>GFRP</w:t>
            </w:r>
          </w:p>
        </w:tc>
        <w:tc>
          <w:tcPr>
            <w:tcW w:w="0" w:type="auto"/>
          </w:tcPr>
          <w:p w14:paraId="5C6BA1F1" w14:textId="77777777" w:rsidR="00BE5616" w:rsidRPr="00E813D1" w:rsidRDefault="00BE5616" w:rsidP="00E813D1">
            <w:pPr>
              <w:rPr>
                <w:b/>
                <w:bCs/>
              </w:rPr>
            </w:pPr>
          </w:p>
        </w:tc>
        <w:tc>
          <w:tcPr>
            <w:tcW w:w="0" w:type="auto"/>
          </w:tcPr>
          <w:p w14:paraId="37676543" w14:textId="77777777" w:rsidR="00BE5616" w:rsidRPr="00E813D1" w:rsidRDefault="00BE5616" w:rsidP="00E813D1">
            <w:pPr>
              <w:rPr>
                <w:b/>
                <w:bCs/>
              </w:rPr>
            </w:pPr>
          </w:p>
        </w:tc>
        <w:tc>
          <w:tcPr>
            <w:tcW w:w="0" w:type="auto"/>
          </w:tcPr>
          <w:p w14:paraId="1A06A3A2" w14:textId="0259503A" w:rsidR="00BE5616" w:rsidRPr="00E813D1" w:rsidRDefault="00BE5616" w:rsidP="00E813D1">
            <w:pPr>
              <w:rPr>
                <w:b/>
                <w:bCs/>
              </w:rPr>
            </w:pPr>
          </w:p>
        </w:tc>
        <w:tc>
          <w:tcPr>
            <w:tcW w:w="0" w:type="auto"/>
          </w:tcPr>
          <w:p w14:paraId="532ACEF8" w14:textId="77777777" w:rsidR="00BE5616" w:rsidRPr="00E813D1" w:rsidRDefault="00BE5616" w:rsidP="00E813D1">
            <w:pPr>
              <w:rPr>
                <w:b/>
                <w:bCs/>
              </w:rPr>
            </w:pPr>
          </w:p>
        </w:tc>
        <w:tc>
          <w:tcPr>
            <w:tcW w:w="0" w:type="auto"/>
          </w:tcPr>
          <w:p w14:paraId="293F7565" w14:textId="77777777" w:rsidR="00BE5616" w:rsidRPr="00E813D1" w:rsidRDefault="00BE5616" w:rsidP="00E813D1">
            <w:pPr>
              <w:rPr>
                <w:b/>
                <w:bCs/>
              </w:rPr>
            </w:pPr>
          </w:p>
        </w:tc>
        <w:tc>
          <w:tcPr>
            <w:tcW w:w="0" w:type="auto"/>
          </w:tcPr>
          <w:p w14:paraId="462EFEFE" w14:textId="0190C0C2" w:rsidR="00BE5616" w:rsidRPr="00E813D1" w:rsidRDefault="00BE5616" w:rsidP="00E813D1">
            <w:pPr>
              <w:rPr>
                <w:b/>
                <w:bCs/>
              </w:rPr>
            </w:pPr>
          </w:p>
        </w:tc>
        <w:tc>
          <w:tcPr>
            <w:tcW w:w="0" w:type="auto"/>
          </w:tcPr>
          <w:p w14:paraId="1D9EDEF4" w14:textId="6D93479B" w:rsidR="00BE5616" w:rsidRPr="00E813D1" w:rsidRDefault="00BE5616" w:rsidP="00E813D1">
            <w:pPr>
              <w:rPr>
                <w:b/>
                <w:bCs/>
              </w:rPr>
            </w:pPr>
          </w:p>
        </w:tc>
        <w:tc>
          <w:tcPr>
            <w:tcW w:w="0" w:type="auto"/>
          </w:tcPr>
          <w:p w14:paraId="14024838" w14:textId="6E430EE2" w:rsidR="00BE5616" w:rsidRPr="00E813D1" w:rsidRDefault="00BE5616" w:rsidP="00E813D1">
            <w:pPr>
              <w:rPr>
                <w:b/>
                <w:bCs/>
              </w:rPr>
            </w:pPr>
          </w:p>
        </w:tc>
        <w:tc>
          <w:tcPr>
            <w:tcW w:w="0" w:type="auto"/>
          </w:tcPr>
          <w:p w14:paraId="6ED6C530" w14:textId="77777777" w:rsidR="00BE5616" w:rsidRPr="00E813D1" w:rsidRDefault="00BE5616" w:rsidP="00E813D1">
            <w:pPr>
              <w:rPr>
                <w:b/>
                <w:bCs/>
              </w:rPr>
            </w:pPr>
          </w:p>
        </w:tc>
        <w:tc>
          <w:tcPr>
            <w:tcW w:w="0" w:type="auto"/>
          </w:tcPr>
          <w:p w14:paraId="166F76CC" w14:textId="77777777" w:rsidR="00BE5616" w:rsidRPr="00E813D1" w:rsidRDefault="00BE5616" w:rsidP="00E813D1">
            <w:pPr>
              <w:rPr>
                <w:b/>
                <w:bCs/>
              </w:rPr>
            </w:pPr>
          </w:p>
        </w:tc>
        <w:tc>
          <w:tcPr>
            <w:tcW w:w="0" w:type="auto"/>
          </w:tcPr>
          <w:p w14:paraId="199EDE7D" w14:textId="0059F743" w:rsidR="00BE5616" w:rsidRPr="00E813D1" w:rsidRDefault="00BE5616" w:rsidP="00E813D1">
            <w:pPr>
              <w:rPr>
                <w:b/>
                <w:bCs/>
              </w:rPr>
            </w:pPr>
          </w:p>
        </w:tc>
        <w:tc>
          <w:tcPr>
            <w:tcW w:w="0" w:type="auto"/>
            <w:vAlign w:val="center"/>
            <w:hideMark/>
          </w:tcPr>
          <w:p w14:paraId="4BFDE7FB" w14:textId="340AB3C2" w:rsidR="00BE5616" w:rsidRPr="00E813D1" w:rsidRDefault="00BE5616" w:rsidP="00E813D1">
            <w:pPr>
              <w:rPr>
                <w:b/>
                <w:bCs/>
              </w:rPr>
            </w:pPr>
            <w:r w:rsidRPr="00E813D1">
              <w:rPr>
                <w:b/>
                <w:bCs/>
              </w:rPr>
              <w:t>CFRP</w:t>
            </w:r>
          </w:p>
        </w:tc>
      </w:tr>
      <w:tr w:rsidR="00BE5616" w:rsidRPr="00E813D1" w14:paraId="00511916" w14:textId="77777777" w:rsidTr="00BC5305">
        <w:trPr>
          <w:tblCellSpacing w:w="15" w:type="dxa"/>
        </w:trPr>
        <w:tc>
          <w:tcPr>
            <w:tcW w:w="0" w:type="auto"/>
            <w:vAlign w:val="center"/>
            <w:hideMark/>
          </w:tcPr>
          <w:p w14:paraId="71346EE0" w14:textId="77777777" w:rsidR="00BE5616" w:rsidRPr="00E813D1" w:rsidRDefault="00BE5616" w:rsidP="00E813D1">
            <w:r w:rsidRPr="00E813D1">
              <w:t>Tensile Strength</w:t>
            </w:r>
          </w:p>
        </w:tc>
        <w:tc>
          <w:tcPr>
            <w:tcW w:w="0" w:type="auto"/>
          </w:tcPr>
          <w:p w14:paraId="4F82F5CE" w14:textId="77777777" w:rsidR="00BE5616" w:rsidRPr="00E813D1" w:rsidRDefault="00BE5616" w:rsidP="00E813D1"/>
        </w:tc>
        <w:tc>
          <w:tcPr>
            <w:tcW w:w="0" w:type="auto"/>
          </w:tcPr>
          <w:p w14:paraId="4B917E22" w14:textId="77777777" w:rsidR="00BE5616" w:rsidRPr="00E813D1" w:rsidRDefault="00BE5616" w:rsidP="00E813D1"/>
        </w:tc>
        <w:tc>
          <w:tcPr>
            <w:tcW w:w="0" w:type="auto"/>
          </w:tcPr>
          <w:p w14:paraId="6A56A10E" w14:textId="77777777" w:rsidR="00BE5616" w:rsidRPr="00E813D1" w:rsidRDefault="00BE5616" w:rsidP="00E813D1"/>
        </w:tc>
        <w:tc>
          <w:tcPr>
            <w:tcW w:w="0" w:type="auto"/>
          </w:tcPr>
          <w:p w14:paraId="693E6B11" w14:textId="77777777" w:rsidR="00BE5616" w:rsidRPr="00E813D1" w:rsidRDefault="00BE5616" w:rsidP="00E813D1"/>
        </w:tc>
        <w:tc>
          <w:tcPr>
            <w:tcW w:w="0" w:type="auto"/>
          </w:tcPr>
          <w:p w14:paraId="2E5D2C05" w14:textId="2AE9DFE0" w:rsidR="00BE5616" w:rsidRPr="00E813D1" w:rsidRDefault="00BE5616" w:rsidP="00E813D1"/>
        </w:tc>
        <w:tc>
          <w:tcPr>
            <w:tcW w:w="0" w:type="auto"/>
          </w:tcPr>
          <w:p w14:paraId="096B6CA4" w14:textId="2F781F80" w:rsidR="00BE5616" w:rsidRPr="00E813D1" w:rsidRDefault="00BE5616" w:rsidP="00E813D1"/>
        </w:tc>
        <w:tc>
          <w:tcPr>
            <w:tcW w:w="0" w:type="auto"/>
          </w:tcPr>
          <w:p w14:paraId="6AA0B152" w14:textId="56655B46" w:rsidR="00BE5616" w:rsidRPr="00E813D1" w:rsidRDefault="00BE5616" w:rsidP="00E813D1"/>
        </w:tc>
        <w:tc>
          <w:tcPr>
            <w:tcW w:w="0" w:type="auto"/>
          </w:tcPr>
          <w:p w14:paraId="685BD331" w14:textId="77777777" w:rsidR="00BE5616" w:rsidRPr="00E813D1" w:rsidRDefault="00BE5616" w:rsidP="00E813D1"/>
        </w:tc>
        <w:tc>
          <w:tcPr>
            <w:tcW w:w="0" w:type="auto"/>
          </w:tcPr>
          <w:p w14:paraId="0F3B5371" w14:textId="77777777" w:rsidR="00BE5616" w:rsidRPr="00E813D1" w:rsidRDefault="00BE5616" w:rsidP="00E813D1"/>
        </w:tc>
        <w:tc>
          <w:tcPr>
            <w:tcW w:w="0" w:type="auto"/>
          </w:tcPr>
          <w:p w14:paraId="3BA59545" w14:textId="54DBCC59" w:rsidR="00BE5616" w:rsidRPr="00E813D1" w:rsidRDefault="00BE5616" w:rsidP="00E813D1"/>
        </w:tc>
        <w:tc>
          <w:tcPr>
            <w:tcW w:w="0" w:type="auto"/>
          </w:tcPr>
          <w:p w14:paraId="10119176" w14:textId="77777777" w:rsidR="00BE5616" w:rsidRPr="00E813D1" w:rsidRDefault="00BE5616" w:rsidP="00E813D1"/>
        </w:tc>
        <w:tc>
          <w:tcPr>
            <w:tcW w:w="0" w:type="auto"/>
          </w:tcPr>
          <w:p w14:paraId="18776765" w14:textId="1F26016E" w:rsidR="00BE5616" w:rsidRPr="00E813D1" w:rsidRDefault="00BE5616" w:rsidP="00E813D1"/>
        </w:tc>
        <w:tc>
          <w:tcPr>
            <w:tcW w:w="0" w:type="auto"/>
            <w:vAlign w:val="center"/>
            <w:hideMark/>
          </w:tcPr>
          <w:p w14:paraId="038E7513" w14:textId="1E936ADD" w:rsidR="00BE5616" w:rsidRPr="00E813D1" w:rsidRDefault="00BE5616" w:rsidP="00E813D1">
            <w:r w:rsidRPr="00E813D1">
              <w:t>High</w:t>
            </w:r>
          </w:p>
        </w:tc>
        <w:tc>
          <w:tcPr>
            <w:tcW w:w="0" w:type="auto"/>
          </w:tcPr>
          <w:p w14:paraId="59A47509" w14:textId="77777777" w:rsidR="00BE5616" w:rsidRPr="00E813D1" w:rsidRDefault="00BE5616" w:rsidP="00E813D1"/>
        </w:tc>
        <w:tc>
          <w:tcPr>
            <w:tcW w:w="0" w:type="auto"/>
          </w:tcPr>
          <w:p w14:paraId="69742627" w14:textId="77777777" w:rsidR="00BE5616" w:rsidRPr="00E813D1" w:rsidRDefault="00BE5616" w:rsidP="00E813D1"/>
        </w:tc>
        <w:tc>
          <w:tcPr>
            <w:tcW w:w="0" w:type="auto"/>
          </w:tcPr>
          <w:p w14:paraId="2ACC281B" w14:textId="40467144" w:rsidR="00BE5616" w:rsidRPr="00E813D1" w:rsidRDefault="00BE5616" w:rsidP="00E813D1"/>
        </w:tc>
        <w:tc>
          <w:tcPr>
            <w:tcW w:w="0" w:type="auto"/>
          </w:tcPr>
          <w:p w14:paraId="7BD1F7C6" w14:textId="77777777" w:rsidR="00BE5616" w:rsidRPr="00E813D1" w:rsidRDefault="00BE5616" w:rsidP="00E813D1"/>
        </w:tc>
        <w:tc>
          <w:tcPr>
            <w:tcW w:w="0" w:type="auto"/>
          </w:tcPr>
          <w:p w14:paraId="5AF47F92" w14:textId="77777777" w:rsidR="00BE5616" w:rsidRPr="00E813D1" w:rsidRDefault="00BE5616" w:rsidP="00E813D1"/>
        </w:tc>
        <w:tc>
          <w:tcPr>
            <w:tcW w:w="0" w:type="auto"/>
          </w:tcPr>
          <w:p w14:paraId="5126528B" w14:textId="460578B5" w:rsidR="00BE5616" w:rsidRPr="00E813D1" w:rsidRDefault="00BE5616" w:rsidP="00E813D1"/>
        </w:tc>
        <w:tc>
          <w:tcPr>
            <w:tcW w:w="0" w:type="auto"/>
          </w:tcPr>
          <w:p w14:paraId="69B3C06F" w14:textId="01706D86" w:rsidR="00BE5616" w:rsidRPr="00E813D1" w:rsidRDefault="00BE5616" w:rsidP="00E813D1"/>
        </w:tc>
        <w:tc>
          <w:tcPr>
            <w:tcW w:w="0" w:type="auto"/>
          </w:tcPr>
          <w:p w14:paraId="4A8EA63E" w14:textId="4E067B44" w:rsidR="00BE5616" w:rsidRPr="00E813D1" w:rsidRDefault="00BE5616" w:rsidP="00E813D1"/>
        </w:tc>
        <w:tc>
          <w:tcPr>
            <w:tcW w:w="0" w:type="auto"/>
          </w:tcPr>
          <w:p w14:paraId="2A784B79" w14:textId="77777777" w:rsidR="00BE5616" w:rsidRPr="00E813D1" w:rsidRDefault="00BE5616" w:rsidP="00E813D1"/>
        </w:tc>
        <w:tc>
          <w:tcPr>
            <w:tcW w:w="0" w:type="auto"/>
          </w:tcPr>
          <w:p w14:paraId="4BD9D9DE" w14:textId="77777777" w:rsidR="00BE5616" w:rsidRPr="00E813D1" w:rsidRDefault="00BE5616" w:rsidP="00E813D1"/>
        </w:tc>
        <w:tc>
          <w:tcPr>
            <w:tcW w:w="0" w:type="auto"/>
          </w:tcPr>
          <w:p w14:paraId="76F78A1D" w14:textId="661B996D" w:rsidR="00BE5616" w:rsidRPr="00E813D1" w:rsidRDefault="00BE5616" w:rsidP="00E813D1"/>
        </w:tc>
        <w:tc>
          <w:tcPr>
            <w:tcW w:w="0" w:type="auto"/>
            <w:vAlign w:val="center"/>
            <w:hideMark/>
          </w:tcPr>
          <w:p w14:paraId="0B2E0A62" w14:textId="47432BE3" w:rsidR="00BE5616" w:rsidRPr="00E813D1" w:rsidRDefault="00BE5616" w:rsidP="00E813D1">
            <w:r w:rsidRPr="00E813D1">
              <w:t>Very High</w:t>
            </w:r>
          </w:p>
        </w:tc>
      </w:tr>
      <w:tr w:rsidR="00BE5616" w:rsidRPr="00E813D1" w14:paraId="73ED06B7" w14:textId="77777777" w:rsidTr="00BC5305">
        <w:trPr>
          <w:tblCellSpacing w:w="15" w:type="dxa"/>
        </w:trPr>
        <w:tc>
          <w:tcPr>
            <w:tcW w:w="0" w:type="auto"/>
            <w:vAlign w:val="center"/>
            <w:hideMark/>
          </w:tcPr>
          <w:p w14:paraId="423C1F68" w14:textId="77777777" w:rsidR="00BE5616" w:rsidRPr="00E813D1" w:rsidRDefault="00BE5616" w:rsidP="00E813D1">
            <w:r w:rsidRPr="00E813D1">
              <w:t>Stiffness</w:t>
            </w:r>
          </w:p>
        </w:tc>
        <w:tc>
          <w:tcPr>
            <w:tcW w:w="0" w:type="auto"/>
          </w:tcPr>
          <w:p w14:paraId="72426907" w14:textId="77777777" w:rsidR="00BE5616" w:rsidRPr="00E813D1" w:rsidRDefault="00BE5616" w:rsidP="00E813D1"/>
        </w:tc>
        <w:tc>
          <w:tcPr>
            <w:tcW w:w="0" w:type="auto"/>
          </w:tcPr>
          <w:p w14:paraId="7C1EAFFB" w14:textId="77777777" w:rsidR="00BE5616" w:rsidRPr="00E813D1" w:rsidRDefault="00BE5616" w:rsidP="00E813D1"/>
        </w:tc>
        <w:tc>
          <w:tcPr>
            <w:tcW w:w="0" w:type="auto"/>
          </w:tcPr>
          <w:p w14:paraId="7C2A1695" w14:textId="77777777" w:rsidR="00BE5616" w:rsidRPr="00E813D1" w:rsidRDefault="00BE5616" w:rsidP="00E813D1"/>
        </w:tc>
        <w:tc>
          <w:tcPr>
            <w:tcW w:w="0" w:type="auto"/>
          </w:tcPr>
          <w:p w14:paraId="1EA1151B" w14:textId="77777777" w:rsidR="00BE5616" w:rsidRPr="00E813D1" w:rsidRDefault="00BE5616" w:rsidP="00E813D1"/>
        </w:tc>
        <w:tc>
          <w:tcPr>
            <w:tcW w:w="0" w:type="auto"/>
          </w:tcPr>
          <w:p w14:paraId="6F8F29A2" w14:textId="0B503229" w:rsidR="00BE5616" w:rsidRPr="00E813D1" w:rsidRDefault="00BE5616" w:rsidP="00E813D1"/>
        </w:tc>
        <w:tc>
          <w:tcPr>
            <w:tcW w:w="0" w:type="auto"/>
          </w:tcPr>
          <w:p w14:paraId="1DB5D223" w14:textId="6AF5B78A" w:rsidR="00BE5616" w:rsidRPr="00E813D1" w:rsidRDefault="00BE5616" w:rsidP="00E813D1"/>
        </w:tc>
        <w:tc>
          <w:tcPr>
            <w:tcW w:w="0" w:type="auto"/>
          </w:tcPr>
          <w:p w14:paraId="11186295" w14:textId="0C61C456" w:rsidR="00BE5616" w:rsidRPr="00E813D1" w:rsidRDefault="00BE5616" w:rsidP="00E813D1"/>
        </w:tc>
        <w:tc>
          <w:tcPr>
            <w:tcW w:w="0" w:type="auto"/>
          </w:tcPr>
          <w:p w14:paraId="6CABC84B" w14:textId="77777777" w:rsidR="00BE5616" w:rsidRPr="00E813D1" w:rsidRDefault="00BE5616" w:rsidP="00E813D1"/>
        </w:tc>
        <w:tc>
          <w:tcPr>
            <w:tcW w:w="0" w:type="auto"/>
          </w:tcPr>
          <w:p w14:paraId="29DA8D28" w14:textId="77777777" w:rsidR="00BE5616" w:rsidRPr="00E813D1" w:rsidRDefault="00BE5616" w:rsidP="00E813D1"/>
        </w:tc>
        <w:tc>
          <w:tcPr>
            <w:tcW w:w="0" w:type="auto"/>
          </w:tcPr>
          <w:p w14:paraId="14823D94" w14:textId="0E067C48" w:rsidR="00BE5616" w:rsidRPr="00E813D1" w:rsidRDefault="00BE5616" w:rsidP="00E813D1"/>
        </w:tc>
        <w:tc>
          <w:tcPr>
            <w:tcW w:w="0" w:type="auto"/>
          </w:tcPr>
          <w:p w14:paraId="504163DB" w14:textId="77777777" w:rsidR="00BE5616" w:rsidRPr="00E813D1" w:rsidRDefault="00BE5616" w:rsidP="00E813D1"/>
        </w:tc>
        <w:tc>
          <w:tcPr>
            <w:tcW w:w="0" w:type="auto"/>
          </w:tcPr>
          <w:p w14:paraId="06EF9094" w14:textId="39857760" w:rsidR="00BE5616" w:rsidRPr="00E813D1" w:rsidRDefault="00BE5616" w:rsidP="00E813D1"/>
        </w:tc>
        <w:tc>
          <w:tcPr>
            <w:tcW w:w="0" w:type="auto"/>
            <w:vAlign w:val="center"/>
            <w:hideMark/>
          </w:tcPr>
          <w:p w14:paraId="178DBE63" w14:textId="17C54B89" w:rsidR="00BE5616" w:rsidRPr="00E813D1" w:rsidRDefault="00BE5616" w:rsidP="00E813D1">
            <w:r w:rsidRPr="00E813D1">
              <w:t>Moderate–High</w:t>
            </w:r>
          </w:p>
        </w:tc>
        <w:tc>
          <w:tcPr>
            <w:tcW w:w="0" w:type="auto"/>
          </w:tcPr>
          <w:p w14:paraId="6B049469" w14:textId="77777777" w:rsidR="00BE5616" w:rsidRPr="00E813D1" w:rsidRDefault="00BE5616" w:rsidP="00E813D1"/>
        </w:tc>
        <w:tc>
          <w:tcPr>
            <w:tcW w:w="0" w:type="auto"/>
          </w:tcPr>
          <w:p w14:paraId="38F88122" w14:textId="77777777" w:rsidR="00BE5616" w:rsidRPr="00E813D1" w:rsidRDefault="00BE5616" w:rsidP="00E813D1"/>
        </w:tc>
        <w:tc>
          <w:tcPr>
            <w:tcW w:w="0" w:type="auto"/>
          </w:tcPr>
          <w:p w14:paraId="14DD5F25" w14:textId="068860DC" w:rsidR="00BE5616" w:rsidRPr="00E813D1" w:rsidRDefault="00BE5616" w:rsidP="00E813D1"/>
        </w:tc>
        <w:tc>
          <w:tcPr>
            <w:tcW w:w="0" w:type="auto"/>
          </w:tcPr>
          <w:p w14:paraId="66D8C7AE" w14:textId="77777777" w:rsidR="00BE5616" w:rsidRPr="00E813D1" w:rsidRDefault="00BE5616" w:rsidP="00E813D1"/>
        </w:tc>
        <w:tc>
          <w:tcPr>
            <w:tcW w:w="0" w:type="auto"/>
          </w:tcPr>
          <w:p w14:paraId="0F220786" w14:textId="77777777" w:rsidR="00BE5616" w:rsidRPr="00E813D1" w:rsidRDefault="00BE5616" w:rsidP="00E813D1"/>
        </w:tc>
        <w:tc>
          <w:tcPr>
            <w:tcW w:w="0" w:type="auto"/>
          </w:tcPr>
          <w:p w14:paraId="2651F4AC" w14:textId="2CECAFD3" w:rsidR="00BE5616" w:rsidRPr="00E813D1" w:rsidRDefault="00BE5616" w:rsidP="00E813D1"/>
        </w:tc>
        <w:tc>
          <w:tcPr>
            <w:tcW w:w="0" w:type="auto"/>
          </w:tcPr>
          <w:p w14:paraId="1C631C21" w14:textId="5A63160E" w:rsidR="00BE5616" w:rsidRPr="00E813D1" w:rsidRDefault="00BE5616" w:rsidP="00E813D1"/>
        </w:tc>
        <w:tc>
          <w:tcPr>
            <w:tcW w:w="0" w:type="auto"/>
          </w:tcPr>
          <w:p w14:paraId="36DB5B66" w14:textId="70A245F8" w:rsidR="00BE5616" w:rsidRPr="00E813D1" w:rsidRDefault="00BE5616" w:rsidP="00E813D1"/>
        </w:tc>
        <w:tc>
          <w:tcPr>
            <w:tcW w:w="0" w:type="auto"/>
          </w:tcPr>
          <w:p w14:paraId="2248BB06" w14:textId="77777777" w:rsidR="00BE5616" w:rsidRPr="00E813D1" w:rsidRDefault="00BE5616" w:rsidP="00E813D1"/>
        </w:tc>
        <w:tc>
          <w:tcPr>
            <w:tcW w:w="0" w:type="auto"/>
          </w:tcPr>
          <w:p w14:paraId="58DA398A" w14:textId="77777777" w:rsidR="00BE5616" w:rsidRPr="00E813D1" w:rsidRDefault="00BE5616" w:rsidP="00E813D1"/>
        </w:tc>
        <w:tc>
          <w:tcPr>
            <w:tcW w:w="0" w:type="auto"/>
          </w:tcPr>
          <w:p w14:paraId="5042435E" w14:textId="4A772BDA" w:rsidR="00BE5616" w:rsidRPr="00E813D1" w:rsidRDefault="00BE5616" w:rsidP="00E813D1"/>
        </w:tc>
        <w:tc>
          <w:tcPr>
            <w:tcW w:w="0" w:type="auto"/>
            <w:vAlign w:val="center"/>
            <w:hideMark/>
          </w:tcPr>
          <w:p w14:paraId="33CDA984" w14:textId="262E10AB" w:rsidR="00BE5616" w:rsidRPr="00E813D1" w:rsidRDefault="00BE5616" w:rsidP="00E813D1">
            <w:r w:rsidRPr="00E813D1">
              <w:t>Very High</w:t>
            </w:r>
          </w:p>
        </w:tc>
      </w:tr>
      <w:tr w:rsidR="00BE5616" w:rsidRPr="00E813D1" w14:paraId="511819F3" w14:textId="77777777" w:rsidTr="00BC5305">
        <w:trPr>
          <w:tblCellSpacing w:w="15" w:type="dxa"/>
        </w:trPr>
        <w:tc>
          <w:tcPr>
            <w:tcW w:w="0" w:type="auto"/>
            <w:vAlign w:val="center"/>
            <w:hideMark/>
          </w:tcPr>
          <w:p w14:paraId="67278B8C" w14:textId="77777777" w:rsidR="00BE5616" w:rsidRPr="00E813D1" w:rsidRDefault="00BE5616" w:rsidP="00E813D1">
            <w:r w:rsidRPr="00E813D1">
              <w:t>Fatigue Resistance</w:t>
            </w:r>
          </w:p>
        </w:tc>
        <w:tc>
          <w:tcPr>
            <w:tcW w:w="0" w:type="auto"/>
          </w:tcPr>
          <w:p w14:paraId="3D71E506" w14:textId="77777777" w:rsidR="00BE5616" w:rsidRPr="00E813D1" w:rsidRDefault="00BE5616" w:rsidP="00E813D1"/>
        </w:tc>
        <w:tc>
          <w:tcPr>
            <w:tcW w:w="0" w:type="auto"/>
          </w:tcPr>
          <w:p w14:paraId="64F0F115" w14:textId="77777777" w:rsidR="00BE5616" w:rsidRPr="00E813D1" w:rsidRDefault="00BE5616" w:rsidP="00E813D1"/>
        </w:tc>
        <w:tc>
          <w:tcPr>
            <w:tcW w:w="0" w:type="auto"/>
          </w:tcPr>
          <w:p w14:paraId="263EC4EE" w14:textId="77777777" w:rsidR="00BE5616" w:rsidRPr="00E813D1" w:rsidRDefault="00BE5616" w:rsidP="00E813D1"/>
        </w:tc>
        <w:tc>
          <w:tcPr>
            <w:tcW w:w="0" w:type="auto"/>
          </w:tcPr>
          <w:p w14:paraId="462DC981" w14:textId="77777777" w:rsidR="00BE5616" w:rsidRPr="00E813D1" w:rsidRDefault="00BE5616" w:rsidP="00E813D1"/>
        </w:tc>
        <w:tc>
          <w:tcPr>
            <w:tcW w:w="0" w:type="auto"/>
          </w:tcPr>
          <w:p w14:paraId="3FACBF7B" w14:textId="59FFD225" w:rsidR="00BE5616" w:rsidRPr="00E813D1" w:rsidRDefault="00BE5616" w:rsidP="00E813D1"/>
        </w:tc>
        <w:tc>
          <w:tcPr>
            <w:tcW w:w="0" w:type="auto"/>
          </w:tcPr>
          <w:p w14:paraId="09822073" w14:textId="71A0C4D9" w:rsidR="00BE5616" w:rsidRPr="00E813D1" w:rsidRDefault="00BE5616" w:rsidP="00E813D1"/>
        </w:tc>
        <w:tc>
          <w:tcPr>
            <w:tcW w:w="0" w:type="auto"/>
          </w:tcPr>
          <w:p w14:paraId="03409729" w14:textId="6D44F544" w:rsidR="00BE5616" w:rsidRPr="00E813D1" w:rsidRDefault="00BE5616" w:rsidP="00E813D1"/>
        </w:tc>
        <w:tc>
          <w:tcPr>
            <w:tcW w:w="0" w:type="auto"/>
          </w:tcPr>
          <w:p w14:paraId="6C0590CD" w14:textId="77777777" w:rsidR="00BE5616" w:rsidRPr="00E813D1" w:rsidRDefault="00BE5616" w:rsidP="00E813D1"/>
        </w:tc>
        <w:tc>
          <w:tcPr>
            <w:tcW w:w="0" w:type="auto"/>
          </w:tcPr>
          <w:p w14:paraId="25E6644D" w14:textId="77777777" w:rsidR="00BE5616" w:rsidRPr="00E813D1" w:rsidRDefault="00BE5616" w:rsidP="00E813D1"/>
        </w:tc>
        <w:tc>
          <w:tcPr>
            <w:tcW w:w="0" w:type="auto"/>
          </w:tcPr>
          <w:p w14:paraId="06026883" w14:textId="0681354C" w:rsidR="00BE5616" w:rsidRPr="00E813D1" w:rsidRDefault="00BE5616" w:rsidP="00E813D1"/>
        </w:tc>
        <w:tc>
          <w:tcPr>
            <w:tcW w:w="0" w:type="auto"/>
          </w:tcPr>
          <w:p w14:paraId="1AD2BB65" w14:textId="77777777" w:rsidR="00BE5616" w:rsidRPr="00E813D1" w:rsidRDefault="00BE5616" w:rsidP="00E813D1"/>
        </w:tc>
        <w:tc>
          <w:tcPr>
            <w:tcW w:w="0" w:type="auto"/>
          </w:tcPr>
          <w:p w14:paraId="2AA12918" w14:textId="62D18471" w:rsidR="00BE5616" w:rsidRPr="00E813D1" w:rsidRDefault="00BE5616" w:rsidP="00E813D1"/>
        </w:tc>
        <w:tc>
          <w:tcPr>
            <w:tcW w:w="0" w:type="auto"/>
            <w:vAlign w:val="center"/>
            <w:hideMark/>
          </w:tcPr>
          <w:p w14:paraId="73215771" w14:textId="1D1E3342" w:rsidR="00BE5616" w:rsidRPr="00E813D1" w:rsidRDefault="00BE5616" w:rsidP="00E813D1">
            <w:r w:rsidRPr="00E813D1">
              <w:t>Excellent</w:t>
            </w:r>
          </w:p>
        </w:tc>
        <w:tc>
          <w:tcPr>
            <w:tcW w:w="0" w:type="auto"/>
          </w:tcPr>
          <w:p w14:paraId="34B80D2A" w14:textId="77777777" w:rsidR="00BE5616" w:rsidRPr="00E813D1" w:rsidRDefault="00BE5616" w:rsidP="00E813D1"/>
        </w:tc>
        <w:tc>
          <w:tcPr>
            <w:tcW w:w="0" w:type="auto"/>
          </w:tcPr>
          <w:p w14:paraId="4700E56B" w14:textId="77777777" w:rsidR="00BE5616" w:rsidRPr="00E813D1" w:rsidRDefault="00BE5616" w:rsidP="00E813D1"/>
        </w:tc>
        <w:tc>
          <w:tcPr>
            <w:tcW w:w="0" w:type="auto"/>
          </w:tcPr>
          <w:p w14:paraId="2D355F2F" w14:textId="092AB8D1" w:rsidR="00BE5616" w:rsidRPr="00E813D1" w:rsidRDefault="00BE5616" w:rsidP="00E813D1"/>
        </w:tc>
        <w:tc>
          <w:tcPr>
            <w:tcW w:w="0" w:type="auto"/>
          </w:tcPr>
          <w:p w14:paraId="1927101D" w14:textId="77777777" w:rsidR="00BE5616" w:rsidRPr="00E813D1" w:rsidRDefault="00BE5616" w:rsidP="00E813D1"/>
        </w:tc>
        <w:tc>
          <w:tcPr>
            <w:tcW w:w="0" w:type="auto"/>
          </w:tcPr>
          <w:p w14:paraId="4D32CC02" w14:textId="77777777" w:rsidR="00BE5616" w:rsidRPr="00E813D1" w:rsidRDefault="00BE5616" w:rsidP="00E813D1"/>
        </w:tc>
        <w:tc>
          <w:tcPr>
            <w:tcW w:w="0" w:type="auto"/>
          </w:tcPr>
          <w:p w14:paraId="78B36BA2" w14:textId="6CDF4A50" w:rsidR="00BE5616" w:rsidRPr="00E813D1" w:rsidRDefault="00BE5616" w:rsidP="00E813D1"/>
        </w:tc>
        <w:tc>
          <w:tcPr>
            <w:tcW w:w="0" w:type="auto"/>
          </w:tcPr>
          <w:p w14:paraId="27A1A272" w14:textId="6E3EC25D" w:rsidR="00BE5616" w:rsidRPr="00E813D1" w:rsidRDefault="00BE5616" w:rsidP="00E813D1"/>
        </w:tc>
        <w:tc>
          <w:tcPr>
            <w:tcW w:w="0" w:type="auto"/>
          </w:tcPr>
          <w:p w14:paraId="4A472D4B" w14:textId="6C58D99F" w:rsidR="00BE5616" w:rsidRPr="00E813D1" w:rsidRDefault="00BE5616" w:rsidP="00E813D1"/>
        </w:tc>
        <w:tc>
          <w:tcPr>
            <w:tcW w:w="0" w:type="auto"/>
          </w:tcPr>
          <w:p w14:paraId="73CEE2E6" w14:textId="77777777" w:rsidR="00BE5616" w:rsidRPr="00E813D1" w:rsidRDefault="00BE5616" w:rsidP="00E813D1"/>
        </w:tc>
        <w:tc>
          <w:tcPr>
            <w:tcW w:w="0" w:type="auto"/>
          </w:tcPr>
          <w:p w14:paraId="3ADCCBF3" w14:textId="77777777" w:rsidR="00BE5616" w:rsidRPr="00E813D1" w:rsidRDefault="00BE5616" w:rsidP="00E813D1"/>
        </w:tc>
        <w:tc>
          <w:tcPr>
            <w:tcW w:w="0" w:type="auto"/>
          </w:tcPr>
          <w:p w14:paraId="54AAA210" w14:textId="508FE1F8" w:rsidR="00BE5616" w:rsidRPr="00E813D1" w:rsidRDefault="00BE5616" w:rsidP="00E813D1"/>
        </w:tc>
        <w:tc>
          <w:tcPr>
            <w:tcW w:w="0" w:type="auto"/>
            <w:vAlign w:val="center"/>
            <w:hideMark/>
          </w:tcPr>
          <w:p w14:paraId="6124853B" w14:textId="0CC74B91" w:rsidR="00BE5616" w:rsidRPr="00E813D1" w:rsidRDefault="00BE5616" w:rsidP="00E813D1">
            <w:r w:rsidRPr="00E813D1">
              <w:t>Excellent</w:t>
            </w:r>
          </w:p>
        </w:tc>
      </w:tr>
      <w:tr w:rsidR="00BE5616" w:rsidRPr="00E813D1" w14:paraId="28222C73" w14:textId="77777777" w:rsidTr="00BC5305">
        <w:trPr>
          <w:tblCellSpacing w:w="15" w:type="dxa"/>
        </w:trPr>
        <w:tc>
          <w:tcPr>
            <w:tcW w:w="0" w:type="auto"/>
            <w:vAlign w:val="center"/>
            <w:hideMark/>
          </w:tcPr>
          <w:p w14:paraId="24A8603D" w14:textId="77777777" w:rsidR="00BE5616" w:rsidRPr="00E813D1" w:rsidRDefault="00BE5616" w:rsidP="00E813D1">
            <w:r w:rsidRPr="00E813D1">
              <w:t>Density</w:t>
            </w:r>
          </w:p>
        </w:tc>
        <w:tc>
          <w:tcPr>
            <w:tcW w:w="0" w:type="auto"/>
          </w:tcPr>
          <w:p w14:paraId="128BBEBF" w14:textId="77777777" w:rsidR="00BE5616" w:rsidRPr="00E813D1" w:rsidRDefault="00BE5616" w:rsidP="00E813D1"/>
        </w:tc>
        <w:tc>
          <w:tcPr>
            <w:tcW w:w="0" w:type="auto"/>
          </w:tcPr>
          <w:p w14:paraId="315B93EB" w14:textId="77777777" w:rsidR="00BE5616" w:rsidRPr="00E813D1" w:rsidRDefault="00BE5616" w:rsidP="00E813D1"/>
        </w:tc>
        <w:tc>
          <w:tcPr>
            <w:tcW w:w="0" w:type="auto"/>
          </w:tcPr>
          <w:p w14:paraId="13F8F021" w14:textId="77777777" w:rsidR="00BE5616" w:rsidRPr="00E813D1" w:rsidRDefault="00BE5616" w:rsidP="00E813D1"/>
        </w:tc>
        <w:tc>
          <w:tcPr>
            <w:tcW w:w="0" w:type="auto"/>
          </w:tcPr>
          <w:p w14:paraId="2A0CD3A1" w14:textId="77777777" w:rsidR="00BE5616" w:rsidRPr="00E813D1" w:rsidRDefault="00BE5616" w:rsidP="00E813D1"/>
        </w:tc>
        <w:tc>
          <w:tcPr>
            <w:tcW w:w="0" w:type="auto"/>
          </w:tcPr>
          <w:p w14:paraId="55BEA7FB" w14:textId="40AF8EFA" w:rsidR="00BE5616" w:rsidRPr="00E813D1" w:rsidRDefault="00BE5616" w:rsidP="00E813D1"/>
        </w:tc>
        <w:tc>
          <w:tcPr>
            <w:tcW w:w="0" w:type="auto"/>
          </w:tcPr>
          <w:p w14:paraId="34E80089" w14:textId="7D703C1A" w:rsidR="00BE5616" w:rsidRPr="00E813D1" w:rsidRDefault="00BE5616" w:rsidP="00E813D1"/>
        </w:tc>
        <w:tc>
          <w:tcPr>
            <w:tcW w:w="0" w:type="auto"/>
          </w:tcPr>
          <w:p w14:paraId="75D774E6" w14:textId="1B0549AC" w:rsidR="00BE5616" w:rsidRPr="00E813D1" w:rsidRDefault="00BE5616" w:rsidP="00E813D1"/>
        </w:tc>
        <w:tc>
          <w:tcPr>
            <w:tcW w:w="0" w:type="auto"/>
          </w:tcPr>
          <w:p w14:paraId="55C8E8D7" w14:textId="77777777" w:rsidR="00BE5616" w:rsidRPr="00E813D1" w:rsidRDefault="00BE5616" w:rsidP="00E813D1"/>
        </w:tc>
        <w:tc>
          <w:tcPr>
            <w:tcW w:w="0" w:type="auto"/>
          </w:tcPr>
          <w:p w14:paraId="14FC33CF" w14:textId="77777777" w:rsidR="00BE5616" w:rsidRPr="00E813D1" w:rsidRDefault="00BE5616" w:rsidP="00E813D1"/>
        </w:tc>
        <w:tc>
          <w:tcPr>
            <w:tcW w:w="0" w:type="auto"/>
          </w:tcPr>
          <w:p w14:paraId="21F2D8F4" w14:textId="44373515" w:rsidR="00BE5616" w:rsidRPr="00E813D1" w:rsidRDefault="00BE5616" w:rsidP="00E813D1"/>
        </w:tc>
        <w:tc>
          <w:tcPr>
            <w:tcW w:w="0" w:type="auto"/>
          </w:tcPr>
          <w:p w14:paraId="3A4F6D76" w14:textId="77777777" w:rsidR="00BE5616" w:rsidRPr="00E813D1" w:rsidRDefault="00BE5616" w:rsidP="00E813D1"/>
        </w:tc>
        <w:tc>
          <w:tcPr>
            <w:tcW w:w="0" w:type="auto"/>
          </w:tcPr>
          <w:p w14:paraId="56D64DCC" w14:textId="1DD2C800" w:rsidR="00BE5616" w:rsidRPr="00E813D1" w:rsidRDefault="00BE5616" w:rsidP="00E813D1"/>
        </w:tc>
        <w:tc>
          <w:tcPr>
            <w:tcW w:w="0" w:type="auto"/>
            <w:vAlign w:val="center"/>
            <w:hideMark/>
          </w:tcPr>
          <w:p w14:paraId="6A80B948" w14:textId="690DF0A8" w:rsidR="00BE5616" w:rsidRPr="00E813D1" w:rsidRDefault="00BE5616" w:rsidP="00E813D1">
            <w:r w:rsidRPr="00E813D1">
              <w:t>Low</w:t>
            </w:r>
          </w:p>
        </w:tc>
        <w:tc>
          <w:tcPr>
            <w:tcW w:w="0" w:type="auto"/>
          </w:tcPr>
          <w:p w14:paraId="367770C8" w14:textId="77777777" w:rsidR="00BE5616" w:rsidRPr="00E813D1" w:rsidRDefault="00BE5616" w:rsidP="00E813D1"/>
        </w:tc>
        <w:tc>
          <w:tcPr>
            <w:tcW w:w="0" w:type="auto"/>
          </w:tcPr>
          <w:p w14:paraId="3EB78546" w14:textId="77777777" w:rsidR="00BE5616" w:rsidRPr="00E813D1" w:rsidRDefault="00BE5616" w:rsidP="00E813D1"/>
        </w:tc>
        <w:tc>
          <w:tcPr>
            <w:tcW w:w="0" w:type="auto"/>
          </w:tcPr>
          <w:p w14:paraId="64779545" w14:textId="16F48C50" w:rsidR="00BE5616" w:rsidRPr="00E813D1" w:rsidRDefault="00BE5616" w:rsidP="00E813D1"/>
        </w:tc>
        <w:tc>
          <w:tcPr>
            <w:tcW w:w="0" w:type="auto"/>
          </w:tcPr>
          <w:p w14:paraId="239B4911" w14:textId="77777777" w:rsidR="00BE5616" w:rsidRPr="00E813D1" w:rsidRDefault="00BE5616" w:rsidP="00E813D1"/>
        </w:tc>
        <w:tc>
          <w:tcPr>
            <w:tcW w:w="0" w:type="auto"/>
          </w:tcPr>
          <w:p w14:paraId="68515BC9" w14:textId="77777777" w:rsidR="00BE5616" w:rsidRPr="00E813D1" w:rsidRDefault="00BE5616" w:rsidP="00E813D1"/>
        </w:tc>
        <w:tc>
          <w:tcPr>
            <w:tcW w:w="0" w:type="auto"/>
          </w:tcPr>
          <w:p w14:paraId="53F7DD76" w14:textId="58950799" w:rsidR="00BE5616" w:rsidRPr="00E813D1" w:rsidRDefault="00BE5616" w:rsidP="00E813D1"/>
        </w:tc>
        <w:tc>
          <w:tcPr>
            <w:tcW w:w="0" w:type="auto"/>
          </w:tcPr>
          <w:p w14:paraId="08072FFE" w14:textId="4ADB23C3" w:rsidR="00BE5616" w:rsidRPr="00E813D1" w:rsidRDefault="00BE5616" w:rsidP="00E813D1"/>
        </w:tc>
        <w:tc>
          <w:tcPr>
            <w:tcW w:w="0" w:type="auto"/>
          </w:tcPr>
          <w:p w14:paraId="0E25FA1E" w14:textId="20FC3EF0" w:rsidR="00BE5616" w:rsidRPr="00E813D1" w:rsidRDefault="00BE5616" w:rsidP="00E813D1"/>
        </w:tc>
        <w:tc>
          <w:tcPr>
            <w:tcW w:w="0" w:type="auto"/>
          </w:tcPr>
          <w:p w14:paraId="29649651" w14:textId="77777777" w:rsidR="00BE5616" w:rsidRPr="00E813D1" w:rsidRDefault="00BE5616" w:rsidP="00E813D1"/>
        </w:tc>
        <w:tc>
          <w:tcPr>
            <w:tcW w:w="0" w:type="auto"/>
          </w:tcPr>
          <w:p w14:paraId="4BE9A623" w14:textId="77777777" w:rsidR="00BE5616" w:rsidRPr="00E813D1" w:rsidRDefault="00BE5616" w:rsidP="00E813D1"/>
        </w:tc>
        <w:tc>
          <w:tcPr>
            <w:tcW w:w="0" w:type="auto"/>
          </w:tcPr>
          <w:p w14:paraId="76B9D9EC" w14:textId="1106C614" w:rsidR="00BE5616" w:rsidRPr="00E813D1" w:rsidRDefault="00BE5616" w:rsidP="00E813D1"/>
        </w:tc>
        <w:tc>
          <w:tcPr>
            <w:tcW w:w="0" w:type="auto"/>
            <w:vAlign w:val="center"/>
            <w:hideMark/>
          </w:tcPr>
          <w:p w14:paraId="6750F70A" w14:textId="77CFB759" w:rsidR="00BE5616" w:rsidRPr="00E813D1" w:rsidRDefault="00BE5616" w:rsidP="00E813D1">
            <w:r w:rsidRPr="00E813D1">
              <w:t>Very Low</w:t>
            </w:r>
          </w:p>
        </w:tc>
      </w:tr>
      <w:tr w:rsidR="00BE5616" w:rsidRPr="00E813D1" w14:paraId="0710EA91" w14:textId="77777777" w:rsidTr="00BC5305">
        <w:trPr>
          <w:tblCellSpacing w:w="15" w:type="dxa"/>
        </w:trPr>
        <w:tc>
          <w:tcPr>
            <w:tcW w:w="0" w:type="auto"/>
            <w:vAlign w:val="center"/>
            <w:hideMark/>
          </w:tcPr>
          <w:p w14:paraId="42100E3F" w14:textId="77777777" w:rsidR="00BE5616" w:rsidRPr="00E813D1" w:rsidRDefault="00BE5616" w:rsidP="00E813D1">
            <w:r w:rsidRPr="00E813D1">
              <w:t>Material Cost</w:t>
            </w:r>
          </w:p>
        </w:tc>
        <w:tc>
          <w:tcPr>
            <w:tcW w:w="0" w:type="auto"/>
          </w:tcPr>
          <w:p w14:paraId="72D507A8" w14:textId="77777777" w:rsidR="00BE5616" w:rsidRPr="00E813D1" w:rsidRDefault="00BE5616" w:rsidP="00E813D1"/>
        </w:tc>
        <w:tc>
          <w:tcPr>
            <w:tcW w:w="0" w:type="auto"/>
          </w:tcPr>
          <w:p w14:paraId="37A28E55" w14:textId="77777777" w:rsidR="00BE5616" w:rsidRPr="00E813D1" w:rsidRDefault="00BE5616" w:rsidP="00E813D1"/>
        </w:tc>
        <w:tc>
          <w:tcPr>
            <w:tcW w:w="0" w:type="auto"/>
          </w:tcPr>
          <w:p w14:paraId="6C2CD3A4" w14:textId="77777777" w:rsidR="00BE5616" w:rsidRPr="00E813D1" w:rsidRDefault="00BE5616" w:rsidP="00E813D1"/>
        </w:tc>
        <w:tc>
          <w:tcPr>
            <w:tcW w:w="0" w:type="auto"/>
          </w:tcPr>
          <w:p w14:paraId="13B4EDF3" w14:textId="77777777" w:rsidR="00BE5616" w:rsidRPr="00E813D1" w:rsidRDefault="00BE5616" w:rsidP="00E813D1"/>
        </w:tc>
        <w:tc>
          <w:tcPr>
            <w:tcW w:w="0" w:type="auto"/>
          </w:tcPr>
          <w:p w14:paraId="21C93B07" w14:textId="00353167" w:rsidR="00BE5616" w:rsidRPr="00E813D1" w:rsidRDefault="00BE5616" w:rsidP="00E813D1"/>
        </w:tc>
        <w:tc>
          <w:tcPr>
            <w:tcW w:w="0" w:type="auto"/>
          </w:tcPr>
          <w:p w14:paraId="1E421A49" w14:textId="649ACD77" w:rsidR="00BE5616" w:rsidRPr="00E813D1" w:rsidRDefault="00BE5616" w:rsidP="00E813D1"/>
        </w:tc>
        <w:tc>
          <w:tcPr>
            <w:tcW w:w="0" w:type="auto"/>
          </w:tcPr>
          <w:p w14:paraId="348A3040" w14:textId="0FE9FAAB" w:rsidR="00BE5616" w:rsidRPr="00E813D1" w:rsidRDefault="00BE5616" w:rsidP="00E813D1"/>
        </w:tc>
        <w:tc>
          <w:tcPr>
            <w:tcW w:w="0" w:type="auto"/>
          </w:tcPr>
          <w:p w14:paraId="05A9EC48" w14:textId="77777777" w:rsidR="00BE5616" w:rsidRPr="00E813D1" w:rsidRDefault="00BE5616" w:rsidP="00E813D1"/>
        </w:tc>
        <w:tc>
          <w:tcPr>
            <w:tcW w:w="0" w:type="auto"/>
          </w:tcPr>
          <w:p w14:paraId="6B070B4E" w14:textId="77777777" w:rsidR="00BE5616" w:rsidRPr="00E813D1" w:rsidRDefault="00BE5616" w:rsidP="00E813D1"/>
        </w:tc>
        <w:tc>
          <w:tcPr>
            <w:tcW w:w="0" w:type="auto"/>
          </w:tcPr>
          <w:p w14:paraId="50279769" w14:textId="66FF4BAD" w:rsidR="00BE5616" w:rsidRPr="00E813D1" w:rsidRDefault="00BE5616" w:rsidP="00E813D1"/>
        </w:tc>
        <w:tc>
          <w:tcPr>
            <w:tcW w:w="0" w:type="auto"/>
          </w:tcPr>
          <w:p w14:paraId="7BF5FBDB" w14:textId="77777777" w:rsidR="00BE5616" w:rsidRPr="00E813D1" w:rsidRDefault="00BE5616" w:rsidP="00E813D1"/>
        </w:tc>
        <w:tc>
          <w:tcPr>
            <w:tcW w:w="0" w:type="auto"/>
          </w:tcPr>
          <w:p w14:paraId="54EF228A" w14:textId="2E4A85A6" w:rsidR="00BE5616" w:rsidRPr="00E813D1" w:rsidRDefault="00BE5616" w:rsidP="00E813D1"/>
        </w:tc>
        <w:tc>
          <w:tcPr>
            <w:tcW w:w="0" w:type="auto"/>
            <w:vAlign w:val="center"/>
            <w:hideMark/>
          </w:tcPr>
          <w:p w14:paraId="7CFF51E3" w14:textId="023F6415" w:rsidR="00BE5616" w:rsidRPr="00E813D1" w:rsidRDefault="00BE5616" w:rsidP="00E813D1">
            <w:r w:rsidRPr="00E813D1">
              <w:t>Low–Moderate</w:t>
            </w:r>
          </w:p>
        </w:tc>
        <w:tc>
          <w:tcPr>
            <w:tcW w:w="0" w:type="auto"/>
          </w:tcPr>
          <w:p w14:paraId="2D3266EC" w14:textId="77777777" w:rsidR="00BE5616" w:rsidRPr="00E813D1" w:rsidRDefault="00BE5616" w:rsidP="00E813D1"/>
        </w:tc>
        <w:tc>
          <w:tcPr>
            <w:tcW w:w="0" w:type="auto"/>
          </w:tcPr>
          <w:p w14:paraId="658C24D1" w14:textId="77777777" w:rsidR="00BE5616" w:rsidRPr="00E813D1" w:rsidRDefault="00BE5616" w:rsidP="00E813D1"/>
        </w:tc>
        <w:tc>
          <w:tcPr>
            <w:tcW w:w="0" w:type="auto"/>
          </w:tcPr>
          <w:p w14:paraId="111E16CB" w14:textId="41D36310" w:rsidR="00BE5616" w:rsidRPr="00E813D1" w:rsidRDefault="00BE5616" w:rsidP="00E813D1"/>
        </w:tc>
        <w:tc>
          <w:tcPr>
            <w:tcW w:w="0" w:type="auto"/>
          </w:tcPr>
          <w:p w14:paraId="414ADB11" w14:textId="77777777" w:rsidR="00BE5616" w:rsidRPr="00E813D1" w:rsidRDefault="00BE5616" w:rsidP="00E813D1"/>
        </w:tc>
        <w:tc>
          <w:tcPr>
            <w:tcW w:w="0" w:type="auto"/>
          </w:tcPr>
          <w:p w14:paraId="62EB35FE" w14:textId="77777777" w:rsidR="00BE5616" w:rsidRPr="00E813D1" w:rsidRDefault="00BE5616" w:rsidP="00E813D1"/>
        </w:tc>
        <w:tc>
          <w:tcPr>
            <w:tcW w:w="0" w:type="auto"/>
          </w:tcPr>
          <w:p w14:paraId="1263112C" w14:textId="036F610F" w:rsidR="00BE5616" w:rsidRPr="00E813D1" w:rsidRDefault="00BE5616" w:rsidP="00E813D1"/>
        </w:tc>
        <w:tc>
          <w:tcPr>
            <w:tcW w:w="0" w:type="auto"/>
          </w:tcPr>
          <w:p w14:paraId="315FDD2B" w14:textId="58B0D187" w:rsidR="00BE5616" w:rsidRPr="00E813D1" w:rsidRDefault="00BE5616" w:rsidP="00E813D1"/>
        </w:tc>
        <w:tc>
          <w:tcPr>
            <w:tcW w:w="0" w:type="auto"/>
          </w:tcPr>
          <w:p w14:paraId="6BC24966" w14:textId="12C52D19" w:rsidR="00BE5616" w:rsidRPr="00E813D1" w:rsidRDefault="00BE5616" w:rsidP="00E813D1"/>
        </w:tc>
        <w:tc>
          <w:tcPr>
            <w:tcW w:w="0" w:type="auto"/>
          </w:tcPr>
          <w:p w14:paraId="31C451B3" w14:textId="77777777" w:rsidR="00BE5616" w:rsidRPr="00E813D1" w:rsidRDefault="00BE5616" w:rsidP="00E813D1"/>
        </w:tc>
        <w:tc>
          <w:tcPr>
            <w:tcW w:w="0" w:type="auto"/>
          </w:tcPr>
          <w:p w14:paraId="3DB98E62" w14:textId="77777777" w:rsidR="00BE5616" w:rsidRPr="00E813D1" w:rsidRDefault="00BE5616" w:rsidP="00E813D1"/>
        </w:tc>
        <w:tc>
          <w:tcPr>
            <w:tcW w:w="0" w:type="auto"/>
          </w:tcPr>
          <w:p w14:paraId="76E7721D" w14:textId="29625DE9" w:rsidR="00BE5616" w:rsidRPr="00E813D1" w:rsidRDefault="00BE5616" w:rsidP="00E813D1"/>
        </w:tc>
        <w:tc>
          <w:tcPr>
            <w:tcW w:w="0" w:type="auto"/>
            <w:vAlign w:val="center"/>
            <w:hideMark/>
          </w:tcPr>
          <w:p w14:paraId="69F56AD9" w14:textId="5318BBBF" w:rsidR="00BE5616" w:rsidRPr="00E813D1" w:rsidRDefault="00BE5616" w:rsidP="00E813D1">
            <w:r w:rsidRPr="00E813D1">
              <w:t>High</w:t>
            </w:r>
          </w:p>
        </w:tc>
      </w:tr>
      <w:tr w:rsidR="00BE5616" w:rsidRPr="00E813D1" w14:paraId="25EFFBD4" w14:textId="77777777" w:rsidTr="00BC5305">
        <w:trPr>
          <w:tblCellSpacing w:w="15" w:type="dxa"/>
        </w:trPr>
        <w:tc>
          <w:tcPr>
            <w:tcW w:w="0" w:type="auto"/>
            <w:vAlign w:val="center"/>
            <w:hideMark/>
          </w:tcPr>
          <w:p w14:paraId="2F036716" w14:textId="77777777" w:rsidR="00BE5616" w:rsidRPr="00E813D1" w:rsidRDefault="00BE5616" w:rsidP="00E813D1">
            <w:r w:rsidRPr="00E813D1">
              <w:t>Manufacturing Scalability</w:t>
            </w:r>
          </w:p>
        </w:tc>
        <w:tc>
          <w:tcPr>
            <w:tcW w:w="0" w:type="auto"/>
          </w:tcPr>
          <w:p w14:paraId="2EE2593A" w14:textId="77777777" w:rsidR="00BE5616" w:rsidRPr="00E813D1" w:rsidRDefault="00BE5616" w:rsidP="00E813D1"/>
        </w:tc>
        <w:tc>
          <w:tcPr>
            <w:tcW w:w="0" w:type="auto"/>
          </w:tcPr>
          <w:p w14:paraId="2A40E93E" w14:textId="77777777" w:rsidR="00BE5616" w:rsidRPr="00E813D1" w:rsidRDefault="00BE5616" w:rsidP="00E813D1"/>
        </w:tc>
        <w:tc>
          <w:tcPr>
            <w:tcW w:w="0" w:type="auto"/>
          </w:tcPr>
          <w:p w14:paraId="03337338" w14:textId="77777777" w:rsidR="00BE5616" w:rsidRPr="00E813D1" w:rsidRDefault="00BE5616" w:rsidP="00E813D1"/>
        </w:tc>
        <w:tc>
          <w:tcPr>
            <w:tcW w:w="0" w:type="auto"/>
          </w:tcPr>
          <w:p w14:paraId="5799F490" w14:textId="77777777" w:rsidR="00BE5616" w:rsidRPr="00E813D1" w:rsidRDefault="00BE5616" w:rsidP="00E813D1"/>
        </w:tc>
        <w:tc>
          <w:tcPr>
            <w:tcW w:w="0" w:type="auto"/>
          </w:tcPr>
          <w:p w14:paraId="6CE21BBF" w14:textId="3646DD06" w:rsidR="00BE5616" w:rsidRPr="00E813D1" w:rsidRDefault="00BE5616" w:rsidP="00E813D1"/>
        </w:tc>
        <w:tc>
          <w:tcPr>
            <w:tcW w:w="0" w:type="auto"/>
          </w:tcPr>
          <w:p w14:paraId="603686F7" w14:textId="47AA5740" w:rsidR="00BE5616" w:rsidRPr="00E813D1" w:rsidRDefault="00BE5616" w:rsidP="00E813D1"/>
        </w:tc>
        <w:tc>
          <w:tcPr>
            <w:tcW w:w="0" w:type="auto"/>
          </w:tcPr>
          <w:p w14:paraId="1ED077DB" w14:textId="51EF30F8" w:rsidR="00BE5616" w:rsidRPr="00E813D1" w:rsidRDefault="00BE5616" w:rsidP="00E813D1"/>
        </w:tc>
        <w:tc>
          <w:tcPr>
            <w:tcW w:w="0" w:type="auto"/>
          </w:tcPr>
          <w:p w14:paraId="4C003A62" w14:textId="77777777" w:rsidR="00BE5616" w:rsidRPr="00E813D1" w:rsidRDefault="00BE5616" w:rsidP="00E813D1"/>
        </w:tc>
        <w:tc>
          <w:tcPr>
            <w:tcW w:w="0" w:type="auto"/>
          </w:tcPr>
          <w:p w14:paraId="41BF45F3" w14:textId="77777777" w:rsidR="00BE5616" w:rsidRPr="00E813D1" w:rsidRDefault="00BE5616" w:rsidP="00E813D1"/>
        </w:tc>
        <w:tc>
          <w:tcPr>
            <w:tcW w:w="0" w:type="auto"/>
          </w:tcPr>
          <w:p w14:paraId="2567E407" w14:textId="5130371D" w:rsidR="00BE5616" w:rsidRPr="00E813D1" w:rsidRDefault="00BE5616" w:rsidP="00E813D1"/>
        </w:tc>
        <w:tc>
          <w:tcPr>
            <w:tcW w:w="0" w:type="auto"/>
          </w:tcPr>
          <w:p w14:paraId="56307F8F" w14:textId="77777777" w:rsidR="00BE5616" w:rsidRPr="00E813D1" w:rsidRDefault="00BE5616" w:rsidP="00E813D1"/>
        </w:tc>
        <w:tc>
          <w:tcPr>
            <w:tcW w:w="0" w:type="auto"/>
          </w:tcPr>
          <w:p w14:paraId="037B3C05" w14:textId="456531B3" w:rsidR="00BE5616" w:rsidRPr="00E813D1" w:rsidRDefault="00BE5616" w:rsidP="00E813D1"/>
        </w:tc>
        <w:tc>
          <w:tcPr>
            <w:tcW w:w="0" w:type="auto"/>
            <w:vAlign w:val="center"/>
            <w:hideMark/>
          </w:tcPr>
          <w:p w14:paraId="3096897D" w14:textId="7DC180E8" w:rsidR="00BE5616" w:rsidRPr="00E813D1" w:rsidRDefault="00BE5616" w:rsidP="00E813D1">
            <w:r w:rsidRPr="00E813D1">
              <w:t>Excellent</w:t>
            </w:r>
          </w:p>
        </w:tc>
        <w:tc>
          <w:tcPr>
            <w:tcW w:w="0" w:type="auto"/>
          </w:tcPr>
          <w:p w14:paraId="5417FEF9" w14:textId="77777777" w:rsidR="00BE5616" w:rsidRPr="00E813D1" w:rsidRDefault="00BE5616" w:rsidP="00E813D1"/>
        </w:tc>
        <w:tc>
          <w:tcPr>
            <w:tcW w:w="0" w:type="auto"/>
          </w:tcPr>
          <w:p w14:paraId="18A1E438" w14:textId="77777777" w:rsidR="00BE5616" w:rsidRPr="00E813D1" w:rsidRDefault="00BE5616" w:rsidP="00E813D1"/>
        </w:tc>
        <w:tc>
          <w:tcPr>
            <w:tcW w:w="0" w:type="auto"/>
          </w:tcPr>
          <w:p w14:paraId="6B9E3F26" w14:textId="2B4F349B" w:rsidR="00BE5616" w:rsidRPr="00E813D1" w:rsidRDefault="00BE5616" w:rsidP="00E813D1"/>
        </w:tc>
        <w:tc>
          <w:tcPr>
            <w:tcW w:w="0" w:type="auto"/>
          </w:tcPr>
          <w:p w14:paraId="6FA864E5" w14:textId="77777777" w:rsidR="00BE5616" w:rsidRPr="00E813D1" w:rsidRDefault="00BE5616" w:rsidP="00E813D1"/>
        </w:tc>
        <w:tc>
          <w:tcPr>
            <w:tcW w:w="0" w:type="auto"/>
          </w:tcPr>
          <w:p w14:paraId="47A8AED1" w14:textId="77777777" w:rsidR="00BE5616" w:rsidRPr="00E813D1" w:rsidRDefault="00BE5616" w:rsidP="00E813D1"/>
        </w:tc>
        <w:tc>
          <w:tcPr>
            <w:tcW w:w="0" w:type="auto"/>
          </w:tcPr>
          <w:p w14:paraId="1E59455B" w14:textId="29B2B3CE" w:rsidR="00BE5616" w:rsidRPr="00E813D1" w:rsidRDefault="00BE5616" w:rsidP="00E813D1"/>
        </w:tc>
        <w:tc>
          <w:tcPr>
            <w:tcW w:w="0" w:type="auto"/>
          </w:tcPr>
          <w:p w14:paraId="3175BB29" w14:textId="51AABE74" w:rsidR="00BE5616" w:rsidRPr="00E813D1" w:rsidRDefault="00BE5616" w:rsidP="00E813D1"/>
        </w:tc>
        <w:tc>
          <w:tcPr>
            <w:tcW w:w="0" w:type="auto"/>
          </w:tcPr>
          <w:p w14:paraId="53374819" w14:textId="25FE8D0C" w:rsidR="00BE5616" w:rsidRPr="00E813D1" w:rsidRDefault="00BE5616" w:rsidP="00E813D1"/>
        </w:tc>
        <w:tc>
          <w:tcPr>
            <w:tcW w:w="0" w:type="auto"/>
          </w:tcPr>
          <w:p w14:paraId="224AD7D5" w14:textId="77777777" w:rsidR="00BE5616" w:rsidRPr="00E813D1" w:rsidRDefault="00BE5616" w:rsidP="00E813D1"/>
        </w:tc>
        <w:tc>
          <w:tcPr>
            <w:tcW w:w="0" w:type="auto"/>
          </w:tcPr>
          <w:p w14:paraId="09C7CD5D" w14:textId="77777777" w:rsidR="00BE5616" w:rsidRPr="00E813D1" w:rsidRDefault="00BE5616" w:rsidP="00E813D1"/>
        </w:tc>
        <w:tc>
          <w:tcPr>
            <w:tcW w:w="0" w:type="auto"/>
          </w:tcPr>
          <w:p w14:paraId="29EB9C8A" w14:textId="161DA175" w:rsidR="00BE5616" w:rsidRPr="00E813D1" w:rsidRDefault="00BE5616" w:rsidP="00E813D1"/>
        </w:tc>
        <w:tc>
          <w:tcPr>
            <w:tcW w:w="0" w:type="auto"/>
            <w:vAlign w:val="center"/>
            <w:hideMark/>
          </w:tcPr>
          <w:p w14:paraId="1A2559BA" w14:textId="454CAF3D" w:rsidR="00BE5616" w:rsidRPr="00E813D1" w:rsidRDefault="00BE5616" w:rsidP="00E813D1">
            <w:r w:rsidRPr="00E813D1">
              <w:t>Moderate</w:t>
            </w:r>
          </w:p>
        </w:tc>
      </w:tr>
      <w:tr w:rsidR="00BE5616" w:rsidRPr="00E813D1" w14:paraId="1CEBC4EA" w14:textId="77777777" w:rsidTr="00BC5305">
        <w:trPr>
          <w:tblCellSpacing w:w="15" w:type="dxa"/>
        </w:trPr>
        <w:tc>
          <w:tcPr>
            <w:tcW w:w="0" w:type="auto"/>
            <w:vAlign w:val="center"/>
            <w:hideMark/>
          </w:tcPr>
          <w:p w14:paraId="029CC3E5" w14:textId="77777777" w:rsidR="00BE5616" w:rsidRPr="00E813D1" w:rsidRDefault="00BE5616" w:rsidP="00E813D1">
            <w:r w:rsidRPr="00E813D1">
              <w:t>Defect Sensitivity</w:t>
            </w:r>
          </w:p>
        </w:tc>
        <w:tc>
          <w:tcPr>
            <w:tcW w:w="0" w:type="auto"/>
          </w:tcPr>
          <w:p w14:paraId="51B82804" w14:textId="77777777" w:rsidR="00BE5616" w:rsidRPr="00E813D1" w:rsidRDefault="00BE5616" w:rsidP="00E813D1"/>
        </w:tc>
        <w:tc>
          <w:tcPr>
            <w:tcW w:w="0" w:type="auto"/>
          </w:tcPr>
          <w:p w14:paraId="7470CF18" w14:textId="77777777" w:rsidR="00BE5616" w:rsidRPr="00E813D1" w:rsidRDefault="00BE5616" w:rsidP="00E813D1"/>
        </w:tc>
        <w:tc>
          <w:tcPr>
            <w:tcW w:w="0" w:type="auto"/>
          </w:tcPr>
          <w:p w14:paraId="2A48903B" w14:textId="77777777" w:rsidR="00BE5616" w:rsidRPr="00E813D1" w:rsidRDefault="00BE5616" w:rsidP="00E813D1"/>
        </w:tc>
        <w:tc>
          <w:tcPr>
            <w:tcW w:w="0" w:type="auto"/>
          </w:tcPr>
          <w:p w14:paraId="2851030C" w14:textId="77777777" w:rsidR="00BE5616" w:rsidRPr="00E813D1" w:rsidRDefault="00BE5616" w:rsidP="00E813D1"/>
        </w:tc>
        <w:tc>
          <w:tcPr>
            <w:tcW w:w="0" w:type="auto"/>
          </w:tcPr>
          <w:p w14:paraId="05B3AC7D" w14:textId="09F8C959" w:rsidR="00BE5616" w:rsidRPr="00E813D1" w:rsidRDefault="00BE5616" w:rsidP="00E813D1"/>
        </w:tc>
        <w:tc>
          <w:tcPr>
            <w:tcW w:w="0" w:type="auto"/>
          </w:tcPr>
          <w:p w14:paraId="0663CD8C" w14:textId="4C4ECA4C" w:rsidR="00BE5616" w:rsidRPr="00E813D1" w:rsidRDefault="00BE5616" w:rsidP="00E813D1"/>
        </w:tc>
        <w:tc>
          <w:tcPr>
            <w:tcW w:w="0" w:type="auto"/>
          </w:tcPr>
          <w:p w14:paraId="785A5CE1" w14:textId="4984CAC5" w:rsidR="00BE5616" w:rsidRPr="00E813D1" w:rsidRDefault="00BE5616" w:rsidP="00E813D1"/>
        </w:tc>
        <w:tc>
          <w:tcPr>
            <w:tcW w:w="0" w:type="auto"/>
          </w:tcPr>
          <w:p w14:paraId="56DEE515" w14:textId="77777777" w:rsidR="00BE5616" w:rsidRPr="00E813D1" w:rsidRDefault="00BE5616" w:rsidP="00E813D1"/>
        </w:tc>
        <w:tc>
          <w:tcPr>
            <w:tcW w:w="0" w:type="auto"/>
          </w:tcPr>
          <w:p w14:paraId="12BDEB1B" w14:textId="77777777" w:rsidR="00BE5616" w:rsidRPr="00E813D1" w:rsidRDefault="00BE5616" w:rsidP="00E813D1"/>
        </w:tc>
        <w:tc>
          <w:tcPr>
            <w:tcW w:w="0" w:type="auto"/>
          </w:tcPr>
          <w:p w14:paraId="086CC88D" w14:textId="1A42E0FC" w:rsidR="00BE5616" w:rsidRPr="00E813D1" w:rsidRDefault="00BE5616" w:rsidP="00E813D1"/>
        </w:tc>
        <w:tc>
          <w:tcPr>
            <w:tcW w:w="0" w:type="auto"/>
          </w:tcPr>
          <w:p w14:paraId="71700EFB" w14:textId="77777777" w:rsidR="00BE5616" w:rsidRPr="00E813D1" w:rsidRDefault="00BE5616" w:rsidP="00E813D1"/>
        </w:tc>
        <w:tc>
          <w:tcPr>
            <w:tcW w:w="0" w:type="auto"/>
          </w:tcPr>
          <w:p w14:paraId="179EABA5" w14:textId="38F6DC59" w:rsidR="00BE5616" w:rsidRPr="00E813D1" w:rsidRDefault="00BE5616" w:rsidP="00E813D1"/>
        </w:tc>
        <w:tc>
          <w:tcPr>
            <w:tcW w:w="0" w:type="auto"/>
            <w:vAlign w:val="center"/>
            <w:hideMark/>
          </w:tcPr>
          <w:p w14:paraId="5313CD6E" w14:textId="5F27DEE4" w:rsidR="00BE5616" w:rsidRPr="00E813D1" w:rsidRDefault="00BE5616" w:rsidP="00E813D1">
            <w:r w:rsidRPr="00E813D1">
              <w:t>Moderate</w:t>
            </w:r>
          </w:p>
        </w:tc>
        <w:tc>
          <w:tcPr>
            <w:tcW w:w="0" w:type="auto"/>
          </w:tcPr>
          <w:p w14:paraId="3C188020" w14:textId="77777777" w:rsidR="00BE5616" w:rsidRPr="00E813D1" w:rsidRDefault="00BE5616" w:rsidP="00E813D1"/>
        </w:tc>
        <w:tc>
          <w:tcPr>
            <w:tcW w:w="0" w:type="auto"/>
          </w:tcPr>
          <w:p w14:paraId="2C076792" w14:textId="77777777" w:rsidR="00BE5616" w:rsidRPr="00E813D1" w:rsidRDefault="00BE5616" w:rsidP="00E813D1"/>
        </w:tc>
        <w:tc>
          <w:tcPr>
            <w:tcW w:w="0" w:type="auto"/>
          </w:tcPr>
          <w:p w14:paraId="4436CDC4" w14:textId="3D3B6E68" w:rsidR="00BE5616" w:rsidRPr="00E813D1" w:rsidRDefault="00BE5616" w:rsidP="00E813D1"/>
        </w:tc>
        <w:tc>
          <w:tcPr>
            <w:tcW w:w="0" w:type="auto"/>
          </w:tcPr>
          <w:p w14:paraId="23D3729B" w14:textId="77777777" w:rsidR="00BE5616" w:rsidRPr="00E813D1" w:rsidRDefault="00BE5616" w:rsidP="00E813D1"/>
        </w:tc>
        <w:tc>
          <w:tcPr>
            <w:tcW w:w="0" w:type="auto"/>
          </w:tcPr>
          <w:p w14:paraId="36FA1BEA" w14:textId="77777777" w:rsidR="00BE5616" w:rsidRPr="00E813D1" w:rsidRDefault="00BE5616" w:rsidP="00E813D1"/>
        </w:tc>
        <w:tc>
          <w:tcPr>
            <w:tcW w:w="0" w:type="auto"/>
          </w:tcPr>
          <w:p w14:paraId="3FE50539" w14:textId="43BCA45B" w:rsidR="00BE5616" w:rsidRPr="00E813D1" w:rsidRDefault="00BE5616" w:rsidP="00E813D1"/>
        </w:tc>
        <w:tc>
          <w:tcPr>
            <w:tcW w:w="0" w:type="auto"/>
          </w:tcPr>
          <w:p w14:paraId="420863D9" w14:textId="63C2B6A0" w:rsidR="00BE5616" w:rsidRPr="00E813D1" w:rsidRDefault="00BE5616" w:rsidP="00E813D1"/>
        </w:tc>
        <w:tc>
          <w:tcPr>
            <w:tcW w:w="0" w:type="auto"/>
          </w:tcPr>
          <w:p w14:paraId="277B50D2" w14:textId="0C80BE12" w:rsidR="00BE5616" w:rsidRPr="00E813D1" w:rsidRDefault="00BE5616" w:rsidP="00E813D1"/>
        </w:tc>
        <w:tc>
          <w:tcPr>
            <w:tcW w:w="0" w:type="auto"/>
          </w:tcPr>
          <w:p w14:paraId="412431B0" w14:textId="77777777" w:rsidR="00BE5616" w:rsidRPr="00E813D1" w:rsidRDefault="00BE5616" w:rsidP="00E813D1"/>
        </w:tc>
        <w:tc>
          <w:tcPr>
            <w:tcW w:w="0" w:type="auto"/>
          </w:tcPr>
          <w:p w14:paraId="279424FC" w14:textId="77777777" w:rsidR="00BE5616" w:rsidRPr="00E813D1" w:rsidRDefault="00BE5616" w:rsidP="00E813D1"/>
        </w:tc>
        <w:tc>
          <w:tcPr>
            <w:tcW w:w="0" w:type="auto"/>
          </w:tcPr>
          <w:p w14:paraId="3DBE3E86" w14:textId="4B8E27A8" w:rsidR="00BE5616" w:rsidRPr="00E813D1" w:rsidRDefault="00BE5616" w:rsidP="00E813D1"/>
        </w:tc>
        <w:tc>
          <w:tcPr>
            <w:tcW w:w="0" w:type="auto"/>
            <w:vAlign w:val="center"/>
            <w:hideMark/>
          </w:tcPr>
          <w:p w14:paraId="39BCD95E" w14:textId="2FF74FD4" w:rsidR="00BE5616" w:rsidRPr="00E813D1" w:rsidRDefault="00BE5616" w:rsidP="00E813D1">
            <w:r w:rsidRPr="00E813D1">
              <w:t>Moderate</w:t>
            </w:r>
          </w:p>
        </w:tc>
      </w:tr>
      <w:tr w:rsidR="00BE5616" w:rsidRPr="00E813D1" w14:paraId="689114E1" w14:textId="77777777" w:rsidTr="00BC5305">
        <w:trPr>
          <w:tblCellSpacing w:w="15" w:type="dxa"/>
        </w:trPr>
        <w:tc>
          <w:tcPr>
            <w:tcW w:w="0" w:type="auto"/>
            <w:vAlign w:val="center"/>
            <w:hideMark/>
          </w:tcPr>
          <w:p w14:paraId="1BEE0FB7" w14:textId="77777777" w:rsidR="00BE5616" w:rsidRPr="00E813D1" w:rsidRDefault="00BE5616" w:rsidP="00E813D1">
            <w:r w:rsidRPr="00E813D1">
              <w:t>Environmental Impact</w:t>
            </w:r>
          </w:p>
        </w:tc>
        <w:tc>
          <w:tcPr>
            <w:tcW w:w="0" w:type="auto"/>
          </w:tcPr>
          <w:p w14:paraId="4F440C57" w14:textId="77777777" w:rsidR="00BE5616" w:rsidRPr="00E813D1" w:rsidRDefault="00BE5616" w:rsidP="00E813D1"/>
        </w:tc>
        <w:tc>
          <w:tcPr>
            <w:tcW w:w="0" w:type="auto"/>
          </w:tcPr>
          <w:p w14:paraId="69D68C74" w14:textId="77777777" w:rsidR="00BE5616" w:rsidRPr="00E813D1" w:rsidRDefault="00BE5616" w:rsidP="00E813D1"/>
        </w:tc>
        <w:tc>
          <w:tcPr>
            <w:tcW w:w="0" w:type="auto"/>
          </w:tcPr>
          <w:p w14:paraId="13B6ED11" w14:textId="77777777" w:rsidR="00BE5616" w:rsidRPr="00E813D1" w:rsidRDefault="00BE5616" w:rsidP="00E813D1"/>
        </w:tc>
        <w:tc>
          <w:tcPr>
            <w:tcW w:w="0" w:type="auto"/>
          </w:tcPr>
          <w:p w14:paraId="403299C3" w14:textId="77777777" w:rsidR="00BE5616" w:rsidRPr="00E813D1" w:rsidRDefault="00BE5616" w:rsidP="00E813D1"/>
        </w:tc>
        <w:tc>
          <w:tcPr>
            <w:tcW w:w="0" w:type="auto"/>
          </w:tcPr>
          <w:p w14:paraId="7E5322C9" w14:textId="56240DCF" w:rsidR="00BE5616" w:rsidRPr="00E813D1" w:rsidRDefault="00BE5616" w:rsidP="00E813D1"/>
        </w:tc>
        <w:tc>
          <w:tcPr>
            <w:tcW w:w="0" w:type="auto"/>
          </w:tcPr>
          <w:p w14:paraId="4D5E5662" w14:textId="54E8B420" w:rsidR="00BE5616" w:rsidRPr="00E813D1" w:rsidRDefault="00BE5616" w:rsidP="00E813D1"/>
        </w:tc>
        <w:tc>
          <w:tcPr>
            <w:tcW w:w="0" w:type="auto"/>
          </w:tcPr>
          <w:p w14:paraId="30EE27A7" w14:textId="443C037B" w:rsidR="00BE5616" w:rsidRPr="00E813D1" w:rsidRDefault="00BE5616" w:rsidP="00E813D1"/>
        </w:tc>
        <w:tc>
          <w:tcPr>
            <w:tcW w:w="0" w:type="auto"/>
          </w:tcPr>
          <w:p w14:paraId="3D06C4AC" w14:textId="77777777" w:rsidR="00BE5616" w:rsidRPr="00E813D1" w:rsidRDefault="00BE5616" w:rsidP="00E813D1"/>
        </w:tc>
        <w:tc>
          <w:tcPr>
            <w:tcW w:w="0" w:type="auto"/>
          </w:tcPr>
          <w:p w14:paraId="32F5BB7D" w14:textId="77777777" w:rsidR="00BE5616" w:rsidRPr="00E813D1" w:rsidRDefault="00BE5616" w:rsidP="00E813D1"/>
        </w:tc>
        <w:tc>
          <w:tcPr>
            <w:tcW w:w="0" w:type="auto"/>
          </w:tcPr>
          <w:p w14:paraId="12744A5D" w14:textId="79B5150E" w:rsidR="00BE5616" w:rsidRPr="00E813D1" w:rsidRDefault="00BE5616" w:rsidP="00E813D1"/>
        </w:tc>
        <w:tc>
          <w:tcPr>
            <w:tcW w:w="0" w:type="auto"/>
          </w:tcPr>
          <w:p w14:paraId="61ACA554" w14:textId="77777777" w:rsidR="00BE5616" w:rsidRPr="00E813D1" w:rsidRDefault="00BE5616" w:rsidP="00E813D1"/>
        </w:tc>
        <w:tc>
          <w:tcPr>
            <w:tcW w:w="0" w:type="auto"/>
          </w:tcPr>
          <w:p w14:paraId="4893611A" w14:textId="2732C497" w:rsidR="00BE5616" w:rsidRPr="00E813D1" w:rsidRDefault="00BE5616" w:rsidP="00E813D1"/>
        </w:tc>
        <w:tc>
          <w:tcPr>
            <w:tcW w:w="0" w:type="auto"/>
            <w:vAlign w:val="center"/>
            <w:hideMark/>
          </w:tcPr>
          <w:p w14:paraId="16DD96A1" w14:textId="1B6D3B94" w:rsidR="00BE5616" w:rsidRPr="00E813D1" w:rsidRDefault="00BE5616" w:rsidP="00E813D1">
            <w:r w:rsidRPr="00E813D1">
              <w:t>Moderate recyclability</w:t>
            </w:r>
          </w:p>
        </w:tc>
        <w:tc>
          <w:tcPr>
            <w:tcW w:w="0" w:type="auto"/>
          </w:tcPr>
          <w:p w14:paraId="3AB949B1" w14:textId="77777777" w:rsidR="00BE5616" w:rsidRPr="00E813D1" w:rsidRDefault="00BE5616" w:rsidP="00E813D1"/>
        </w:tc>
        <w:tc>
          <w:tcPr>
            <w:tcW w:w="0" w:type="auto"/>
          </w:tcPr>
          <w:p w14:paraId="23F71E41" w14:textId="77777777" w:rsidR="00BE5616" w:rsidRPr="00E813D1" w:rsidRDefault="00BE5616" w:rsidP="00E813D1"/>
        </w:tc>
        <w:tc>
          <w:tcPr>
            <w:tcW w:w="0" w:type="auto"/>
          </w:tcPr>
          <w:p w14:paraId="76D66A1B" w14:textId="058394FB" w:rsidR="00BE5616" w:rsidRPr="00E813D1" w:rsidRDefault="00BE5616" w:rsidP="00E813D1"/>
        </w:tc>
        <w:tc>
          <w:tcPr>
            <w:tcW w:w="0" w:type="auto"/>
          </w:tcPr>
          <w:p w14:paraId="024C8371" w14:textId="77777777" w:rsidR="00BE5616" w:rsidRPr="00E813D1" w:rsidRDefault="00BE5616" w:rsidP="00E813D1"/>
        </w:tc>
        <w:tc>
          <w:tcPr>
            <w:tcW w:w="0" w:type="auto"/>
          </w:tcPr>
          <w:p w14:paraId="0D644FB8" w14:textId="77777777" w:rsidR="00BE5616" w:rsidRPr="00E813D1" w:rsidRDefault="00BE5616" w:rsidP="00E813D1"/>
        </w:tc>
        <w:tc>
          <w:tcPr>
            <w:tcW w:w="0" w:type="auto"/>
          </w:tcPr>
          <w:p w14:paraId="7170702E" w14:textId="60A74DE6" w:rsidR="00BE5616" w:rsidRPr="00E813D1" w:rsidRDefault="00BE5616" w:rsidP="00E813D1"/>
        </w:tc>
        <w:tc>
          <w:tcPr>
            <w:tcW w:w="0" w:type="auto"/>
          </w:tcPr>
          <w:p w14:paraId="7CAE66BD" w14:textId="44E07189" w:rsidR="00BE5616" w:rsidRPr="00E813D1" w:rsidRDefault="00BE5616" w:rsidP="00E813D1"/>
        </w:tc>
        <w:tc>
          <w:tcPr>
            <w:tcW w:w="0" w:type="auto"/>
          </w:tcPr>
          <w:p w14:paraId="5A7D2BBC" w14:textId="04885195" w:rsidR="00BE5616" w:rsidRPr="00E813D1" w:rsidRDefault="00BE5616" w:rsidP="00E813D1"/>
        </w:tc>
        <w:tc>
          <w:tcPr>
            <w:tcW w:w="0" w:type="auto"/>
          </w:tcPr>
          <w:p w14:paraId="1F6C9995" w14:textId="77777777" w:rsidR="00BE5616" w:rsidRPr="00E813D1" w:rsidRDefault="00BE5616" w:rsidP="00E813D1"/>
        </w:tc>
        <w:tc>
          <w:tcPr>
            <w:tcW w:w="0" w:type="auto"/>
          </w:tcPr>
          <w:p w14:paraId="2FB3EB29" w14:textId="77777777" w:rsidR="00BE5616" w:rsidRPr="00E813D1" w:rsidRDefault="00BE5616" w:rsidP="00E813D1"/>
        </w:tc>
        <w:tc>
          <w:tcPr>
            <w:tcW w:w="0" w:type="auto"/>
          </w:tcPr>
          <w:p w14:paraId="1E6B324B" w14:textId="3A8F8A28" w:rsidR="00BE5616" w:rsidRPr="00E813D1" w:rsidRDefault="00BE5616" w:rsidP="00E813D1"/>
        </w:tc>
        <w:tc>
          <w:tcPr>
            <w:tcW w:w="0" w:type="auto"/>
            <w:vAlign w:val="center"/>
            <w:hideMark/>
          </w:tcPr>
          <w:p w14:paraId="4DE86C57" w14:textId="23701891" w:rsidR="00BE5616" w:rsidRPr="00E813D1" w:rsidRDefault="00BE5616" w:rsidP="00E813D1">
            <w:r w:rsidRPr="00E813D1">
              <w:t>Difficult recycling</w:t>
            </w:r>
          </w:p>
        </w:tc>
      </w:tr>
      <w:tr w:rsidR="00BE5616" w:rsidRPr="00E813D1" w14:paraId="6A55AEF1" w14:textId="77777777" w:rsidTr="00BC5305">
        <w:trPr>
          <w:tblCellSpacing w:w="15" w:type="dxa"/>
        </w:trPr>
        <w:tc>
          <w:tcPr>
            <w:tcW w:w="0" w:type="auto"/>
            <w:vAlign w:val="center"/>
          </w:tcPr>
          <w:p w14:paraId="167F7F44" w14:textId="77777777" w:rsidR="00A32657" w:rsidRPr="00E813D1" w:rsidRDefault="00A32657" w:rsidP="00E813D1"/>
        </w:tc>
        <w:tc>
          <w:tcPr>
            <w:tcW w:w="0" w:type="auto"/>
          </w:tcPr>
          <w:p w14:paraId="34420156" w14:textId="77777777" w:rsidR="00BE5616" w:rsidRPr="00E813D1" w:rsidRDefault="00BE5616" w:rsidP="00E813D1"/>
        </w:tc>
        <w:tc>
          <w:tcPr>
            <w:tcW w:w="0" w:type="auto"/>
          </w:tcPr>
          <w:p w14:paraId="633A0B78" w14:textId="77777777" w:rsidR="00BE5616" w:rsidRPr="00E813D1" w:rsidRDefault="00BE5616" w:rsidP="00E813D1"/>
        </w:tc>
        <w:tc>
          <w:tcPr>
            <w:tcW w:w="0" w:type="auto"/>
          </w:tcPr>
          <w:p w14:paraId="44D6E285" w14:textId="77777777" w:rsidR="00BE5616" w:rsidRPr="00E813D1" w:rsidRDefault="00BE5616" w:rsidP="00E813D1"/>
        </w:tc>
        <w:tc>
          <w:tcPr>
            <w:tcW w:w="0" w:type="auto"/>
          </w:tcPr>
          <w:p w14:paraId="02BCDFB0" w14:textId="77777777" w:rsidR="00BE5616" w:rsidRPr="00E813D1" w:rsidRDefault="00BE5616" w:rsidP="00E813D1"/>
        </w:tc>
        <w:tc>
          <w:tcPr>
            <w:tcW w:w="0" w:type="auto"/>
          </w:tcPr>
          <w:p w14:paraId="22DE0E79" w14:textId="77777777" w:rsidR="00BE5616" w:rsidRPr="00E813D1" w:rsidRDefault="00BE5616" w:rsidP="00E813D1"/>
        </w:tc>
        <w:tc>
          <w:tcPr>
            <w:tcW w:w="0" w:type="auto"/>
          </w:tcPr>
          <w:p w14:paraId="3BDDFFE4" w14:textId="77777777" w:rsidR="00BE5616" w:rsidRPr="00E813D1" w:rsidRDefault="00BE5616" w:rsidP="00E813D1"/>
        </w:tc>
        <w:tc>
          <w:tcPr>
            <w:tcW w:w="0" w:type="auto"/>
          </w:tcPr>
          <w:p w14:paraId="4EAEA6B1" w14:textId="77777777" w:rsidR="00BE5616" w:rsidRPr="00E813D1" w:rsidRDefault="00BE5616" w:rsidP="00E813D1"/>
        </w:tc>
        <w:tc>
          <w:tcPr>
            <w:tcW w:w="0" w:type="auto"/>
          </w:tcPr>
          <w:p w14:paraId="472E3390" w14:textId="77777777" w:rsidR="00BE5616" w:rsidRPr="00E813D1" w:rsidRDefault="00BE5616" w:rsidP="00E813D1"/>
        </w:tc>
        <w:tc>
          <w:tcPr>
            <w:tcW w:w="0" w:type="auto"/>
          </w:tcPr>
          <w:p w14:paraId="647EF137" w14:textId="77777777" w:rsidR="00BE5616" w:rsidRPr="00E813D1" w:rsidRDefault="00BE5616" w:rsidP="00E813D1"/>
        </w:tc>
        <w:tc>
          <w:tcPr>
            <w:tcW w:w="0" w:type="auto"/>
          </w:tcPr>
          <w:p w14:paraId="608B3C8B" w14:textId="748D1C2D" w:rsidR="00BE5616" w:rsidRPr="00E813D1" w:rsidRDefault="00BE5616" w:rsidP="00E813D1"/>
        </w:tc>
        <w:tc>
          <w:tcPr>
            <w:tcW w:w="0" w:type="auto"/>
          </w:tcPr>
          <w:p w14:paraId="7B4F62F7" w14:textId="77777777" w:rsidR="00BE5616" w:rsidRPr="00E813D1" w:rsidRDefault="00BE5616" w:rsidP="00E813D1"/>
        </w:tc>
        <w:tc>
          <w:tcPr>
            <w:tcW w:w="0" w:type="auto"/>
          </w:tcPr>
          <w:p w14:paraId="6FFF0D56" w14:textId="5F7A8BBB" w:rsidR="00BE5616" w:rsidRPr="00E813D1" w:rsidRDefault="00BE5616" w:rsidP="00E813D1"/>
        </w:tc>
        <w:tc>
          <w:tcPr>
            <w:tcW w:w="0" w:type="auto"/>
            <w:vAlign w:val="center"/>
          </w:tcPr>
          <w:p w14:paraId="1D3DBE7A" w14:textId="48EABA6F" w:rsidR="00BE5616" w:rsidRPr="00E813D1" w:rsidRDefault="00BE5616" w:rsidP="00E813D1"/>
        </w:tc>
        <w:tc>
          <w:tcPr>
            <w:tcW w:w="0" w:type="auto"/>
          </w:tcPr>
          <w:p w14:paraId="64C1108E" w14:textId="77777777" w:rsidR="00BE5616" w:rsidRPr="00E813D1" w:rsidRDefault="00BE5616" w:rsidP="00E813D1"/>
        </w:tc>
        <w:tc>
          <w:tcPr>
            <w:tcW w:w="0" w:type="auto"/>
          </w:tcPr>
          <w:p w14:paraId="5DA5074D" w14:textId="77777777" w:rsidR="00BE5616" w:rsidRPr="00E813D1" w:rsidRDefault="00BE5616" w:rsidP="00E813D1"/>
        </w:tc>
        <w:tc>
          <w:tcPr>
            <w:tcW w:w="0" w:type="auto"/>
          </w:tcPr>
          <w:p w14:paraId="1F160E82" w14:textId="77777777" w:rsidR="00BE5616" w:rsidRPr="00E813D1" w:rsidRDefault="00BE5616" w:rsidP="00E813D1"/>
        </w:tc>
        <w:tc>
          <w:tcPr>
            <w:tcW w:w="0" w:type="auto"/>
          </w:tcPr>
          <w:p w14:paraId="2C375C88" w14:textId="77777777" w:rsidR="00BE5616" w:rsidRPr="00E813D1" w:rsidRDefault="00BE5616" w:rsidP="00E813D1"/>
        </w:tc>
        <w:tc>
          <w:tcPr>
            <w:tcW w:w="0" w:type="auto"/>
          </w:tcPr>
          <w:p w14:paraId="62E595EF" w14:textId="77777777" w:rsidR="00BE5616" w:rsidRPr="00E813D1" w:rsidRDefault="00BE5616" w:rsidP="00E813D1"/>
        </w:tc>
        <w:tc>
          <w:tcPr>
            <w:tcW w:w="0" w:type="auto"/>
          </w:tcPr>
          <w:p w14:paraId="1CB5EB6F" w14:textId="77777777" w:rsidR="00BE5616" w:rsidRPr="00E813D1" w:rsidRDefault="00BE5616" w:rsidP="00E813D1"/>
        </w:tc>
        <w:tc>
          <w:tcPr>
            <w:tcW w:w="0" w:type="auto"/>
          </w:tcPr>
          <w:p w14:paraId="0A15D399" w14:textId="77777777" w:rsidR="00BE5616" w:rsidRPr="00E813D1" w:rsidRDefault="00BE5616" w:rsidP="00E813D1"/>
        </w:tc>
        <w:tc>
          <w:tcPr>
            <w:tcW w:w="0" w:type="auto"/>
          </w:tcPr>
          <w:p w14:paraId="026358FF" w14:textId="77777777" w:rsidR="00BE5616" w:rsidRPr="00E813D1" w:rsidRDefault="00BE5616" w:rsidP="00E813D1"/>
        </w:tc>
        <w:tc>
          <w:tcPr>
            <w:tcW w:w="0" w:type="auto"/>
          </w:tcPr>
          <w:p w14:paraId="2C7D610B" w14:textId="77777777" w:rsidR="00BE5616" w:rsidRPr="00E813D1" w:rsidRDefault="00BE5616" w:rsidP="00E813D1"/>
        </w:tc>
        <w:tc>
          <w:tcPr>
            <w:tcW w:w="0" w:type="auto"/>
          </w:tcPr>
          <w:p w14:paraId="1DD5275A" w14:textId="77777777" w:rsidR="00BE5616" w:rsidRPr="00E813D1" w:rsidRDefault="00BE5616" w:rsidP="00E813D1"/>
        </w:tc>
        <w:tc>
          <w:tcPr>
            <w:tcW w:w="0" w:type="auto"/>
          </w:tcPr>
          <w:p w14:paraId="44506F51" w14:textId="1314BE4C" w:rsidR="00BE5616" w:rsidRPr="00E813D1" w:rsidRDefault="00BE5616" w:rsidP="00E813D1"/>
        </w:tc>
        <w:tc>
          <w:tcPr>
            <w:tcW w:w="0" w:type="auto"/>
            <w:vAlign w:val="center"/>
          </w:tcPr>
          <w:p w14:paraId="3859DBE5" w14:textId="00833337" w:rsidR="00BE5616" w:rsidRPr="00E813D1" w:rsidRDefault="00BE5616" w:rsidP="00E813D1"/>
        </w:tc>
      </w:tr>
    </w:tbl>
    <w:p w14:paraId="2C7A6B2C" w14:textId="6F4F3F40" w:rsidR="00A20D43" w:rsidRDefault="00A32657" w:rsidP="00E813D1">
      <w:r w:rsidRPr="00A32657">
        <w:t>(Ashby, 2017; Manwell et al., 2010; Brøndsted et al., 2005)</w:t>
      </w:r>
    </w:p>
    <w:p w14:paraId="1F13E081" w14:textId="77777777" w:rsidR="00650C06" w:rsidRDefault="00A20D43" w:rsidP="00650C06">
      <w:pPr>
        <w:keepNext/>
        <w:jc w:val="center"/>
      </w:pPr>
      <w:r w:rsidRPr="00A20D43">
        <w:rPr>
          <w:noProof/>
        </w:rPr>
        <w:lastRenderedPageBreak/>
        <w:drawing>
          <wp:inline distT="0" distB="0" distL="0" distR="0" wp14:anchorId="3BE0DFF4" wp14:editId="697FEE6D">
            <wp:extent cx="5629666" cy="3106949"/>
            <wp:effectExtent l="0" t="0" r="0" b="0"/>
            <wp:docPr id="1564228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228590" name=""/>
                    <pic:cNvPicPr/>
                  </pic:nvPicPr>
                  <pic:blipFill rotWithShape="1">
                    <a:blip r:embed="rId33"/>
                    <a:srcRect l="21106" t="17137" b="5456"/>
                    <a:stretch>
                      <a:fillRect/>
                    </a:stretch>
                  </pic:blipFill>
                  <pic:spPr bwMode="auto">
                    <a:xfrm>
                      <a:off x="0" y="0"/>
                      <a:ext cx="5643026" cy="3114322"/>
                    </a:xfrm>
                    <a:prstGeom prst="rect">
                      <a:avLst/>
                    </a:prstGeom>
                    <a:ln>
                      <a:noFill/>
                    </a:ln>
                    <a:extLst>
                      <a:ext uri="{53640926-AAD7-44D8-BBD7-CCE9431645EC}">
                        <a14:shadowObscured xmlns:a14="http://schemas.microsoft.com/office/drawing/2010/main"/>
                      </a:ext>
                    </a:extLst>
                  </pic:spPr>
                </pic:pic>
              </a:graphicData>
            </a:graphic>
          </wp:inline>
        </w:drawing>
      </w:r>
    </w:p>
    <w:p w14:paraId="7392FDAE" w14:textId="06AB801F" w:rsidR="00A20D43" w:rsidRDefault="00650C06" w:rsidP="00650C06">
      <w:pPr>
        <w:pStyle w:val="Caption"/>
        <w:jc w:val="center"/>
      </w:pPr>
      <w:r>
        <w:t xml:space="preserve">Figure </w:t>
      </w:r>
      <w:fldSimple w:instr=" SEQ Figure \* ARABIC ">
        <w:r w:rsidR="005A5CAF">
          <w:rPr>
            <w:noProof/>
          </w:rPr>
          <w:t>21</w:t>
        </w:r>
      </w:fldSimple>
      <w:r w:rsidR="00E83A00">
        <w:rPr>
          <w:noProof/>
        </w:rPr>
        <w:t xml:space="preserve"> </w:t>
      </w:r>
      <w:r w:rsidR="00E83A00">
        <w:t>density</w:t>
      </w:r>
      <w:r>
        <w:t xml:space="preserve"> vs tensile strength of CFRP </w:t>
      </w:r>
      <w:r w:rsidR="007A48A1">
        <w:t xml:space="preserve">and </w:t>
      </w:r>
      <w:r w:rsidR="00510EAC">
        <w:t>GFRP</w:t>
      </w:r>
      <w:r w:rsidR="00510EAC" w:rsidRPr="00D81D37">
        <w:t xml:space="preserve"> (</w:t>
      </w:r>
      <w:r w:rsidR="00D81D37" w:rsidRPr="00D81D37">
        <w:t>Ansys, 2024)</w:t>
      </w:r>
    </w:p>
    <w:p w14:paraId="3431CCDE" w14:textId="77777777" w:rsidR="00650C06" w:rsidRDefault="002800B7" w:rsidP="00650C06">
      <w:pPr>
        <w:keepNext/>
      </w:pPr>
      <w:r w:rsidRPr="002800B7">
        <w:rPr>
          <w:noProof/>
        </w:rPr>
        <w:drawing>
          <wp:inline distT="0" distB="0" distL="0" distR="0" wp14:anchorId="0DB4081C" wp14:editId="0A25B554">
            <wp:extent cx="5532168" cy="3024553"/>
            <wp:effectExtent l="0" t="0" r="0" b="4445"/>
            <wp:docPr id="78768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68794" name=""/>
                    <pic:cNvPicPr/>
                  </pic:nvPicPr>
                  <pic:blipFill rotWithShape="1">
                    <a:blip r:embed="rId34"/>
                    <a:srcRect l="21272" t="17136" b="6342"/>
                    <a:stretch>
                      <a:fillRect/>
                    </a:stretch>
                  </pic:blipFill>
                  <pic:spPr bwMode="auto">
                    <a:xfrm>
                      <a:off x="0" y="0"/>
                      <a:ext cx="5539565" cy="3028597"/>
                    </a:xfrm>
                    <a:prstGeom prst="rect">
                      <a:avLst/>
                    </a:prstGeom>
                    <a:ln>
                      <a:noFill/>
                    </a:ln>
                    <a:extLst>
                      <a:ext uri="{53640926-AAD7-44D8-BBD7-CCE9431645EC}">
                        <a14:shadowObscured xmlns:a14="http://schemas.microsoft.com/office/drawing/2010/main"/>
                      </a:ext>
                    </a:extLst>
                  </pic:spPr>
                </pic:pic>
              </a:graphicData>
            </a:graphic>
          </wp:inline>
        </w:drawing>
      </w:r>
    </w:p>
    <w:p w14:paraId="3EF1CA6E" w14:textId="6880D87E" w:rsidR="002800B7" w:rsidRDefault="00650C06" w:rsidP="007A48A1">
      <w:pPr>
        <w:pStyle w:val="Caption"/>
        <w:jc w:val="center"/>
      </w:pPr>
      <w:r>
        <w:t xml:space="preserve">Figure </w:t>
      </w:r>
      <w:fldSimple w:instr=" SEQ Figure \* ARABIC ">
        <w:r w:rsidR="005A5CAF">
          <w:rPr>
            <w:noProof/>
          </w:rPr>
          <w:t>22</w:t>
        </w:r>
      </w:fldSimple>
      <w:r>
        <w:t xml:space="preserve"> cost vs density of CFRP and </w:t>
      </w:r>
      <w:r w:rsidR="00510EAC">
        <w:t>GFRP</w:t>
      </w:r>
      <w:r w:rsidR="00510EAC" w:rsidRPr="00D81D37">
        <w:t xml:space="preserve"> (</w:t>
      </w:r>
      <w:r w:rsidR="00D81D37" w:rsidRPr="00D81D37">
        <w:t>Ansys, 2024)</w:t>
      </w:r>
    </w:p>
    <w:p w14:paraId="45331D67" w14:textId="585E22EC" w:rsidR="00E813D1" w:rsidRDefault="0070521A" w:rsidP="009B20C9">
      <w:pPr>
        <w:pStyle w:val="Heading2"/>
      </w:pPr>
      <w:bookmarkStart w:id="35" w:name="_Toc225470536"/>
      <w:r>
        <w:t>Advantages</w:t>
      </w:r>
      <w:r w:rsidR="009B20C9">
        <w:t xml:space="preserve"> of </w:t>
      </w:r>
      <w:r>
        <w:t>GFRP using vacuum infusion</w:t>
      </w:r>
      <w:bookmarkEnd w:id="35"/>
      <w:r>
        <w:t xml:space="preserve"> </w:t>
      </w:r>
    </w:p>
    <w:p w14:paraId="665FDD35" w14:textId="4CC74EDA" w:rsidR="0070521A" w:rsidRDefault="00D77A35" w:rsidP="0070521A">
      <w:r>
        <w:t>T</w:t>
      </w:r>
      <w:r w:rsidR="00671B7F">
        <w:t>he selected data show</w:t>
      </w:r>
      <w:r>
        <w:t>s that</w:t>
      </w:r>
      <w:r w:rsidR="00671B7F">
        <w:t xml:space="preserve"> GFRP manufactured using vacuum </w:t>
      </w:r>
      <w:r>
        <w:t>infusion</w:t>
      </w:r>
      <w:r w:rsidR="00671B7F">
        <w:t xml:space="preserve"> is the most </w:t>
      </w:r>
      <w:r>
        <w:t>suitable</w:t>
      </w:r>
      <w:r w:rsidR="00671B7F">
        <w:t xml:space="preserve"> for large scale turbine blades. These two methods combined offer</w:t>
      </w:r>
      <w:r w:rsidR="005E28D1">
        <w:t>:</w:t>
      </w:r>
    </w:p>
    <w:p w14:paraId="2F73F5A3" w14:textId="2B55263E" w:rsidR="005E28D1" w:rsidRPr="00D77A35" w:rsidRDefault="005E28D1" w:rsidP="005E28D1">
      <w:pPr>
        <w:pStyle w:val="NormalWeb"/>
        <w:numPr>
          <w:ilvl w:val="0"/>
          <w:numId w:val="14"/>
        </w:numPr>
        <w:rPr>
          <w:rFonts w:asciiTheme="minorHAnsi" w:hAnsiTheme="minorHAnsi" w:cstheme="minorHAnsi"/>
          <w:sz w:val="22"/>
          <w:szCs w:val="22"/>
        </w:rPr>
      </w:pPr>
      <w:r w:rsidRPr="00D77A35">
        <w:rPr>
          <w:rFonts w:asciiTheme="minorHAnsi" w:hAnsiTheme="minorHAnsi" w:cstheme="minorHAnsi"/>
          <w:sz w:val="22"/>
          <w:szCs w:val="22"/>
        </w:rPr>
        <w:t xml:space="preserve">  High </w:t>
      </w:r>
      <w:r w:rsidRPr="00D77A35">
        <w:rPr>
          <w:rStyle w:val="Strong"/>
          <w:rFonts w:asciiTheme="minorHAnsi" w:eastAsiaTheme="majorEastAsia" w:hAnsiTheme="minorHAnsi" w:cstheme="minorHAnsi"/>
          <w:b w:val="0"/>
          <w:bCs w:val="0"/>
          <w:sz w:val="22"/>
          <w:szCs w:val="22"/>
        </w:rPr>
        <w:t>strength-to-weight ratio</w:t>
      </w:r>
      <w:r w:rsidRPr="00D77A35">
        <w:rPr>
          <w:rFonts w:asciiTheme="minorHAnsi" w:hAnsiTheme="minorHAnsi" w:cstheme="minorHAnsi"/>
          <w:sz w:val="22"/>
          <w:szCs w:val="22"/>
        </w:rPr>
        <w:t>, reducing structural loads.</w:t>
      </w:r>
    </w:p>
    <w:p w14:paraId="0EA32B96" w14:textId="70E0B773" w:rsidR="005E28D1" w:rsidRPr="00D77A35" w:rsidRDefault="005E28D1" w:rsidP="005E28D1">
      <w:pPr>
        <w:pStyle w:val="NormalWeb"/>
        <w:numPr>
          <w:ilvl w:val="0"/>
          <w:numId w:val="14"/>
        </w:numPr>
        <w:rPr>
          <w:rFonts w:asciiTheme="minorHAnsi" w:hAnsiTheme="minorHAnsi" w:cstheme="minorHAnsi"/>
          <w:sz w:val="22"/>
          <w:szCs w:val="22"/>
        </w:rPr>
      </w:pPr>
      <w:r w:rsidRPr="00D77A35">
        <w:rPr>
          <w:rFonts w:asciiTheme="minorHAnsi" w:hAnsiTheme="minorHAnsi" w:cstheme="minorHAnsi"/>
          <w:sz w:val="22"/>
          <w:szCs w:val="22"/>
        </w:rPr>
        <w:t xml:space="preserve">Excellent </w:t>
      </w:r>
      <w:r w:rsidRPr="00D77A35">
        <w:rPr>
          <w:rStyle w:val="Strong"/>
          <w:rFonts w:asciiTheme="minorHAnsi" w:eastAsiaTheme="majorEastAsia" w:hAnsiTheme="minorHAnsi" w:cstheme="minorHAnsi"/>
          <w:b w:val="0"/>
          <w:bCs w:val="0"/>
          <w:sz w:val="22"/>
          <w:szCs w:val="22"/>
        </w:rPr>
        <w:t>fatigue resistance</w:t>
      </w:r>
      <w:r w:rsidRPr="00D77A35">
        <w:rPr>
          <w:rFonts w:asciiTheme="minorHAnsi" w:hAnsiTheme="minorHAnsi" w:cstheme="minorHAnsi"/>
          <w:sz w:val="22"/>
          <w:szCs w:val="22"/>
        </w:rPr>
        <w:t xml:space="preserve"> for long-term cyclic loading.</w:t>
      </w:r>
    </w:p>
    <w:p w14:paraId="24CBC3E7" w14:textId="23198BCC" w:rsidR="005E28D1" w:rsidRPr="00D77A35" w:rsidRDefault="005E28D1" w:rsidP="005E28D1">
      <w:pPr>
        <w:pStyle w:val="NormalWeb"/>
        <w:numPr>
          <w:ilvl w:val="0"/>
          <w:numId w:val="14"/>
        </w:numPr>
        <w:rPr>
          <w:rFonts w:asciiTheme="minorHAnsi" w:hAnsiTheme="minorHAnsi" w:cstheme="minorHAnsi"/>
          <w:sz w:val="22"/>
          <w:szCs w:val="22"/>
        </w:rPr>
      </w:pPr>
      <w:r w:rsidRPr="00D77A35">
        <w:rPr>
          <w:rStyle w:val="Strong"/>
          <w:rFonts w:asciiTheme="minorHAnsi" w:eastAsiaTheme="majorEastAsia" w:hAnsiTheme="minorHAnsi" w:cstheme="minorHAnsi"/>
          <w:b w:val="0"/>
          <w:bCs w:val="0"/>
          <w:sz w:val="22"/>
          <w:szCs w:val="22"/>
        </w:rPr>
        <w:t>Lower material costs</w:t>
      </w:r>
      <w:r w:rsidRPr="00D77A35">
        <w:rPr>
          <w:rFonts w:asciiTheme="minorHAnsi" w:hAnsiTheme="minorHAnsi" w:cstheme="minorHAnsi"/>
          <w:sz w:val="22"/>
          <w:szCs w:val="22"/>
        </w:rPr>
        <w:t xml:space="preserve"> compared with carbon fibre composites.</w:t>
      </w:r>
    </w:p>
    <w:p w14:paraId="3827476A" w14:textId="0169022F" w:rsidR="005E28D1" w:rsidRPr="00D77A35" w:rsidRDefault="005E28D1" w:rsidP="005E28D1">
      <w:pPr>
        <w:pStyle w:val="NormalWeb"/>
        <w:numPr>
          <w:ilvl w:val="0"/>
          <w:numId w:val="14"/>
        </w:numPr>
        <w:rPr>
          <w:rFonts w:asciiTheme="minorHAnsi" w:hAnsiTheme="minorHAnsi" w:cstheme="minorHAnsi"/>
          <w:sz w:val="22"/>
          <w:szCs w:val="22"/>
        </w:rPr>
      </w:pPr>
      <w:r w:rsidRPr="00D77A35">
        <w:rPr>
          <w:rStyle w:val="Strong"/>
          <w:rFonts w:asciiTheme="minorHAnsi" w:eastAsiaTheme="majorEastAsia" w:hAnsiTheme="minorHAnsi" w:cstheme="minorHAnsi"/>
          <w:b w:val="0"/>
          <w:bCs w:val="0"/>
          <w:sz w:val="22"/>
          <w:szCs w:val="22"/>
        </w:rPr>
        <w:t>High scalability</w:t>
      </w:r>
      <w:r w:rsidRPr="00D77A35">
        <w:rPr>
          <w:rFonts w:asciiTheme="minorHAnsi" w:hAnsiTheme="minorHAnsi" w:cstheme="minorHAnsi"/>
          <w:sz w:val="22"/>
          <w:szCs w:val="22"/>
        </w:rPr>
        <w:t>, allowing the production of very large blades.</w:t>
      </w:r>
    </w:p>
    <w:p w14:paraId="55EB86D2" w14:textId="34F06387" w:rsidR="005E28D1" w:rsidRPr="00D77A35" w:rsidRDefault="005E28D1" w:rsidP="005E28D1">
      <w:pPr>
        <w:pStyle w:val="NormalWeb"/>
        <w:numPr>
          <w:ilvl w:val="0"/>
          <w:numId w:val="14"/>
        </w:numPr>
        <w:rPr>
          <w:rFonts w:asciiTheme="minorHAnsi" w:hAnsiTheme="minorHAnsi" w:cstheme="minorHAnsi"/>
          <w:sz w:val="22"/>
          <w:szCs w:val="22"/>
        </w:rPr>
      </w:pPr>
      <w:r w:rsidRPr="00D77A35">
        <w:rPr>
          <w:rFonts w:asciiTheme="minorHAnsi" w:hAnsiTheme="minorHAnsi" w:cstheme="minorHAnsi"/>
          <w:sz w:val="22"/>
          <w:szCs w:val="22"/>
        </w:rPr>
        <w:lastRenderedPageBreak/>
        <w:t>Reduced emissions and improved workplace safety compared with open mould processes.</w:t>
      </w:r>
    </w:p>
    <w:p w14:paraId="72CE8DCE" w14:textId="2FCBC90E" w:rsidR="005E28D1" w:rsidRDefault="00D77A35" w:rsidP="0070521A">
      <w:r>
        <w:t xml:space="preserve">Even though CFRP offer </w:t>
      </w:r>
      <w:r w:rsidR="00A75ECF">
        <w:t xml:space="preserve">better </w:t>
      </w:r>
      <w:r w:rsidR="004E7B66">
        <w:t>stiffness</w:t>
      </w:r>
      <w:r w:rsidR="00A75ECF">
        <w:t xml:space="preserve"> and </w:t>
      </w:r>
      <w:r w:rsidR="004E7B66">
        <w:t>strength</w:t>
      </w:r>
      <w:r w:rsidR="00A75ECF">
        <w:t xml:space="preserve"> the higher cost significantly increases the bar of </w:t>
      </w:r>
      <w:r w:rsidR="004E7B66">
        <w:t>entry</w:t>
      </w:r>
      <w:r w:rsidR="00A75ECF">
        <w:t xml:space="preserve"> to the</w:t>
      </w:r>
      <w:r w:rsidR="004E7B66">
        <w:t xml:space="preserve"> manufacturing process. Therefore, </w:t>
      </w:r>
      <w:r w:rsidR="009A3CB9">
        <w:t>GFRP</w:t>
      </w:r>
      <w:r w:rsidR="009E1600">
        <w:t xml:space="preserve"> with vacuum</w:t>
      </w:r>
      <w:r w:rsidR="009A3CB9">
        <w:t xml:space="preserve"> </w:t>
      </w:r>
      <w:r w:rsidR="009E1600">
        <w:t>remains</w:t>
      </w:r>
      <w:r w:rsidR="009A3CB9">
        <w:t xml:space="preserve"> the most </w:t>
      </w:r>
      <w:r w:rsidR="009E1600">
        <w:t>adaptable</w:t>
      </w:r>
      <w:r w:rsidR="009A3CB9">
        <w:t xml:space="preserve"> for </w:t>
      </w:r>
      <w:r w:rsidR="009E1600">
        <w:t>material</w:t>
      </w:r>
      <w:r w:rsidR="009A3CB9">
        <w:t xml:space="preserve"> and ma</w:t>
      </w:r>
      <w:r w:rsidR="009E1600">
        <w:t>nufacturing</w:t>
      </w:r>
      <w:r w:rsidR="009A3CB9">
        <w:t xml:space="preserve"> approach </w:t>
      </w:r>
      <w:r w:rsidR="009E1600">
        <w:t>for</w:t>
      </w:r>
      <w:r w:rsidR="009A3CB9">
        <w:t xml:space="preserve"> </w:t>
      </w:r>
      <w:r w:rsidR="009E1600">
        <w:t>wind turbine blades.</w:t>
      </w:r>
    </w:p>
    <w:p w14:paraId="15949771" w14:textId="77777777" w:rsidR="009E1600" w:rsidRDefault="009E1600" w:rsidP="0070521A"/>
    <w:p w14:paraId="74268C76" w14:textId="07368EA7" w:rsidR="00AF49A0" w:rsidRDefault="00AF49A0" w:rsidP="00AF49A0">
      <w:pPr>
        <w:pStyle w:val="Heading1"/>
      </w:pPr>
      <w:bookmarkStart w:id="36" w:name="_Toc225470537"/>
      <w:r>
        <w:t>Blade Drawings</w:t>
      </w:r>
      <w:bookmarkEnd w:id="36"/>
    </w:p>
    <w:p w14:paraId="16EE1A47" w14:textId="77777777" w:rsidR="00837DB0" w:rsidRPr="00837DB0" w:rsidRDefault="00837DB0" w:rsidP="00837DB0"/>
    <w:p w14:paraId="761F5550" w14:textId="390811F2" w:rsidR="00AF49A0" w:rsidRPr="00AF49A0" w:rsidRDefault="00C2695D" w:rsidP="00837DB0">
      <w:pPr>
        <w:pStyle w:val="Heading2"/>
      </w:pPr>
      <w:bookmarkStart w:id="37" w:name="_Toc225470538"/>
      <w:r>
        <w:t>Blade profile</w:t>
      </w:r>
      <w:bookmarkEnd w:id="37"/>
    </w:p>
    <w:p w14:paraId="159C28DB" w14:textId="11772F0C" w:rsidR="0096746B" w:rsidRDefault="000D19BD" w:rsidP="00DD42D6">
      <w:r>
        <w:t xml:space="preserve">Section </w:t>
      </w:r>
      <w:r w:rsidR="00D379F9">
        <w:t>1 (0.2):</w:t>
      </w:r>
    </w:p>
    <w:p w14:paraId="28775896" w14:textId="6B79CBD2" w:rsidR="00D379F9" w:rsidRDefault="00CD48EC" w:rsidP="00DD42D6">
      <w:pPr>
        <w:rPr>
          <w:rFonts w:ascii="Aptos Narrow" w:eastAsia="Times New Roman" w:hAnsi="Aptos Narrow" w:cs="Times New Roman"/>
          <w:color w:val="000000"/>
          <w:kern w:val="0"/>
          <w:lang w:eastAsia="en-GB"/>
          <w14:ligatures w14:val="none"/>
        </w:rPr>
      </w:pPr>
      <w:r>
        <w:t>Chord length:</w:t>
      </w:r>
      <w:r w:rsidR="00F7172E" w:rsidRPr="00F7172E">
        <w:rPr>
          <w:rFonts w:ascii="Aptos Narrow" w:hAnsi="Aptos Narrow"/>
          <w:color w:val="000000"/>
        </w:rPr>
        <w:t xml:space="preserve"> </w:t>
      </w:r>
      <w:r w:rsidR="00F7172E" w:rsidRPr="00F7172E">
        <w:rPr>
          <w:rFonts w:ascii="Aptos Narrow" w:eastAsia="Times New Roman" w:hAnsi="Aptos Narrow" w:cs="Times New Roman"/>
          <w:color w:val="000000"/>
          <w:kern w:val="0"/>
          <w:lang w:eastAsia="en-GB"/>
          <w14:ligatures w14:val="none"/>
        </w:rPr>
        <w:t>4.651851852</w:t>
      </w:r>
      <w:r w:rsidR="00F7172E">
        <w:rPr>
          <w:rFonts w:ascii="Aptos Narrow" w:eastAsia="Times New Roman" w:hAnsi="Aptos Narrow" w:cs="Times New Roman"/>
          <w:color w:val="000000"/>
          <w:kern w:val="0"/>
          <w:lang w:eastAsia="en-GB"/>
          <w14:ligatures w14:val="none"/>
        </w:rPr>
        <w:t xml:space="preserve"> m</w:t>
      </w:r>
    </w:p>
    <w:p w14:paraId="5C2486D1" w14:textId="5902AA76" w:rsidR="0096746B" w:rsidRDefault="0096746B" w:rsidP="00DD42D6">
      <w:pPr>
        <w:rPr>
          <w:rFonts w:ascii="Aptos Narrow" w:eastAsia="Times New Roman" w:hAnsi="Aptos Narrow" w:cs="Times New Roman"/>
          <w:color w:val="000000"/>
          <w:kern w:val="0"/>
          <w:lang w:eastAsia="en-GB"/>
          <w14:ligatures w14:val="none"/>
        </w:rPr>
      </w:pPr>
      <w:r>
        <w:rPr>
          <w:noProof/>
        </w:rPr>
        <w:drawing>
          <wp:inline distT="0" distB="0" distL="0" distR="0" wp14:anchorId="56526754" wp14:editId="650EA307">
            <wp:extent cx="6284595" cy="952820"/>
            <wp:effectExtent l="0" t="0" r="1905" b="0"/>
            <wp:docPr id="1345584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584719" name=""/>
                    <pic:cNvPicPr/>
                  </pic:nvPicPr>
                  <pic:blipFill rotWithShape="1">
                    <a:blip r:embed="rId35"/>
                    <a:srcRect l="15325" t="21604" r="14346" b="59440"/>
                    <a:stretch>
                      <a:fillRect/>
                    </a:stretch>
                  </pic:blipFill>
                  <pic:spPr bwMode="auto">
                    <a:xfrm>
                      <a:off x="0" y="0"/>
                      <a:ext cx="6324816" cy="958918"/>
                    </a:xfrm>
                    <a:prstGeom prst="rect">
                      <a:avLst/>
                    </a:prstGeom>
                    <a:ln>
                      <a:noFill/>
                    </a:ln>
                    <a:extLst>
                      <a:ext uri="{53640926-AAD7-44D8-BBD7-CCE9431645EC}">
                        <a14:shadowObscured xmlns:a14="http://schemas.microsoft.com/office/drawing/2010/main"/>
                      </a:ext>
                    </a:extLst>
                  </pic:spPr>
                </pic:pic>
              </a:graphicData>
            </a:graphic>
          </wp:inline>
        </w:drawing>
      </w:r>
    </w:p>
    <w:p w14:paraId="2E2BA6BF" w14:textId="77777777" w:rsidR="005A5CAF" w:rsidRDefault="0005318B" w:rsidP="005A5CAF">
      <w:pPr>
        <w:keepNext/>
        <w:jc w:val="center"/>
      </w:pPr>
      <w:r>
        <w:rPr>
          <w:noProof/>
        </w:rPr>
        <w:drawing>
          <wp:inline distT="0" distB="0" distL="0" distR="0" wp14:anchorId="12341619" wp14:editId="38CC5CB1">
            <wp:extent cx="5044109" cy="3562764"/>
            <wp:effectExtent l="0" t="0" r="4445" b="0"/>
            <wp:docPr id="284926719" name="Chart 1">
              <a:extLst xmlns:a="http://schemas.openxmlformats.org/drawingml/2006/main">
                <a:ext uri="{FF2B5EF4-FFF2-40B4-BE49-F238E27FC236}">
                  <a16:creationId xmlns:a16="http://schemas.microsoft.com/office/drawing/2014/main" id="{B2FE0FAB-38A0-87BC-FE54-AE94E78AFE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1C5E671A" w14:textId="300624A7" w:rsidR="00CD48EC" w:rsidRDefault="005A5CAF" w:rsidP="005A5CAF">
      <w:pPr>
        <w:pStyle w:val="Caption"/>
        <w:jc w:val="center"/>
      </w:pPr>
      <w:r>
        <w:t xml:space="preserve">Figure </w:t>
      </w:r>
      <w:fldSimple w:instr=" SEQ Figure \* ARABIC ">
        <w:r>
          <w:rPr>
            <w:noProof/>
          </w:rPr>
          <w:t>23</w:t>
        </w:r>
      </w:fldSimple>
      <w:r>
        <w:t xml:space="preserve"> coordinates and profile of blade at 0.2</w:t>
      </w:r>
    </w:p>
    <w:p w14:paraId="76F744C5" w14:textId="77777777" w:rsidR="00C27FCB" w:rsidRDefault="00C27FCB" w:rsidP="004F36FA">
      <w:pPr>
        <w:jc w:val="center"/>
      </w:pPr>
    </w:p>
    <w:p w14:paraId="77B0AEF8" w14:textId="77777777" w:rsidR="00C27FCB" w:rsidRDefault="00C27FCB" w:rsidP="004F36FA">
      <w:pPr>
        <w:jc w:val="center"/>
      </w:pPr>
    </w:p>
    <w:p w14:paraId="2A7FB826" w14:textId="77777777" w:rsidR="00C27FCB" w:rsidRDefault="00C27FCB" w:rsidP="004F36FA">
      <w:pPr>
        <w:jc w:val="center"/>
      </w:pPr>
    </w:p>
    <w:p w14:paraId="2061BC9C" w14:textId="77777777" w:rsidR="00C27FCB" w:rsidRDefault="00C27FCB" w:rsidP="004F36FA">
      <w:pPr>
        <w:jc w:val="center"/>
      </w:pPr>
    </w:p>
    <w:p w14:paraId="2E042892" w14:textId="77777777" w:rsidR="00C27FCB" w:rsidRDefault="00C27FCB" w:rsidP="004F36FA">
      <w:pPr>
        <w:jc w:val="center"/>
      </w:pPr>
    </w:p>
    <w:p w14:paraId="3A17F326" w14:textId="1FBD2268" w:rsidR="00E833E1" w:rsidRDefault="00E833E1" w:rsidP="00E833E1">
      <w:r>
        <w:t>Section 2 (0.4):</w:t>
      </w:r>
    </w:p>
    <w:p w14:paraId="64B7F769" w14:textId="72A0591D" w:rsidR="004F0774" w:rsidRDefault="00E833E1" w:rsidP="00E833E1">
      <w:pPr>
        <w:rPr>
          <w:rFonts w:ascii="Aptos Narrow" w:eastAsia="Times New Roman" w:hAnsi="Aptos Narrow" w:cs="Times New Roman"/>
          <w:color w:val="000000"/>
          <w:kern w:val="0"/>
          <w:lang w:eastAsia="en-GB"/>
          <w14:ligatures w14:val="none"/>
        </w:rPr>
      </w:pPr>
      <w:r>
        <w:t>Chord length:</w:t>
      </w:r>
      <w:r w:rsidRPr="00F7172E">
        <w:rPr>
          <w:rFonts w:ascii="Aptos Narrow" w:hAnsi="Aptos Narrow"/>
          <w:color w:val="000000"/>
        </w:rPr>
        <w:t xml:space="preserve"> </w:t>
      </w:r>
      <w:r w:rsidR="00A873BA" w:rsidRPr="00A873BA">
        <w:rPr>
          <w:rFonts w:ascii="Aptos Narrow" w:eastAsia="Times New Roman" w:hAnsi="Aptos Narrow" w:cs="Times New Roman"/>
          <w:color w:val="000000"/>
          <w:kern w:val="0"/>
          <w:lang w:eastAsia="en-GB"/>
          <w14:ligatures w14:val="none"/>
        </w:rPr>
        <w:t>1.744444444</w:t>
      </w:r>
      <w:r w:rsidR="00A873BA">
        <w:rPr>
          <w:rFonts w:ascii="Aptos Narrow" w:eastAsia="Times New Roman" w:hAnsi="Aptos Narrow" w:cs="Times New Roman"/>
          <w:color w:val="000000"/>
          <w:kern w:val="0"/>
          <w:lang w:eastAsia="en-GB"/>
          <w14:ligatures w14:val="none"/>
        </w:rPr>
        <w:t xml:space="preserve"> </w:t>
      </w:r>
      <w:r>
        <w:rPr>
          <w:rFonts w:ascii="Aptos Narrow" w:eastAsia="Times New Roman" w:hAnsi="Aptos Narrow" w:cs="Times New Roman"/>
          <w:color w:val="000000"/>
          <w:kern w:val="0"/>
          <w:lang w:eastAsia="en-GB"/>
          <w14:ligatures w14:val="none"/>
        </w:rPr>
        <w:t>m</w:t>
      </w:r>
    </w:p>
    <w:p w14:paraId="1CC5E219" w14:textId="2D32D7CD" w:rsidR="00F25216" w:rsidRDefault="00F25216" w:rsidP="00E833E1">
      <w:pPr>
        <w:rPr>
          <w:rFonts w:ascii="Aptos Narrow" w:eastAsia="Times New Roman" w:hAnsi="Aptos Narrow" w:cs="Times New Roman"/>
          <w:color w:val="000000"/>
          <w:kern w:val="0"/>
          <w:lang w:eastAsia="en-GB"/>
          <w14:ligatures w14:val="none"/>
        </w:rPr>
      </w:pPr>
      <w:r>
        <w:rPr>
          <w:noProof/>
        </w:rPr>
        <w:drawing>
          <wp:inline distT="0" distB="0" distL="0" distR="0" wp14:anchorId="128DA778" wp14:editId="0AAED3B3">
            <wp:extent cx="6419023" cy="991168"/>
            <wp:effectExtent l="0" t="0" r="1270" b="0"/>
            <wp:docPr id="745199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199007" name=""/>
                    <pic:cNvPicPr/>
                  </pic:nvPicPr>
                  <pic:blipFill rotWithShape="1">
                    <a:blip r:embed="rId37"/>
                    <a:srcRect l="15269" t="21464" r="14450" b="59243"/>
                    <a:stretch>
                      <a:fillRect/>
                    </a:stretch>
                  </pic:blipFill>
                  <pic:spPr bwMode="auto">
                    <a:xfrm>
                      <a:off x="0" y="0"/>
                      <a:ext cx="6469944" cy="999031"/>
                    </a:xfrm>
                    <a:prstGeom prst="rect">
                      <a:avLst/>
                    </a:prstGeom>
                    <a:ln>
                      <a:noFill/>
                    </a:ln>
                    <a:extLst>
                      <a:ext uri="{53640926-AAD7-44D8-BBD7-CCE9431645EC}">
                        <a14:shadowObscured xmlns:a14="http://schemas.microsoft.com/office/drawing/2010/main"/>
                      </a:ext>
                    </a:extLst>
                  </pic:spPr>
                </pic:pic>
              </a:graphicData>
            </a:graphic>
          </wp:inline>
        </w:drawing>
      </w:r>
    </w:p>
    <w:p w14:paraId="0AC78E73" w14:textId="77777777" w:rsidR="005A5CAF" w:rsidRDefault="00A873BA" w:rsidP="005A5CAF">
      <w:pPr>
        <w:keepNext/>
        <w:jc w:val="center"/>
      </w:pPr>
      <w:r>
        <w:rPr>
          <w:noProof/>
        </w:rPr>
        <w:drawing>
          <wp:inline distT="0" distB="0" distL="0" distR="0" wp14:anchorId="3FE4DBA3" wp14:editId="54C3C8F7">
            <wp:extent cx="5044109" cy="3562764"/>
            <wp:effectExtent l="0" t="0" r="4445" b="0"/>
            <wp:docPr id="772540133" name="Chart 1">
              <a:extLst xmlns:a="http://schemas.openxmlformats.org/drawingml/2006/main">
                <a:ext uri="{FF2B5EF4-FFF2-40B4-BE49-F238E27FC236}">
                  <a16:creationId xmlns:a16="http://schemas.microsoft.com/office/drawing/2014/main" id="{B2FE0FAB-38A0-87BC-FE54-AE94E78AFE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1B6978B9" w14:textId="7864EE69" w:rsidR="00C27FCB" w:rsidRDefault="005A5CAF" w:rsidP="005A5CAF">
      <w:pPr>
        <w:pStyle w:val="Caption"/>
        <w:jc w:val="center"/>
        <w:rPr>
          <w:rFonts w:ascii="Aptos Narrow" w:eastAsia="Times New Roman" w:hAnsi="Aptos Narrow" w:cs="Times New Roman"/>
          <w:color w:val="000000"/>
          <w:kern w:val="0"/>
          <w:lang w:eastAsia="en-GB"/>
          <w14:ligatures w14:val="none"/>
        </w:rPr>
      </w:pPr>
      <w:r>
        <w:t xml:space="preserve">Figure </w:t>
      </w:r>
      <w:fldSimple w:instr=" SEQ Figure \* ARABIC ">
        <w:r>
          <w:rPr>
            <w:noProof/>
          </w:rPr>
          <w:t>24</w:t>
        </w:r>
      </w:fldSimple>
      <w:r>
        <w:t xml:space="preserve"> </w:t>
      </w:r>
      <w:r w:rsidRPr="00856CD5">
        <w:t>coordinates and profile of blade at 0.</w:t>
      </w:r>
      <w:r>
        <w:t>4</w:t>
      </w:r>
    </w:p>
    <w:p w14:paraId="62BDB6DD" w14:textId="77777777" w:rsidR="004F0774" w:rsidRDefault="004F0774" w:rsidP="00E833E1">
      <w:pPr>
        <w:rPr>
          <w:rFonts w:ascii="Aptos Narrow" w:eastAsia="Times New Roman" w:hAnsi="Aptos Narrow" w:cs="Times New Roman"/>
          <w:color w:val="000000"/>
          <w:kern w:val="0"/>
          <w:lang w:eastAsia="en-GB"/>
          <w14:ligatures w14:val="none"/>
        </w:rPr>
      </w:pPr>
    </w:p>
    <w:p w14:paraId="74BAC328" w14:textId="77777777" w:rsidR="00837DB0" w:rsidRDefault="00837DB0" w:rsidP="00E833E1">
      <w:pPr>
        <w:rPr>
          <w:rFonts w:ascii="Aptos Narrow" w:eastAsia="Times New Roman" w:hAnsi="Aptos Narrow" w:cs="Times New Roman"/>
          <w:color w:val="000000"/>
          <w:kern w:val="0"/>
          <w:lang w:eastAsia="en-GB"/>
          <w14:ligatures w14:val="none"/>
        </w:rPr>
      </w:pPr>
    </w:p>
    <w:p w14:paraId="476BE9E8" w14:textId="77777777" w:rsidR="00837DB0" w:rsidRDefault="00837DB0" w:rsidP="00E833E1">
      <w:pPr>
        <w:rPr>
          <w:rFonts w:ascii="Aptos Narrow" w:eastAsia="Times New Roman" w:hAnsi="Aptos Narrow" w:cs="Times New Roman"/>
          <w:color w:val="000000"/>
          <w:kern w:val="0"/>
          <w:lang w:eastAsia="en-GB"/>
          <w14:ligatures w14:val="none"/>
        </w:rPr>
      </w:pPr>
    </w:p>
    <w:p w14:paraId="23AD6122" w14:textId="77777777" w:rsidR="00837DB0" w:rsidRDefault="00837DB0" w:rsidP="00E833E1">
      <w:pPr>
        <w:rPr>
          <w:rFonts w:ascii="Aptos Narrow" w:eastAsia="Times New Roman" w:hAnsi="Aptos Narrow" w:cs="Times New Roman"/>
          <w:color w:val="000000"/>
          <w:kern w:val="0"/>
          <w:lang w:eastAsia="en-GB"/>
          <w14:ligatures w14:val="none"/>
        </w:rPr>
      </w:pPr>
    </w:p>
    <w:p w14:paraId="4DE012A6" w14:textId="77777777" w:rsidR="00837DB0" w:rsidRDefault="00837DB0" w:rsidP="00E833E1">
      <w:pPr>
        <w:rPr>
          <w:rFonts w:ascii="Aptos Narrow" w:eastAsia="Times New Roman" w:hAnsi="Aptos Narrow" w:cs="Times New Roman"/>
          <w:color w:val="000000"/>
          <w:kern w:val="0"/>
          <w:lang w:eastAsia="en-GB"/>
          <w14:ligatures w14:val="none"/>
        </w:rPr>
      </w:pPr>
    </w:p>
    <w:p w14:paraId="77AF8553" w14:textId="77777777" w:rsidR="006F24BD" w:rsidRDefault="006F24BD" w:rsidP="00E833E1">
      <w:pPr>
        <w:rPr>
          <w:rFonts w:ascii="Aptos Narrow" w:eastAsia="Times New Roman" w:hAnsi="Aptos Narrow" w:cs="Times New Roman"/>
          <w:color w:val="000000"/>
          <w:kern w:val="0"/>
          <w:lang w:eastAsia="en-GB"/>
          <w14:ligatures w14:val="none"/>
        </w:rPr>
      </w:pPr>
    </w:p>
    <w:p w14:paraId="0BCB59B0" w14:textId="3EB51D56" w:rsidR="00B03D29" w:rsidRDefault="00B03D29" w:rsidP="00B03D29">
      <w:r>
        <w:t>Section 3 (0.6):</w:t>
      </w:r>
    </w:p>
    <w:p w14:paraId="133C6E09" w14:textId="6C378389" w:rsidR="00B03D29" w:rsidRDefault="00B03D29" w:rsidP="00B03D29">
      <w:pPr>
        <w:rPr>
          <w:rFonts w:ascii="Aptos Narrow" w:eastAsia="Times New Roman" w:hAnsi="Aptos Narrow" w:cs="Times New Roman"/>
          <w:color w:val="000000"/>
          <w:kern w:val="0"/>
          <w:lang w:eastAsia="en-GB"/>
          <w14:ligatures w14:val="none"/>
        </w:rPr>
      </w:pPr>
      <w:r>
        <w:t>Chord length:</w:t>
      </w:r>
      <w:r w:rsidRPr="00F7172E">
        <w:rPr>
          <w:rFonts w:ascii="Aptos Narrow" w:hAnsi="Aptos Narrow"/>
          <w:color w:val="000000"/>
        </w:rPr>
        <w:t xml:space="preserve"> </w:t>
      </w:r>
      <w:r w:rsidR="00C96CD9" w:rsidRPr="00C96CD9">
        <w:rPr>
          <w:rFonts w:ascii="Aptos Narrow" w:eastAsia="Times New Roman" w:hAnsi="Aptos Narrow" w:cs="Times New Roman"/>
          <w:color w:val="000000"/>
          <w:kern w:val="0"/>
          <w:lang w:eastAsia="en-GB"/>
          <w14:ligatures w14:val="none"/>
        </w:rPr>
        <w:t>0.775308642</w:t>
      </w:r>
      <w:r>
        <w:rPr>
          <w:rFonts w:ascii="Aptos Narrow" w:eastAsia="Times New Roman" w:hAnsi="Aptos Narrow" w:cs="Times New Roman"/>
          <w:color w:val="000000"/>
          <w:kern w:val="0"/>
          <w:lang w:eastAsia="en-GB"/>
          <w14:ligatures w14:val="none"/>
        </w:rPr>
        <w:t xml:space="preserve"> m</w:t>
      </w:r>
    </w:p>
    <w:p w14:paraId="489D8C59" w14:textId="44AB93D8" w:rsidR="00676C21" w:rsidRDefault="00676C21" w:rsidP="00B03D29">
      <w:pPr>
        <w:rPr>
          <w:rFonts w:ascii="Aptos Narrow" w:eastAsia="Times New Roman" w:hAnsi="Aptos Narrow" w:cs="Times New Roman"/>
          <w:color w:val="000000"/>
          <w:kern w:val="0"/>
          <w:lang w:eastAsia="en-GB"/>
          <w14:ligatures w14:val="none"/>
        </w:rPr>
      </w:pPr>
      <w:r>
        <w:rPr>
          <w:noProof/>
        </w:rPr>
        <w:drawing>
          <wp:inline distT="0" distB="0" distL="0" distR="0" wp14:anchorId="05539D37" wp14:editId="3C7A866F">
            <wp:extent cx="6499988" cy="1021976"/>
            <wp:effectExtent l="0" t="0" r="0" b="6985"/>
            <wp:docPr id="783822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822468" name=""/>
                    <pic:cNvPicPr/>
                  </pic:nvPicPr>
                  <pic:blipFill rotWithShape="1">
                    <a:blip r:embed="rId39"/>
                    <a:srcRect l="15555" t="21705" r="14578" b="58766"/>
                    <a:stretch>
                      <a:fillRect/>
                    </a:stretch>
                  </pic:blipFill>
                  <pic:spPr bwMode="auto">
                    <a:xfrm>
                      <a:off x="0" y="0"/>
                      <a:ext cx="6581216" cy="1034747"/>
                    </a:xfrm>
                    <a:prstGeom prst="rect">
                      <a:avLst/>
                    </a:prstGeom>
                    <a:ln>
                      <a:noFill/>
                    </a:ln>
                    <a:extLst>
                      <a:ext uri="{53640926-AAD7-44D8-BBD7-CCE9431645EC}">
                        <a14:shadowObscured xmlns:a14="http://schemas.microsoft.com/office/drawing/2010/main"/>
                      </a:ext>
                    </a:extLst>
                  </pic:spPr>
                </pic:pic>
              </a:graphicData>
            </a:graphic>
          </wp:inline>
        </w:drawing>
      </w:r>
    </w:p>
    <w:p w14:paraId="0B116078" w14:textId="77777777" w:rsidR="005A5CAF" w:rsidRDefault="00E63905" w:rsidP="005A5CAF">
      <w:pPr>
        <w:keepNext/>
        <w:jc w:val="center"/>
      </w:pPr>
      <w:r>
        <w:rPr>
          <w:noProof/>
        </w:rPr>
        <w:drawing>
          <wp:inline distT="0" distB="0" distL="0" distR="0" wp14:anchorId="33A411A6" wp14:editId="5AE1304B">
            <wp:extent cx="5442857" cy="3820885"/>
            <wp:effectExtent l="0" t="0" r="5715" b="8255"/>
            <wp:docPr id="1321549689" name="Chart 1">
              <a:extLst xmlns:a="http://schemas.openxmlformats.org/drawingml/2006/main">
                <a:ext uri="{FF2B5EF4-FFF2-40B4-BE49-F238E27FC236}">
                  <a16:creationId xmlns:a16="http://schemas.microsoft.com/office/drawing/2014/main" id="{B2FE0FAB-38A0-87BC-FE54-AE94E78AFE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53223A9C" w14:textId="3D6327A5" w:rsidR="00E63905" w:rsidRDefault="005A5CAF" w:rsidP="005A5CAF">
      <w:pPr>
        <w:pStyle w:val="Caption"/>
        <w:jc w:val="center"/>
        <w:rPr>
          <w:rFonts w:ascii="Aptos Narrow" w:eastAsia="Times New Roman" w:hAnsi="Aptos Narrow" w:cs="Times New Roman"/>
          <w:color w:val="000000"/>
          <w:kern w:val="0"/>
          <w:lang w:eastAsia="en-GB"/>
          <w14:ligatures w14:val="none"/>
        </w:rPr>
      </w:pPr>
      <w:r>
        <w:t xml:space="preserve">Figure </w:t>
      </w:r>
      <w:fldSimple w:instr=" SEQ Figure \* ARABIC ">
        <w:r>
          <w:rPr>
            <w:noProof/>
          </w:rPr>
          <w:t>25</w:t>
        </w:r>
      </w:fldSimple>
      <w:r>
        <w:t xml:space="preserve"> </w:t>
      </w:r>
      <w:r w:rsidRPr="004672D4">
        <w:t>coordinates and profile of blade at 0.</w:t>
      </w:r>
      <w:r>
        <w:t>6</w:t>
      </w:r>
    </w:p>
    <w:p w14:paraId="6BCB7F3F" w14:textId="77777777" w:rsidR="00C96CD9" w:rsidRDefault="00C96CD9" w:rsidP="00B03D29">
      <w:pPr>
        <w:rPr>
          <w:rFonts w:ascii="Aptos Narrow" w:eastAsia="Times New Roman" w:hAnsi="Aptos Narrow" w:cs="Times New Roman"/>
          <w:color w:val="000000"/>
          <w:kern w:val="0"/>
          <w:lang w:eastAsia="en-GB"/>
          <w14:ligatures w14:val="none"/>
        </w:rPr>
      </w:pPr>
    </w:p>
    <w:p w14:paraId="1A151306" w14:textId="77777777" w:rsidR="006F24BD" w:rsidRDefault="006F24BD" w:rsidP="0070760E">
      <w:pPr>
        <w:rPr>
          <w:rFonts w:ascii="Aptos Narrow" w:eastAsia="Times New Roman" w:hAnsi="Aptos Narrow" w:cs="Times New Roman"/>
          <w:color w:val="000000"/>
          <w:kern w:val="0"/>
          <w:lang w:eastAsia="en-GB"/>
          <w14:ligatures w14:val="none"/>
        </w:rPr>
      </w:pPr>
    </w:p>
    <w:p w14:paraId="0448E29A" w14:textId="77777777" w:rsidR="006F24BD" w:rsidRDefault="006F24BD" w:rsidP="0070760E">
      <w:pPr>
        <w:rPr>
          <w:rFonts w:ascii="Aptos Narrow" w:eastAsia="Times New Roman" w:hAnsi="Aptos Narrow" w:cs="Times New Roman"/>
          <w:color w:val="000000"/>
          <w:kern w:val="0"/>
          <w:lang w:eastAsia="en-GB"/>
          <w14:ligatures w14:val="none"/>
        </w:rPr>
      </w:pPr>
    </w:p>
    <w:p w14:paraId="1323C21B" w14:textId="77777777" w:rsidR="006F24BD" w:rsidRDefault="006F24BD" w:rsidP="0070760E">
      <w:pPr>
        <w:rPr>
          <w:rFonts w:ascii="Aptos Narrow" w:eastAsia="Times New Roman" w:hAnsi="Aptos Narrow" w:cs="Times New Roman"/>
          <w:color w:val="000000"/>
          <w:kern w:val="0"/>
          <w:lang w:eastAsia="en-GB"/>
          <w14:ligatures w14:val="none"/>
        </w:rPr>
      </w:pPr>
    </w:p>
    <w:p w14:paraId="17393E2E" w14:textId="77777777" w:rsidR="006F24BD" w:rsidRDefault="006F24BD" w:rsidP="0070760E">
      <w:pPr>
        <w:rPr>
          <w:rFonts w:ascii="Aptos Narrow" w:eastAsia="Times New Roman" w:hAnsi="Aptos Narrow" w:cs="Times New Roman"/>
          <w:color w:val="000000"/>
          <w:kern w:val="0"/>
          <w:lang w:eastAsia="en-GB"/>
          <w14:ligatures w14:val="none"/>
        </w:rPr>
      </w:pPr>
    </w:p>
    <w:p w14:paraId="19437714" w14:textId="77777777" w:rsidR="006F24BD" w:rsidRDefault="006F24BD" w:rsidP="0070760E">
      <w:pPr>
        <w:rPr>
          <w:rFonts w:ascii="Aptos Narrow" w:eastAsia="Times New Roman" w:hAnsi="Aptos Narrow" w:cs="Times New Roman"/>
          <w:color w:val="000000"/>
          <w:kern w:val="0"/>
          <w:lang w:eastAsia="en-GB"/>
          <w14:ligatures w14:val="none"/>
        </w:rPr>
      </w:pPr>
    </w:p>
    <w:p w14:paraId="35807CA4" w14:textId="77777777" w:rsidR="006F24BD" w:rsidRDefault="006F24BD" w:rsidP="0070760E">
      <w:pPr>
        <w:rPr>
          <w:rFonts w:ascii="Aptos Narrow" w:eastAsia="Times New Roman" w:hAnsi="Aptos Narrow" w:cs="Times New Roman"/>
          <w:color w:val="000000"/>
          <w:kern w:val="0"/>
          <w:lang w:eastAsia="en-GB"/>
          <w14:ligatures w14:val="none"/>
        </w:rPr>
      </w:pPr>
    </w:p>
    <w:p w14:paraId="48D67708" w14:textId="77777777" w:rsidR="0056523D" w:rsidRDefault="0056523D" w:rsidP="0070760E">
      <w:pPr>
        <w:rPr>
          <w:rFonts w:ascii="Aptos Narrow" w:eastAsia="Times New Roman" w:hAnsi="Aptos Narrow" w:cs="Times New Roman"/>
          <w:color w:val="000000"/>
          <w:kern w:val="0"/>
          <w:lang w:eastAsia="en-GB"/>
          <w14:ligatures w14:val="none"/>
        </w:rPr>
      </w:pPr>
    </w:p>
    <w:p w14:paraId="64B5ED8B" w14:textId="77777777" w:rsidR="006F24BD" w:rsidRDefault="006F24BD" w:rsidP="0070760E">
      <w:pPr>
        <w:rPr>
          <w:rFonts w:ascii="Aptos Narrow" w:eastAsia="Times New Roman" w:hAnsi="Aptos Narrow" w:cs="Times New Roman"/>
          <w:color w:val="000000"/>
          <w:kern w:val="0"/>
          <w:lang w:eastAsia="en-GB"/>
          <w14:ligatures w14:val="none"/>
        </w:rPr>
      </w:pPr>
    </w:p>
    <w:p w14:paraId="12159E23" w14:textId="05DA12EF" w:rsidR="0070760E" w:rsidRDefault="0070760E" w:rsidP="0070760E">
      <w:r>
        <w:t>Section 4 (0.8):</w:t>
      </w:r>
    </w:p>
    <w:p w14:paraId="62606C45" w14:textId="246B8B99" w:rsidR="0070760E" w:rsidRDefault="0070760E" w:rsidP="0070760E">
      <w:pPr>
        <w:rPr>
          <w:rFonts w:ascii="Aptos Narrow" w:eastAsia="Times New Roman" w:hAnsi="Aptos Narrow" w:cs="Times New Roman"/>
          <w:color w:val="000000"/>
          <w:kern w:val="0"/>
          <w:lang w:eastAsia="en-GB"/>
          <w14:ligatures w14:val="none"/>
        </w:rPr>
      </w:pPr>
      <w:r>
        <w:t>Chord length:</w:t>
      </w:r>
      <w:r w:rsidRPr="00F7172E">
        <w:rPr>
          <w:rFonts w:ascii="Aptos Narrow" w:hAnsi="Aptos Narrow"/>
          <w:color w:val="000000"/>
        </w:rPr>
        <w:t xml:space="preserve"> </w:t>
      </w:r>
      <w:r w:rsidR="008B37D5" w:rsidRPr="008B37D5">
        <w:rPr>
          <w:rFonts w:ascii="Aptos Narrow" w:eastAsia="Times New Roman" w:hAnsi="Aptos Narrow" w:cs="Times New Roman"/>
          <w:color w:val="000000"/>
          <w:kern w:val="0"/>
          <w:lang w:eastAsia="en-GB"/>
          <w14:ligatures w14:val="none"/>
        </w:rPr>
        <w:t>0.290740741</w:t>
      </w:r>
      <w:r w:rsidR="008B37D5">
        <w:rPr>
          <w:rFonts w:ascii="Aptos Narrow" w:eastAsia="Times New Roman" w:hAnsi="Aptos Narrow" w:cs="Times New Roman"/>
          <w:color w:val="000000"/>
          <w:kern w:val="0"/>
          <w:lang w:eastAsia="en-GB"/>
          <w14:ligatures w14:val="none"/>
        </w:rPr>
        <w:t xml:space="preserve"> </w:t>
      </w:r>
      <w:r>
        <w:rPr>
          <w:rFonts w:ascii="Aptos Narrow" w:eastAsia="Times New Roman" w:hAnsi="Aptos Narrow" w:cs="Times New Roman"/>
          <w:color w:val="000000"/>
          <w:kern w:val="0"/>
          <w:lang w:eastAsia="en-GB"/>
          <w14:ligatures w14:val="none"/>
        </w:rPr>
        <w:t>m</w:t>
      </w:r>
    </w:p>
    <w:p w14:paraId="674737C3" w14:textId="5E99AB31" w:rsidR="00D4251D" w:rsidRDefault="00D4251D" w:rsidP="0070760E">
      <w:pPr>
        <w:rPr>
          <w:rFonts w:ascii="Aptos Narrow" w:eastAsia="Times New Roman" w:hAnsi="Aptos Narrow" w:cs="Times New Roman"/>
          <w:color w:val="000000"/>
          <w:kern w:val="0"/>
          <w:lang w:eastAsia="en-GB"/>
          <w14:ligatures w14:val="none"/>
        </w:rPr>
      </w:pPr>
      <w:r>
        <w:rPr>
          <w:noProof/>
        </w:rPr>
        <w:drawing>
          <wp:inline distT="0" distB="0" distL="0" distR="0" wp14:anchorId="48495C2E" wp14:editId="13C3DBA6">
            <wp:extent cx="6496500" cy="983556"/>
            <wp:effectExtent l="0" t="0" r="0" b="7620"/>
            <wp:docPr id="1820818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818633" name=""/>
                    <pic:cNvPicPr/>
                  </pic:nvPicPr>
                  <pic:blipFill rotWithShape="1">
                    <a:blip r:embed="rId41"/>
                    <a:srcRect l="15190" t="21770" r="14667" b="59350"/>
                    <a:stretch>
                      <a:fillRect/>
                    </a:stretch>
                  </pic:blipFill>
                  <pic:spPr bwMode="auto">
                    <a:xfrm>
                      <a:off x="0" y="0"/>
                      <a:ext cx="6571129" cy="994855"/>
                    </a:xfrm>
                    <a:prstGeom prst="rect">
                      <a:avLst/>
                    </a:prstGeom>
                    <a:ln>
                      <a:noFill/>
                    </a:ln>
                    <a:extLst>
                      <a:ext uri="{53640926-AAD7-44D8-BBD7-CCE9431645EC}">
                        <a14:shadowObscured xmlns:a14="http://schemas.microsoft.com/office/drawing/2010/main"/>
                      </a:ext>
                    </a:extLst>
                  </pic:spPr>
                </pic:pic>
              </a:graphicData>
            </a:graphic>
          </wp:inline>
        </w:drawing>
      </w:r>
    </w:p>
    <w:p w14:paraId="3AA91690" w14:textId="77777777" w:rsidR="005A5CAF" w:rsidRDefault="0070760E" w:rsidP="005A5CAF">
      <w:pPr>
        <w:keepNext/>
        <w:jc w:val="center"/>
      </w:pPr>
      <w:r>
        <w:rPr>
          <w:noProof/>
        </w:rPr>
        <w:drawing>
          <wp:inline distT="0" distB="0" distL="0" distR="0" wp14:anchorId="4A86B4ED" wp14:editId="68979B7B">
            <wp:extent cx="5401646" cy="3012141"/>
            <wp:effectExtent l="0" t="0" r="8890" b="17145"/>
            <wp:docPr id="1443953544" name="Chart 1">
              <a:extLst xmlns:a="http://schemas.openxmlformats.org/drawingml/2006/main">
                <a:ext uri="{FF2B5EF4-FFF2-40B4-BE49-F238E27FC236}">
                  <a16:creationId xmlns:a16="http://schemas.microsoft.com/office/drawing/2014/main" id="{B2FE0FAB-38A0-87BC-FE54-AE94E78AFE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05AAFD7D" w14:textId="7378D853" w:rsidR="00B03D29" w:rsidRDefault="005A5CAF" w:rsidP="005A5CAF">
      <w:pPr>
        <w:pStyle w:val="Caption"/>
        <w:jc w:val="center"/>
        <w:rPr>
          <w:rFonts w:ascii="Aptos Narrow" w:eastAsia="Times New Roman" w:hAnsi="Aptos Narrow" w:cs="Times New Roman"/>
          <w:color w:val="000000"/>
          <w:kern w:val="0"/>
          <w:lang w:eastAsia="en-GB"/>
          <w14:ligatures w14:val="none"/>
        </w:rPr>
      </w:pPr>
      <w:r>
        <w:t xml:space="preserve">Figure </w:t>
      </w:r>
      <w:fldSimple w:instr=" SEQ Figure \* ARABIC ">
        <w:r>
          <w:rPr>
            <w:noProof/>
          </w:rPr>
          <w:t>26</w:t>
        </w:r>
      </w:fldSimple>
      <w:r>
        <w:t xml:space="preserve"> </w:t>
      </w:r>
      <w:r w:rsidRPr="00572B2B">
        <w:t>coordinates and profile of blade at 0.</w:t>
      </w:r>
      <w:r>
        <w:t>8</w:t>
      </w:r>
    </w:p>
    <w:p w14:paraId="3A031A94" w14:textId="77777777" w:rsidR="006F24BD" w:rsidRDefault="006F24BD" w:rsidP="00E462EC">
      <w:pPr>
        <w:rPr>
          <w:rFonts w:ascii="Aptos Narrow" w:eastAsia="Times New Roman" w:hAnsi="Aptos Narrow" w:cs="Times New Roman"/>
          <w:color w:val="000000"/>
          <w:kern w:val="0"/>
          <w:lang w:eastAsia="en-GB"/>
          <w14:ligatures w14:val="none"/>
        </w:rPr>
      </w:pPr>
    </w:p>
    <w:p w14:paraId="313583A6" w14:textId="77777777" w:rsidR="006F24BD" w:rsidRDefault="006F24BD" w:rsidP="00E462EC">
      <w:pPr>
        <w:rPr>
          <w:rFonts w:ascii="Aptos Narrow" w:eastAsia="Times New Roman" w:hAnsi="Aptos Narrow" w:cs="Times New Roman"/>
          <w:color w:val="000000"/>
          <w:kern w:val="0"/>
          <w:lang w:eastAsia="en-GB"/>
          <w14:ligatures w14:val="none"/>
        </w:rPr>
      </w:pPr>
    </w:p>
    <w:p w14:paraId="72B64EC4" w14:textId="77777777" w:rsidR="006F24BD" w:rsidRDefault="006F24BD" w:rsidP="00E462EC">
      <w:pPr>
        <w:rPr>
          <w:rFonts w:ascii="Aptos Narrow" w:eastAsia="Times New Roman" w:hAnsi="Aptos Narrow" w:cs="Times New Roman"/>
          <w:color w:val="000000"/>
          <w:kern w:val="0"/>
          <w:lang w:eastAsia="en-GB"/>
          <w14:ligatures w14:val="none"/>
        </w:rPr>
      </w:pPr>
    </w:p>
    <w:p w14:paraId="1D8531D8" w14:textId="77777777" w:rsidR="006F24BD" w:rsidRDefault="006F24BD" w:rsidP="00E462EC">
      <w:pPr>
        <w:rPr>
          <w:rFonts w:ascii="Aptos Narrow" w:eastAsia="Times New Roman" w:hAnsi="Aptos Narrow" w:cs="Times New Roman"/>
          <w:color w:val="000000"/>
          <w:kern w:val="0"/>
          <w:lang w:eastAsia="en-GB"/>
          <w14:ligatures w14:val="none"/>
        </w:rPr>
      </w:pPr>
    </w:p>
    <w:p w14:paraId="3C49E1EC" w14:textId="77777777" w:rsidR="006F24BD" w:rsidRDefault="006F24BD" w:rsidP="00E462EC">
      <w:pPr>
        <w:rPr>
          <w:rFonts w:ascii="Aptos Narrow" w:eastAsia="Times New Roman" w:hAnsi="Aptos Narrow" w:cs="Times New Roman"/>
          <w:color w:val="000000"/>
          <w:kern w:val="0"/>
          <w:lang w:eastAsia="en-GB"/>
          <w14:ligatures w14:val="none"/>
        </w:rPr>
      </w:pPr>
    </w:p>
    <w:p w14:paraId="65624C64" w14:textId="77777777" w:rsidR="006F24BD" w:rsidRDefault="006F24BD" w:rsidP="00E462EC">
      <w:pPr>
        <w:rPr>
          <w:rFonts w:ascii="Aptos Narrow" w:eastAsia="Times New Roman" w:hAnsi="Aptos Narrow" w:cs="Times New Roman"/>
          <w:color w:val="000000"/>
          <w:kern w:val="0"/>
          <w:lang w:eastAsia="en-GB"/>
          <w14:ligatures w14:val="none"/>
        </w:rPr>
      </w:pPr>
    </w:p>
    <w:p w14:paraId="7701247F" w14:textId="77777777" w:rsidR="006F24BD" w:rsidRDefault="006F24BD" w:rsidP="00E462EC">
      <w:pPr>
        <w:rPr>
          <w:rFonts w:ascii="Aptos Narrow" w:eastAsia="Times New Roman" w:hAnsi="Aptos Narrow" w:cs="Times New Roman"/>
          <w:color w:val="000000"/>
          <w:kern w:val="0"/>
          <w:lang w:eastAsia="en-GB"/>
          <w14:ligatures w14:val="none"/>
        </w:rPr>
      </w:pPr>
    </w:p>
    <w:p w14:paraId="58945C4D" w14:textId="77777777" w:rsidR="006F24BD" w:rsidRDefault="006F24BD" w:rsidP="00E462EC">
      <w:pPr>
        <w:rPr>
          <w:rFonts w:ascii="Aptos Narrow" w:eastAsia="Times New Roman" w:hAnsi="Aptos Narrow" w:cs="Times New Roman"/>
          <w:color w:val="000000"/>
          <w:kern w:val="0"/>
          <w:lang w:eastAsia="en-GB"/>
          <w14:ligatures w14:val="none"/>
        </w:rPr>
      </w:pPr>
    </w:p>
    <w:p w14:paraId="4D6C8158" w14:textId="77777777" w:rsidR="006F24BD" w:rsidRDefault="006F24BD" w:rsidP="00E462EC">
      <w:pPr>
        <w:rPr>
          <w:rFonts w:ascii="Aptos Narrow" w:eastAsia="Times New Roman" w:hAnsi="Aptos Narrow" w:cs="Times New Roman"/>
          <w:color w:val="000000"/>
          <w:kern w:val="0"/>
          <w:lang w:eastAsia="en-GB"/>
          <w14:ligatures w14:val="none"/>
        </w:rPr>
      </w:pPr>
    </w:p>
    <w:p w14:paraId="76FD9281" w14:textId="77777777" w:rsidR="006F24BD" w:rsidRDefault="006F24BD" w:rsidP="00E462EC">
      <w:pPr>
        <w:rPr>
          <w:rFonts w:ascii="Aptos Narrow" w:eastAsia="Times New Roman" w:hAnsi="Aptos Narrow" w:cs="Times New Roman"/>
          <w:color w:val="000000"/>
          <w:kern w:val="0"/>
          <w:lang w:eastAsia="en-GB"/>
          <w14:ligatures w14:val="none"/>
        </w:rPr>
      </w:pPr>
    </w:p>
    <w:p w14:paraId="50C6F283" w14:textId="77777777" w:rsidR="006F24BD" w:rsidRDefault="006F24BD" w:rsidP="00E462EC">
      <w:pPr>
        <w:rPr>
          <w:rFonts w:ascii="Aptos Narrow" w:eastAsia="Times New Roman" w:hAnsi="Aptos Narrow" w:cs="Times New Roman"/>
          <w:color w:val="000000"/>
          <w:kern w:val="0"/>
          <w:lang w:eastAsia="en-GB"/>
          <w14:ligatures w14:val="none"/>
        </w:rPr>
      </w:pPr>
    </w:p>
    <w:p w14:paraId="7E8AEE15" w14:textId="309AB449" w:rsidR="00E462EC" w:rsidRDefault="00E462EC" w:rsidP="00E462EC">
      <w:r>
        <w:t>Section 5 (0.95):</w:t>
      </w:r>
    </w:p>
    <w:p w14:paraId="32DC9550" w14:textId="445C2DCC" w:rsidR="00E462EC" w:rsidRDefault="00E462EC" w:rsidP="00E462EC">
      <w:pPr>
        <w:rPr>
          <w:rFonts w:ascii="Aptos Narrow" w:eastAsia="Times New Roman" w:hAnsi="Aptos Narrow" w:cs="Times New Roman"/>
          <w:color w:val="000000"/>
          <w:kern w:val="0"/>
          <w:lang w:eastAsia="en-GB"/>
          <w14:ligatures w14:val="none"/>
        </w:rPr>
      </w:pPr>
      <w:r>
        <w:t>Chord length</w:t>
      </w:r>
      <w:r w:rsidR="00EC534A">
        <w:t>:</w:t>
      </w:r>
      <w:r w:rsidR="00EC534A" w:rsidRPr="00EC534A">
        <w:rPr>
          <w:rFonts w:ascii="Aptos Narrow" w:eastAsia="Times New Roman" w:hAnsi="Aptos Narrow" w:cs="Times New Roman"/>
          <w:color w:val="000000"/>
          <w:kern w:val="0"/>
          <w:lang w:eastAsia="en-GB"/>
          <w14:ligatures w14:val="none"/>
        </w:rPr>
        <w:t>0.061208577</w:t>
      </w:r>
      <w:r w:rsidR="00EC534A">
        <w:rPr>
          <w:rFonts w:ascii="Aptos Narrow" w:eastAsia="Times New Roman" w:hAnsi="Aptos Narrow" w:cs="Times New Roman"/>
          <w:color w:val="000000"/>
          <w:kern w:val="0"/>
          <w:lang w:eastAsia="en-GB"/>
          <w14:ligatures w14:val="none"/>
        </w:rPr>
        <w:t xml:space="preserve"> </w:t>
      </w:r>
      <w:r>
        <w:rPr>
          <w:rFonts w:ascii="Aptos Narrow" w:eastAsia="Times New Roman" w:hAnsi="Aptos Narrow" w:cs="Times New Roman"/>
          <w:color w:val="000000"/>
          <w:kern w:val="0"/>
          <w:lang w:eastAsia="en-GB"/>
          <w14:ligatures w14:val="none"/>
        </w:rPr>
        <w:t>m</w:t>
      </w:r>
    </w:p>
    <w:p w14:paraId="02E370E4" w14:textId="1ABE05A9" w:rsidR="00661C18" w:rsidRDefault="00661C18" w:rsidP="00E462EC">
      <w:pPr>
        <w:rPr>
          <w:rFonts w:ascii="Aptos Narrow" w:eastAsia="Times New Roman" w:hAnsi="Aptos Narrow" w:cs="Times New Roman"/>
          <w:color w:val="000000"/>
          <w:kern w:val="0"/>
          <w:lang w:eastAsia="en-GB"/>
          <w14:ligatures w14:val="none"/>
        </w:rPr>
      </w:pPr>
      <w:r>
        <w:rPr>
          <w:noProof/>
        </w:rPr>
        <w:drawing>
          <wp:inline distT="0" distB="0" distL="0" distR="0" wp14:anchorId="06EBF15A" wp14:editId="54C7AE55">
            <wp:extent cx="6529833" cy="1012371"/>
            <wp:effectExtent l="0" t="0" r="4445" b="0"/>
            <wp:docPr id="929400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400242" name=""/>
                    <pic:cNvPicPr/>
                  </pic:nvPicPr>
                  <pic:blipFill rotWithShape="1">
                    <a:blip r:embed="rId43"/>
                    <a:srcRect l="15390" t="21594" r="14695" b="59135"/>
                    <a:stretch>
                      <a:fillRect/>
                    </a:stretch>
                  </pic:blipFill>
                  <pic:spPr bwMode="auto">
                    <a:xfrm>
                      <a:off x="0" y="0"/>
                      <a:ext cx="6566334" cy="1018030"/>
                    </a:xfrm>
                    <a:prstGeom prst="rect">
                      <a:avLst/>
                    </a:prstGeom>
                    <a:ln>
                      <a:noFill/>
                    </a:ln>
                    <a:extLst>
                      <a:ext uri="{53640926-AAD7-44D8-BBD7-CCE9431645EC}">
                        <a14:shadowObscured xmlns:a14="http://schemas.microsoft.com/office/drawing/2010/main"/>
                      </a:ext>
                    </a:extLst>
                  </pic:spPr>
                </pic:pic>
              </a:graphicData>
            </a:graphic>
          </wp:inline>
        </w:drawing>
      </w:r>
    </w:p>
    <w:p w14:paraId="0C5B94E0" w14:textId="5FC73E24" w:rsidR="005A5CAF" w:rsidRPr="00A266BF" w:rsidRDefault="002813E8" w:rsidP="00A266BF">
      <w:pPr>
        <w:tabs>
          <w:tab w:val="left" w:pos="1680"/>
        </w:tabs>
        <w:rPr>
          <w:rFonts w:ascii="Aptos Narrow" w:eastAsia="Times New Roman" w:hAnsi="Aptos Narrow" w:cs="Times New Roman"/>
          <w:lang w:eastAsia="en-GB"/>
        </w:rPr>
      </w:pPr>
      <w:r>
        <w:rPr>
          <w:noProof/>
        </w:rPr>
        <w:drawing>
          <wp:inline distT="0" distB="0" distL="0" distR="0" wp14:anchorId="2E2A3796" wp14:editId="24A3473E">
            <wp:extent cx="5649686" cy="3897086"/>
            <wp:effectExtent l="0" t="0" r="8255" b="8255"/>
            <wp:docPr id="1278626846" name="Chart 1">
              <a:extLst xmlns:a="http://schemas.openxmlformats.org/drawingml/2006/main">
                <a:ext uri="{FF2B5EF4-FFF2-40B4-BE49-F238E27FC236}">
                  <a16:creationId xmlns:a16="http://schemas.microsoft.com/office/drawing/2014/main" id="{B2FE0FAB-38A0-87BC-FE54-AE94E78AFE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1B417F9A" w14:textId="39785777" w:rsidR="00ED751C" w:rsidRDefault="005A5CAF" w:rsidP="005A5CAF">
      <w:pPr>
        <w:pStyle w:val="Caption"/>
        <w:jc w:val="center"/>
      </w:pPr>
      <w:r>
        <w:t xml:space="preserve">Figure </w:t>
      </w:r>
      <w:fldSimple w:instr=" SEQ Figure \* ARABIC ">
        <w:r>
          <w:rPr>
            <w:noProof/>
          </w:rPr>
          <w:t>27</w:t>
        </w:r>
      </w:fldSimple>
      <w:r>
        <w:t xml:space="preserve"> </w:t>
      </w:r>
      <w:r w:rsidRPr="001B1235">
        <w:t>coordinates and profile of blade at 0.</w:t>
      </w:r>
      <w:r>
        <w:t>95</w:t>
      </w:r>
    </w:p>
    <w:p w14:paraId="37003D1A" w14:textId="77777777" w:rsidR="00A266BF" w:rsidRDefault="00A266BF" w:rsidP="00A266BF"/>
    <w:p w14:paraId="48A0EE25" w14:textId="77777777" w:rsidR="00A266BF" w:rsidRDefault="00A266BF" w:rsidP="00A266BF"/>
    <w:p w14:paraId="57120C28" w14:textId="77777777" w:rsidR="00A266BF" w:rsidRDefault="00A266BF" w:rsidP="00A266BF"/>
    <w:p w14:paraId="45FC1682" w14:textId="77777777" w:rsidR="00A266BF" w:rsidRDefault="00A266BF" w:rsidP="00A266BF"/>
    <w:p w14:paraId="0B012EF7" w14:textId="77777777" w:rsidR="00A266BF" w:rsidRDefault="00A266BF" w:rsidP="00A266BF"/>
    <w:p w14:paraId="09DF4973" w14:textId="77777777" w:rsidR="00A266BF" w:rsidRPr="00A266BF" w:rsidRDefault="00A266BF" w:rsidP="00A266BF"/>
    <w:p w14:paraId="24917078" w14:textId="3AABF24B" w:rsidR="00837DB0" w:rsidRDefault="00837DB0" w:rsidP="00C2695D">
      <w:pPr>
        <w:pStyle w:val="Heading2"/>
      </w:pPr>
      <w:bookmarkStart w:id="38" w:name="_Toc225470539"/>
      <w:r>
        <w:t>Key details</w:t>
      </w:r>
      <w:bookmarkEnd w:id="38"/>
    </w:p>
    <w:p w14:paraId="4A2EED36" w14:textId="2AF4BC07" w:rsidR="00837DB0" w:rsidRDefault="00837DB0" w:rsidP="00837DB0">
      <w:pP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Maximum thickness: </w:t>
      </w:r>
      <w:r w:rsidR="001C024F" w:rsidRPr="0022277D">
        <w:rPr>
          <w:rFonts w:ascii="Aptos Narrow" w:eastAsia="Times New Roman" w:hAnsi="Aptos Narrow" w:cs="Times New Roman"/>
          <w:color w:val="000000"/>
          <w:kern w:val="0"/>
          <w:lang w:eastAsia="en-GB"/>
          <w14:ligatures w14:val="none"/>
        </w:rPr>
        <w:t>0.060017266</w:t>
      </w:r>
      <w:r w:rsidR="001C024F">
        <w:rPr>
          <w:rFonts w:ascii="Aptos Narrow" w:eastAsia="Times New Roman" w:hAnsi="Aptos Narrow" w:cs="Times New Roman"/>
          <w:color w:val="000000"/>
          <w:kern w:val="0"/>
          <w:lang w:eastAsia="en-GB"/>
          <w14:ligatures w14:val="none"/>
        </w:rPr>
        <w:t xml:space="preserve"> at</w:t>
      </w:r>
      <w:r>
        <w:rPr>
          <w:rFonts w:ascii="Aptos Narrow" w:eastAsia="Times New Roman" w:hAnsi="Aptos Narrow" w:cs="Times New Roman"/>
          <w:color w:val="000000"/>
          <w:kern w:val="0"/>
          <w:lang w:eastAsia="en-GB"/>
          <w14:ligatures w14:val="none"/>
        </w:rPr>
        <w:t xml:space="preserve"> </w:t>
      </w:r>
      <w:r w:rsidRPr="004F0774">
        <w:rPr>
          <w:rFonts w:ascii="Aptos Narrow" w:eastAsia="Times New Roman" w:hAnsi="Aptos Narrow" w:cs="Times New Roman"/>
          <w:color w:val="000000"/>
          <w:kern w:val="0"/>
          <w:lang w:eastAsia="en-GB"/>
          <w14:ligatures w14:val="none"/>
        </w:rPr>
        <w:t>1.395556</w:t>
      </w:r>
      <w:r>
        <w:rPr>
          <w:rFonts w:ascii="Aptos Narrow" w:eastAsia="Times New Roman" w:hAnsi="Aptos Narrow" w:cs="Times New Roman"/>
          <w:color w:val="000000"/>
          <w:kern w:val="0"/>
          <w:lang w:eastAsia="en-GB"/>
          <w14:ligatures w14:val="none"/>
        </w:rPr>
        <w:t xml:space="preserve"> m</w:t>
      </w:r>
    </w:p>
    <w:p w14:paraId="48D144BC" w14:textId="77777777" w:rsidR="00E26CE6" w:rsidRDefault="00E26CE6" w:rsidP="00837DB0">
      <w:pPr>
        <w:rPr>
          <w:rFonts w:ascii="Aptos Narrow" w:eastAsia="Times New Roman" w:hAnsi="Aptos Narrow" w:cs="Times New Roman"/>
          <w:color w:val="000000"/>
          <w:kern w:val="0"/>
          <w:lang w:eastAsia="en-GB"/>
          <w14:ligatures w14:val="none"/>
        </w:rPr>
      </w:pPr>
    </w:p>
    <w:p w14:paraId="376BEAB8" w14:textId="08793FC4" w:rsidR="00ED751C" w:rsidRDefault="00ED751C" w:rsidP="00837DB0">
      <w:pPr>
        <w:rPr>
          <w:rFonts w:ascii="Aptos Narrow" w:eastAsia="Times New Roman" w:hAnsi="Aptos Narrow" w:cs="Times New Roman"/>
          <w:color w:val="000000"/>
          <w:kern w:val="0"/>
          <w:lang w:eastAsia="en-GB"/>
          <w14:ligatures w14:val="none"/>
        </w:rPr>
      </w:pPr>
      <w:r>
        <w:rPr>
          <w:noProof/>
        </w:rPr>
        <w:drawing>
          <wp:inline distT="0" distB="0" distL="0" distR="0" wp14:anchorId="2E8FFC46" wp14:editId="29A4B63D">
            <wp:extent cx="5765723" cy="3979511"/>
            <wp:effectExtent l="0" t="0" r="6985" b="2540"/>
            <wp:docPr id="1051024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024703" name=""/>
                    <pic:cNvPicPr/>
                  </pic:nvPicPr>
                  <pic:blipFill rotWithShape="1">
                    <a:blip r:embed="rId45"/>
                    <a:srcRect l="25315" t="15486" r="12443" b="8139"/>
                    <a:stretch>
                      <a:fillRect/>
                    </a:stretch>
                  </pic:blipFill>
                  <pic:spPr bwMode="auto">
                    <a:xfrm>
                      <a:off x="0" y="0"/>
                      <a:ext cx="5780617" cy="3989791"/>
                    </a:xfrm>
                    <a:prstGeom prst="rect">
                      <a:avLst/>
                    </a:prstGeom>
                    <a:ln>
                      <a:noFill/>
                    </a:ln>
                    <a:extLst>
                      <a:ext uri="{53640926-AAD7-44D8-BBD7-CCE9431645EC}">
                        <a14:shadowObscured xmlns:a14="http://schemas.microsoft.com/office/drawing/2010/main"/>
                      </a:ext>
                    </a:extLst>
                  </pic:spPr>
                </pic:pic>
              </a:graphicData>
            </a:graphic>
          </wp:inline>
        </w:drawing>
      </w:r>
    </w:p>
    <w:p w14:paraId="08E6EE5B" w14:textId="10252C6A" w:rsidR="000758A6" w:rsidRDefault="00F46339" w:rsidP="00837DB0">
      <w:pPr>
        <w:rPr>
          <w:rFonts w:ascii="Aptos Narrow" w:eastAsia="Times New Roman" w:hAnsi="Aptos Narrow" w:cs="Times New Roman"/>
          <w:color w:val="000000"/>
          <w:kern w:val="0"/>
          <w:lang w:eastAsia="en-GB"/>
          <w14:ligatures w14:val="none"/>
        </w:rPr>
      </w:pPr>
      <w:r>
        <w:rPr>
          <w:noProof/>
        </w:rPr>
        <w:lastRenderedPageBreak/>
        <w:drawing>
          <wp:inline distT="0" distB="0" distL="0" distR="0" wp14:anchorId="7D258AC9" wp14:editId="1BA16967">
            <wp:extent cx="5565607" cy="3439886"/>
            <wp:effectExtent l="0" t="0" r="0" b="8255"/>
            <wp:docPr id="1560247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247734" name=""/>
                    <pic:cNvPicPr/>
                  </pic:nvPicPr>
                  <pic:blipFill rotWithShape="1">
                    <a:blip r:embed="rId46"/>
                    <a:srcRect l="31914" t="26686" r="22308" b="23014"/>
                    <a:stretch>
                      <a:fillRect/>
                    </a:stretch>
                  </pic:blipFill>
                  <pic:spPr bwMode="auto">
                    <a:xfrm>
                      <a:off x="0" y="0"/>
                      <a:ext cx="5599364" cy="3460750"/>
                    </a:xfrm>
                    <a:prstGeom prst="rect">
                      <a:avLst/>
                    </a:prstGeom>
                    <a:ln>
                      <a:noFill/>
                    </a:ln>
                    <a:extLst>
                      <a:ext uri="{53640926-AAD7-44D8-BBD7-CCE9431645EC}">
                        <a14:shadowObscured xmlns:a14="http://schemas.microsoft.com/office/drawing/2010/main"/>
                      </a:ext>
                    </a:extLst>
                  </pic:spPr>
                </pic:pic>
              </a:graphicData>
            </a:graphic>
          </wp:inline>
        </w:drawing>
      </w:r>
    </w:p>
    <w:p w14:paraId="25D125DE" w14:textId="42719A79" w:rsidR="002E27B9" w:rsidRPr="00F7172E" w:rsidRDefault="007A48A1" w:rsidP="00837DB0">
      <w:pP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Summary:</w:t>
      </w:r>
    </w:p>
    <w:p w14:paraId="51FB30A7" w14:textId="426645A3" w:rsidR="00837DB0" w:rsidRDefault="00CA5C8D" w:rsidP="00E833E1">
      <w:r>
        <w:t xml:space="preserve">The x and y coordinates </w:t>
      </w:r>
      <w:r w:rsidR="009C5832">
        <w:t>derived from Equations 6 and 7 provide</w:t>
      </w:r>
      <w:r w:rsidR="00A87112">
        <w:t>s</w:t>
      </w:r>
      <w:r w:rsidR="009C5832">
        <w:t xml:space="preserve"> </w:t>
      </w:r>
      <w:r w:rsidR="00326FD2">
        <w:t>an</w:t>
      </w:r>
      <w:r w:rsidR="009C5832">
        <w:t xml:space="preserve"> </w:t>
      </w:r>
      <w:r w:rsidR="00A87112">
        <w:t>aerofoil</w:t>
      </w:r>
      <w:r w:rsidR="009C5832">
        <w:t xml:space="preserve"> </w:t>
      </w:r>
      <w:r w:rsidR="00116AE9">
        <w:t>geometry with</w:t>
      </w:r>
      <w:r w:rsidR="00336F84">
        <w:t xml:space="preserve"> a smooth</w:t>
      </w:r>
      <w:r w:rsidR="00116AE9">
        <w:t xml:space="preserve"> camber</w:t>
      </w:r>
      <w:r w:rsidR="00336F84">
        <w:t xml:space="preserve"> line and a </w:t>
      </w:r>
      <w:r w:rsidR="00B228F7">
        <w:t>progressively</w:t>
      </w:r>
      <w:r w:rsidR="00336F84">
        <w:t xml:space="preserve"> tapered thick</w:t>
      </w:r>
      <w:r w:rsidR="00B228F7">
        <w:t>ness</w:t>
      </w:r>
      <w:r w:rsidR="00336F84">
        <w:t xml:space="preserve"> along the </w:t>
      </w:r>
      <w:r w:rsidR="00B228F7">
        <w:t>length</w:t>
      </w:r>
      <w:r w:rsidR="00A87112">
        <w:t>, which is essential for aerodynamic efficiency and controlled pressure gradients along the chord.</w:t>
      </w:r>
    </w:p>
    <w:p w14:paraId="0DEF9F77" w14:textId="63657C7A" w:rsidR="00E634E2" w:rsidRPr="00DD42D6" w:rsidRDefault="00E634E2" w:rsidP="00E833E1"/>
    <w:p w14:paraId="15875ED4" w14:textId="053F8ABD" w:rsidR="008E6054" w:rsidRPr="00A738F1" w:rsidRDefault="008E6054">
      <w:pPr>
        <w:rPr>
          <w:rFonts w:ascii="Cambria Math" w:eastAsiaTheme="minorEastAsia" w:hAnsi="Cambria Math"/>
          <w:i/>
        </w:rPr>
      </w:pPr>
    </w:p>
    <w:p w14:paraId="054DB92B" w14:textId="77777777" w:rsidR="008E6054" w:rsidRDefault="008E6054" w:rsidP="0085258B">
      <w:pPr>
        <w:pStyle w:val="Heading1"/>
      </w:pPr>
      <w:bookmarkStart w:id="39" w:name="_Toc225470540"/>
      <w:r>
        <w:t>Conclusion</w:t>
      </w:r>
      <w:bookmarkEnd w:id="39"/>
    </w:p>
    <w:p w14:paraId="137A9DA9" w14:textId="7B5411CE" w:rsidR="009B50AE" w:rsidRDefault="00C469DC" w:rsidP="009B50AE">
      <w:r>
        <w:t>T</w:t>
      </w:r>
      <w:r w:rsidR="00D030C1">
        <w:t>he recommended material for wind turbine blade production</w:t>
      </w:r>
      <w:r w:rsidR="005E10ED">
        <w:t xml:space="preserve"> is glass fibre reinforced polymer</w:t>
      </w:r>
      <w:r w:rsidR="00D030C1">
        <w:t xml:space="preserve"> as it has similar </w:t>
      </w:r>
      <w:r w:rsidR="005E10ED">
        <w:t>characteristics</w:t>
      </w:r>
      <w:r w:rsidR="00D030C1">
        <w:t xml:space="preserve"> to carbon fibre </w:t>
      </w:r>
      <w:r w:rsidR="005E10ED">
        <w:t>reinforced</w:t>
      </w:r>
      <w:r w:rsidR="00D030C1">
        <w:t xml:space="preserve"> poly</w:t>
      </w:r>
      <w:r w:rsidR="005E10ED">
        <w:t>mer but at the fraction of the cost</w:t>
      </w:r>
      <w:r w:rsidR="000067CA">
        <w:t xml:space="preserve">. Vacuum infusion </w:t>
      </w:r>
      <w:r w:rsidR="00F647D0">
        <w:t xml:space="preserve">is </w:t>
      </w:r>
      <w:r w:rsidR="0086758F">
        <w:t>production</w:t>
      </w:r>
      <w:r w:rsidR="00F647D0">
        <w:t xml:space="preserve"> method with </w:t>
      </w:r>
      <w:r w:rsidR="0086758F">
        <w:t>t</w:t>
      </w:r>
      <w:r w:rsidR="00F647D0">
        <w:t xml:space="preserve">he most promise as </w:t>
      </w:r>
      <w:r w:rsidR="0086758F">
        <w:t>it</w:t>
      </w:r>
      <w:r w:rsidR="00F647D0">
        <w:t xml:space="preserve"> provides low</w:t>
      </w:r>
      <w:r w:rsidR="009B3EE1">
        <w:t xml:space="preserve"> manufacturing </w:t>
      </w:r>
      <w:r w:rsidR="00F647D0">
        <w:t>cost</w:t>
      </w:r>
      <w:r w:rsidR="009B3EE1">
        <w:t>s</w:t>
      </w:r>
      <w:r w:rsidR="00F647D0">
        <w:t xml:space="preserve"> and</w:t>
      </w:r>
      <w:r w:rsidR="0086758F">
        <w:t xml:space="preserve"> is adaptable to large scale blade designs.</w:t>
      </w:r>
    </w:p>
    <w:p w14:paraId="47653FEB" w14:textId="471BE163" w:rsidR="009B50AE" w:rsidRDefault="00D962AE" w:rsidP="009B50AE">
      <w:r>
        <w:t xml:space="preserve"> </w:t>
      </w:r>
      <w:r w:rsidR="009B50AE">
        <w:t>Further improvements to the blade could involve refining the spanwise chord distribution to achieve smooth taper gradient, increasing the aerofoil camber to increase the lift characteristics and incorporate blade twisting to maintain optimal angle of attack along the span. Implementing a non-linear taper and twi</w:t>
      </w:r>
      <w:r w:rsidR="00A02561">
        <w:t>st</w:t>
      </w:r>
      <w:r w:rsidR="009B50AE">
        <w:t xml:space="preserve"> profile based on blade element (BEM) theory would improve aerodynamic efficiency, reduce flow separation an</w:t>
      </w:r>
      <w:r w:rsidR="00A02561">
        <w:t>d</w:t>
      </w:r>
      <w:r w:rsidR="009B50AE">
        <w:t xml:space="preserve"> enhance the available power that can be extracted.</w:t>
      </w:r>
    </w:p>
    <w:p w14:paraId="11C56B69" w14:textId="1251EDEB" w:rsidR="008E6054" w:rsidRDefault="008E6054">
      <w:pPr>
        <w:rPr>
          <w:rFonts w:asciiTheme="majorHAnsi" w:eastAsiaTheme="majorEastAsia" w:hAnsiTheme="majorHAnsi" w:cstheme="majorBidi"/>
          <w:color w:val="2F5496" w:themeColor="accent1" w:themeShade="BF"/>
          <w:sz w:val="32"/>
          <w:szCs w:val="32"/>
        </w:rPr>
      </w:pPr>
      <w:r>
        <w:br w:type="page"/>
      </w:r>
    </w:p>
    <w:p w14:paraId="5DB644E1" w14:textId="77777777" w:rsidR="00771B29" w:rsidRPr="00771B29" w:rsidRDefault="008E6054" w:rsidP="0085258B">
      <w:pPr>
        <w:pStyle w:val="Heading1"/>
      </w:pPr>
      <w:bookmarkStart w:id="40" w:name="_Toc225470541"/>
      <w:r>
        <w:lastRenderedPageBreak/>
        <w:t>References</w:t>
      </w:r>
      <w:bookmarkEnd w:id="40"/>
      <w:r>
        <w:t xml:space="preserve"> </w:t>
      </w:r>
    </w:p>
    <w:p w14:paraId="6AA580DB" w14:textId="77777777" w:rsidR="000C3F18" w:rsidRPr="000C3F18" w:rsidRDefault="00162C7D" w:rsidP="000C3F18">
      <w:pPr>
        <w:pStyle w:val="NormalWeb"/>
        <w:rPr>
          <w:rFonts w:asciiTheme="minorHAnsi" w:hAnsiTheme="minorHAnsi" w:cstheme="minorHAnsi"/>
        </w:rPr>
      </w:pPr>
      <w:r w:rsidRPr="00246B9E">
        <w:rPr>
          <w:rFonts w:asciiTheme="minorHAnsi" w:hAnsiTheme="minorHAnsi" w:cstheme="minorHAnsi"/>
        </w:rPr>
        <w:tab/>
      </w:r>
      <w:proofErr w:type="gramStart"/>
      <w:r w:rsidR="000C3F18" w:rsidRPr="000C3F18">
        <w:rPr>
          <w:rFonts w:asciiTheme="minorHAnsi" w:hAnsiTheme="minorHAnsi" w:cstheme="minorHAnsi"/>
        </w:rPr>
        <w:t xml:space="preserve">  </w:t>
      </w:r>
      <w:r w:rsidR="000C3F18" w:rsidRPr="000C3F18">
        <w:rPr>
          <w:rFonts w:asciiTheme="minorHAnsi" w:hAnsiTheme="minorHAnsi" w:cstheme="minorHAnsi"/>
          <w:b/>
          <w:bCs/>
        </w:rPr>
        <w:t>Abbott</w:t>
      </w:r>
      <w:proofErr w:type="gramEnd"/>
      <w:r w:rsidR="000C3F18" w:rsidRPr="000C3F18">
        <w:rPr>
          <w:rFonts w:asciiTheme="minorHAnsi" w:hAnsiTheme="minorHAnsi" w:cstheme="minorHAnsi"/>
          <w:b/>
          <w:bCs/>
        </w:rPr>
        <w:t>, I. H. and von Doenhoff, A. E. (1959).</w:t>
      </w:r>
      <w:r w:rsidR="000C3F18" w:rsidRPr="000C3F18">
        <w:rPr>
          <w:rFonts w:asciiTheme="minorHAnsi" w:hAnsiTheme="minorHAnsi" w:cstheme="minorHAnsi"/>
        </w:rPr>
        <w:t xml:space="preserve"> </w:t>
      </w:r>
      <w:r w:rsidR="000C3F18" w:rsidRPr="000C3F18">
        <w:rPr>
          <w:rFonts w:asciiTheme="minorHAnsi" w:hAnsiTheme="minorHAnsi" w:cstheme="minorHAnsi"/>
          <w:i/>
          <w:iCs/>
        </w:rPr>
        <w:t>Theory of Wing Sections</w:t>
      </w:r>
      <w:r w:rsidR="000C3F18" w:rsidRPr="000C3F18">
        <w:rPr>
          <w:rFonts w:asciiTheme="minorHAnsi" w:hAnsiTheme="minorHAnsi" w:cstheme="minorHAnsi"/>
        </w:rPr>
        <w:t>. Dover Publications.</w:t>
      </w:r>
    </w:p>
    <w:p w14:paraId="6A4D4D56"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Accio.com. (2026a).</w:t>
      </w:r>
      <w:r w:rsidRPr="000C3F18">
        <w:rPr>
          <w:rFonts w:cstheme="minorHAnsi"/>
        </w:rPr>
        <w:t xml:space="preserve"> </w:t>
      </w:r>
      <w:r w:rsidRPr="000C3F18">
        <w:rPr>
          <w:rFonts w:cstheme="minorHAnsi"/>
          <w:i/>
          <w:iCs/>
        </w:rPr>
        <w:t xml:space="preserve">Carbon </w:t>
      </w:r>
      <w:proofErr w:type="spellStart"/>
      <w:r w:rsidRPr="000C3F18">
        <w:rPr>
          <w:rFonts w:cstheme="minorHAnsi"/>
          <w:i/>
          <w:iCs/>
        </w:rPr>
        <w:t>fiber</w:t>
      </w:r>
      <w:proofErr w:type="spellEnd"/>
      <w:r w:rsidRPr="000C3F18">
        <w:rPr>
          <w:rFonts w:cstheme="minorHAnsi"/>
          <w:i/>
          <w:iCs/>
        </w:rPr>
        <w:t xml:space="preserve"> reinforced polymer price</w:t>
      </w:r>
      <w:r w:rsidRPr="000C3F18">
        <w:rPr>
          <w:rFonts w:cstheme="minorHAnsi"/>
        </w:rPr>
        <w:t xml:space="preserve">. [online] Available at: </w:t>
      </w:r>
      <w:hyperlink r:id="rId47" w:tgtFrame="_blank" w:history="1">
        <w:r w:rsidRPr="000C3F18">
          <w:rPr>
            <w:rStyle w:val="Hyperlink"/>
            <w:rFonts w:cstheme="minorHAnsi"/>
          </w:rPr>
          <w:t>https://www.accio.com/t-v2/plp/carbon-fiber-reinforced-polymer-price</w:t>
        </w:r>
      </w:hyperlink>
      <w:r w:rsidRPr="000C3F18">
        <w:rPr>
          <w:rFonts w:cstheme="minorHAnsi"/>
        </w:rPr>
        <w:t xml:space="preserve"> [Accessed 12 Mar. 2026].</w:t>
      </w:r>
    </w:p>
    <w:p w14:paraId="329CDF25"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Accio.com. (2026b).</w:t>
      </w:r>
      <w:r w:rsidRPr="000C3F18">
        <w:rPr>
          <w:rFonts w:cstheme="minorHAnsi"/>
        </w:rPr>
        <w:t xml:space="preserve"> </w:t>
      </w:r>
      <w:r w:rsidRPr="000C3F18">
        <w:rPr>
          <w:rFonts w:cstheme="minorHAnsi"/>
          <w:i/>
          <w:iCs/>
        </w:rPr>
        <w:t xml:space="preserve">Glass </w:t>
      </w:r>
      <w:proofErr w:type="spellStart"/>
      <w:r w:rsidRPr="000C3F18">
        <w:rPr>
          <w:rFonts w:cstheme="minorHAnsi"/>
          <w:i/>
          <w:iCs/>
        </w:rPr>
        <w:t>fiber</w:t>
      </w:r>
      <w:proofErr w:type="spellEnd"/>
      <w:r w:rsidRPr="000C3F18">
        <w:rPr>
          <w:rFonts w:cstheme="minorHAnsi"/>
          <w:i/>
          <w:iCs/>
        </w:rPr>
        <w:t xml:space="preserve"> reinforced polymer price per kg</w:t>
      </w:r>
      <w:r w:rsidRPr="000C3F18">
        <w:rPr>
          <w:rFonts w:cstheme="minorHAnsi"/>
        </w:rPr>
        <w:t xml:space="preserve">. [online] Available at: </w:t>
      </w:r>
      <w:hyperlink r:id="rId48" w:tgtFrame="_blank" w:history="1">
        <w:r w:rsidRPr="000C3F18">
          <w:rPr>
            <w:rStyle w:val="Hyperlink"/>
            <w:rFonts w:cstheme="minorHAnsi"/>
          </w:rPr>
          <w:t>https://www.accio.com/plp/glass-fiber-reinforced-polymer-price-per-kg</w:t>
        </w:r>
      </w:hyperlink>
      <w:r w:rsidRPr="000C3F18">
        <w:rPr>
          <w:rFonts w:cstheme="minorHAnsi"/>
        </w:rPr>
        <w:t xml:space="preserve"> [Accessed 12 Mar. 2026].</w:t>
      </w:r>
    </w:p>
    <w:p w14:paraId="47294E6E"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Anderson, J. D. (2017).</w:t>
      </w:r>
      <w:r w:rsidRPr="000C3F18">
        <w:rPr>
          <w:rFonts w:cstheme="minorHAnsi"/>
        </w:rPr>
        <w:t xml:space="preserve"> </w:t>
      </w:r>
      <w:r w:rsidRPr="000C3F18">
        <w:rPr>
          <w:rFonts w:cstheme="minorHAnsi"/>
          <w:i/>
          <w:iCs/>
        </w:rPr>
        <w:t>Fundamentals of Aerodynamics</w:t>
      </w:r>
      <w:r w:rsidRPr="000C3F18">
        <w:rPr>
          <w:rFonts w:cstheme="minorHAnsi"/>
        </w:rPr>
        <w:t xml:space="preserve"> (6th ed.). McGraw-Hill Education.</w:t>
      </w:r>
    </w:p>
    <w:p w14:paraId="16B2B073"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Ansys. (2023).</w:t>
      </w:r>
      <w:r w:rsidRPr="000C3F18">
        <w:rPr>
          <w:rFonts w:cstheme="minorHAnsi"/>
        </w:rPr>
        <w:t xml:space="preserve"> </w:t>
      </w:r>
      <w:r w:rsidRPr="000C3F18">
        <w:rPr>
          <w:rFonts w:cstheme="minorHAnsi"/>
          <w:i/>
          <w:iCs/>
        </w:rPr>
        <w:t>Ansys Granta: Materials Information Management</w:t>
      </w:r>
      <w:r w:rsidRPr="000C3F18">
        <w:rPr>
          <w:rFonts w:cstheme="minorHAnsi"/>
        </w:rPr>
        <w:t xml:space="preserve">. [online] Available at: </w:t>
      </w:r>
      <w:hyperlink r:id="rId49" w:tgtFrame="_blank" w:history="1">
        <w:r w:rsidRPr="000C3F18">
          <w:rPr>
            <w:rStyle w:val="Hyperlink"/>
            <w:rFonts w:cstheme="minorHAnsi"/>
          </w:rPr>
          <w:t>https://www.ansys.com/products/materials</w:t>
        </w:r>
      </w:hyperlink>
      <w:r w:rsidRPr="000C3F18">
        <w:rPr>
          <w:rFonts w:cstheme="minorHAnsi"/>
        </w:rPr>
        <w:t>.</w:t>
      </w:r>
    </w:p>
    <w:p w14:paraId="6027E120"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Ansys. (2024).</w:t>
      </w:r>
      <w:r w:rsidRPr="000C3F18">
        <w:rPr>
          <w:rFonts w:cstheme="minorHAnsi"/>
        </w:rPr>
        <w:t xml:space="preserve"> </w:t>
      </w:r>
      <w:r w:rsidRPr="000C3F18">
        <w:rPr>
          <w:rFonts w:cstheme="minorHAnsi"/>
          <w:i/>
          <w:iCs/>
        </w:rPr>
        <w:t xml:space="preserve">Ansys (CES) Granta </w:t>
      </w:r>
      <w:proofErr w:type="spellStart"/>
      <w:r w:rsidRPr="000C3F18">
        <w:rPr>
          <w:rFonts w:cstheme="minorHAnsi"/>
          <w:i/>
          <w:iCs/>
        </w:rPr>
        <w:t>EduPack</w:t>
      </w:r>
      <w:proofErr w:type="spellEnd"/>
      <w:r w:rsidRPr="000C3F18">
        <w:rPr>
          <w:rFonts w:cstheme="minorHAnsi"/>
          <w:i/>
          <w:iCs/>
        </w:rPr>
        <w:t xml:space="preserve"> | Software for Materials Education</w:t>
      </w:r>
      <w:r w:rsidRPr="000C3F18">
        <w:rPr>
          <w:rFonts w:cstheme="minorHAnsi"/>
        </w:rPr>
        <w:t xml:space="preserve">. [online] Available at: </w:t>
      </w:r>
      <w:hyperlink r:id="rId50" w:tgtFrame="_blank" w:history="1">
        <w:r w:rsidRPr="000C3F18">
          <w:rPr>
            <w:rStyle w:val="Hyperlink"/>
            <w:rFonts w:cstheme="minorHAnsi"/>
          </w:rPr>
          <w:t>https://www.ansys.com/en-gb/products/materials/granta-edupack</w:t>
        </w:r>
      </w:hyperlink>
      <w:r w:rsidRPr="000C3F18">
        <w:rPr>
          <w:rFonts w:cstheme="minorHAnsi"/>
        </w:rPr>
        <w:t>.</w:t>
      </w:r>
    </w:p>
    <w:p w14:paraId="74F46F0D"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Ashby, M. F. (2017).</w:t>
      </w:r>
      <w:r w:rsidRPr="000C3F18">
        <w:rPr>
          <w:rFonts w:cstheme="minorHAnsi"/>
        </w:rPr>
        <w:t xml:space="preserve"> </w:t>
      </w:r>
      <w:r w:rsidRPr="000C3F18">
        <w:rPr>
          <w:rFonts w:cstheme="minorHAnsi"/>
          <w:i/>
          <w:iCs/>
        </w:rPr>
        <w:t>Materials Selection in Mechanical Design</w:t>
      </w:r>
      <w:r w:rsidRPr="000C3F18">
        <w:rPr>
          <w:rFonts w:cstheme="minorHAnsi"/>
        </w:rPr>
        <w:t xml:space="preserve"> (5th ed.). Oxford: Butterworth-Heinemann.</w:t>
      </w:r>
    </w:p>
    <w:p w14:paraId="60552B2D"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Brøndsted, P., Lilholt, H. and Lystrup, A. (2005).</w:t>
      </w:r>
      <w:r w:rsidRPr="000C3F18">
        <w:rPr>
          <w:rFonts w:cstheme="minorHAnsi"/>
        </w:rPr>
        <w:t xml:space="preserve"> Composite materials for wind power turbine blades. </w:t>
      </w:r>
      <w:r w:rsidRPr="000C3F18">
        <w:rPr>
          <w:rFonts w:cstheme="minorHAnsi"/>
          <w:i/>
          <w:iCs/>
        </w:rPr>
        <w:t>Annual Review of Materials Research</w:t>
      </w:r>
      <w:r w:rsidRPr="000C3F18">
        <w:rPr>
          <w:rFonts w:cstheme="minorHAnsi"/>
        </w:rPr>
        <w:t>, 35, pp. 505–538.</w:t>
      </w:r>
    </w:p>
    <w:p w14:paraId="3E663517"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 xml:space="preserve">Burton, T., Sharpe, D., Jenkins, N. and </w:t>
      </w:r>
      <w:proofErr w:type="spellStart"/>
      <w:r w:rsidRPr="000C3F18">
        <w:rPr>
          <w:rFonts w:cstheme="minorHAnsi"/>
          <w:b/>
          <w:bCs/>
        </w:rPr>
        <w:t>Bossanyi</w:t>
      </w:r>
      <w:proofErr w:type="spellEnd"/>
      <w:r w:rsidRPr="000C3F18">
        <w:rPr>
          <w:rFonts w:cstheme="minorHAnsi"/>
          <w:b/>
          <w:bCs/>
        </w:rPr>
        <w:t>, E. (2011).</w:t>
      </w:r>
      <w:r w:rsidRPr="000C3F18">
        <w:rPr>
          <w:rFonts w:cstheme="minorHAnsi"/>
        </w:rPr>
        <w:t xml:space="preserve"> </w:t>
      </w:r>
      <w:r w:rsidRPr="000C3F18">
        <w:rPr>
          <w:rFonts w:cstheme="minorHAnsi"/>
          <w:i/>
          <w:iCs/>
        </w:rPr>
        <w:t>Wind Energy Handbook</w:t>
      </w:r>
      <w:r w:rsidRPr="000C3F18">
        <w:rPr>
          <w:rFonts w:cstheme="minorHAnsi"/>
        </w:rPr>
        <w:t xml:space="preserve"> (2nd ed.). Wiley.</w:t>
      </w:r>
    </w:p>
    <w:p w14:paraId="720F81BA"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Callister, W. D. and Rethwisch, D. G. (2020).</w:t>
      </w:r>
      <w:r w:rsidRPr="000C3F18">
        <w:rPr>
          <w:rFonts w:cstheme="minorHAnsi"/>
        </w:rPr>
        <w:t xml:space="preserve"> </w:t>
      </w:r>
      <w:r w:rsidRPr="000C3F18">
        <w:rPr>
          <w:rFonts w:cstheme="minorHAnsi"/>
          <w:i/>
          <w:iCs/>
        </w:rPr>
        <w:t>Materials Science and Engineering: An Introduction</w:t>
      </w:r>
      <w:r w:rsidRPr="000C3F18">
        <w:rPr>
          <w:rFonts w:cstheme="minorHAnsi"/>
        </w:rPr>
        <w:t xml:space="preserve"> (10th ed.). Hoboken: John Wiley &amp; Sons.</w:t>
      </w:r>
    </w:p>
    <w:p w14:paraId="57F0BC9F"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Campbell, F. C. (2010).</w:t>
      </w:r>
      <w:r w:rsidRPr="000C3F18">
        <w:rPr>
          <w:rFonts w:cstheme="minorHAnsi"/>
        </w:rPr>
        <w:t xml:space="preserve"> </w:t>
      </w:r>
      <w:r w:rsidRPr="000C3F18">
        <w:rPr>
          <w:rFonts w:cstheme="minorHAnsi"/>
          <w:i/>
          <w:iCs/>
        </w:rPr>
        <w:t>Structural Composite Materials</w:t>
      </w:r>
      <w:r w:rsidRPr="000C3F18">
        <w:rPr>
          <w:rFonts w:cstheme="minorHAnsi"/>
        </w:rPr>
        <w:t>. ASM International.</w:t>
      </w:r>
    </w:p>
    <w:p w14:paraId="498109EF"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Eurocode Applied. (2017).</w:t>
      </w:r>
      <w:r w:rsidRPr="000C3F18">
        <w:rPr>
          <w:rFonts w:cstheme="minorHAnsi"/>
        </w:rPr>
        <w:t xml:space="preserve"> </w:t>
      </w:r>
      <w:r w:rsidRPr="000C3F18">
        <w:rPr>
          <w:rFonts w:cstheme="minorHAnsi"/>
          <w:i/>
          <w:iCs/>
        </w:rPr>
        <w:t>Table of material properties for structural steel S235, S275, S355, S420</w:t>
      </w:r>
      <w:r w:rsidRPr="000C3F18">
        <w:rPr>
          <w:rFonts w:cstheme="minorHAnsi"/>
        </w:rPr>
        <w:t xml:space="preserve">. [online] Available at: </w:t>
      </w:r>
      <w:hyperlink r:id="rId51" w:tgtFrame="_blank" w:history="1">
        <w:r w:rsidRPr="000C3F18">
          <w:rPr>
            <w:rStyle w:val="Hyperlink"/>
            <w:rFonts w:cstheme="minorHAnsi"/>
          </w:rPr>
          <w:t>https://eurocodeapplied.com/design/en1993/steel-design-properties</w:t>
        </w:r>
      </w:hyperlink>
      <w:r w:rsidRPr="000C3F18">
        <w:rPr>
          <w:rFonts w:cstheme="minorHAnsi"/>
        </w:rPr>
        <w:t>.</w:t>
      </w:r>
    </w:p>
    <w:p w14:paraId="7666FE6C"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Flow chart of winding process. (2015).</w:t>
      </w:r>
      <w:r w:rsidRPr="000C3F18">
        <w:rPr>
          <w:rFonts w:cstheme="minorHAnsi"/>
        </w:rPr>
        <w:t xml:space="preserve"> [online] Blogspot.com. Available at: </w:t>
      </w:r>
      <w:hyperlink r:id="rId52" w:tgtFrame="_blank" w:history="1">
        <w:r w:rsidRPr="000C3F18">
          <w:rPr>
            <w:rStyle w:val="Hyperlink"/>
            <w:rFonts w:cstheme="minorHAnsi"/>
          </w:rPr>
          <w:t>https://textileanalysis.blogspot.com/2015/09/winding-process-winding-wire-transfer.html</w:t>
        </w:r>
      </w:hyperlink>
      <w:r w:rsidRPr="000C3F18">
        <w:rPr>
          <w:rFonts w:cstheme="minorHAnsi"/>
        </w:rPr>
        <w:t>.</w:t>
      </w:r>
    </w:p>
    <w:p w14:paraId="683B64F3"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Jonkman, J., Butterfield, S., Musial, W. and Scott, G. (2009).</w:t>
      </w:r>
      <w:r w:rsidRPr="000C3F18">
        <w:rPr>
          <w:rFonts w:cstheme="minorHAnsi"/>
        </w:rPr>
        <w:t xml:space="preserve"> </w:t>
      </w:r>
      <w:r w:rsidRPr="000C3F18">
        <w:rPr>
          <w:rFonts w:cstheme="minorHAnsi"/>
          <w:i/>
          <w:iCs/>
        </w:rPr>
        <w:t>Definition of a 5-MW Reference Wind Turbine for Offshore System Development</w:t>
      </w:r>
      <w:r w:rsidRPr="000C3F18">
        <w:rPr>
          <w:rFonts w:cstheme="minorHAnsi"/>
        </w:rPr>
        <w:t>. Golden, CO: National Renewable Energy Laboratory (NREL).</w:t>
      </w:r>
    </w:p>
    <w:p w14:paraId="499CB7E3"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Mallick, P. K. (2007).</w:t>
      </w:r>
      <w:r w:rsidRPr="000C3F18">
        <w:rPr>
          <w:rFonts w:cstheme="minorHAnsi"/>
        </w:rPr>
        <w:t xml:space="preserve"> </w:t>
      </w:r>
      <w:r w:rsidRPr="000C3F18">
        <w:rPr>
          <w:rFonts w:cstheme="minorHAnsi"/>
          <w:i/>
          <w:iCs/>
        </w:rPr>
        <w:t>Fiber-Reinforced Composites: Materials, Manufacturing, and Design</w:t>
      </w:r>
      <w:r w:rsidRPr="000C3F18">
        <w:rPr>
          <w:rFonts w:cstheme="minorHAnsi"/>
        </w:rPr>
        <w:t>. CRC Press.</w:t>
      </w:r>
    </w:p>
    <w:p w14:paraId="1C4751BD" w14:textId="77777777" w:rsidR="000C3F18" w:rsidRPr="000C3F18" w:rsidRDefault="000C3F18" w:rsidP="000C3F18">
      <w:pPr>
        <w:pStyle w:val="NormalWeb"/>
        <w:rPr>
          <w:rFonts w:cstheme="minorHAnsi"/>
        </w:rPr>
      </w:pPr>
      <w:r w:rsidRPr="000C3F18">
        <w:rPr>
          <w:rFonts w:cstheme="minorHAnsi"/>
        </w:rPr>
        <w:lastRenderedPageBreak/>
        <w:t xml:space="preserve">  </w:t>
      </w:r>
      <w:r w:rsidRPr="000C3F18">
        <w:rPr>
          <w:rFonts w:cstheme="minorHAnsi"/>
          <w:b/>
          <w:bCs/>
        </w:rPr>
        <w:t>Manwell, J. F., McGowan, J. G. and Rogers, A. L. (2010).</w:t>
      </w:r>
      <w:r w:rsidRPr="000C3F18">
        <w:rPr>
          <w:rFonts w:cstheme="minorHAnsi"/>
        </w:rPr>
        <w:t xml:space="preserve"> </w:t>
      </w:r>
      <w:r w:rsidRPr="000C3F18">
        <w:rPr>
          <w:rFonts w:cstheme="minorHAnsi"/>
          <w:i/>
          <w:iCs/>
        </w:rPr>
        <w:t>Wind Energy Explained: Theory, Design and Application</w:t>
      </w:r>
      <w:r w:rsidRPr="000C3F18">
        <w:rPr>
          <w:rFonts w:cstheme="minorHAnsi"/>
        </w:rPr>
        <w:t xml:space="preserve"> (2nd ed.). Chichester: John Wiley &amp; Sons.</w:t>
      </w:r>
    </w:p>
    <w:p w14:paraId="77178411" w14:textId="77777777" w:rsidR="000C3F18" w:rsidRDefault="000C3F18" w:rsidP="000C3F18">
      <w:pPr>
        <w:pStyle w:val="NormalWeb"/>
        <w:rPr>
          <w:rFonts w:cstheme="minorHAnsi"/>
        </w:rPr>
      </w:pPr>
      <w:r w:rsidRPr="000C3F18">
        <w:rPr>
          <w:rFonts w:cstheme="minorHAnsi"/>
        </w:rPr>
        <w:t xml:space="preserve">  </w:t>
      </w:r>
      <w:r w:rsidRPr="000C3F18">
        <w:rPr>
          <w:rFonts w:cstheme="minorHAnsi"/>
          <w:b/>
          <w:bCs/>
        </w:rPr>
        <w:t>Material Properties. (2021).</w:t>
      </w:r>
      <w:r w:rsidRPr="000C3F18">
        <w:rPr>
          <w:rFonts w:cstheme="minorHAnsi"/>
        </w:rPr>
        <w:t xml:space="preserve"> </w:t>
      </w:r>
      <w:r w:rsidRPr="000C3F18">
        <w:rPr>
          <w:rFonts w:cstheme="minorHAnsi"/>
          <w:i/>
          <w:iCs/>
        </w:rPr>
        <w:t>Mild Steel | Density, Strength, Hardness, Melting Point</w:t>
      </w:r>
      <w:r w:rsidRPr="000C3F18">
        <w:rPr>
          <w:rFonts w:cstheme="minorHAnsi"/>
        </w:rPr>
        <w:t xml:space="preserve">. [online] Available at: </w:t>
      </w:r>
      <w:hyperlink r:id="rId53" w:tgtFrame="_blank" w:history="1">
        <w:r w:rsidRPr="000C3F18">
          <w:rPr>
            <w:rStyle w:val="Hyperlink"/>
            <w:rFonts w:cstheme="minorHAnsi"/>
          </w:rPr>
          <w:t>https://material-properties.org/mild-steel-density-strength-hardness-melting-point/</w:t>
        </w:r>
      </w:hyperlink>
      <w:r w:rsidRPr="000C3F18">
        <w:rPr>
          <w:rFonts w:cstheme="minorHAnsi"/>
        </w:rPr>
        <w:t>.</w:t>
      </w:r>
    </w:p>
    <w:p w14:paraId="1D5E6639" w14:textId="29E2DD0A" w:rsidR="00F50198" w:rsidRPr="000C3F18" w:rsidRDefault="00F50198" w:rsidP="000C3F18">
      <w:pPr>
        <w:pStyle w:val="NormalWeb"/>
        <w:rPr>
          <w:rFonts w:cstheme="minorHAnsi"/>
        </w:rPr>
      </w:pPr>
      <w:proofErr w:type="spellStart"/>
      <w:r w:rsidRPr="00F50198">
        <w:rPr>
          <w:rFonts w:cstheme="minorHAnsi"/>
        </w:rPr>
        <w:t>MatWeb</w:t>
      </w:r>
      <w:proofErr w:type="spellEnd"/>
      <w:r w:rsidRPr="00F50198">
        <w:rPr>
          <w:rFonts w:cstheme="minorHAnsi"/>
        </w:rPr>
        <w:t xml:space="preserve"> (2023). </w:t>
      </w:r>
      <w:r w:rsidRPr="00F50198">
        <w:rPr>
          <w:rFonts w:cstheme="minorHAnsi"/>
          <w:i/>
          <w:iCs/>
        </w:rPr>
        <w:t xml:space="preserve">Online Materials Information Resource - </w:t>
      </w:r>
      <w:proofErr w:type="spellStart"/>
      <w:r w:rsidRPr="00F50198">
        <w:rPr>
          <w:rFonts w:cstheme="minorHAnsi"/>
          <w:i/>
          <w:iCs/>
        </w:rPr>
        <w:t>MatWeb</w:t>
      </w:r>
      <w:proofErr w:type="spellEnd"/>
      <w:r w:rsidRPr="00F50198">
        <w:rPr>
          <w:rFonts w:cstheme="minorHAnsi"/>
        </w:rPr>
        <w:t>. [online] www.matweb.com. Available at: https://www.matweb.com/.</w:t>
      </w:r>
    </w:p>
    <w:p w14:paraId="5C327A28" w14:textId="77777777" w:rsidR="000C3F18" w:rsidRPr="000C3F18" w:rsidRDefault="000C3F18" w:rsidP="000C3F18">
      <w:pPr>
        <w:pStyle w:val="NormalWeb"/>
        <w:rPr>
          <w:rFonts w:cstheme="minorHAnsi"/>
        </w:rPr>
      </w:pPr>
      <w:proofErr w:type="gramStart"/>
      <w:r w:rsidRPr="000C3F18">
        <w:rPr>
          <w:rFonts w:cstheme="minorHAnsi"/>
        </w:rPr>
        <w:t xml:space="preserve">  </w:t>
      </w:r>
      <w:r w:rsidRPr="000C3F18">
        <w:rPr>
          <w:rFonts w:cstheme="minorHAnsi"/>
          <w:b/>
          <w:bCs/>
        </w:rPr>
        <w:t>New</w:t>
      </w:r>
      <w:proofErr w:type="gramEnd"/>
      <w:r w:rsidRPr="000C3F18">
        <w:rPr>
          <w:rFonts w:cstheme="minorHAnsi"/>
          <w:b/>
          <w:bCs/>
        </w:rPr>
        <w:t xml:space="preserve"> Atlas. (2011).</w:t>
      </w:r>
      <w:r w:rsidRPr="000C3F18">
        <w:rPr>
          <w:rFonts w:cstheme="minorHAnsi"/>
        </w:rPr>
        <w:t xml:space="preserve"> </w:t>
      </w:r>
      <w:r w:rsidRPr="000C3F18">
        <w:rPr>
          <w:rFonts w:cstheme="minorHAnsi"/>
          <w:i/>
          <w:iCs/>
        </w:rPr>
        <w:t>Vestas launches design for world’s largest offshore wind turbine</w:t>
      </w:r>
      <w:r w:rsidRPr="000C3F18">
        <w:rPr>
          <w:rFonts w:cstheme="minorHAnsi"/>
        </w:rPr>
        <w:t xml:space="preserve">. [online] Available at: </w:t>
      </w:r>
      <w:hyperlink r:id="rId54" w:tgtFrame="_blank" w:history="1">
        <w:r w:rsidRPr="000C3F18">
          <w:rPr>
            <w:rStyle w:val="Hyperlink"/>
            <w:rFonts w:cstheme="minorHAnsi"/>
          </w:rPr>
          <w:t>https://newatlas.com/vestas-v164-wind-turbine/18319/</w:t>
        </w:r>
      </w:hyperlink>
      <w:r w:rsidRPr="000C3F18">
        <w:rPr>
          <w:rFonts w:cstheme="minorHAnsi"/>
        </w:rPr>
        <w:t xml:space="preserve"> [Accessed 22 Mar. 2026].</w:t>
      </w:r>
    </w:p>
    <w:p w14:paraId="178545A6" w14:textId="77777777" w:rsidR="000C3F18" w:rsidRPr="000C3F18" w:rsidRDefault="000C3F18" w:rsidP="000C3F18">
      <w:pPr>
        <w:pStyle w:val="NormalWeb"/>
        <w:rPr>
          <w:rFonts w:cstheme="minorHAnsi"/>
        </w:rPr>
      </w:pPr>
      <w:r w:rsidRPr="000C3F18">
        <w:rPr>
          <w:rFonts w:cstheme="minorHAnsi"/>
        </w:rPr>
        <w:t xml:space="preserve">  </w:t>
      </w:r>
      <w:proofErr w:type="spellStart"/>
      <w:r w:rsidRPr="000C3F18">
        <w:rPr>
          <w:rFonts w:cstheme="minorHAnsi"/>
          <w:b/>
          <w:bCs/>
        </w:rPr>
        <w:t>PatSnap</w:t>
      </w:r>
      <w:proofErr w:type="spellEnd"/>
      <w:r w:rsidRPr="000C3F18">
        <w:rPr>
          <w:rFonts w:cstheme="minorHAnsi"/>
          <w:b/>
          <w:bCs/>
        </w:rPr>
        <w:t xml:space="preserve"> Eureka. (2026).</w:t>
      </w:r>
      <w:r w:rsidRPr="000C3F18">
        <w:rPr>
          <w:rFonts w:cstheme="minorHAnsi"/>
        </w:rPr>
        <w:t xml:space="preserve"> </w:t>
      </w:r>
      <w:r w:rsidRPr="000C3F18">
        <w:rPr>
          <w:rFonts w:cstheme="minorHAnsi"/>
          <w:i/>
          <w:iCs/>
        </w:rPr>
        <w:t xml:space="preserve">Resin Transfer </w:t>
      </w:r>
      <w:proofErr w:type="spellStart"/>
      <w:r w:rsidRPr="000C3F18">
        <w:rPr>
          <w:rFonts w:cstheme="minorHAnsi"/>
          <w:i/>
          <w:iCs/>
        </w:rPr>
        <w:t>Molding</w:t>
      </w:r>
      <w:proofErr w:type="spellEnd"/>
      <w:r w:rsidRPr="000C3F18">
        <w:rPr>
          <w:rFonts w:cstheme="minorHAnsi"/>
          <w:i/>
          <w:iCs/>
        </w:rPr>
        <w:t xml:space="preserve"> vs Vacuum Infusion: Cost Analysis</w:t>
      </w:r>
      <w:r w:rsidRPr="000C3F18">
        <w:rPr>
          <w:rFonts w:cstheme="minorHAnsi"/>
        </w:rPr>
        <w:t xml:space="preserve">. [online] Available at: </w:t>
      </w:r>
      <w:hyperlink r:id="rId55" w:tgtFrame="_blank" w:history="1">
        <w:r w:rsidRPr="000C3F18">
          <w:rPr>
            <w:rStyle w:val="Hyperlink"/>
            <w:rFonts w:cstheme="minorHAnsi"/>
          </w:rPr>
          <w:t>https://eureka.patsnap.com/report-resin-transfer-molding-vs-vacuum-infusion-cost-analysis</w:t>
        </w:r>
      </w:hyperlink>
      <w:r w:rsidRPr="000C3F18">
        <w:rPr>
          <w:rFonts w:cstheme="minorHAnsi"/>
        </w:rPr>
        <w:t xml:space="preserve"> [Accessed 16 Mar. 2026].</w:t>
      </w:r>
    </w:p>
    <w:p w14:paraId="6ECDA11B"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Peters, S. T. (2019).</w:t>
      </w:r>
      <w:r w:rsidRPr="000C3F18">
        <w:rPr>
          <w:rFonts w:cstheme="minorHAnsi"/>
        </w:rPr>
        <w:t xml:space="preserve"> </w:t>
      </w:r>
      <w:r w:rsidRPr="000C3F18">
        <w:rPr>
          <w:rFonts w:cstheme="minorHAnsi"/>
          <w:i/>
          <w:iCs/>
        </w:rPr>
        <w:t>Handbook of Composites</w:t>
      </w:r>
      <w:r w:rsidRPr="000C3F18">
        <w:rPr>
          <w:rFonts w:cstheme="minorHAnsi"/>
        </w:rPr>
        <w:t>. Springer.</w:t>
      </w:r>
    </w:p>
    <w:p w14:paraId="61AA84AA"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Reuk.co.uk. (2016).</w:t>
      </w:r>
      <w:r w:rsidRPr="000C3F18">
        <w:rPr>
          <w:rFonts w:cstheme="minorHAnsi"/>
        </w:rPr>
        <w:t xml:space="preserve"> </w:t>
      </w:r>
      <w:r w:rsidRPr="000C3F18">
        <w:rPr>
          <w:rFonts w:cstheme="minorHAnsi"/>
          <w:i/>
          <w:iCs/>
        </w:rPr>
        <w:t>Wind Turbine Tip Speed Ratio | REUK.co.uk</w:t>
      </w:r>
      <w:r w:rsidRPr="000C3F18">
        <w:rPr>
          <w:rFonts w:cstheme="minorHAnsi"/>
        </w:rPr>
        <w:t xml:space="preserve">. [online] Available at: </w:t>
      </w:r>
      <w:hyperlink r:id="rId56" w:tgtFrame="_blank" w:history="1">
        <w:r w:rsidRPr="000C3F18">
          <w:rPr>
            <w:rStyle w:val="Hyperlink"/>
            <w:rFonts w:cstheme="minorHAnsi"/>
          </w:rPr>
          <w:t>https://www.reuk.co.uk/wordpress/wind/wind-turbine-tip-speed-ratio</w:t>
        </w:r>
      </w:hyperlink>
      <w:r w:rsidRPr="000C3F18">
        <w:rPr>
          <w:rFonts w:cstheme="minorHAnsi"/>
        </w:rPr>
        <w:t xml:space="preserve"> [Accessed 2 Mar. 2026].</w:t>
      </w:r>
    </w:p>
    <w:p w14:paraId="65B05156" w14:textId="77777777" w:rsidR="000C3F18" w:rsidRPr="000C3F18" w:rsidRDefault="000C3F18" w:rsidP="000C3F18">
      <w:pPr>
        <w:pStyle w:val="NormalWeb"/>
        <w:rPr>
          <w:rFonts w:cstheme="minorHAnsi"/>
        </w:rPr>
      </w:pPr>
      <w:r w:rsidRPr="000C3F18">
        <w:rPr>
          <w:rFonts w:cstheme="minorHAnsi"/>
        </w:rPr>
        <w:t xml:space="preserve">  </w:t>
      </w:r>
      <w:r w:rsidRPr="000C3F18">
        <w:rPr>
          <w:rFonts w:cstheme="minorHAnsi"/>
          <w:b/>
          <w:bCs/>
        </w:rPr>
        <w:t>Smith, R. (n.d.).</w:t>
      </w:r>
      <w:r w:rsidRPr="000C3F18">
        <w:rPr>
          <w:rFonts w:cstheme="minorHAnsi"/>
        </w:rPr>
        <w:t xml:space="preserve"> </w:t>
      </w:r>
      <w:r w:rsidRPr="000C3F18">
        <w:rPr>
          <w:rFonts w:cstheme="minorHAnsi"/>
          <w:i/>
          <w:iCs/>
        </w:rPr>
        <w:t>COMPOSITE DEFECTS AND THEIR DETECTION</w:t>
      </w:r>
      <w:r w:rsidRPr="000C3F18">
        <w:rPr>
          <w:rFonts w:cstheme="minorHAnsi"/>
        </w:rPr>
        <w:t xml:space="preserve">. [online] Available at: </w:t>
      </w:r>
      <w:hyperlink r:id="rId57" w:tgtFrame="_blank" w:history="1">
        <w:r w:rsidRPr="000C3F18">
          <w:rPr>
            <w:rStyle w:val="Hyperlink"/>
            <w:rFonts w:cstheme="minorHAnsi"/>
          </w:rPr>
          <w:t>https://www.eolss.net/Sample-Chapters/C05/E6-36-04-03.pdf</w:t>
        </w:r>
      </w:hyperlink>
      <w:r w:rsidRPr="000C3F18">
        <w:rPr>
          <w:rFonts w:cstheme="minorHAnsi"/>
        </w:rPr>
        <w:t>.</w:t>
      </w:r>
    </w:p>
    <w:p w14:paraId="382D3971" w14:textId="77777777" w:rsidR="000C3F18" w:rsidRDefault="000C3F18" w:rsidP="000C3F18">
      <w:pPr>
        <w:pStyle w:val="NormalWeb"/>
        <w:rPr>
          <w:rFonts w:cstheme="minorHAnsi"/>
        </w:rPr>
      </w:pPr>
      <w:r w:rsidRPr="000C3F18">
        <w:rPr>
          <w:rFonts w:cstheme="minorHAnsi"/>
        </w:rPr>
        <w:t xml:space="preserve">  </w:t>
      </w:r>
      <w:r w:rsidRPr="000C3F18">
        <w:rPr>
          <w:rFonts w:cstheme="minorHAnsi"/>
          <w:b/>
          <w:bCs/>
        </w:rPr>
        <w:t>STC Material Solutions. (2026).</w:t>
      </w:r>
      <w:r w:rsidRPr="000C3F18">
        <w:rPr>
          <w:rFonts w:cstheme="minorHAnsi"/>
        </w:rPr>
        <w:t xml:space="preserve"> </w:t>
      </w:r>
      <w:r w:rsidRPr="000C3F18">
        <w:rPr>
          <w:rFonts w:cstheme="minorHAnsi"/>
          <w:i/>
          <w:iCs/>
        </w:rPr>
        <w:t>Superior Technical Ceramics</w:t>
      </w:r>
      <w:r w:rsidRPr="000C3F18">
        <w:rPr>
          <w:rFonts w:cstheme="minorHAnsi"/>
        </w:rPr>
        <w:t xml:space="preserve">. [online] Available at: </w:t>
      </w:r>
      <w:hyperlink r:id="rId58" w:tgtFrame="_blank" w:history="1">
        <w:r w:rsidRPr="000C3F18">
          <w:rPr>
            <w:rStyle w:val="Hyperlink"/>
            <w:rFonts w:cstheme="minorHAnsi"/>
          </w:rPr>
          <w:t>https://ceramics.net</w:t>
        </w:r>
      </w:hyperlink>
      <w:r w:rsidRPr="000C3F18">
        <w:rPr>
          <w:rFonts w:cstheme="minorHAnsi"/>
        </w:rPr>
        <w:t xml:space="preserve"> [Accessed 18 Mar. 2026].</w:t>
      </w:r>
    </w:p>
    <w:p w14:paraId="625271C9" w14:textId="320DC47B" w:rsidR="006B16BE" w:rsidRPr="000C3F18" w:rsidRDefault="006B16BE" w:rsidP="000C3F18">
      <w:pPr>
        <w:pStyle w:val="NormalWeb"/>
        <w:rPr>
          <w:rFonts w:cstheme="minorHAnsi"/>
        </w:rPr>
      </w:pPr>
      <w:r w:rsidRPr="006B16BE">
        <w:rPr>
          <w:rFonts w:cstheme="minorHAnsi"/>
        </w:rPr>
        <w:t xml:space="preserve">The Engineering </w:t>
      </w:r>
      <w:proofErr w:type="spellStart"/>
      <w:r w:rsidRPr="006B16BE">
        <w:rPr>
          <w:rFonts w:cstheme="minorHAnsi"/>
        </w:rPr>
        <w:t>ToolBox</w:t>
      </w:r>
      <w:proofErr w:type="spellEnd"/>
      <w:r w:rsidRPr="006B16BE">
        <w:rPr>
          <w:rFonts w:cstheme="minorHAnsi"/>
        </w:rPr>
        <w:t xml:space="preserve"> (2019). </w:t>
      </w:r>
      <w:r w:rsidRPr="006B16BE">
        <w:rPr>
          <w:rFonts w:cstheme="minorHAnsi"/>
          <w:i/>
          <w:iCs/>
        </w:rPr>
        <w:t xml:space="preserve">Engineering </w:t>
      </w:r>
      <w:proofErr w:type="spellStart"/>
      <w:r w:rsidRPr="006B16BE">
        <w:rPr>
          <w:rFonts w:cstheme="minorHAnsi"/>
          <w:i/>
          <w:iCs/>
        </w:rPr>
        <w:t>ToolBox</w:t>
      </w:r>
      <w:proofErr w:type="spellEnd"/>
      <w:r w:rsidRPr="006B16BE">
        <w:rPr>
          <w:rFonts w:cstheme="minorHAnsi"/>
        </w:rPr>
        <w:t>. [online] Engineeringtoolbox.com. Available at: https://www.engineeringtoolbox.com/.</w:t>
      </w:r>
    </w:p>
    <w:p w14:paraId="3A017ECA" w14:textId="77777777" w:rsidR="000C3F18" w:rsidRPr="000C3F18" w:rsidRDefault="000C3F18" w:rsidP="000C3F18">
      <w:pPr>
        <w:pStyle w:val="NormalWeb"/>
        <w:rPr>
          <w:rFonts w:cstheme="minorHAnsi"/>
        </w:rPr>
      </w:pPr>
      <w:proofErr w:type="gramStart"/>
      <w:r w:rsidRPr="000C3F18">
        <w:rPr>
          <w:rFonts w:cstheme="minorHAnsi"/>
        </w:rPr>
        <w:t xml:space="preserve">  </w:t>
      </w:r>
      <w:r w:rsidRPr="000C3F18">
        <w:rPr>
          <w:rFonts w:cstheme="minorHAnsi"/>
          <w:b/>
          <w:bCs/>
        </w:rPr>
        <w:t>Vestas</w:t>
      </w:r>
      <w:proofErr w:type="gramEnd"/>
      <w:r w:rsidRPr="000C3F18">
        <w:rPr>
          <w:rFonts w:cstheme="minorHAnsi"/>
          <w:b/>
          <w:bCs/>
        </w:rPr>
        <w:t xml:space="preserve"> Wind Systems A/S. (2020).</w:t>
      </w:r>
      <w:r w:rsidRPr="000C3F18">
        <w:rPr>
          <w:rFonts w:cstheme="minorHAnsi"/>
        </w:rPr>
        <w:t xml:space="preserve"> </w:t>
      </w:r>
      <w:r w:rsidRPr="000C3F18">
        <w:rPr>
          <w:rFonts w:cstheme="minorHAnsi"/>
          <w:i/>
          <w:iCs/>
        </w:rPr>
        <w:t>V164-8.0/9.5 MW Offshore Wind Turbine Specifications</w:t>
      </w:r>
      <w:r w:rsidRPr="000C3F18">
        <w:rPr>
          <w:rFonts w:cstheme="minorHAnsi"/>
        </w:rPr>
        <w:t>. Aarhus: Vestas.</w:t>
      </w:r>
    </w:p>
    <w:p w14:paraId="6669E3F2" w14:textId="77777777" w:rsidR="000C3F18" w:rsidRDefault="000C3F18" w:rsidP="000C3F18">
      <w:pPr>
        <w:pStyle w:val="NormalWeb"/>
        <w:rPr>
          <w:rFonts w:cstheme="minorHAnsi"/>
        </w:rPr>
      </w:pPr>
      <w:r w:rsidRPr="000C3F18">
        <w:rPr>
          <w:rFonts w:cstheme="minorHAnsi"/>
        </w:rPr>
        <w:t xml:space="preserve">  </w:t>
      </w:r>
      <w:hyperlink r:id="rId59" w:tgtFrame="_blank" w:history="1">
        <w:r w:rsidRPr="000C3F18">
          <w:rPr>
            <w:rStyle w:val="Hyperlink"/>
            <w:rFonts w:cstheme="minorHAnsi"/>
            <w:b/>
            <w:bCs/>
          </w:rPr>
          <w:t>www.masterbond.com</w:t>
        </w:r>
      </w:hyperlink>
      <w:r w:rsidRPr="000C3F18">
        <w:rPr>
          <w:rFonts w:cstheme="minorHAnsi"/>
          <w:b/>
          <w:bCs/>
        </w:rPr>
        <w:t>. (n.d.).</w:t>
      </w:r>
      <w:r w:rsidRPr="000C3F18">
        <w:rPr>
          <w:rFonts w:cstheme="minorHAnsi"/>
        </w:rPr>
        <w:t xml:space="preserve"> </w:t>
      </w:r>
      <w:r w:rsidRPr="000C3F18">
        <w:rPr>
          <w:rFonts w:cstheme="minorHAnsi"/>
          <w:i/>
          <w:iCs/>
        </w:rPr>
        <w:t xml:space="preserve">Resin Transfer </w:t>
      </w:r>
      <w:proofErr w:type="spellStart"/>
      <w:r w:rsidRPr="000C3F18">
        <w:rPr>
          <w:rFonts w:cstheme="minorHAnsi"/>
          <w:i/>
          <w:iCs/>
        </w:rPr>
        <w:t>Molding</w:t>
      </w:r>
      <w:proofErr w:type="spellEnd"/>
      <w:r w:rsidRPr="000C3F18">
        <w:rPr>
          <w:rFonts w:cstheme="minorHAnsi"/>
          <w:i/>
          <w:iCs/>
        </w:rPr>
        <w:t xml:space="preserve"> (RTM) | MasterBond.com</w:t>
      </w:r>
      <w:r w:rsidRPr="000C3F18">
        <w:rPr>
          <w:rFonts w:cstheme="minorHAnsi"/>
        </w:rPr>
        <w:t xml:space="preserve">. [online] Available at: </w:t>
      </w:r>
      <w:hyperlink r:id="rId60" w:tgtFrame="_blank" w:history="1">
        <w:r w:rsidRPr="000C3F18">
          <w:rPr>
            <w:rStyle w:val="Hyperlink"/>
            <w:rFonts w:cstheme="minorHAnsi"/>
          </w:rPr>
          <w:t>https://www.masterbond.com/industries/resin-transfer-molding-rtm</w:t>
        </w:r>
      </w:hyperlink>
      <w:r w:rsidRPr="000C3F18">
        <w:rPr>
          <w:rFonts w:cstheme="minorHAnsi"/>
        </w:rPr>
        <w:t>.</w:t>
      </w:r>
    </w:p>
    <w:p w14:paraId="5E23B903" w14:textId="7DDD3106" w:rsidR="00857F0C" w:rsidRPr="000C3F18" w:rsidRDefault="00857F0C" w:rsidP="000C3F18">
      <w:pPr>
        <w:pStyle w:val="NormalWeb"/>
        <w:rPr>
          <w:rFonts w:cstheme="minorHAnsi"/>
        </w:rPr>
      </w:pPr>
      <w:r w:rsidRPr="00857F0C">
        <w:rPr>
          <w:rFonts w:cstheme="minorHAnsi"/>
        </w:rPr>
        <w:t>www.gurit.com. (n.d.). </w:t>
      </w:r>
      <w:r w:rsidRPr="00857F0C">
        <w:rPr>
          <w:rFonts w:cstheme="minorHAnsi"/>
          <w:i/>
          <w:iCs/>
        </w:rPr>
        <w:t>Home</w:t>
      </w:r>
      <w:r w:rsidRPr="00857F0C">
        <w:rPr>
          <w:rFonts w:cstheme="minorHAnsi"/>
        </w:rPr>
        <w:t>. [online] Available at: https://www.gurit.com/.</w:t>
      </w:r>
    </w:p>
    <w:p w14:paraId="075AAF95" w14:textId="77777777" w:rsidR="000C3F18" w:rsidRPr="000C3F18" w:rsidRDefault="000C3F18" w:rsidP="000C3F18">
      <w:pPr>
        <w:pStyle w:val="NormalWeb"/>
        <w:rPr>
          <w:rFonts w:cstheme="minorHAnsi"/>
        </w:rPr>
      </w:pPr>
      <w:proofErr w:type="gramStart"/>
      <w:r w:rsidRPr="000C3F18">
        <w:rPr>
          <w:rFonts w:cstheme="minorHAnsi"/>
        </w:rPr>
        <w:t xml:space="preserve">  </w:t>
      </w:r>
      <w:proofErr w:type="spellStart"/>
      <w:r w:rsidRPr="000C3F18">
        <w:rPr>
          <w:rFonts w:cstheme="minorHAnsi"/>
          <w:b/>
          <w:bCs/>
        </w:rPr>
        <w:t>zhangjing</w:t>
      </w:r>
      <w:proofErr w:type="spellEnd"/>
      <w:proofErr w:type="gramEnd"/>
      <w:r w:rsidRPr="000C3F18">
        <w:rPr>
          <w:rFonts w:cstheme="minorHAnsi"/>
          <w:b/>
          <w:bCs/>
        </w:rPr>
        <w:t>. (2023).</w:t>
      </w:r>
      <w:r w:rsidRPr="000C3F18">
        <w:rPr>
          <w:rFonts w:cstheme="minorHAnsi"/>
        </w:rPr>
        <w:t xml:space="preserve"> </w:t>
      </w:r>
      <w:r w:rsidRPr="000C3F18">
        <w:rPr>
          <w:rFonts w:cstheme="minorHAnsi"/>
          <w:i/>
          <w:iCs/>
        </w:rPr>
        <w:t>Mastering the Vacuum Infusion Process: A Comprehensive Guide - SPRAYIDEA</w:t>
      </w:r>
      <w:r w:rsidRPr="000C3F18">
        <w:rPr>
          <w:rFonts w:cstheme="minorHAnsi"/>
        </w:rPr>
        <w:t xml:space="preserve">. [online] SPRAYIDEA. Available at: </w:t>
      </w:r>
      <w:hyperlink r:id="rId61" w:tgtFrame="_blank" w:history="1">
        <w:r w:rsidRPr="000C3F18">
          <w:rPr>
            <w:rStyle w:val="Hyperlink"/>
            <w:rFonts w:cstheme="minorHAnsi"/>
          </w:rPr>
          <w:t>https://sprayidea.com/blog/mastering-the-vacuum-infusion-process-a-comprehensive-guide/</w:t>
        </w:r>
      </w:hyperlink>
      <w:r w:rsidRPr="000C3F18">
        <w:rPr>
          <w:rFonts w:cstheme="minorHAnsi"/>
        </w:rPr>
        <w:t>.</w:t>
      </w:r>
    </w:p>
    <w:p w14:paraId="0932321D" w14:textId="3D0E937D" w:rsidR="00486688" w:rsidRDefault="00486688" w:rsidP="000C3F18">
      <w:pPr>
        <w:pStyle w:val="NormalWeb"/>
      </w:pPr>
    </w:p>
    <w:p w14:paraId="4EE3EF35" w14:textId="77777777" w:rsidR="00816BD2" w:rsidRDefault="00816BD2" w:rsidP="00162C7D">
      <w:pPr>
        <w:pStyle w:val="NormalWeb"/>
      </w:pPr>
    </w:p>
    <w:p w14:paraId="46F1C3F8" w14:textId="77777777" w:rsidR="00816BD2" w:rsidRDefault="00816BD2" w:rsidP="00162C7D">
      <w:pPr>
        <w:pStyle w:val="NormalWeb"/>
      </w:pPr>
    </w:p>
    <w:p w14:paraId="347D4C3F" w14:textId="46F07671" w:rsidR="00771B29" w:rsidRDefault="00771B29" w:rsidP="00162C7D">
      <w:pPr>
        <w:tabs>
          <w:tab w:val="left" w:pos="620"/>
        </w:tabs>
      </w:pPr>
    </w:p>
    <w:sectPr w:rsidR="00771B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BECAED" w14:textId="77777777" w:rsidR="00650F91" w:rsidRDefault="00650F91" w:rsidP="00C45F5F">
      <w:pPr>
        <w:spacing w:after="0" w:line="240" w:lineRule="auto"/>
      </w:pPr>
      <w:r>
        <w:separator/>
      </w:r>
    </w:p>
  </w:endnote>
  <w:endnote w:type="continuationSeparator" w:id="0">
    <w:p w14:paraId="7E7ED4D6" w14:textId="77777777" w:rsidR="00650F91" w:rsidRDefault="00650F91" w:rsidP="00C45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Oxygen">
    <w:charset w:val="00"/>
    <w:family w:val="auto"/>
    <w:pitch w:val="variable"/>
    <w:sig w:usb0="A00000EF" w:usb1="4000204B" w:usb2="00000000" w:usb3="00000000" w:csb0="00000093"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5030143"/>
      <w:docPartObj>
        <w:docPartGallery w:val="Page Numbers (Bottom of Page)"/>
        <w:docPartUnique/>
      </w:docPartObj>
    </w:sdtPr>
    <w:sdtEndPr>
      <w:rPr>
        <w:noProof/>
      </w:rPr>
    </w:sdtEndPr>
    <w:sdtContent>
      <w:p w14:paraId="7EA94C61" w14:textId="77777777" w:rsidR="00C45F5F" w:rsidRDefault="00C45F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E421EB" w14:textId="77777777" w:rsidR="00C45F5F" w:rsidRDefault="00C45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157981" w14:textId="77777777" w:rsidR="00650F91" w:rsidRDefault="00650F91" w:rsidP="00C45F5F">
      <w:pPr>
        <w:spacing w:after="0" w:line="240" w:lineRule="auto"/>
      </w:pPr>
      <w:r>
        <w:separator/>
      </w:r>
    </w:p>
  </w:footnote>
  <w:footnote w:type="continuationSeparator" w:id="0">
    <w:p w14:paraId="2F58C57C" w14:textId="77777777" w:rsidR="00650F91" w:rsidRDefault="00650F91" w:rsidP="00C45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B178B"/>
    <w:multiLevelType w:val="multilevel"/>
    <w:tmpl w:val="C652C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9607C"/>
    <w:multiLevelType w:val="multilevel"/>
    <w:tmpl w:val="95322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B94106"/>
    <w:multiLevelType w:val="multilevel"/>
    <w:tmpl w:val="99EEB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E37922"/>
    <w:multiLevelType w:val="hybridMultilevel"/>
    <w:tmpl w:val="C090ED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F6478C"/>
    <w:multiLevelType w:val="hybridMultilevel"/>
    <w:tmpl w:val="EEEEC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BF598E"/>
    <w:multiLevelType w:val="hybridMultilevel"/>
    <w:tmpl w:val="BC72FE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A7021F"/>
    <w:multiLevelType w:val="hybridMultilevel"/>
    <w:tmpl w:val="EA2AD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DF1944"/>
    <w:multiLevelType w:val="hybridMultilevel"/>
    <w:tmpl w:val="A01827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0A62D3"/>
    <w:multiLevelType w:val="hybridMultilevel"/>
    <w:tmpl w:val="805491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8758D5"/>
    <w:multiLevelType w:val="multilevel"/>
    <w:tmpl w:val="73CCE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E061C8"/>
    <w:multiLevelType w:val="multilevel"/>
    <w:tmpl w:val="13E6D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293F20"/>
    <w:multiLevelType w:val="multilevel"/>
    <w:tmpl w:val="F118D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E10A38"/>
    <w:multiLevelType w:val="multilevel"/>
    <w:tmpl w:val="7C8A2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722B51"/>
    <w:multiLevelType w:val="hybridMultilevel"/>
    <w:tmpl w:val="3A58CA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B703F3"/>
    <w:multiLevelType w:val="multilevel"/>
    <w:tmpl w:val="595EE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F260E0"/>
    <w:multiLevelType w:val="hybridMultilevel"/>
    <w:tmpl w:val="70ACF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2005A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067095874">
    <w:abstractNumId w:val="16"/>
  </w:num>
  <w:num w:numId="2" w16cid:durableId="1778988594">
    <w:abstractNumId w:val="3"/>
  </w:num>
  <w:num w:numId="3" w16cid:durableId="1685860850">
    <w:abstractNumId w:val="5"/>
  </w:num>
  <w:num w:numId="4" w16cid:durableId="454374297">
    <w:abstractNumId w:val="8"/>
  </w:num>
  <w:num w:numId="5" w16cid:durableId="503588004">
    <w:abstractNumId w:val="11"/>
  </w:num>
  <w:num w:numId="6" w16cid:durableId="1107852087">
    <w:abstractNumId w:val="7"/>
  </w:num>
  <w:num w:numId="7" w16cid:durableId="1201938213">
    <w:abstractNumId w:val="4"/>
  </w:num>
  <w:num w:numId="8" w16cid:durableId="1789853769">
    <w:abstractNumId w:val="13"/>
  </w:num>
  <w:num w:numId="9" w16cid:durableId="1570311124">
    <w:abstractNumId w:val="1"/>
  </w:num>
  <w:num w:numId="10" w16cid:durableId="746147963">
    <w:abstractNumId w:val="9"/>
  </w:num>
  <w:num w:numId="11" w16cid:durableId="2008703253">
    <w:abstractNumId w:val="15"/>
  </w:num>
  <w:num w:numId="12" w16cid:durableId="30193471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4941">
    <w:abstractNumId w:val="10"/>
  </w:num>
  <w:num w:numId="14" w16cid:durableId="221909672">
    <w:abstractNumId w:val="6"/>
  </w:num>
  <w:num w:numId="15" w16cid:durableId="928344993">
    <w:abstractNumId w:val="12"/>
  </w:num>
  <w:num w:numId="16" w16cid:durableId="1726367831">
    <w:abstractNumId w:val="0"/>
  </w:num>
  <w:num w:numId="17" w16cid:durableId="1162044967">
    <w:abstractNumId w:val="2"/>
  </w:num>
  <w:num w:numId="18" w16cid:durableId="135118237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086"/>
    <w:rsid w:val="00001155"/>
    <w:rsid w:val="0000241B"/>
    <w:rsid w:val="0000477C"/>
    <w:rsid w:val="000054E8"/>
    <w:rsid w:val="00005D78"/>
    <w:rsid w:val="000062C0"/>
    <w:rsid w:val="000067CA"/>
    <w:rsid w:val="00010312"/>
    <w:rsid w:val="00010678"/>
    <w:rsid w:val="00011A95"/>
    <w:rsid w:val="00011D5B"/>
    <w:rsid w:val="00012806"/>
    <w:rsid w:val="00012C11"/>
    <w:rsid w:val="0001327F"/>
    <w:rsid w:val="00016775"/>
    <w:rsid w:val="00021691"/>
    <w:rsid w:val="00023932"/>
    <w:rsid w:val="000255F3"/>
    <w:rsid w:val="00031758"/>
    <w:rsid w:val="00034F43"/>
    <w:rsid w:val="0003565F"/>
    <w:rsid w:val="00037471"/>
    <w:rsid w:val="00046C5C"/>
    <w:rsid w:val="00051B48"/>
    <w:rsid w:val="0005318B"/>
    <w:rsid w:val="0005687D"/>
    <w:rsid w:val="00056C9B"/>
    <w:rsid w:val="000573A0"/>
    <w:rsid w:val="00060111"/>
    <w:rsid w:val="0006389C"/>
    <w:rsid w:val="0006454B"/>
    <w:rsid w:val="0006716E"/>
    <w:rsid w:val="000729FD"/>
    <w:rsid w:val="00074EE6"/>
    <w:rsid w:val="000758A6"/>
    <w:rsid w:val="00081CBD"/>
    <w:rsid w:val="00082D43"/>
    <w:rsid w:val="00083B4D"/>
    <w:rsid w:val="000840FE"/>
    <w:rsid w:val="00085FA4"/>
    <w:rsid w:val="00086A2C"/>
    <w:rsid w:val="000879E3"/>
    <w:rsid w:val="00087BCD"/>
    <w:rsid w:val="00094F2C"/>
    <w:rsid w:val="00096572"/>
    <w:rsid w:val="00096FC3"/>
    <w:rsid w:val="000A270E"/>
    <w:rsid w:val="000A3932"/>
    <w:rsid w:val="000B050D"/>
    <w:rsid w:val="000B0571"/>
    <w:rsid w:val="000B1B4F"/>
    <w:rsid w:val="000B2563"/>
    <w:rsid w:val="000B661B"/>
    <w:rsid w:val="000B6716"/>
    <w:rsid w:val="000C0132"/>
    <w:rsid w:val="000C3F18"/>
    <w:rsid w:val="000C4EDA"/>
    <w:rsid w:val="000D05B5"/>
    <w:rsid w:val="000D19BD"/>
    <w:rsid w:val="000D24FC"/>
    <w:rsid w:val="000D285D"/>
    <w:rsid w:val="000D2F04"/>
    <w:rsid w:val="000D3842"/>
    <w:rsid w:val="000D5619"/>
    <w:rsid w:val="000D6CA4"/>
    <w:rsid w:val="000D776D"/>
    <w:rsid w:val="000E0BFC"/>
    <w:rsid w:val="000E2021"/>
    <w:rsid w:val="000E439B"/>
    <w:rsid w:val="000E5B58"/>
    <w:rsid w:val="000E7955"/>
    <w:rsid w:val="000F13C1"/>
    <w:rsid w:val="000F3BEC"/>
    <w:rsid w:val="000F4542"/>
    <w:rsid w:val="000F49D1"/>
    <w:rsid w:val="000F54D4"/>
    <w:rsid w:val="0010183E"/>
    <w:rsid w:val="00105D23"/>
    <w:rsid w:val="00107749"/>
    <w:rsid w:val="00111B9F"/>
    <w:rsid w:val="00112352"/>
    <w:rsid w:val="00116AE9"/>
    <w:rsid w:val="001212C9"/>
    <w:rsid w:val="001213B8"/>
    <w:rsid w:val="00121945"/>
    <w:rsid w:val="00121DBA"/>
    <w:rsid w:val="00121ED6"/>
    <w:rsid w:val="00123B02"/>
    <w:rsid w:val="00130677"/>
    <w:rsid w:val="00131EDD"/>
    <w:rsid w:val="001359B0"/>
    <w:rsid w:val="00136939"/>
    <w:rsid w:val="00140B33"/>
    <w:rsid w:val="00141669"/>
    <w:rsid w:val="0014363D"/>
    <w:rsid w:val="00144390"/>
    <w:rsid w:val="0014484C"/>
    <w:rsid w:val="00150B5A"/>
    <w:rsid w:val="00150E66"/>
    <w:rsid w:val="0015562F"/>
    <w:rsid w:val="001565FD"/>
    <w:rsid w:val="00160B4E"/>
    <w:rsid w:val="00162C7D"/>
    <w:rsid w:val="00163F98"/>
    <w:rsid w:val="00164906"/>
    <w:rsid w:val="00164EB8"/>
    <w:rsid w:val="001657EE"/>
    <w:rsid w:val="00170FAA"/>
    <w:rsid w:val="00175751"/>
    <w:rsid w:val="001757A0"/>
    <w:rsid w:val="00180155"/>
    <w:rsid w:val="00180332"/>
    <w:rsid w:val="00181C7A"/>
    <w:rsid w:val="00182544"/>
    <w:rsid w:val="001865EF"/>
    <w:rsid w:val="00186663"/>
    <w:rsid w:val="001873CE"/>
    <w:rsid w:val="001906E3"/>
    <w:rsid w:val="00191299"/>
    <w:rsid w:val="001928C5"/>
    <w:rsid w:val="00192B94"/>
    <w:rsid w:val="00194185"/>
    <w:rsid w:val="00194922"/>
    <w:rsid w:val="00194B7E"/>
    <w:rsid w:val="001A3045"/>
    <w:rsid w:val="001A7337"/>
    <w:rsid w:val="001A749F"/>
    <w:rsid w:val="001B14F5"/>
    <w:rsid w:val="001B248B"/>
    <w:rsid w:val="001B24EF"/>
    <w:rsid w:val="001B5B96"/>
    <w:rsid w:val="001C024F"/>
    <w:rsid w:val="001C1CCC"/>
    <w:rsid w:val="001C4B65"/>
    <w:rsid w:val="001C6AB4"/>
    <w:rsid w:val="001C7DD6"/>
    <w:rsid w:val="001D02E8"/>
    <w:rsid w:val="001D2CA2"/>
    <w:rsid w:val="001D3E03"/>
    <w:rsid w:val="001D51D8"/>
    <w:rsid w:val="001D5334"/>
    <w:rsid w:val="001D5A7B"/>
    <w:rsid w:val="001E0E34"/>
    <w:rsid w:val="001E2A7E"/>
    <w:rsid w:val="001E4F74"/>
    <w:rsid w:val="001F1808"/>
    <w:rsid w:val="00203D36"/>
    <w:rsid w:val="00204E12"/>
    <w:rsid w:val="002061CE"/>
    <w:rsid w:val="00207764"/>
    <w:rsid w:val="00213173"/>
    <w:rsid w:val="00214AAF"/>
    <w:rsid w:val="00215685"/>
    <w:rsid w:val="00215DB1"/>
    <w:rsid w:val="002160C1"/>
    <w:rsid w:val="00217F39"/>
    <w:rsid w:val="00220F77"/>
    <w:rsid w:val="0022218D"/>
    <w:rsid w:val="0022277D"/>
    <w:rsid w:val="00223609"/>
    <w:rsid w:val="00224FC5"/>
    <w:rsid w:val="002252CF"/>
    <w:rsid w:val="002263A2"/>
    <w:rsid w:val="00226E84"/>
    <w:rsid w:val="002275DC"/>
    <w:rsid w:val="00230742"/>
    <w:rsid w:val="0023162D"/>
    <w:rsid w:val="00231707"/>
    <w:rsid w:val="002325C0"/>
    <w:rsid w:val="00234C1D"/>
    <w:rsid w:val="002357DE"/>
    <w:rsid w:val="00237D2D"/>
    <w:rsid w:val="0024313E"/>
    <w:rsid w:val="00243C1D"/>
    <w:rsid w:val="002445E8"/>
    <w:rsid w:val="00244FF3"/>
    <w:rsid w:val="002459CA"/>
    <w:rsid w:val="00246246"/>
    <w:rsid w:val="00246B9E"/>
    <w:rsid w:val="0025216F"/>
    <w:rsid w:val="00256913"/>
    <w:rsid w:val="00260997"/>
    <w:rsid w:val="00265846"/>
    <w:rsid w:val="002667B4"/>
    <w:rsid w:val="00267A3C"/>
    <w:rsid w:val="00267BA7"/>
    <w:rsid w:val="00270956"/>
    <w:rsid w:val="002730EE"/>
    <w:rsid w:val="00274AE9"/>
    <w:rsid w:val="002752E6"/>
    <w:rsid w:val="00276205"/>
    <w:rsid w:val="002800B7"/>
    <w:rsid w:val="00280838"/>
    <w:rsid w:val="002813E8"/>
    <w:rsid w:val="00285B74"/>
    <w:rsid w:val="002862EB"/>
    <w:rsid w:val="0029000D"/>
    <w:rsid w:val="00291086"/>
    <w:rsid w:val="002922BC"/>
    <w:rsid w:val="00293266"/>
    <w:rsid w:val="002944F9"/>
    <w:rsid w:val="00295AB6"/>
    <w:rsid w:val="0029620B"/>
    <w:rsid w:val="002A37CF"/>
    <w:rsid w:val="002A674B"/>
    <w:rsid w:val="002B01B6"/>
    <w:rsid w:val="002B1E54"/>
    <w:rsid w:val="002B3C35"/>
    <w:rsid w:val="002B5453"/>
    <w:rsid w:val="002C12D4"/>
    <w:rsid w:val="002C3389"/>
    <w:rsid w:val="002C4DA1"/>
    <w:rsid w:val="002D5478"/>
    <w:rsid w:val="002D6D9C"/>
    <w:rsid w:val="002E1815"/>
    <w:rsid w:val="002E27B9"/>
    <w:rsid w:val="002E29BC"/>
    <w:rsid w:val="002E397D"/>
    <w:rsid w:val="002E430C"/>
    <w:rsid w:val="002F01B1"/>
    <w:rsid w:val="002F1650"/>
    <w:rsid w:val="002F4707"/>
    <w:rsid w:val="002F4793"/>
    <w:rsid w:val="002F4C36"/>
    <w:rsid w:val="002F5630"/>
    <w:rsid w:val="0030641C"/>
    <w:rsid w:val="00306A53"/>
    <w:rsid w:val="00310BAF"/>
    <w:rsid w:val="00313D72"/>
    <w:rsid w:val="0031704E"/>
    <w:rsid w:val="0032045F"/>
    <w:rsid w:val="00323190"/>
    <w:rsid w:val="00324C71"/>
    <w:rsid w:val="00324E5B"/>
    <w:rsid w:val="00326FD2"/>
    <w:rsid w:val="00334FC4"/>
    <w:rsid w:val="00336F84"/>
    <w:rsid w:val="00337CB9"/>
    <w:rsid w:val="00343AA5"/>
    <w:rsid w:val="00343DCD"/>
    <w:rsid w:val="00351A15"/>
    <w:rsid w:val="00351B35"/>
    <w:rsid w:val="00351B37"/>
    <w:rsid w:val="00355E73"/>
    <w:rsid w:val="0035655F"/>
    <w:rsid w:val="00360158"/>
    <w:rsid w:val="00360614"/>
    <w:rsid w:val="00360994"/>
    <w:rsid w:val="0036140F"/>
    <w:rsid w:val="00362094"/>
    <w:rsid w:val="00364342"/>
    <w:rsid w:val="003677F2"/>
    <w:rsid w:val="00375857"/>
    <w:rsid w:val="00377BB3"/>
    <w:rsid w:val="00381A09"/>
    <w:rsid w:val="00382D40"/>
    <w:rsid w:val="00387D24"/>
    <w:rsid w:val="00390BAD"/>
    <w:rsid w:val="0039229A"/>
    <w:rsid w:val="00395827"/>
    <w:rsid w:val="003A25E6"/>
    <w:rsid w:val="003A289A"/>
    <w:rsid w:val="003A3798"/>
    <w:rsid w:val="003A6680"/>
    <w:rsid w:val="003A6B1E"/>
    <w:rsid w:val="003A7121"/>
    <w:rsid w:val="003B0075"/>
    <w:rsid w:val="003B05E4"/>
    <w:rsid w:val="003B1609"/>
    <w:rsid w:val="003B165F"/>
    <w:rsid w:val="003B1DA2"/>
    <w:rsid w:val="003B289B"/>
    <w:rsid w:val="003B6A01"/>
    <w:rsid w:val="003C015F"/>
    <w:rsid w:val="003C134B"/>
    <w:rsid w:val="003C2315"/>
    <w:rsid w:val="003C381E"/>
    <w:rsid w:val="003C404B"/>
    <w:rsid w:val="003D35E7"/>
    <w:rsid w:val="003D62B8"/>
    <w:rsid w:val="003E2441"/>
    <w:rsid w:val="003E2F82"/>
    <w:rsid w:val="003E4240"/>
    <w:rsid w:val="003E49F9"/>
    <w:rsid w:val="003E5495"/>
    <w:rsid w:val="003E689B"/>
    <w:rsid w:val="003F09A5"/>
    <w:rsid w:val="003F2BD2"/>
    <w:rsid w:val="003F32B6"/>
    <w:rsid w:val="003F4F0E"/>
    <w:rsid w:val="003F5552"/>
    <w:rsid w:val="003F5E15"/>
    <w:rsid w:val="00401239"/>
    <w:rsid w:val="004018A4"/>
    <w:rsid w:val="004029B2"/>
    <w:rsid w:val="00403A85"/>
    <w:rsid w:val="00407438"/>
    <w:rsid w:val="00412208"/>
    <w:rsid w:val="00412B81"/>
    <w:rsid w:val="00415FF9"/>
    <w:rsid w:val="004167C4"/>
    <w:rsid w:val="00416C80"/>
    <w:rsid w:val="00417271"/>
    <w:rsid w:val="00421B1C"/>
    <w:rsid w:val="0042230A"/>
    <w:rsid w:val="00422C51"/>
    <w:rsid w:val="00424491"/>
    <w:rsid w:val="0043079C"/>
    <w:rsid w:val="00435F22"/>
    <w:rsid w:val="00437FF9"/>
    <w:rsid w:val="00440049"/>
    <w:rsid w:val="00441483"/>
    <w:rsid w:val="00441535"/>
    <w:rsid w:val="00442591"/>
    <w:rsid w:val="00444B59"/>
    <w:rsid w:val="00446A6A"/>
    <w:rsid w:val="00450752"/>
    <w:rsid w:val="00450C5C"/>
    <w:rsid w:val="00454E57"/>
    <w:rsid w:val="00455811"/>
    <w:rsid w:val="00457920"/>
    <w:rsid w:val="00457E68"/>
    <w:rsid w:val="0046218A"/>
    <w:rsid w:val="00462B7D"/>
    <w:rsid w:val="00464D8C"/>
    <w:rsid w:val="004667C8"/>
    <w:rsid w:val="0046705F"/>
    <w:rsid w:val="004676C8"/>
    <w:rsid w:val="00472141"/>
    <w:rsid w:val="00473874"/>
    <w:rsid w:val="00474333"/>
    <w:rsid w:val="004749E0"/>
    <w:rsid w:val="00476CC4"/>
    <w:rsid w:val="004770A6"/>
    <w:rsid w:val="00482EA8"/>
    <w:rsid w:val="0048655C"/>
    <w:rsid w:val="00486688"/>
    <w:rsid w:val="004900F1"/>
    <w:rsid w:val="00491E02"/>
    <w:rsid w:val="004920D0"/>
    <w:rsid w:val="00493603"/>
    <w:rsid w:val="00493937"/>
    <w:rsid w:val="00493B14"/>
    <w:rsid w:val="00496DCC"/>
    <w:rsid w:val="004A265F"/>
    <w:rsid w:val="004A3974"/>
    <w:rsid w:val="004A3B38"/>
    <w:rsid w:val="004A3BC5"/>
    <w:rsid w:val="004A43B6"/>
    <w:rsid w:val="004A6036"/>
    <w:rsid w:val="004A6DEA"/>
    <w:rsid w:val="004A743B"/>
    <w:rsid w:val="004B29B4"/>
    <w:rsid w:val="004B3554"/>
    <w:rsid w:val="004C1A61"/>
    <w:rsid w:val="004D3F78"/>
    <w:rsid w:val="004D4B0A"/>
    <w:rsid w:val="004D689C"/>
    <w:rsid w:val="004E1B94"/>
    <w:rsid w:val="004E213D"/>
    <w:rsid w:val="004E6D48"/>
    <w:rsid w:val="004E7873"/>
    <w:rsid w:val="004E7B66"/>
    <w:rsid w:val="004F0774"/>
    <w:rsid w:val="004F091B"/>
    <w:rsid w:val="004F2A91"/>
    <w:rsid w:val="004F36FA"/>
    <w:rsid w:val="004F3A3C"/>
    <w:rsid w:val="004F564F"/>
    <w:rsid w:val="004F6DAE"/>
    <w:rsid w:val="004F7932"/>
    <w:rsid w:val="00500B3C"/>
    <w:rsid w:val="00501DD9"/>
    <w:rsid w:val="00505C61"/>
    <w:rsid w:val="0050600B"/>
    <w:rsid w:val="00506680"/>
    <w:rsid w:val="0050671E"/>
    <w:rsid w:val="0051004B"/>
    <w:rsid w:val="00510EAC"/>
    <w:rsid w:val="0051195E"/>
    <w:rsid w:val="00514919"/>
    <w:rsid w:val="00515DA8"/>
    <w:rsid w:val="00516101"/>
    <w:rsid w:val="00517DE8"/>
    <w:rsid w:val="00520ED2"/>
    <w:rsid w:val="00522718"/>
    <w:rsid w:val="00526B4B"/>
    <w:rsid w:val="00532FC5"/>
    <w:rsid w:val="005331CD"/>
    <w:rsid w:val="0053646B"/>
    <w:rsid w:val="005418D5"/>
    <w:rsid w:val="005434B0"/>
    <w:rsid w:val="005457EC"/>
    <w:rsid w:val="00546331"/>
    <w:rsid w:val="00546FEF"/>
    <w:rsid w:val="005515F1"/>
    <w:rsid w:val="00551667"/>
    <w:rsid w:val="00554655"/>
    <w:rsid w:val="00554681"/>
    <w:rsid w:val="00556157"/>
    <w:rsid w:val="00556FE1"/>
    <w:rsid w:val="00562399"/>
    <w:rsid w:val="0056523D"/>
    <w:rsid w:val="0056653F"/>
    <w:rsid w:val="00566FFE"/>
    <w:rsid w:val="005719FE"/>
    <w:rsid w:val="005743E3"/>
    <w:rsid w:val="00575480"/>
    <w:rsid w:val="00582DC9"/>
    <w:rsid w:val="00583661"/>
    <w:rsid w:val="0058392B"/>
    <w:rsid w:val="0058770F"/>
    <w:rsid w:val="00593889"/>
    <w:rsid w:val="00595DC5"/>
    <w:rsid w:val="00596199"/>
    <w:rsid w:val="005A1972"/>
    <w:rsid w:val="005A4872"/>
    <w:rsid w:val="005A5CAF"/>
    <w:rsid w:val="005B0960"/>
    <w:rsid w:val="005B1FC6"/>
    <w:rsid w:val="005B259C"/>
    <w:rsid w:val="005B5E1E"/>
    <w:rsid w:val="005C119C"/>
    <w:rsid w:val="005C23DA"/>
    <w:rsid w:val="005C3A02"/>
    <w:rsid w:val="005C5501"/>
    <w:rsid w:val="005C71FD"/>
    <w:rsid w:val="005C7674"/>
    <w:rsid w:val="005D0B27"/>
    <w:rsid w:val="005D1091"/>
    <w:rsid w:val="005D1A86"/>
    <w:rsid w:val="005D37CA"/>
    <w:rsid w:val="005D52CA"/>
    <w:rsid w:val="005D79EA"/>
    <w:rsid w:val="005E10ED"/>
    <w:rsid w:val="005E28D1"/>
    <w:rsid w:val="005E29E2"/>
    <w:rsid w:val="005E755D"/>
    <w:rsid w:val="005F041C"/>
    <w:rsid w:val="005F4A0F"/>
    <w:rsid w:val="00602426"/>
    <w:rsid w:val="006024AD"/>
    <w:rsid w:val="0060356A"/>
    <w:rsid w:val="00604F2D"/>
    <w:rsid w:val="00611E91"/>
    <w:rsid w:val="0061228C"/>
    <w:rsid w:val="006123F1"/>
    <w:rsid w:val="0061690E"/>
    <w:rsid w:val="00617F44"/>
    <w:rsid w:val="00617FA5"/>
    <w:rsid w:val="00620BDA"/>
    <w:rsid w:val="00621D2C"/>
    <w:rsid w:val="0062202B"/>
    <w:rsid w:val="006229EB"/>
    <w:rsid w:val="00623C24"/>
    <w:rsid w:val="00625B78"/>
    <w:rsid w:val="00626355"/>
    <w:rsid w:val="006266D6"/>
    <w:rsid w:val="006273FD"/>
    <w:rsid w:val="00631AA9"/>
    <w:rsid w:val="00633891"/>
    <w:rsid w:val="00637943"/>
    <w:rsid w:val="00640593"/>
    <w:rsid w:val="006413EC"/>
    <w:rsid w:val="00642075"/>
    <w:rsid w:val="00644797"/>
    <w:rsid w:val="00646D28"/>
    <w:rsid w:val="00646E0E"/>
    <w:rsid w:val="0065041E"/>
    <w:rsid w:val="00650C06"/>
    <w:rsid w:val="00650F91"/>
    <w:rsid w:val="00651BCC"/>
    <w:rsid w:val="006534A1"/>
    <w:rsid w:val="00655CE4"/>
    <w:rsid w:val="00656E63"/>
    <w:rsid w:val="006572F0"/>
    <w:rsid w:val="00661C18"/>
    <w:rsid w:val="006627C7"/>
    <w:rsid w:val="00663AE4"/>
    <w:rsid w:val="006657A0"/>
    <w:rsid w:val="00666015"/>
    <w:rsid w:val="006703A5"/>
    <w:rsid w:val="00671A1F"/>
    <w:rsid w:val="00671ACC"/>
    <w:rsid w:val="00671B7F"/>
    <w:rsid w:val="0067326A"/>
    <w:rsid w:val="00673426"/>
    <w:rsid w:val="006737C3"/>
    <w:rsid w:val="00675927"/>
    <w:rsid w:val="00676C21"/>
    <w:rsid w:val="00677C1D"/>
    <w:rsid w:val="0069009A"/>
    <w:rsid w:val="00691DDB"/>
    <w:rsid w:val="00691FCA"/>
    <w:rsid w:val="006921DE"/>
    <w:rsid w:val="0069296B"/>
    <w:rsid w:val="006960AE"/>
    <w:rsid w:val="00697F1E"/>
    <w:rsid w:val="006A08BB"/>
    <w:rsid w:val="006A0D0B"/>
    <w:rsid w:val="006A4A91"/>
    <w:rsid w:val="006A6FB1"/>
    <w:rsid w:val="006A7E19"/>
    <w:rsid w:val="006B16BE"/>
    <w:rsid w:val="006B4551"/>
    <w:rsid w:val="006B5D99"/>
    <w:rsid w:val="006B699F"/>
    <w:rsid w:val="006B73B6"/>
    <w:rsid w:val="006C16C5"/>
    <w:rsid w:val="006C1BA6"/>
    <w:rsid w:val="006C2185"/>
    <w:rsid w:val="006C3727"/>
    <w:rsid w:val="006C570E"/>
    <w:rsid w:val="006D0030"/>
    <w:rsid w:val="006D12A0"/>
    <w:rsid w:val="006D2774"/>
    <w:rsid w:val="006D3985"/>
    <w:rsid w:val="006D3DD4"/>
    <w:rsid w:val="006D56B6"/>
    <w:rsid w:val="006D6FE4"/>
    <w:rsid w:val="006E20BA"/>
    <w:rsid w:val="006E3AC5"/>
    <w:rsid w:val="006E4D50"/>
    <w:rsid w:val="006F0B64"/>
    <w:rsid w:val="006F19F9"/>
    <w:rsid w:val="006F24BD"/>
    <w:rsid w:val="006F5042"/>
    <w:rsid w:val="0070068E"/>
    <w:rsid w:val="00701E32"/>
    <w:rsid w:val="00702C92"/>
    <w:rsid w:val="00702DA7"/>
    <w:rsid w:val="0070521A"/>
    <w:rsid w:val="00705C2C"/>
    <w:rsid w:val="0070760E"/>
    <w:rsid w:val="00711D0C"/>
    <w:rsid w:val="00713F54"/>
    <w:rsid w:val="00715585"/>
    <w:rsid w:val="00716248"/>
    <w:rsid w:val="007170A0"/>
    <w:rsid w:val="007171DD"/>
    <w:rsid w:val="00717955"/>
    <w:rsid w:val="00721764"/>
    <w:rsid w:val="0072248E"/>
    <w:rsid w:val="00724DE4"/>
    <w:rsid w:val="00726248"/>
    <w:rsid w:val="0072755F"/>
    <w:rsid w:val="00731198"/>
    <w:rsid w:val="007325C2"/>
    <w:rsid w:val="0073319B"/>
    <w:rsid w:val="007337D4"/>
    <w:rsid w:val="00734D69"/>
    <w:rsid w:val="00740A8C"/>
    <w:rsid w:val="0074396D"/>
    <w:rsid w:val="00744DC8"/>
    <w:rsid w:val="007459EB"/>
    <w:rsid w:val="007464BE"/>
    <w:rsid w:val="00746A4C"/>
    <w:rsid w:val="00746A88"/>
    <w:rsid w:val="00753425"/>
    <w:rsid w:val="0075451E"/>
    <w:rsid w:val="00757AC7"/>
    <w:rsid w:val="007600D3"/>
    <w:rsid w:val="00761C08"/>
    <w:rsid w:val="00761C6A"/>
    <w:rsid w:val="0076245D"/>
    <w:rsid w:val="00763FC9"/>
    <w:rsid w:val="00765068"/>
    <w:rsid w:val="007654F9"/>
    <w:rsid w:val="00766A1B"/>
    <w:rsid w:val="00771B29"/>
    <w:rsid w:val="0077244D"/>
    <w:rsid w:val="00774A58"/>
    <w:rsid w:val="00776327"/>
    <w:rsid w:val="00780FEF"/>
    <w:rsid w:val="00782E03"/>
    <w:rsid w:val="00785A21"/>
    <w:rsid w:val="007900CE"/>
    <w:rsid w:val="00792E84"/>
    <w:rsid w:val="007939F6"/>
    <w:rsid w:val="007945DD"/>
    <w:rsid w:val="007971BA"/>
    <w:rsid w:val="007A0CD4"/>
    <w:rsid w:val="007A48A1"/>
    <w:rsid w:val="007A74BE"/>
    <w:rsid w:val="007B1F7E"/>
    <w:rsid w:val="007B4308"/>
    <w:rsid w:val="007B6699"/>
    <w:rsid w:val="007B7018"/>
    <w:rsid w:val="007B738E"/>
    <w:rsid w:val="007C266A"/>
    <w:rsid w:val="007C3FF4"/>
    <w:rsid w:val="007C428D"/>
    <w:rsid w:val="007C75E9"/>
    <w:rsid w:val="007D0B29"/>
    <w:rsid w:val="007D1433"/>
    <w:rsid w:val="007D1E29"/>
    <w:rsid w:val="007D5977"/>
    <w:rsid w:val="007D62C0"/>
    <w:rsid w:val="007E11AA"/>
    <w:rsid w:val="007E1572"/>
    <w:rsid w:val="007E3D81"/>
    <w:rsid w:val="007E58F8"/>
    <w:rsid w:val="007E5925"/>
    <w:rsid w:val="007E628D"/>
    <w:rsid w:val="007E6722"/>
    <w:rsid w:val="007F0E99"/>
    <w:rsid w:val="007F2846"/>
    <w:rsid w:val="007F76B5"/>
    <w:rsid w:val="00801E34"/>
    <w:rsid w:val="00802AE5"/>
    <w:rsid w:val="00803182"/>
    <w:rsid w:val="00806358"/>
    <w:rsid w:val="00814F6F"/>
    <w:rsid w:val="00816BD2"/>
    <w:rsid w:val="00817611"/>
    <w:rsid w:val="008206E3"/>
    <w:rsid w:val="008209CF"/>
    <w:rsid w:val="00821D52"/>
    <w:rsid w:val="008221EB"/>
    <w:rsid w:val="008226C9"/>
    <w:rsid w:val="0082381F"/>
    <w:rsid w:val="00823E59"/>
    <w:rsid w:val="00826BB9"/>
    <w:rsid w:val="00833922"/>
    <w:rsid w:val="00837DB0"/>
    <w:rsid w:val="00840998"/>
    <w:rsid w:val="0084148E"/>
    <w:rsid w:val="00843259"/>
    <w:rsid w:val="00844537"/>
    <w:rsid w:val="0084746F"/>
    <w:rsid w:val="0084784F"/>
    <w:rsid w:val="008500AA"/>
    <w:rsid w:val="008518D5"/>
    <w:rsid w:val="0085258B"/>
    <w:rsid w:val="00852870"/>
    <w:rsid w:val="00854CA7"/>
    <w:rsid w:val="00857F0C"/>
    <w:rsid w:val="00860CEC"/>
    <w:rsid w:val="00864AE1"/>
    <w:rsid w:val="008652BA"/>
    <w:rsid w:val="0086758F"/>
    <w:rsid w:val="00867B53"/>
    <w:rsid w:val="00867BAF"/>
    <w:rsid w:val="00867EF8"/>
    <w:rsid w:val="0087094C"/>
    <w:rsid w:val="00871170"/>
    <w:rsid w:val="00871F55"/>
    <w:rsid w:val="00872E12"/>
    <w:rsid w:val="00875BFA"/>
    <w:rsid w:val="008801FD"/>
    <w:rsid w:val="00880544"/>
    <w:rsid w:val="00882429"/>
    <w:rsid w:val="00882633"/>
    <w:rsid w:val="008839CE"/>
    <w:rsid w:val="00883CC9"/>
    <w:rsid w:val="00887462"/>
    <w:rsid w:val="008907E4"/>
    <w:rsid w:val="00893B26"/>
    <w:rsid w:val="00894364"/>
    <w:rsid w:val="008956A5"/>
    <w:rsid w:val="00896D0A"/>
    <w:rsid w:val="008A16EB"/>
    <w:rsid w:val="008A2F2D"/>
    <w:rsid w:val="008A6C0E"/>
    <w:rsid w:val="008B37D5"/>
    <w:rsid w:val="008B3B75"/>
    <w:rsid w:val="008B553F"/>
    <w:rsid w:val="008B5D11"/>
    <w:rsid w:val="008C062C"/>
    <w:rsid w:val="008C41A1"/>
    <w:rsid w:val="008C422B"/>
    <w:rsid w:val="008C61F8"/>
    <w:rsid w:val="008D1562"/>
    <w:rsid w:val="008D16AC"/>
    <w:rsid w:val="008D1C4D"/>
    <w:rsid w:val="008D2F86"/>
    <w:rsid w:val="008D3019"/>
    <w:rsid w:val="008D5393"/>
    <w:rsid w:val="008D54B4"/>
    <w:rsid w:val="008D5E1E"/>
    <w:rsid w:val="008E0CDA"/>
    <w:rsid w:val="008E20AF"/>
    <w:rsid w:val="008E424D"/>
    <w:rsid w:val="008E515B"/>
    <w:rsid w:val="008E5504"/>
    <w:rsid w:val="008E6054"/>
    <w:rsid w:val="008E6757"/>
    <w:rsid w:val="008E703E"/>
    <w:rsid w:val="008E78E2"/>
    <w:rsid w:val="008F0F13"/>
    <w:rsid w:val="008F561C"/>
    <w:rsid w:val="00902246"/>
    <w:rsid w:val="00902818"/>
    <w:rsid w:val="00902D2E"/>
    <w:rsid w:val="00905D0F"/>
    <w:rsid w:val="00907503"/>
    <w:rsid w:val="00907E28"/>
    <w:rsid w:val="00911140"/>
    <w:rsid w:val="0091200B"/>
    <w:rsid w:val="00915DC0"/>
    <w:rsid w:val="00916F31"/>
    <w:rsid w:val="00923F55"/>
    <w:rsid w:val="00924007"/>
    <w:rsid w:val="0092466F"/>
    <w:rsid w:val="0092696B"/>
    <w:rsid w:val="00930D0D"/>
    <w:rsid w:val="009342DF"/>
    <w:rsid w:val="0093751F"/>
    <w:rsid w:val="00937666"/>
    <w:rsid w:val="009401D7"/>
    <w:rsid w:val="009406F4"/>
    <w:rsid w:val="00950A7E"/>
    <w:rsid w:val="00951FB0"/>
    <w:rsid w:val="009552E5"/>
    <w:rsid w:val="00956427"/>
    <w:rsid w:val="00957244"/>
    <w:rsid w:val="00957DAA"/>
    <w:rsid w:val="009606B3"/>
    <w:rsid w:val="00964316"/>
    <w:rsid w:val="0096746B"/>
    <w:rsid w:val="00972C74"/>
    <w:rsid w:val="00975DF7"/>
    <w:rsid w:val="00976ACA"/>
    <w:rsid w:val="00977A06"/>
    <w:rsid w:val="00980671"/>
    <w:rsid w:val="00982895"/>
    <w:rsid w:val="00982C99"/>
    <w:rsid w:val="00984D76"/>
    <w:rsid w:val="009873F3"/>
    <w:rsid w:val="009901B5"/>
    <w:rsid w:val="00992338"/>
    <w:rsid w:val="009A09C1"/>
    <w:rsid w:val="009A37EE"/>
    <w:rsid w:val="009A3CB9"/>
    <w:rsid w:val="009A5579"/>
    <w:rsid w:val="009A64F6"/>
    <w:rsid w:val="009A6E19"/>
    <w:rsid w:val="009B0F12"/>
    <w:rsid w:val="009B18AA"/>
    <w:rsid w:val="009B20C9"/>
    <w:rsid w:val="009B3EE1"/>
    <w:rsid w:val="009B50AE"/>
    <w:rsid w:val="009C143C"/>
    <w:rsid w:val="009C1B09"/>
    <w:rsid w:val="009C31A6"/>
    <w:rsid w:val="009C5832"/>
    <w:rsid w:val="009C5A2C"/>
    <w:rsid w:val="009D066C"/>
    <w:rsid w:val="009D0EB1"/>
    <w:rsid w:val="009D2D8A"/>
    <w:rsid w:val="009D2FA1"/>
    <w:rsid w:val="009D3B95"/>
    <w:rsid w:val="009D4C45"/>
    <w:rsid w:val="009D53AA"/>
    <w:rsid w:val="009D56E1"/>
    <w:rsid w:val="009D573A"/>
    <w:rsid w:val="009E1600"/>
    <w:rsid w:val="009E1AE3"/>
    <w:rsid w:val="009E6576"/>
    <w:rsid w:val="009F0629"/>
    <w:rsid w:val="009F3A7E"/>
    <w:rsid w:val="009F4822"/>
    <w:rsid w:val="009F4B82"/>
    <w:rsid w:val="009F7811"/>
    <w:rsid w:val="00A00637"/>
    <w:rsid w:val="00A00660"/>
    <w:rsid w:val="00A020CA"/>
    <w:rsid w:val="00A02561"/>
    <w:rsid w:val="00A0790F"/>
    <w:rsid w:val="00A1602D"/>
    <w:rsid w:val="00A1659C"/>
    <w:rsid w:val="00A165AB"/>
    <w:rsid w:val="00A1778A"/>
    <w:rsid w:val="00A20D43"/>
    <w:rsid w:val="00A21013"/>
    <w:rsid w:val="00A234DA"/>
    <w:rsid w:val="00A266BF"/>
    <w:rsid w:val="00A27A9F"/>
    <w:rsid w:val="00A32657"/>
    <w:rsid w:val="00A34E10"/>
    <w:rsid w:val="00A35968"/>
    <w:rsid w:val="00A37419"/>
    <w:rsid w:val="00A42DF2"/>
    <w:rsid w:val="00A42FCD"/>
    <w:rsid w:val="00A46DFF"/>
    <w:rsid w:val="00A4720C"/>
    <w:rsid w:val="00A47277"/>
    <w:rsid w:val="00A47B38"/>
    <w:rsid w:val="00A47CBD"/>
    <w:rsid w:val="00A51DD7"/>
    <w:rsid w:val="00A54B45"/>
    <w:rsid w:val="00A60897"/>
    <w:rsid w:val="00A62F92"/>
    <w:rsid w:val="00A66A70"/>
    <w:rsid w:val="00A67035"/>
    <w:rsid w:val="00A707F1"/>
    <w:rsid w:val="00A71457"/>
    <w:rsid w:val="00A72869"/>
    <w:rsid w:val="00A738F1"/>
    <w:rsid w:val="00A74EC2"/>
    <w:rsid w:val="00A7576B"/>
    <w:rsid w:val="00A75ECF"/>
    <w:rsid w:val="00A76713"/>
    <w:rsid w:val="00A84A17"/>
    <w:rsid w:val="00A866BC"/>
    <w:rsid w:val="00A87112"/>
    <w:rsid w:val="00A873BA"/>
    <w:rsid w:val="00A9098C"/>
    <w:rsid w:val="00A92A75"/>
    <w:rsid w:val="00A92FA0"/>
    <w:rsid w:val="00A93736"/>
    <w:rsid w:val="00A96840"/>
    <w:rsid w:val="00A96A7D"/>
    <w:rsid w:val="00AA0FE3"/>
    <w:rsid w:val="00AA1F4E"/>
    <w:rsid w:val="00AA22BF"/>
    <w:rsid w:val="00AA2591"/>
    <w:rsid w:val="00AA2EAD"/>
    <w:rsid w:val="00AA3240"/>
    <w:rsid w:val="00AA4105"/>
    <w:rsid w:val="00AA653B"/>
    <w:rsid w:val="00AA72DC"/>
    <w:rsid w:val="00AA7644"/>
    <w:rsid w:val="00AB3EC5"/>
    <w:rsid w:val="00AC0C62"/>
    <w:rsid w:val="00AC2E0A"/>
    <w:rsid w:val="00AC39C7"/>
    <w:rsid w:val="00AC42E5"/>
    <w:rsid w:val="00AC4DBA"/>
    <w:rsid w:val="00AC63DD"/>
    <w:rsid w:val="00AC722B"/>
    <w:rsid w:val="00AD24ED"/>
    <w:rsid w:val="00AD3E25"/>
    <w:rsid w:val="00AD48CF"/>
    <w:rsid w:val="00AD59A3"/>
    <w:rsid w:val="00AE0752"/>
    <w:rsid w:val="00AE32CC"/>
    <w:rsid w:val="00AE5841"/>
    <w:rsid w:val="00AF1536"/>
    <w:rsid w:val="00AF3C2C"/>
    <w:rsid w:val="00AF49A0"/>
    <w:rsid w:val="00AF7314"/>
    <w:rsid w:val="00B008D6"/>
    <w:rsid w:val="00B0132A"/>
    <w:rsid w:val="00B02BBC"/>
    <w:rsid w:val="00B0322F"/>
    <w:rsid w:val="00B03B40"/>
    <w:rsid w:val="00B03D29"/>
    <w:rsid w:val="00B04404"/>
    <w:rsid w:val="00B06E36"/>
    <w:rsid w:val="00B11520"/>
    <w:rsid w:val="00B12CCE"/>
    <w:rsid w:val="00B1359C"/>
    <w:rsid w:val="00B16305"/>
    <w:rsid w:val="00B17551"/>
    <w:rsid w:val="00B212A9"/>
    <w:rsid w:val="00B228F7"/>
    <w:rsid w:val="00B237D1"/>
    <w:rsid w:val="00B3017D"/>
    <w:rsid w:val="00B30918"/>
    <w:rsid w:val="00B31BF6"/>
    <w:rsid w:val="00B33149"/>
    <w:rsid w:val="00B3414B"/>
    <w:rsid w:val="00B34E21"/>
    <w:rsid w:val="00B41514"/>
    <w:rsid w:val="00B41723"/>
    <w:rsid w:val="00B45DC1"/>
    <w:rsid w:val="00B47EBD"/>
    <w:rsid w:val="00B50A50"/>
    <w:rsid w:val="00B50CAD"/>
    <w:rsid w:val="00B528BC"/>
    <w:rsid w:val="00B53635"/>
    <w:rsid w:val="00B53981"/>
    <w:rsid w:val="00B5514F"/>
    <w:rsid w:val="00B565EB"/>
    <w:rsid w:val="00B66B68"/>
    <w:rsid w:val="00B67B0F"/>
    <w:rsid w:val="00B70181"/>
    <w:rsid w:val="00B766C0"/>
    <w:rsid w:val="00B83C48"/>
    <w:rsid w:val="00B85BA1"/>
    <w:rsid w:val="00B9017E"/>
    <w:rsid w:val="00B9252B"/>
    <w:rsid w:val="00B94F52"/>
    <w:rsid w:val="00B96BC9"/>
    <w:rsid w:val="00BA2152"/>
    <w:rsid w:val="00BA56CF"/>
    <w:rsid w:val="00BA6BBF"/>
    <w:rsid w:val="00BB292C"/>
    <w:rsid w:val="00BB40AB"/>
    <w:rsid w:val="00BB4451"/>
    <w:rsid w:val="00BB531E"/>
    <w:rsid w:val="00BB5AF8"/>
    <w:rsid w:val="00BC0022"/>
    <w:rsid w:val="00BC027B"/>
    <w:rsid w:val="00BC142A"/>
    <w:rsid w:val="00BC4144"/>
    <w:rsid w:val="00BC43A8"/>
    <w:rsid w:val="00BC7033"/>
    <w:rsid w:val="00BD3496"/>
    <w:rsid w:val="00BD7057"/>
    <w:rsid w:val="00BD7439"/>
    <w:rsid w:val="00BD745B"/>
    <w:rsid w:val="00BE2AD5"/>
    <w:rsid w:val="00BE2BCF"/>
    <w:rsid w:val="00BE478A"/>
    <w:rsid w:val="00BE5616"/>
    <w:rsid w:val="00BE6058"/>
    <w:rsid w:val="00BE644C"/>
    <w:rsid w:val="00BE7012"/>
    <w:rsid w:val="00BF44AC"/>
    <w:rsid w:val="00BF60A2"/>
    <w:rsid w:val="00C02199"/>
    <w:rsid w:val="00C10C07"/>
    <w:rsid w:val="00C14935"/>
    <w:rsid w:val="00C15DEB"/>
    <w:rsid w:val="00C15FB1"/>
    <w:rsid w:val="00C1731F"/>
    <w:rsid w:val="00C17D0A"/>
    <w:rsid w:val="00C2628E"/>
    <w:rsid w:val="00C2695D"/>
    <w:rsid w:val="00C27FCB"/>
    <w:rsid w:val="00C36617"/>
    <w:rsid w:val="00C402CC"/>
    <w:rsid w:val="00C45F5F"/>
    <w:rsid w:val="00C45F79"/>
    <w:rsid w:val="00C4620E"/>
    <w:rsid w:val="00C4690C"/>
    <w:rsid w:val="00C469DC"/>
    <w:rsid w:val="00C511F0"/>
    <w:rsid w:val="00C54553"/>
    <w:rsid w:val="00C5655D"/>
    <w:rsid w:val="00C5689A"/>
    <w:rsid w:val="00C5783D"/>
    <w:rsid w:val="00C6018F"/>
    <w:rsid w:val="00C6127C"/>
    <w:rsid w:val="00C620D4"/>
    <w:rsid w:val="00C623C4"/>
    <w:rsid w:val="00C67DFC"/>
    <w:rsid w:val="00C7000F"/>
    <w:rsid w:val="00C71514"/>
    <w:rsid w:val="00C73D84"/>
    <w:rsid w:val="00C74D00"/>
    <w:rsid w:val="00C800D7"/>
    <w:rsid w:val="00C81D02"/>
    <w:rsid w:val="00C82D7B"/>
    <w:rsid w:val="00C86414"/>
    <w:rsid w:val="00C8708C"/>
    <w:rsid w:val="00C904D5"/>
    <w:rsid w:val="00C93331"/>
    <w:rsid w:val="00C949AF"/>
    <w:rsid w:val="00C96CD9"/>
    <w:rsid w:val="00C973FA"/>
    <w:rsid w:val="00C97823"/>
    <w:rsid w:val="00CA3B67"/>
    <w:rsid w:val="00CA5796"/>
    <w:rsid w:val="00CA5C8D"/>
    <w:rsid w:val="00CB0836"/>
    <w:rsid w:val="00CB1FF6"/>
    <w:rsid w:val="00CB5EC1"/>
    <w:rsid w:val="00CB70CE"/>
    <w:rsid w:val="00CB7C87"/>
    <w:rsid w:val="00CC2278"/>
    <w:rsid w:val="00CC3B15"/>
    <w:rsid w:val="00CC3EA8"/>
    <w:rsid w:val="00CC3F6A"/>
    <w:rsid w:val="00CC7230"/>
    <w:rsid w:val="00CC73BA"/>
    <w:rsid w:val="00CD084C"/>
    <w:rsid w:val="00CD1413"/>
    <w:rsid w:val="00CD1E3A"/>
    <w:rsid w:val="00CD257C"/>
    <w:rsid w:val="00CD3270"/>
    <w:rsid w:val="00CD48EC"/>
    <w:rsid w:val="00CE1C18"/>
    <w:rsid w:val="00CE5063"/>
    <w:rsid w:val="00CE7AD7"/>
    <w:rsid w:val="00CF3964"/>
    <w:rsid w:val="00CF4337"/>
    <w:rsid w:val="00CF679D"/>
    <w:rsid w:val="00D030C1"/>
    <w:rsid w:val="00D031F4"/>
    <w:rsid w:val="00D036E4"/>
    <w:rsid w:val="00D07FE0"/>
    <w:rsid w:val="00D10D22"/>
    <w:rsid w:val="00D12E44"/>
    <w:rsid w:val="00D13F38"/>
    <w:rsid w:val="00D14075"/>
    <w:rsid w:val="00D24130"/>
    <w:rsid w:val="00D25278"/>
    <w:rsid w:val="00D2679A"/>
    <w:rsid w:val="00D27EBE"/>
    <w:rsid w:val="00D318EC"/>
    <w:rsid w:val="00D3315E"/>
    <w:rsid w:val="00D337A2"/>
    <w:rsid w:val="00D379F9"/>
    <w:rsid w:val="00D37DEF"/>
    <w:rsid w:val="00D402FB"/>
    <w:rsid w:val="00D4251D"/>
    <w:rsid w:val="00D44A0D"/>
    <w:rsid w:val="00D51F7C"/>
    <w:rsid w:val="00D52E5F"/>
    <w:rsid w:val="00D54860"/>
    <w:rsid w:val="00D55544"/>
    <w:rsid w:val="00D60BC1"/>
    <w:rsid w:val="00D6112E"/>
    <w:rsid w:val="00D615AD"/>
    <w:rsid w:val="00D655BC"/>
    <w:rsid w:val="00D67406"/>
    <w:rsid w:val="00D71D0F"/>
    <w:rsid w:val="00D72BB7"/>
    <w:rsid w:val="00D761A1"/>
    <w:rsid w:val="00D77A35"/>
    <w:rsid w:val="00D81D37"/>
    <w:rsid w:val="00D83DAF"/>
    <w:rsid w:val="00D83F3F"/>
    <w:rsid w:val="00D84016"/>
    <w:rsid w:val="00D847F2"/>
    <w:rsid w:val="00D85C9F"/>
    <w:rsid w:val="00D922BE"/>
    <w:rsid w:val="00D95AB8"/>
    <w:rsid w:val="00D962AE"/>
    <w:rsid w:val="00D96870"/>
    <w:rsid w:val="00DA5976"/>
    <w:rsid w:val="00DA7938"/>
    <w:rsid w:val="00DB126D"/>
    <w:rsid w:val="00DB30CA"/>
    <w:rsid w:val="00DB480E"/>
    <w:rsid w:val="00DB57CE"/>
    <w:rsid w:val="00DC10EC"/>
    <w:rsid w:val="00DC1A14"/>
    <w:rsid w:val="00DC2774"/>
    <w:rsid w:val="00DC5803"/>
    <w:rsid w:val="00DC64FB"/>
    <w:rsid w:val="00DC7D8D"/>
    <w:rsid w:val="00DD0B5D"/>
    <w:rsid w:val="00DD0C37"/>
    <w:rsid w:val="00DD2150"/>
    <w:rsid w:val="00DD42D6"/>
    <w:rsid w:val="00DD4E6A"/>
    <w:rsid w:val="00DD5535"/>
    <w:rsid w:val="00DD73E9"/>
    <w:rsid w:val="00DE083C"/>
    <w:rsid w:val="00DE0FEB"/>
    <w:rsid w:val="00DE690E"/>
    <w:rsid w:val="00DE7364"/>
    <w:rsid w:val="00DF2985"/>
    <w:rsid w:val="00DF4CC8"/>
    <w:rsid w:val="00DF5743"/>
    <w:rsid w:val="00E01568"/>
    <w:rsid w:val="00E01B5E"/>
    <w:rsid w:val="00E0224F"/>
    <w:rsid w:val="00E025A8"/>
    <w:rsid w:val="00E03439"/>
    <w:rsid w:val="00E075A1"/>
    <w:rsid w:val="00E07F99"/>
    <w:rsid w:val="00E11272"/>
    <w:rsid w:val="00E12CE0"/>
    <w:rsid w:val="00E13755"/>
    <w:rsid w:val="00E153E6"/>
    <w:rsid w:val="00E15647"/>
    <w:rsid w:val="00E168C3"/>
    <w:rsid w:val="00E175D2"/>
    <w:rsid w:val="00E17860"/>
    <w:rsid w:val="00E17B09"/>
    <w:rsid w:val="00E230FB"/>
    <w:rsid w:val="00E231AB"/>
    <w:rsid w:val="00E2638E"/>
    <w:rsid w:val="00E26CE6"/>
    <w:rsid w:val="00E27E0E"/>
    <w:rsid w:val="00E308F5"/>
    <w:rsid w:val="00E308F7"/>
    <w:rsid w:val="00E32090"/>
    <w:rsid w:val="00E3221A"/>
    <w:rsid w:val="00E32FB1"/>
    <w:rsid w:val="00E34FB4"/>
    <w:rsid w:val="00E43BFB"/>
    <w:rsid w:val="00E45415"/>
    <w:rsid w:val="00E462EC"/>
    <w:rsid w:val="00E464DA"/>
    <w:rsid w:val="00E47F37"/>
    <w:rsid w:val="00E5072A"/>
    <w:rsid w:val="00E51607"/>
    <w:rsid w:val="00E51BD1"/>
    <w:rsid w:val="00E520FC"/>
    <w:rsid w:val="00E548F7"/>
    <w:rsid w:val="00E56068"/>
    <w:rsid w:val="00E56E84"/>
    <w:rsid w:val="00E60B72"/>
    <w:rsid w:val="00E634E2"/>
    <w:rsid w:val="00E63905"/>
    <w:rsid w:val="00E644BB"/>
    <w:rsid w:val="00E66522"/>
    <w:rsid w:val="00E70979"/>
    <w:rsid w:val="00E71A16"/>
    <w:rsid w:val="00E71C4C"/>
    <w:rsid w:val="00E73BA2"/>
    <w:rsid w:val="00E75A3F"/>
    <w:rsid w:val="00E76ABB"/>
    <w:rsid w:val="00E76B69"/>
    <w:rsid w:val="00E7796C"/>
    <w:rsid w:val="00E80311"/>
    <w:rsid w:val="00E813D1"/>
    <w:rsid w:val="00E833E1"/>
    <w:rsid w:val="00E83A00"/>
    <w:rsid w:val="00E84E74"/>
    <w:rsid w:val="00E854C9"/>
    <w:rsid w:val="00E86605"/>
    <w:rsid w:val="00E872AA"/>
    <w:rsid w:val="00E95235"/>
    <w:rsid w:val="00E95FEE"/>
    <w:rsid w:val="00E96739"/>
    <w:rsid w:val="00EA1966"/>
    <w:rsid w:val="00EA57FB"/>
    <w:rsid w:val="00EA6150"/>
    <w:rsid w:val="00EB2EE4"/>
    <w:rsid w:val="00EB2F00"/>
    <w:rsid w:val="00EB3119"/>
    <w:rsid w:val="00EB3761"/>
    <w:rsid w:val="00EB53D8"/>
    <w:rsid w:val="00EB6036"/>
    <w:rsid w:val="00EC2274"/>
    <w:rsid w:val="00EC468B"/>
    <w:rsid w:val="00EC4697"/>
    <w:rsid w:val="00EC534A"/>
    <w:rsid w:val="00ED1276"/>
    <w:rsid w:val="00ED5309"/>
    <w:rsid w:val="00ED65B2"/>
    <w:rsid w:val="00ED751C"/>
    <w:rsid w:val="00EE0879"/>
    <w:rsid w:val="00EE1932"/>
    <w:rsid w:val="00EF07A7"/>
    <w:rsid w:val="00EF0C22"/>
    <w:rsid w:val="00EF1111"/>
    <w:rsid w:val="00EF15A3"/>
    <w:rsid w:val="00EF1DBC"/>
    <w:rsid w:val="00EF24EF"/>
    <w:rsid w:val="00EF736D"/>
    <w:rsid w:val="00EF7E60"/>
    <w:rsid w:val="00F0134F"/>
    <w:rsid w:val="00F02C81"/>
    <w:rsid w:val="00F03649"/>
    <w:rsid w:val="00F074E0"/>
    <w:rsid w:val="00F077B9"/>
    <w:rsid w:val="00F11B65"/>
    <w:rsid w:val="00F202FC"/>
    <w:rsid w:val="00F2130F"/>
    <w:rsid w:val="00F22398"/>
    <w:rsid w:val="00F234BE"/>
    <w:rsid w:val="00F23E42"/>
    <w:rsid w:val="00F23E98"/>
    <w:rsid w:val="00F25216"/>
    <w:rsid w:val="00F252A6"/>
    <w:rsid w:val="00F25C42"/>
    <w:rsid w:val="00F341A3"/>
    <w:rsid w:val="00F342F3"/>
    <w:rsid w:val="00F35CAC"/>
    <w:rsid w:val="00F37164"/>
    <w:rsid w:val="00F401FD"/>
    <w:rsid w:val="00F4439B"/>
    <w:rsid w:val="00F46339"/>
    <w:rsid w:val="00F47120"/>
    <w:rsid w:val="00F50198"/>
    <w:rsid w:val="00F5194C"/>
    <w:rsid w:val="00F52120"/>
    <w:rsid w:val="00F541ED"/>
    <w:rsid w:val="00F60734"/>
    <w:rsid w:val="00F61F27"/>
    <w:rsid w:val="00F6265D"/>
    <w:rsid w:val="00F62A1D"/>
    <w:rsid w:val="00F62C5A"/>
    <w:rsid w:val="00F637CF"/>
    <w:rsid w:val="00F63A65"/>
    <w:rsid w:val="00F647D0"/>
    <w:rsid w:val="00F705DF"/>
    <w:rsid w:val="00F7092F"/>
    <w:rsid w:val="00F7107C"/>
    <w:rsid w:val="00F7172E"/>
    <w:rsid w:val="00F71DD6"/>
    <w:rsid w:val="00F734EC"/>
    <w:rsid w:val="00F74922"/>
    <w:rsid w:val="00F75FE6"/>
    <w:rsid w:val="00F826FD"/>
    <w:rsid w:val="00F82765"/>
    <w:rsid w:val="00F842C7"/>
    <w:rsid w:val="00F8445A"/>
    <w:rsid w:val="00F86E1F"/>
    <w:rsid w:val="00F912B0"/>
    <w:rsid w:val="00F913CA"/>
    <w:rsid w:val="00F92038"/>
    <w:rsid w:val="00F9239D"/>
    <w:rsid w:val="00F9280D"/>
    <w:rsid w:val="00F96530"/>
    <w:rsid w:val="00FA2631"/>
    <w:rsid w:val="00FB195D"/>
    <w:rsid w:val="00FB405F"/>
    <w:rsid w:val="00FB4CCA"/>
    <w:rsid w:val="00FB55D1"/>
    <w:rsid w:val="00FB7870"/>
    <w:rsid w:val="00FC05AD"/>
    <w:rsid w:val="00FC3D74"/>
    <w:rsid w:val="00FC3F59"/>
    <w:rsid w:val="00FC658C"/>
    <w:rsid w:val="00FC66F8"/>
    <w:rsid w:val="00FC79D2"/>
    <w:rsid w:val="00FD0939"/>
    <w:rsid w:val="00FD36E3"/>
    <w:rsid w:val="00FD4187"/>
    <w:rsid w:val="00FD7DA7"/>
    <w:rsid w:val="00FE0879"/>
    <w:rsid w:val="00FE0FC2"/>
    <w:rsid w:val="00FE4ECF"/>
    <w:rsid w:val="00FE58E4"/>
    <w:rsid w:val="00FF26FB"/>
    <w:rsid w:val="00FF3D47"/>
    <w:rsid w:val="00FF3E4D"/>
    <w:rsid w:val="00FF412D"/>
    <w:rsid w:val="00FF4A17"/>
    <w:rsid w:val="00FF577D"/>
    <w:rsid w:val="00FF58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BFCC9C"/>
  <w15:chartTrackingRefBased/>
  <w15:docId w15:val="{9E838B1D-7166-4CFF-A9CF-18FF7F51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B2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1B2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1B2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71B2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5258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5258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5258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5258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258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B2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71B29"/>
    <w:pPr>
      <w:spacing w:after="0" w:line="240" w:lineRule="auto"/>
    </w:pPr>
  </w:style>
  <w:style w:type="character" w:customStyle="1" w:styleId="Heading2Char">
    <w:name w:val="Heading 2 Char"/>
    <w:basedOn w:val="DefaultParagraphFont"/>
    <w:link w:val="Heading2"/>
    <w:uiPriority w:val="9"/>
    <w:rsid w:val="00771B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71B2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71B2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5258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5258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5258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5258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5258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45F5F"/>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C45F5F"/>
    <w:pPr>
      <w:spacing w:after="100"/>
    </w:pPr>
  </w:style>
  <w:style w:type="character" w:styleId="Hyperlink">
    <w:name w:val="Hyperlink"/>
    <w:basedOn w:val="DefaultParagraphFont"/>
    <w:uiPriority w:val="99"/>
    <w:unhideWhenUsed/>
    <w:rsid w:val="00C45F5F"/>
    <w:rPr>
      <w:color w:val="0563C1" w:themeColor="hyperlink"/>
      <w:u w:val="single"/>
    </w:rPr>
  </w:style>
  <w:style w:type="paragraph" w:styleId="Header">
    <w:name w:val="header"/>
    <w:basedOn w:val="Normal"/>
    <w:link w:val="HeaderChar"/>
    <w:uiPriority w:val="99"/>
    <w:unhideWhenUsed/>
    <w:rsid w:val="00C45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F5F"/>
  </w:style>
  <w:style w:type="paragraph" w:styleId="Footer">
    <w:name w:val="footer"/>
    <w:basedOn w:val="Normal"/>
    <w:link w:val="FooterChar"/>
    <w:uiPriority w:val="99"/>
    <w:unhideWhenUsed/>
    <w:rsid w:val="00C45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F5F"/>
  </w:style>
  <w:style w:type="paragraph" w:styleId="ListParagraph">
    <w:name w:val="List Paragraph"/>
    <w:basedOn w:val="Normal"/>
    <w:uiPriority w:val="34"/>
    <w:qFormat/>
    <w:rsid w:val="00546331"/>
    <w:pPr>
      <w:ind w:left="720"/>
      <w:contextualSpacing/>
    </w:pPr>
  </w:style>
  <w:style w:type="character" w:styleId="PlaceholderText">
    <w:name w:val="Placeholder Text"/>
    <w:basedOn w:val="DefaultParagraphFont"/>
    <w:uiPriority w:val="99"/>
    <w:semiHidden/>
    <w:rsid w:val="00B33149"/>
    <w:rPr>
      <w:color w:val="666666"/>
    </w:rPr>
  </w:style>
  <w:style w:type="character" w:styleId="Strong">
    <w:name w:val="Strong"/>
    <w:basedOn w:val="DefaultParagraphFont"/>
    <w:uiPriority w:val="22"/>
    <w:qFormat/>
    <w:rsid w:val="00343AA5"/>
    <w:rPr>
      <w:b/>
      <w:bCs/>
    </w:rPr>
  </w:style>
  <w:style w:type="character" w:styleId="Emphasis">
    <w:name w:val="Emphasis"/>
    <w:basedOn w:val="DefaultParagraphFont"/>
    <w:uiPriority w:val="20"/>
    <w:qFormat/>
    <w:rsid w:val="00343AA5"/>
    <w:rPr>
      <w:i/>
      <w:iCs/>
    </w:rPr>
  </w:style>
  <w:style w:type="paragraph" w:styleId="NormalWeb">
    <w:name w:val="Normal (Web)"/>
    <w:basedOn w:val="Normal"/>
    <w:uiPriority w:val="99"/>
    <w:unhideWhenUsed/>
    <w:rsid w:val="008826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AC722B"/>
    <w:pPr>
      <w:spacing w:after="100"/>
      <w:ind w:left="220"/>
    </w:pPr>
  </w:style>
  <w:style w:type="paragraph" w:styleId="Caption">
    <w:name w:val="caption"/>
    <w:basedOn w:val="Normal"/>
    <w:next w:val="Normal"/>
    <w:uiPriority w:val="35"/>
    <w:unhideWhenUsed/>
    <w:qFormat/>
    <w:rsid w:val="00852870"/>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816BD2"/>
    <w:rPr>
      <w:color w:val="605E5C"/>
      <w:shd w:val="clear" w:color="auto" w:fill="E1DFDD"/>
    </w:rPr>
  </w:style>
  <w:style w:type="character" w:styleId="FollowedHyperlink">
    <w:name w:val="FollowedHyperlink"/>
    <w:basedOn w:val="DefaultParagraphFont"/>
    <w:uiPriority w:val="99"/>
    <w:semiHidden/>
    <w:unhideWhenUsed/>
    <w:rsid w:val="00816B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6.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chart" Target="charts/chart4.xml"/><Relationship Id="rId47" Type="http://schemas.openxmlformats.org/officeDocument/2006/relationships/hyperlink" Target="https://www.accio.com/t-v2/plp/carbon-fiber-reinforced-polymer-price" TargetMode="External"/><Relationship Id="rId50" Type="http://schemas.openxmlformats.org/officeDocument/2006/relationships/hyperlink" Target="https://www.ansys.com/en-gb/products/materials/granta-edupack" TargetMode="External"/><Relationship Id="rId55" Type="http://schemas.openxmlformats.org/officeDocument/2006/relationships/hyperlink" Target="https://eureka.patsnap.com/report-resin-transfer-molding-vs-vacuum-infusion-cost-analysis"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5.png"/><Relationship Id="rId40" Type="http://schemas.openxmlformats.org/officeDocument/2006/relationships/chart" Target="charts/chart3.xml"/><Relationship Id="rId45" Type="http://schemas.openxmlformats.org/officeDocument/2006/relationships/image" Target="media/image29.png"/><Relationship Id="rId53" Type="http://schemas.openxmlformats.org/officeDocument/2006/relationships/hyperlink" Target="https://material-properties.org/mild-steel-density-strength-hardness-melting-point/" TargetMode="External"/><Relationship Id="rId58" Type="http://schemas.openxmlformats.org/officeDocument/2006/relationships/hyperlink" Target="https://ceramics.net" TargetMode="External"/><Relationship Id="rId5" Type="http://schemas.openxmlformats.org/officeDocument/2006/relationships/numbering" Target="numbering.xml"/><Relationship Id="rId61" Type="http://schemas.openxmlformats.org/officeDocument/2006/relationships/hyperlink" Target="https://sprayidea.com/blog/mastering-the-vacuum-infusion-process-a-comprehensive-guide/" TargetMode="External"/><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jpe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28.png"/><Relationship Id="rId48" Type="http://schemas.openxmlformats.org/officeDocument/2006/relationships/hyperlink" Target="https://www.accio.com/plp/glass-fiber-reinforced-polymer-price-per-kg" TargetMode="External"/><Relationship Id="rId56" Type="http://schemas.openxmlformats.org/officeDocument/2006/relationships/hyperlink" Target="https://www.reuk.co.uk/wordpress/wind/wind-turbine-tip-speed-ratio" TargetMode="External"/><Relationship Id="rId8" Type="http://schemas.openxmlformats.org/officeDocument/2006/relationships/webSettings" Target="webSettings.xml"/><Relationship Id="rId51" Type="http://schemas.openxmlformats.org/officeDocument/2006/relationships/hyperlink" Target="https://eurocodeapplied.com/design/en1993/steel-design-properties"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chart" Target="charts/chart2.xml"/><Relationship Id="rId46" Type="http://schemas.openxmlformats.org/officeDocument/2006/relationships/image" Target="media/image30.png"/><Relationship Id="rId59" Type="http://schemas.openxmlformats.org/officeDocument/2006/relationships/hyperlink" Target="https://www.masterbond.com" TargetMode="External"/><Relationship Id="rId20" Type="http://schemas.openxmlformats.org/officeDocument/2006/relationships/image" Target="media/image9.png"/><Relationship Id="rId41" Type="http://schemas.openxmlformats.org/officeDocument/2006/relationships/image" Target="media/image27.png"/><Relationship Id="rId54" Type="http://schemas.openxmlformats.org/officeDocument/2006/relationships/hyperlink" Target="https://newatlas.com/vestas-v164-wind-turbine/18319/"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chart" Target="charts/chart1.xml"/><Relationship Id="rId49" Type="http://schemas.openxmlformats.org/officeDocument/2006/relationships/hyperlink" Target="https://www.ansys.com/products/materials" TargetMode="External"/><Relationship Id="rId57" Type="http://schemas.openxmlformats.org/officeDocument/2006/relationships/hyperlink" Target="https://www.eolss.net/Sample-Chapters/C05/E6-36-04-03.pdf" TargetMode="External"/><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chart" Target="charts/chart5.xml"/><Relationship Id="rId52" Type="http://schemas.openxmlformats.org/officeDocument/2006/relationships/hyperlink" Target="https://textileanalysis.blogspot.com/2015/09/winding-process-winding-wire-transfer.html" TargetMode="External"/><Relationship Id="rId60" Type="http://schemas.openxmlformats.org/officeDocument/2006/relationships/hyperlink" Target="https://www.masterbond.com/industries/resin-transfer-molding-rtm" TargetMode="Externa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KM\OneDrive%20-%20University%20of%20Wales%20Trinity%20Saint%20David\Technical%20Report%20Template%20.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real</a:t>
            </a:r>
            <a:r>
              <a:rPr lang="en-GB" baseline="0"/>
              <a:t> airfoil 0.2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real upper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Sheet1!$L$2:$L$12</c:f>
              <c:numCache>
                <c:formatCode>General</c:formatCode>
                <c:ptCount val="11"/>
                <c:pt idx="0">
                  <c:v>0</c:v>
                </c:pt>
                <c:pt idx="1">
                  <c:v>0.46518518518518531</c:v>
                </c:pt>
                <c:pt idx="2">
                  <c:v>0.93037037037037063</c:v>
                </c:pt>
                <c:pt idx="3">
                  <c:v>1.3955555555555559</c:v>
                </c:pt>
                <c:pt idx="4">
                  <c:v>1.8607407407407413</c:v>
                </c:pt>
                <c:pt idx="5">
                  <c:v>2.3259259259259264</c:v>
                </c:pt>
                <c:pt idx="6">
                  <c:v>2.7911111111111118</c:v>
                </c:pt>
                <c:pt idx="7">
                  <c:v>3.2562962962962967</c:v>
                </c:pt>
                <c:pt idx="8">
                  <c:v>3.7214814814814825</c:v>
                </c:pt>
                <c:pt idx="9">
                  <c:v>4.1866666666666674</c:v>
                </c:pt>
                <c:pt idx="10">
                  <c:v>4.6518518518518528</c:v>
                </c:pt>
              </c:numCache>
            </c:numRef>
          </c:xVal>
          <c:yVal>
            <c:numRef>
              <c:f>Sheet1!$R$2:$R$12</c:f>
              <c:numCache>
                <c:formatCode>General</c:formatCode>
                <c:ptCount val="11"/>
                <c:pt idx="0">
                  <c:v>0</c:v>
                </c:pt>
                <c:pt idx="1">
                  <c:v>0.29924295008603274</c:v>
                </c:pt>
                <c:pt idx="2">
                  <c:v>0.40645755539765671</c:v>
                </c:pt>
                <c:pt idx="3">
                  <c:v>0.4536358762623211</c:v>
                </c:pt>
                <c:pt idx="4">
                  <c:v>0.45602154165354697</c:v>
                </c:pt>
                <c:pt idx="5">
                  <c:v>0.42717555910060145</c:v>
                </c:pt>
                <c:pt idx="6">
                  <c:v>0.37768034535213768</c:v>
                </c:pt>
                <c:pt idx="7">
                  <c:v>0.30999506781939234</c:v>
                </c:pt>
                <c:pt idx="8">
                  <c:v>0.22539804794757676</c:v>
                </c:pt>
                <c:pt idx="9">
                  <c:v>0.12420162978073157</c:v>
                </c:pt>
                <c:pt idx="10">
                  <c:v>5.8613333333332306E-3</c:v>
                </c:pt>
              </c:numCache>
            </c:numRef>
          </c:yVal>
          <c:smooth val="1"/>
          <c:extLst>
            <c:ext xmlns:c16="http://schemas.microsoft.com/office/drawing/2014/chart" uri="{C3380CC4-5D6E-409C-BE32-E72D297353CC}">
              <c16:uniqueId val="{00000000-283C-49CB-819C-242C7AAFB5A0}"/>
            </c:ext>
          </c:extLst>
        </c:ser>
        <c:ser>
          <c:idx val="1"/>
          <c:order val="1"/>
          <c:tx>
            <c:v>real lower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Sheet1!$L$2:$L$12</c:f>
              <c:numCache>
                <c:formatCode>General</c:formatCode>
                <c:ptCount val="11"/>
                <c:pt idx="0">
                  <c:v>0</c:v>
                </c:pt>
                <c:pt idx="1">
                  <c:v>0.46518518518518531</c:v>
                </c:pt>
                <c:pt idx="2">
                  <c:v>0.93037037037037063</c:v>
                </c:pt>
                <c:pt idx="3">
                  <c:v>1.3955555555555559</c:v>
                </c:pt>
                <c:pt idx="4">
                  <c:v>1.8607407407407413</c:v>
                </c:pt>
                <c:pt idx="5">
                  <c:v>2.3259259259259264</c:v>
                </c:pt>
                <c:pt idx="6">
                  <c:v>2.7911111111111118</c:v>
                </c:pt>
                <c:pt idx="7">
                  <c:v>3.2562962962962967</c:v>
                </c:pt>
                <c:pt idx="8">
                  <c:v>3.7214814814814825</c:v>
                </c:pt>
                <c:pt idx="9">
                  <c:v>4.1866666666666674</c:v>
                </c:pt>
                <c:pt idx="10">
                  <c:v>4.6518518518518528</c:v>
                </c:pt>
              </c:numCache>
            </c:numRef>
          </c:xVal>
          <c:yVal>
            <c:numRef>
              <c:f>Sheet1!$S$2:$S$12</c:f>
              <c:numCache>
                <c:formatCode>General</c:formatCode>
                <c:ptCount val="11"/>
                <c:pt idx="0">
                  <c:v>0</c:v>
                </c:pt>
                <c:pt idx="1">
                  <c:v>-0.13642813527121789</c:v>
                </c:pt>
                <c:pt idx="2">
                  <c:v>-0.12734644428654557</c:v>
                </c:pt>
                <c:pt idx="3">
                  <c:v>-0.1047469873734322</c:v>
                </c:pt>
                <c:pt idx="4">
                  <c:v>-8.3873393505398713E-2</c:v>
                </c:pt>
                <c:pt idx="5">
                  <c:v>-6.5364859512123952E-2</c:v>
                </c:pt>
                <c:pt idx="6">
                  <c:v>-4.6881991442672626E-2</c:v>
                </c:pt>
                <c:pt idx="7">
                  <c:v>-3.0883956708281247E-2</c:v>
                </c:pt>
                <c:pt idx="8">
                  <c:v>-1.8649076754161095E-2</c:v>
                </c:pt>
                <c:pt idx="9">
                  <c:v>-1.0489695624352955E-2</c:v>
                </c:pt>
                <c:pt idx="10">
                  <c:v>-5.8613333333332306E-3</c:v>
                </c:pt>
              </c:numCache>
            </c:numRef>
          </c:yVal>
          <c:smooth val="1"/>
          <c:extLst>
            <c:ext xmlns:c16="http://schemas.microsoft.com/office/drawing/2014/chart" uri="{C3380CC4-5D6E-409C-BE32-E72D297353CC}">
              <c16:uniqueId val="{00000001-283C-49CB-819C-242C7AAFB5A0}"/>
            </c:ext>
          </c:extLst>
        </c:ser>
        <c:dLbls>
          <c:showLegendKey val="0"/>
          <c:showVal val="0"/>
          <c:showCatName val="0"/>
          <c:showSerName val="0"/>
          <c:showPercent val="0"/>
          <c:showBubbleSize val="0"/>
        </c:dLbls>
        <c:axId val="635843519"/>
        <c:axId val="635835839"/>
      </c:scatterChart>
      <c:valAx>
        <c:axId val="6358435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Real</a:t>
                </a:r>
                <a:r>
                  <a:rPr lang="en-GB" baseline="0"/>
                  <a:t> x/c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835839"/>
        <c:crosses val="autoZero"/>
        <c:crossBetween val="midCat"/>
      </c:valAx>
      <c:valAx>
        <c:axId val="6358358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Real</a:t>
                </a:r>
                <a:r>
                  <a:rPr lang="en-GB" baseline="0"/>
                  <a:t> y/c (m)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84351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real</a:t>
            </a:r>
            <a:r>
              <a:rPr lang="en-GB" baseline="0"/>
              <a:t> airfoil 0.4</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real upper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Sheet1!$L$2:$L$12</c:f>
              <c:numCache>
                <c:formatCode>General</c:formatCode>
                <c:ptCount val="11"/>
                <c:pt idx="0">
                  <c:v>0</c:v>
                </c:pt>
                <c:pt idx="1">
                  <c:v>0.17444444444444449</c:v>
                </c:pt>
                <c:pt idx="2">
                  <c:v>0.34888888888888897</c:v>
                </c:pt>
                <c:pt idx="3">
                  <c:v>0.52333333333333343</c:v>
                </c:pt>
                <c:pt idx="4">
                  <c:v>0.69777777777777794</c:v>
                </c:pt>
                <c:pt idx="5">
                  <c:v>0.87222222222222234</c:v>
                </c:pt>
                <c:pt idx="6">
                  <c:v>1.0466666666666669</c:v>
                </c:pt>
                <c:pt idx="7">
                  <c:v>1.2211111111111113</c:v>
                </c:pt>
                <c:pt idx="8">
                  <c:v>1.3955555555555559</c:v>
                </c:pt>
                <c:pt idx="9">
                  <c:v>1.5700000000000003</c:v>
                </c:pt>
                <c:pt idx="10">
                  <c:v>1.7444444444444447</c:v>
                </c:pt>
              </c:numCache>
            </c:numRef>
          </c:xVal>
          <c:yVal>
            <c:numRef>
              <c:f>Sheet1!$R$2:$R$12</c:f>
              <c:numCache>
                <c:formatCode>General</c:formatCode>
                <c:ptCount val="11"/>
                <c:pt idx="0">
                  <c:v>0</c:v>
                </c:pt>
                <c:pt idx="1">
                  <c:v>0.11221610628226228</c:v>
                </c:pt>
                <c:pt idx="2">
                  <c:v>0.15242158327412125</c:v>
                </c:pt>
                <c:pt idx="3">
                  <c:v>0.17011345359837041</c:v>
                </c:pt>
                <c:pt idx="4">
                  <c:v>0.17100807812008009</c:v>
                </c:pt>
                <c:pt idx="5">
                  <c:v>0.16019083466272552</c:v>
                </c:pt>
                <c:pt idx="6">
                  <c:v>0.14163012950705162</c:v>
                </c:pt>
                <c:pt idx="7">
                  <c:v>0.11624815043227213</c:v>
                </c:pt>
                <c:pt idx="8">
                  <c:v>8.4524267980341281E-2</c:v>
                </c:pt>
                <c:pt idx="9">
                  <c:v>4.6575611167774339E-2</c:v>
                </c:pt>
                <c:pt idx="10">
                  <c:v>2.1979999999999613E-3</c:v>
                </c:pt>
              </c:numCache>
            </c:numRef>
          </c:yVal>
          <c:smooth val="1"/>
          <c:extLst>
            <c:ext xmlns:c16="http://schemas.microsoft.com/office/drawing/2014/chart" uri="{C3380CC4-5D6E-409C-BE32-E72D297353CC}">
              <c16:uniqueId val="{00000000-22FE-4BF0-8459-74550FBF37B7}"/>
            </c:ext>
          </c:extLst>
        </c:ser>
        <c:ser>
          <c:idx val="1"/>
          <c:order val="1"/>
          <c:tx>
            <c:v>real lower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Sheet1!$L$2:$L$12</c:f>
              <c:numCache>
                <c:formatCode>General</c:formatCode>
                <c:ptCount val="11"/>
                <c:pt idx="0">
                  <c:v>0</c:v>
                </c:pt>
                <c:pt idx="1">
                  <c:v>0.17444444444444449</c:v>
                </c:pt>
                <c:pt idx="2">
                  <c:v>0.34888888888888897</c:v>
                </c:pt>
                <c:pt idx="3">
                  <c:v>0.52333333333333343</c:v>
                </c:pt>
                <c:pt idx="4">
                  <c:v>0.69777777777777794</c:v>
                </c:pt>
                <c:pt idx="5">
                  <c:v>0.87222222222222234</c:v>
                </c:pt>
                <c:pt idx="6">
                  <c:v>1.0466666666666669</c:v>
                </c:pt>
                <c:pt idx="7">
                  <c:v>1.2211111111111113</c:v>
                </c:pt>
                <c:pt idx="8">
                  <c:v>1.3955555555555559</c:v>
                </c:pt>
                <c:pt idx="9">
                  <c:v>1.5700000000000003</c:v>
                </c:pt>
                <c:pt idx="10">
                  <c:v>1.7444444444444447</c:v>
                </c:pt>
              </c:numCache>
            </c:numRef>
          </c:xVal>
          <c:yVal>
            <c:numRef>
              <c:f>Sheet1!$S$2:$S$12</c:f>
              <c:numCache>
                <c:formatCode>General</c:formatCode>
                <c:ptCount val="11"/>
                <c:pt idx="0">
                  <c:v>0</c:v>
                </c:pt>
                <c:pt idx="1">
                  <c:v>-5.1160550726706708E-2</c:v>
                </c:pt>
                <c:pt idx="2">
                  <c:v>-4.7754916607454588E-2</c:v>
                </c:pt>
                <c:pt idx="3">
                  <c:v>-3.9280120265037077E-2</c:v>
                </c:pt>
                <c:pt idx="4">
                  <c:v>-3.1452522564524514E-2</c:v>
                </c:pt>
                <c:pt idx="5">
                  <c:v>-2.4511822317046482E-2</c:v>
                </c:pt>
                <c:pt idx="6">
                  <c:v>-1.7580746791002234E-2</c:v>
                </c:pt>
                <c:pt idx="7">
                  <c:v>-1.1581483765605466E-2</c:v>
                </c:pt>
                <c:pt idx="8">
                  <c:v>-6.9934037828104107E-3</c:v>
                </c:pt>
                <c:pt idx="9">
                  <c:v>-3.9336358591323577E-3</c:v>
                </c:pt>
                <c:pt idx="10">
                  <c:v>-2.1979999999999613E-3</c:v>
                </c:pt>
              </c:numCache>
            </c:numRef>
          </c:yVal>
          <c:smooth val="1"/>
          <c:extLst>
            <c:ext xmlns:c16="http://schemas.microsoft.com/office/drawing/2014/chart" uri="{C3380CC4-5D6E-409C-BE32-E72D297353CC}">
              <c16:uniqueId val="{00000001-22FE-4BF0-8459-74550FBF37B7}"/>
            </c:ext>
          </c:extLst>
        </c:ser>
        <c:dLbls>
          <c:showLegendKey val="0"/>
          <c:showVal val="0"/>
          <c:showCatName val="0"/>
          <c:showSerName val="0"/>
          <c:showPercent val="0"/>
          <c:showBubbleSize val="0"/>
        </c:dLbls>
        <c:axId val="635843519"/>
        <c:axId val="635835839"/>
      </c:scatterChart>
      <c:valAx>
        <c:axId val="6358435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Real</a:t>
                </a:r>
                <a:r>
                  <a:rPr lang="en-GB" baseline="0"/>
                  <a:t> x/c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835839"/>
        <c:crosses val="autoZero"/>
        <c:crossBetween val="midCat"/>
      </c:valAx>
      <c:valAx>
        <c:axId val="6358358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Real</a:t>
                </a:r>
                <a:r>
                  <a:rPr lang="en-GB" baseline="0"/>
                  <a:t> y/c (m)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84351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real</a:t>
            </a:r>
            <a:r>
              <a:rPr lang="en-GB" baseline="0"/>
              <a:t> airfoil 0.6</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real upper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Sheet1!$L$2:$L$12</c:f>
              <c:numCache>
                <c:formatCode>General</c:formatCode>
                <c:ptCount val="11"/>
                <c:pt idx="0">
                  <c:v>0</c:v>
                </c:pt>
                <c:pt idx="1">
                  <c:v>7.7530864197530885E-2</c:v>
                </c:pt>
                <c:pt idx="2">
                  <c:v>0.15506172839506177</c:v>
                </c:pt>
                <c:pt idx="3">
                  <c:v>0.23259259259259263</c:v>
                </c:pt>
                <c:pt idx="4">
                  <c:v>0.31012345679012354</c:v>
                </c:pt>
                <c:pt idx="5">
                  <c:v>0.3876543209876544</c:v>
                </c:pt>
                <c:pt idx="6">
                  <c:v>0.46518518518518526</c:v>
                </c:pt>
                <c:pt idx="7">
                  <c:v>0.54271604938271611</c:v>
                </c:pt>
                <c:pt idx="8">
                  <c:v>0.62024691358024708</c:v>
                </c:pt>
                <c:pt idx="9">
                  <c:v>0.69777777777777794</c:v>
                </c:pt>
                <c:pt idx="10">
                  <c:v>0.7753086419753088</c:v>
                </c:pt>
              </c:numCache>
            </c:numRef>
          </c:xVal>
          <c:yVal>
            <c:numRef>
              <c:f>Sheet1!$R$2:$R$12</c:f>
              <c:numCache>
                <c:formatCode>General</c:formatCode>
                <c:ptCount val="11"/>
                <c:pt idx="0">
                  <c:v>0</c:v>
                </c:pt>
                <c:pt idx="1">
                  <c:v>4.9873825014338791E-2</c:v>
                </c:pt>
                <c:pt idx="2">
                  <c:v>6.7742925899609452E-2</c:v>
                </c:pt>
                <c:pt idx="3">
                  <c:v>7.5605979377053517E-2</c:v>
                </c:pt>
                <c:pt idx="4">
                  <c:v>7.6003590275591157E-2</c:v>
                </c:pt>
                <c:pt idx="5">
                  <c:v>7.11959265167669E-2</c:v>
                </c:pt>
                <c:pt idx="6">
                  <c:v>6.2946724225356285E-2</c:v>
                </c:pt>
                <c:pt idx="7">
                  <c:v>5.1665844636565393E-2</c:v>
                </c:pt>
                <c:pt idx="8">
                  <c:v>3.7566341324596124E-2</c:v>
                </c:pt>
                <c:pt idx="9">
                  <c:v>2.070027163012193E-2</c:v>
                </c:pt>
                <c:pt idx="10">
                  <c:v>9.7688888888887177E-4</c:v>
                </c:pt>
              </c:numCache>
            </c:numRef>
          </c:yVal>
          <c:smooth val="1"/>
          <c:extLst>
            <c:ext xmlns:c16="http://schemas.microsoft.com/office/drawing/2014/chart" uri="{C3380CC4-5D6E-409C-BE32-E72D297353CC}">
              <c16:uniqueId val="{00000000-6F5E-479A-95DD-135B2D8E6224}"/>
            </c:ext>
          </c:extLst>
        </c:ser>
        <c:ser>
          <c:idx val="1"/>
          <c:order val="1"/>
          <c:tx>
            <c:v>real lower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Sheet1!$L$2:$L$12</c:f>
              <c:numCache>
                <c:formatCode>General</c:formatCode>
                <c:ptCount val="11"/>
                <c:pt idx="0">
                  <c:v>0</c:v>
                </c:pt>
                <c:pt idx="1">
                  <c:v>7.7530864197530885E-2</c:v>
                </c:pt>
                <c:pt idx="2">
                  <c:v>0.15506172839506177</c:v>
                </c:pt>
                <c:pt idx="3">
                  <c:v>0.23259259259259263</c:v>
                </c:pt>
                <c:pt idx="4">
                  <c:v>0.31012345679012354</c:v>
                </c:pt>
                <c:pt idx="5">
                  <c:v>0.3876543209876544</c:v>
                </c:pt>
                <c:pt idx="6">
                  <c:v>0.46518518518518526</c:v>
                </c:pt>
                <c:pt idx="7">
                  <c:v>0.54271604938271611</c:v>
                </c:pt>
                <c:pt idx="8">
                  <c:v>0.62024691358024708</c:v>
                </c:pt>
                <c:pt idx="9">
                  <c:v>0.69777777777777794</c:v>
                </c:pt>
                <c:pt idx="10">
                  <c:v>0.7753086419753088</c:v>
                </c:pt>
              </c:numCache>
            </c:numRef>
          </c:xVal>
          <c:yVal>
            <c:numRef>
              <c:f>Sheet1!$S$2:$S$12</c:f>
              <c:numCache>
                <c:formatCode>General</c:formatCode>
                <c:ptCount val="11"/>
                <c:pt idx="0">
                  <c:v>0</c:v>
                </c:pt>
                <c:pt idx="1">
                  <c:v>-2.2738022545202984E-2</c:v>
                </c:pt>
                <c:pt idx="2">
                  <c:v>-2.1224407381090927E-2</c:v>
                </c:pt>
                <c:pt idx="3">
                  <c:v>-1.7457831228905367E-2</c:v>
                </c:pt>
                <c:pt idx="4">
                  <c:v>-1.3978898917566452E-2</c:v>
                </c:pt>
                <c:pt idx="5">
                  <c:v>-1.089414325202066E-2</c:v>
                </c:pt>
                <c:pt idx="6">
                  <c:v>-7.813665240445437E-3</c:v>
                </c:pt>
                <c:pt idx="7">
                  <c:v>-5.1473261180468742E-3</c:v>
                </c:pt>
                <c:pt idx="8">
                  <c:v>-3.1081794590268495E-3</c:v>
                </c:pt>
                <c:pt idx="9">
                  <c:v>-1.7482826040588261E-3</c:v>
                </c:pt>
                <c:pt idx="10">
                  <c:v>-9.7688888888887177E-4</c:v>
                </c:pt>
              </c:numCache>
            </c:numRef>
          </c:yVal>
          <c:smooth val="1"/>
          <c:extLst>
            <c:ext xmlns:c16="http://schemas.microsoft.com/office/drawing/2014/chart" uri="{C3380CC4-5D6E-409C-BE32-E72D297353CC}">
              <c16:uniqueId val="{00000001-6F5E-479A-95DD-135B2D8E6224}"/>
            </c:ext>
          </c:extLst>
        </c:ser>
        <c:dLbls>
          <c:showLegendKey val="0"/>
          <c:showVal val="0"/>
          <c:showCatName val="0"/>
          <c:showSerName val="0"/>
          <c:showPercent val="0"/>
          <c:showBubbleSize val="0"/>
        </c:dLbls>
        <c:axId val="635843519"/>
        <c:axId val="635835839"/>
      </c:scatterChart>
      <c:valAx>
        <c:axId val="6358435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Real</a:t>
                </a:r>
                <a:r>
                  <a:rPr lang="en-GB" baseline="0"/>
                  <a:t> x/c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835839"/>
        <c:crosses val="autoZero"/>
        <c:crossBetween val="midCat"/>
      </c:valAx>
      <c:valAx>
        <c:axId val="6358358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Real</a:t>
                </a:r>
                <a:r>
                  <a:rPr lang="en-GB" baseline="0"/>
                  <a:t> y/c </a:t>
                </a:r>
                <a:r>
                  <a:rPr lang="en-GB" sz="800" b="0" i="0" u="none" strike="noStrike" kern="1200" baseline="0">
                    <a:solidFill>
                      <a:sysClr val="windowText" lastClr="000000">
                        <a:lumMod val="65000"/>
                        <a:lumOff val="35000"/>
                      </a:sysClr>
                    </a:solidFill>
                  </a:rPr>
                  <a:t>(m)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84351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real</a:t>
            </a:r>
            <a:r>
              <a:rPr lang="en-GB" baseline="0"/>
              <a:t> airfoil 0.8</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real upper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Sheet1!$L$2:$L$12</c:f>
              <c:numCache>
                <c:formatCode>General</c:formatCode>
                <c:ptCount val="11"/>
                <c:pt idx="0">
                  <c:v>0</c:v>
                </c:pt>
                <c:pt idx="1">
                  <c:v>2.9074074074074075E-2</c:v>
                </c:pt>
                <c:pt idx="2">
                  <c:v>5.814814814814815E-2</c:v>
                </c:pt>
                <c:pt idx="3">
                  <c:v>8.7222222222222215E-2</c:v>
                </c:pt>
                <c:pt idx="4">
                  <c:v>0.1162962962962963</c:v>
                </c:pt>
                <c:pt idx="5">
                  <c:v>0.14537037037037037</c:v>
                </c:pt>
                <c:pt idx="6">
                  <c:v>0.17444444444444443</c:v>
                </c:pt>
                <c:pt idx="7">
                  <c:v>0.20351851851851852</c:v>
                </c:pt>
                <c:pt idx="8">
                  <c:v>0.2325925925925926</c:v>
                </c:pt>
                <c:pt idx="9">
                  <c:v>0.26166666666666666</c:v>
                </c:pt>
                <c:pt idx="10">
                  <c:v>0.29074074074074074</c:v>
                </c:pt>
              </c:numCache>
            </c:numRef>
          </c:xVal>
          <c:yVal>
            <c:numRef>
              <c:f>Sheet1!$R$2:$R$12</c:f>
              <c:numCache>
                <c:formatCode>General</c:formatCode>
                <c:ptCount val="11"/>
                <c:pt idx="0">
                  <c:v>0</c:v>
                </c:pt>
                <c:pt idx="1">
                  <c:v>1.8702684380377043E-2</c:v>
                </c:pt>
                <c:pt idx="2">
                  <c:v>2.5403597212353541E-2</c:v>
                </c:pt>
                <c:pt idx="3">
                  <c:v>2.8352242266395062E-2</c:v>
                </c:pt>
                <c:pt idx="4">
                  <c:v>2.8501346353346682E-2</c:v>
                </c:pt>
                <c:pt idx="5">
                  <c:v>2.6698472443787584E-2</c:v>
                </c:pt>
                <c:pt idx="6">
                  <c:v>2.3605021584508602E-2</c:v>
                </c:pt>
                <c:pt idx="7">
                  <c:v>1.9374691738712018E-2</c:v>
                </c:pt>
                <c:pt idx="8">
                  <c:v>1.4087377996723544E-2</c:v>
                </c:pt>
                <c:pt idx="9">
                  <c:v>7.7626018612957223E-3</c:v>
                </c:pt>
                <c:pt idx="10">
                  <c:v>3.6633333333332686E-4</c:v>
                </c:pt>
              </c:numCache>
            </c:numRef>
          </c:yVal>
          <c:smooth val="1"/>
          <c:extLst>
            <c:ext xmlns:c16="http://schemas.microsoft.com/office/drawing/2014/chart" uri="{C3380CC4-5D6E-409C-BE32-E72D297353CC}">
              <c16:uniqueId val="{00000000-1D41-439D-8E87-4C70429258F2}"/>
            </c:ext>
          </c:extLst>
        </c:ser>
        <c:ser>
          <c:idx val="1"/>
          <c:order val="1"/>
          <c:tx>
            <c:v>real lower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Sheet1!$L$2:$L$12</c:f>
              <c:numCache>
                <c:formatCode>General</c:formatCode>
                <c:ptCount val="11"/>
                <c:pt idx="0">
                  <c:v>0</c:v>
                </c:pt>
                <c:pt idx="1">
                  <c:v>2.9074074074074075E-2</c:v>
                </c:pt>
                <c:pt idx="2">
                  <c:v>5.814814814814815E-2</c:v>
                </c:pt>
                <c:pt idx="3">
                  <c:v>8.7222222222222215E-2</c:v>
                </c:pt>
                <c:pt idx="4">
                  <c:v>0.1162962962962963</c:v>
                </c:pt>
                <c:pt idx="5">
                  <c:v>0.14537037037037037</c:v>
                </c:pt>
                <c:pt idx="6">
                  <c:v>0.17444444444444443</c:v>
                </c:pt>
                <c:pt idx="7">
                  <c:v>0.20351851851851852</c:v>
                </c:pt>
                <c:pt idx="8">
                  <c:v>0.2325925925925926</c:v>
                </c:pt>
                <c:pt idx="9">
                  <c:v>0.26166666666666666</c:v>
                </c:pt>
                <c:pt idx="10">
                  <c:v>0.29074074074074074</c:v>
                </c:pt>
              </c:numCache>
            </c:numRef>
          </c:xVal>
          <c:yVal>
            <c:numRef>
              <c:f>Sheet1!$S$2:$S$12</c:f>
              <c:numCache>
                <c:formatCode>General</c:formatCode>
                <c:ptCount val="11"/>
                <c:pt idx="0">
                  <c:v>0</c:v>
                </c:pt>
                <c:pt idx="1">
                  <c:v>-8.526758454451118E-3</c:v>
                </c:pt>
                <c:pt idx="2">
                  <c:v>-7.9591527679090963E-3</c:v>
                </c:pt>
                <c:pt idx="3">
                  <c:v>-6.5466867108395117E-3</c:v>
                </c:pt>
                <c:pt idx="4">
                  <c:v>-5.2420870940874187E-3</c:v>
                </c:pt>
                <c:pt idx="5">
                  <c:v>-4.085303719507747E-3</c:v>
                </c:pt>
                <c:pt idx="6">
                  <c:v>-2.9301244651670382E-3</c:v>
                </c:pt>
                <c:pt idx="7">
                  <c:v>-1.9302472942675775E-3</c:v>
                </c:pt>
                <c:pt idx="8">
                  <c:v>-1.1655672971350682E-3</c:v>
                </c:pt>
                <c:pt idx="9">
                  <c:v>-6.5560597652205958E-4</c:v>
                </c:pt>
                <c:pt idx="10">
                  <c:v>-3.6633333333332686E-4</c:v>
                </c:pt>
              </c:numCache>
            </c:numRef>
          </c:yVal>
          <c:smooth val="1"/>
          <c:extLst>
            <c:ext xmlns:c16="http://schemas.microsoft.com/office/drawing/2014/chart" uri="{C3380CC4-5D6E-409C-BE32-E72D297353CC}">
              <c16:uniqueId val="{00000001-1D41-439D-8E87-4C70429258F2}"/>
            </c:ext>
          </c:extLst>
        </c:ser>
        <c:dLbls>
          <c:showLegendKey val="0"/>
          <c:showVal val="0"/>
          <c:showCatName val="0"/>
          <c:showSerName val="0"/>
          <c:showPercent val="0"/>
          <c:showBubbleSize val="0"/>
        </c:dLbls>
        <c:axId val="635843519"/>
        <c:axId val="635835839"/>
      </c:scatterChart>
      <c:valAx>
        <c:axId val="6358435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Real</a:t>
                </a:r>
                <a:r>
                  <a:rPr lang="en-GB" baseline="0"/>
                  <a:t> x/c </a:t>
                </a:r>
                <a:r>
                  <a:rPr lang="en-GB" sz="800" b="0" i="0" u="none" strike="noStrike" kern="1200" baseline="0">
                    <a:solidFill>
                      <a:sysClr val="windowText" lastClr="000000">
                        <a:lumMod val="65000"/>
                        <a:lumOff val="35000"/>
                      </a:sysClr>
                    </a:solidFill>
                  </a:rPr>
                  <a:t>(m)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835839"/>
        <c:crosses val="autoZero"/>
        <c:crossBetween val="midCat"/>
      </c:valAx>
      <c:valAx>
        <c:axId val="6358358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Real</a:t>
                </a:r>
                <a:r>
                  <a:rPr lang="en-GB" baseline="0"/>
                  <a:t> y/c </a:t>
                </a:r>
                <a:r>
                  <a:rPr lang="en-GB" sz="800" b="0" i="0" u="none" strike="noStrike" kern="1200" baseline="0">
                    <a:solidFill>
                      <a:sysClr val="windowText" lastClr="000000">
                        <a:lumMod val="65000"/>
                        <a:lumOff val="35000"/>
                      </a:sysClr>
                    </a:solidFill>
                  </a:rPr>
                  <a:t>(m)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84351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real</a:t>
            </a:r>
            <a:r>
              <a:rPr lang="en-GB" baseline="0"/>
              <a:t> airfoil 0.95</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real upper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Sheet1!$L$2:$L$12</c:f>
              <c:numCache>
                <c:formatCode>General</c:formatCode>
                <c:ptCount val="11"/>
                <c:pt idx="0">
                  <c:v>0</c:v>
                </c:pt>
                <c:pt idx="1">
                  <c:v>6.1208576998050754E-3</c:v>
                </c:pt>
                <c:pt idx="2">
                  <c:v>1.2241715399610151E-2</c:v>
                </c:pt>
                <c:pt idx="3">
                  <c:v>1.8362573099415226E-2</c:v>
                </c:pt>
                <c:pt idx="4">
                  <c:v>2.4483430799220302E-2</c:v>
                </c:pt>
                <c:pt idx="5">
                  <c:v>3.0604288499025377E-2</c:v>
                </c:pt>
                <c:pt idx="6">
                  <c:v>3.6725146198830452E-2</c:v>
                </c:pt>
                <c:pt idx="7">
                  <c:v>4.2846003898635528E-2</c:v>
                </c:pt>
                <c:pt idx="8">
                  <c:v>4.8966861598440603E-2</c:v>
                </c:pt>
                <c:pt idx="9">
                  <c:v>5.5087719298245678E-2</c:v>
                </c:pt>
                <c:pt idx="10">
                  <c:v>6.1208576998050754E-2</c:v>
                </c:pt>
              </c:numCache>
            </c:numRef>
          </c:xVal>
          <c:yVal>
            <c:numRef>
              <c:f>Sheet1!$R$2:$R$12</c:f>
              <c:numCache>
                <c:formatCode>General</c:formatCode>
                <c:ptCount val="11"/>
                <c:pt idx="0">
                  <c:v>0</c:v>
                </c:pt>
                <c:pt idx="1">
                  <c:v>3.9374072379741191E-3</c:v>
                </c:pt>
                <c:pt idx="2">
                  <c:v>5.3481257289165413E-3</c:v>
                </c:pt>
                <c:pt idx="3">
                  <c:v>5.9688931087147571E-3</c:v>
                </c:pt>
                <c:pt idx="4">
                  <c:v>6.0002834428098343E-3</c:v>
                </c:pt>
                <c:pt idx="5">
                  <c:v>5.6207310407973927E-3</c:v>
                </c:pt>
                <c:pt idx="6">
                  <c:v>4.9694782283176055E-3</c:v>
                </c:pt>
                <c:pt idx="7">
                  <c:v>4.0788824713077982E-3</c:v>
                </c:pt>
                <c:pt idx="8">
                  <c:v>2.9657637887839073E-3</c:v>
                </c:pt>
                <c:pt idx="9">
                  <c:v>1.6342319707991014E-3</c:v>
                </c:pt>
                <c:pt idx="10">
                  <c:v>7.712280701754258E-5</c:v>
                </c:pt>
              </c:numCache>
            </c:numRef>
          </c:yVal>
          <c:smooth val="1"/>
          <c:extLst>
            <c:ext xmlns:c16="http://schemas.microsoft.com/office/drawing/2014/chart" uri="{C3380CC4-5D6E-409C-BE32-E72D297353CC}">
              <c16:uniqueId val="{00000000-D74E-4F01-A7A6-C20640899A56}"/>
            </c:ext>
          </c:extLst>
        </c:ser>
        <c:ser>
          <c:idx val="1"/>
          <c:order val="1"/>
          <c:tx>
            <c:v>real lower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Sheet1!$L$2:$L$12</c:f>
              <c:numCache>
                <c:formatCode>General</c:formatCode>
                <c:ptCount val="11"/>
                <c:pt idx="0">
                  <c:v>0</c:v>
                </c:pt>
                <c:pt idx="1">
                  <c:v>6.1208576998050754E-3</c:v>
                </c:pt>
                <c:pt idx="2">
                  <c:v>1.2241715399610151E-2</c:v>
                </c:pt>
                <c:pt idx="3">
                  <c:v>1.8362573099415226E-2</c:v>
                </c:pt>
                <c:pt idx="4">
                  <c:v>2.4483430799220302E-2</c:v>
                </c:pt>
                <c:pt idx="5">
                  <c:v>3.0604288499025377E-2</c:v>
                </c:pt>
                <c:pt idx="6">
                  <c:v>3.6725146198830452E-2</c:v>
                </c:pt>
                <c:pt idx="7">
                  <c:v>4.2846003898635528E-2</c:v>
                </c:pt>
                <c:pt idx="8">
                  <c:v>4.8966861598440603E-2</c:v>
                </c:pt>
                <c:pt idx="9">
                  <c:v>5.5087719298245678E-2</c:v>
                </c:pt>
                <c:pt idx="10">
                  <c:v>6.1208576998050754E-2</c:v>
                </c:pt>
              </c:numCache>
            </c:numRef>
          </c:xVal>
          <c:yVal>
            <c:numRef>
              <c:f>Sheet1!$S$2:$S$12</c:f>
              <c:numCache>
                <c:formatCode>General</c:formatCode>
                <c:ptCount val="11"/>
                <c:pt idx="0">
                  <c:v>0</c:v>
                </c:pt>
                <c:pt idx="1">
                  <c:v>-1.7951070430423425E-3</c:v>
                </c:pt>
                <c:pt idx="2">
                  <c:v>-1.675611109033496E-3</c:v>
                </c:pt>
                <c:pt idx="3">
                  <c:v>-1.3782498338609514E-3</c:v>
                </c:pt>
                <c:pt idx="4">
                  <c:v>-1.1035972829657736E-3</c:v>
                </c:pt>
                <c:pt idx="5">
                  <c:v>-8.6006394094900024E-4</c:v>
                </c:pt>
                <c:pt idx="6">
                  <c:v>-6.1686830845621935E-4</c:v>
                </c:pt>
                <c:pt idx="7">
                  <c:v>-4.0636785142475365E-4</c:v>
                </c:pt>
                <c:pt idx="8">
                  <c:v>-2.4538258887054097E-4</c:v>
                </c:pt>
                <c:pt idx="9">
                  <c:v>-1.3802231084674956E-4</c:v>
                </c:pt>
                <c:pt idx="10">
                  <c:v>-7.712280701754258E-5</c:v>
                </c:pt>
              </c:numCache>
            </c:numRef>
          </c:yVal>
          <c:smooth val="1"/>
          <c:extLst>
            <c:ext xmlns:c16="http://schemas.microsoft.com/office/drawing/2014/chart" uri="{C3380CC4-5D6E-409C-BE32-E72D297353CC}">
              <c16:uniqueId val="{00000001-D74E-4F01-A7A6-C20640899A56}"/>
            </c:ext>
          </c:extLst>
        </c:ser>
        <c:dLbls>
          <c:showLegendKey val="0"/>
          <c:showVal val="0"/>
          <c:showCatName val="0"/>
          <c:showSerName val="0"/>
          <c:showPercent val="0"/>
          <c:showBubbleSize val="0"/>
        </c:dLbls>
        <c:axId val="635843519"/>
        <c:axId val="635835839"/>
      </c:scatterChart>
      <c:valAx>
        <c:axId val="6358435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Real</a:t>
                </a:r>
                <a:r>
                  <a:rPr lang="en-GB" baseline="0"/>
                  <a:t> x/c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835839"/>
        <c:crosses val="autoZero"/>
        <c:crossBetween val="midCat"/>
      </c:valAx>
      <c:valAx>
        <c:axId val="6358358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Real</a:t>
                </a:r>
                <a:r>
                  <a:rPr lang="en-GB" baseline="0"/>
                  <a:t> y/c </a:t>
                </a:r>
                <a:r>
                  <a:rPr lang="en-GB" sz="800" b="0" i="0" u="none" strike="noStrike" kern="1200" baseline="0">
                    <a:solidFill>
                      <a:sysClr val="windowText" lastClr="000000">
                        <a:lumMod val="65000"/>
                        <a:lumOff val="35000"/>
                      </a:sysClr>
                    </a:solidFill>
                  </a:rPr>
                  <a:t>(m)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84351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ca03538fcaebb9283678f1c26c83a94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cc1c62d17255ed19f6394a68ede2c8f4"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0C22FE94-6764-4ACE-91DA-E6211F0B658E}">
  <ds:schemaRefs>
    <ds:schemaRef ds:uri="http://schemas.microsoft.com/sharepoint/v3/contenttype/forms"/>
  </ds:schemaRefs>
</ds:datastoreItem>
</file>

<file path=customXml/itemProps2.xml><?xml version="1.0" encoding="utf-8"?>
<ds:datastoreItem xmlns:ds="http://schemas.openxmlformats.org/officeDocument/2006/customXml" ds:itemID="{05183F56-E204-4CBE-BF41-2B355AF23DF8}">
  <ds:schemaRefs>
    <ds:schemaRef ds:uri="http://schemas.openxmlformats.org/officeDocument/2006/bibliography"/>
  </ds:schemaRefs>
</ds:datastoreItem>
</file>

<file path=customXml/itemProps3.xml><?xml version="1.0" encoding="utf-8"?>
<ds:datastoreItem xmlns:ds="http://schemas.openxmlformats.org/officeDocument/2006/customXml" ds:itemID="{F97CD031-CD5A-4FF3-81AF-4E6A9C520D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0D2B72-8473-4EB7-A76F-EC6DE606C986}">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Technical Report Template </Template>
  <TotalTime>2</TotalTime>
  <Pages>46</Pages>
  <Words>6234</Words>
  <Characters>36412</Characters>
  <Application>Microsoft Office Word</Application>
  <DocSecurity>0</DocSecurity>
  <Lines>2022</Lines>
  <Paragraphs>947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41699</CharactersWithSpaces>
  <SharedDoc>false</SharedDoc>
  <HLinks>
    <vt:vector size="78" baseType="variant">
      <vt:variant>
        <vt:i4>1703985</vt:i4>
      </vt:variant>
      <vt:variant>
        <vt:i4>74</vt:i4>
      </vt:variant>
      <vt:variant>
        <vt:i4>0</vt:i4>
      </vt:variant>
      <vt:variant>
        <vt:i4>5</vt:i4>
      </vt:variant>
      <vt:variant>
        <vt:lpwstr/>
      </vt:variant>
      <vt:variant>
        <vt:lpwstr>_Toc223980861</vt:lpwstr>
      </vt:variant>
      <vt:variant>
        <vt:i4>1703985</vt:i4>
      </vt:variant>
      <vt:variant>
        <vt:i4>68</vt:i4>
      </vt:variant>
      <vt:variant>
        <vt:i4>0</vt:i4>
      </vt:variant>
      <vt:variant>
        <vt:i4>5</vt:i4>
      </vt:variant>
      <vt:variant>
        <vt:lpwstr/>
      </vt:variant>
      <vt:variant>
        <vt:lpwstr>_Toc223980860</vt:lpwstr>
      </vt:variant>
      <vt:variant>
        <vt:i4>1638449</vt:i4>
      </vt:variant>
      <vt:variant>
        <vt:i4>62</vt:i4>
      </vt:variant>
      <vt:variant>
        <vt:i4>0</vt:i4>
      </vt:variant>
      <vt:variant>
        <vt:i4>5</vt:i4>
      </vt:variant>
      <vt:variant>
        <vt:lpwstr/>
      </vt:variant>
      <vt:variant>
        <vt:lpwstr>_Toc223980859</vt:lpwstr>
      </vt:variant>
      <vt:variant>
        <vt:i4>1638449</vt:i4>
      </vt:variant>
      <vt:variant>
        <vt:i4>56</vt:i4>
      </vt:variant>
      <vt:variant>
        <vt:i4>0</vt:i4>
      </vt:variant>
      <vt:variant>
        <vt:i4>5</vt:i4>
      </vt:variant>
      <vt:variant>
        <vt:lpwstr/>
      </vt:variant>
      <vt:variant>
        <vt:lpwstr>_Toc223980858</vt:lpwstr>
      </vt:variant>
      <vt:variant>
        <vt:i4>1638449</vt:i4>
      </vt:variant>
      <vt:variant>
        <vt:i4>50</vt:i4>
      </vt:variant>
      <vt:variant>
        <vt:i4>0</vt:i4>
      </vt:variant>
      <vt:variant>
        <vt:i4>5</vt:i4>
      </vt:variant>
      <vt:variant>
        <vt:lpwstr/>
      </vt:variant>
      <vt:variant>
        <vt:lpwstr>_Toc223980857</vt:lpwstr>
      </vt:variant>
      <vt:variant>
        <vt:i4>1638449</vt:i4>
      </vt:variant>
      <vt:variant>
        <vt:i4>44</vt:i4>
      </vt:variant>
      <vt:variant>
        <vt:i4>0</vt:i4>
      </vt:variant>
      <vt:variant>
        <vt:i4>5</vt:i4>
      </vt:variant>
      <vt:variant>
        <vt:lpwstr/>
      </vt:variant>
      <vt:variant>
        <vt:lpwstr>_Toc223980856</vt:lpwstr>
      </vt:variant>
      <vt:variant>
        <vt:i4>1638449</vt:i4>
      </vt:variant>
      <vt:variant>
        <vt:i4>38</vt:i4>
      </vt:variant>
      <vt:variant>
        <vt:i4>0</vt:i4>
      </vt:variant>
      <vt:variant>
        <vt:i4>5</vt:i4>
      </vt:variant>
      <vt:variant>
        <vt:lpwstr/>
      </vt:variant>
      <vt:variant>
        <vt:lpwstr>_Toc223980855</vt:lpwstr>
      </vt:variant>
      <vt:variant>
        <vt:i4>1638449</vt:i4>
      </vt:variant>
      <vt:variant>
        <vt:i4>32</vt:i4>
      </vt:variant>
      <vt:variant>
        <vt:i4>0</vt:i4>
      </vt:variant>
      <vt:variant>
        <vt:i4>5</vt:i4>
      </vt:variant>
      <vt:variant>
        <vt:lpwstr/>
      </vt:variant>
      <vt:variant>
        <vt:lpwstr>_Toc223980854</vt:lpwstr>
      </vt:variant>
      <vt:variant>
        <vt:i4>1638449</vt:i4>
      </vt:variant>
      <vt:variant>
        <vt:i4>26</vt:i4>
      </vt:variant>
      <vt:variant>
        <vt:i4>0</vt:i4>
      </vt:variant>
      <vt:variant>
        <vt:i4>5</vt:i4>
      </vt:variant>
      <vt:variant>
        <vt:lpwstr/>
      </vt:variant>
      <vt:variant>
        <vt:lpwstr>_Toc223980853</vt:lpwstr>
      </vt:variant>
      <vt:variant>
        <vt:i4>1638449</vt:i4>
      </vt:variant>
      <vt:variant>
        <vt:i4>20</vt:i4>
      </vt:variant>
      <vt:variant>
        <vt:i4>0</vt:i4>
      </vt:variant>
      <vt:variant>
        <vt:i4>5</vt:i4>
      </vt:variant>
      <vt:variant>
        <vt:lpwstr/>
      </vt:variant>
      <vt:variant>
        <vt:lpwstr>_Toc223980852</vt:lpwstr>
      </vt:variant>
      <vt:variant>
        <vt:i4>1638449</vt:i4>
      </vt:variant>
      <vt:variant>
        <vt:i4>14</vt:i4>
      </vt:variant>
      <vt:variant>
        <vt:i4>0</vt:i4>
      </vt:variant>
      <vt:variant>
        <vt:i4>5</vt:i4>
      </vt:variant>
      <vt:variant>
        <vt:lpwstr/>
      </vt:variant>
      <vt:variant>
        <vt:lpwstr>_Toc223980851</vt:lpwstr>
      </vt:variant>
      <vt:variant>
        <vt:i4>1638449</vt:i4>
      </vt:variant>
      <vt:variant>
        <vt:i4>8</vt:i4>
      </vt:variant>
      <vt:variant>
        <vt:i4>0</vt:i4>
      </vt:variant>
      <vt:variant>
        <vt:i4>5</vt:i4>
      </vt:variant>
      <vt:variant>
        <vt:lpwstr/>
      </vt:variant>
      <vt:variant>
        <vt:lpwstr>_Toc223980850</vt:lpwstr>
      </vt:variant>
      <vt:variant>
        <vt:i4>1572913</vt:i4>
      </vt:variant>
      <vt:variant>
        <vt:i4>2</vt:i4>
      </vt:variant>
      <vt:variant>
        <vt:i4>0</vt:i4>
      </vt:variant>
      <vt:variant>
        <vt:i4>5</vt:i4>
      </vt:variant>
      <vt:variant>
        <vt:lpwstr/>
      </vt:variant>
      <vt:variant>
        <vt:lpwstr>_Toc223980849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JKM</dc:creator>
  <cp:keywords/>
  <dc:description/>
  <cp:lastModifiedBy>James Minton (2204900)</cp:lastModifiedBy>
  <cp:revision>2</cp:revision>
  <dcterms:created xsi:type="dcterms:W3CDTF">2026-03-27T02:57:00Z</dcterms:created>
  <dcterms:modified xsi:type="dcterms:W3CDTF">2026-03-27T02:57:00Z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