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256"/>
        <w:gridCol w:w="2228"/>
        <w:gridCol w:w="2228"/>
      </w:tblGrid>
      <w:tr w:rsidR="00F30126" w:rsidRPr="00F30126" w14:paraId="6C2589FE" w14:textId="77777777">
        <w:trPr>
          <w:trHeight w:val="1255"/>
        </w:trPr>
        <w:tc>
          <w:tcPr>
            <w:tcW w:w="2818" w:type="dxa"/>
            <w:vAlign w:val="center"/>
          </w:tcPr>
          <w:p w14:paraId="6F748E2B" w14:textId="77777777" w:rsidR="00F30126" w:rsidRPr="00F30126" w:rsidRDefault="001E2089" w:rsidP="00F30126">
            <w:pPr>
              <w:jc w:val="center"/>
              <w:rPr>
                <w:b/>
                <w:sz w:val="28"/>
                <w:szCs w:val="28"/>
              </w:rPr>
            </w:pPr>
            <w:r w:rsidRPr="003B0537">
              <w:rPr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045C5537" wp14:editId="653DDAC5">
                  <wp:extent cx="2565400" cy="825500"/>
                  <wp:effectExtent l="0" t="0" r="0" b="0"/>
                  <wp:docPr id="1" name="Picture 1" descr="TSD_logo20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400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  <w:vAlign w:val="center"/>
          </w:tcPr>
          <w:p w14:paraId="657F0832" w14:textId="77777777"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14:paraId="556A5AAD" w14:textId="77777777"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772BCBBB" w14:textId="77777777" w:rsidR="00F30126" w:rsidRDefault="00F30126"/>
    <w:p w14:paraId="6633CBE1" w14:textId="77777777" w:rsidR="00AC6C62" w:rsidRDefault="00AC6C62"/>
    <w:p w14:paraId="6C2155D2" w14:textId="77777777" w:rsidR="007D12ED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Institute</w:t>
      </w:r>
      <w:r w:rsidR="003B0537" w:rsidRPr="003B0537">
        <w:rPr>
          <w:rFonts w:ascii="Arial" w:hAnsi="Arial" w:cs="Arial"/>
          <w:sz w:val="32"/>
          <w:szCs w:val="32"/>
        </w:rPr>
        <w:t xml:space="preserve"> of </w:t>
      </w:r>
      <w:r w:rsidR="007D12ED">
        <w:rPr>
          <w:rFonts w:ascii="Arial" w:hAnsi="Arial" w:cs="Arial"/>
          <w:sz w:val="32"/>
          <w:szCs w:val="32"/>
        </w:rPr>
        <w:t xml:space="preserve">Education and </w:t>
      </w:r>
      <w:r w:rsidR="003B0537" w:rsidRPr="003B0537">
        <w:rPr>
          <w:rFonts w:ascii="Arial" w:hAnsi="Arial" w:cs="Arial"/>
          <w:sz w:val="32"/>
          <w:szCs w:val="32"/>
        </w:rPr>
        <w:t>Humanities</w:t>
      </w:r>
      <w:r>
        <w:rPr>
          <w:rFonts w:ascii="Arial" w:hAnsi="Arial" w:cs="Arial"/>
          <w:sz w:val="32"/>
          <w:szCs w:val="32"/>
        </w:rPr>
        <w:t>/</w:t>
      </w:r>
    </w:p>
    <w:p w14:paraId="55E64662" w14:textId="77777777" w:rsidR="003B0537" w:rsidRPr="003B0537" w:rsidRDefault="00A23D17" w:rsidP="003B0537">
      <w:pPr>
        <w:jc w:val="center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Yr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Athrofa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Addysg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a’r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Dyniaethau</w:t>
      </w:r>
      <w:proofErr w:type="spellEnd"/>
    </w:p>
    <w:p w14:paraId="7E27096B" w14:textId="77777777" w:rsidR="003B0537" w:rsidRDefault="003B0537"/>
    <w:p w14:paraId="3AA15CAF" w14:textId="77777777" w:rsidR="003F403E" w:rsidRDefault="003B0537" w:rsidP="00AC6C62">
      <w:pPr>
        <w:jc w:val="center"/>
        <w:rPr>
          <w:rFonts w:ascii="Arial" w:hAnsi="Arial" w:cs="Arial"/>
          <w:b/>
          <w:sz w:val="28"/>
          <w:szCs w:val="28"/>
        </w:rPr>
      </w:pPr>
      <w:r w:rsidRPr="003B0537">
        <w:rPr>
          <w:rFonts w:ascii="Arial" w:hAnsi="Arial" w:cs="Arial"/>
          <w:b/>
          <w:sz w:val="28"/>
          <w:szCs w:val="28"/>
        </w:rPr>
        <w:t>MA Dissertation Approval</w:t>
      </w:r>
      <w:r w:rsidR="00465F7A" w:rsidRPr="003B0537">
        <w:rPr>
          <w:rFonts w:ascii="Arial" w:hAnsi="Arial" w:cs="Arial"/>
          <w:b/>
          <w:sz w:val="28"/>
          <w:szCs w:val="28"/>
        </w:rPr>
        <w:t xml:space="preserve"> </w:t>
      </w:r>
      <w:r w:rsidR="00AC6C62" w:rsidRPr="003B0537">
        <w:rPr>
          <w:rFonts w:ascii="Arial" w:hAnsi="Arial" w:cs="Arial"/>
          <w:b/>
          <w:sz w:val="28"/>
          <w:szCs w:val="28"/>
        </w:rPr>
        <w:t>Form</w:t>
      </w:r>
      <w:r w:rsidR="007D12ED">
        <w:rPr>
          <w:rFonts w:ascii="Arial" w:hAnsi="Arial" w:cs="Arial"/>
          <w:b/>
          <w:sz w:val="28"/>
          <w:szCs w:val="28"/>
        </w:rPr>
        <w:t xml:space="preserve">/ </w:t>
      </w:r>
    </w:p>
    <w:p w14:paraId="5B6D8781" w14:textId="77777777" w:rsidR="00AC6C62" w:rsidRPr="003B0537" w:rsidRDefault="007D12ED" w:rsidP="00AC6C62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Ffurflen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Gymeradwyo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Traethawd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Hir MA</w:t>
      </w:r>
    </w:p>
    <w:p w14:paraId="13F44937" w14:textId="77777777" w:rsidR="00F30126" w:rsidRPr="003B0537" w:rsidRDefault="00F301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4"/>
        <w:gridCol w:w="6576"/>
      </w:tblGrid>
      <w:tr w:rsidR="00AC6C62" w:rsidRPr="003B0537" w14:paraId="7A7CFC08" w14:textId="77777777" w:rsidTr="00497CE0">
        <w:tc>
          <w:tcPr>
            <w:tcW w:w="2088" w:type="dxa"/>
            <w:vAlign w:val="center"/>
          </w:tcPr>
          <w:p w14:paraId="1DA9854B" w14:textId="77777777"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="00AC6C62" w:rsidRPr="003B0537">
              <w:rPr>
                <w:rFonts w:ascii="Arial" w:hAnsi="Arial" w:cs="Arial"/>
              </w:rPr>
              <w:t>ame</w:t>
            </w:r>
            <w:r w:rsidR="00DC7EED">
              <w:rPr>
                <w:rFonts w:ascii="Arial" w:hAnsi="Arial" w:cs="Arial"/>
              </w:rPr>
              <w:t xml:space="preserve">/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Enw</w:t>
            </w:r>
            <w:proofErr w:type="spellEnd"/>
            <w:r w:rsidR="00DC7EED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Myfyriwr</w:t>
            </w:r>
            <w:proofErr w:type="spellEnd"/>
          </w:p>
        </w:tc>
        <w:tc>
          <w:tcPr>
            <w:tcW w:w="6768" w:type="dxa"/>
          </w:tcPr>
          <w:p w14:paraId="0B6B5E93" w14:textId="77777777" w:rsidR="00AC6C62" w:rsidRPr="00624FA0" w:rsidRDefault="00B0524F">
            <w:pPr>
              <w:rPr>
                <w:rFonts w:ascii="Arial" w:hAnsi="Arial" w:cs="Arial"/>
                <w:b/>
                <w:bCs/>
              </w:rPr>
            </w:pPr>
            <w:r w:rsidRPr="00624FA0">
              <w:rPr>
                <w:rFonts w:ascii="Arial" w:hAnsi="Arial" w:cs="Arial"/>
                <w:b/>
                <w:bCs/>
              </w:rPr>
              <w:t>MARC BILLIMORIA</w:t>
            </w:r>
          </w:p>
          <w:p w14:paraId="3117D617" w14:textId="77777777" w:rsidR="008B49D7" w:rsidRPr="003B0537" w:rsidRDefault="008B49D7">
            <w:pPr>
              <w:rPr>
                <w:rFonts w:ascii="Arial" w:hAnsi="Arial" w:cs="Arial"/>
              </w:rPr>
            </w:pPr>
          </w:p>
        </w:tc>
      </w:tr>
      <w:tr w:rsidR="00AC6C62" w:rsidRPr="003B0537" w14:paraId="084B28AC" w14:textId="77777777" w:rsidTr="00497CE0">
        <w:tc>
          <w:tcPr>
            <w:tcW w:w="2088" w:type="dxa"/>
            <w:vAlign w:val="center"/>
          </w:tcPr>
          <w:p w14:paraId="27DDAA48" w14:textId="77777777"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="00AC6C62" w:rsidRPr="003B0537">
              <w:rPr>
                <w:rFonts w:ascii="Arial" w:hAnsi="Arial" w:cs="Arial"/>
              </w:rPr>
              <w:t>cheme</w:t>
            </w:r>
            <w:r w:rsidR="00DC7EED">
              <w:rPr>
                <w:rFonts w:ascii="Arial" w:hAnsi="Arial" w:cs="Arial"/>
              </w:rPr>
              <w:t xml:space="preserve">/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Cynllun</w:t>
            </w:r>
            <w:proofErr w:type="spellEnd"/>
            <w:r w:rsidR="00DC7EED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Gradd</w:t>
            </w:r>
            <w:proofErr w:type="spellEnd"/>
          </w:p>
        </w:tc>
        <w:tc>
          <w:tcPr>
            <w:tcW w:w="6768" w:type="dxa"/>
          </w:tcPr>
          <w:p w14:paraId="7DDA4ADE" w14:textId="77777777" w:rsidR="00AC6C62" w:rsidRPr="00624FA0" w:rsidRDefault="00B0524F">
            <w:pPr>
              <w:rPr>
                <w:rFonts w:ascii="Arial" w:hAnsi="Arial" w:cs="Arial"/>
                <w:b/>
                <w:bCs/>
              </w:rPr>
            </w:pPr>
            <w:r w:rsidRPr="00624FA0">
              <w:rPr>
                <w:rFonts w:ascii="Arial" w:hAnsi="Arial" w:cs="Arial"/>
                <w:b/>
                <w:bCs/>
              </w:rPr>
              <w:t>MASTER OF THEOLOGY</w:t>
            </w:r>
          </w:p>
          <w:p w14:paraId="3A772820" w14:textId="77777777" w:rsidR="008B49D7" w:rsidRPr="003B0537" w:rsidRDefault="008B49D7">
            <w:pPr>
              <w:rPr>
                <w:rFonts w:ascii="Arial" w:hAnsi="Arial" w:cs="Arial"/>
              </w:rPr>
            </w:pPr>
          </w:p>
        </w:tc>
      </w:tr>
      <w:tr w:rsidR="00AC6C62" w:rsidRPr="003B0537" w14:paraId="0F29763D" w14:textId="77777777" w:rsidTr="00497CE0">
        <w:tc>
          <w:tcPr>
            <w:tcW w:w="2088" w:type="dxa"/>
            <w:vAlign w:val="center"/>
          </w:tcPr>
          <w:p w14:paraId="4664082E" w14:textId="77777777" w:rsidR="00AC6C62" w:rsidRPr="003B0537" w:rsidRDefault="00AC6C62" w:rsidP="00497CE0">
            <w:pPr>
              <w:jc w:val="center"/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  <w:r w:rsidR="00DC7EED">
              <w:rPr>
                <w:rFonts w:ascii="Arial" w:hAnsi="Arial" w:cs="Arial"/>
              </w:rPr>
              <w:t xml:space="preserve">/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Dyddiad</w:t>
            </w:r>
            <w:proofErr w:type="spellEnd"/>
            <w:r w:rsidR="00DC7EED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cychwyn</w:t>
            </w:r>
            <w:proofErr w:type="spellEnd"/>
          </w:p>
        </w:tc>
        <w:tc>
          <w:tcPr>
            <w:tcW w:w="6768" w:type="dxa"/>
          </w:tcPr>
          <w:p w14:paraId="069AA14F" w14:textId="0B51857D" w:rsidR="00AC6C62" w:rsidRPr="00967DF7" w:rsidRDefault="00967DF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OCTOBER 2021 PART 1</w:t>
            </w:r>
          </w:p>
          <w:p w14:paraId="752B09F2" w14:textId="58CC1C4F" w:rsidR="003B0537" w:rsidRPr="00967DF7" w:rsidRDefault="00967DF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OCTOBER 2022 PART 2</w:t>
            </w:r>
          </w:p>
        </w:tc>
      </w:tr>
    </w:tbl>
    <w:p w14:paraId="44A9B63C" w14:textId="77777777" w:rsidR="00366998" w:rsidRPr="003B0537" w:rsidRDefault="00366998">
      <w:pPr>
        <w:rPr>
          <w:rFonts w:ascii="Arial" w:hAnsi="Arial" w:cs="Arial"/>
        </w:rPr>
      </w:pPr>
    </w:p>
    <w:p w14:paraId="3DC0FEDA" w14:textId="77777777" w:rsidR="00AC6C62" w:rsidRDefault="008B49D7">
      <w:pPr>
        <w:rPr>
          <w:rFonts w:ascii="Arial" w:hAnsi="Arial" w:cs="Arial"/>
        </w:rPr>
      </w:pPr>
      <w:r w:rsidRPr="003B0537">
        <w:rPr>
          <w:rFonts w:ascii="Arial" w:hAnsi="Arial" w:cs="Arial"/>
        </w:rPr>
        <w:t>I have</w:t>
      </w:r>
      <w:r w:rsidR="00AC6C62" w:rsidRPr="003B0537">
        <w:rPr>
          <w:rFonts w:ascii="Arial" w:hAnsi="Arial" w:cs="Arial"/>
        </w:rPr>
        <w:t xml:space="preserve"> completed/ </w:t>
      </w:r>
      <w:r w:rsidR="00AC6C62" w:rsidRPr="00B0524F">
        <w:rPr>
          <w:rFonts w:ascii="Arial" w:hAnsi="Arial" w:cs="Arial"/>
          <w:strike/>
        </w:rPr>
        <w:t>about to complete*</w:t>
      </w:r>
      <w:r w:rsidR="00AC6C62" w:rsidRPr="003B0537">
        <w:rPr>
          <w:rFonts w:ascii="Arial" w:hAnsi="Arial" w:cs="Arial"/>
        </w:rPr>
        <w:t xml:space="preserve"> Part 1 of </w:t>
      </w:r>
      <w:r w:rsidRPr="003B0537">
        <w:rPr>
          <w:rFonts w:ascii="Arial" w:hAnsi="Arial" w:cs="Arial"/>
        </w:rPr>
        <w:t>my</w:t>
      </w:r>
      <w:r w:rsidR="003B0537" w:rsidRPr="003B0537">
        <w:rPr>
          <w:rFonts w:ascii="Arial" w:hAnsi="Arial" w:cs="Arial"/>
        </w:rPr>
        <w:t xml:space="preserve"> degree.</w:t>
      </w:r>
    </w:p>
    <w:p w14:paraId="3720A168" w14:textId="6287D5D7" w:rsidR="003B0537" w:rsidRDefault="003B0537">
      <w:pPr>
        <w:rPr>
          <w:rFonts w:ascii="Arial" w:hAnsi="Arial" w:cs="Arial"/>
        </w:rPr>
      </w:pPr>
      <w:r>
        <w:rPr>
          <w:rFonts w:ascii="Arial" w:hAnsi="Arial" w:cs="Arial"/>
        </w:rPr>
        <w:t>*Please delete as appropriate.</w:t>
      </w:r>
    </w:p>
    <w:p w14:paraId="79DCE8B9" w14:textId="77777777" w:rsidR="00DC7EED" w:rsidRPr="003F403E" w:rsidRDefault="00DC7EED" w:rsidP="00DC7EED">
      <w:pPr>
        <w:rPr>
          <w:rFonts w:ascii="Arial" w:hAnsi="Arial" w:cs="Arial"/>
          <w:i/>
        </w:rPr>
      </w:pPr>
      <w:proofErr w:type="spellStart"/>
      <w:r w:rsidRPr="003F403E">
        <w:rPr>
          <w:rFonts w:ascii="Arial" w:hAnsi="Arial" w:cs="Arial"/>
          <w:i/>
        </w:rPr>
        <w:t>Yr</w:t>
      </w:r>
      <w:proofErr w:type="spellEnd"/>
      <w:r w:rsidRPr="003F403E">
        <w:rPr>
          <w:rFonts w:ascii="Arial" w:hAnsi="Arial" w:cs="Arial"/>
          <w:i/>
        </w:rPr>
        <w:t xml:space="preserve"> </w:t>
      </w:r>
      <w:proofErr w:type="spellStart"/>
      <w:r w:rsidRPr="003F403E">
        <w:rPr>
          <w:rFonts w:ascii="Arial" w:hAnsi="Arial" w:cs="Arial"/>
          <w:i/>
        </w:rPr>
        <w:t>wyf</w:t>
      </w:r>
      <w:proofErr w:type="spellEnd"/>
      <w:r w:rsidRPr="003F403E">
        <w:rPr>
          <w:rFonts w:ascii="Arial" w:hAnsi="Arial" w:cs="Arial"/>
          <w:i/>
        </w:rPr>
        <w:t xml:space="preserve"> </w:t>
      </w:r>
      <w:proofErr w:type="spellStart"/>
      <w:r w:rsidRPr="003F403E">
        <w:rPr>
          <w:rFonts w:ascii="Arial" w:hAnsi="Arial" w:cs="Arial"/>
          <w:i/>
        </w:rPr>
        <w:t>wedi</w:t>
      </w:r>
      <w:proofErr w:type="spellEnd"/>
      <w:r w:rsidRPr="003F403E">
        <w:rPr>
          <w:rFonts w:ascii="Arial" w:hAnsi="Arial" w:cs="Arial"/>
          <w:i/>
        </w:rPr>
        <w:t xml:space="preserve">/ </w:t>
      </w:r>
      <w:proofErr w:type="spellStart"/>
      <w:r w:rsidRPr="003F403E">
        <w:rPr>
          <w:rFonts w:ascii="Arial" w:hAnsi="Arial" w:cs="Arial"/>
          <w:i/>
        </w:rPr>
        <w:t>ar</w:t>
      </w:r>
      <w:proofErr w:type="spellEnd"/>
      <w:r w:rsidRPr="003F403E">
        <w:rPr>
          <w:rFonts w:ascii="Arial" w:hAnsi="Arial" w:cs="Arial"/>
          <w:i/>
        </w:rPr>
        <w:t xml:space="preserve"> fun </w:t>
      </w:r>
      <w:proofErr w:type="spellStart"/>
      <w:r w:rsidRPr="003F403E">
        <w:rPr>
          <w:rFonts w:ascii="Arial" w:hAnsi="Arial" w:cs="Arial"/>
          <w:i/>
        </w:rPr>
        <w:t>cwblhau</w:t>
      </w:r>
      <w:proofErr w:type="spellEnd"/>
      <w:r w:rsidRPr="003F403E">
        <w:rPr>
          <w:rFonts w:ascii="Arial" w:hAnsi="Arial" w:cs="Arial"/>
          <w:i/>
        </w:rPr>
        <w:t xml:space="preserve"> </w:t>
      </w:r>
      <w:proofErr w:type="spellStart"/>
      <w:r w:rsidRPr="003F403E">
        <w:rPr>
          <w:rFonts w:ascii="Arial" w:hAnsi="Arial" w:cs="Arial"/>
          <w:i/>
        </w:rPr>
        <w:t>Rhan</w:t>
      </w:r>
      <w:proofErr w:type="spellEnd"/>
      <w:r w:rsidRPr="003F403E">
        <w:rPr>
          <w:rFonts w:ascii="Arial" w:hAnsi="Arial" w:cs="Arial"/>
          <w:i/>
        </w:rPr>
        <w:t xml:space="preserve"> 1 o </w:t>
      </w:r>
      <w:proofErr w:type="spellStart"/>
      <w:r w:rsidRPr="003F403E">
        <w:rPr>
          <w:rFonts w:ascii="Arial" w:hAnsi="Arial" w:cs="Arial"/>
          <w:i/>
        </w:rPr>
        <w:t>fy</w:t>
      </w:r>
      <w:proofErr w:type="spellEnd"/>
      <w:r w:rsidRPr="003F403E">
        <w:rPr>
          <w:rFonts w:ascii="Arial" w:hAnsi="Arial" w:cs="Arial"/>
          <w:i/>
        </w:rPr>
        <w:t xml:space="preserve"> </w:t>
      </w:r>
      <w:proofErr w:type="spellStart"/>
      <w:r w:rsidRPr="003F403E">
        <w:rPr>
          <w:rFonts w:ascii="Arial" w:hAnsi="Arial" w:cs="Arial"/>
          <w:i/>
        </w:rPr>
        <w:t>ngradd</w:t>
      </w:r>
      <w:proofErr w:type="spellEnd"/>
    </w:p>
    <w:p w14:paraId="2AD8E829" w14:textId="77777777" w:rsidR="00DC7EED" w:rsidRPr="00DC7EED" w:rsidRDefault="00DC7EED" w:rsidP="00DC7EED">
      <w:pPr>
        <w:rPr>
          <w:rFonts w:ascii="Arial" w:hAnsi="Arial" w:cs="Arial"/>
          <w:i/>
          <w:color w:val="222222"/>
          <w:lang w:eastAsia="en-GB"/>
        </w:rPr>
      </w:pPr>
      <w:r w:rsidRPr="00DC7EED">
        <w:rPr>
          <w:rFonts w:ascii="Arial" w:hAnsi="Arial" w:cs="Arial"/>
          <w:i/>
          <w:color w:val="222222"/>
          <w:lang w:val="cy-GB" w:eastAsia="en-GB"/>
        </w:rPr>
        <w:t>* Dileu fel sy'n briodol</w:t>
      </w:r>
    </w:p>
    <w:p w14:paraId="5E4F368C" w14:textId="77777777" w:rsidR="00DC7EED" w:rsidRDefault="00DC7EE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3B0537" w:rsidRPr="001F5503" w14:paraId="1E320D56" w14:textId="77777777" w:rsidTr="001F5503">
        <w:tc>
          <w:tcPr>
            <w:tcW w:w="8856" w:type="dxa"/>
          </w:tcPr>
          <w:p w14:paraId="1FEC87E8" w14:textId="77777777" w:rsidR="003B0537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Title of Dissertation:</w:t>
            </w:r>
          </w:p>
          <w:p w14:paraId="50268A19" w14:textId="68511F45" w:rsidR="00DC7EED" w:rsidRDefault="00DC7EED">
            <w:pPr>
              <w:rPr>
                <w:rFonts w:ascii="Arial" w:hAnsi="Arial" w:cs="Arial"/>
                <w:i/>
              </w:rPr>
            </w:pPr>
            <w:proofErr w:type="spellStart"/>
            <w:r w:rsidRPr="003F403E">
              <w:rPr>
                <w:rFonts w:ascii="Arial" w:hAnsi="Arial" w:cs="Arial"/>
                <w:i/>
              </w:rPr>
              <w:t>Teitl</w:t>
            </w:r>
            <w:proofErr w:type="spellEnd"/>
            <w:r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3F403E">
              <w:rPr>
                <w:rFonts w:ascii="Arial" w:hAnsi="Arial" w:cs="Arial"/>
                <w:i/>
              </w:rPr>
              <w:t>eich</w:t>
            </w:r>
            <w:proofErr w:type="spellEnd"/>
            <w:r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3F403E">
              <w:rPr>
                <w:rFonts w:ascii="Arial" w:hAnsi="Arial" w:cs="Arial"/>
                <w:i/>
              </w:rPr>
              <w:t>Traethawd</w:t>
            </w:r>
            <w:proofErr w:type="spellEnd"/>
            <w:r w:rsidRPr="003F403E">
              <w:rPr>
                <w:rFonts w:ascii="Arial" w:hAnsi="Arial" w:cs="Arial"/>
                <w:i/>
              </w:rPr>
              <w:t xml:space="preserve"> Hir</w:t>
            </w:r>
          </w:p>
          <w:p w14:paraId="0B298D16" w14:textId="77777777" w:rsidR="000831DB" w:rsidRPr="003F403E" w:rsidRDefault="000831DB">
            <w:pPr>
              <w:rPr>
                <w:rFonts w:ascii="Arial" w:hAnsi="Arial" w:cs="Arial"/>
                <w:i/>
              </w:rPr>
            </w:pPr>
          </w:p>
          <w:p w14:paraId="424CFA7B" w14:textId="55D4F6AA" w:rsidR="003B0537" w:rsidRPr="00575F64" w:rsidRDefault="00536D83">
            <w:pPr>
              <w:rPr>
                <w:rFonts w:ascii="Arial" w:hAnsi="Arial" w:cs="Arial"/>
                <w:b/>
                <w:bCs/>
              </w:rPr>
            </w:pPr>
            <w:r w:rsidRPr="00536D83">
              <w:rPr>
                <w:rFonts w:ascii="Arial" w:hAnsi="Arial" w:cs="Arial"/>
                <w:b/>
                <w:bCs/>
              </w:rPr>
              <w:t xml:space="preserve">Living </w:t>
            </w:r>
            <w:proofErr w:type="gramStart"/>
            <w:r w:rsidRPr="00536D83">
              <w:rPr>
                <w:rFonts w:ascii="Arial" w:hAnsi="Arial" w:cs="Arial"/>
                <w:b/>
                <w:bCs/>
              </w:rPr>
              <w:t xml:space="preserve">Dialogue </w:t>
            </w:r>
            <w:r w:rsidR="00AD64D7">
              <w:rPr>
                <w:rFonts w:ascii="Arial" w:hAnsi="Arial" w:cs="Arial"/>
                <w:b/>
                <w:bCs/>
              </w:rPr>
              <w:t>:</w:t>
            </w:r>
            <w:proofErr w:type="gramEnd"/>
            <w:r w:rsidRPr="00536D83">
              <w:rPr>
                <w:rFonts w:ascii="Arial" w:hAnsi="Arial" w:cs="Arial"/>
                <w:b/>
                <w:bCs/>
              </w:rPr>
              <w:t xml:space="preserve"> </w:t>
            </w:r>
            <w:r w:rsidRPr="00536D83">
              <w:rPr>
                <w:rFonts w:ascii="Arial" w:hAnsi="Arial" w:cs="Arial"/>
                <w:b/>
                <w:bCs/>
                <w:i/>
                <w:iCs/>
              </w:rPr>
              <w:t>kenosis</w:t>
            </w:r>
            <w:r w:rsidRPr="00536D83">
              <w:rPr>
                <w:rFonts w:ascii="Arial" w:hAnsi="Arial" w:cs="Arial"/>
                <w:b/>
                <w:bCs/>
              </w:rPr>
              <w:t xml:space="preserve"> in the</w:t>
            </w:r>
            <w:r w:rsidR="00914868">
              <w:rPr>
                <w:rFonts w:ascii="Arial" w:hAnsi="Arial" w:cs="Arial"/>
                <w:b/>
                <w:bCs/>
              </w:rPr>
              <w:t xml:space="preserve"> political</w:t>
            </w:r>
            <w:r w:rsidRPr="00536D83">
              <w:rPr>
                <w:rFonts w:ascii="Arial" w:hAnsi="Arial" w:cs="Arial"/>
                <w:b/>
                <w:bCs/>
              </w:rPr>
              <w:t xml:space="preserve"> theology and </w:t>
            </w:r>
            <w:r w:rsidRPr="003F1C5D">
              <w:rPr>
                <w:rFonts w:ascii="Arial" w:hAnsi="Arial" w:cs="Arial"/>
                <w:b/>
                <w:bCs/>
                <w:i/>
                <w:iCs/>
              </w:rPr>
              <w:t>praxis</w:t>
            </w:r>
            <w:r w:rsidRPr="00536D83">
              <w:rPr>
                <w:rFonts w:ascii="Arial" w:hAnsi="Arial" w:cs="Arial"/>
                <w:b/>
                <w:bCs/>
              </w:rPr>
              <w:t xml:space="preserve"> of </w:t>
            </w:r>
            <w:proofErr w:type="spellStart"/>
            <w:r w:rsidRPr="00536D83">
              <w:rPr>
                <w:rFonts w:ascii="Arial" w:hAnsi="Arial" w:cs="Arial"/>
                <w:b/>
                <w:bCs/>
              </w:rPr>
              <w:t>Sevaka</w:t>
            </w:r>
            <w:proofErr w:type="spellEnd"/>
            <w:r w:rsidRPr="00536D83">
              <w:rPr>
                <w:rFonts w:ascii="Arial" w:hAnsi="Arial" w:cs="Arial"/>
                <w:b/>
                <w:bCs/>
              </w:rPr>
              <w:t xml:space="preserve"> Yohan Devananda</w:t>
            </w:r>
          </w:p>
        </w:tc>
      </w:tr>
      <w:tr w:rsidR="003B0537" w:rsidRPr="001F5503" w14:paraId="56BCA5A0" w14:textId="77777777" w:rsidTr="001F5503">
        <w:tc>
          <w:tcPr>
            <w:tcW w:w="8856" w:type="dxa"/>
          </w:tcPr>
          <w:p w14:paraId="01366F1E" w14:textId="77777777" w:rsidR="003B0537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Aims and Objectives:</w:t>
            </w:r>
          </w:p>
          <w:p w14:paraId="71DB4C87" w14:textId="6607C6F3" w:rsidR="00B40EAD" w:rsidRDefault="001637A8">
            <w:pPr>
              <w:rPr>
                <w:rFonts w:ascii="Arial" w:hAnsi="Arial" w:cs="Arial"/>
                <w:i/>
              </w:rPr>
            </w:pPr>
            <w:proofErr w:type="spellStart"/>
            <w:r w:rsidRPr="003F403E">
              <w:rPr>
                <w:rFonts w:ascii="Arial" w:hAnsi="Arial" w:cs="Arial"/>
                <w:i/>
              </w:rPr>
              <w:t>Nodau</w:t>
            </w:r>
            <w:proofErr w:type="spellEnd"/>
            <w:r w:rsidRPr="003F403E">
              <w:rPr>
                <w:rFonts w:ascii="Arial" w:hAnsi="Arial" w:cs="Arial"/>
                <w:i/>
              </w:rPr>
              <w:t xml:space="preserve"> ac </w:t>
            </w:r>
            <w:proofErr w:type="spellStart"/>
            <w:r w:rsidRPr="003F403E">
              <w:rPr>
                <w:rFonts w:ascii="Arial" w:hAnsi="Arial" w:cs="Arial"/>
                <w:i/>
              </w:rPr>
              <w:t>Amcanion</w:t>
            </w:r>
            <w:proofErr w:type="spellEnd"/>
          </w:p>
          <w:p w14:paraId="53684765" w14:textId="77777777" w:rsidR="00575F64" w:rsidRPr="00E03C47" w:rsidRDefault="00575F64">
            <w:pPr>
              <w:rPr>
                <w:rFonts w:ascii="Arial" w:hAnsi="Arial" w:cs="Arial"/>
                <w:i/>
              </w:rPr>
            </w:pPr>
          </w:p>
          <w:p w14:paraId="0513DAA9" w14:textId="51EC19DF" w:rsidR="00B40EAD" w:rsidRPr="00B40EAD" w:rsidRDefault="00B40EAD">
            <w:pPr>
              <w:rPr>
                <w:rFonts w:ascii="Arial" w:hAnsi="Arial" w:cs="Arial"/>
                <w:b/>
                <w:bCs/>
              </w:rPr>
            </w:pPr>
            <w:r w:rsidRPr="00B40EAD">
              <w:rPr>
                <w:rFonts w:ascii="Arial" w:hAnsi="Arial" w:cs="Arial"/>
                <w:b/>
                <w:bCs/>
              </w:rPr>
              <w:t xml:space="preserve">The aim of this dissertation will be to consider </w:t>
            </w:r>
            <w:r w:rsidR="00E03C47">
              <w:rPr>
                <w:rFonts w:ascii="Arial" w:hAnsi="Arial" w:cs="Arial"/>
                <w:b/>
                <w:bCs/>
              </w:rPr>
              <w:t xml:space="preserve">how the </w:t>
            </w:r>
            <w:r w:rsidR="00E03C47" w:rsidRPr="00E03C47">
              <w:rPr>
                <w:rFonts w:ascii="Arial" w:hAnsi="Arial" w:cs="Arial"/>
                <w:b/>
                <w:bCs/>
                <w:i/>
                <w:iCs/>
              </w:rPr>
              <w:t>kenosis</w:t>
            </w:r>
            <w:r w:rsidR="00E03C47">
              <w:rPr>
                <w:rFonts w:ascii="Arial" w:hAnsi="Arial" w:cs="Arial"/>
                <w:b/>
                <w:bCs/>
              </w:rPr>
              <w:t xml:space="preserve"> theory of the Incarnation influenced </w:t>
            </w:r>
            <w:r w:rsidRPr="00B40EAD">
              <w:rPr>
                <w:rFonts w:ascii="Arial" w:hAnsi="Arial" w:cs="Arial"/>
                <w:b/>
                <w:bCs/>
              </w:rPr>
              <w:t xml:space="preserve">the </w:t>
            </w:r>
            <w:r w:rsidR="00E03C47">
              <w:rPr>
                <w:rFonts w:ascii="Arial" w:hAnsi="Arial" w:cs="Arial"/>
                <w:b/>
                <w:bCs/>
              </w:rPr>
              <w:t xml:space="preserve">political </w:t>
            </w:r>
            <w:r w:rsidRPr="00B40EAD">
              <w:rPr>
                <w:rFonts w:ascii="Arial" w:hAnsi="Arial" w:cs="Arial"/>
                <w:b/>
                <w:bCs/>
              </w:rPr>
              <w:t xml:space="preserve">theology and </w:t>
            </w:r>
            <w:r w:rsidRPr="00E03C47">
              <w:rPr>
                <w:rFonts w:ascii="Arial" w:hAnsi="Arial" w:cs="Arial"/>
                <w:b/>
                <w:bCs/>
                <w:i/>
                <w:iCs/>
              </w:rPr>
              <w:t>praxis</w:t>
            </w:r>
            <w:r w:rsidRPr="00B40EAD">
              <w:rPr>
                <w:rFonts w:ascii="Arial" w:hAnsi="Arial" w:cs="Arial"/>
                <w:b/>
                <w:bCs/>
              </w:rPr>
              <w:t xml:space="preserve"> of </w:t>
            </w:r>
            <w:proofErr w:type="spellStart"/>
            <w:r w:rsidRPr="00B40EAD">
              <w:rPr>
                <w:rFonts w:ascii="Arial" w:hAnsi="Arial" w:cs="Arial"/>
                <w:b/>
                <w:bCs/>
              </w:rPr>
              <w:t>Sevaka</w:t>
            </w:r>
            <w:proofErr w:type="spellEnd"/>
            <w:r w:rsidRPr="00B40EAD">
              <w:rPr>
                <w:rFonts w:ascii="Arial" w:hAnsi="Arial" w:cs="Arial"/>
                <w:b/>
                <w:bCs/>
              </w:rPr>
              <w:t xml:space="preserve"> Yohan Devananda with the objective of showing</w:t>
            </w:r>
          </w:p>
          <w:p w14:paraId="20AAA2A6" w14:textId="0AADBE67" w:rsidR="00836E94" w:rsidRDefault="00836E94" w:rsidP="00B40EAD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roots and development of the 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kenosis </w:t>
            </w:r>
            <w:r>
              <w:rPr>
                <w:rFonts w:ascii="Arial" w:hAnsi="Arial" w:cs="Arial"/>
                <w:b/>
                <w:bCs/>
              </w:rPr>
              <w:t>theory of the Incarnation</w:t>
            </w:r>
            <w:r w:rsidR="00612E25">
              <w:rPr>
                <w:rFonts w:ascii="Arial" w:hAnsi="Arial" w:cs="Arial"/>
                <w:b/>
                <w:bCs/>
              </w:rPr>
              <w:t>, particularly within Anglicanism.</w:t>
            </w:r>
          </w:p>
          <w:p w14:paraId="65B827C9" w14:textId="4B22196B" w:rsidR="00B40EAD" w:rsidRDefault="006740AD" w:rsidP="00B40EAD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</w:t>
            </w:r>
            <w:r w:rsidR="00B40EAD">
              <w:rPr>
                <w:rFonts w:ascii="Arial" w:hAnsi="Arial" w:cs="Arial"/>
                <w:b/>
                <w:bCs/>
              </w:rPr>
              <w:t xml:space="preserve">he origins of </w:t>
            </w:r>
            <w:r w:rsidR="00612E25">
              <w:rPr>
                <w:rFonts w:ascii="Arial" w:hAnsi="Arial" w:cs="Arial"/>
                <w:b/>
                <w:bCs/>
              </w:rPr>
              <w:t xml:space="preserve">Yohan </w:t>
            </w:r>
            <w:r w:rsidR="00B40EAD">
              <w:rPr>
                <w:rFonts w:ascii="Arial" w:hAnsi="Arial" w:cs="Arial"/>
                <w:b/>
                <w:bCs/>
              </w:rPr>
              <w:t>Devananda’s</w:t>
            </w:r>
            <w:r w:rsidR="00612E25">
              <w:rPr>
                <w:rFonts w:ascii="Arial" w:hAnsi="Arial" w:cs="Arial"/>
                <w:b/>
                <w:bCs/>
              </w:rPr>
              <w:t xml:space="preserve"> political theology and his</w:t>
            </w:r>
            <w:r w:rsidR="00B40EAD">
              <w:rPr>
                <w:rFonts w:ascii="Arial" w:hAnsi="Arial" w:cs="Arial"/>
                <w:b/>
                <w:bCs/>
              </w:rPr>
              <w:t xml:space="preserve"> </w:t>
            </w:r>
            <w:r w:rsidR="00B40EAD" w:rsidRPr="00B40EAD">
              <w:rPr>
                <w:rFonts w:ascii="Arial" w:hAnsi="Arial" w:cs="Arial"/>
                <w:b/>
                <w:bCs/>
                <w:i/>
                <w:iCs/>
              </w:rPr>
              <w:t>praxis</w:t>
            </w:r>
            <w:r w:rsidR="00B40EAD">
              <w:rPr>
                <w:rFonts w:ascii="Arial" w:hAnsi="Arial" w:cs="Arial"/>
                <w:b/>
                <w:bCs/>
              </w:rPr>
              <w:t xml:space="preserve"> based monastic movement and how </w:t>
            </w:r>
            <w:r w:rsidR="00AA184E">
              <w:rPr>
                <w:rFonts w:ascii="Arial" w:hAnsi="Arial" w:cs="Arial"/>
                <w:b/>
                <w:bCs/>
              </w:rPr>
              <w:t xml:space="preserve">the idea of </w:t>
            </w:r>
            <w:r w:rsidR="00B40EAD" w:rsidRPr="00B40EAD">
              <w:rPr>
                <w:rFonts w:ascii="Arial" w:hAnsi="Arial" w:cs="Arial"/>
                <w:b/>
                <w:bCs/>
                <w:i/>
                <w:iCs/>
              </w:rPr>
              <w:t>kenosis</w:t>
            </w:r>
            <w:r w:rsidR="00B40EAD">
              <w:rPr>
                <w:rFonts w:ascii="Arial" w:hAnsi="Arial" w:cs="Arial"/>
                <w:b/>
                <w:bCs/>
              </w:rPr>
              <w:t xml:space="preserve"> influenced the development of his theolog</w:t>
            </w:r>
            <w:r>
              <w:rPr>
                <w:rFonts w:ascii="Arial" w:hAnsi="Arial" w:cs="Arial"/>
                <w:b/>
                <w:bCs/>
              </w:rPr>
              <w:t>y of renunciation.</w:t>
            </w:r>
          </w:p>
          <w:p w14:paraId="230A21BA" w14:textId="6A4A71F0" w:rsidR="003B0537" w:rsidRPr="006B0500" w:rsidRDefault="003F1C5D" w:rsidP="006B050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</w:rPr>
            </w:pPr>
            <w:r w:rsidRPr="00B40EAD">
              <w:rPr>
                <w:rFonts w:ascii="Arial" w:hAnsi="Arial" w:cs="Arial"/>
                <w:b/>
                <w:bCs/>
              </w:rPr>
              <w:t xml:space="preserve">how </w:t>
            </w:r>
            <w:r w:rsidR="00612E25">
              <w:rPr>
                <w:rFonts w:ascii="Arial" w:hAnsi="Arial" w:cs="Arial"/>
                <w:b/>
                <w:bCs/>
              </w:rPr>
              <w:t xml:space="preserve">his political </w:t>
            </w:r>
            <w:r w:rsidR="00E03C47">
              <w:rPr>
                <w:rFonts w:ascii="Arial" w:hAnsi="Arial" w:cs="Arial"/>
                <w:b/>
                <w:bCs/>
              </w:rPr>
              <w:t xml:space="preserve">theology </w:t>
            </w:r>
            <w:r w:rsidRPr="00B40EAD">
              <w:rPr>
                <w:rFonts w:ascii="Arial" w:hAnsi="Arial" w:cs="Arial"/>
                <w:b/>
                <w:bCs/>
              </w:rPr>
              <w:t xml:space="preserve">was the basis </w:t>
            </w:r>
            <w:r w:rsidR="006B0500">
              <w:rPr>
                <w:rFonts w:ascii="Arial" w:hAnsi="Arial" w:cs="Arial"/>
                <w:b/>
                <w:bCs/>
              </w:rPr>
              <w:t>for and undergirded all his activism as well as</w:t>
            </w:r>
            <w:r w:rsidRPr="00B40EAD">
              <w:rPr>
                <w:rFonts w:ascii="Arial" w:hAnsi="Arial" w:cs="Arial"/>
                <w:b/>
                <w:bCs/>
              </w:rPr>
              <w:t xml:space="preserve"> the living dialogue between Christianity, Buddhism and Marxism that characterized Devananda’s </w:t>
            </w:r>
            <w:r w:rsidRPr="00B40EAD">
              <w:rPr>
                <w:rFonts w:ascii="Arial" w:hAnsi="Arial" w:cs="Arial"/>
                <w:b/>
                <w:bCs/>
                <w:i/>
                <w:iCs/>
              </w:rPr>
              <w:t>praxis</w:t>
            </w:r>
          </w:p>
        </w:tc>
      </w:tr>
      <w:tr w:rsidR="003B0537" w:rsidRPr="001F5503" w14:paraId="39DA233B" w14:textId="77777777" w:rsidTr="001F5503">
        <w:tc>
          <w:tcPr>
            <w:tcW w:w="8856" w:type="dxa"/>
          </w:tcPr>
          <w:p w14:paraId="1E2AC8CA" w14:textId="77777777" w:rsidR="003B0537" w:rsidRPr="001637A8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lastRenderedPageBreak/>
              <w:t>Abstract (approximately 500 words</w:t>
            </w:r>
            <w:r w:rsidR="00E61446">
              <w:rPr>
                <w:rFonts w:ascii="Arial" w:hAnsi="Arial" w:cs="Arial"/>
              </w:rPr>
              <w:t>)</w:t>
            </w:r>
            <w:r w:rsidRPr="001F5503">
              <w:rPr>
                <w:rFonts w:ascii="Arial" w:hAnsi="Arial" w:cs="Arial"/>
              </w:rPr>
              <w:t>:</w:t>
            </w:r>
            <w:r w:rsidR="001637A8">
              <w:br/>
            </w:r>
            <w:proofErr w:type="spellStart"/>
            <w:r w:rsidR="00193E9C" w:rsidRPr="003F403E">
              <w:rPr>
                <w:rFonts w:ascii="Arial" w:hAnsi="Arial" w:cs="Arial"/>
                <w:i/>
                <w:color w:val="222222"/>
                <w:shd w:val="clear" w:color="auto" w:fill="F8F9FA"/>
              </w:rPr>
              <w:t>Crynodeb</w:t>
            </w:r>
            <w:proofErr w:type="spellEnd"/>
            <w:r w:rsidR="00193E9C" w:rsidRPr="003F403E">
              <w:rPr>
                <w:rFonts w:ascii="Arial" w:hAnsi="Arial" w:cs="Arial"/>
                <w:i/>
                <w:color w:val="222222"/>
                <w:shd w:val="clear" w:color="auto" w:fill="F8F9FA"/>
              </w:rPr>
              <w:t xml:space="preserve"> </w:t>
            </w:r>
            <w:r w:rsidR="001637A8" w:rsidRPr="003F403E">
              <w:rPr>
                <w:rFonts w:ascii="Arial" w:hAnsi="Arial" w:cs="Arial"/>
                <w:i/>
                <w:color w:val="222222"/>
                <w:shd w:val="clear" w:color="auto" w:fill="F8F9FA"/>
              </w:rPr>
              <w:t>(</w:t>
            </w:r>
            <w:proofErr w:type="spellStart"/>
            <w:r w:rsidR="001637A8" w:rsidRPr="003F403E">
              <w:rPr>
                <w:rFonts w:ascii="Arial" w:hAnsi="Arial" w:cs="Arial"/>
                <w:i/>
                <w:color w:val="222222"/>
                <w:shd w:val="clear" w:color="auto" w:fill="F8F9FA"/>
              </w:rPr>
              <w:t>tua</w:t>
            </w:r>
            <w:proofErr w:type="spellEnd"/>
            <w:r w:rsidR="001637A8" w:rsidRPr="003F403E">
              <w:rPr>
                <w:rFonts w:ascii="Arial" w:hAnsi="Arial" w:cs="Arial"/>
                <w:i/>
                <w:color w:val="222222"/>
                <w:shd w:val="clear" w:color="auto" w:fill="F8F9FA"/>
              </w:rPr>
              <w:t xml:space="preserve"> 500 gair):</w:t>
            </w:r>
          </w:p>
          <w:p w14:paraId="7419487F" w14:textId="77777777" w:rsidR="006B0500" w:rsidRDefault="006B0500" w:rsidP="001B63F8">
            <w:pPr>
              <w:rPr>
                <w:rFonts w:ascii="Arial" w:hAnsi="Arial" w:cs="Arial"/>
                <w:b/>
                <w:bCs/>
              </w:rPr>
            </w:pPr>
          </w:p>
          <w:p w14:paraId="28074476" w14:textId="2CEB0343" w:rsidR="003B0537" w:rsidRPr="006B0500" w:rsidRDefault="006B0500" w:rsidP="006B05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</w:t>
            </w:r>
            <w:r w:rsidRPr="006740AD">
              <w:rPr>
                <w:rFonts w:ascii="Arial" w:hAnsi="Arial" w:cs="Arial"/>
                <w:b/>
                <w:bCs/>
              </w:rPr>
              <w:t xml:space="preserve"> Sri Lankan Anglican priest, John Cooray, founded an indigenous religious community, </w:t>
            </w:r>
            <w:proofErr w:type="spellStart"/>
            <w:r w:rsidRPr="006740AD">
              <w:rPr>
                <w:rFonts w:ascii="Arial" w:hAnsi="Arial" w:cs="Arial"/>
                <w:b/>
                <w:bCs/>
                <w:i/>
                <w:iCs/>
              </w:rPr>
              <w:t>Devasaranaramaya</w:t>
            </w:r>
            <w:proofErr w:type="spellEnd"/>
            <w:r w:rsidRPr="006740AD">
              <w:rPr>
                <w:rFonts w:ascii="Arial" w:hAnsi="Arial" w:cs="Arial"/>
                <w:b/>
                <w:bCs/>
              </w:rPr>
              <w:t xml:space="preserve"> (Monastery of Divine Refuge)</w:t>
            </w:r>
            <w:r w:rsidR="000831DB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 xml:space="preserve"> in 1957 based</w:t>
            </w:r>
            <w:r w:rsidRPr="006740AD">
              <w:rPr>
                <w:rFonts w:ascii="Arial" w:hAnsi="Arial" w:cs="Arial"/>
                <w:b/>
                <w:bCs/>
              </w:rPr>
              <w:t xml:space="preserve"> on the </w:t>
            </w:r>
            <w:r>
              <w:rPr>
                <w:rFonts w:ascii="Arial" w:hAnsi="Arial" w:cs="Arial"/>
                <w:b/>
                <w:bCs/>
              </w:rPr>
              <w:t>teachings</w:t>
            </w:r>
            <w:r w:rsidRPr="006740AD">
              <w:rPr>
                <w:rFonts w:ascii="Arial" w:hAnsi="Arial" w:cs="Arial"/>
                <w:b/>
                <w:bCs/>
              </w:rPr>
              <w:t xml:space="preserve"> of St Anthony of </w:t>
            </w:r>
            <w:r>
              <w:rPr>
                <w:rFonts w:ascii="Arial" w:hAnsi="Arial" w:cs="Arial"/>
                <w:b/>
                <w:bCs/>
              </w:rPr>
              <w:t>Egypt</w:t>
            </w:r>
            <w:r w:rsidRPr="006740AD">
              <w:rPr>
                <w:rFonts w:ascii="Arial" w:hAnsi="Arial" w:cs="Arial"/>
                <w:b/>
                <w:bCs/>
              </w:rPr>
              <w:t xml:space="preserve"> and St Benedict</w:t>
            </w:r>
            <w:r w:rsidR="000831DB">
              <w:rPr>
                <w:rFonts w:ascii="Arial" w:hAnsi="Arial" w:cs="Arial"/>
                <w:b/>
                <w:bCs/>
              </w:rPr>
              <w:t>,</w:t>
            </w:r>
            <w:r w:rsidRPr="006740AD">
              <w:rPr>
                <w:rFonts w:ascii="Arial" w:hAnsi="Arial" w:cs="Arial"/>
                <w:b/>
                <w:bCs/>
              </w:rPr>
              <w:t xml:space="preserve"> the Christian </w:t>
            </w:r>
            <w:r w:rsidRPr="006740AD">
              <w:rPr>
                <w:rFonts w:ascii="Arial" w:hAnsi="Arial" w:cs="Arial"/>
                <w:b/>
                <w:bCs/>
                <w:i/>
                <w:iCs/>
              </w:rPr>
              <w:t>Ashram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movement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in India </w:t>
            </w:r>
            <w:r w:rsidRPr="006740AD">
              <w:rPr>
                <w:rFonts w:ascii="Arial" w:hAnsi="Arial" w:cs="Arial"/>
                <w:b/>
                <w:bCs/>
              </w:rPr>
              <w:t xml:space="preserve">and the Buddhist </w:t>
            </w:r>
            <w:proofErr w:type="spellStart"/>
            <w:r w:rsidRPr="006740AD">
              <w:rPr>
                <w:rFonts w:ascii="Arial" w:hAnsi="Arial" w:cs="Arial"/>
                <w:b/>
                <w:bCs/>
                <w:i/>
                <w:iCs/>
              </w:rPr>
              <w:t>Aaramaya</w:t>
            </w:r>
            <w:proofErr w:type="spellEnd"/>
            <w:r w:rsidRPr="006740AD">
              <w:rPr>
                <w:rFonts w:ascii="Arial" w:hAnsi="Arial" w:cs="Arial"/>
                <w:b/>
                <w:bCs/>
              </w:rPr>
              <w:t xml:space="preserve"> tradition </w:t>
            </w:r>
            <w:r>
              <w:rPr>
                <w:rFonts w:ascii="Arial" w:hAnsi="Arial" w:cs="Arial"/>
                <w:b/>
                <w:bCs/>
              </w:rPr>
              <w:t>of</w:t>
            </w:r>
            <w:r w:rsidRPr="006740AD">
              <w:rPr>
                <w:rFonts w:ascii="Arial" w:hAnsi="Arial" w:cs="Arial"/>
                <w:b/>
                <w:bCs/>
              </w:rPr>
              <w:t xml:space="preserve"> Sri Lanka. </w:t>
            </w:r>
            <w:r>
              <w:rPr>
                <w:rFonts w:ascii="Arial" w:hAnsi="Arial" w:cs="Arial"/>
                <w:b/>
                <w:bCs/>
              </w:rPr>
              <w:t>This was the result of a vision and a protest in response</w:t>
            </w:r>
            <w:r w:rsidRPr="006740AD">
              <w:rPr>
                <w:rFonts w:ascii="Arial" w:hAnsi="Arial" w:cs="Arial"/>
                <w:b/>
                <w:bCs/>
              </w:rPr>
              <w:t xml:space="preserve"> to </w:t>
            </w:r>
            <w:r>
              <w:rPr>
                <w:rFonts w:ascii="Arial" w:hAnsi="Arial" w:cs="Arial"/>
                <w:b/>
                <w:bCs/>
              </w:rPr>
              <w:t xml:space="preserve">two events that took place in 1956, </w:t>
            </w:r>
            <w:r w:rsidRPr="006740AD">
              <w:rPr>
                <w:rFonts w:ascii="Arial" w:hAnsi="Arial" w:cs="Arial"/>
                <w:b/>
                <w:bCs/>
              </w:rPr>
              <w:t xml:space="preserve">a decisive year in </w:t>
            </w:r>
            <w:r>
              <w:rPr>
                <w:rFonts w:ascii="Arial" w:hAnsi="Arial" w:cs="Arial"/>
                <w:b/>
                <w:bCs/>
              </w:rPr>
              <w:t>Sri Lanka’s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political </w:t>
            </w:r>
            <w:r w:rsidRPr="006740AD">
              <w:rPr>
                <w:rFonts w:ascii="Arial" w:hAnsi="Arial" w:cs="Arial"/>
                <w:b/>
                <w:bCs/>
              </w:rPr>
              <w:t>history</w:t>
            </w:r>
            <w:r>
              <w:rPr>
                <w:rFonts w:ascii="Arial" w:hAnsi="Arial" w:cs="Arial"/>
                <w:b/>
                <w:bCs/>
              </w:rPr>
              <w:t xml:space="preserve"> less than ten years after independence from Britain: </w:t>
            </w:r>
            <w:r w:rsidRPr="006740AD">
              <w:rPr>
                <w:rFonts w:ascii="Arial" w:hAnsi="Arial" w:cs="Arial"/>
                <w:b/>
                <w:bCs/>
              </w:rPr>
              <w:t xml:space="preserve">the rise of </w:t>
            </w:r>
            <w:r>
              <w:rPr>
                <w:rFonts w:ascii="Arial" w:hAnsi="Arial" w:cs="Arial"/>
                <w:b/>
                <w:bCs/>
              </w:rPr>
              <w:t xml:space="preserve">ethno-centric </w:t>
            </w:r>
            <w:r w:rsidRPr="006740AD">
              <w:rPr>
                <w:rFonts w:ascii="Arial" w:hAnsi="Arial" w:cs="Arial"/>
                <w:b/>
                <w:bCs/>
              </w:rPr>
              <w:t>nationalism</w:t>
            </w:r>
            <w:r>
              <w:rPr>
                <w:rFonts w:ascii="Arial" w:hAnsi="Arial" w:cs="Arial"/>
                <w:b/>
                <w:bCs/>
              </w:rPr>
              <w:t xml:space="preserve"> and</w:t>
            </w:r>
            <w:r w:rsidRPr="006740AD">
              <w:rPr>
                <w:rFonts w:ascii="Arial" w:hAnsi="Arial" w:cs="Arial"/>
                <w:b/>
                <w:bCs/>
              </w:rPr>
              <w:t xml:space="preserve"> socialism, </w:t>
            </w:r>
            <w:r>
              <w:rPr>
                <w:rFonts w:ascii="Arial" w:hAnsi="Arial" w:cs="Arial"/>
                <w:b/>
                <w:bCs/>
              </w:rPr>
              <w:t xml:space="preserve">as well as </w:t>
            </w:r>
            <w:r w:rsidRPr="006740AD">
              <w:rPr>
                <w:rFonts w:ascii="Arial" w:hAnsi="Arial" w:cs="Arial"/>
                <w:b/>
                <w:bCs/>
              </w:rPr>
              <w:t>the</w:t>
            </w:r>
            <w:r>
              <w:rPr>
                <w:rFonts w:ascii="Arial" w:hAnsi="Arial" w:cs="Arial"/>
                <w:b/>
                <w:bCs/>
              </w:rPr>
              <w:t xml:space="preserve"> publication of the controversial</w:t>
            </w:r>
            <w:r w:rsidRPr="006740AD">
              <w:rPr>
                <w:rFonts w:ascii="Arial" w:hAnsi="Arial" w:cs="Arial"/>
                <w:b/>
                <w:bCs/>
              </w:rPr>
              <w:t xml:space="preserve"> Buddhist Commission Report</w:t>
            </w:r>
            <w:r>
              <w:rPr>
                <w:rFonts w:ascii="Arial" w:hAnsi="Arial" w:cs="Arial"/>
                <w:b/>
                <w:bCs/>
              </w:rPr>
              <w:t xml:space="preserve"> that challenged the presence and mission of the Christian Church in the post-colonial period</w:t>
            </w:r>
            <w:r w:rsidRPr="006740AD">
              <w:rPr>
                <w:rFonts w:ascii="Arial" w:hAnsi="Arial" w:cs="Arial"/>
                <w:b/>
                <w:bCs/>
              </w:rPr>
              <w:t xml:space="preserve">. In 1964 he took life vows </w:t>
            </w:r>
            <w:r>
              <w:rPr>
                <w:rFonts w:ascii="Arial" w:hAnsi="Arial" w:cs="Arial"/>
                <w:b/>
                <w:bCs/>
              </w:rPr>
              <w:t xml:space="preserve">adopting the name Yohan Devananda and the title </w:t>
            </w:r>
            <w:proofErr w:type="spellStart"/>
            <w:r w:rsidRPr="0009750D">
              <w:rPr>
                <w:rFonts w:ascii="Arial" w:hAnsi="Arial" w:cs="Arial"/>
                <w:b/>
                <w:bCs/>
                <w:i/>
                <w:iCs/>
              </w:rPr>
              <w:t>Sevaka</w:t>
            </w:r>
            <w:proofErr w:type="spellEnd"/>
            <w:r w:rsidRPr="006740AD">
              <w:rPr>
                <w:rFonts w:ascii="Arial" w:hAnsi="Arial" w:cs="Arial"/>
                <w:b/>
                <w:bCs/>
              </w:rPr>
              <w:t xml:space="preserve"> (Servant). Devananda</w:t>
            </w:r>
            <w:r>
              <w:rPr>
                <w:rFonts w:ascii="Arial" w:hAnsi="Arial" w:cs="Arial"/>
                <w:b/>
                <w:bCs/>
              </w:rPr>
              <w:t>’s</w:t>
            </w:r>
            <w:r w:rsidRPr="006740AD">
              <w:rPr>
                <w:rFonts w:ascii="Arial" w:hAnsi="Arial" w:cs="Arial"/>
                <w:b/>
                <w:bCs/>
              </w:rPr>
              <w:t xml:space="preserve"> community </w:t>
            </w:r>
            <w:r>
              <w:rPr>
                <w:rFonts w:ascii="Arial" w:hAnsi="Arial" w:cs="Arial"/>
                <w:b/>
                <w:bCs/>
              </w:rPr>
              <w:t>was</w:t>
            </w:r>
            <w:r w:rsidRPr="006740AD">
              <w:rPr>
                <w:rFonts w:ascii="Arial" w:hAnsi="Arial" w:cs="Arial"/>
                <w:b/>
                <w:bCs/>
              </w:rPr>
              <w:t xml:space="preserve"> rooted in Sri Lanka</w:t>
            </w:r>
            <w:r>
              <w:rPr>
                <w:rFonts w:ascii="Arial" w:hAnsi="Arial" w:cs="Arial"/>
                <w:b/>
                <w:bCs/>
              </w:rPr>
              <w:t>’s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contextual </w:t>
            </w:r>
            <w:r w:rsidRPr="006740AD">
              <w:rPr>
                <w:rFonts w:ascii="Arial" w:hAnsi="Arial" w:cs="Arial"/>
                <w:b/>
                <w:bCs/>
              </w:rPr>
              <w:t xml:space="preserve">realities </w:t>
            </w:r>
            <w:r>
              <w:rPr>
                <w:rFonts w:ascii="Arial" w:hAnsi="Arial" w:cs="Arial"/>
                <w:b/>
                <w:bCs/>
              </w:rPr>
              <w:t>but based</w:t>
            </w:r>
            <w:r w:rsidRPr="006740AD">
              <w:rPr>
                <w:rFonts w:ascii="Arial" w:hAnsi="Arial" w:cs="Arial"/>
                <w:b/>
                <w:bCs/>
              </w:rPr>
              <w:t xml:space="preserve"> its </w:t>
            </w:r>
            <w:r>
              <w:rPr>
                <w:rFonts w:ascii="Arial" w:hAnsi="Arial" w:cs="Arial"/>
                <w:b/>
                <w:bCs/>
              </w:rPr>
              <w:t xml:space="preserve">liturgical life, </w:t>
            </w:r>
            <w:proofErr w:type="gramStart"/>
            <w:r w:rsidRPr="006740AD">
              <w:rPr>
                <w:rFonts w:ascii="Arial" w:hAnsi="Arial" w:cs="Arial"/>
                <w:b/>
                <w:bCs/>
              </w:rPr>
              <w:t>spirituality</w:t>
            </w:r>
            <w:proofErr w:type="gramEnd"/>
            <w:r w:rsidRPr="006740AD">
              <w:rPr>
                <w:rFonts w:ascii="Arial" w:hAnsi="Arial" w:cs="Arial"/>
                <w:b/>
                <w:bCs/>
              </w:rPr>
              <w:t xml:space="preserve"> and theology on a form of Christianity </w:t>
            </w:r>
            <w:r>
              <w:rPr>
                <w:rFonts w:ascii="Arial" w:hAnsi="Arial" w:cs="Arial"/>
                <w:b/>
                <w:bCs/>
              </w:rPr>
              <w:t xml:space="preserve">that engaged in </w:t>
            </w:r>
            <w:r w:rsidRPr="006740AD">
              <w:rPr>
                <w:rFonts w:ascii="Arial" w:hAnsi="Arial" w:cs="Arial"/>
                <w:b/>
                <w:bCs/>
              </w:rPr>
              <w:t xml:space="preserve">living dialogue with Buddhism and Marxism. </w:t>
            </w:r>
            <w:r>
              <w:rPr>
                <w:rFonts w:ascii="Arial" w:hAnsi="Arial" w:cs="Arial"/>
                <w:b/>
                <w:bCs/>
              </w:rPr>
              <w:t xml:space="preserve">It was his incarnational theology with its kenotic implications that enabled him to engage in such a dialogue and to do so through an intentional </w:t>
            </w:r>
            <w:r w:rsidRPr="006740AD">
              <w:rPr>
                <w:rFonts w:ascii="Arial" w:hAnsi="Arial" w:cs="Arial"/>
                <w:b/>
                <w:bCs/>
              </w:rPr>
              <w:t>monastic lifestyle</w:t>
            </w:r>
            <w:r>
              <w:rPr>
                <w:rFonts w:ascii="Arial" w:hAnsi="Arial" w:cs="Arial"/>
                <w:b/>
                <w:bCs/>
              </w:rPr>
              <w:t xml:space="preserve"> coupled with a radical activism for social transformation.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</w:rPr>
              <w:t>I</w:t>
            </w:r>
            <w:r w:rsidRPr="006740AD">
              <w:rPr>
                <w:rFonts w:ascii="Arial" w:hAnsi="Arial" w:cs="Arial"/>
                <w:b/>
                <w:bCs/>
              </w:rPr>
              <w:t>ndeed</w:t>
            </w:r>
            <w:proofErr w:type="gramEnd"/>
            <w:r w:rsidRPr="006740AD">
              <w:rPr>
                <w:rFonts w:ascii="Arial" w:hAnsi="Arial" w:cs="Arial"/>
                <w:b/>
                <w:bCs/>
              </w:rPr>
              <w:t xml:space="preserve"> even his choice of title, </w:t>
            </w:r>
            <w:proofErr w:type="spellStart"/>
            <w:r w:rsidRPr="006740AD">
              <w:rPr>
                <w:rFonts w:ascii="Arial" w:hAnsi="Arial" w:cs="Arial"/>
                <w:b/>
                <w:bCs/>
                <w:i/>
                <w:iCs/>
              </w:rPr>
              <w:t>Sevaka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>,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was</w:t>
            </w:r>
            <w:r w:rsidRPr="006740AD">
              <w:rPr>
                <w:rFonts w:ascii="Arial" w:hAnsi="Arial" w:cs="Arial"/>
                <w:b/>
                <w:bCs/>
              </w:rPr>
              <w:t xml:space="preserve"> a decisive step towards </w:t>
            </w:r>
            <w:r w:rsidRPr="006740AD">
              <w:rPr>
                <w:rFonts w:ascii="Arial" w:hAnsi="Arial" w:cs="Arial"/>
                <w:b/>
                <w:bCs/>
                <w:i/>
                <w:iCs/>
              </w:rPr>
              <w:t>kenosis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by which</w:t>
            </w:r>
            <w:r w:rsidRPr="006740AD">
              <w:rPr>
                <w:rFonts w:ascii="Arial" w:hAnsi="Arial" w:cs="Arial"/>
                <w:b/>
                <w:bCs/>
              </w:rPr>
              <w:t xml:space="preserve"> he sought to identify with </w:t>
            </w:r>
            <w:r>
              <w:rPr>
                <w:rFonts w:ascii="Arial" w:hAnsi="Arial" w:cs="Arial"/>
                <w:b/>
                <w:bCs/>
              </w:rPr>
              <w:t>the people he served as well as others</w:t>
            </w:r>
            <w:r w:rsidRPr="006740AD">
              <w:rPr>
                <w:rFonts w:ascii="Arial" w:hAnsi="Arial" w:cs="Arial"/>
                <w:b/>
                <w:bCs/>
              </w:rPr>
              <w:t xml:space="preserve"> who practised renunciation and self-emptying while working for an egalitarian </w:t>
            </w:r>
            <w:r>
              <w:rPr>
                <w:rFonts w:ascii="Arial" w:hAnsi="Arial" w:cs="Arial"/>
                <w:b/>
                <w:bCs/>
              </w:rPr>
              <w:t xml:space="preserve">and just </w:t>
            </w:r>
            <w:r w:rsidRPr="006740AD">
              <w:rPr>
                <w:rFonts w:ascii="Arial" w:hAnsi="Arial" w:cs="Arial"/>
                <w:b/>
                <w:bCs/>
              </w:rPr>
              <w:t xml:space="preserve">society. </w:t>
            </w:r>
            <w:r>
              <w:rPr>
                <w:rFonts w:ascii="Arial" w:hAnsi="Arial" w:cs="Arial"/>
                <w:b/>
                <w:bCs/>
              </w:rPr>
              <w:t xml:space="preserve">He viewed incarnation as a necessary first step to identification and inculturation that came to characterize the work and worship of </w:t>
            </w:r>
            <w:proofErr w:type="spellStart"/>
            <w:r w:rsidRPr="00873F5E">
              <w:rPr>
                <w:rFonts w:ascii="Arial" w:hAnsi="Arial" w:cs="Arial"/>
                <w:b/>
                <w:bCs/>
                <w:i/>
                <w:iCs/>
              </w:rPr>
              <w:t>Devasaranaramaya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. </w:t>
            </w:r>
            <w:r w:rsidRPr="006740AD">
              <w:rPr>
                <w:rFonts w:ascii="Arial" w:hAnsi="Arial" w:cs="Arial"/>
                <w:b/>
                <w:bCs/>
              </w:rPr>
              <w:t xml:space="preserve">The </w:t>
            </w:r>
            <w:r w:rsidRPr="006740AD">
              <w:rPr>
                <w:rFonts w:ascii="Arial" w:hAnsi="Arial" w:cs="Arial"/>
                <w:b/>
                <w:bCs/>
                <w:i/>
                <w:iCs/>
              </w:rPr>
              <w:t>kenosis</w:t>
            </w:r>
            <w:r w:rsidRPr="006740AD">
              <w:rPr>
                <w:rFonts w:ascii="Arial" w:hAnsi="Arial" w:cs="Arial"/>
                <w:b/>
                <w:bCs/>
              </w:rPr>
              <w:t xml:space="preserve"> theory of </w:t>
            </w:r>
            <w:r>
              <w:rPr>
                <w:rFonts w:ascii="Arial" w:hAnsi="Arial" w:cs="Arial"/>
                <w:b/>
                <w:bCs/>
              </w:rPr>
              <w:t xml:space="preserve">the incarnation based on </w:t>
            </w:r>
            <w:r w:rsidRPr="006740AD">
              <w:rPr>
                <w:rFonts w:ascii="Arial" w:hAnsi="Arial" w:cs="Arial"/>
                <w:b/>
                <w:bCs/>
              </w:rPr>
              <w:t>Paul</w:t>
            </w:r>
            <w:r>
              <w:rPr>
                <w:rFonts w:ascii="Arial" w:hAnsi="Arial" w:cs="Arial"/>
                <w:b/>
                <w:bCs/>
              </w:rPr>
              <w:t>’s</w:t>
            </w:r>
            <w:r w:rsidRPr="006740AD">
              <w:rPr>
                <w:rFonts w:ascii="Arial" w:hAnsi="Arial" w:cs="Arial"/>
                <w:b/>
                <w:bCs/>
              </w:rPr>
              <w:t xml:space="preserve"> Epistle to the Philippians (</w:t>
            </w:r>
            <w:proofErr w:type="spellStart"/>
            <w:r w:rsidRPr="006740AD">
              <w:rPr>
                <w:rFonts w:ascii="Arial" w:hAnsi="Arial" w:cs="Arial"/>
                <w:b/>
                <w:bCs/>
              </w:rPr>
              <w:t>ch</w:t>
            </w:r>
            <w:proofErr w:type="spellEnd"/>
            <w:r w:rsidRPr="006740AD">
              <w:rPr>
                <w:rFonts w:ascii="Arial" w:hAnsi="Arial" w:cs="Arial"/>
                <w:b/>
                <w:bCs/>
              </w:rPr>
              <w:t xml:space="preserve"> 2: vs 7)</w:t>
            </w:r>
            <w:r>
              <w:rPr>
                <w:rFonts w:ascii="Arial" w:hAnsi="Arial" w:cs="Arial"/>
                <w:b/>
                <w:bCs/>
              </w:rPr>
              <w:t xml:space="preserve">, among other New Testament texts, </w:t>
            </w:r>
            <w:r w:rsidRPr="006740AD">
              <w:rPr>
                <w:rFonts w:ascii="Arial" w:hAnsi="Arial" w:cs="Arial"/>
                <w:b/>
                <w:bCs/>
              </w:rPr>
              <w:t>describe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6740AD">
              <w:rPr>
                <w:rFonts w:ascii="Arial" w:hAnsi="Arial" w:cs="Arial"/>
                <w:b/>
                <w:bCs/>
              </w:rPr>
              <w:t xml:space="preserve"> the divine action though which Christ emptied himself and took the form of a servant when </w:t>
            </w:r>
            <w:r w:rsidRPr="00873F5E">
              <w:rPr>
                <w:rFonts w:ascii="Arial" w:hAnsi="Arial" w:cs="Arial"/>
                <w:b/>
                <w:bCs/>
                <w:i/>
                <w:iCs/>
              </w:rPr>
              <w:t>“the Word was made flesh and dwelt among us</w:t>
            </w:r>
            <w:r>
              <w:rPr>
                <w:rFonts w:ascii="Arial" w:hAnsi="Arial" w:cs="Arial"/>
                <w:b/>
                <w:bCs/>
              </w:rPr>
              <w:t>”</w:t>
            </w:r>
            <w:r w:rsidRPr="006740AD">
              <w:rPr>
                <w:rFonts w:ascii="Arial" w:hAnsi="Arial" w:cs="Arial"/>
                <w:b/>
                <w:bCs/>
              </w:rPr>
              <w:t xml:space="preserve"> (Jn 1: 14</w:t>
            </w:r>
            <w:r>
              <w:rPr>
                <w:rFonts w:ascii="Arial" w:hAnsi="Arial" w:cs="Arial"/>
                <w:b/>
                <w:bCs/>
              </w:rPr>
              <w:t xml:space="preserve">). The </w:t>
            </w:r>
            <w:r w:rsidRPr="00873F5E">
              <w:rPr>
                <w:rFonts w:ascii="Arial" w:hAnsi="Arial" w:cs="Arial"/>
                <w:b/>
                <w:bCs/>
                <w:i/>
                <w:iCs/>
              </w:rPr>
              <w:t>kenosis</w:t>
            </w:r>
            <w:r>
              <w:rPr>
                <w:rFonts w:ascii="Arial" w:hAnsi="Arial" w:cs="Arial"/>
                <w:b/>
                <w:bCs/>
              </w:rPr>
              <w:t xml:space="preserve"> theory originated in the 2</w:t>
            </w:r>
            <w:r w:rsidRPr="00D762BA">
              <w:rPr>
                <w:rFonts w:ascii="Arial" w:hAnsi="Arial" w:cs="Arial"/>
                <w:b/>
                <w:bCs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</w:rPr>
              <w:t xml:space="preserve"> century and </w:t>
            </w:r>
            <w:r w:rsidRPr="006740AD">
              <w:rPr>
                <w:rFonts w:ascii="Arial" w:hAnsi="Arial" w:cs="Arial"/>
                <w:b/>
                <w:bCs/>
              </w:rPr>
              <w:t xml:space="preserve">re-emerged in the </w:t>
            </w:r>
            <w:r>
              <w:rPr>
                <w:rFonts w:ascii="Arial" w:hAnsi="Arial" w:cs="Arial"/>
                <w:b/>
                <w:bCs/>
              </w:rPr>
              <w:t xml:space="preserve">late </w:t>
            </w:r>
            <w:r w:rsidRPr="006740AD">
              <w:rPr>
                <w:rFonts w:ascii="Arial" w:hAnsi="Arial" w:cs="Arial"/>
                <w:b/>
                <w:bCs/>
              </w:rPr>
              <w:t xml:space="preserve">19th century </w:t>
            </w:r>
            <w:r>
              <w:rPr>
                <w:rFonts w:ascii="Arial" w:hAnsi="Arial" w:cs="Arial"/>
                <w:b/>
                <w:bCs/>
              </w:rPr>
              <w:t xml:space="preserve">due in part to the </w:t>
            </w:r>
            <w:r w:rsidRPr="006740AD">
              <w:rPr>
                <w:rFonts w:ascii="Arial" w:hAnsi="Arial" w:cs="Arial"/>
                <w:b/>
                <w:bCs/>
              </w:rPr>
              <w:t>Liberal Catholic theolog</w:t>
            </w:r>
            <w:r>
              <w:rPr>
                <w:rFonts w:ascii="Arial" w:hAnsi="Arial" w:cs="Arial"/>
                <w:b/>
                <w:bCs/>
              </w:rPr>
              <w:t>ians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of</w:t>
            </w:r>
            <w:r w:rsidRPr="006740AD">
              <w:rPr>
                <w:rFonts w:ascii="Arial" w:hAnsi="Arial" w:cs="Arial"/>
                <w:b/>
                <w:bCs/>
              </w:rPr>
              <w:t xml:space="preserve"> the Church of England</w:t>
            </w:r>
            <w:r>
              <w:rPr>
                <w:rFonts w:ascii="Arial" w:hAnsi="Arial" w:cs="Arial"/>
                <w:b/>
                <w:bCs/>
              </w:rPr>
              <w:t xml:space="preserve"> such as Charles Gore, whose writings would have influenced Devananda during his theological education and priestly formation at </w:t>
            </w:r>
            <w:proofErr w:type="spellStart"/>
            <w:r>
              <w:rPr>
                <w:rFonts w:ascii="Arial" w:hAnsi="Arial" w:cs="Arial"/>
                <w:b/>
                <w:bCs/>
              </w:rPr>
              <w:t>Cuddesdon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in Oxford</w:t>
            </w:r>
            <w:r w:rsidRPr="006740AD">
              <w:rPr>
                <w:rFonts w:ascii="Arial" w:hAnsi="Arial" w:cs="Arial"/>
                <w:b/>
                <w:bCs/>
              </w:rPr>
              <w:t xml:space="preserve">. </w:t>
            </w:r>
            <w:r>
              <w:rPr>
                <w:rFonts w:ascii="Arial" w:hAnsi="Arial" w:cs="Arial"/>
                <w:b/>
                <w:bCs/>
              </w:rPr>
              <w:t xml:space="preserve">Due to this </w:t>
            </w:r>
            <w:r w:rsidRPr="00CE4F9B">
              <w:rPr>
                <w:rFonts w:ascii="Arial" w:hAnsi="Arial" w:cs="Arial"/>
                <w:b/>
                <w:bCs/>
                <w:i/>
                <w:iCs/>
              </w:rPr>
              <w:t>kenotic</w:t>
            </w:r>
            <w:r>
              <w:rPr>
                <w:rFonts w:ascii="Arial" w:hAnsi="Arial" w:cs="Arial"/>
                <w:b/>
                <w:bCs/>
              </w:rPr>
              <w:t xml:space="preserve"> incarnational vision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Devananda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moved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from his traditional ecclesiastical origins </w:t>
            </w:r>
            <w:r w:rsidRPr="006740AD">
              <w:rPr>
                <w:rFonts w:ascii="Arial" w:hAnsi="Arial" w:cs="Arial"/>
                <w:b/>
                <w:bCs/>
              </w:rPr>
              <w:t xml:space="preserve">in </w:t>
            </w:r>
            <w:r>
              <w:rPr>
                <w:rFonts w:ascii="Arial" w:hAnsi="Arial" w:cs="Arial"/>
                <w:b/>
                <w:bCs/>
              </w:rPr>
              <w:t>an entirely</w:t>
            </w:r>
            <w:r w:rsidRPr="006740AD">
              <w:rPr>
                <w:rFonts w:ascii="Arial" w:hAnsi="Arial" w:cs="Arial"/>
                <w:b/>
                <w:bCs/>
              </w:rPr>
              <w:t xml:space="preserve"> new direction</w:t>
            </w:r>
            <w:r>
              <w:rPr>
                <w:rFonts w:ascii="Arial" w:hAnsi="Arial" w:cs="Arial"/>
                <w:b/>
                <w:bCs/>
              </w:rPr>
              <w:t xml:space="preserve"> towards the development of what has come to be called the ‘Radical Tradition’ in Sri Lanka’s theological enterprise. This included early engagement with Latin American liberation theology </w:t>
            </w:r>
            <w:r w:rsidRPr="006740AD">
              <w:rPr>
                <w:rFonts w:ascii="Arial" w:hAnsi="Arial" w:cs="Arial"/>
                <w:b/>
                <w:bCs/>
              </w:rPr>
              <w:t xml:space="preserve">as well as </w:t>
            </w:r>
            <w:proofErr w:type="spellStart"/>
            <w:r>
              <w:rPr>
                <w:rFonts w:ascii="Arial" w:hAnsi="Arial" w:cs="Arial"/>
                <w:b/>
                <w:bCs/>
              </w:rPr>
              <w:t>Cardijn’s</w:t>
            </w:r>
            <w:proofErr w:type="spellEnd"/>
            <w:r w:rsidRPr="006740AD">
              <w:rPr>
                <w:rFonts w:ascii="Arial" w:hAnsi="Arial" w:cs="Arial"/>
                <w:b/>
                <w:bCs/>
              </w:rPr>
              <w:t xml:space="preserve"> ‘See-Judge-Act method’ with its allusions to St Thomas Aquinas’ doctrine of the virtue of prudence in </w:t>
            </w:r>
            <w:r w:rsidRPr="006740AD">
              <w:rPr>
                <w:rFonts w:ascii="Arial" w:hAnsi="Arial" w:cs="Arial"/>
                <w:b/>
                <w:bCs/>
                <w:i/>
                <w:iCs/>
              </w:rPr>
              <w:t>Summa Theologica</w:t>
            </w:r>
            <w:r>
              <w:rPr>
                <w:rFonts w:ascii="Arial" w:hAnsi="Arial" w:cs="Arial"/>
                <w:b/>
                <w:bCs/>
              </w:rPr>
              <w:t xml:space="preserve">, that in turn resulted in </w:t>
            </w:r>
            <w:proofErr w:type="spellStart"/>
            <w:r>
              <w:rPr>
                <w:rFonts w:ascii="Arial" w:hAnsi="Arial" w:cs="Arial"/>
                <w:b/>
                <w:bCs/>
              </w:rPr>
              <w:t>Devanada’s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own version of the ‘Action-Reflection’ paradigm that characterized his political theology as he engaged in a prophetic ministry during a critical period in Sri Lanka’s history. T</w:t>
            </w:r>
            <w:r w:rsidRPr="006740AD">
              <w:rPr>
                <w:rFonts w:ascii="Arial" w:hAnsi="Arial" w:cs="Arial"/>
                <w:b/>
                <w:bCs/>
              </w:rPr>
              <w:t xml:space="preserve">his research project </w:t>
            </w:r>
            <w:r>
              <w:rPr>
                <w:rFonts w:ascii="Arial" w:hAnsi="Arial" w:cs="Arial"/>
                <w:b/>
                <w:bCs/>
              </w:rPr>
              <w:t>seeks to evaluate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Devananda’s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legacy and contribution to Sri Lanka’s contextual theology </w:t>
            </w:r>
            <w:r>
              <w:rPr>
                <w:rFonts w:ascii="Arial" w:hAnsi="Arial" w:cs="Arial"/>
                <w:b/>
                <w:bCs/>
              </w:rPr>
              <w:lastRenderedPageBreak/>
              <w:t xml:space="preserve">with a view to ascertaining whether there is </w:t>
            </w:r>
            <w:r w:rsidRPr="006740AD">
              <w:rPr>
                <w:rFonts w:ascii="Arial" w:hAnsi="Arial" w:cs="Arial"/>
                <w:b/>
                <w:bCs/>
              </w:rPr>
              <w:t>continued relevance</w:t>
            </w:r>
            <w:r>
              <w:rPr>
                <w:rFonts w:ascii="Arial" w:hAnsi="Arial" w:cs="Arial"/>
                <w:b/>
                <w:bCs/>
              </w:rPr>
              <w:t xml:space="preserve"> and potential to </w:t>
            </w:r>
            <w:r w:rsidRPr="006740AD">
              <w:rPr>
                <w:rFonts w:ascii="Arial" w:hAnsi="Arial" w:cs="Arial"/>
                <w:b/>
                <w:bCs/>
              </w:rPr>
              <w:t>inspir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740A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the Church in Sri Lanka </w:t>
            </w:r>
            <w:r w:rsidRPr="006740AD">
              <w:rPr>
                <w:rFonts w:ascii="Arial" w:hAnsi="Arial" w:cs="Arial"/>
                <w:b/>
                <w:bCs/>
              </w:rPr>
              <w:t>today</w:t>
            </w:r>
            <w:r>
              <w:rPr>
                <w:rFonts w:ascii="Arial" w:hAnsi="Arial" w:cs="Arial"/>
                <w:b/>
                <w:bCs/>
              </w:rPr>
              <w:t xml:space="preserve"> as it engages in the task of mission and social transformation</w:t>
            </w:r>
            <w:r w:rsidRPr="006740AD">
              <w:rPr>
                <w:rFonts w:ascii="Arial" w:hAnsi="Arial" w:cs="Arial"/>
                <w:b/>
                <w:bCs/>
              </w:rPr>
              <w:t xml:space="preserve">. </w:t>
            </w:r>
          </w:p>
        </w:tc>
      </w:tr>
      <w:tr w:rsidR="003B0537" w:rsidRPr="001F5503" w14:paraId="1772DC1A" w14:textId="77777777" w:rsidTr="001F5503">
        <w:tc>
          <w:tcPr>
            <w:tcW w:w="8856" w:type="dxa"/>
          </w:tcPr>
          <w:p w14:paraId="00866967" w14:textId="77777777" w:rsidR="003B0537" w:rsidRDefault="003B0537" w:rsidP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lastRenderedPageBreak/>
              <w:t>Short Introductory Bibliography:</w:t>
            </w:r>
          </w:p>
          <w:p w14:paraId="3F863529" w14:textId="49D1FABD" w:rsidR="00193E9C" w:rsidRDefault="00193E9C" w:rsidP="003B0537">
            <w:pPr>
              <w:rPr>
                <w:rFonts w:ascii="Arial" w:hAnsi="Arial" w:cs="Arial"/>
                <w:i/>
              </w:rPr>
            </w:pPr>
            <w:proofErr w:type="spellStart"/>
            <w:r w:rsidRPr="003F403E">
              <w:rPr>
                <w:rFonts w:ascii="Arial" w:hAnsi="Arial" w:cs="Arial"/>
                <w:i/>
              </w:rPr>
              <w:t>Llyfryddiaeth</w:t>
            </w:r>
            <w:proofErr w:type="spellEnd"/>
            <w:r w:rsidR="00E719A5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E719A5" w:rsidRPr="003F403E">
              <w:rPr>
                <w:rFonts w:ascii="Arial" w:hAnsi="Arial" w:cs="Arial"/>
                <w:i/>
              </w:rPr>
              <w:t>rhagarweiniol</w:t>
            </w:r>
            <w:proofErr w:type="spellEnd"/>
            <w:r w:rsidR="00E719A5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E719A5" w:rsidRPr="003F403E">
              <w:rPr>
                <w:rFonts w:ascii="Arial" w:hAnsi="Arial" w:cs="Arial"/>
                <w:i/>
              </w:rPr>
              <w:t>byr</w:t>
            </w:r>
            <w:proofErr w:type="spellEnd"/>
          </w:p>
          <w:p w14:paraId="178D02A9" w14:textId="77777777" w:rsidR="006B0500" w:rsidRDefault="006B0500" w:rsidP="003B0537">
            <w:pPr>
              <w:rPr>
                <w:rFonts w:ascii="Arial" w:hAnsi="Arial" w:cs="Arial"/>
                <w:i/>
              </w:rPr>
            </w:pPr>
          </w:p>
          <w:p w14:paraId="2E50B8FA" w14:textId="6F018977" w:rsidR="001D6333" w:rsidRDefault="001D6333" w:rsidP="003B0537">
            <w:pPr>
              <w:rPr>
                <w:rFonts w:ascii="Arial" w:hAnsi="Arial" w:cs="Arial"/>
                <w:iCs/>
              </w:rPr>
            </w:pPr>
            <w:proofErr w:type="spellStart"/>
            <w:r>
              <w:rPr>
                <w:rFonts w:ascii="Arial" w:hAnsi="Arial" w:cs="Arial"/>
                <w:iCs/>
              </w:rPr>
              <w:t>Abayasekera</w:t>
            </w:r>
            <w:proofErr w:type="spellEnd"/>
            <w:r>
              <w:rPr>
                <w:rFonts w:ascii="Arial" w:hAnsi="Arial" w:cs="Arial"/>
                <w:iCs/>
              </w:rPr>
              <w:t xml:space="preserve">, Jeffrey. </w:t>
            </w:r>
            <w:r>
              <w:rPr>
                <w:rFonts w:ascii="Arial" w:hAnsi="Arial" w:cs="Arial"/>
                <w:b/>
                <w:bCs/>
                <w:i/>
              </w:rPr>
              <w:t>Embraced by God</w:t>
            </w:r>
            <w:r>
              <w:rPr>
                <w:rFonts w:ascii="Arial" w:hAnsi="Arial" w:cs="Arial"/>
                <w:iCs/>
              </w:rPr>
              <w:t xml:space="preserve">, Kandy: New </w:t>
            </w:r>
            <w:proofErr w:type="spellStart"/>
            <w:r>
              <w:rPr>
                <w:rFonts w:ascii="Arial" w:hAnsi="Arial" w:cs="Arial"/>
                <w:iCs/>
              </w:rPr>
              <w:t>Zidney</w:t>
            </w:r>
            <w:proofErr w:type="spellEnd"/>
            <w:r>
              <w:rPr>
                <w:rFonts w:ascii="Arial" w:hAnsi="Arial" w:cs="Arial"/>
                <w:iCs/>
              </w:rPr>
              <w:t xml:space="preserve"> Press, 2004 </w:t>
            </w:r>
          </w:p>
          <w:p w14:paraId="424E1E38" w14:textId="77777777" w:rsidR="001D6333" w:rsidRPr="003F403E" w:rsidRDefault="001D6333" w:rsidP="003B0537">
            <w:pPr>
              <w:rPr>
                <w:rFonts w:ascii="Arial" w:hAnsi="Arial" w:cs="Arial"/>
                <w:i/>
              </w:rPr>
            </w:pPr>
          </w:p>
          <w:p w14:paraId="552929D0" w14:textId="77777777" w:rsidR="00F07CF6" w:rsidRPr="006955B0" w:rsidRDefault="00F07CF6" w:rsidP="00F07CF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Abeyasingha</w:t>
            </w:r>
            <w:proofErr w:type="spellEnd"/>
            <w:r>
              <w:rPr>
                <w:rFonts w:ascii="Arial" w:hAnsi="Arial" w:cs="Arial"/>
              </w:rPr>
              <w:t xml:space="preserve">, N. </w:t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The Radical Tradition: The Changing Shape of Theological Reflection in Sri Lanka</w:t>
            </w:r>
            <w:r>
              <w:rPr>
                <w:rFonts w:ascii="Arial" w:hAnsi="Arial" w:cs="Arial"/>
                <w:i/>
                <w:iCs/>
              </w:rPr>
              <w:t xml:space="preserve">, </w:t>
            </w:r>
            <w:r>
              <w:rPr>
                <w:rFonts w:ascii="Arial" w:hAnsi="Arial" w:cs="Arial"/>
              </w:rPr>
              <w:t>Colombo: The Ecumenical Institute, 1985</w:t>
            </w:r>
          </w:p>
          <w:p w14:paraId="19C27C59" w14:textId="5CE5C676" w:rsidR="00F07CF6" w:rsidRDefault="00F07CF6">
            <w:pPr>
              <w:rPr>
                <w:rFonts w:ascii="Arial" w:hAnsi="Arial" w:cs="Arial"/>
              </w:rPr>
            </w:pPr>
          </w:p>
          <w:p w14:paraId="75FB864A" w14:textId="40CA7507" w:rsidR="009813A1" w:rsidRPr="009813A1" w:rsidRDefault="009813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Barger, Lilian Calles.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World Come of Age: An Intellectual History of Liberation Theology</w:t>
            </w:r>
            <w:r>
              <w:rPr>
                <w:rFonts w:ascii="Arial" w:hAnsi="Arial" w:cs="Arial"/>
              </w:rPr>
              <w:t xml:space="preserve">, Oxford: OUP, 2018 </w:t>
            </w:r>
          </w:p>
          <w:p w14:paraId="52296B65" w14:textId="77777777" w:rsidR="009813A1" w:rsidRDefault="009813A1">
            <w:pPr>
              <w:rPr>
                <w:rFonts w:ascii="Arial" w:hAnsi="Arial" w:cs="Arial"/>
              </w:rPr>
            </w:pPr>
          </w:p>
          <w:p w14:paraId="45F2ADA8" w14:textId="2BAE1C98" w:rsidR="002C774E" w:rsidRPr="002C774E" w:rsidRDefault="002C77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Boff, Leonardo. </w:t>
            </w:r>
            <w:r w:rsidRPr="002C774E">
              <w:rPr>
                <w:rFonts w:ascii="Arial" w:hAnsi="Arial" w:cs="Arial"/>
                <w:b/>
                <w:bCs/>
                <w:i/>
                <w:iCs/>
              </w:rPr>
              <w:t>Jesus Christ Liberator</w:t>
            </w:r>
            <w:r>
              <w:rPr>
                <w:rFonts w:ascii="Arial" w:hAnsi="Arial" w:cs="Arial"/>
                <w:b/>
                <w:bCs/>
                <w:i/>
                <w:iCs/>
              </w:rPr>
              <w:t>: A Critical Christology of our Time</w:t>
            </w:r>
            <w:r>
              <w:rPr>
                <w:rFonts w:ascii="Arial" w:hAnsi="Arial" w:cs="Arial"/>
              </w:rPr>
              <w:t xml:space="preserve">, London: SPCK, </w:t>
            </w:r>
          </w:p>
          <w:p w14:paraId="43C0CFB8" w14:textId="31F85780" w:rsidR="002C774E" w:rsidRDefault="002C774E">
            <w:pPr>
              <w:rPr>
                <w:rFonts w:ascii="Arial" w:hAnsi="Arial" w:cs="Arial"/>
              </w:rPr>
            </w:pPr>
          </w:p>
          <w:p w14:paraId="1F4187B1" w14:textId="301BCD46" w:rsidR="009813A1" w:rsidRPr="00593140" w:rsidRDefault="009813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Cavanaugh, William T., Bailey, Jeffrey W. &amp; Hovey, Craig (Editors). </w:t>
            </w:r>
            <w:r>
              <w:rPr>
                <w:rFonts w:ascii="Arial" w:hAnsi="Arial" w:cs="Arial"/>
                <w:b/>
                <w:bCs/>
                <w:i/>
                <w:iCs/>
              </w:rPr>
              <w:t>An Eerdmans Reader in Contemporary Political Theology</w:t>
            </w:r>
            <w:r w:rsidR="00593140">
              <w:rPr>
                <w:rFonts w:ascii="Arial" w:hAnsi="Arial" w:cs="Arial"/>
              </w:rPr>
              <w:t xml:space="preserve">, Grand Rapids/Cambridge: Eerdmans, 2012 </w:t>
            </w:r>
          </w:p>
          <w:p w14:paraId="735F6586" w14:textId="353FA36E" w:rsidR="009813A1" w:rsidRDefault="009813A1">
            <w:pPr>
              <w:rPr>
                <w:rFonts w:ascii="Arial" w:hAnsi="Arial" w:cs="Arial"/>
              </w:rPr>
            </w:pPr>
          </w:p>
          <w:p w14:paraId="656D7379" w14:textId="34F5EB20" w:rsidR="00593140" w:rsidRPr="00CB0D85" w:rsidRDefault="005931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Cross, F. L. &amp; Livingstone, E. A.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Oxford Dictionary of the Christian Church</w:t>
            </w:r>
            <w:r w:rsidR="00CB0D85">
              <w:rPr>
                <w:rFonts w:ascii="Arial" w:hAnsi="Arial" w:cs="Arial"/>
                <w:b/>
                <w:bCs/>
                <w:i/>
                <w:iCs/>
              </w:rPr>
              <w:t>, Third Edition Revised</w:t>
            </w:r>
            <w:r w:rsidR="00CB0D85">
              <w:rPr>
                <w:rFonts w:ascii="Arial" w:hAnsi="Arial" w:cs="Arial"/>
              </w:rPr>
              <w:t>, Oxford: OUP, 2005</w:t>
            </w:r>
          </w:p>
          <w:p w14:paraId="4EC6A3C9" w14:textId="77777777" w:rsidR="00593140" w:rsidRDefault="00593140">
            <w:pPr>
              <w:rPr>
                <w:rFonts w:ascii="Arial" w:hAnsi="Arial" w:cs="Arial"/>
              </w:rPr>
            </w:pPr>
          </w:p>
          <w:p w14:paraId="38834439" w14:textId="1C9CC4BA" w:rsidR="002B6D29" w:rsidRDefault="006740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Devananda, Yohan. </w:t>
            </w:r>
            <w:r w:rsidR="002B6D29" w:rsidRPr="002B6D29">
              <w:rPr>
                <w:rFonts w:ascii="Arial" w:hAnsi="Arial" w:cs="Arial"/>
                <w:b/>
                <w:bCs/>
                <w:i/>
                <w:iCs/>
              </w:rPr>
              <w:t xml:space="preserve">Constitution of </w:t>
            </w:r>
            <w:proofErr w:type="spellStart"/>
            <w:r w:rsidR="002B6D29" w:rsidRPr="002B6D29">
              <w:rPr>
                <w:rFonts w:ascii="Arial" w:hAnsi="Arial" w:cs="Arial"/>
                <w:b/>
                <w:bCs/>
                <w:i/>
                <w:iCs/>
              </w:rPr>
              <w:t>Devasaranaramaya</w:t>
            </w:r>
            <w:proofErr w:type="spellEnd"/>
            <w:r w:rsidR="002B6D29">
              <w:rPr>
                <w:rFonts w:ascii="Arial" w:hAnsi="Arial" w:cs="Arial"/>
              </w:rPr>
              <w:t xml:space="preserve">, </w:t>
            </w:r>
            <w:proofErr w:type="spellStart"/>
            <w:r w:rsidR="002B6D29">
              <w:rPr>
                <w:rFonts w:ascii="Arial" w:hAnsi="Arial" w:cs="Arial"/>
              </w:rPr>
              <w:t>Ibbagamuwa</w:t>
            </w:r>
            <w:proofErr w:type="spellEnd"/>
            <w:r w:rsidR="002B6D29">
              <w:rPr>
                <w:rFonts w:ascii="Arial" w:hAnsi="Arial" w:cs="Arial"/>
              </w:rPr>
              <w:t xml:space="preserve">: </w:t>
            </w:r>
            <w:proofErr w:type="spellStart"/>
            <w:r w:rsidR="002B6D29">
              <w:rPr>
                <w:rFonts w:ascii="Arial" w:hAnsi="Arial" w:cs="Arial"/>
              </w:rPr>
              <w:t>Devasarana</w:t>
            </w:r>
            <w:proofErr w:type="spellEnd"/>
            <w:r w:rsidR="002B6D29">
              <w:rPr>
                <w:rFonts w:ascii="Arial" w:hAnsi="Arial" w:cs="Arial"/>
              </w:rPr>
              <w:t xml:space="preserve">, 1967 </w:t>
            </w:r>
          </w:p>
          <w:p w14:paraId="4533E132" w14:textId="77777777" w:rsidR="002B6D29" w:rsidRDefault="002B6D29">
            <w:pPr>
              <w:rPr>
                <w:rFonts w:ascii="Arial" w:hAnsi="Arial" w:cs="Arial"/>
              </w:rPr>
            </w:pPr>
          </w:p>
          <w:p w14:paraId="01BAC0E4" w14:textId="64C61B1C" w:rsidR="002B6D29" w:rsidRDefault="002B6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</w:t>
            </w:r>
            <w:r w:rsidRPr="002B6D29">
              <w:rPr>
                <w:rFonts w:ascii="Arial" w:hAnsi="Arial" w:cs="Arial"/>
                <w:b/>
                <w:bCs/>
                <w:i/>
                <w:iCs/>
              </w:rPr>
              <w:t>Violent Lanka</w:t>
            </w:r>
            <w:r>
              <w:rPr>
                <w:rFonts w:ascii="Arial" w:hAnsi="Arial" w:cs="Arial"/>
                <w:b/>
                <w:bCs/>
                <w:i/>
                <w:iCs/>
              </w:rPr>
              <w:t>: The Day for Slaughter</w:t>
            </w:r>
            <w:r>
              <w:rPr>
                <w:rFonts w:ascii="Arial" w:hAnsi="Arial" w:cs="Arial"/>
              </w:rPr>
              <w:t>, Colombo: Wesley Press, 1971</w:t>
            </w:r>
          </w:p>
          <w:p w14:paraId="1F0ADEC2" w14:textId="61CD9811" w:rsidR="002B6D29" w:rsidRDefault="002B6D29">
            <w:pPr>
              <w:rPr>
                <w:rFonts w:ascii="Arial" w:hAnsi="Arial" w:cs="Arial"/>
              </w:rPr>
            </w:pPr>
          </w:p>
          <w:p w14:paraId="274FB15A" w14:textId="4D636FD3" w:rsidR="0027551F" w:rsidRPr="0027551F" w:rsidRDefault="002755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Religion &amp; Politics and the Editor of the Daily News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Ibbagamuwa</w:t>
            </w:r>
            <w:proofErr w:type="spellEnd"/>
            <w:r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</w:rPr>
              <w:t>Devasarana</w:t>
            </w:r>
            <w:proofErr w:type="spellEnd"/>
            <w:r>
              <w:rPr>
                <w:rFonts w:ascii="Arial" w:hAnsi="Arial" w:cs="Arial"/>
              </w:rPr>
              <w:t xml:space="preserve">, 1979 </w:t>
            </w:r>
          </w:p>
          <w:p w14:paraId="1A65C21B" w14:textId="730CA865" w:rsidR="0027551F" w:rsidRDefault="0027551F">
            <w:pPr>
              <w:rPr>
                <w:rFonts w:ascii="Arial" w:hAnsi="Arial" w:cs="Arial"/>
              </w:rPr>
            </w:pPr>
          </w:p>
          <w:p w14:paraId="47A530BD" w14:textId="04D3FFDA" w:rsidR="0027551F" w:rsidRPr="0027551F" w:rsidRDefault="002755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</w:t>
            </w:r>
            <w:r w:rsidRPr="0027551F">
              <w:rPr>
                <w:rFonts w:ascii="Arial" w:hAnsi="Arial" w:cs="Arial"/>
                <w:b/>
                <w:bCs/>
                <w:i/>
                <w:iCs/>
              </w:rPr>
              <w:t>Bishop Lakshman Wickremesinghe: His Life and Work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Ibbagamuwa</w:t>
            </w:r>
            <w:proofErr w:type="spellEnd"/>
            <w:r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</w:rPr>
              <w:t>Devasarana</w:t>
            </w:r>
            <w:proofErr w:type="spellEnd"/>
            <w:r w:rsidR="002C774E">
              <w:rPr>
                <w:rFonts w:ascii="Arial" w:hAnsi="Arial" w:cs="Arial"/>
              </w:rPr>
              <w:t xml:space="preserve">, 1983 </w:t>
            </w:r>
          </w:p>
          <w:p w14:paraId="1A806F05" w14:textId="77777777" w:rsidR="0027551F" w:rsidRDefault="0027551F">
            <w:pPr>
              <w:rPr>
                <w:rFonts w:ascii="Arial" w:hAnsi="Arial" w:cs="Arial"/>
              </w:rPr>
            </w:pPr>
          </w:p>
          <w:p w14:paraId="390967C3" w14:textId="02C8861C" w:rsidR="002B6D29" w:rsidRPr="002B6D29" w:rsidRDefault="002B6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An Explanation about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Devasaranaramaya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and the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Devasarana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Development Centre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 w:rsidR="0027551F">
              <w:rPr>
                <w:rFonts w:ascii="Arial" w:hAnsi="Arial" w:cs="Arial"/>
              </w:rPr>
              <w:t>Ibbagamuwa</w:t>
            </w:r>
            <w:proofErr w:type="spellEnd"/>
            <w:r w:rsidR="0027551F">
              <w:rPr>
                <w:rFonts w:ascii="Arial" w:hAnsi="Arial" w:cs="Arial"/>
              </w:rPr>
              <w:t xml:space="preserve">: </w:t>
            </w:r>
            <w:proofErr w:type="spellStart"/>
            <w:r w:rsidR="0027551F">
              <w:rPr>
                <w:rFonts w:ascii="Arial" w:hAnsi="Arial" w:cs="Arial"/>
              </w:rPr>
              <w:t>Devasarana</w:t>
            </w:r>
            <w:proofErr w:type="spellEnd"/>
            <w:r w:rsidR="0027551F">
              <w:rPr>
                <w:rFonts w:ascii="Arial" w:hAnsi="Arial" w:cs="Arial"/>
              </w:rPr>
              <w:t>, 1988</w:t>
            </w:r>
          </w:p>
          <w:p w14:paraId="6DA46ECA" w14:textId="77777777" w:rsidR="002B6D29" w:rsidRDefault="002B6D29">
            <w:pPr>
              <w:rPr>
                <w:rFonts w:ascii="Arial" w:hAnsi="Arial" w:cs="Arial"/>
              </w:rPr>
            </w:pPr>
          </w:p>
          <w:p w14:paraId="1AB24E33" w14:textId="72531BE5" w:rsidR="003B0537" w:rsidRDefault="002B6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</w:t>
            </w:r>
            <w:r w:rsidR="006740AD" w:rsidRPr="00F07CF6">
              <w:rPr>
                <w:rFonts w:ascii="Arial" w:hAnsi="Arial" w:cs="Arial"/>
                <w:b/>
                <w:bCs/>
                <w:i/>
                <w:iCs/>
              </w:rPr>
              <w:t xml:space="preserve">Living Dialogue: </w:t>
            </w:r>
            <w:proofErr w:type="spellStart"/>
            <w:r w:rsidR="006740AD" w:rsidRPr="00F07CF6">
              <w:rPr>
                <w:rFonts w:ascii="Arial" w:hAnsi="Arial" w:cs="Arial"/>
                <w:b/>
                <w:bCs/>
                <w:i/>
                <w:iCs/>
              </w:rPr>
              <w:t>Devasarana</w:t>
            </w:r>
            <w:proofErr w:type="spellEnd"/>
            <w:r w:rsidR="001D6333">
              <w:rPr>
                <w:rFonts w:ascii="Arial" w:hAnsi="Arial" w:cs="Arial"/>
                <w:b/>
                <w:bCs/>
                <w:i/>
                <w:iCs/>
              </w:rPr>
              <w:t xml:space="preserve"> Thirty Years Alongside 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  </w:t>
            </w:r>
            <w:r w:rsidR="001D6333">
              <w:rPr>
                <w:rFonts w:ascii="Arial" w:hAnsi="Arial" w:cs="Arial"/>
                <w:b/>
                <w:bCs/>
                <w:i/>
                <w:iCs/>
              </w:rPr>
              <w:t>Peop</w:t>
            </w:r>
            <w:r>
              <w:rPr>
                <w:rFonts w:ascii="Arial" w:hAnsi="Arial" w:cs="Arial"/>
                <w:b/>
                <w:bCs/>
                <w:i/>
                <w:iCs/>
              </w:rPr>
              <w:t>l</w:t>
            </w:r>
            <w:r w:rsidR="001D6333">
              <w:rPr>
                <w:rFonts w:ascii="Arial" w:hAnsi="Arial" w:cs="Arial"/>
                <w:b/>
                <w:bCs/>
                <w:i/>
                <w:iCs/>
              </w:rPr>
              <w:t>e</w:t>
            </w:r>
            <w:r w:rsidR="006740AD" w:rsidRPr="00F07CF6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 w:rsidR="00245192" w:rsidRPr="00F07CF6">
              <w:rPr>
                <w:rFonts w:ascii="Arial" w:hAnsi="Arial" w:cs="Arial"/>
                <w:b/>
                <w:bCs/>
                <w:i/>
                <w:iCs/>
              </w:rPr>
              <w:t>1957 – 1987</w:t>
            </w:r>
            <w:r w:rsidR="00245192" w:rsidRPr="00285652">
              <w:rPr>
                <w:rFonts w:ascii="Arial" w:hAnsi="Arial" w:cs="Arial"/>
              </w:rPr>
              <w:t xml:space="preserve">, </w:t>
            </w:r>
            <w:proofErr w:type="spellStart"/>
            <w:r w:rsidR="00386D48" w:rsidRPr="00285652">
              <w:rPr>
                <w:rFonts w:ascii="Arial" w:hAnsi="Arial" w:cs="Arial"/>
              </w:rPr>
              <w:t>Ibbagamuwa</w:t>
            </w:r>
            <w:proofErr w:type="spellEnd"/>
            <w:r w:rsidR="00245192" w:rsidRPr="00285652">
              <w:rPr>
                <w:rFonts w:ascii="Arial" w:hAnsi="Arial" w:cs="Arial"/>
              </w:rPr>
              <w:t xml:space="preserve">: </w:t>
            </w:r>
            <w:proofErr w:type="spellStart"/>
            <w:r w:rsidR="00245192" w:rsidRPr="00285652">
              <w:rPr>
                <w:rFonts w:ascii="Arial" w:hAnsi="Arial" w:cs="Arial"/>
              </w:rPr>
              <w:t>Devasarana</w:t>
            </w:r>
            <w:proofErr w:type="spellEnd"/>
            <w:r w:rsidR="00245192" w:rsidRPr="00285652">
              <w:rPr>
                <w:rFonts w:ascii="Arial" w:hAnsi="Arial" w:cs="Arial"/>
              </w:rPr>
              <w:t xml:space="preserve"> Foundation, 1987</w:t>
            </w:r>
          </w:p>
          <w:p w14:paraId="79620D22" w14:textId="7AC5C139" w:rsidR="002B6D29" w:rsidRDefault="002B6D29">
            <w:pPr>
              <w:rPr>
                <w:rFonts w:ascii="Arial" w:hAnsi="Arial" w:cs="Arial"/>
              </w:rPr>
            </w:pPr>
          </w:p>
          <w:p w14:paraId="0F92A42B" w14:textId="2574206C" w:rsidR="0027551F" w:rsidRPr="0027551F" w:rsidRDefault="002755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</w:t>
            </w:r>
            <w:r w:rsidRPr="0027551F">
              <w:rPr>
                <w:rFonts w:ascii="Arial" w:hAnsi="Arial" w:cs="Arial"/>
                <w:b/>
                <w:bCs/>
                <w:i/>
                <w:iCs/>
              </w:rPr>
              <w:t>‘…Go not gently into the night, but rage, rage against the dying of the light…’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Ibbagamuwa</w:t>
            </w:r>
            <w:proofErr w:type="spellEnd"/>
            <w:r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</w:rPr>
              <w:t>Devasarana</w:t>
            </w:r>
            <w:proofErr w:type="spellEnd"/>
            <w:r>
              <w:rPr>
                <w:rFonts w:ascii="Arial" w:hAnsi="Arial" w:cs="Arial"/>
              </w:rPr>
              <w:t xml:space="preserve">, 1989 </w:t>
            </w:r>
          </w:p>
          <w:p w14:paraId="200A9928" w14:textId="77777777" w:rsidR="0027551F" w:rsidRDefault="0027551F">
            <w:pPr>
              <w:rPr>
                <w:rFonts w:ascii="Arial" w:hAnsi="Arial" w:cs="Arial"/>
              </w:rPr>
            </w:pPr>
          </w:p>
          <w:p w14:paraId="057AFF18" w14:textId="6C2BBB87" w:rsidR="002B6D29" w:rsidRPr="002B6D29" w:rsidRDefault="002B6D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                           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New World Liturgy 4</w:t>
            </w:r>
            <w:r w:rsidRPr="002B6D29">
              <w:rPr>
                <w:rFonts w:ascii="Arial" w:hAnsi="Arial" w:cs="Arial"/>
                <w:b/>
                <w:bCs/>
                <w:i/>
                <w:i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Edition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Ibbagamuwa</w:t>
            </w:r>
            <w:proofErr w:type="spellEnd"/>
            <w:r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</w:rPr>
              <w:t>Devasarana</w:t>
            </w:r>
            <w:proofErr w:type="spellEnd"/>
            <w:r>
              <w:rPr>
                <w:rFonts w:ascii="Arial" w:hAnsi="Arial" w:cs="Arial"/>
              </w:rPr>
              <w:t>, 2000</w:t>
            </w:r>
          </w:p>
          <w:p w14:paraId="7BACF4EB" w14:textId="77777777" w:rsidR="00F07CF6" w:rsidRPr="00285652" w:rsidRDefault="00F07CF6">
            <w:pPr>
              <w:rPr>
                <w:rFonts w:ascii="Arial" w:hAnsi="Arial" w:cs="Arial"/>
              </w:rPr>
            </w:pPr>
          </w:p>
          <w:p w14:paraId="42E80498" w14:textId="43AC2E71" w:rsidR="00245192" w:rsidRPr="00285652" w:rsidRDefault="00245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                       </w:t>
            </w:r>
            <w:r w:rsidR="006C6159">
              <w:rPr>
                <w:rFonts w:ascii="Arial" w:hAnsi="Arial" w:cs="Arial"/>
                <w:i/>
                <w:iCs/>
              </w:rPr>
              <w:t xml:space="preserve"> </w:t>
            </w:r>
            <w:r w:rsidR="006C6159">
              <w:rPr>
                <w:rFonts w:ascii="Arial" w:hAnsi="Arial" w:cs="Arial"/>
                <w:i/>
                <w:iCs/>
              </w:rPr>
              <w:tab/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lower case theology</w:t>
            </w:r>
            <w:r w:rsidR="00D34216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="00286D71" w:rsidRPr="00285652">
              <w:rPr>
                <w:rFonts w:ascii="Arial" w:hAnsi="Arial" w:cs="Arial"/>
              </w:rPr>
              <w:t>Ibbagamuwa</w:t>
            </w:r>
            <w:proofErr w:type="spellEnd"/>
            <w:r w:rsidR="00286D71" w:rsidRPr="00285652">
              <w:rPr>
                <w:rFonts w:ascii="Arial" w:hAnsi="Arial" w:cs="Arial"/>
              </w:rPr>
              <w:t xml:space="preserve">: </w:t>
            </w:r>
            <w:proofErr w:type="spellStart"/>
            <w:r w:rsidR="00286D71" w:rsidRPr="00285652">
              <w:rPr>
                <w:rFonts w:ascii="Arial" w:hAnsi="Arial" w:cs="Arial"/>
              </w:rPr>
              <w:t>Devasarana</w:t>
            </w:r>
            <w:proofErr w:type="spellEnd"/>
            <w:r w:rsidR="00286D71" w:rsidRPr="00285652">
              <w:rPr>
                <w:rFonts w:ascii="Arial" w:hAnsi="Arial" w:cs="Arial"/>
              </w:rPr>
              <w:t xml:space="preserve"> Foundation, </w:t>
            </w:r>
            <w:r w:rsidR="00F94E0F" w:rsidRPr="00285652">
              <w:rPr>
                <w:rFonts w:ascii="Arial" w:hAnsi="Arial" w:cs="Arial"/>
              </w:rPr>
              <w:t>2007</w:t>
            </w:r>
          </w:p>
          <w:p w14:paraId="708425AF" w14:textId="77777777" w:rsidR="00F07CF6" w:rsidRDefault="00F07CF6" w:rsidP="00F07CF6">
            <w:pPr>
              <w:rPr>
                <w:rFonts w:ascii="Arial" w:hAnsi="Arial" w:cs="Arial"/>
              </w:rPr>
            </w:pPr>
          </w:p>
          <w:p w14:paraId="44C2F1A9" w14:textId="3622CFA1" w:rsidR="00F07CF6" w:rsidRDefault="00F07CF6" w:rsidP="00F07CF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Dornberg</w:t>
            </w:r>
            <w:proofErr w:type="spellEnd"/>
            <w:r>
              <w:rPr>
                <w:rFonts w:ascii="Arial" w:hAnsi="Arial" w:cs="Arial"/>
              </w:rPr>
              <w:t xml:space="preserve">, Ulrich. </w:t>
            </w:r>
            <w:r w:rsidRPr="00F07CF6">
              <w:rPr>
                <w:rFonts w:ascii="Arial" w:hAnsi="Arial" w:cs="Arial"/>
                <w:b/>
                <w:bCs/>
              </w:rPr>
              <w:t xml:space="preserve">“Searching through the Crisis: Christians, Contextual Theology and Social Change in Sri Lanka in the 1970s and 1980s”, </w:t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Logos</w:t>
            </w:r>
            <w:r w:rsidRPr="00F07CF6">
              <w:rPr>
                <w:rFonts w:ascii="Arial" w:hAnsi="Arial" w:cs="Arial"/>
                <w:b/>
                <w:bCs/>
              </w:rPr>
              <w:t xml:space="preserve">, </w:t>
            </w:r>
            <w:r>
              <w:rPr>
                <w:rFonts w:ascii="Arial" w:hAnsi="Arial" w:cs="Arial"/>
              </w:rPr>
              <w:t xml:space="preserve">Volume 31, Nos. 3 &amp; 4, September / December 1992, </w:t>
            </w:r>
            <w:proofErr w:type="gramStart"/>
            <w:r>
              <w:rPr>
                <w:rFonts w:ascii="Arial" w:hAnsi="Arial" w:cs="Arial"/>
              </w:rPr>
              <w:t>Colombo:Centre</w:t>
            </w:r>
            <w:proofErr w:type="gramEnd"/>
            <w:r>
              <w:rPr>
                <w:rFonts w:ascii="Arial" w:hAnsi="Arial" w:cs="Arial"/>
              </w:rPr>
              <w:t xml:space="preserve"> for Society and Religion</w:t>
            </w:r>
          </w:p>
          <w:p w14:paraId="05BDC2B4" w14:textId="68DF0B79" w:rsidR="00F07CF6" w:rsidRDefault="00F07CF6" w:rsidP="00F07CF6">
            <w:pPr>
              <w:rPr>
                <w:rFonts w:ascii="Arial" w:hAnsi="Arial" w:cs="Arial"/>
              </w:rPr>
            </w:pPr>
          </w:p>
          <w:p w14:paraId="0E8ED5FF" w14:textId="77777777" w:rsidR="009813A1" w:rsidRDefault="009813A1" w:rsidP="009813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Dupuis, Jacques. </w:t>
            </w:r>
            <w:r>
              <w:rPr>
                <w:rFonts w:ascii="Arial" w:hAnsi="Arial" w:cs="Arial"/>
                <w:b/>
                <w:bCs/>
                <w:i/>
                <w:iCs/>
              </w:rPr>
              <w:t>Christianity and the Religions: From Confrontation to Dialogue</w:t>
            </w:r>
            <w:r>
              <w:rPr>
                <w:rFonts w:ascii="Arial" w:hAnsi="Arial" w:cs="Arial"/>
              </w:rPr>
              <w:t>, Maryknoll, New York: Orbis Books, 2001</w:t>
            </w:r>
          </w:p>
          <w:p w14:paraId="1472AE21" w14:textId="77777777" w:rsidR="009813A1" w:rsidRDefault="009813A1" w:rsidP="00F07CF6">
            <w:pPr>
              <w:rPr>
                <w:rFonts w:ascii="Arial" w:hAnsi="Arial" w:cs="Arial"/>
              </w:rPr>
            </w:pPr>
          </w:p>
          <w:p w14:paraId="5BA1DA7D" w14:textId="7ECCE0CF" w:rsidR="00F07CF6" w:rsidRDefault="00F07CF6" w:rsidP="00F07C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England, John C. </w:t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Living Theology in Asia</w:t>
            </w:r>
            <w:r>
              <w:rPr>
                <w:rFonts w:ascii="Arial" w:hAnsi="Arial" w:cs="Arial"/>
              </w:rPr>
              <w:t>, London: SCM</w:t>
            </w:r>
            <w:r w:rsidR="001D6333">
              <w:rPr>
                <w:rFonts w:ascii="Arial" w:hAnsi="Arial" w:cs="Arial"/>
              </w:rPr>
              <w:t xml:space="preserve"> Press</w:t>
            </w:r>
            <w:r>
              <w:rPr>
                <w:rFonts w:ascii="Arial" w:hAnsi="Arial" w:cs="Arial"/>
              </w:rPr>
              <w:t>, 1981</w:t>
            </w:r>
          </w:p>
          <w:p w14:paraId="48B0F6FB" w14:textId="359EC7F4" w:rsidR="00F07CF6" w:rsidRDefault="00F07CF6">
            <w:pPr>
              <w:rPr>
                <w:rFonts w:ascii="Arial" w:hAnsi="Arial" w:cs="Arial"/>
              </w:rPr>
            </w:pPr>
          </w:p>
          <w:p w14:paraId="2769A718" w14:textId="56AE7DC9" w:rsidR="00593140" w:rsidRPr="00593140" w:rsidRDefault="005931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Fabella, Virginia &amp; </w:t>
            </w:r>
            <w:proofErr w:type="spellStart"/>
            <w:r>
              <w:rPr>
                <w:rFonts w:ascii="Arial" w:hAnsi="Arial" w:cs="Arial"/>
              </w:rPr>
              <w:t>Sugirtharajah</w:t>
            </w:r>
            <w:proofErr w:type="spellEnd"/>
            <w:r>
              <w:rPr>
                <w:rFonts w:ascii="Arial" w:hAnsi="Arial" w:cs="Arial"/>
              </w:rPr>
              <w:t xml:space="preserve">, R. S. (Editors).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SCM Dictionary of Third World Theologies</w:t>
            </w:r>
            <w:r>
              <w:rPr>
                <w:rFonts w:ascii="Arial" w:hAnsi="Arial" w:cs="Arial"/>
              </w:rPr>
              <w:t xml:space="preserve">, London: SCM Press, 2003 </w:t>
            </w:r>
          </w:p>
          <w:p w14:paraId="6BC56E70" w14:textId="77777777" w:rsidR="00593140" w:rsidRDefault="00593140">
            <w:pPr>
              <w:rPr>
                <w:rFonts w:ascii="Arial" w:hAnsi="Arial" w:cs="Arial"/>
              </w:rPr>
            </w:pPr>
          </w:p>
          <w:p w14:paraId="40BE9E1F" w14:textId="046C77BB" w:rsidR="009813A1" w:rsidRDefault="009813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Fernando, Kenneth.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Rediscovering Christ in Asia</w:t>
            </w:r>
            <w:r>
              <w:rPr>
                <w:rFonts w:ascii="Arial" w:hAnsi="Arial" w:cs="Arial"/>
              </w:rPr>
              <w:t>, New Delhi: ISPCK, 2005</w:t>
            </w:r>
          </w:p>
          <w:p w14:paraId="7D817200" w14:textId="2B7E09C5" w:rsidR="009813A1" w:rsidRDefault="009813A1">
            <w:pPr>
              <w:rPr>
                <w:rFonts w:ascii="Arial" w:hAnsi="Arial" w:cs="Arial"/>
              </w:rPr>
            </w:pPr>
          </w:p>
          <w:p w14:paraId="1D499AAB" w14:textId="588E0F17" w:rsidR="009813A1" w:rsidRPr="009813A1" w:rsidRDefault="009813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Gutierrez, Gustavo. </w:t>
            </w:r>
            <w:r>
              <w:rPr>
                <w:rFonts w:ascii="Arial" w:hAnsi="Arial" w:cs="Arial"/>
                <w:b/>
                <w:bCs/>
                <w:i/>
                <w:iCs/>
              </w:rPr>
              <w:t>A Theology of Liberation</w:t>
            </w:r>
            <w:r>
              <w:rPr>
                <w:rFonts w:ascii="Arial" w:hAnsi="Arial" w:cs="Arial"/>
              </w:rPr>
              <w:t>, Maryknoll, New York: Orbis Books, 1973</w:t>
            </w:r>
          </w:p>
          <w:p w14:paraId="64DDA4BE" w14:textId="77777777" w:rsidR="009813A1" w:rsidRDefault="009813A1">
            <w:pPr>
              <w:rPr>
                <w:rFonts w:ascii="Arial" w:hAnsi="Arial" w:cs="Arial"/>
              </w:rPr>
            </w:pPr>
          </w:p>
          <w:p w14:paraId="3DF2F4AB" w14:textId="18A68E62" w:rsidR="009C3621" w:rsidRDefault="00245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Harris, Elizabeth J. </w:t>
            </w:r>
            <w:r w:rsidR="00EB5B9E">
              <w:rPr>
                <w:rFonts w:ascii="Arial" w:hAnsi="Arial" w:cs="Arial"/>
              </w:rPr>
              <w:tab/>
            </w:r>
            <w:r w:rsidR="00EB5B9E" w:rsidRPr="00F07CF6">
              <w:rPr>
                <w:rFonts w:ascii="Arial" w:hAnsi="Arial" w:cs="Arial"/>
                <w:b/>
                <w:bCs/>
                <w:i/>
                <w:iCs/>
              </w:rPr>
              <w:t>What Buddhists believe</w:t>
            </w:r>
            <w:r w:rsidR="00875ACF">
              <w:rPr>
                <w:rFonts w:ascii="Arial" w:hAnsi="Arial" w:cs="Arial"/>
              </w:rPr>
              <w:t xml:space="preserve">, Oxford: One World, </w:t>
            </w:r>
            <w:r w:rsidR="00C324C5">
              <w:rPr>
                <w:rFonts w:ascii="Arial" w:hAnsi="Arial" w:cs="Arial"/>
              </w:rPr>
              <w:t>1998, 2001</w:t>
            </w:r>
          </w:p>
          <w:p w14:paraId="3AE44CA4" w14:textId="77777777" w:rsidR="00F07CF6" w:rsidRDefault="00F07CF6" w:rsidP="00F07CF6">
            <w:pPr>
              <w:ind w:left="1440"/>
              <w:rPr>
                <w:rFonts w:ascii="Arial" w:hAnsi="Arial" w:cs="Arial"/>
                <w:b/>
                <w:bCs/>
              </w:rPr>
            </w:pPr>
          </w:p>
          <w:p w14:paraId="3D3D5F3C" w14:textId="47FFC98F" w:rsidR="00F07CF6" w:rsidRPr="00F07CF6" w:rsidRDefault="00245192" w:rsidP="00F07CF6">
            <w:pPr>
              <w:ind w:left="1440"/>
              <w:rPr>
                <w:rFonts w:ascii="Arial" w:hAnsi="Arial" w:cs="Arial"/>
                <w:b/>
                <w:bCs/>
              </w:rPr>
            </w:pPr>
            <w:r w:rsidRPr="00F07CF6">
              <w:rPr>
                <w:rFonts w:ascii="Arial" w:hAnsi="Arial" w:cs="Arial"/>
                <w:b/>
                <w:bCs/>
              </w:rPr>
              <w:t xml:space="preserve">“Art, </w:t>
            </w:r>
            <w:proofErr w:type="gramStart"/>
            <w:r w:rsidRPr="00F07CF6">
              <w:rPr>
                <w:rFonts w:ascii="Arial" w:hAnsi="Arial" w:cs="Arial"/>
                <w:b/>
                <w:bCs/>
              </w:rPr>
              <w:t>Liturgy</w:t>
            </w:r>
            <w:proofErr w:type="gramEnd"/>
            <w:r w:rsidRPr="00F07CF6">
              <w:rPr>
                <w:rFonts w:ascii="Arial" w:hAnsi="Arial" w:cs="Arial"/>
                <w:b/>
                <w:bCs/>
              </w:rPr>
              <w:t xml:space="preserve"> and the Transformation of Memory: Christian</w:t>
            </w:r>
          </w:p>
          <w:p w14:paraId="5A051AAD" w14:textId="5A70912B" w:rsidR="00245192" w:rsidRPr="009813A1" w:rsidRDefault="00245192" w:rsidP="009813A1">
            <w:pPr>
              <w:ind w:left="1440"/>
              <w:rPr>
                <w:rFonts w:ascii="Arial" w:hAnsi="Arial" w:cs="Arial"/>
                <w:b/>
                <w:bCs/>
              </w:rPr>
            </w:pPr>
            <w:r w:rsidRPr="00F07CF6">
              <w:rPr>
                <w:rFonts w:ascii="Arial" w:hAnsi="Arial" w:cs="Arial"/>
                <w:b/>
                <w:bCs/>
              </w:rPr>
              <w:t>Rapprochement with Buddhism in post-independence Sri Lanka”,</w:t>
            </w:r>
            <w:r w:rsidR="009813A1">
              <w:rPr>
                <w:rFonts w:ascii="Arial" w:hAnsi="Arial" w:cs="Arial"/>
                <w:b/>
                <w:bCs/>
              </w:rPr>
              <w:t xml:space="preserve"> </w:t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Religions of South Asia</w:t>
            </w:r>
            <w:r>
              <w:rPr>
                <w:rFonts w:ascii="Arial" w:hAnsi="Arial" w:cs="Arial"/>
                <w:i/>
                <w:iCs/>
              </w:rPr>
              <w:t xml:space="preserve">, </w:t>
            </w:r>
            <w:r w:rsidR="00380CE5">
              <w:rPr>
                <w:rFonts w:ascii="Arial" w:hAnsi="Arial" w:cs="Arial"/>
                <w:i/>
                <w:iCs/>
              </w:rPr>
              <w:t xml:space="preserve">2017, </w:t>
            </w:r>
            <w:r>
              <w:rPr>
                <w:rFonts w:ascii="Arial" w:hAnsi="Arial" w:cs="Arial"/>
                <w:i/>
                <w:iCs/>
              </w:rPr>
              <w:t xml:space="preserve">10 (1), 54 – 82, </w:t>
            </w:r>
            <w:hyperlink r:id="rId8" w:history="1">
              <w:r>
                <w:rPr>
                  <w:rStyle w:val="Hyperlink"/>
                  <w:rFonts w:ascii="Arial" w:hAnsi="Arial" w:cs="Arial"/>
                  <w:i/>
                  <w:iCs/>
                </w:rPr>
                <w:t>https://doi.org/10.1558/rosa.29541</w:t>
              </w:r>
            </w:hyperlink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14:paraId="3508E40D" w14:textId="7F1C74BD" w:rsidR="00612E25" w:rsidRDefault="00612E25">
            <w:pPr>
              <w:rPr>
                <w:rFonts w:ascii="Arial" w:hAnsi="Arial" w:cs="Arial"/>
              </w:rPr>
            </w:pPr>
          </w:p>
          <w:p w14:paraId="01B76602" w14:textId="18D4C2BE" w:rsidR="00593140" w:rsidRPr="00593140" w:rsidRDefault="005931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Hastings, Adrian, Mason, Alistair &amp; </w:t>
            </w:r>
            <w:proofErr w:type="spellStart"/>
            <w:r>
              <w:rPr>
                <w:rFonts w:ascii="Arial" w:hAnsi="Arial" w:cs="Arial"/>
              </w:rPr>
              <w:t>Pyper</w:t>
            </w:r>
            <w:proofErr w:type="spellEnd"/>
            <w:r>
              <w:rPr>
                <w:rFonts w:ascii="Arial" w:hAnsi="Arial" w:cs="Arial"/>
              </w:rPr>
              <w:t xml:space="preserve">, Hugh (Editors).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Oxford Companion to Christian Thought</w:t>
            </w:r>
            <w:r>
              <w:rPr>
                <w:rFonts w:ascii="Arial" w:hAnsi="Arial" w:cs="Arial"/>
              </w:rPr>
              <w:t>, Oxford: OUP, 2000</w:t>
            </w:r>
          </w:p>
          <w:p w14:paraId="35A7B7BD" w14:textId="77777777" w:rsidR="00593140" w:rsidRDefault="00593140">
            <w:pPr>
              <w:rPr>
                <w:rFonts w:ascii="Arial" w:hAnsi="Arial" w:cs="Arial"/>
              </w:rPr>
            </w:pPr>
          </w:p>
          <w:p w14:paraId="71C9099A" w14:textId="47EDAB52" w:rsidR="00612E25" w:rsidRDefault="00612E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Kim, Sebastian C. H. </w:t>
            </w:r>
            <w:r w:rsidR="002C774E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Editor</w:t>
            </w:r>
            <w:r w:rsidR="002C774E">
              <w:rPr>
                <w:rFonts w:ascii="Arial" w:hAnsi="Arial" w:cs="Arial"/>
              </w:rPr>
              <w:t>).</w:t>
            </w:r>
            <w:r>
              <w:rPr>
                <w:rFonts w:ascii="Arial" w:hAnsi="Arial" w:cs="Arial"/>
              </w:rPr>
              <w:t xml:space="preserve"> </w:t>
            </w:r>
            <w:r w:rsidR="00E811EB">
              <w:rPr>
                <w:rFonts w:ascii="Arial" w:hAnsi="Arial" w:cs="Arial"/>
                <w:b/>
                <w:bCs/>
                <w:i/>
                <w:iCs/>
              </w:rPr>
              <w:t>Christian Theology in Asia</w:t>
            </w:r>
            <w:r w:rsidR="00E811EB">
              <w:rPr>
                <w:rFonts w:ascii="Arial" w:hAnsi="Arial" w:cs="Arial"/>
              </w:rPr>
              <w:t>, Cambridge: CUP, 2008</w:t>
            </w:r>
          </w:p>
          <w:p w14:paraId="57E20637" w14:textId="518BCBEF" w:rsidR="00E811EB" w:rsidRDefault="00E811EB">
            <w:pPr>
              <w:rPr>
                <w:rFonts w:ascii="Arial" w:hAnsi="Arial" w:cs="Arial"/>
              </w:rPr>
            </w:pPr>
          </w:p>
          <w:p w14:paraId="7B1B6C0F" w14:textId="513FB614" w:rsidR="002C774E" w:rsidRPr="002C774E" w:rsidRDefault="002C77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Morgan, Robert (Editor).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Religion of the Incarnation: Anglican Essays in Commemoration of Lux Mundi</w:t>
            </w:r>
            <w:r>
              <w:rPr>
                <w:rFonts w:ascii="Arial" w:hAnsi="Arial" w:cs="Arial"/>
              </w:rPr>
              <w:t>, Bristol: Classical Press, 1989</w:t>
            </w:r>
          </w:p>
          <w:p w14:paraId="2C004201" w14:textId="77777777" w:rsidR="002C774E" w:rsidRDefault="002C774E">
            <w:pPr>
              <w:rPr>
                <w:rFonts w:ascii="Arial" w:hAnsi="Arial" w:cs="Arial"/>
              </w:rPr>
            </w:pPr>
          </w:p>
          <w:p w14:paraId="6FD8F048" w14:textId="2347C83D" w:rsidR="00E811EB" w:rsidRDefault="00E811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Noreen, Barbara. </w:t>
            </w:r>
            <w:r>
              <w:rPr>
                <w:rFonts w:ascii="Arial" w:hAnsi="Arial" w:cs="Arial"/>
                <w:b/>
                <w:bCs/>
                <w:i/>
                <w:iCs/>
              </w:rPr>
              <w:t>Crossroads of the Spirit</w:t>
            </w:r>
            <w:r>
              <w:rPr>
                <w:rFonts w:ascii="Arial" w:hAnsi="Arial" w:cs="Arial"/>
              </w:rPr>
              <w:t>, New Delhi: ISPCK, 1994</w:t>
            </w:r>
          </w:p>
          <w:p w14:paraId="13D98B2E" w14:textId="4A7E0567" w:rsidR="00E811EB" w:rsidRDefault="00E811EB">
            <w:pPr>
              <w:rPr>
                <w:rFonts w:ascii="Arial" w:hAnsi="Arial" w:cs="Arial"/>
              </w:rPr>
            </w:pPr>
          </w:p>
          <w:p w14:paraId="404C9A30" w14:textId="77777777" w:rsidR="000831DB" w:rsidRDefault="000831DB" w:rsidP="000831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Pieris, Aloysius. </w:t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Love Meets Wisdom: A Christian Experience of Buddhism</w:t>
            </w:r>
            <w:r>
              <w:rPr>
                <w:rFonts w:ascii="Arial" w:hAnsi="Arial" w:cs="Arial"/>
                <w:i/>
                <w:iCs/>
              </w:rPr>
              <w:t xml:space="preserve">, </w:t>
            </w:r>
            <w:r>
              <w:rPr>
                <w:rFonts w:ascii="Arial" w:hAnsi="Arial" w:cs="Arial"/>
              </w:rPr>
              <w:t>Maryknoll, New York: Orbis Books, 1988.</w:t>
            </w:r>
          </w:p>
          <w:p w14:paraId="55C406CB" w14:textId="77777777" w:rsidR="000831DB" w:rsidRDefault="000831DB" w:rsidP="000831DB">
            <w:pPr>
              <w:rPr>
                <w:rFonts w:ascii="Arial" w:hAnsi="Arial" w:cs="Arial"/>
              </w:rPr>
            </w:pPr>
          </w:p>
          <w:p w14:paraId="5FA20CB2" w14:textId="5C45850B" w:rsidR="000831DB" w:rsidRDefault="000831DB" w:rsidP="000831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ab/>
            </w:r>
            <w:r>
              <w:rPr>
                <w:rFonts w:ascii="Arial" w:hAnsi="Arial" w:cs="Arial"/>
              </w:rPr>
              <w:tab/>
            </w:r>
            <w:r w:rsidRPr="00F07CF6">
              <w:rPr>
                <w:rFonts w:ascii="Arial" w:hAnsi="Arial" w:cs="Arial"/>
                <w:b/>
                <w:bCs/>
                <w:i/>
                <w:iCs/>
              </w:rPr>
              <w:t>An Asian Theology of Liberation</w:t>
            </w:r>
            <w:r>
              <w:rPr>
                <w:rFonts w:ascii="Arial" w:hAnsi="Arial" w:cs="Arial"/>
              </w:rPr>
              <w:t>, Maryknoll, New York: Orbis Books, 1988</w:t>
            </w:r>
          </w:p>
          <w:p w14:paraId="02F3067D" w14:textId="77777777" w:rsidR="000831DB" w:rsidRDefault="000831DB">
            <w:pPr>
              <w:rPr>
                <w:rFonts w:ascii="Arial" w:hAnsi="Arial" w:cs="Arial"/>
              </w:rPr>
            </w:pPr>
          </w:p>
          <w:p w14:paraId="3ECDCE04" w14:textId="4B28C65C" w:rsidR="00E811EB" w:rsidRDefault="00E811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Ralston, Helen. </w:t>
            </w:r>
            <w:r>
              <w:rPr>
                <w:rFonts w:ascii="Arial" w:hAnsi="Arial" w:cs="Arial"/>
                <w:b/>
                <w:bCs/>
                <w:i/>
                <w:iCs/>
              </w:rPr>
              <w:t>Christian Ashrams: A New Religious Movement in Contemporary India</w:t>
            </w:r>
            <w:r>
              <w:rPr>
                <w:rFonts w:ascii="Arial" w:hAnsi="Arial" w:cs="Arial"/>
              </w:rPr>
              <w:t xml:space="preserve">, Lewiston/New York: Edwin </w:t>
            </w:r>
            <w:proofErr w:type="spellStart"/>
            <w:r>
              <w:rPr>
                <w:rFonts w:ascii="Arial" w:hAnsi="Arial" w:cs="Arial"/>
              </w:rPr>
              <w:t>Mellen</w:t>
            </w:r>
            <w:proofErr w:type="spellEnd"/>
            <w:r>
              <w:rPr>
                <w:rFonts w:ascii="Arial" w:hAnsi="Arial" w:cs="Arial"/>
              </w:rPr>
              <w:t xml:space="preserve"> Press, 1987</w:t>
            </w:r>
          </w:p>
          <w:p w14:paraId="764E9527" w14:textId="3FBD0249" w:rsidR="00E811EB" w:rsidRDefault="00E811EB">
            <w:pPr>
              <w:rPr>
                <w:rFonts w:ascii="Arial" w:hAnsi="Arial" w:cs="Arial"/>
              </w:rPr>
            </w:pPr>
          </w:p>
          <w:p w14:paraId="510D93F1" w14:textId="6B6F41FD" w:rsidR="00E811EB" w:rsidRDefault="00E811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Robinson, John A. T.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Truth is Two-Eyed</w:t>
            </w:r>
            <w:r>
              <w:rPr>
                <w:rFonts w:ascii="Arial" w:hAnsi="Arial" w:cs="Arial"/>
              </w:rPr>
              <w:t>, London: SCM Press, 1979</w:t>
            </w:r>
          </w:p>
          <w:p w14:paraId="4122DFA3" w14:textId="77777777" w:rsidR="00E811EB" w:rsidRDefault="00E811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</w:t>
            </w:r>
          </w:p>
          <w:p w14:paraId="264371D6" w14:textId="5921CBED" w:rsidR="00E811EB" w:rsidRDefault="00E811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Roots of a Radical</w:t>
            </w:r>
            <w:r>
              <w:rPr>
                <w:rFonts w:ascii="Arial" w:hAnsi="Arial" w:cs="Arial"/>
              </w:rPr>
              <w:t>, London: SCM Press, 1980</w:t>
            </w:r>
          </w:p>
          <w:p w14:paraId="00992F39" w14:textId="1438FE73" w:rsidR="001D6333" w:rsidRDefault="001D6333">
            <w:pPr>
              <w:rPr>
                <w:rFonts w:ascii="Arial" w:hAnsi="Arial" w:cs="Arial"/>
              </w:rPr>
            </w:pPr>
          </w:p>
          <w:p w14:paraId="69864BCE" w14:textId="260BCB92" w:rsidR="002C774E" w:rsidRPr="002C774E" w:rsidRDefault="002C77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Song, C. S. </w:t>
            </w:r>
            <w:r w:rsidRPr="002C774E">
              <w:rPr>
                <w:rFonts w:ascii="Arial" w:hAnsi="Arial" w:cs="Arial"/>
                <w:b/>
                <w:bCs/>
                <w:i/>
                <w:iCs/>
              </w:rPr>
              <w:t>Third-Eye Theolog</w:t>
            </w:r>
            <w:r>
              <w:rPr>
                <w:rFonts w:ascii="Arial" w:hAnsi="Arial" w:cs="Arial"/>
                <w:b/>
                <w:bCs/>
                <w:i/>
                <w:iCs/>
              </w:rPr>
              <w:t>y: Theology in Formation in Asian Settings</w:t>
            </w:r>
            <w:r>
              <w:rPr>
                <w:rFonts w:ascii="Arial" w:hAnsi="Arial" w:cs="Arial"/>
              </w:rPr>
              <w:t xml:space="preserve">, </w:t>
            </w:r>
            <w:r w:rsidR="009813A1">
              <w:rPr>
                <w:rFonts w:ascii="Arial" w:hAnsi="Arial" w:cs="Arial"/>
              </w:rPr>
              <w:t xml:space="preserve">London: Lutterworth Press, 1980 </w:t>
            </w:r>
          </w:p>
          <w:p w14:paraId="19D0ED3D" w14:textId="7F2A084F" w:rsidR="001D6333" w:rsidRDefault="001D6333">
            <w:pPr>
              <w:rPr>
                <w:rFonts w:ascii="Arial" w:hAnsi="Arial" w:cs="Arial"/>
              </w:rPr>
            </w:pPr>
          </w:p>
          <w:p w14:paraId="0A8DC606" w14:textId="28F2A198" w:rsidR="001D6333" w:rsidRDefault="001D633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Wikramanayake</w:t>
            </w:r>
            <w:proofErr w:type="spellEnd"/>
            <w:r>
              <w:rPr>
                <w:rFonts w:ascii="Arial" w:hAnsi="Arial" w:cs="Arial"/>
              </w:rPr>
              <w:t xml:space="preserve">, Charles H.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Mara Tree of the Wanni: God at Work in Sri Lanka</w:t>
            </w:r>
            <w:r>
              <w:rPr>
                <w:rFonts w:ascii="Arial" w:hAnsi="Arial" w:cs="Arial"/>
              </w:rPr>
              <w:t xml:space="preserve">, Kandy: </w:t>
            </w:r>
            <w:proofErr w:type="spellStart"/>
            <w:r>
              <w:rPr>
                <w:rFonts w:ascii="Arial" w:hAnsi="Arial" w:cs="Arial"/>
              </w:rPr>
              <w:t>Godamunne</w:t>
            </w:r>
            <w:proofErr w:type="spellEnd"/>
            <w:r>
              <w:rPr>
                <w:rFonts w:ascii="Arial" w:hAnsi="Arial" w:cs="Arial"/>
              </w:rPr>
              <w:t xml:space="preserve"> &amp; Sons, 1974 </w:t>
            </w:r>
          </w:p>
          <w:p w14:paraId="7F2E0E78" w14:textId="24EE1206" w:rsidR="001D6333" w:rsidRDefault="001D6333">
            <w:pPr>
              <w:rPr>
                <w:rFonts w:ascii="Arial" w:hAnsi="Arial" w:cs="Arial"/>
              </w:rPr>
            </w:pPr>
          </w:p>
          <w:p w14:paraId="5C36308B" w14:textId="25E369F6" w:rsidR="001D6333" w:rsidRPr="00CB0D85" w:rsidRDefault="00CB0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Wilfred, Felix (Editor).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Oxford Handbook of Christianity in Asia</w:t>
            </w:r>
            <w:r>
              <w:rPr>
                <w:rFonts w:ascii="Arial" w:hAnsi="Arial" w:cs="Arial"/>
              </w:rPr>
              <w:t>, Oxford: OUP, 2014</w:t>
            </w:r>
          </w:p>
          <w:p w14:paraId="14302E74" w14:textId="17B26C2D" w:rsidR="003B0537" w:rsidRPr="001F5503" w:rsidRDefault="003B0537" w:rsidP="000831DB">
            <w:pPr>
              <w:tabs>
                <w:tab w:val="left" w:pos="1726"/>
              </w:tabs>
              <w:rPr>
                <w:rFonts w:ascii="Arial" w:hAnsi="Arial" w:cs="Arial"/>
              </w:rPr>
            </w:pPr>
          </w:p>
        </w:tc>
      </w:tr>
    </w:tbl>
    <w:p w14:paraId="2C72A19F" w14:textId="77777777" w:rsidR="003B0537" w:rsidRDefault="003B053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Please indicate whether ethical approval for project is needed – </w:t>
      </w:r>
      <w:r w:rsidRPr="00F767B8">
        <w:rPr>
          <w:rFonts w:ascii="Arial" w:hAnsi="Arial" w:cs="Arial"/>
          <w:strike/>
        </w:rPr>
        <w:t>YES</w:t>
      </w:r>
      <w:r>
        <w:rPr>
          <w:rFonts w:ascii="Arial" w:hAnsi="Arial" w:cs="Arial"/>
        </w:rPr>
        <w:t>/NO</w:t>
      </w:r>
    </w:p>
    <w:p w14:paraId="44AF11E0" w14:textId="77777777" w:rsidR="00B30598" w:rsidRPr="003F403E" w:rsidRDefault="00B30598">
      <w:pPr>
        <w:rPr>
          <w:rFonts w:ascii="Arial" w:hAnsi="Arial" w:cs="Arial"/>
          <w:i/>
        </w:rPr>
      </w:pP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Nodwch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a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oes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angen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cymeradwyaeth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foesegol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ar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gyfer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y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prosiect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- OES / NAC OES</w:t>
      </w:r>
    </w:p>
    <w:p w14:paraId="0B4D924C" w14:textId="77777777" w:rsidR="003B0537" w:rsidRDefault="003B0537">
      <w:pPr>
        <w:rPr>
          <w:rFonts w:ascii="Arial" w:hAnsi="Arial" w:cs="Arial"/>
        </w:rPr>
      </w:pPr>
    </w:p>
    <w:p w14:paraId="39F231DF" w14:textId="77777777" w:rsidR="003F403E" w:rsidRDefault="003B0537" w:rsidP="003F403E">
      <w:pPr>
        <w:rPr>
          <w:rFonts w:ascii="Arial" w:hAnsi="Arial" w:cs="Arial"/>
        </w:rPr>
      </w:pPr>
      <w:r>
        <w:rPr>
          <w:rFonts w:ascii="Arial" w:hAnsi="Arial" w:cs="Arial"/>
        </w:rPr>
        <w:t>Please indicate whether sufficient resources are available for the project – YES/</w:t>
      </w:r>
      <w:r w:rsidRPr="00F767B8">
        <w:rPr>
          <w:rFonts w:ascii="Arial" w:hAnsi="Arial" w:cs="Arial"/>
          <w:strike/>
        </w:rPr>
        <w:t>NO</w:t>
      </w:r>
    </w:p>
    <w:p w14:paraId="1B6FFDB3" w14:textId="77777777" w:rsidR="00B30598" w:rsidRPr="003F403E" w:rsidRDefault="00B30598" w:rsidP="003F403E">
      <w:pPr>
        <w:rPr>
          <w:rFonts w:ascii="Arial" w:hAnsi="Arial" w:cs="Arial"/>
        </w:rPr>
      </w:pPr>
      <w:r w:rsidRPr="003F403E">
        <w:rPr>
          <w:rFonts w:ascii="Arial" w:hAnsi="Arial" w:cs="Arial"/>
          <w:i/>
          <w:color w:val="222222"/>
          <w:lang w:val="cy-GB"/>
        </w:rPr>
        <w:t>Nodwch a oes digon o adnoddau ar gael ar gyfer y prosiect - OES / NAC OES</w:t>
      </w:r>
    </w:p>
    <w:p w14:paraId="32646CA8" w14:textId="77777777" w:rsidR="0058546C" w:rsidRPr="003B0537" w:rsidRDefault="0058546C">
      <w:pPr>
        <w:rPr>
          <w:rFonts w:ascii="Arial" w:hAnsi="Arial" w:cs="Arial"/>
        </w:rPr>
      </w:pPr>
    </w:p>
    <w:p w14:paraId="51A93E73" w14:textId="77777777" w:rsidR="00AC6C62" w:rsidRDefault="0058546C">
      <w:pPr>
        <w:rPr>
          <w:rFonts w:ascii="Arial" w:hAnsi="Arial" w:cs="Arial"/>
        </w:rPr>
      </w:pPr>
      <w:r w:rsidRPr="003B0537">
        <w:rPr>
          <w:rFonts w:ascii="Arial" w:hAnsi="Arial" w:cs="Arial"/>
        </w:rPr>
        <w:t>The above topic</w:t>
      </w:r>
      <w:r w:rsidR="00366998" w:rsidRPr="003B0537">
        <w:rPr>
          <w:rFonts w:ascii="Arial" w:hAnsi="Arial" w:cs="Arial"/>
        </w:rPr>
        <w:t>, proposal</w:t>
      </w:r>
      <w:r w:rsidR="003B0537" w:rsidRPr="003B0537">
        <w:rPr>
          <w:rFonts w:ascii="Arial" w:hAnsi="Arial" w:cs="Arial"/>
        </w:rPr>
        <w:t xml:space="preserve">, </w:t>
      </w:r>
      <w:r w:rsidRPr="003B0537">
        <w:rPr>
          <w:rFonts w:ascii="Arial" w:hAnsi="Arial" w:cs="Arial"/>
        </w:rPr>
        <w:t xml:space="preserve">and supervisor have been agreed:  </w:t>
      </w:r>
    </w:p>
    <w:p w14:paraId="64CD9E50" w14:textId="77777777" w:rsidR="00B30598" w:rsidRPr="003F403E" w:rsidRDefault="00B30598">
      <w:pPr>
        <w:rPr>
          <w:rFonts w:ascii="Arial" w:hAnsi="Arial" w:cs="Arial"/>
          <w:i/>
          <w:color w:val="222222"/>
          <w:shd w:val="clear" w:color="auto" w:fill="F8F9FA"/>
        </w:rPr>
      </w:pP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Cytunwyd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ar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y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pwnc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, y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cynnig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a'r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goruchwyliwr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uchod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>:</w:t>
      </w:r>
    </w:p>
    <w:p w14:paraId="3F3F496A" w14:textId="77777777" w:rsidR="00B30598" w:rsidRDefault="00B30598">
      <w:pPr>
        <w:rPr>
          <w:rFonts w:ascii="Arial" w:hAnsi="Arial" w:cs="Arial"/>
          <w:color w:val="222222"/>
          <w:shd w:val="clear" w:color="auto" w:fill="F8F9FA"/>
        </w:rPr>
      </w:pPr>
    </w:p>
    <w:p w14:paraId="79F045FD" w14:textId="77777777" w:rsidR="00B30598" w:rsidRPr="00B30598" w:rsidRDefault="00B30598">
      <w:pPr>
        <w:rPr>
          <w:rFonts w:ascii="Arial" w:hAnsi="Arial" w:cs="Arial"/>
        </w:rPr>
      </w:pPr>
    </w:p>
    <w:p w14:paraId="11B9FCFD" w14:textId="77777777" w:rsidR="0058546C" w:rsidRPr="003B0537" w:rsidRDefault="0058546C">
      <w:pPr>
        <w:rPr>
          <w:rFonts w:ascii="Arial" w:hAnsi="Arial" w:cs="Arial"/>
        </w:rPr>
      </w:pPr>
    </w:p>
    <w:p w14:paraId="272B35FA" w14:textId="77777777" w:rsidR="0058546C" w:rsidRDefault="00026288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Signed :</w:t>
      </w:r>
      <w:proofErr w:type="gramEnd"/>
      <w:r>
        <w:rPr>
          <w:rFonts w:ascii="Arial" w:hAnsi="Arial" w:cs="Arial"/>
        </w:rPr>
        <w:t xml:space="preserve"> ………………………………</w:t>
      </w:r>
      <w:r w:rsidR="00F767B8">
        <w:rPr>
          <w:rFonts w:ascii="Arial" w:hAnsi="Arial" w:cs="Arial"/>
        </w:rPr>
        <w:tab/>
      </w:r>
      <w:r w:rsidR="00F767B8">
        <w:rPr>
          <w:rFonts w:ascii="Arial" w:hAnsi="Arial" w:cs="Arial"/>
        </w:rPr>
        <w:tab/>
      </w:r>
      <w:r w:rsidR="00F767B8">
        <w:rPr>
          <w:rFonts w:ascii="Arial" w:hAnsi="Arial" w:cs="Arial"/>
        </w:rPr>
        <w:tab/>
      </w:r>
      <w:r w:rsidR="003B0537">
        <w:rPr>
          <w:rFonts w:ascii="Arial" w:hAnsi="Arial" w:cs="Arial"/>
        </w:rPr>
        <w:t>Programme</w:t>
      </w:r>
      <w:r>
        <w:rPr>
          <w:rFonts w:ascii="Arial" w:hAnsi="Arial" w:cs="Arial"/>
        </w:rPr>
        <w:t xml:space="preserve"> </w:t>
      </w:r>
      <w:r w:rsidR="00D629B6">
        <w:rPr>
          <w:rFonts w:ascii="Arial" w:hAnsi="Arial" w:cs="Arial"/>
        </w:rPr>
        <w:t>Director</w:t>
      </w:r>
      <w:r w:rsidR="00B30598">
        <w:rPr>
          <w:rFonts w:ascii="Arial" w:hAnsi="Arial" w:cs="Arial"/>
        </w:rPr>
        <w:t xml:space="preserve">/ </w:t>
      </w:r>
    </w:p>
    <w:p w14:paraId="3FC276E9" w14:textId="77777777" w:rsidR="00B30598" w:rsidRPr="003B0537" w:rsidRDefault="00B3059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Llofnod</w:t>
      </w:r>
      <w:proofErr w:type="spellEnd"/>
      <w:r w:rsidR="003F403E" w:rsidRPr="003F403E">
        <w:rPr>
          <w:rFonts w:ascii="Arial" w:hAnsi="Arial" w:cs="Arial"/>
        </w:rPr>
        <w:t xml:space="preserve"> </w:t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proofErr w:type="spellStart"/>
      <w:r w:rsidR="003F403E">
        <w:rPr>
          <w:rFonts w:ascii="Arial" w:hAnsi="Arial" w:cs="Arial"/>
        </w:rPr>
        <w:t>Cyfarwyddwr</w:t>
      </w:r>
      <w:proofErr w:type="spellEnd"/>
      <w:r w:rsidR="003F403E">
        <w:rPr>
          <w:rFonts w:ascii="Arial" w:hAnsi="Arial" w:cs="Arial"/>
        </w:rPr>
        <w:t xml:space="preserve"> y </w:t>
      </w:r>
      <w:proofErr w:type="spellStart"/>
      <w:r w:rsidR="003F403E">
        <w:rPr>
          <w:rFonts w:ascii="Arial" w:hAnsi="Arial" w:cs="Arial"/>
        </w:rPr>
        <w:t>rhaglen</w:t>
      </w:r>
      <w:proofErr w:type="spellEnd"/>
    </w:p>
    <w:p w14:paraId="2258A03D" w14:textId="77777777" w:rsidR="0058546C" w:rsidRPr="003B0537" w:rsidRDefault="0058546C">
      <w:pPr>
        <w:rPr>
          <w:rFonts w:ascii="Arial" w:hAnsi="Arial" w:cs="Arial"/>
        </w:rPr>
      </w:pPr>
    </w:p>
    <w:p w14:paraId="3D080499" w14:textId="77777777" w:rsidR="003F403E" w:rsidRDefault="003F403E">
      <w:pPr>
        <w:rPr>
          <w:rFonts w:ascii="Arial" w:hAnsi="Arial" w:cs="Arial"/>
        </w:rPr>
      </w:pPr>
    </w:p>
    <w:p w14:paraId="77A54383" w14:textId="77777777" w:rsidR="00366998" w:rsidRDefault="003866C2">
      <w:pPr>
        <w:rPr>
          <w:rFonts w:ascii="Arial" w:hAnsi="Arial" w:cs="Arial"/>
        </w:rPr>
      </w:pPr>
      <w:proofErr w:type="gramStart"/>
      <w:r w:rsidRPr="003B0537">
        <w:rPr>
          <w:rFonts w:ascii="Arial" w:hAnsi="Arial" w:cs="Arial"/>
        </w:rPr>
        <w:t>Date</w:t>
      </w:r>
      <w:r w:rsidR="00366998" w:rsidRPr="003B0537">
        <w:rPr>
          <w:rFonts w:ascii="Arial" w:hAnsi="Arial" w:cs="Arial"/>
        </w:rPr>
        <w:t>:…</w:t>
      </w:r>
      <w:proofErr w:type="gramEnd"/>
      <w:r w:rsidR="00366998" w:rsidRPr="003B0537">
        <w:rPr>
          <w:rFonts w:ascii="Arial" w:hAnsi="Arial" w:cs="Arial"/>
        </w:rPr>
        <w:t>…………………</w:t>
      </w:r>
      <w:r w:rsidR="003B0537">
        <w:rPr>
          <w:rFonts w:ascii="Arial" w:hAnsi="Arial" w:cs="Arial"/>
        </w:rPr>
        <w:t>………………………………</w:t>
      </w:r>
    </w:p>
    <w:p w14:paraId="1A1BE1F1" w14:textId="77777777" w:rsidR="00B30598" w:rsidRPr="003B0537" w:rsidRDefault="00B3059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Dyddiad</w:t>
      </w:r>
      <w:proofErr w:type="spellEnd"/>
    </w:p>
    <w:p w14:paraId="3AB79D03" w14:textId="77777777" w:rsidR="00366998" w:rsidRPr="003B0537" w:rsidRDefault="00366998">
      <w:pPr>
        <w:rPr>
          <w:rFonts w:ascii="Arial" w:hAnsi="Arial" w:cs="Arial"/>
        </w:rPr>
      </w:pPr>
    </w:p>
    <w:p w14:paraId="310F5A5A" w14:textId="77777777" w:rsidR="003F403E" w:rsidRDefault="00E61446" w:rsidP="003F403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return this fo</w:t>
      </w:r>
      <w:r w:rsidR="00D629B6">
        <w:rPr>
          <w:rFonts w:ascii="Arial" w:hAnsi="Arial" w:cs="Arial"/>
          <w:b/>
        </w:rPr>
        <w:t>rm to your Programme Director</w:t>
      </w:r>
      <w:r w:rsidR="003B0537" w:rsidRPr="003B0537">
        <w:rPr>
          <w:rFonts w:ascii="Arial" w:hAnsi="Arial" w:cs="Arial"/>
          <w:b/>
        </w:rPr>
        <w:t>.</w:t>
      </w:r>
    </w:p>
    <w:p w14:paraId="3509F581" w14:textId="77777777" w:rsidR="00B30598" w:rsidRPr="003F403E" w:rsidRDefault="00B30598" w:rsidP="003F403E">
      <w:pPr>
        <w:rPr>
          <w:rFonts w:ascii="Arial" w:hAnsi="Arial" w:cs="Arial"/>
          <w:b/>
        </w:rPr>
      </w:pPr>
      <w:r w:rsidRPr="00B30598">
        <w:rPr>
          <w:rFonts w:ascii="Arial" w:hAnsi="Arial" w:cs="Arial"/>
          <w:b/>
          <w:color w:val="222222"/>
          <w:lang w:val="cy-GB"/>
        </w:rPr>
        <w:t>Dychwelwch y ffurflen hon at eich Cyfarwyddwr Rhaglen.</w:t>
      </w:r>
    </w:p>
    <w:p w14:paraId="5A1C224A" w14:textId="77777777" w:rsidR="008B49D7" w:rsidRPr="003B0537" w:rsidRDefault="008B49D7" w:rsidP="003B0537">
      <w:pPr>
        <w:rPr>
          <w:rFonts w:ascii="Arial" w:hAnsi="Arial" w:cs="Arial"/>
        </w:rPr>
      </w:pPr>
    </w:p>
    <w:sectPr w:rsidR="008B49D7" w:rsidRPr="003B0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E6347" w14:textId="77777777" w:rsidR="00BD00E1" w:rsidRDefault="00BD00E1">
      <w:r>
        <w:separator/>
      </w:r>
    </w:p>
  </w:endnote>
  <w:endnote w:type="continuationSeparator" w:id="0">
    <w:p w14:paraId="644FFE47" w14:textId="77777777" w:rsidR="00BD00E1" w:rsidRDefault="00BD0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skoola Pota">
    <w:panose1 w:val="020B0502040204020203"/>
    <w:charset w:val="4D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905AE" w14:textId="77777777" w:rsidR="00BD00E1" w:rsidRDefault="00BD00E1">
      <w:r>
        <w:separator/>
      </w:r>
    </w:p>
  </w:footnote>
  <w:footnote w:type="continuationSeparator" w:id="0">
    <w:p w14:paraId="6D86D5DB" w14:textId="77777777" w:rsidR="00BD00E1" w:rsidRDefault="00BD0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777F7"/>
    <w:multiLevelType w:val="hybridMultilevel"/>
    <w:tmpl w:val="B4FA73BC"/>
    <w:lvl w:ilvl="0" w:tplc="71147068">
      <w:start w:val="195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43610834">
    <w:abstractNumId w:val="1"/>
  </w:num>
  <w:num w:numId="2" w16cid:durableId="38321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F"/>
    <w:rsid w:val="00017BD4"/>
    <w:rsid w:val="00023B67"/>
    <w:rsid w:val="00026288"/>
    <w:rsid w:val="000402D2"/>
    <w:rsid w:val="000620E7"/>
    <w:rsid w:val="000831DB"/>
    <w:rsid w:val="0009750D"/>
    <w:rsid w:val="000C6181"/>
    <w:rsid w:val="000E68E3"/>
    <w:rsid w:val="000F43BF"/>
    <w:rsid w:val="0011042B"/>
    <w:rsid w:val="00134ADD"/>
    <w:rsid w:val="00134E6B"/>
    <w:rsid w:val="001637A8"/>
    <w:rsid w:val="00175C56"/>
    <w:rsid w:val="00193E9C"/>
    <w:rsid w:val="001A676B"/>
    <w:rsid w:val="001B63F8"/>
    <w:rsid w:val="001C04AD"/>
    <w:rsid w:val="001C4FED"/>
    <w:rsid w:val="001D0396"/>
    <w:rsid w:val="001D6333"/>
    <w:rsid w:val="001E2089"/>
    <w:rsid w:val="001E6C4C"/>
    <w:rsid w:val="001F5503"/>
    <w:rsid w:val="00201E38"/>
    <w:rsid w:val="00233829"/>
    <w:rsid w:val="00245192"/>
    <w:rsid w:val="00272557"/>
    <w:rsid w:val="0027551F"/>
    <w:rsid w:val="00285652"/>
    <w:rsid w:val="00286C21"/>
    <w:rsid w:val="00286D71"/>
    <w:rsid w:val="002A6EAD"/>
    <w:rsid w:val="002B6D29"/>
    <w:rsid w:val="002C774E"/>
    <w:rsid w:val="0031259E"/>
    <w:rsid w:val="00315775"/>
    <w:rsid w:val="00366998"/>
    <w:rsid w:val="00380CE5"/>
    <w:rsid w:val="003866C2"/>
    <w:rsid w:val="00386D48"/>
    <w:rsid w:val="003B0537"/>
    <w:rsid w:val="003D20DD"/>
    <w:rsid w:val="003F1C5D"/>
    <w:rsid w:val="003F403E"/>
    <w:rsid w:val="0041168A"/>
    <w:rsid w:val="00435880"/>
    <w:rsid w:val="00465F7A"/>
    <w:rsid w:val="00497CE0"/>
    <w:rsid w:val="004B6363"/>
    <w:rsid w:val="004C5720"/>
    <w:rsid w:val="0050788E"/>
    <w:rsid w:val="00536D83"/>
    <w:rsid w:val="0055283A"/>
    <w:rsid w:val="00575F64"/>
    <w:rsid w:val="0058546C"/>
    <w:rsid w:val="00593140"/>
    <w:rsid w:val="005B1F12"/>
    <w:rsid w:val="005D4B18"/>
    <w:rsid w:val="005F624C"/>
    <w:rsid w:val="00612E25"/>
    <w:rsid w:val="00624FA0"/>
    <w:rsid w:val="006740AD"/>
    <w:rsid w:val="006955B0"/>
    <w:rsid w:val="006A71FE"/>
    <w:rsid w:val="006B0500"/>
    <w:rsid w:val="006C6159"/>
    <w:rsid w:val="006D6BE2"/>
    <w:rsid w:val="006F0DBD"/>
    <w:rsid w:val="006F30F1"/>
    <w:rsid w:val="007246E1"/>
    <w:rsid w:val="0074476F"/>
    <w:rsid w:val="00755888"/>
    <w:rsid w:val="00765156"/>
    <w:rsid w:val="007775C6"/>
    <w:rsid w:val="007855B5"/>
    <w:rsid w:val="007D12ED"/>
    <w:rsid w:val="007F455F"/>
    <w:rsid w:val="008365A0"/>
    <w:rsid w:val="00836E94"/>
    <w:rsid w:val="00854EF8"/>
    <w:rsid w:val="00875ACF"/>
    <w:rsid w:val="00881AB1"/>
    <w:rsid w:val="0089689D"/>
    <w:rsid w:val="008A3B7B"/>
    <w:rsid w:val="008A5AB7"/>
    <w:rsid w:val="008B49D7"/>
    <w:rsid w:val="008C0E96"/>
    <w:rsid w:val="008C3EC2"/>
    <w:rsid w:val="008D1595"/>
    <w:rsid w:val="008D35E7"/>
    <w:rsid w:val="008E1637"/>
    <w:rsid w:val="008E33CC"/>
    <w:rsid w:val="008F4938"/>
    <w:rsid w:val="00914868"/>
    <w:rsid w:val="0092216E"/>
    <w:rsid w:val="00922323"/>
    <w:rsid w:val="00967DF7"/>
    <w:rsid w:val="009813A1"/>
    <w:rsid w:val="009C3621"/>
    <w:rsid w:val="009D35B5"/>
    <w:rsid w:val="009D3B67"/>
    <w:rsid w:val="009F67CF"/>
    <w:rsid w:val="00A07D1A"/>
    <w:rsid w:val="00A23D17"/>
    <w:rsid w:val="00A45F6E"/>
    <w:rsid w:val="00A74B65"/>
    <w:rsid w:val="00AA184E"/>
    <w:rsid w:val="00AC6C62"/>
    <w:rsid w:val="00AC6FC5"/>
    <w:rsid w:val="00AD64D7"/>
    <w:rsid w:val="00B0524F"/>
    <w:rsid w:val="00B11B17"/>
    <w:rsid w:val="00B11B34"/>
    <w:rsid w:val="00B30598"/>
    <w:rsid w:val="00B40EAD"/>
    <w:rsid w:val="00BA7B2A"/>
    <w:rsid w:val="00BD00E1"/>
    <w:rsid w:val="00C15F1F"/>
    <w:rsid w:val="00C324C5"/>
    <w:rsid w:val="00C405F3"/>
    <w:rsid w:val="00C71226"/>
    <w:rsid w:val="00C81F0E"/>
    <w:rsid w:val="00CB0D85"/>
    <w:rsid w:val="00CC65F2"/>
    <w:rsid w:val="00CD1148"/>
    <w:rsid w:val="00CD7C8C"/>
    <w:rsid w:val="00D01E20"/>
    <w:rsid w:val="00D34216"/>
    <w:rsid w:val="00D629B6"/>
    <w:rsid w:val="00D762BA"/>
    <w:rsid w:val="00DB67B6"/>
    <w:rsid w:val="00DC7EED"/>
    <w:rsid w:val="00DD0641"/>
    <w:rsid w:val="00DE63FA"/>
    <w:rsid w:val="00DF2CDE"/>
    <w:rsid w:val="00DF37DA"/>
    <w:rsid w:val="00E021AA"/>
    <w:rsid w:val="00E03C47"/>
    <w:rsid w:val="00E06103"/>
    <w:rsid w:val="00E07339"/>
    <w:rsid w:val="00E15B9C"/>
    <w:rsid w:val="00E43DE9"/>
    <w:rsid w:val="00E61446"/>
    <w:rsid w:val="00E719A5"/>
    <w:rsid w:val="00E811EB"/>
    <w:rsid w:val="00E87BEC"/>
    <w:rsid w:val="00E9074C"/>
    <w:rsid w:val="00E91E92"/>
    <w:rsid w:val="00EA01EF"/>
    <w:rsid w:val="00EB23D3"/>
    <w:rsid w:val="00EB5B9E"/>
    <w:rsid w:val="00EE5D0B"/>
    <w:rsid w:val="00F0229B"/>
    <w:rsid w:val="00F07CF6"/>
    <w:rsid w:val="00F30126"/>
    <w:rsid w:val="00F57931"/>
    <w:rsid w:val="00F62CD7"/>
    <w:rsid w:val="00F75038"/>
    <w:rsid w:val="00F767B8"/>
    <w:rsid w:val="00F87D59"/>
    <w:rsid w:val="00F94E0F"/>
    <w:rsid w:val="00FB08F2"/>
    <w:rsid w:val="00FB0BAB"/>
    <w:rsid w:val="00FE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K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B496B"/>
  <w15:chartTrackingRefBased/>
  <w15:docId w15:val="{BA756393-9056-DC45-8F4F-29174370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LK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DC7EED"/>
    <w:rPr>
      <w:rFonts w:ascii="Courier New" w:hAnsi="Courier New" w:cs="Courier New"/>
    </w:rPr>
  </w:style>
  <w:style w:type="character" w:styleId="Hyperlink">
    <w:name w:val="Hyperlink"/>
    <w:rsid w:val="0024519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2451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C6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558/rosa.2954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Settings\SA042\Application Data\Microsoft\Templates\Headed paper.dot</Template>
  <TotalTime>126</TotalTime>
  <Pages>5</Pages>
  <Words>1459</Words>
  <Characters>7840</Characters>
  <Application>Microsoft Office Word</Application>
  <DocSecurity>0</DocSecurity>
  <Lines>124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Wales, Lampeter</vt:lpstr>
    </vt:vector>
  </TitlesOfParts>
  <Company>University of Wales Lampeter</Company>
  <LinksUpToDate>false</LinksUpToDate>
  <CharactersWithSpaces>9296</CharactersWithSpaces>
  <SharedDoc>false</SharedDoc>
  <HLinks>
    <vt:vector size="6" baseType="variant">
      <vt:variant>
        <vt:i4>3014773</vt:i4>
      </vt:variant>
      <vt:variant>
        <vt:i4>0</vt:i4>
      </vt:variant>
      <vt:variant>
        <vt:i4>0</vt:i4>
      </vt:variant>
      <vt:variant>
        <vt:i4>5</vt:i4>
      </vt:variant>
      <vt:variant>
        <vt:lpwstr>https://doi.org/10.1558/rosa.29541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SA042</dc:creator>
  <cp:keywords/>
  <cp:lastModifiedBy>Marc Billimoria (2115504)</cp:lastModifiedBy>
  <cp:revision>64</cp:revision>
  <cp:lastPrinted>2008-11-20T11:10:00Z</cp:lastPrinted>
  <dcterms:created xsi:type="dcterms:W3CDTF">2022-10-17T16:16:00Z</dcterms:created>
  <dcterms:modified xsi:type="dcterms:W3CDTF">2022-10-25T05:56:00Z</dcterms:modified>
</cp:coreProperties>
</file>