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AC5F6B0" w:rsidR="00A80868" w:rsidRPr="003C7DED" w:rsidRDefault="005145BD" w:rsidP="008C14E9">
            <w:pPr>
              <w:rPr>
                <w:rFonts w:ascii="Arial" w:hAnsi="Arial" w:cs="Arial"/>
                <w:sz w:val="22"/>
                <w:szCs w:val="22"/>
              </w:rPr>
            </w:pPr>
            <w:r>
              <w:rPr>
                <w:rFonts w:ascii="Arial" w:hAnsi="Arial" w:cs="Arial"/>
                <w:sz w:val="22"/>
                <w:szCs w:val="22"/>
              </w:rPr>
              <w:t>Bhashit Shah</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0D20EAAE" w:rsidR="00B60A98" w:rsidRPr="003C7DED" w:rsidRDefault="005145BD"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BB8E781" w:rsidR="00A80868" w:rsidRPr="003C7DED" w:rsidRDefault="004E6466" w:rsidP="008C14E9">
            <w:pPr>
              <w:rPr>
                <w:rFonts w:ascii="Arial" w:hAnsi="Arial" w:cs="Arial"/>
                <w:sz w:val="22"/>
                <w:szCs w:val="22"/>
              </w:rPr>
            </w:pPr>
            <w:r>
              <w:rPr>
                <w:rFonts w:ascii="Arial" w:hAnsi="Arial" w:cs="Arial"/>
                <w:sz w:val="22"/>
                <w:szCs w:val="22"/>
              </w:rPr>
              <w:t xml:space="preserve">Institute of Inner City Learning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70EF4BDF" w:rsidR="00A80868" w:rsidRPr="003C7DED" w:rsidRDefault="004E6466" w:rsidP="008C14E9">
            <w:pPr>
              <w:rPr>
                <w:rFonts w:ascii="Arial" w:hAnsi="Arial" w:cs="Arial"/>
                <w:sz w:val="22"/>
                <w:szCs w:val="22"/>
              </w:rPr>
            </w:pPr>
            <w:r>
              <w:rPr>
                <w:rFonts w:ascii="Arial" w:hAnsi="Arial" w:cs="Arial"/>
                <w:sz w:val="22"/>
                <w:szCs w:val="22"/>
              </w:rPr>
              <w:t xml:space="preserve">London Campus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6C5BBFDA" w:rsidR="00A80868" w:rsidRPr="003C7DED" w:rsidRDefault="00C84696" w:rsidP="008C14E9">
            <w:pPr>
              <w:rPr>
                <w:rFonts w:ascii="Arial" w:hAnsi="Arial" w:cs="Arial"/>
                <w:sz w:val="22"/>
                <w:szCs w:val="22"/>
              </w:rPr>
            </w:pPr>
            <w:r>
              <w:rPr>
                <w:rFonts w:ascii="Arial" w:hAnsi="Arial" w:cs="Arial"/>
                <w:sz w:val="22"/>
                <w:szCs w:val="22"/>
              </w:rPr>
              <w:t>2426567@student.uwtsd.ac.uk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64A51238" w:rsidR="00A80868" w:rsidRPr="003C7DED" w:rsidRDefault="001B3BAA" w:rsidP="008C14E9">
            <w:pPr>
              <w:rPr>
                <w:rFonts w:ascii="Arial" w:hAnsi="Arial" w:cs="Arial"/>
                <w:sz w:val="22"/>
                <w:szCs w:val="22"/>
              </w:rPr>
            </w:pPr>
            <w:r>
              <w:rPr>
                <w:rFonts w:ascii="Arial" w:hAnsi="Arial" w:cs="Arial"/>
                <w:sz w:val="22"/>
                <w:szCs w:val="22"/>
              </w:rPr>
              <w:t>07818924014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3DFD6ED" w:rsidR="0069797A" w:rsidRPr="003C7DED" w:rsidRDefault="00D245B4" w:rsidP="008C14E9">
            <w:pPr>
              <w:rPr>
                <w:rFonts w:ascii="Arial" w:hAnsi="Arial" w:cs="Arial"/>
                <w:sz w:val="22"/>
                <w:szCs w:val="22"/>
              </w:rPr>
            </w:pPr>
            <w:r>
              <w:rPr>
                <w:rFonts w:ascii="Arial" w:hAnsi="Arial" w:cs="Arial"/>
                <w:sz w:val="22"/>
                <w:szCs w:val="22"/>
              </w:rPr>
              <w:t xml:space="preserve">MBA </w:t>
            </w:r>
            <w:r w:rsidR="001B3BAA">
              <w:rPr>
                <w:rFonts w:ascii="Arial" w:hAnsi="Arial" w:cs="Arial"/>
                <w:sz w:val="22"/>
                <w:szCs w:val="22"/>
              </w:rPr>
              <w:t xml:space="preserve">Dissertation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392F7CCE" w:rsidR="0069797A" w:rsidRPr="003C7DED" w:rsidRDefault="001B3BAA" w:rsidP="008C14E9">
            <w:pPr>
              <w:rPr>
                <w:rFonts w:ascii="Arial" w:hAnsi="Arial" w:cs="Arial"/>
                <w:sz w:val="22"/>
                <w:szCs w:val="22"/>
              </w:rPr>
            </w:pPr>
            <w:r>
              <w:rPr>
                <w:rFonts w:ascii="Arial" w:hAnsi="Arial" w:cs="Arial"/>
                <w:sz w:val="22"/>
                <w:szCs w:val="22"/>
              </w:rPr>
              <w:t>06/10/2025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3AF1ADCB" w:rsidR="0069797A" w:rsidRPr="003C7DED" w:rsidRDefault="00333CC8" w:rsidP="008C14E9">
            <w:pPr>
              <w:rPr>
                <w:rFonts w:ascii="Arial" w:hAnsi="Arial" w:cs="Arial"/>
                <w:sz w:val="22"/>
                <w:szCs w:val="22"/>
              </w:rPr>
            </w:pPr>
            <w:r>
              <w:rPr>
                <w:rFonts w:ascii="Arial" w:hAnsi="Arial" w:cs="Arial"/>
                <w:sz w:val="22"/>
                <w:szCs w:val="22"/>
              </w:rPr>
              <w:t>03/02/2026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A98627E" w:rsidR="00A80868" w:rsidRPr="003C7DED" w:rsidRDefault="00333CC8" w:rsidP="008C14E9">
            <w:pPr>
              <w:rPr>
                <w:rFonts w:ascii="Arial" w:hAnsi="Arial" w:cs="Arial"/>
                <w:sz w:val="22"/>
                <w:szCs w:val="22"/>
              </w:rPr>
            </w:pPr>
            <w:r>
              <w:rPr>
                <w:rFonts w:ascii="Arial" w:hAnsi="Arial" w:cs="Arial"/>
                <w:sz w:val="22"/>
                <w:szCs w:val="22"/>
              </w:rPr>
              <w:t>2426567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526F3E6" w:rsidR="00A80868" w:rsidRPr="003C7DED" w:rsidRDefault="00D245B4" w:rsidP="008C14E9">
            <w:pPr>
              <w:rPr>
                <w:rFonts w:ascii="Arial" w:hAnsi="Arial" w:cs="Arial"/>
                <w:sz w:val="22"/>
                <w:szCs w:val="22"/>
              </w:rPr>
            </w:pPr>
            <w:r>
              <w:rPr>
                <w:rFonts w:ascii="Arial" w:hAnsi="Arial" w:cs="Arial"/>
                <w:sz w:val="22"/>
                <w:szCs w:val="22"/>
              </w:rPr>
              <w:t xml:space="preserve">MBA International Business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B6CEA7E" w:rsidR="00A80868" w:rsidRPr="003C7DED" w:rsidRDefault="00AD33FA" w:rsidP="008C14E9">
            <w:pPr>
              <w:rPr>
                <w:rFonts w:ascii="Arial" w:hAnsi="Arial" w:cs="Arial"/>
                <w:sz w:val="22"/>
                <w:szCs w:val="22"/>
              </w:rPr>
            </w:pPr>
            <w:r>
              <w:rPr>
                <w:rFonts w:ascii="Arial" w:hAnsi="Arial" w:cs="Arial"/>
                <w:sz w:val="22"/>
                <w:szCs w:val="22"/>
              </w:rPr>
              <w:t>Dr Hoang Dang Nguye</w:t>
            </w:r>
            <w:r w:rsidR="00A14B42">
              <w:rPr>
                <w:rFonts w:ascii="Arial" w:hAnsi="Arial" w:cs="Arial"/>
                <w:sz w:val="22"/>
                <w:szCs w:val="22"/>
              </w:rPr>
              <w:t>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2C712F">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E846DFF" w:rsidR="00A35E44" w:rsidRPr="008E7587" w:rsidRDefault="008E7587" w:rsidP="00BC7917">
            <w:pPr>
              <w:autoSpaceDE w:val="0"/>
              <w:autoSpaceDN w:val="0"/>
              <w:adjustRightInd w:val="0"/>
              <w:jc w:val="center"/>
              <w:rPr>
                <w:rFonts w:ascii="Apple Color Emoji" w:hAnsi="Apple Color Emoji" w:cs="Arial"/>
                <w:b/>
                <w:sz w:val="22"/>
                <w:szCs w:val="22"/>
              </w:rPr>
            </w:pPr>
            <w:r>
              <w:rPr>
                <w:rFonts w:ascii="Apple Color Emoji" w:eastAsia="MS Gothic" w:hAnsi="Apple Color Emoji"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0198C7F" w:rsidR="00F150A6" w:rsidRPr="003C7DED" w:rsidRDefault="008E758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932A7FA" w:rsidR="00F150A6" w:rsidRPr="003C7DED" w:rsidRDefault="008E758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E45D293" w:rsidR="00F150A6" w:rsidRPr="003C7DED" w:rsidRDefault="008E758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0E2258" w:rsidRDefault="00A54125" w:rsidP="008C14E9">
            <w:pPr>
              <w:autoSpaceDE w:val="0"/>
              <w:autoSpaceDN w:val="0"/>
              <w:adjustRightInd w:val="0"/>
              <w:jc w:val="center"/>
              <w:rPr>
                <w:rFonts w:ascii="Arial" w:hAnsi="Arial" w:cs="Arial"/>
                <w:b/>
                <w:sz w:val="22"/>
                <w:szCs w:val="22"/>
                <w:highlight w:val="yellow"/>
              </w:rPr>
            </w:pPr>
            <w:r w:rsidRPr="000E2258">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0A410F5" w14:textId="77777777" w:rsidR="008D4999" w:rsidRDefault="008D4999">
            <w:pPr>
              <w:pStyle w:val="p1"/>
              <w:rPr>
                <w:rFonts w:hint="eastAsia"/>
              </w:rPr>
            </w:pPr>
            <w:r>
              <w:rPr>
                <w:rStyle w:val="s1"/>
              </w:rPr>
              <w:t>Research Aim:</w:t>
            </w:r>
          </w:p>
          <w:p w14:paraId="712B52FB" w14:textId="77777777" w:rsidR="008D4999" w:rsidRDefault="008D4999">
            <w:pPr>
              <w:pStyle w:val="p1"/>
              <w:rPr>
                <w:rFonts w:hint="eastAsia"/>
              </w:rPr>
            </w:pPr>
            <w:r>
              <w:rPr>
                <w:rStyle w:val="s2"/>
              </w:rPr>
              <w:t>The aim of this research is to evaluate how Artificial Intelligence (AI) enhances portfolio management by improving investment decision-making, risk assessment, and portfolio optimisation in dynamic financial markets.</w:t>
            </w:r>
          </w:p>
          <w:p w14:paraId="261B4811" w14:textId="77777777" w:rsidR="008D4999" w:rsidRDefault="008D4999">
            <w:pPr>
              <w:pStyle w:val="p2"/>
              <w:rPr>
                <w:rFonts w:hint="eastAsia"/>
              </w:rPr>
            </w:pPr>
          </w:p>
          <w:p w14:paraId="7FA888C4" w14:textId="77777777" w:rsidR="008D4999" w:rsidRDefault="008D4999">
            <w:pPr>
              <w:pStyle w:val="p1"/>
              <w:rPr>
                <w:rFonts w:hint="eastAsia"/>
              </w:rPr>
            </w:pPr>
            <w:r>
              <w:rPr>
                <w:rStyle w:val="s1"/>
              </w:rPr>
              <w:t>Research Objectives:</w:t>
            </w:r>
          </w:p>
          <w:p w14:paraId="7F93CA2D" w14:textId="77777777" w:rsidR="008D4999" w:rsidRDefault="008D4999">
            <w:pPr>
              <w:pStyle w:val="p1"/>
              <w:rPr>
                <w:rFonts w:hint="eastAsia"/>
              </w:rPr>
            </w:pPr>
            <w:r>
              <w:rPr>
                <w:rStyle w:val="s2"/>
              </w:rPr>
              <w:t>1.</w:t>
            </w:r>
            <w:r>
              <w:rPr>
                <w:rStyle w:val="apple-tab-span"/>
                <w:rFonts w:ascii="UICTFontTextStyleBody" w:hAnsi="UICTFontTextStyleBody"/>
              </w:rPr>
              <w:tab/>
            </w:r>
            <w:r>
              <w:rPr>
                <w:rStyle w:val="s2"/>
              </w:rPr>
              <w:t>To examine the key principles and techniques of portfolio management and how AI technologies are integrated into them.</w:t>
            </w:r>
          </w:p>
          <w:p w14:paraId="63C00DAB" w14:textId="50322599" w:rsidR="008D4999" w:rsidRDefault="008D4999">
            <w:pPr>
              <w:pStyle w:val="p1"/>
              <w:rPr>
                <w:rFonts w:hint="eastAsia"/>
              </w:rPr>
            </w:pPr>
            <w:r>
              <w:rPr>
                <w:rStyle w:val="s2"/>
              </w:rPr>
              <w:t>2.</w:t>
            </w:r>
            <w:r>
              <w:rPr>
                <w:rStyle w:val="apple-tab-span"/>
                <w:rFonts w:ascii="UICTFontTextStyleBody" w:hAnsi="UICTFontTextStyleBody"/>
              </w:rPr>
              <w:tab/>
            </w:r>
            <w:r>
              <w:rPr>
                <w:rStyle w:val="s2"/>
              </w:rPr>
              <w:t>To analyse the impact of AI algorithms</w:t>
            </w:r>
            <w:r w:rsidR="00D4792B">
              <w:rPr>
                <w:rStyle w:val="s2"/>
              </w:rPr>
              <w:t xml:space="preserve"> </w:t>
            </w:r>
            <w:r>
              <w:rPr>
                <w:rStyle w:val="s2"/>
              </w:rPr>
              <w:t>such as machine learning and deep learning</w:t>
            </w:r>
            <w:r w:rsidR="00D4792B">
              <w:rPr>
                <w:rStyle w:val="s2"/>
              </w:rPr>
              <w:t xml:space="preserve"> </w:t>
            </w:r>
            <w:r>
              <w:rPr>
                <w:rStyle w:val="s2"/>
              </w:rPr>
              <w:t>on investment forecasting, risk management, and asset allocation.</w:t>
            </w:r>
          </w:p>
          <w:p w14:paraId="59D9338F" w14:textId="77777777" w:rsidR="008D4999" w:rsidRDefault="008D4999">
            <w:pPr>
              <w:pStyle w:val="p1"/>
              <w:rPr>
                <w:rFonts w:hint="eastAsia"/>
              </w:rPr>
            </w:pPr>
            <w:r>
              <w:rPr>
                <w:rStyle w:val="s2"/>
              </w:rPr>
              <w:t>3.</w:t>
            </w:r>
            <w:r>
              <w:rPr>
                <w:rStyle w:val="apple-tab-span"/>
                <w:rFonts w:ascii="UICTFontTextStyleBody" w:hAnsi="UICTFontTextStyleBody"/>
              </w:rPr>
              <w:tab/>
            </w:r>
            <w:r>
              <w:rPr>
                <w:rStyle w:val="s2"/>
              </w:rPr>
              <w:t>To compare the performance of AI-driven portfolio management strategies with traditional approaches using secondary data.</w:t>
            </w:r>
          </w:p>
          <w:p w14:paraId="7C9BD800" w14:textId="77777777" w:rsidR="008D4999" w:rsidRDefault="008D4999">
            <w:pPr>
              <w:pStyle w:val="p1"/>
              <w:rPr>
                <w:rFonts w:hint="eastAsia"/>
              </w:rPr>
            </w:pPr>
            <w:r>
              <w:rPr>
                <w:rStyle w:val="s2"/>
              </w:rPr>
              <w:t>4.</w:t>
            </w:r>
            <w:r>
              <w:rPr>
                <w:rStyle w:val="apple-tab-span"/>
                <w:rFonts w:ascii="UICTFontTextStyleBody" w:hAnsi="UICTFontTextStyleBody"/>
              </w:rPr>
              <w:tab/>
            </w:r>
            <w:r>
              <w:rPr>
                <w:rStyle w:val="s2"/>
              </w:rPr>
              <w:t>To identify the challenges, limitations, and ethical considerations in adopting AI for portfolio management.</w:t>
            </w:r>
          </w:p>
          <w:p w14:paraId="01BA7D27" w14:textId="77777777" w:rsidR="008D4999" w:rsidRDefault="008D4999">
            <w:pPr>
              <w:pStyle w:val="p1"/>
              <w:rPr>
                <w:rFonts w:hint="eastAsia"/>
              </w:rPr>
            </w:pPr>
            <w:r>
              <w:rPr>
                <w:rStyle w:val="s2"/>
              </w:rPr>
              <w:t>5.</w:t>
            </w:r>
            <w:r>
              <w:rPr>
                <w:rStyle w:val="apple-tab-span"/>
                <w:rFonts w:ascii="UICTFontTextStyleBody" w:hAnsi="UICTFontTextStyleBody"/>
              </w:rPr>
              <w:tab/>
            </w:r>
            <w:r>
              <w:rPr>
                <w:rStyle w:val="s2"/>
              </w:rPr>
              <w:t>To provide recommendations for investors and financial institutions on effectively leveraging AI to achieve superior portfolio performance.</w:t>
            </w:r>
          </w:p>
          <w:p w14:paraId="458C7D38" w14:textId="31C29592" w:rsidR="003F1A54" w:rsidRPr="00795A1C" w:rsidRDefault="003F1A54" w:rsidP="00795A1C">
            <w:pPr>
              <w:autoSpaceDE w:val="0"/>
              <w:autoSpaceDN w:val="0"/>
              <w:adjustRightInd w:val="0"/>
              <w:rPr>
                <w:rFonts w:ascii="Arial" w:hAnsi="Arial" w:cs="Arial"/>
                <w:color w:val="4EA72E" w:themeColor="accent6"/>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Default="003F1A54" w:rsidP="008C14E9">
            <w:pPr>
              <w:autoSpaceDE w:val="0"/>
              <w:autoSpaceDN w:val="0"/>
              <w:adjustRightInd w:val="0"/>
              <w:rPr>
                <w:rFonts w:ascii="Arial" w:hAnsi="Arial" w:cs="Arial"/>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DCEC6C3" w14:textId="77777777" w:rsidR="00205AD8" w:rsidRDefault="00205AD8">
            <w:pPr>
              <w:pStyle w:val="p1"/>
              <w:rPr>
                <w:rFonts w:hint="eastAsia"/>
              </w:rPr>
            </w:pPr>
            <w:r>
              <w:rPr>
                <w:rStyle w:val="s1"/>
              </w:rPr>
              <w:t>This research on portfolio management using Artificial Intelligence (AI) is highly relevant within the finance discipline and beyond, as AI continues to transform how investment decisions are made. It holds importance in addressing the growing need for efficient, data-driven, and adaptive portfolio management approaches in today’s volatile financial markets.</w:t>
            </w:r>
          </w:p>
          <w:p w14:paraId="20ABF90A" w14:textId="77777777" w:rsidR="00205AD8" w:rsidRDefault="00205AD8">
            <w:pPr>
              <w:pStyle w:val="p2"/>
              <w:rPr>
                <w:rFonts w:hint="eastAsia"/>
              </w:rPr>
            </w:pPr>
          </w:p>
          <w:p w14:paraId="007DB214" w14:textId="77777777" w:rsidR="00205AD8" w:rsidRDefault="00205AD8">
            <w:pPr>
              <w:pStyle w:val="p1"/>
              <w:rPr>
                <w:rFonts w:hint="eastAsia"/>
              </w:rPr>
            </w:pPr>
            <w:r>
              <w:rPr>
                <w:rStyle w:val="s1"/>
              </w:rPr>
              <w:t xml:space="preserve">The study aims to advance current understanding by analysing how AI techniques, such as machine learning and deep learning, enhance forecasting accuracy, optimise asset allocation, and manage risk more effectively than traditional </w:t>
            </w:r>
            <w:r>
              <w:rPr>
                <w:rStyle w:val="s1"/>
              </w:rPr>
              <w:lastRenderedPageBreak/>
              <w:t>models. It seeks to generate new knowledge on how AI can be used to design intelligent, self-learning investment systems capable of adapting to changing market dynamics.</w:t>
            </w:r>
          </w:p>
          <w:p w14:paraId="71255AA4" w14:textId="77777777" w:rsidR="00205AD8" w:rsidRDefault="00205AD8">
            <w:pPr>
              <w:pStyle w:val="p2"/>
              <w:rPr>
                <w:rFonts w:hint="eastAsia"/>
              </w:rPr>
            </w:pPr>
          </w:p>
          <w:p w14:paraId="41133A51" w14:textId="77777777" w:rsidR="00205AD8" w:rsidRDefault="00205AD8">
            <w:pPr>
              <w:pStyle w:val="p1"/>
              <w:rPr>
                <w:rFonts w:hint="eastAsia"/>
              </w:rPr>
            </w:pPr>
            <w:r>
              <w:rPr>
                <w:rStyle w:val="s1"/>
              </w:rPr>
              <w:t>This research is particularly timely, given the increasing integration of digital technologies and automation in the financial sector. The insights from this study could create meaningful impact by improving investment performance, reducing human bias, and promoting transparency in decision-making. Ultimately, the findings can contribute to better financial outcomes for investors, support innovation in the finance industry, and strengthen the overall stability and efficiency of the global economy.</w:t>
            </w:r>
          </w:p>
          <w:p w14:paraId="799433B2" w14:textId="4AB786D2" w:rsidR="003F1A54" w:rsidRPr="00205AD8" w:rsidRDefault="003F1A54" w:rsidP="00205AD8">
            <w:pPr>
              <w:autoSpaceDE w:val="0"/>
              <w:autoSpaceDN w:val="0"/>
              <w:adjustRightInd w:val="0"/>
              <w:rPr>
                <w:rFonts w:ascii="Arial" w:hAnsi="Arial" w:cs="Arial"/>
                <w:color w:val="4EA72E" w:themeColor="accent6"/>
                <w:sz w:val="22"/>
                <w:szCs w:val="22"/>
              </w:rPr>
            </w:pP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66AE843" w14:textId="77777777" w:rsidR="00B24776" w:rsidRDefault="00B24776">
            <w:pPr>
              <w:pStyle w:val="p1"/>
              <w:rPr>
                <w:rFonts w:hint="eastAsia"/>
              </w:rPr>
            </w:pPr>
            <w:r>
              <w:rPr>
                <w:rStyle w:val="s1"/>
              </w:rPr>
              <w:t>This research will adopt a quantitative secondary data analysis approach within a structured methodological framework. Data will be collected from credible financial databases, journals, and reports containing historical portfolio performance, market indicators, and AI-based investment outcomes. The study will employ comparative analysis to evaluate AI-driven portfolio management techniques such as machine learning and deep learning models against traditional methods.</w:t>
            </w:r>
          </w:p>
          <w:p w14:paraId="4E5D0B49" w14:textId="77777777" w:rsidR="00B24776" w:rsidRDefault="00B24776">
            <w:pPr>
              <w:pStyle w:val="p2"/>
              <w:rPr>
                <w:rFonts w:hint="eastAsia"/>
              </w:rPr>
            </w:pPr>
          </w:p>
          <w:p w14:paraId="6286CB28" w14:textId="77777777" w:rsidR="00B24776" w:rsidRDefault="00B24776">
            <w:pPr>
              <w:pStyle w:val="p1"/>
              <w:rPr>
                <w:rFonts w:hint="eastAsia"/>
              </w:rPr>
            </w:pPr>
            <w:r>
              <w:rPr>
                <w:rStyle w:val="s1"/>
              </w:rPr>
              <w:t>Analytical methods such as regression analysis, risk-return assessment, and performance ratios will be used to measure efficiency and risk-adjusted returns. These methods are chosen for their suitability in assessing financial performance objectively and for providing empirical evidence to support the research objectives.</w:t>
            </w:r>
          </w:p>
          <w:p w14:paraId="682C9CFD" w14:textId="77777777" w:rsidR="00B24776" w:rsidRDefault="00B24776">
            <w:pPr>
              <w:pStyle w:val="p2"/>
              <w:rPr>
                <w:rFonts w:hint="eastAsia"/>
              </w:rPr>
            </w:pPr>
          </w:p>
          <w:p w14:paraId="128F7F7D" w14:textId="77777777" w:rsidR="00B24776" w:rsidRDefault="00B24776">
            <w:pPr>
              <w:pStyle w:val="p1"/>
              <w:rPr>
                <w:rFonts w:hint="eastAsia"/>
              </w:rPr>
            </w:pPr>
            <w:r>
              <w:rPr>
                <w:rStyle w:val="s1"/>
              </w:rPr>
              <w:t>The approach is feasible and effective, as it relies on existing data and proven statistical tools, ensuring reliability and timely completion within the research scope. Potential risks, such as limited data availability or algorithmic bias in secondary sources, will be mitigated by cross-referencing multiple datasets and validating findings through triangulation.</w:t>
            </w:r>
          </w:p>
          <w:p w14:paraId="261A8F44" w14:textId="77777777" w:rsidR="00B24776" w:rsidRDefault="00B24776">
            <w:pPr>
              <w:pStyle w:val="p2"/>
              <w:rPr>
                <w:rFonts w:hint="eastAsia"/>
              </w:rPr>
            </w:pPr>
          </w:p>
          <w:p w14:paraId="63F6E7A9" w14:textId="77777777" w:rsidR="00B24776" w:rsidRDefault="00B24776">
            <w:pPr>
              <w:pStyle w:val="p1"/>
              <w:rPr>
                <w:rFonts w:hint="eastAsia"/>
              </w:rPr>
            </w:pPr>
            <w:r>
              <w:rPr>
                <w:rStyle w:val="s1"/>
              </w:rPr>
              <w:t>Finally, by presenting data-driven insights and practical recommendations, the research will translate outputs into real-world impact, guiding investors and financial institutions in integrating AI to enhance portfolio management effectiveness.</w:t>
            </w:r>
          </w:p>
          <w:p w14:paraId="5912A989" w14:textId="68711BC1" w:rsidR="003F1A54" w:rsidRPr="00B24776" w:rsidRDefault="003F1A54" w:rsidP="00B24776">
            <w:pPr>
              <w:autoSpaceDE w:val="0"/>
              <w:autoSpaceDN w:val="0"/>
              <w:adjustRightInd w:val="0"/>
              <w:rPr>
                <w:rFonts w:ascii="Arial" w:hAnsi="Arial" w:cs="Arial"/>
                <w:color w:val="4EA72E" w:themeColor="accent6"/>
                <w:sz w:val="22"/>
                <w:szCs w:val="22"/>
              </w:rPr>
            </w:pP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0D49D25E" w:rsidR="003F1A54" w:rsidRPr="003C7DED" w:rsidRDefault="00792B75" w:rsidP="008C14E9">
            <w:pPr>
              <w:rPr>
                <w:rFonts w:ascii="Arial" w:hAnsi="Arial" w:cs="Arial"/>
                <w:sz w:val="22"/>
                <w:szCs w:val="22"/>
              </w:rPr>
            </w:pPr>
            <w:r>
              <w:rPr>
                <w:rFonts w:ascii="Arial" w:hAnsi="Arial" w:cs="Arial"/>
                <w:sz w:val="22"/>
                <w:szCs w:val="22"/>
              </w:rPr>
              <w:t>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2C6295">
              <w:rPr>
                <w:rFonts w:ascii="Arial" w:hAnsi="Arial" w:cs="Arial"/>
                <w:b/>
                <w:sz w:val="22"/>
                <w:szCs w:val="22"/>
                <w:highlight w:val="yellow"/>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0D99A673" w:rsidR="00A35E44" w:rsidRPr="006666C6" w:rsidRDefault="006666C6" w:rsidP="00BC7917">
            <w:pPr>
              <w:autoSpaceDE w:val="0"/>
              <w:autoSpaceDN w:val="0"/>
              <w:adjustRightInd w:val="0"/>
              <w:jc w:val="center"/>
              <w:rPr>
                <w:rFonts w:ascii="Apple Color Emoji" w:hAnsi="Apple Color Emoji" w:cs="Arial"/>
                <w:b/>
                <w:sz w:val="22"/>
                <w:szCs w:val="22"/>
              </w:rPr>
            </w:pPr>
            <w:r>
              <w:rPr>
                <w:rFonts w:ascii="Apple Color Emoji" w:eastAsia="MS Gothic" w:hAnsi="Apple Color Emoji"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B9F4268" w:rsidR="00BD363F" w:rsidRPr="003C7DED" w:rsidRDefault="00136D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F810161" w:rsidR="00BD363F" w:rsidRPr="003C7DED" w:rsidRDefault="00136D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06D71E6" w:rsidR="00BD363F" w:rsidRPr="003C7DED" w:rsidRDefault="00136D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BCADB7A" w:rsidR="00BD363F" w:rsidRPr="003C7DED" w:rsidRDefault="0020078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ED949C6" w:rsidR="00BD363F" w:rsidRPr="003C7DED" w:rsidRDefault="0020078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4AEAFAA" w:rsidR="00BD363F" w:rsidRPr="003C7DED" w:rsidRDefault="0020078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3B58887" w:rsidR="00BD363F" w:rsidRPr="003C7DED" w:rsidRDefault="0020078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63D3A39" w:rsidR="00BD363F" w:rsidRPr="003C7DED" w:rsidRDefault="0020078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A370AED"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DA12171"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A4299F8"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CE8FE73" w:rsidR="00BD363F" w:rsidRPr="003C7DED" w:rsidRDefault="0020078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D7687AC"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0F4C0FF5"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FCCC480"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3CED0AA"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1AA206B" w:rsidR="00BD363F" w:rsidRPr="003C7DED" w:rsidRDefault="00585D4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4869F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89626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89626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89626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A21A21" w:rsidRDefault="00841382" w:rsidP="004135AB">
            <w:pPr>
              <w:autoSpaceDE w:val="0"/>
              <w:autoSpaceDN w:val="0"/>
              <w:adjustRightInd w:val="0"/>
              <w:jc w:val="center"/>
              <w:rPr>
                <w:rFonts w:ascii="Arial" w:hAnsi="Arial" w:cs="Arial"/>
                <w:b/>
                <w:sz w:val="22"/>
                <w:szCs w:val="22"/>
                <w:highlight w:val="yellow"/>
              </w:rPr>
            </w:pPr>
            <w:r w:rsidRPr="00A21A21">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245D71B" w:rsidR="00AA4E90" w:rsidRPr="003C7DED" w:rsidRDefault="006B41A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0D6229B2" w:rsidR="006E7E24" w:rsidRDefault="006B41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0733935" w:rsidR="006E7E24" w:rsidRDefault="006B41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00559D66" w:rsidR="006E7E24" w:rsidRDefault="00AE41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72B4033" w:rsidR="006E7E24" w:rsidRDefault="00AE41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C44E481" w:rsidR="006E7E24" w:rsidRDefault="00AE41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4E4CF21C" w:rsidR="006E7E24" w:rsidRPr="003C7DED" w:rsidRDefault="00AE41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04B550D" w:rsidR="006E7E24" w:rsidRPr="003C7DED" w:rsidRDefault="00AE41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4912C9D" w:rsidR="006E7E24" w:rsidRPr="003C7DED" w:rsidRDefault="000C646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5592C54" w:rsidR="006E7E24" w:rsidRPr="003C7DED" w:rsidRDefault="000C646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AADA03B" w:rsidR="006E7E24" w:rsidRPr="003C7DED" w:rsidRDefault="000C646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7FBEED69" w:rsidR="00E44410" w:rsidRDefault="000C646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89626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BF9ABAB" w:rsidR="00417CBF" w:rsidRPr="003C7DED" w:rsidRDefault="00896262"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364EB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89626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F08B44A" w:rsidR="00CC617C" w:rsidRPr="003C7DED" w:rsidRDefault="0089626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364EB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89626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3D2D5CF" w:rsidR="00CC617C" w:rsidRPr="003C7DED" w:rsidRDefault="0089626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364EB9">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89626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C5A4AD1" w:rsidR="00417CBF" w:rsidRPr="003C7DED" w:rsidRDefault="0089626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4421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D42C5BE"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4421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601C318"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4421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207A8A2"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44219">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7F10E78"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E4DF5">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0C7B935"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E4DF5">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D597F15"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E4DF5">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FD2DBA0"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E4DF5">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DF8DA32" w:rsidR="00395AF2"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E4DF5">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A3883AD" w:rsidR="00CD54AD" w:rsidRPr="003C7DED" w:rsidRDefault="0089626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E4DF5">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89626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89626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F3E653B" w:rsidR="00395AF2" w:rsidRPr="003C7DED" w:rsidRDefault="0089626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2792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BFBB697" w:rsidR="00CD54AD" w:rsidRPr="003C7DED" w:rsidRDefault="001D5A17" w:rsidP="004135AB">
            <w:pPr>
              <w:pStyle w:val="NoSpacing"/>
              <w:rPr>
                <w:rFonts w:ascii="Arial" w:hAnsi="Arial" w:cs="Arial"/>
                <w:sz w:val="22"/>
                <w:szCs w:val="22"/>
              </w:rPr>
            </w:pPr>
            <w:r>
              <w:rPr>
                <w:rFonts w:ascii="Arial" w:hAnsi="Arial" w:cs="Arial"/>
                <w:sz w:val="22"/>
                <w:szCs w:val="22"/>
              </w:rPr>
              <w:t>Bhashit Pappukumar Shah</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A018EE8" w:rsidR="00CD54AD" w:rsidRPr="003C7DED" w:rsidRDefault="001D5A17" w:rsidP="004135AB">
            <w:pPr>
              <w:pStyle w:val="NoSpacing"/>
              <w:rPr>
                <w:rFonts w:ascii="Arial" w:hAnsi="Arial" w:cs="Arial"/>
                <w:b/>
                <w:bCs/>
                <w:sz w:val="22"/>
                <w:szCs w:val="22"/>
              </w:rPr>
            </w:pPr>
            <w:r>
              <w:rPr>
                <w:rFonts w:ascii="Arial" w:hAnsi="Arial" w:cs="Arial"/>
                <w:b/>
                <w:bCs/>
                <w:sz w:val="22"/>
                <w:szCs w:val="22"/>
              </w:rPr>
              <w:t>B.shah</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BD179BA" w:rsidR="00CD54AD" w:rsidRPr="003C7DED" w:rsidRDefault="001D5A17" w:rsidP="004135AB">
            <w:pPr>
              <w:pStyle w:val="NoSpacing"/>
              <w:rPr>
                <w:rFonts w:ascii="Arial" w:hAnsi="Arial" w:cs="Arial"/>
                <w:b/>
                <w:bCs/>
                <w:sz w:val="22"/>
                <w:szCs w:val="22"/>
              </w:rPr>
            </w:pPr>
            <w:r>
              <w:rPr>
                <w:rFonts w:ascii="Arial" w:hAnsi="Arial" w:cs="Arial"/>
                <w:b/>
                <w:bCs/>
                <w:sz w:val="22"/>
                <w:szCs w:val="22"/>
              </w:rPr>
              <w:t>13/11/2025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17C8F0B" w:rsidR="007F0207" w:rsidRPr="003C7DED" w:rsidRDefault="001D5A17" w:rsidP="007F0207">
            <w:pPr>
              <w:pStyle w:val="NoSpacing"/>
              <w:rPr>
                <w:rFonts w:ascii="Arial" w:hAnsi="Arial" w:cs="Arial"/>
                <w:b/>
                <w:bCs/>
                <w:sz w:val="22"/>
                <w:szCs w:val="22"/>
              </w:rPr>
            </w:pPr>
            <w:r>
              <w:rPr>
                <w:rFonts w:ascii="Arial" w:hAnsi="Arial" w:cs="Arial"/>
                <w:b/>
                <w:bCs/>
                <w:sz w:val="22"/>
                <w:szCs w:val="22"/>
              </w:rPr>
              <w:t>Dr</w:t>
            </w:r>
            <w:r w:rsidR="00A1537E">
              <w:rPr>
                <w:rFonts w:ascii="Arial" w:hAnsi="Arial" w:cs="Arial"/>
                <w:b/>
                <w:bCs/>
                <w:sz w:val="22"/>
                <w:szCs w:val="22"/>
              </w:rPr>
              <w:t xml:space="preserve"> Hoang Dang Nguyen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43FE9B17" w:rsidR="00237489" w:rsidRPr="003C7DED" w:rsidRDefault="0066569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93D3A40" w:rsidR="00237489" w:rsidRPr="003C7DED" w:rsidRDefault="0066569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5642E897" w:rsidR="00237489" w:rsidRPr="003C7DED" w:rsidRDefault="0066569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7380F220" w:rsidR="00237489" w:rsidRPr="003C7DED" w:rsidRDefault="0066569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4B622E3" w:rsidR="00237489" w:rsidRPr="003C7DED" w:rsidRDefault="0066569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74C6E131" w:rsidR="00237489" w:rsidRPr="003C7DED" w:rsidRDefault="0066569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71B57AF" w:rsidR="00237489" w:rsidRPr="003C7DED" w:rsidRDefault="0066569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4652C90" w:rsidR="00237489" w:rsidRPr="003C7DED" w:rsidRDefault="0066569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89626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89626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89626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89626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89626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89626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89626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89626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89626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89626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89626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89626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89626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89626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89626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89626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89626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89626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89626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89626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89626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89626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89626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89626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89626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89626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89626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89626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89626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89626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6CC82" w14:textId="77777777" w:rsidR="00EE7DE0" w:rsidRDefault="00EE7DE0" w:rsidP="00E12CE5">
      <w:r>
        <w:separator/>
      </w:r>
    </w:p>
  </w:endnote>
  <w:endnote w:type="continuationSeparator" w:id="0">
    <w:p w14:paraId="766F84B6" w14:textId="77777777" w:rsidR="00EE7DE0" w:rsidRDefault="00EE7DE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DFABE" w14:textId="77777777" w:rsidR="00EE7DE0" w:rsidRDefault="00EE7DE0" w:rsidP="00E12CE5">
      <w:r>
        <w:separator/>
      </w:r>
    </w:p>
  </w:footnote>
  <w:footnote w:type="continuationSeparator" w:id="0">
    <w:p w14:paraId="36AD8DC9" w14:textId="77777777" w:rsidR="00EE7DE0" w:rsidRDefault="00EE7DE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C6469"/>
    <w:rsid w:val="000E2258"/>
    <w:rsid w:val="00132F6E"/>
    <w:rsid w:val="00136DFC"/>
    <w:rsid w:val="0018385C"/>
    <w:rsid w:val="001B3BAA"/>
    <w:rsid w:val="001D5A17"/>
    <w:rsid w:val="001D79E4"/>
    <w:rsid w:val="001F7B84"/>
    <w:rsid w:val="00200782"/>
    <w:rsid w:val="00205AD8"/>
    <w:rsid w:val="00220E9B"/>
    <w:rsid w:val="00237489"/>
    <w:rsid w:val="0023753B"/>
    <w:rsid w:val="00257A43"/>
    <w:rsid w:val="00276276"/>
    <w:rsid w:val="002854C0"/>
    <w:rsid w:val="002C6295"/>
    <w:rsid w:val="002C712F"/>
    <w:rsid w:val="002D6AAF"/>
    <w:rsid w:val="002E5348"/>
    <w:rsid w:val="002E77B7"/>
    <w:rsid w:val="003014CE"/>
    <w:rsid w:val="00333CC8"/>
    <w:rsid w:val="0034385A"/>
    <w:rsid w:val="00364EB9"/>
    <w:rsid w:val="003762D0"/>
    <w:rsid w:val="00383018"/>
    <w:rsid w:val="00391075"/>
    <w:rsid w:val="00395AF2"/>
    <w:rsid w:val="003A7D54"/>
    <w:rsid w:val="003C7DED"/>
    <w:rsid w:val="003D0ABC"/>
    <w:rsid w:val="003D359A"/>
    <w:rsid w:val="003F1A54"/>
    <w:rsid w:val="00413420"/>
    <w:rsid w:val="00417CBF"/>
    <w:rsid w:val="00431772"/>
    <w:rsid w:val="00435D0D"/>
    <w:rsid w:val="004361F9"/>
    <w:rsid w:val="00442F51"/>
    <w:rsid w:val="004558B1"/>
    <w:rsid w:val="00461429"/>
    <w:rsid w:val="004869FA"/>
    <w:rsid w:val="004927BA"/>
    <w:rsid w:val="004A10DC"/>
    <w:rsid w:val="004E6466"/>
    <w:rsid w:val="00502B12"/>
    <w:rsid w:val="005145BD"/>
    <w:rsid w:val="00543A2E"/>
    <w:rsid w:val="00551218"/>
    <w:rsid w:val="00551CE5"/>
    <w:rsid w:val="00557D42"/>
    <w:rsid w:val="00585D4F"/>
    <w:rsid w:val="005907A9"/>
    <w:rsid w:val="005B20B8"/>
    <w:rsid w:val="005C690A"/>
    <w:rsid w:val="005D6DB1"/>
    <w:rsid w:val="006151A9"/>
    <w:rsid w:val="00627EC2"/>
    <w:rsid w:val="0064650F"/>
    <w:rsid w:val="00647C75"/>
    <w:rsid w:val="006525E2"/>
    <w:rsid w:val="00665691"/>
    <w:rsid w:val="006666C6"/>
    <w:rsid w:val="00695179"/>
    <w:rsid w:val="0069797A"/>
    <w:rsid w:val="006A114C"/>
    <w:rsid w:val="006B2FD0"/>
    <w:rsid w:val="006B41AB"/>
    <w:rsid w:val="006C7408"/>
    <w:rsid w:val="006E4DF5"/>
    <w:rsid w:val="006E5532"/>
    <w:rsid w:val="006E7E24"/>
    <w:rsid w:val="006F166F"/>
    <w:rsid w:val="00702469"/>
    <w:rsid w:val="007025FA"/>
    <w:rsid w:val="00707EBB"/>
    <w:rsid w:val="0072792C"/>
    <w:rsid w:val="00735E7B"/>
    <w:rsid w:val="00737DAA"/>
    <w:rsid w:val="00743C77"/>
    <w:rsid w:val="00762A75"/>
    <w:rsid w:val="00781850"/>
    <w:rsid w:val="00786508"/>
    <w:rsid w:val="00786696"/>
    <w:rsid w:val="00787AEA"/>
    <w:rsid w:val="00787B6E"/>
    <w:rsid w:val="00792B75"/>
    <w:rsid w:val="00795A1C"/>
    <w:rsid w:val="007A7191"/>
    <w:rsid w:val="007C3C51"/>
    <w:rsid w:val="007D2929"/>
    <w:rsid w:val="007F0207"/>
    <w:rsid w:val="00805613"/>
    <w:rsid w:val="00841382"/>
    <w:rsid w:val="00857131"/>
    <w:rsid w:val="00864354"/>
    <w:rsid w:val="00872452"/>
    <w:rsid w:val="00886A02"/>
    <w:rsid w:val="00896262"/>
    <w:rsid w:val="008978F6"/>
    <w:rsid w:val="008A1E4E"/>
    <w:rsid w:val="008D4999"/>
    <w:rsid w:val="008E1354"/>
    <w:rsid w:val="008E5FA5"/>
    <w:rsid w:val="008E7587"/>
    <w:rsid w:val="009019A1"/>
    <w:rsid w:val="00904D5B"/>
    <w:rsid w:val="00927121"/>
    <w:rsid w:val="00942D08"/>
    <w:rsid w:val="00960376"/>
    <w:rsid w:val="00975C54"/>
    <w:rsid w:val="009A3155"/>
    <w:rsid w:val="009D1B48"/>
    <w:rsid w:val="009E5E57"/>
    <w:rsid w:val="00A12FB0"/>
    <w:rsid w:val="00A14B42"/>
    <w:rsid w:val="00A1537E"/>
    <w:rsid w:val="00A21A21"/>
    <w:rsid w:val="00A35E44"/>
    <w:rsid w:val="00A45BB9"/>
    <w:rsid w:val="00A54125"/>
    <w:rsid w:val="00A56AD8"/>
    <w:rsid w:val="00A718A3"/>
    <w:rsid w:val="00A80868"/>
    <w:rsid w:val="00AA4E90"/>
    <w:rsid w:val="00AB2FEE"/>
    <w:rsid w:val="00AD33FA"/>
    <w:rsid w:val="00AD3877"/>
    <w:rsid w:val="00AE4108"/>
    <w:rsid w:val="00AE6E5A"/>
    <w:rsid w:val="00B16FAD"/>
    <w:rsid w:val="00B20EC5"/>
    <w:rsid w:val="00B24776"/>
    <w:rsid w:val="00B36605"/>
    <w:rsid w:val="00B45BCD"/>
    <w:rsid w:val="00B60A98"/>
    <w:rsid w:val="00BA3725"/>
    <w:rsid w:val="00BD363F"/>
    <w:rsid w:val="00C13F75"/>
    <w:rsid w:val="00C159B7"/>
    <w:rsid w:val="00C21663"/>
    <w:rsid w:val="00C22B1F"/>
    <w:rsid w:val="00C427B2"/>
    <w:rsid w:val="00C70845"/>
    <w:rsid w:val="00C803DB"/>
    <w:rsid w:val="00C84696"/>
    <w:rsid w:val="00CA7C6A"/>
    <w:rsid w:val="00CC617C"/>
    <w:rsid w:val="00CD54AD"/>
    <w:rsid w:val="00CE73C2"/>
    <w:rsid w:val="00CF1DA8"/>
    <w:rsid w:val="00CF5AAA"/>
    <w:rsid w:val="00D245B4"/>
    <w:rsid w:val="00D3389C"/>
    <w:rsid w:val="00D4792B"/>
    <w:rsid w:val="00D55D46"/>
    <w:rsid w:val="00D93238"/>
    <w:rsid w:val="00D9773C"/>
    <w:rsid w:val="00DA467F"/>
    <w:rsid w:val="00DA5171"/>
    <w:rsid w:val="00DA5E8A"/>
    <w:rsid w:val="00DB1D58"/>
    <w:rsid w:val="00DC1A7A"/>
    <w:rsid w:val="00DD1267"/>
    <w:rsid w:val="00DE4FB9"/>
    <w:rsid w:val="00E12CE5"/>
    <w:rsid w:val="00E35762"/>
    <w:rsid w:val="00E44410"/>
    <w:rsid w:val="00E44CFB"/>
    <w:rsid w:val="00E771B1"/>
    <w:rsid w:val="00E91E66"/>
    <w:rsid w:val="00E964B1"/>
    <w:rsid w:val="00EC2BC0"/>
    <w:rsid w:val="00EE7DE0"/>
    <w:rsid w:val="00EF1692"/>
    <w:rsid w:val="00EF6287"/>
    <w:rsid w:val="00F11B19"/>
    <w:rsid w:val="00F14A3F"/>
    <w:rsid w:val="00F150A6"/>
    <w:rsid w:val="00F1771F"/>
    <w:rsid w:val="00F20A10"/>
    <w:rsid w:val="00F344E1"/>
    <w:rsid w:val="00F44219"/>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p1">
    <w:name w:val="p1"/>
    <w:basedOn w:val="Normal"/>
    <w:rsid w:val="008D4999"/>
    <w:rPr>
      <w:rFonts w:ascii=".AppleSystemUIFont" w:eastAsiaTheme="minorEastAsia" w:hAnsi=".AppleSystemUIFont"/>
      <w:sz w:val="27"/>
      <w:szCs w:val="27"/>
      <w:lang w:eastAsia="en-GB"/>
    </w:rPr>
  </w:style>
  <w:style w:type="paragraph" w:customStyle="1" w:styleId="p2">
    <w:name w:val="p2"/>
    <w:basedOn w:val="Normal"/>
    <w:rsid w:val="008D4999"/>
    <w:rPr>
      <w:rFonts w:ascii=".AppleSystemUIFont" w:eastAsiaTheme="minorEastAsia" w:hAnsi=".AppleSystemUIFont"/>
      <w:sz w:val="27"/>
      <w:szCs w:val="27"/>
      <w:lang w:eastAsia="en-GB"/>
    </w:rPr>
  </w:style>
  <w:style w:type="character" w:customStyle="1" w:styleId="s1">
    <w:name w:val="s1"/>
    <w:basedOn w:val="DefaultParagraphFont"/>
    <w:rsid w:val="008D4999"/>
    <w:rPr>
      <w:rFonts w:ascii="UICTFontTextStyleEmphasizedBody" w:hAnsi="UICTFontTextStyleEmphasizedBody" w:hint="default"/>
      <w:b/>
      <w:bCs/>
      <w:i w:val="0"/>
      <w:iCs w:val="0"/>
      <w:sz w:val="27"/>
      <w:szCs w:val="27"/>
    </w:rPr>
  </w:style>
  <w:style w:type="character" w:customStyle="1" w:styleId="s2">
    <w:name w:val="s2"/>
    <w:basedOn w:val="DefaultParagraphFont"/>
    <w:rsid w:val="008D4999"/>
    <w:rPr>
      <w:rFonts w:ascii="UICTFontTextStyleBody" w:hAnsi="UICTFontTextStyleBody" w:hint="default"/>
      <w:b w:val="0"/>
      <w:bCs w:val="0"/>
      <w:i w:val="0"/>
      <w:iCs w:val="0"/>
      <w:sz w:val="27"/>
      <w:szCs w:val="27"/>
    </w:rPr>
  </w:style>
  <w:style w:type="character" w:customStyle="1" w:styleId="apple-tab-span">
    <w:name w:val="apple-tab-span"/>
    <w:basedOn w:val="DefaultParagraphFont"/>
    <w:rsid w:val="008D4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30</Pages>
  <Words>8055</Words>
  <Characters>45917</Characters>
  <Application>Microsoft Office Word</Application>
  <DocSecurity>0</DocSecurity>
  <Lines>382</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Bhashit Pappukumar Shah (2426567)</cp:lastModifiedBy>
  <cp:revision>2</cp:revision>
  <dcterms:created xsi:type="dcterms:W3CDTF">2025-11-14T12:46:00Z</dcterms:created>
  <dcterms:modified xsi:type="dcterms:W3CDTF">2025-11-14T12:46:00Z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