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171E8" w:rsidRPr="0096153D" w:rsidRDefault="002171E8" w:rsidP="002171E8">
      <w:pPr>
        <w:spacing w:after="0" w:line="360" w:lineRule="auto"/>
        <w:jc w:val="both"/>
        <w:rPr>
          <w:rFonts w:ascii="Arial" w:hAnsi="Arial" w:cs="Arial"/>
          <w:sz w:val="32"/>
          <w:szCs w:val="32"/>
        </w:rPr>
      </w:pPr>
      <w:proofErr w:type="spellStart"/>
      <w:r w:rsidRPr="0096153D">
        <w:rPr>
          <w:rFonts w:ascii="Arial" w:hAnsi="Arial" w:cs="Arial"/>
          <w:sz w:val="32"/>
          <w:szCs w:val="32"/>
        </w:rPr>
        <w:t>Mr</w:t>
      </w:r>
      <w:proofErr w:type="spellEnd"/>
      <w:r w:rsidRPr="0096153D">
        <w:rPr>
          <w:rFonts w:ascii="Arial" w:hAnsi="Arial" w:cs="Arial"/>
          <w:sz w:val="32"/>
          <w:szCs w:val="32"/>
        </w:rPr>
        <w:t xml:space="preserve"> </w:t>
      </w:r>
      <w:proofErr w:type="spellStart"/>
      <w:r w:rsidRPr="0096153D">
        <w:rPr>
          <w:rFonts w:ascii="Arial" w:hAnsi="Arial" w:cs="Arial"/>
          <w:sz w:val="32"/>
          <w:szCs w:val="32"/>
        </w:rPr>
        <w:t>Ionut</w:t>
      </w:r>
      <w:proofErr w:type="spellEnd"/>
      <w:r w:rsidRPr="0096153D">
        <w:rPr>
          <w:rFonts w:ascii="Arial" w:hAnsi="Arial" w:cs="Arial"/>
          <w:sz w:val="32"/>
          <w:szCs w:val="32"/>
        </w:rPr>
        <w:t xml:space="preserve"> </w:t>
      </w:r>
      <w:proofErr w:type="spellStart"/>
      <w:r w:rsidRPr="0096153D">
        <w:rPr>
          <w:rFonts w:ascii="Arial" w:hAnsi="Arial" w:cs="Arial"/>
          <w:sz w:val="32"/>
          <w:szCs w:val="32"/>
        </w:rPr>
        <w:t>Tudureanu</w:t>
      </w:r>
      <w:proofErr w:type="spellEnd"/>
      <w:r w:rsidRPr="0096153D">
        <w:rPr>
          <w:rFonts w:ascii="Arial" w:hAnsi="Arial" w:cs="Arial"/>
          <w:sz w:val="32"/>
          <w:szCs w:val="32"/>
        </w:rPr>
        <w:t xml:space="preserve"> </w:t>
      </w:r>
    </w:p>
    <w:p w:rsidR="002171E8" w:rsidRPr="0096153D" w:rsidRDefault="002171E8" w:rsidP="002171E8">
      <w:pPr>
        <w:spacing w:after="0" w:line="360" w:lineRule="auto"/>
        <w:jc w:val="both"/>
        <w:rPr>
          <w:rFonts w:ascii="Arial" w:hAnsi="Arial" w:cs="Arial"/>
          <w:sz w:val="32"/>
          <w:szCs w:val="32"/>
        </w:rPr>
      </w:pPr>
      <w:r w:rsidRPr="0096153D">
        <w:rPr>
          <w:rFonts w:ascii="Arial" w:hAnsi="Arial" w:cs="Arial"/>
          <w:sz w:val="32"/>
          <w:szCs w:val="32"/>
        </w:rPr>
        <w:t>Student number: 1917144</w:t>
      </w:r>
    </w:p>
    <w:p w:rsidR="002171E8" w:rsidRPr="0096153D" w:rsidRDefault="002171E8" w:rsidP="002171E8">
      <w:pPr>
        <w:spacing w:after="0" w:line="360" w:lineRule="auto"/>
        <w:jc w:val="both"/>
        <w:rPr>
          <w:rFonts w:ascii="Arial" w:hAnsi="Arial" w:cs="Arial"/>
          <w:sz w:val="32"/>
          <w:szCs w:val="32"/>
        </w:rPr>
      </w:pPr>
      <w:proofErr w:type="spellStart"/>
      <w:r w:rsidRPr="0096153D">
        <w:rPr>
          <w:rFonts w:ascii="Arial" w:hAnsi="Arial" w:cs="Arial"/>
          <w:sz w:val="32"/>
          <w:szCs w:val="32"/>
        </w:rPr>
        <w:t>Programme</w:t>
      </w:r>
      <w:proofErr w:type="spellEnd"/>
      <w:r w:rsidRPr="0096153D">
        <w:rPr>
          <w:rFonts w:ascii="Arial" w:hAnsi="Arial" w:cs="Arial"/>
          <w:sz w:val="32"/>
          <w:szCs w:val="32"/>
        </w:rPr>
        <w:t>: BA Business Management Level 4</w:t>
      </w:r>
    </w:p>
    <w:p w:rsidR="002171E8" w:rsidRPr="0096153D" w:rsidRDefault="002171E8" w:rsidP="002171E8">
      <w:pPr>
        <w:spacing w:after="0" w:line="360" w:lineRule="auto"/>
        <w:jc w:val="both"/>
        <w:rPr>
          <w:rFonts w:ascii="Arial" w:hAnsi="Arial" w:cs="Arial"/>
          <w:sz w:val="32"/>
          <w:szCs w:val="32"/>
        </w:rPr>
      </w:pPr>
      <w:r w:rsidRPr="0096153D">
        <w:rPr>
          <w:rFonts w:ascii="Arial" w:hAnsi="Arial" w:cs="Arial"/>
          <w:sz w:val="32"/>
          <w:szCs w:val="32"/>
        </w:rPr>
        <w:t xml:space="preserve">Module title: </w:t>
      </w:r>
      <w:r>
        <w:rPr>
          <w:rFonts w:ascii="Arial" w:hAnsi="Arial" w:cs="Arial"/>
          <w:sz w:val="32"/>
          <w:szCs w:val="32"/>
        </w:rPr>
        <w:t>The Global Business Environment</w:t>
      </w:r>
    </w:p>
    <w:p w:rsidR="002171E8" w:rsidRPr="0096153D" w:rsidRDefault="002171E8" w:rsidP="002171E8">
      <w:pPr>
        <w:spacing w:after="0" w:line="360" w:lineRule="auto"/>
        <w:jc w:val="both"/>
        <w:rPr>
          <w:rFonts w:ascii="Arial" w:hAnsi="Arial" w:cs="Arial"/>
          <w:sz w:val="32"/>
          <w:szCs w:val="32"/>
        </w:rPr>
      </w:pPr>
      <w:r w:rsidRPr="0096153D">
        <w:rPr>
          <w:rFonts w:ascii="Arial" w:hAnsi="Arial" w:cs="Arial"/>
          <w:sz w:val="32"/>
          <w:szCs w:val="32"/>
        </w:rPr>
        <w:t>Module code: LCBB400</w:t>
      </w:r>
      <w:r>
        <w:rPr>
          <w:rFonts w:ascii="Arial" w:hAnsi="Arial" w:cs="Arial"/>
          <w:sz w:val="32"/>
          <w:szCs w:val="32"/>
        </w:rPr>
        <w:t>5</w:t>
      </w:r>
    </w:p>
    <w:p w:rsidR="002171E8" w:rsidRPr="0096153D" w:rsidRDefault="002171E8" w:rsidP="002171E8">
      <w:pPr>
        <w:spacing w:after="0" w:line="360" w:lineRule="auto"/>
        <w:jc w:val="both"/>
        <w:rPr>
          <w:rFonts w:ascii="Arial" w:hAnsi="Arial" w:cs="Arial"/>
          <w:sz w:val="32"/>
          <w:szCs w:val="32"/>
        </w:rPr>
      </w:pPr>
      <w:r w:rsidRPr="0096153D">
        <w:rPr>
          <w:rFonts w:ascii="Arial" w:hAnsi="Arial" w:cs="Arial"/>
          <w:sz w:val="32"/>
          <w:szCs w:val="32"/>
        </w:rPr>
        <w:t xml:space="preserve">Assignment Title: Assessment </w:t>
      </w:r>
      <w:r>
        <w:rPr>
          <w:rFonts w:ascii="Arial" w:hAnsi="Arial" w:cs="Arial"/>
          <w:sz w:val="32"/>
          <w:szCs w:val="32"/>
        </w:rPr>
        <w:t>2</w:t>
      </w:r>
      <w:r w:rsidRPr="0096153D">
        <w:rPr>
          <w:rFonts w:ascii="Arial" w:hAnsi="Arial" w:cs="Arial"/>
          <w:sz w:val="32"/>
          <w:szCs w:val="32"/>
        </w:rPr>
        <w:t xml:space="preserve">- </w:t>
      </w:r>
      <w:r>
        <w:rPr>
          <w:rFonts w:ascii="Arial" w:hAnsi="Arial" w:cs="Arial"/>
          <w:sz w:val="32"/>
          <w:szCs w:val="32"/>
        </w:rPr>
        <w:t>Global Business Environment</w:t>
      </w:r>
    </w:p>
    <w:p w:rsidR="002171E8" w:rsidRDefault="002171E8" w:rsidP="002171E8">
      <w:pPr>
        <w:spacing w:after="0" w:line="360" w:lineRule="auto"/>
        <w:jc w:val="both"/>
        <w:rPr>
          <w:rFonts w:ascii="Arial" w:hAnsi="Arial" w:cs="Arial"/>
          <w:sz w:val="32"/>
          <w:szCs w:val="32"/>
        </w:rPr>
      </w:pPr>
      <w:r w:rsidRPr="0096153D">
        <w:rPr>
          <w:rFonts w:ascii="Arial" w:hAnsi="Arial" w:cs="Arial"/>
          <w:sz w:val="32"/>
          <w:szCs w:val="32"/>
        </w:rPr>
        <w:t xml:space="preserve">Module Lecturer: </w:t>
      </w:r>
      <w:r>
        <w:rPr>
          <w:rFonts w:ascii="Arial" w:hAnsi="Arial" w:cs="Arial"/>
          <w:sz w:val="32"/>
          <w:szCs w:val="32"/>
        </w:rPr>
        <w:t>Nadeem Mirza</w:t>
      </w:r>
    </w:p>
    <w:p w:rsidR="002171E8" w:rsidRDefault="002171E8" w:rsidP="002171E8">
      <w:pPr>
        <w:spacing w:after="0" w:line="360" w:lineRule="auto"/>
        <w:jc w:val="both"/>
        <w:rPr>
          <w:rFonts w:ascii="Arial" w:hAnsi="Arial" w:cs="Arial"/>
          <w:sz w:val="32"/>
          <w:szCs w:val="32"/>
        </w:rPr>
      </w:pPr>
    </w:p>
    <w:p w:rsidR="002171E8" w:rsidRPr="0096153D" w:rsidRDefault="002171E8" w:rsidP="002171E8">
      <w:pPr>
        <w:spacing w:after="0" w:line="360" w:lineRule="auto"/>
        <w:rPr>
          <w:rFonts w:ascii="Arial" w:hAnsi="Arial" w:cs="Arial"/>
          <w:b/>
          <w:bCs/>
          <w:sz w:val="32"/>
          <w:szCs w:val="32"/>
        </w:rPr>
      </w:pPr>
    </w:p>
    <w:p w:rsidR="00697745" w:rsidRPr="003551B9" w:rsidRDefault="00697745" w:rsidP="003551B9">
      <w:pPr>
        <w:spacing w:after="0" w:line="360" w:lineRule="auto"/>
        <w:jc w:val="both"/>
        <w:rPr>
          <w:rFonts w:ascii="Times New Roman" w:hAnsi="Times New Roman" w:cs="Times New Roman"/>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DE3252" w:rsidRDefault="002171E8" w:rsidP="002171E8">
      <w:pPr>
        <w:spacing w:after="0" w:line="36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004330D6" w:rsidRPr="00DE3252">
        <w:rPr>
          <w:rFonts w:ascii="Times New Roman" w:hAnsi="Times New Roman" w:cs="Times New Roman"/>
          <w:b/>
          <w:color w:val="000000" w:themeColor="text1"/>
          <w:sz w:val="32"/>
          <w:szCs w:val="32"/>
        </w:rPr>
        <w:t>Global Business Environment</w:t>
      </w: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2171E8" w:rsidRDefault="00697745" w:rsidP="003551B9">
      <w:pPr>
        <w:spacing w:after="0" w:line="360" w:lineRule="auto"/>
        <w:jc w:val="both"/>
        <w:rPr>
          <w:rFonts w:ascii="Times New Roman" w:hAnsi="Times New Roman" w:cs="Times New Roman"/>
          <w:b/>
          <w:color w:val="000000" w:themeColor="text1"/>
          <w:sz w:val="24"/>
          <w:szCs w:val="24"/>
          <w:lang w:val="en-GB"/>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2171E8" w:rsidRDefault="00697745" w:rsidP="003551B9">
      <w:pPr>
        <w:spacing w:after="0" w:line="360" w:lineRule="auto"/>
        <w:jc w:val="both"/>
        <w:rPr>
          <w:rFonts w:ascii="Times New Roman" w:hAnsi="Times New Roman" w:cs="Times New Roman"/>
          <w:b/>
          <w:color w:val="000000" w:themeColor="text1"/>
          <w:sz w:val="24"/>
          <w:szCs w:val="24"/>
          <w:lang w:val="en-GB"/>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Default="004330D6" w:rsidP="003551B9">
      <w:pPr>
        <w:tabs>
          <w:tab w:val="left" w:pos="3420"/>
        </w:tabs>
        <w:spacing w:after="0" w:line="360" w:lineRule="auto"/>
        <w:jc w:val="center"/>
        <w:rPr>
          <w:rFonts w:ascii="Times New Roman" w:hAnsi="Times New Roman" w:cs="Times New Roman"/>
          <w:b/>
          <w:color w:val="000000" w:themeColor="text1"/>
          <w:sz w:val="24"/>
          <w:szCs w:val="24"/>
        </w:rPr>
      </w:pPr>
      <w:r w:rsidRPr="003551B9">
        <w:rPr>
          <w:rFonts w:ascii="Times New Roman" w:hAnsi="Times New Roman" w:cs="Times New Roman"/>
          <w:b/>
          <w:color w:val="000000" w:themeColor="text1"/>
          <w:sz w:val="24"/>
          <w:szCs w:val="24"/>
        </w:rPr>
        <w:t>Executive Summary</w:t>
      </w:r>
    </w:p>
    <w:p w:rsidR="003551B9" w:rsidRPr="003551B9" w:rsidRDefault="003551B9" w:rsidP="003551B9">
      <w:pPr>
        <w:tabs>
          <w:tab w:val="left" w:pos="3420"/>
        </w:tabs>
        <w:spacing w:after="0" w:line="360" w:lineRule="auto"/>
        <w:jc w:val="center"/>
        <w:rPr>
          <w:rFonts w:ascii="Times New Roman" w:hAnsi="Times New Roman" w:cs="Times New Roman"/>
          <w:b/>
          <w:color w:val="000000" w:themeColor="text1"/>
          <w:sz w:val="24"/>
          <w:szCs w:val="24"/>
        </w:rPr>
      </w:pPr>
    </w:p>
    <w:p w:rsidR="00697745" w:rsidRPr="003551B9" w:rsidRDefault="004330D6" w:rsidP="003551B9">
      <w:pPr>
        <w:spacing w:after="0" w:line="360" w:lineRule="auto"/>
        <w:jc w:val="both"/>
        <w:rPr>
          <w:rFonts w:ascii="Times New Roman" w:hAnsi="Times New Roman" w:cs="Times New Roman"/>
          <w:bCs/>
          <w:color w:val="000000" w:themeColor="text1"/>
          <w:sz w:val="24"/>
          <w:szCs w:val="24"/>
        </w:rPr>
      </w:pPr>
      <w:r w:rsidRPr="003551B9">
        <w:rPr>
          <w:rFonts w:ascii="Times New Roman" w:hAnsi="Times New Roman" w:cs="Times New Roman"/>
          <w:bCs/>
          <w:color w:val="000000" w:themeColor="text1"/>
          <w:sz w:val="24"/>
          <w:szCs w:val="24"/>
        </w:rPr>
        <w:t xml:space="preserve">The report describes the innovative and sustainable changes which the leading supermarket company Asda has adopted. These changes are brought in the company to deal with the situation of covid 19 and respond effectively to the situation. Several strategies that are adopted by the company are also discussed in this report. The main point of discussion in the </w:t>
      </w:r>
      <w:r w:rsidR="00D0001D" w:rsidRPr="003551B9">
        <w:rPr>
          <w:rFonts w:ascii="Times New Roman" w:hAnsi="Times New Roman" w:cs="Times New Roman"/>
          <w:bCs/>
          <w:color w:val="000000" w:themeColor="text1"/>
          <w:sz w:val="24"/>
          <w:szCs w:val="24"/>
        </w:rPr>
        <w:t>report</w:t>
      </w:r>
      <w:r w:rsidRPr="003551B9">
        <w:rPr>
          <w:rFonts w:ascii="Times New Roman" w:hAnsi="Times New Roman" w:cs="Times New Roman"/>
          <w:bCs/>
          <w:color w:val="000000" w:themeColor="text1"/>
          <w:sz w:val="24"/>
          <w:szCs w:val="24"/>
        </w:rPr>
        <w:t xml:space="preserve"> is </w:t>
      </w:r>
      <w:r w:rsidR="009E61A8" w:rsidRPr="003551B9">
        <w:rPr>
          <w:rFonts w:ascii="Times New Roman" w:hAnsi="Times New Roman" w:cs="Times New Roman"/>
          <w:bCs/>
          <w:color w:val="000000" w:themeColor="text1"/>
          <w:sz w:val="24"/>
          <w:szCs w:val="24"/>
        </w:rPr>
        <w:t>sustainable</w:t>
      </w:r>
      <w:r w:rsidRPr="003551B9">
        <w:rPr>
          <w:rFonts w:ascii="Times New Roman" w:hAnsi="Times New Roman" w:cs="Times New Roman"/>
          <w:bCs/>
          <w:color w:val="000000" w:themeColor="text1"/>
          <w:sz w:val="24"/>
          <w:szCs w:val="24"/>
        </w:rPr>
        <w:t xml:space="preserve"> development and several </w:t>
      </w:r>
      <w:r w:rsidR="006B3DCA" w:rsidRPr="003551B9">
        <w:rPr>
          <w:rFonts w:ascii="Times New Roman" w:hAnsi="Times New Roman" w:cs="Times New Roman"/>
          <w:bCs/>
          <w:color w:val="000000" w:themeColor="text1"/>
          <w:sz w:val="24"/>
          <w:szCs w:val="24"/>
        </w:rPr>
        <w:t xml:space="preserve">factors that have a great impact on the </w:t>
      </w:r>
      <w:r w:rsidRPr="003551B9">
        <w:rPr>
          <w:rFonts w:ascii="Times New Roman" w:hAnsi="Times New Roman" w:cs="Times New Roman"/>
          <w:bCs/>
          <w:color w:val="000000" w:themeColor="text1"/>
          <w:sz w:val="24"/>
          <w:szCs w:val="24"/>
        </w:rPr>
        <w:t>company are also given.</w:t>
      </w:r>
    </w:p>
    <w:p w:rsidR="00697745" w:rsidRPr="003551B9" w:rsidRDefault="00697745" w:rsidP="003551B9">
      <w:pPr>
        <w:spacing w:after="0" w:line="360" w:lineRule="auto"/>
        <w:jc w:val="both"/>
        <w:rPr>
          <w:rFonts w:ascii="Times New Roman" w:hAnsi="Times New Roman" w:cs="Times New Roman"/>
          <w:bCs/>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AA6840" w:rsidRPr="003551B9" w:rsidRDefault="004330D6" w:rsidP="003551B9">
      <w:pPr>
        <w:pStyle w:val="TOCHeading"/>
        <w:spacing w:before="0" w:line="360" w:lineRule="auto"/>
        <w:jc w:val="center"/>
        <w:rPr>
          <w:rFonts w:ascii="Times New Roman" w:hAnsi="Times New Roman" w:cs="Times New Roman"/>
          <w:bCs w:val="0"/>
          <w:color w:val="000000" w:themeColor="text1"/>
          <w:sz w:val="24"/>
          <w:szCs w:val="24"/>
        </w:rPr>
      </w:pPr>
      <w:r w:rsidRPr="003551B9">
        <w:rPr>
          <w:rFonts w:ascii="Times New Roman" w:hAnsi="Times New Roman" w:cs="Times New Roman"/>
          <w:bCs w:val="0"/>
          <w:color w:val="000000" w:themeColor="text1"/>
          <w:sz w:val="24"/>
          <w:szCs w:val="24"/>
        </w:rPr>
        <w:t>Table of content</w:t>
      </w:r>
    </w:p>
    <w:sdt>
      <w:sdtPr>
        <w:rPr>
          <w:rFonts w:ascii="Times New Roman" w:hAnsi="Times New Roman" w:cs="Times New Roman"/>
          <w:color w:val="000000" w:themeColor="text1"/>
          <w:sz w:val="24"/>
          <w:szCs w:val="24"/>
        </w:rPr>
        <w:id w:val="519735"/>
        <w:docPartObj>
          <w:docPartGallery w:val="Table of Contents"/>
          <w:docPartUnique/>
        </w:docPartObj>
      </w:sdtPr>
      <w:sdtEndPr/>
      <w:sdtContent>
        <w:p w:rsidR="00AA6840" w:rsidRPr="003551B9" w:rsidRDefault="00AA6840" w:rsidP="003551B9">
          <w:pPr>
            <w:spacing w:after="0" w:line="360" w:lineRule="auto"/>
            <w:jc w:val="both"/>
            <w:rPr>
              <w:rFonts w:ascii="Times New Roman" w:hAnsi="Times New Roman" w:cs="Times New Roman"/>
              <w:color w:val="000000" w:themeColor="text1"/>
              <w:sz w:val="24"/>
              <w:szCs w:val="24"/>
            </w:rPr>
          </w:pPr>
        </w:p>
        <w:p w:rsidR="00A50D88" w:rsidRPr="00A50D88" w:rsidRDefault="00C76894">
          <w:pPr>
            <w:pStyle w:val="TOC2"/>
            <w:tabs>
              <w:tab w:val="right" w:leader="dot" w:pos="9350"/>
            </w:tabs>
            <w:rPr>
              <w:rFonts w:ascii="Times New Roman" w:eastAsiaTheme="minorEastAsia" w:hAnsi="Times New Roman" w:cs="Times New Roman"/>
              <w:noProof/>
              <w:sz w:val="24"/>
              <w:szCs w:val="24"/>
            </w:rPr>
          </w:pPr>
          <w:r w:rsidRPr="003551B9">
            <w:rPr>
              <w:rFonts w:ascii="Times New Roman" w:hAnsi="Times New Roman" w:cs="Times New Roman"/>
              <w:color w:val="000000" w:themeColor="text1"/>
              <w:sz w:val="24"/>
              <w:szCs w:val="24"/>
            </w:rPr>
            <w:fldChar w:fldCharType="begin"/>
          </w:r>
          <w:r w:rsidR="005E0322" w:rsidRPr="003551B9">
            <w:rPr>
              <w:rFonts w:ascii="Times New Roman" w:hAnsi="Times New Roman" w:cs="Times New Roman"/>
              <w:color w:val="000000" w:themeColor="text1"/>
              <w:sz w:val="24"/>
              <w:szCs w:val="24"/>
            </w:rPr>
            <w:instrText xml:space="preserve"> TOC \o "1-3" \h \z \u </w:instrText>
          </w:r>
          <w:r w:rsidRPr="003551B9">
            <w:rPr>
              <w:rFonts w:ascii="Times New Roman" w:hAnsi="Times New Roman" w:cs="Times New Roman"/>
              <w:color w:val="000000" w:themeColor="text1"/>
              <w:sz w:val="24"/>
              <w:szCs w:val="24"/>
            </w:rPr>
            <w:fldChar w:fldCharType="separate"/>
          </w:r>
          <w:hyperlink w:anchor="_Toc57134031" w:history="1">
            <w:r w:rsidR="004330D6" w:rsidRPr="00A50D88">
              <w:rPr>
                <w:rStyle w:val="Hyperlink"/>
                <w:rFonts w:ascii="Times New Roman" w:hAnsi="Times New Roman" w:cs="Times New Roman"/>
                <w:noProof/>
                <w:sz w:val="24"/>
                <w:szCs w:val="24"/>
              </w:rPr>
              <w:t>Introduction</w:t>
            </w:r>
            <w:r w:rsidR="004330D6" w:rsidRPr="00A50D88">
              <w:rPr>
                <w:rFonts w:ascii="Times New Roman" w:hAnsi="Times New Roman" w:cs="Times New Roman"/>
                <w:noProof/>
                <w:webHidden/>
                <w:sz w:val="24"/>
                <w:szCs w:val="24"/>
              </w:rPr>
              <w:tab/>
            </w:r>
            <w:r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_Toc57134031 \h </w:instrText>
            </w:r>
            <w:r w:rsidRPr="00A50D88">
              <w:rPr>
                <w:rFonts w:ascii="Times New Roman" w:hAnsi="Times New Roman" w:cs="Times New Roman"/>
                <w:noProof/>
                <w:webHidden/>
                <w:sz w:val="24"/>
                <w:szCs w:val="24"/>
              </w:rPr>
            </w:r>
            <w:r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4</w:t>
            </w:r>
            <w:r w:rsidRPr="00A50D88">
              <w:rPr>
                <w:rFonts w:ascii="Times New Roman" w:hAnsi="Times New Roman" w:cs="Times New Roman"/>
                <w:noProof/>
                <w:webHidden/>
                <w:sz w:val="24"/>
                <w:szCs w:val="24"/>
              </w:rPr>
              <w:fldChar w:fldCharType="end"/>
            </w:r>
          </w:hyperlink>
        </w:p>
        <w:p w:rsidR="00A50D88" w:rsidRPr="00A50D88" w:rsidRDefault="0049667A">
          <w:pPr>
            <w:pStyle w:val="TOC2"/>
            <w:tabs>
              <w:tab w:val="right" w:leader="dot" w:pos="9350"/>
            </w:tabs>
            <w:rPr>
              <w:rFonts w:ascii="Times New Roman" w:eastAsiaTheme="minorEastAsia" w:hAnsi="Times New Roman" w:cs="Times New Roman"/>
              <w:noProof/>
              <w:sz w:val="24"/>
              <w:szCs w:val="24"/>
            </w:rPr>
          </w:pPr>
          <w:hyperlink w:anchor="_Toc57134032" w:history="1">
            <w:r w:rsidR="004330D6" w:rsidRPr="00A50D88">
              <w:rPr>
                <w:rStyle w:val="Hyperlink"/>
                <w:rFonts w:ascii="Times New Roman" w:hAnsi="Times New Roman" w:cs="Times New Roman"/>
                <w:noProof/>
                <w:sz w:val="24"/>
                <w:szCs w:val="24"/>
              </w:rPr>
              <w:t>Company background (ASDA)</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_Toc57134032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4</w:t>
            </w:r>
            <w:r w:rsidR="00C76894" w:rsidRPr="00A50D88">
              <w:rPr>
                <w:rFonts w:ascii="Times New Roman" w:hAnsi="Times New Roman" w:cs="Times New Roman"/>
                <w:noProof/>
                <w:webHidden/>
                <w:sz w:val="24"/>
                <w:szCs w:val="24"/>
              </w:rPr>
              <w:fldChar w:fldCharType="end"/>
            </w:r>
          </w:hyperlink>
        </w:p>
        <w:p w:rsidR="00A50D88" w:rsidRPr="00A50D88" w:rsidRDefault="0049667A">
          <w:pPr>
            <w:pStyle w:val="TOC2"/>
            <w:tabs>
              <w:tab w:val="right" w:leader="dot" w:pos="9350"/>
            </w:tabs>
            <w:rPr>
              <w:rFonts w:ascii="Times New Roman" w:eastAsiaTheme="minorEastAsia" w:hAnsi="Times New Roman" w:cs="Times New Roman"/>
              <w:noProof/>
              <w:sz w:val="24"/>
              <w:szCs w:val="24"/>
            </w:rPr>
          </w:pPr>
          <w:hyperlink w:anchor="_Toc57134033" w:history="1">
            <w:r w:rsidR="004330D6" w:rsidRPr="00A50D88">
              <w:rPr>
                <w:rStyle w:val="Hyperlink"/>
                <w:rFonts w:ascii="Times New Roman" w:hAnsi="Times New Roman" w:cs="Times New Roman"/>
                <w:noProof/>
                <w:sz w:val="24"/>
                <w:szCs w:val="24"/>
              </w:rPr>
              <w:t>Impact of COVID 19 on ASDA</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_Toc57134033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5</w:t>
            </w:r>
            <w:r w:rsidR="00C76894" w:rsidRPr="00A50D88">
              <w:rPr>
                <w:rFonts w:ascii="Times New Roman" w:hAnsi="Times New Roman" w:cs="Times New Roman"/>
                <w:noProof/>
                <w:webHidden/>
                <w:sz w:val="24"/>
                <w:szCs w:val="24"/>
              </w:rPr>
              <w:fldChar w:fldCharType="end"/>
            </w:r>
          </w:hyperlink>
        </w:p>
        <w:p w:rsidR="00A50D88" w:rsidRPr="00A50D88" w:rsidRDefault="0049667A">
          <w:pPr>
            <w:pStyle w:val="TOC2"/>
            <w:tabs>
              <w:tab w:val="right" w:leader="dot" w:pos="9350"/>
            </w:tabs>
            <w:rPr>
              <w:rFonts w:ascii="Times New Roman" w:eastAsiaTheme="minorEastAsia" w:hAnsi="Times New Roman" w:cs="Times New Roman"/>
              <w:noProof/>
              <w:sz w:val="24"/>
              <w:szCs w:val="24"/>
            </w:rPr>
          </w:pPr>
          <w:hyperlink w:anchor="_Toc57134034" w:history="1">
            <w:r w:rsidR="004330D6" w:rsidRPr="00A50D88">
              <w:rPr>
                <w:rStyle w:val="Hyperlink"/>
                <w:rFonts w:ascii="Times New Roman" w:hAnsi="Times New Roman" w:cs="Times New Roman"/>
                <w:noProof/>
                <w:sz w:val="24"/>
                <w:szCs w:val="24"/>
              </w:rPr>
              <w:t>Pestle Analysis</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_Toc57134034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6</w:t>
            </w:r>
            <w:r w:rsidR="00C76894" w:rsidRPr="00A50D88">
              <w:rPr>
                <w:rFonts w:ascii="Times New Roman" w:hAnsi="Times New Roman" w:cs="Times New Roman"/>
                <w:noProof/>
                <w:webHidden/>
                <w:sz w:val="24"/>
                <w:szCs w:val="24"/>
              </w:rPr>
              <w:fldChar w:fldCharType="end"/>
            </w:r>
          </w:hyperlink>
        </w:p>
        <w:p w:rsidR="00A50D88" w:rsidRPr="00A50D88" w:rsidRDefault="0049667A">
          <w:pPr>
            <w:pStyle w:val="TOC2"/>
            <w:tabs>
              <w:tab w:val="right" w:leader="dot" w:pos="9350"/>
            </w:tabs>
            <w:rPr>
              <w:rFonts w:ascii="Times New Roman" w:eastAsiaTheme="minorEastAsia" w:hAnsi="Times New Roman" w:cs="Times New Roman"/>
              <w:noProof/>
              <w:sz w:val="24"/>
              <w:szCs w:val="24"/>
            </w:rPr>
          </w:pPr>
          <w:hyperlink w:anchor="_Toc57134035" w:history="1">
            <w:r w:rsidR="004330D6" w:rsidRPr="00A50D88">
              <w:rPr>
                <w:rStyle w:val="Hyperlink"/>
                <w:rFonts w:ascii="Times New Roman" w:hAnsi="Times New Roman" w:cs="Times New Roman"/>
                <w:noProof/>
                <w:sz w:val="24"/>
                <w:szCs w:val="24"/>
              </w:rPr>
              <w:t>Porter’s Five Forces Model</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_Toc57134035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8</w:t>
            </w:r>
            <w:r w:rsidR="00C76894" w:rsidRPr="00A50D88">
              <w:rPr>
                <w:rFonts w:ascii="Times New Roman" w:hAnsi="Times New Roman" w:cs="Times New Roman"/>
                <w:noProof/>
                <w:webHidden/>
                <w:sz w:val="24"/>
                <w:szCs w:val="24"/>
              </w:rPr>
              <w:fldChar w:fldCharType="end"/>
            </w:r>
          </w:hyperlink>
        </w:p>
        <w:p w:rsidR="00A50D88" w:rsidRPr="00A50D88" w:rsidRDefault="0049667A">
          <w:pPr>
            <w:pStyle w:val="TOC2"/>
            <w:tabs>
              <w:tab w:val="right" w:leader="dot" w:pos="9350"/>
            </w:tabs>
            <w:rPr>
              <w:rFonts w:ascii="Times New Roman" w:eastAsiaTheme="minorEastAsia" w:hAnsi="Times New Roman" w:cs="Times New Roman"/>
              <w:noProof/>
              <w:sz w:val="24"/>
              <w:szCs w:val="24"/>
            </w:rPr>
          </w:pPr>
          <w:hyperlink w:anchor="_Toc57134036" w:history="1">
            <w:r w:rsidR="004330D6" w:rsidRPr="00A50D88">
              <w:rPr>
                <w:rStyle w:val="Hyperlink"/>
                <w:rFonts w:ascii="Times New Roman" w:hAnsi="Times New Roman" w:cs="Times New Roman"/>
                <w:noProof/>
                <w:sz w:val="24"/>
                <w:szCs w:val="24"/>
              </w:rPr>
              <w:t>Conclusion</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_Toc57134036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10</w:t>
            </w:r>
            <w:r w:rsidR="00C76894" w:rsidRPr="00A50D88">
              <w:rPr>
                <w:rFonts w:ascii="Times New Roman" w:hAnsi="Times New Roman" w:cs="Times New Roman"/>
                <w:noProof/>
                <w:webHidden/>
                <w:sz w:val="24"/>
                <w:szCs w:val="24"/>
              </w:rPr>
              <w:fldChar w:fldCharType="end"/>
            </w:r>
          </w:hyperlink>
        </w:p>
        <w:p w:rsidR="00A50D88" w:rsidRDefault="0049667A">
          <w:pPr>
            <w:pStyle w:val="TOC2"/>
            <w:tabs>
              <w:tab w:val="right" w:leader="dot" w:pos="9350"/>
            </w:tabs>
            <w:rPr>
              <w:rFonts w:eastAsiaTheme="minorEastAsia"/>
              <w:noProof/>
            </w:rPr>
          </w:pPr>
          <w:hyperlink w:anchor="_Toc57134037" w:history="1">
            <w:r w:rsidR="004330D6" w:rsidRPr="00A50D88">
              <w:rPr>
                <w:rStyle w:val="Hyperlink"/>
                <w:rFonts w:ascii="Times New Roman" w:hAnsi="Times New Roman" w:cs="Times New Roman"/>
                <w:noProof/>
                <w:sz w:val="24"/>
                <w:szCs w:val="24"/>
              </w:rPr>
              <w:t>Reference list</w:t>
            </w:r>
            <w:r w:rsidR="004330D6" w:rsidRPr="00A50D88">
              <w:rPr>
                <w:rFonts w:ascii="Times New Roman" w:hAnsi="Times New Roman" w:cs="Times New Roman"/>
                <w:noProof/>
                <w:webHidden/>
                <w:sz w:val="24"/>
                <w:szCs w:val="24"/>
              </w:rPr>
              <w:tab/>
            </w:r>
            <w:r w:rsidR="00C76894" w:rsidRPr="00A50D88">
              <w:rPr>
                <w:rFonts w:ascii="Times New Roman" w:hAnsi="Times New Roman" w:cs="Times New Roman"/>
                <w:noProof/>
                <w:webHidden/>
                <w:sz w:val="24"/>
                <w:szCs w:val="24"/>
              </w:rPr>
              <w:fldChar w:fldCharType="begin"/>
            </w:r>
            <w:r w:rsidR="004330D6" w:rsidRPr="00A50D88">
              <w:rPr>
                <w:rFonts w:ascii="Times New Roman" w:hAnsi="Times New Roman" w:cs="Times New Roman"/>
                <w:noProof/>
                <w:webHidden/>
                <w:sz w:val="24"/>
                <w:szCs w:val="24"/>
              </w:rPr>
              <w:instrText xml:space="preserve"> PAGEREF _Toc57134037 \h </w:instrText>
            </w:r>
            <w:r w:rsidR="00C76894" w:rsidRPr="00A50D88">
              <w:rPr>
                <w:rFonts w:ascii="Times New Roman" w:hAnsi="Times New Roman" w:cs="Times New Roman"/>
                <w:noProof/>
                <w:webHidden/>
                <w:sz w:val="24"/>
                <w:szCs w:val="24"/>
              </w:rPr>
            </w:r>
            <w:r w:rsidR="00C76894" w:rsidRPr="00A50D88">
              <w:rPr>
                <w:rFonts w:ascii="Times New Roman" w:hAnsi="Times New Roman" w:cs="Times New Roman"/>
                <w:noProof/>
                <w:webHidden/>
                <w:sz w:val="24"/>
                <w:szCs w:val="24"/>
              </w:rPr>
              <w:fldChar w:fldCharType="separate"/>
            </w:r>
            <w:r w:rsidR="004330D6" w:rsidRPr="00A50D88">
              <w:rPr>
                <w:rFonts w:ascii="Times New Roman" w:hAnsi="Times New Roman" w:cs="Times New Roman"/>
                <w:noProof/>
                <w:webHidden/>
                <w:sz w:val="24"/>
                <w:szCs w:val="24"/>
              </w:rPr>
              <w:t>11</w:t>
            </w:r>
            <w:r w:rsidR="00C76894" w:rsidRPr="00A50D88">
              <w:rPr>
                <w:rFonts w:ascii="Times New Roman" w:hAnsi="Times New Roman" w:cs="Times New Roman"/>
                <w:noProof/>
                <w:webHidden/>
                <w:sz w:val="24"/>
                <w:szCs w:val="24"/>
              </w:rPr>
              <w:fldChar w:fldCharType="end"/>
            </w:r>
          </w:hyperlink>
        </w:p>
        <w:p w:rsidR="00AA6840" w:rsidRPr="003551B9" w:rsidRDefault="00C76894"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color w:val="000000" w:themeColor="text1"/>
              <w:sz w:val="24"/>
              <w:szCs w:val="24"/>
            </w:rPr>
            <w:fldChar w:fldCharType="end"/>
          </w:r>
        </w:p>
      </w:sdtContent>
    </w:sdt>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4330D6" w:rsidP="003551B9">
      <w:pPr>
        <w:pStyle w:val="Heading2"/>
        <w:spacing w:before="0" w:line="360" w:lineRule="auto"/>
        <w:rPr>
          <w:rFonts w:cs="Times New Roman"/>
          <w:szCs w:val="24"/>
        </w:rPr>
      </w:pPr>
      <w:bookmarkStart w:id="0" w:name="_Toc57134031"/>
      <w:r w:rsidRPr="003551B9">
        <w:rPr>
          <w:rFonts w:cs="Times New Roman"/>
          <w:szCs w:val="24"/>
        </w:rPr>
        <w:t>Introduction</w:t>
      </w:r>
      <w:bookmarkEnd w:id="0"/>
    </w:p>
    <w:p w:rsidR="003551B9" w:rsidRDefault="003551B9" w:rsidP="003551B9">
      <w:pPr>
        <w:tabs>
          <w:tab w:val="left" w:pos="1800"/>
        </w:tabs>
        <w:spacing w:after="0" w:line="360" w:lineRule="auto"/>
        <w:jc w:val="both"/>
        <w:rPr>
          <w:rFonts w:ascii="Times New Roman" w:hAnsi="Times New Roman" w:cs="Times New Roman"/>
          <w:bCs/>
          <w:color w:val="000000" w:themeColor="text1"/>
          <w:sz w:val="24"/>
          <w:szCs w:val="24"/>
        </w:rPr>
      </w:pPr>
    </w:p>
    <w:p w:rsidR="00697745" w:rsidRPr="003551B9" w:rsidRDefault="004330D6" w:rsidP="003551B9">
      <w:pPr>
        <w:tabs>
          <w:tab w:val="left" w:pos="1800"/>
        </w:tabs>
        <w:spacing w:after="0" w:line="360" w:lineRule="auto"/>
        <w:jc w:val="both"/>
        <w:rPr>
          <w:rFonts w:ascii="Times New Roman" w:hAnsi="Times New Roman" w:cs="Times New Roman"/>
          <w:bCs/>
          <w:color w:val="000000" w:themeColor="text1"/>
          <w:sz w:val="24"/>
          <w:szCs w:val="24"/>
        </w:rPr>
      </w:pPr>
      <w:r w:rsidRPr="003551B9">
        <w:rPr>
          <w:rFonts w:ascii="Times New Roman" w:hAnsi="Times New Roman" w:cs="Times New Roman"/>
          <w:bCs/>
          <w:color w:val="000000" w:themeColor="text1"/>
          <w:sz w:val="24"/>
          <w:szCs w:val="24"/>
        </w:rPr>
        <w:t>This report offers detailed information about ASDA and its strategic position in the market. Covid 19 hurts customer buying behavior.  The report has demonstrated COVID 19 and its implications upon ASDA.  It has depicted susta</w:t>
      </w:r>
      <w:r w:rsidR="00636331" w:rsidRPr="003551B9">
        <w:rPr>
          <w:rFonts w:ascii="Times New Roman" w:hAnsi="Times New Roman" w:cs="Times New Roman"/>
          <w:bCs/>
          <w:color w:val="000000" w:themeColor="text1"/>
          <w:sz w:val="24"/>
          <w:szCs w:val="24"/>
        </w:rPr>
        <w:t>inable changes during COVID 19.</w:t>
      </w:r>
      <w:r w:rsidR="007C38CE" w:rsidRPr="003551B9">
        <w:rPr>
          <w:rFonts w:ascii="Times New Roman" w:hAnsi="Times New Roman" w:cs="Times New Roman"/>
          <w:color w:val="000000" w:themeColor="text1"/>
          <w:sz w:val="24"/>
          <w:szCs w:val="24"/>
        </w:rPr>
        <w:t xml:space="preserve"> </w:t>
      </w:r>
      <w:r w:rsidR="007C38CE" w:rsidRPr="003551B9">
        <w:rPr>
          <w:rFonts w:ascii="Times New Roman" w:hAnsi="Times New Roman" w:cs="Times New Roman"/>
          <w:bCs/>
          <w:color w:val="000000" w:themeColor="text1"/>
          <w:sz w:val="24"/>
          <w:szCs w:val="24"/>
        </w:rPr>
        <w:t>It is a very interesting report related to sustainable development and it majorly based on the concept of a global business environment.</w:t>
      </w: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4330D6" w:rsidP="003551B9">
      <w:pPr>
        <w:pStyle w:val="Heading2"/>
        <w:spacing w:before="0" w:line="360" w:lineRule="auto"/>
        <w:rPr>
          <w:rFonts w:cs="Times New Roman"/>
          <w:szCs w:val="24"/>
        </w:rPr>
      </w:pPr>
      <w:bookmarkStart w:id="1" w:name="_Toc57134032"/>
      <w:r w:rsidRPr="003551B9">
        <w:rPr>
          <w:rFonts w:cs="Times New Roman"/>
          <w:szCs w:val="24"/>
        </w:rPr>
        <w:t>Company background (ASDA)</w:t>
      </w:r>
      <w:bookmarkEnd w:id="1"/>
    </w:p>
    <w:p w:rsidR="003551B9" w:rsidRDefault="003551B9" w:rsidP="003551B9">
      <w:pPr>
        <w:spacing w:after="0" w:line="360" w:lineRule="auto"/>
        <w:jc w:val="both"/>
        <w:rPr>
          <w:rFonts w:ascii="Times New Roman" w:hAnsi="Times New Roman" w:cs="Times New Roman"/>
          <w:bCs/>
          <w:color w:val="000000" w:themeColor="text1"/>
          <w:sz w:val="24"/>
          <w:szCs w:val="24"/>
        </w:rPr>
      </w:pPr>
    </w:p>
    <w:p w:rsidR="00697745" w:rsidRPr="003551B9" w:rsidRDefault="004330D6" w:rsidP="003551B9">
      <w:pPr>
        <w:spacing w:after="0" w:line="360" w:lineRule="auto"/>
        <w:jc w:val="both"/>
        <w:rPr>
          <w:rFonts w:ascii="Times New Roman" w:hAnsi="Times New Roman" w:cs="Times New Roman"/>
          <w:bCs/>
          <w:color w:val="000000" w:themeColor="text1"/>
          <w:sz w:val="24"/>
          <w:szCs w:val="24"/>
        </w:rPr>
      </w:pPr>
      <w:r w:rsidRPr="003551B9">
        <w:rPr>
          <w:rFonts w:ascii="Times New Roman" w:hAnsi="Times New Roman" w:cs="Times New Roman"/>
          <w:bCs/>
          <w:color w:val="000000" w:themeColor="text1"/>
          <w:sz w:val="24"/>
          <w:szCs w:val="24"/>
        </w:rPr>
        <w:t>In the UK</w:t>
      </w:r>
      <w:r w:rsidR="00154B2F" w:rsidRPr="003551B9">
        <w:rPr>
          <w:rFonts w:ascii="Times New Roman" w:hAnsi="Times New Roman" w:cs="Times New Roman"/>
          <w:bCs/>
          <w:color w:val="000000" w:themeColor="text1"/>
          <w:sz w:val="24"/>
          <w:szCs w:val="24"/>
        </w:rPr>
        <w:t xml:space="preserve"> it operates like one of the largest Food retailers. Wide </w:t>
      </w:r>
      <w:r w:rsidR="008B50DD" w:rsidRPr="003551B9">
        <w:rPr>
          <w:rFonts w:ascii="Times New Roman" w:hAnsi="Times New Roman" w:cs="Times New Roman"/>
          <w:bCs/>
          <w:color w:val="000000" w:themeColor="text1"/>
          <w:sz w:val="24"/>
          <w:szCs w:val="24"/>
        </w:rPr>
        <w:t>varieties of merchandise are</w:t>
      </w:r>
      <w:r w:rsidR="00154B2F" w:rsidRPr="003551B9">
        <w:rPr>
          <w:rFonts w:ascii="Times New Roman" w:hAnsi="Times New Roman" w:cs="Times New Roman"/>
          <w:bCs/>
          <w:color w:val="000000" w:themeColor="text1"/>
          <w:sz w:val="24"/>
          <w:szCs w:val="24"/>
        </w:rPr>
        <w:t xml:space="preserve"> sold by company Store like food, housewares, books, etc. In 1949 on 19th February the company was founded by Peter and Fred Asquith and has about 259 in stores. Its headquarters situated in England, West Yorkshire, Leeds. Become the subsidiary of the American retail giant like Walmart in 1999 which is one of the largest </w:t>
      </w:r>
      <w:r w:rsidR="00E5079B" w:rsidRPr="003551B9">
        <w:rPr>
          <w:rFonts w:ascii="Times New Roman" w:hAnsi="Times New Roman" w:cs="Times New Roman"/>
          <w:bCs/>
          <w:color w:val="000000" w:themeColor="text1"/>
          <w:sz w:val="24"/>
          <w:szCs w:val="24"/>
        </w:rPr>
        <w:t>retailers</w:t>
      </w:r>
      <w:r w:rsidR="00154B2F" w:rsidRPr="003551B9">
        <w:rPr>
          <w:rFonts w:ascii="Times New Roman" w:hAnsi="Times New Roman" w:cs="Times New Roman"/>
          <w:bCs/>
          <w:color w:val="000000" w:themeColor="text1"/>
          <w:sz w:val="24"/>
          <w:szCs w:val="24"/>
        </w:rPr>
        <w:t>.</w:t>
      </w:r>
      <w:r w:rsidR="00E5079B" w:rsidRPr="003551B9">
        <w:rPr>
          <w:rFonts w:ascii="Times New Roman" w:hAnsi="Times New Roman" w:cs="Times New Roman"/>
          <w:color w:val="000000" w:themeColor="text1"/>
          <w:sz w:val="24"/>
          <w:szCs w:val="24"/>
        </w:rPr>
        <w:t xml:space="preserve"> </w:t>
      </w:r>
      <w:r w:rsidR="00E5079B" w:rsidRPr="003551B9">
        <w:rPr>
          <w:rFonts w:ascii="Times New Roman" w:hAnsi="Times New Roman" w:cs="Times New Roman"/>
          <w:bCs/>
          <w:color w:val="000000" w:themeColor="text1"/>
          <w:sz w:val="24"/>
          <w:szCs w:val="24"/>
        </w:rPr>
        <w:t xml:space="preserve">It is the second-largest supermarket in the UK </w:t>
      </w:r>
      <w:r w:rsidR="00BD6885" w:rsidRPr="003551B9">
        <w:rPr>
          <w:rFonts w:ascii="Times New Roman" w:hAnsi="Times New Roman" w:cs="Times New Roman"/>
          <w:bCs/>
          <w:color w:val="000000" w:themeColor="text1"/>
          <w:sz w:val="24"/>
          <w:szCs w:val="24"/>
        </w:rPr>
        <w:t>with</w:t>
      </w:r>
      <w:r w:rsidR="00E5079B" w:rsidRPr="003551B9">
        <w:rPr>
          <w:rFonts w:ascii="Times New Roman" w:hAnsi="Times New Roman" w:cs="Times New Roman"/>
          <w:bCs/>
          <w:color w:val="000000" w:themeColor="text1"/>
          <w:sz w:val="24"/>
          <w:szCs w:val="24"/>
        </w:rPr>
        <w:t xml:space="preserve"> 17 % of market share and it involves sales of non-food items. In 2003 </w:t>
      </w:r>
      <w:r w:rsidR="002C4947" w:rsidRPr="003551B9">
        <w:rPr>
          <w:rFonts w:ascii="Times New Roman" w:hAnsi="Times New Roman" w:cs="Times New Roman"/>
          <w:bCs/>
          <w:color w:val="000000" w:themeColor="text1"/>
          <w:sz w:val="24"/>
          <w:szCs w:val="24"/>
        </w:rPr>
        <w:t>the</w:t>
      </w:r>
      <w:r w:rsidR="00771645" w:rsidRPr="003551B9">
        <w:rPr>
          <w:rFonts w:ascii="Times New Roman" w:hAnsi="Times New Roman" w:cs="Times New Roman"/>
          <w:bCs/>
          <w:color w:val="000000" w:themeColor="text1"/>
          <w:sz w:val="24"/>
          <w:szCs w:val="24"/>
        </w:rPr>
        <w:t xml:space="preserve"> company overtook </w:t>
      </w:r>
      <w:r w:rsidR="00E5079B" w:rsidRPr="003551B9">
        <w:rPr>
          <w:rFonts w:ascii="Times New Roman" w:hAnsi="Times New Roman" w:cs="Times New Roman"/>
          <w:bCs/>
          <w:color w:val="000000" w:themeColor="text1"/>
          <w:sz w:val="24"/>
          <w:szCs w:val="24"/>
        </w:rPr>
        <w:t>Sainsbury although it is still a long way off Tesco. 377 stores are operated by Asda in June 2010</w:t>
      </w:r>
      <w:r w:rsidR="00C749A2" w:rsidRPr="003551B9">
        <w:rPr>
          <w:rFonts w:ascii="Times New Roman" w:hAnsi="Times New Roman" w:cs="Times New Roman"/>
          <w:bCs/>
          <w:color w:val="000000" w:themeColor="text1"/>
          <w:sz w:val="24"/>
          <w:szCs w:val="24"/>
        </w:rPr>
        <w:t xml:space="preserve"> and it has also</w:t>
      </w:r>
      <w:r w:rsidR="007B0AF9" w:rsidRPr="003551B9">
        <w:rPr>
          <w:rFonts w:ascii="Times New Roman" w:hAnsi="Times New Roman" w:cs="Times New Roman"/>
          <w:bCs/>
          <w:color w:val="000000" w:themeColor="text1"/>
          <w:sz w:val="24"/>
          <w:szCs w:val="24"/>
        </w:rPr>
        <w:t xml:space="preserve"> </w:t>
      </w:r>
      <w:r w:rsidR="00E5079B" w:rsidRPr="003551B9">
        <w:rPr>
          <w:rFonts w:ascii="Times New Roman" w:hAnsi="Times New Roman" w:cs="Times New Roman"/>
          <w:bCs/>
          <w:color w:val="000000" w:themeColor="text1"/>
          <w:sz w:val="24"/>
          <w:szCs w:val="24"/>
        </w:rPr>
        <w:t>employed 165000 associates.</w:t>
      </w: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4330D6" w:rsidP="003551B9">
      <w:pPr>
        <w:spacing w:after="0" w:line="360" w:lineRule="auto"/>
        <w:jc w:val="center"/>
        <w:rPr>
          <w:rFonts w:ascii="Times New Roman" w:hAnsi="Times New Roman" w:cs="Times New Roman"/>
          <w:b/>
          <w:color w:val="000000" w:themeColor="text1"/>
          <w:sz w:val="24"/>
          <w:szCs w:val="24"/>
        </w:rPr>
      </w:pPr>
      <w:r w:rsidRPr="003551B9">
        <w:rPr>
          <w:rFonts w:ascii="Times New Roman" w:hAnsi="Times New Roman" w:cs="Times New Roman"/>
          <w:noProof/>
          <w:color w:val="000000" w:themeColor="text1"/>
          <w:sz w:val="24"/>
          <w:szCs w:val="24"/>
        </w:rPr>
        <w:drawing>
          <wp:inline distT="0" distB="0" distL="0" distR="0">
            <wp:extent cx="4064000" cy="21717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27012" name="Picture 1"/>
                    <pic:cNvPicPr>
                      <a:picLocks noChangeAspect="1" noChangeArrowheads="1"/>
                    </pic:cNvPicPr>
                  </pic:nvPicPr>
                  <pic:blipFill>
                    <a:blip r:embed="rId7" cstate="print"/>
                    <a:stretch>
                      <a:fillRect/>
                    </a:stretch>
                  </pic:blipFill>
                  <pic:spPr bwMode="auto">
                    <a:xfrm>
                      <a:off x="0" y="0"/>
                      <a:ext cx="4064875" cy="2172168"/>
                    </a:xfrm>
                    <a:prstGeom prst="rect">
                      <a:avLst/>
                    </a:prstGeom>
                    <a:noFill/>
                    <a:ln w="9525">
                      <a:noFill/>
                      <a:miter lim="800000"/>
                      <a:headEnd/>
                      <a:tailEnd/>
                    </a:ln>
                  </pic:spPr>
                </pic:pic>
              </a:graphicData>
            </a:graphic>
          </wp:inline>
        </w:drawing>
      </w:r>
    </w:p>
    <w:p w:rsidR="00CF40D3" w:rsidRPr="003551B9" w:rsidRDefault="004330D6" w:rsidP="003551B9">
      <w:pPr>
        <w:spacing w:after="0" w:line="360" w:lineRule="auto"/>
        <w:jc w:val="center"/>
        <w:rPr>
          <w:rFonts w:ascii="Times New Roman" w:hAnsi="Times New Roman" w:cs="Times New Roman"/>
          <w:b/>
          <w:color w:val="000000" w:themeColor="text1"/>
          <w:sz w:val="24"/>
          <w:szCs w:val="24"/>
        </w:rPr>
      </w:pPr>
      <w:r w:rsidRPr="003551B9">
        <w:rPr>
          <w:rFonts w:ascii="Times New Roman" w:hAnsi="Times New Roman" w:cs="Times New Roman"/>
          <w:b/>
          <w:color w:val="000000" w:themeColor="text1"/>
          <w:sz w:val="24"/>
          <w:szCs w:val="24"/>
        </w:rPr>
        <w:t>Figure: ASDA</w:t>
      </w:r>
    </w:p>
    <w:p w:rsidR="00CF40D3" w:rsidRPr="003551B9" w:rsidRDefault="004330D6" w:rsidP="003551B9">
      <w:pPr>
        <w:spacing w:after="0" w:line="360" w:lineRule="auto"/>
        <w:jc w:val="center"/>
        <w:rPr>
          <w:rFonts w:ascii="Times New Roman" w:hAnsi="Times New Roman" w:cs="Times New Roman"/>
          <w:b/>
          <w:color w:val="000000" w:themeColor="text1"/>
          <w:sz w:val="24"/>
          <w:szCs w:val="24"/>
        </w:rPr>
      </w:pPr>
      <w:r w:rsidRPr="003551B9">
        <w:rPr>
          <w:rFonts w:ascii="Times New Roman" w:hAnsi="Times New Roman" w:cs="Times New Roman"/>
          <w:b/>
          <w:color w:val="000000" w:themeColor="text1"/>
          <w:sz w:val="24"/>
          <w:szCs w:val="24"/>
        </w:rPr>
        <w:lastRenderedPageBreak/>
        <w:t>Source:</w:t>
      </w:r>
      <w:r w:rsidR="00251163" w:rsidRPr="003551B9">
        <w:rPr>
          <w:rFonts w:ascii="Times New Roman" w:hAnsi="Times New Roman" w:cs="Times New Roman"/>
          <w:b/>
          <w:color w:val="000000" w:themeColor="text1"/>
          <w:sz w:val="24"/>
          <w:szCs w:val="24"/>
          <w:shd w:val="clear" w:color="auto" w:fill="FFFFFF"/>
        </w:rPr>
        <w:t xml:space="preserve"> (Bentham, 2018)</w:t>
      </w: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697745" w:rsidRPr="003551B9" w:rsidRDefault="00697745" w:rsidP="003551B9">
      <w:pPr>
        <w:spacing w:after="0" w:line="360" w:lineRule="auto"/>
        <w:jc w:val="both"/>
        <w:rPr>
          <w:rFonts w:ascii="Times New Roman" w:hAnsi="Times New Roman" w:cs="Times New Roman"/>
          <w:b/>
          <w:color w:val="000000" w:themeColor="text1"/>
          <w:sz w:val="24"/>
          <w:szCs w:val="24"/>
        </w:rPr>
      </w:pPr>
    </w:p>
    <w:p w:rsidR="008F7C07" w:rsidRDefault="004330D6" w:rsidP="003551B9">
      <w:pPr>
        <w:pStyle w:val="Heading2"/>
        <w:spacing w:before="0" w:line="360" w:lineRule="auto"/>
        <w:rPr>
          <w:rFonts w:cs="Times New Roman"/>
          <w:szCs w:val="24"/>
        </w:rPr>
      </w:pPr>
      <w:bookmarkStart w:id="2" w:name="_Toc57134033"/>
      <w:r w:rsidRPr="003551B9">
        <w:rPr>
          <w:rFonts w:cs="Times New Roman"/>
          <w:szCs w:val="24"/>
        </w:rPr>
        <w:t>Impact of COVID 19 on ASDA</w:t>
      </w:r>
      <w:bookmarkEnd w:id="2"/>
    </w:p>
    <w:p w:rsidR="003551B9" w:rsidRPr="003551B9" w:rsidRDefault="003551B9" w:rsidP="003551B9"/>
    <w:p w:rsidR="00711B85"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color w:val="000000" w:themeColor="text1"/>
          <w:sz w:val="24"/>
          <w:szCs w:val="24"/>
        </w:rPr>
        <w:t xml:space="preserve">ASDA was deeply affected by COVID 19. The supermarket is facing several problems due to higher operational costs. The company has mainly introduced 1, 000 new marshals to make sure </w:t>
      </w:r>
      <w:r w:rsidR="00815C13" w:rsidRPr="003551B9">
        <w:rPr>
          <w:rFonts w:ascii="Times New Roman" w:hAnsi="Times New Roman" w:cs="Times New Roman"/>
          <w:color w:val="000000" w:themeColor="text1"/>
          <w:sz w:val="24"/>
          <w:szCs w:val="24"/>
        </w:rPr>
        <w:t>those customers</w:t>
      </w:r>
      <w:r w:rsidRPr="003551B9">
        <w:rPr>
          <w:rFonts w:ascii="Times New Roman" w:hAnsi="Times New Roman" w:cs="Times New Roman"/>
          <w:color w:val="000000" w:themeColor="text1"/>
          <w:sz w:val="24"/>
          <w:szCs w:val="24"/>
        </w:rPr>
        <w:t xml:space="preserve"> are properly wearing a mask. During the pandemic, ASDA has mainly gained lower profit margins. During COVID 19, ASDA has canceled its orders with suppliers. The company is canceling all their orders related to fashion material. The Chief Director has also stated that COVID 19 has adverse effects on the financial position of the business. Thus, Coronavirus has brought several financia</w:t>
      </w:r>
      <w:r w:rsidR="003E528A" w:rsidRPr="003551B9">
        <w:rPr>
          <w:rFonts w:ascii="Times New Roman" w:hAnsi="Times New Roman" w:cs="Times New Roman"/>
          <w:color w:val="000000" w:themeColor="text1"/>
          <w:sz w:val="24"/>
          <w:szCs w:val="24"/>
        </w:rPr>
        <w:t xml:space="preserve">l and cultural challenges for business performance. During COVID 19, ASDA was accused of making fraudulent orders. </w:t>
      </w:r>
      <w:r w:rsidR="00681A22" w:rsidRPr="003551B9">
        <w:rPr>
          <w:rFonts w:ascii="Times New Roman" w:hAnsi="Times New Roman" w:cs="Times New Roman"/>
          <w:color w:val="000000" w:themeColor="text1"/>
          <w:sz w:val="24"/>
          <w:szCs w:val="24"/>
        </w:rPr>
        <w:t>These allegations have</w:t>
      </w:r>
      <w:r w:rsidR="003E528A" w:rsidRPr="003551B9">
        <w:rPr>
          <w:rFonts w:ascii="Times New Roman" w:hAnsi="Times New Roman" w:cs="Times New Roman"/>
          <w:color w:val="000000" w:themeColor="text1"/>
          <w:sz w:val="24"/>
          <w:szCs w:val="24"/>
        </w:rPr>
        <w:t xml:space="preserve"> serious repercussions upon business performance. On the other side, ASDA has mainly adopted positive ways to deal with COVID 19. During this pandemic, the supermarket is offering free delivery services to customers. Supermarkets were considered as the main beneficiaries in lockdown restrictions. During COVID 19, the government has enforced grocery retailers to introduce safety measures for potential buyers. ASDA is quite successful in adapting themselves as per lockdown restrictions. The company has to pay additional costs of around 230 million. ASDA has also gained a rapid decline in their stock prices which may affect their financial performance. They constantly appeal to customers to sanitize their hands and wear masks on regular basis</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(Bentham, 2018)</w:t>
      </w:r>
      <w:r w:rsidR="003E528A" w:rsidRPr="003551B9">
        <w:rPr>
          <w:rFonts w:ascii="Times New Roman" w:hAnsi="Times New Roman" w:cs="Times New Roman"/>
          <w:color w:val="000000" w:themeColor="text1"/>
          <w:sz w:val="24"/>
          <w:szCs w:val="24"/>
        </w:rPr>
        <w:t xml:space="preserve">.  </w:t>
      </w:r>
    </w:p>
    <w:p w:rsidR="003551B9" w:rsidRDefault="003551B9" w:rsidP="003551B9">
      <w:pPr>
        <w:spacing w:after="0" w:line="360" w:lineRule="auto"/>
        <w:jc w:val="both"/>
        <w:rPr>
          <w:rFonts w:ascii="Times New Roman" w:hAnsi="Times New Roman" w:cs="Times New Roman"/>
          <w:color w:val="000000" w:themeColor="text1"/>
          <w:sz w:val="24"/>
          <w:szCs w:val="24"/>
        </w:rPr>
      </w:pPr>
    </w:p>
    <w:p w:rsidR="00266367"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color w:val="000000" w:themeColor="text1"/>
          <w:sz w:val="24"/>
          <w:szCs w:val="24"/>
        </w:rPr>
        <w:t xml:space="preserve">Due to heavy lockdown restrictions, customers are unable to visit foreign places. However, Lower customer confidence harms business performance. ASDA has mainly adopted proper safety measures to ensure customer safety. During COVID 19, the supermarket is trying to grasp online opportunities as </w:t>
      </w:r>
      <w:r w:rsidR="00711B85" w:rsidRPr="003551B9">
        <w:rPr>
          <w:rFonts w:ascii="Times New Roman" w:hAnsi="Times New Roman" w:cs="Times New Roman"/>
          <w:color w:val="000000" w:themeColor="text1"/>
          <w:sz w:val="24"/>
          <w:szCs w:val="24"/>
        </w:rPr>
        <w:t xml:space="preserve">much as possible. ASDA is trying to make a better shopping experience for potential clients. ASDA has gained financial loss in their clothing section. Thus, ASDA is constantly focusing upon in-store colleagues and warehouse systems to deliver essential items to potential customers. The company is collaborating with local communities to tackle the financial crisis. They are trying to provide the best alternatives to customers at cheaper prices.  It may help </w:t>
      </w:r>
      <w:r w:rsidR="007804EA" w:rsidRPr="003551B9">
        <w:rPr>
          <w:rFonts w:ascii="Times New Roman" w:hAnsi="Times New Roman" w:cs="Times New Roman"/>
          <w:color w:val="000000" w:themeColor="text1"/>
          <w:sz w:val="24"/>
          <w:szCs w:val="24"/>
        </w:rPr>
        <w:t xml:space="preserve">businesses to track their financial progress on regular basis. ASDA is trying to adapt themselves </w:t>
      </w:r>
      <w:r w:rsidR="007804EA" w:rsidRPr="003551B9">
        <w:rPr>
          <w:rFonts w:ascii="Times New Roman" w:hAnsi="Times New Roman" w:cs="Times New Roman"/>
          <w:color w:val="000000" w:themeColor="text1"/>
          <w:sz w:val="24"/>
          <w:szCs w:val="24"/>
        </w:rPr>
        <w:lastRenderedPageBreak/>
        <w:t>in a changing dynamic environment. The supermarket often used different performance indicators to evaluate their progress on regular basis. During COVID, ASDA is mainly focusing on two things which are operational excellence and quality of products. The company has tried to create a better environment for both customers and clients during such pandemics</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(Donthu and Gustafsson, 2020)</w:t>
      </w:r>
      <w:r w:rsidR="007804EA" w:rsidRPr="003551B9">
        <w:rPr>
          <w:rFonts w:ascii="Times New Roman" w:hAnsi="Times New Roman" w:cs="Times New Roman"/>
          <w:color w:val="000000" w:themeColor="text1"/>
          <w:sz w:val="24"/>
          <w:szCs w:val="24"/>
        </w:rPr>
        <w:t xml:space="preserve">. </w:t>
      </w:r>
      <w:r w:rsidRPr="003551B9">
        <w:rPr>
          <w:rFonts w:ascii="Times New Roman" w:hAnsi="Times New Roman" w:cs="Times New Roman"/>
          <w:color w:val="000000" w:themeColor="text1"/>
          <w:sz w:val="24"/>
          <w:szCs w:val="24"/>
        </w:rPr>
        <w:t>Various changes are made in every business by this pandemic that is defined below in detail:</w:t>
      </w:r>
    </w:p>
    <w:p w:rsidR="003551B9" w:rsidRDefault="003551B9" w:rsidP="003551B9">
      <w:pPr>
        <w:spacing w:after="0" w:line="360" w:lineRule="auto"/>
        <w:jc w:val="both"/>
        <w:rPr>
          <w:rFonts w:ascii="Times New Roman" w:hAnsi="Times New Roman" w:cs="Times New Roman"/>
          <w:b/>
          <w:bCs/>
          <w:color w:val="000000" w:themeColor="text1"/>
          <w:sz w:val="24"/>
          <w:szCs w:val="24"/>
        </w:rPr>
      </w:pPr>
    </w:p>
    <w:p w:rsidR="00F57E93"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 xml:space="preserve">Support vulnerable consumers: </w:t>
      </w:r>
      <w:r w:rsidRPr="003551B9">
        <w:rPr>
          <w:rFonts w:ascii="Times New Roman" w:hAnsi="Times New Roman" w:cs="Times New Roman"/>
          <w:color w:val="000000" w:themeColor="text1"/>
          <w:sz w:val="24"/>
          <w:szCs w:val="24"/>
        </w:rPr>
        <w:t>ASDA provides the highest priority to consumers. The company has interacted with 270000 consumers by providing food and other essential products to needy individuals. A company offers some new gift cards for consumers by which the main purchase products at reasonable rates</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(Alam)</w:t>
      </w:r>
      <w:r w:rsidRPr="003551B9">
        <w:rPr>
          <w:rFonts w:ascii="Times New Roman" w:hAnsi="Times New Roman" w:cs="Times New Roman"/>
          <w:color w:val="000000" w:themeColor="text1"/>
          <w:sz w:val="24"/>
          <w:szCs w:val="24"/>
        </w:rPr>
        <w:t>.</w:t>
      </w:r>
    </w:p>
    <w:p w:rsidR="003551B9" w:rsidRDefault="003551B9" w:rsidP="003551B9">
      <w:pPr>
        <w:spacing w:after="0" w:line="360" w:lineRule="auto"/>
        <w:jc w:val="both"/>
        <w:rPr>
          <w:rFonts w:ascii="Times New Roman" w:hAnsi="Times New Roman" w:cs="Times New Roman"/>
          <w:b/>
          <w:bCs/>
          <w:color w:val="000000" w:themeColor="text1"/>
          <w:sz w:val="24"/>
          <w:szCs w:val="24"/>
        </w:rPr>
      </w:pPr>
    </w:p>
    <w:p w:rsidR="00531F7F"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Help NHS consumers:</w:t>
      </w:r>
      <w:r w:rsidRPr="003551B9">
        <w:rPr>
          <w:rFonts w:ascii="Times New Roman" w:hAnsi="Times New Roman" w:cs="Times New Roman"/>
          <w:color w:val="000000" w:themeColor="text1"/>
          <w:sz w:val="24"/>
          <w:szCs w:val="24"/>
        </w:rPr>
        <w:t xml:space="preserve"> The Company provides support also to NHS consumers during the covid-19 period. The company provides online delivery of goods to today's market consumers by meeting the needs and expectations of buyers. To interact with consumers the company makes the use of email. To the elderly and disabled consumers, the firm also dedicates their special hours. Social care employees may easily purchase their goods in this way.</w:t>
      </w:r>
    </w:p>
    <w:p w:rsidR="003551B9" w:rsidRDefault="003551B9" w:rsidP="003551B9">
      <w:pPr>
        <w:spacing w:after="0" w:line="360" w:lineRule="auto"/>
        <w:jc w:val="both"/>
        <w:rPr>
          <w:rFonts w:ascii="Times New Roman" w:hAnsi="Times New Roman" w:cs="Times New Roman"/>
          <w:b/>
          <w:bCs/>
          <w:color w:val="000000" w:themeColor="text1"/>
          <w:sz w:val="24"/>
          <w:szCs w:val="24"/>
        </w:rPr>
      </w:pPr>
    </w:p>
    <w:p w:rsidR="00531F7F" w:rsidRPr="003551B9" w:rsidRDefault="004330D6" w:rsidP="003C03F3">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 xml:space="preserve">Doorstep deliveries: </w:t>
      </w:r>
      <w:r w:rsidRPr="003551B9">
        <w:rPr>
          <w:rFonts w:ascii="Times New Roman" w:hAnsi="Times New Roman" w:cs="Times New Roman"/>
          <w:color w:val="000000" w:themeColor="text1"/>
          <w:sz w:val="24"/>
          <w:szCs w:val="24"/>
        </w:rPr>
        <w:t xml:space="preserve">The </w:t>
      </w:r>
      <w:r w:rsidR="00815C13" w:rsidRPr="003551B9">
        <w:rPr>
          <w:rFonts w:ascii="Times New Roman" w:hAnsi="Times New Roman" w:cs="Times New Roman"/>
          <w:color w:val="000000" w:themeColor="text1"/>
          <w:sz w:val="24"/>
          <w:szCs w:val="24"/>
        </w:rPr>
        <w:t>Company</w:t>
      </w:r>
      <w:r w:rsidRPr="003551B9">
        <w:rPr>
          <w:rFonts w:ascii="Times New Roman" w:hAnsi="Times New Roman" w:cs="Times New Roman"/>
          <w:color w:val="000000" w:themeColor="text1"/>
          <w:sz w:val="24"/>
          <w:szCs w:val="24"/>
        </w:rPr>
        <w:t xml:space="preserve"> distributes its goods to front doors of the consumers during the covid-19 period. This saves the consumer and company member</w:t>
      </w:r>
      <w:r w:rsidR="003C03F3">
        <w:rPr>
          <w:rFonts w:ascii="Times New Roman" w:hAnsi="Times New Roman" w:cs="Times New Roman"/>
          <w:color w:val="000000" w:themeColor="text1"/>
          <w:sz w:val="24"/>
          <w:szCs w:val="24"/>
        </w:rPr>
        <w:t>s or delivers</w:t>
      </w:r>
      <w:r w:rsidRPr="003551B9">
        <w:rPr>
          <w:rFonts w:ascii="Times New Roman" w:hAnsi="Times New Roman" w:cs="Times New Roman"/>
          <w:color w:val="000000" w:themeColor="text1"/>
          <w:sz w:val="24"/>
          <w:szCs w:val="24"/>
        </w:rPr>
        <w:t>. Through the product distribution time, the distributors of the products usually make the use of alcohol-based hand sanitizer. They are taking safety precautions to provide secure services to buyers. A large amount is gained by the company in its online consumer base</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(Seetharaman, 2020)</w:t>
      </w:r>
      <w:r w:rsidRPr="003551B9">
        <w:rPr>
          <w:rFonts w:ascii="Times New Roman" w:hAnsi="Times New Roman" w:cs="Times New Roman"/>
          <w:color w:val="000000" w:themeColor="text1"/>
          <w:sz w:val="24"/>
          <w:szCs w:val="24"/>
        </w:rPr>
        <w:t>.</w:t>
      </w:r>
    </w:p>
    <w:p w:rsidR="003551B9" w:rsidRDefault="003551B9" w:rsidP="003551B9">
      <w:pPr>
        <w:pStyle w:val="Heading2"/>
        <w:spacing w:before="0" w:line="360" w:lineRule="auto"/>
        <w:jc w:val="both"/>
        <w:rPr>
          <w:rFonts w:cs="Times New Roman"/>
          <w:szCs w:val="24"/>
        </w:rPr>
      </w:pPr>
    </w:p>
    <w:p w:rsidR="00266367" w:rsidRPr="003551B9" w:rsidRDefault="004330D6" w:rsidP="00C0264D">
      <w:pPr>
        <w:pStyle w:val="Heading2"/>
        <w:spacing w:before="0" w:line="360" w:lineRule="auto"/>
        <w:rPr>
          <w:rFonts w:cs="Times New Roman"/>
          <w:szCs w:val="24"/>
        </w:rPr>
      </w:pPr>
      <w:bookmarkStart w:id="3" w:name="_Toc57134034"/>
      <w:r w:rsidRPr="003551B9">
        <w:rPr>
          <w:rFonts w:cs="Times New Roman"/>
          <w:szCs w:val="24"/>
        </w:rPr>
        <w:t>Pestle Analysis</w:t>
      </w:r>
      <w:bookmarkEnd w:id="3"/>
    </w:p>
    <w:p w:rsidR="003551B9" w:rsidRDefault="003551B9" w:rsidP="003551B9">
      <w:pPr>
        <w:spacing w:after="0" w:line="360" w:lineRule="auto"/>
        <w:jc w:val="both"/>
        <w:rPr>
          <w:rFonts w:ascii="Times New Roman" w:hAnsi="Times New Roman" w:cs="Times New Roman"/>
          <w:color w:val="000000" w:themeColor="text1"/>
          <w:sz w:val="24"/>
          <w:szCs w:val="24"/>
        </w:rPr>
      </w:pPr>
    </w:p>
    <w:p w:rsidR="001D1584"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color w:val="000000" w:themeColor="text1"/>
          <w:sz w:val="24"/>
          <w:szCs w:val="24"/>
        </w:rPr>
        <w:t xml:space="preserve">For strategic planning, it is a vital framework that is used by strategic planners to identify the microenvironment factors that have a great influence on the business. It provides more information on how to apply pestle analysis in the given context. Various factors in the microenvironment are there that also influence the decisions of the managers of the business. Trade barriers, tax changes, </w:t>
      </w:r>
      <w:r w:rsidRPr="003551B9">
        <w:rPr>
          <w:rFonts w:ascii="Times New Roman" w:hAnsi="Times New Roman" w:cs="Times New Roman"/>
          <w:color w:val="000000" w:themeColor="text1"/>
          <w:sz w:val="24"/>
          <w:szCs w:val="24"/>
        </w:rPr>
        <w:lastRenderedPageBreak/>
        <w:t>demographic changes, new laws, and government policy changes some examples of macro change. Covid-19 has a great impact on the growth and performance of Asda.</w:t>
      </w:r>
    </w:p>
    <w:p w:rsidR="005E68D7"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Political factors:</w:t>
      </w:r>
      <w:r w:rsidR="0088447F" w:rsidRPr="003551B9">
        <w:rPr>
          <w:rFonts w:ascii="Times New Roman" w:hAnsi="Times New Roman" w:cs="Times New Roman"/>
          <w:color w:val="000000" w:themeColor="text1"/>
          <w:sz w:val="24"/>
          <w:szCs w:val="24"/>
        </w:rPr>
        <w:t xml:space="preserve"> International, National, and EU regulations and directives have a great influence on the Asda legislation, employment, taxes, consumer rights, etc. The decision making of the business is also influenced by war and instability. In the UK the company benefits from a relatively stable political environment. Covid-19 leads to changes in trade for various reasons as it keeps sweeping the world various countries realize the dependence of their supply chain on others. The main political are employment law, trading policies, taxation</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(Perera, 2017)</w:t>
      </w:r>
      <w:r w:rsidR="0088447F" w:rsidRPr="003551B9">
        <w:rPr>
          <w:rFonts w:ascii="Times New Roman" w:hAnsi="Times New Roman" w:cs="Times New Roman"/>
          <w:color w:val="000000" w:themeColor="text1"/>
          <w:sz w:val="24"/>
          <w:szCs w:val="24"/>
        </w:rPr>
        <w:t>.</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926E65" w:rsidRPr="003551B9" w:rsidRDefault="004330D6" w:rsidP="00C0264D">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Economic factors:</w:t>
      </w:r>
      <w:r w:rsidR="0030183E" w:rsidRPr="003551B9">
        <w:rPr>
          <w:rFonts w:ascii="Times New Roman" w:hAnsi="Times New Roman" w:cs="Times New Roman"/>
          <w:color w:val="000000" w:themeColor="text1"/>
          <w:sz w:val="24"/>
          <w:szCs w:val="24"/>
        </w:rPr>
        <w:t xml:space="preserve"> The Company needs to consider economic factors like competitive pressure, pay level, demand, and supply of labor, energy prices, etc. These factors have a great impact on Asda pricing strategies significantly. Covid-19 ulcer great impact only has it has an outbreak the performance of the market. Poor market performance may lead to a multi-year recession as the investors pull their money out of traditional financial instruments which make fear in the mind of the members of the firm. The main factors are the exchange rate, inflation, and stage of the </w:t>
      </w:r>
      <w:r w:rsidR="00C0264D">
        <w:rPr>
          <w:rFonts w:ascii="Times New Roman" w:hAnsi="Times New Roman" w:cs="Times New Roman"/>
          <w:color w:val="000000" w:themeColor="text1"/>
          <w:sz w:val="24"/>
          <w:szCs w:val="24"/>
        </w:rPr>
        <w:t>b</w:t>
      </w:r>
      <w:r w:rsidR="0030183E" w:rsidRPr="003551B9">
        <w:rPr>
          <w:rFonts w:ascii="Times New Roman" w:hAnsi="Times New Roman" w:cs="Times New Roman"/>
          <w:color w:val="000000" w:themeColor="text1"/>
          <w:sz w:val="24"/>
          <w:szCs w:val="24"/>
        </w:rPr>
        <w:t xml:space="preserve">usiness cycle, interest rate, and economic growth. </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926E65"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Social factors:</w:t>
      </w:r>
      <w:r w:rsidR="00C20C63" w:rsidRPr="003551B9">
        <w:rPr>
          <w:rFonts w:ascii="Times New Roman" w:hAnsi="Times New Roman" w:cs="Times New Roman"/>
          <w:color w:val="000000" w:themeColor="text1"/>
          <w:sz w:val="24"/>
          <w:szCs w:val="24"/>
        </w:rPr>
        <w:t xml:space="preserve"> For the company social changes like celebrity following, aging population, and a healthy lifestyle are essential. To understand the social factors helps the company to introduce new goods and services in the market for the consumers. It also helps the organization to develop its segmentation strategies effectively. The socio-cultural consequence of the covid-19 outbreak is an unusual amount of racism. The disease crosses various new borders that have affected more companies. The main factors are demographics, branding, health and welfare, and lifestyle changes. </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0351C6"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Technological factors:</w:t>
      </w:r>
      <w:r w:rsidR="0007722B" w:rsidRPr="003551B9">
        <w:rPr>
          <w:rFonts w:ascii="Times New Roman" w:hAnsi="Times New Roman" w:cs="Times New Roman"/>
          <w:color w:val="000000" w:themeColor="text1"/>
          <w:sz w:val="24"/>
          <w:szCs w:val="24"/>
        </w:rPr>
        <w:t xml:space="preserve"> New technologies make the production of new goods and new processes. Barcoding, online shopping, and computer-aided design all improvements for Asda to do business in a better way. The firm has core competence includes the use of information technology for supporting the operations of the business. The factors that usually have a great influence on the company have been the growth in the use of the internet. Technology improves quality, reduces cost, and lead to innovation. It benefits today's organizations and consumers by providing the </w:t>
      </w:r>
      <w:r w:rsidR="0007722B" w:rsidRPr="003551B9">
        <w:rPr>
          <w:rFonts w:ascii="Times New Roman" w:hAnsi="Times New Roman" w:cs="Times New Roman"/>
          <w:color w:val="000000" w:themeColor="text1"/>
          <w:sz w:val="24"/>
          <w:szCs w:val="24"/>
        </w:rPr>
        <w:lastRenderedPageBreak/>
        <w:t>products. It is useful for the organization to deliver Services and support and realize the company's primary focus of saving money and keeping the low cost</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(AKMAN, 2020)</w:t>
      </w:r>
      <w:r w:rsidR="0007722B" w:rsidRPr="003551B9">
        <w:rPr>
          <w:rFonts w:ascii="Times New Roman" w:hAnsi="Times New Roman" w:cs="Times New Roman"/>
          <w:color w:val="000000" w:themeColor="text1"/>
          <w:sz w:val="24"/>
          <w:szCs w:val="24"/>
        </w:rPr>
        <w:t>.</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0351C6"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Legal factors:</w:t>
      </w:r>
      <w:r w:rsidR="00F6196F" w:rsidRPr="003551B9">
        <w:rPr>
          <w:rFonts w:ascii="Times New Roman" w:hAnsi="Times New Roman" w:cs="Times New Roman"/>
          <w:color w:val="000000" w:themeColor="text1"/>
          <w:sz w:val="24"/>
          <w:szCs w:val="24"/>
        </w:rPr>
        <w:t xml:space="preserve"> It is related to the environment in which the function of the company is done. Various legal changes in the UK in recent years have influenced the behavior of organizations. The examples of relative recent loss that affect the actions of organizations are the introduction of age discrimination and disability discrimination legislation and also an expansion in the minimum wage in a greater requirement for a business to recycle.</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0351C6"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Environmental factors:</w:t>
      </w:r>
      <w:r w:rsidR="00F819E1" w:rsidRPr="003551B9">
        <w:rPr>
          <w:rFonts w:ascii="Times New Roman" w:hAnsi="Times New Roman" w:cs="Times New Roman"/>
          <w:color w:val="000000" w:themeColor="text1"/>
          <w:sz w:val="24"/>
          <w:szCs w:val="24"/>
        </w:rPr>
        <w:t xml:space="preserve"> Carbon footprint, green economy, organic foods, pollution, and hazardous waste are essential for the company. Nowadays the individuals are aware only insulin that has on the environment of the organization and high pressure is there on the organizations to operate in an environment-friendly manner. The stores of Asda are eco friendly and emit 50% less carbon dioxide. To reduce the amount of carbon emitted during the manufacturing the company is working with its suppliers</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(Policy, 2018)</w:t>
      </w:r>
      <w:r w:rsidR="00F819E1" w:rsidRPr="003551B9">
        <w:rPr>
          <w:rFonts w:ascii="Times New Roman" w:hAnsi="Times New Roman" w:cs="Times New Roman"/>
          <w:color w:val="000000" w:themeColor="text1"/>
          <w:sz w:val="24"/>
          <w:szCs w:val="24"/>
        </w:rPr>
        <w:t>.</w:t>
      </w:r>
    </w:p>
    <w:p w:rsidR="00C0264D" w:rsidRDefault="00C0264D" w:rsidP="003551B9">
      <w:pPr>
        <w:pStyle w:val="Heading2"/>
        <w:spacing w:before="0" w:line="360" w:lineRule="auto"/>
        <w:jc w:val="both"/>
        <w:rPr>
          <w:rFonts w:cs="Times New Roman"/>
          <w:szCs w:val="24"/>
        </w:rPr>
      </w:pPr>
    </w:p>
    <w:p w:rsidR="002866C2" w:rsidRDefault="004330D6" w:rsidP="00C0264D">
      <w:pPr>
        <w:pStyle w:val="Heading2"/>
        <w:spacing w:before="0" w:line="360" w:lineRule="auto"/>
        <w:rPr>
          <w:rFonts w:cs="Times New Roman"/>
          <w:szCs w:val="24"/>
        </w:rPr>
      </w:pPr>
      <w:bookmarkStart w:id="4" w:name="_Toc57134035"/>
      <w:r w:rsidRPr="003551B9">
        <w:rPr>
          <w:rFonts w:cs="Times New Roman"/>
          <w:szCs w:val="24"/>
        </w:rPr>
        <w:t>Porter’s Five Forces Model</w:t>
      </w:r>
      <w:bookmarkEnd w:id="4"/>
    </w:p>
    <w:p w:rsidR="00C0264D" w:rsidRPr="00C0264D" w:rsidRDefault="00C0264D" w:rsidP="00C0264D"/>
    <w:p w:rsidR="00743752"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 xml:space="preserve">The threat of new entrants: </w:t>
      </w:r>
      <w:r w:rsidRPr="003551B9">
        <w:rPr>
          <w:rFonts w:ascii="Times New Roman" w:hAnsi="Times New Roman" w:cs="Times New Roman"/>
          <w:color w:val="000000" w:themeColor="text1"/>
          <w:sz w:val="24"/>
          <w:szCs w:val="24"/>
        </w:rPr>
        <w:t xml:space="preserve">Sainsbury, Tesco, Morrison, and Asda all </w:t>
      </w:r>
      <w:r w:rsidR="004723DF" w:rsidRPr="003551B9">
        <w:rPr>
          <w:rFonts w:ascii="Times New Roman" w:hAnsi="Times New Roman" w:cs="Times New Roman"/>
          <w:color w:val="000000" w:themeColor="text1"/>
          <w:sz w:val="24"/>
          <w:szCs w:val="24"/>
        </w:rPr>
        <w:t xml:space="preserve">are </w:t>
      </w:r>
      <w:r w:rsidRPr="003551B9">
        <w:rPr>
          <w:rFonts w:ascii="Times New Roman" w:hAnsi="Times New Roman" w:cs="Times New Roman"/>
          <w:color w:val="000000" w:themeColor="text1"/>
          <w:sz w:val="24"/>
          <w:szCs w:val="24"/>
        </w:rPr>
        <w:t>the essential players in the UK retail industry and have live market shares that provide tough competition to the new entrants. Large capital, local business knowledge, and market knowledge are required to enter the retail industry which is a difficult job to do and to survive as a new entrant one the competition and as experience and capital and market share. Economies of scale are used very difficultly to attain in the business in which the company operates its functions. It reflects how new market players impose threats to the existing market. Some factors that decrease the threat of new entrants for the firm are entry in the nursery requires used capital and resource investment and if the existing framework imposes some challenges to be new forms then the company will face a low threat of new entrants</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(Basu, 2019)</w:t>
      </w:r>
      <w:r w:rsidRPr="003551B9">
        <w:rPr>
          <w:rFonts w:ascii="Times New Roman" w:hAnsi="Times New Roman" w:cs="Times New Roman"/>
          <w:color w:val="000000" w:themeColor="text1"/>
          <w:sz w:val="24"/>
          <w:szCs w:val="24"/>
        </w:rPr>
        <w:t>.</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743752"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Bargaining power of buyers:</w:t>
      </w:r>
      <w:r w:rsidR="005851A9" w:rsidRPr="003551B9">
        <w:rPr>
          <w:rFonts w:ascii="Times New Roman" w:hAnsi="Times New Roman" w:cs="Times New Roman"/>
          <w:color w:val="000000" w:themeColor="text1"/>
          <w:sz w:val="24"/>
          <w:szCs w:val="24"/>
        </w:rPr>
        <w:t xml:space="preserve"> For every business organization consumers are an integral part. In the retail industry the consumers while purchasing products from various supermarket stores make </w:t>
      </w:r>
      <w:r w:rsidR="005851A9" w:rsidRPr="003551B9">
        <w:rPr>
          <w:rFonts w:ascii="Times New Roman" w:hAnsi="Times New Roman" w:cs="Times New Roman"/>
          <w:color w:val="000000" w:themeColor="text1"/>
          <w:sz w:val="24"/>
          <w:szCs w:val="24"/>
        </w:rPr>
        <w:lastRenderedPageBreak/>
        <w:t xml:space="preserve">the use of their buying power decision from which market they must buy a good that also gives the best services that also gives them larger satisfaction. The products of Asda are of best quality low price goods, products of various variety, best consumer service for which consumer uses its power in the shop with the company for the satisfying the needs of buyers. </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ED2B62"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Bargaining power of suppliers:</w:t>
      </w:r>
      <w:r w:rsidR="00BA57ED" w:rsidRPr="003551B9">
        <w:rPr>
          <w:rFonts w:ascii="Times New Roman" w:hAnsi="Times New Roman" w:cs="Times New Roman"/>
          <w:color w:val="000000" w:themeColor="text1"/>
          <w:sz w:val="24"/>
          <w:szCs w:val="24"/>
        </w:rPr>
        <w:t xml:space="preserve"> To survive and beat the competition every organization must have a relationship with its suppliers. The company must have suppliers supporting them to have products on time and may have a supply and demand cycle working for the customers. The company has more than 500 suppliers that work with them that offer various goods to the firm that helps in satisfying the demands and needs of the market consumers at Asda stores. The suppliers have the power to switch to the other rivals if a better price is given to them</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(Tomar, 2020)</w:t>
      </w:r>
      <w:r w:rsidR="00BA57ED" w:rsidRPr="003551B9">
        <w:rPr>
          <w:rFonts w:ascii="Times New Roman" w:hAnsi="Times New Roman" w:cs="Times New Roman"/>
          <w:color w:val="000000" w:themeColor="text1"/>
          <w:sz w:val="24"/>
          <w:szCs w:val="24"/>
        </w:rPr>
        <w:t xml:space="preserve">. </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ED2B62"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The threat of substitute goods:</w:t>
      </w:r>
      <w:r w:rsidR="007D2B2D" w:rsidRPr="003551B9">
        <w:rPr>
          <w:rFonts w:ascii="Times New Roman" w:hAnsi="Times New Roman" w:cs="Times New Roman"/>
          <w:color w:val="000000" w:themeColor="text1"/>
          <w:sz w:val="24"/>
          <w:szCs w:val="24"/>
        </w:rPr>
        <w:t xml:space="preserve"> The same products are offered by various supermarkets in the grocery market that is differentiating from their quality, services, price, and brand for a single product. Various sources are available in the market for the product. The increasing competition from the convenience stores that act </w:t>
      </w:r>
      <w:r w:rsidR="00665BF1" w:rsidRPr="003551B9">
        <w:rPr>
          <w:rFonts w:ascii="Times New Roman" w:hAnsi="Times New Roman" w:cs="Times New Roman"/>
          <w:color w:val="000000" w:themeColor="text1"/>
          <w:sz w:val="24"/>
          <w:szCs w:val="24"/>
        </w:rPr>
        <w:t>as substitute buyers</w:t>
      </w:r>
      <w:r w:rsidR="007D2B2D" w:rsidRPr="003551B9">
        <w:rPr>
          <w:rFonts w:ascii="Times New Roman" w:hAnsi="Times New Roman" w:cs="Times New Roman"/>
          <w:color w:val="000000" w:themeColor="text1"/>
          <w:sz w:val="24"/>
          <w:szCs w:val="24"/>
        </w:rPr>
        <w:t xml:space="preserve"> wants to buy something that gives tough competition to them. Low profit-earning industries have also substitute some products for Asda. </w:t>
      </w:r>
    </w:p>
    <w:p w:rsidR="00C0264D" w:rsidRDefault="00C0264D" w:rsidP="003551B9">
      <w:pPr>
        <w:spacing w:after="0" w:line="360" w:lineRule="auto"/>
        <w:jc w:val="both"/>
        <w:rPr>
          <w:rFonts w:ascii="Times New Roman" w:hAnsi="Times New Roman" w:cs="Times New Roman"/>
          <w:b/>
          <w:bCs/>
          <w:color w:val="000000" w:themeColor="text1"/>
          <w:sz w:val="24"/>
          <w:szCs w:val="24"/>
        </w:rPr>
      </w:pPr>
    </w:p>
    <w:p w:rsidR="00ED2B62" w:rsidRPr="003551B9" w:rsidRDefault="004330D6" w:rsidP="003551B9">
      <w:pPr>
        <w:spacing w:after="0" w:line="360" w:lineRule="auto"/>
        <w:jc w:val="both"/>
        <w:rPr>
          <w:rFonts w:ascii="Times New Roman" w:hAnsi="Times New Roman" w:cs="Times New Roman"/>
          <w:color w:val="000000" w:themeColor="text1"/>
          <w:sz w:val="24"/>
          <w:szCs w:val="24"/>
        </w:rPr>
      </w:pPr>
      <w:r w:rsidRPr="003551B9">
        <w:rPr>
          <w:rFonts w:ascii="Times New Roman" w:hAnsi="Times New Roman" w:cs="Times New Roman"/>
          <w:b/>
          <w:bCs/>
          <w:color w:val="000000" w:themeColor="text1"/>
          <w:sz w:val="24"/>
          <w:szCs w:val="24"/>
        </w:rPr>
        <w:t>Competitive rivalry:</w:t>
      </w:r>
      <w:r w:rsidR="00E5576F" w:rsidRPr="003551B9">
        <w:rPr>
          <w:rFonts w:ascii="Times New Roman" w:hAnsi="Times New Roman" w:cs="Times New Roman"/>
          <w:b/>
          <w:bCs/>
          <w:color w:val="000000" w:themeColor="text1"/>
          <w:sz w:val="24"/>
          <w:szCs w:val="24"/>
        </w:rPr>
        <w:t xml:space="preserve"> </w:t>
      </w:r>
      <w:r w:rsidR="00E5576F" w:rsidRPr="003551B9">
        <w:rPr>
          <w:rFonts w:ascii="Times New Roman" w:hAnsi="Times New Roman" w:cs="Times New Roman"/>
          <w:color w:val="000000" w:themeColor="text1"/>
          <w:sz w:val="24"/>
          <w:szCs w:val="24"/>
        </w:rPr>
        <w:t>In the UK the retail industry like Asda is highly competitive as various places are involved there that provides tough competition to the existing players and new entrants. The company has tough competition from Sainsbury, Morrison, and Tesco as these all are working to differentiate itself from other to capture a large market share and become the market leader. To beat the competition different marketers of these companies are launching new strategies that are different from others. Every organization that is present in the retail industry differentiate itself from other companies by different strategies, product differentiation, different offers and schemes, low price products, and satisfying the consumers and the best manner so that the consumer not switch to the other rival and be the consumer of the organization only</w:t>
      </w:r>
      <w:r w:rsidR="00251163" w:rsidRPr="003551B9">
        <w:rPr>
          <w:rFonts w:ascii="Times New Roman" w:hAnsi="Times New Roman" w:cs="Times New Roman"/>
          <w:color w:val="000000" w:themeColor="text1"/>
          <w:sz w:val="24"/>
          <w:szCs w:val="24"/>
        </w:rPr>
        <w:t xml:space="preserve"> </w:t>
      </w:r>
      <w:r w:rsidR="00251163" w:rsidRPr="003551B9">
        <w:rPr>
          <w:rFonts w:ascii="Times New Roman" w:hAnsi="Times New Roman" w:cs="Times New Roman"/>
          <w:color w:val="000000" w:themeColor="text1"/>
          <w:sz w:val="24"/>
          <w:szCs w:val="24"/>
          <w:shd w:val="clear" w:color="auto" w:fill="FFFFFF"/>
        </w:rPr>
        <w:t>(Bischoff, 2016)</w:t>
      </w:r>
      <w:r w:rsidR="00E5576F" w:rsidRPr="003551B9">
        <w:rPr>
          <w:rFonts w:ascii="Times New Roman" w:hAnsi="Times New Roman" w:cs="Times New Roman"/>
          <w:color w:val="000000" w:themeColor="text1"/>
          <w:sz w:val="24"/>
          <w:szCs w:val="24"/>
        </w:rPr>
        <w:t>.</w:t>
      </w:r>
    </w:p>
    <w:p w:rsidR="00051C43" w:rsidRPr="003551B9" w:rsidRDefault="00051C43" w:rsidP="003551B9">
      <w:pPr>
        <w:spacing w:after="0" w:line="360" w:lineRule="auto"/>
        <w:jc w:val="both"/>
        <w:rPr>
          <w:rFonts w:ascii="Times New Roman" w:hAnsi="Times New Roman" w:cs="Times New Roman"/>
          <w:b/>
          <w:bCs/>
          <w:color w:val="000000" w:themeColor="text1"/>
          <w:sz w:val="24"/>
          <w:szCs w:val="24"/>
        </w:rPr>
      </w:pPr>
    </w:p>
    <w:p w:rsidR="0051755F" w:rsidRDefault="004330D6" w:rsidP="00C0264D">
      <w:pPr>
        <w:pStyle w:val="Heading2"/>
        <w:spacing w:before="0" w:line="360" w:lineRule="auto"/>
        <w:rPr>
          <w:rFonts w:cs="Times New Roman"/>
          <w:szCs w:val="24"/>
        </w:rPr>
      </w:pPr>
      <w:bookmarkStart w:id="5" w:name="_Toc57134036"/>
      <w:r w:rsidRPr="003551B9">
        <w:rPr>
          <w:rFonts w:cs="Times New Roman"/>
          <w:szCs w:val="24"/>
        </w:rPr>
        <w:t>Conclusion</w:t>
      </w:r>
      <w:bookmarkEnd w:id="5"/>
    </w:p>
    <w:p w:rsidR="00C0264D" w:rsidRPr="00C0264D" w:rsidRDefault="00C0264D" w:rsidP="00C0264D"/>
    <w:p w:rsidR="00266367" w:rsidRPr="003551B9" w:rsidRDefault="004330D6" w:rsidP="003551B9">
      <w:pPr>
        <w:spacing w:after="0" w:line="360" w:lineRule="auto"/>
        <w:jc w:val="both"/>
        <w:rPr>
          <w:rFonts w:ascii="Times New Roman" w:hAnsi="Times New Roman" w:cs="Times New Roman"/>
          <w:bCs/>
          <w:color w:val="000000" w:themeColor="text1"/>
          <w:sz w:val="24"/>
          <w:szCs w:val="24"/>
        </w:rPr>
      </w:pPr>
      <w:r w:rsidRPr="003551B9">
        <w:rPr>
          <w:rFonts w:ascii="Times New Roman" w:hAnsi="Times New Roman" w:cs="Times New Roman"/>
          <w:bCs/>
          <w:color w:val="000000" w:themeColor="text1"/>
          <w:sz w:val="24"/>
          <w:szCs w:val="24"/>
        </w:rPr>
        <w:lastRenderedPageBreak/>
        <w:t>The report has concluded that ASDA has positioned itself as a low-cost brand among customers.  Doorstep deliveries are regarded as sustainable change for ASDA. The report has demonstrated that a stable political environment is very beneficial for business.</w:t>
      </w:r>
      <w:r w:rsidR="007C73E9" w:rsidRPr="003551B9">
        <w:rPr>
          <w:rFonts w:ascii="Times New Roman" w:hAnsi="Times New Roman" w:cs="Times New Roman"/>
          <w:color w:val="000000" w:themeColor="text1"/>
          <w:sz w:val="24"/>
          <w:szCs w:val="24"/>
        </w:rPr>
        <w:t xml:space="preserve"> </w:t>
      </w:r>
      <w:r w:rsidR="007C73E9" w:rsidRPr="003551B9">
        <w:rPr>
          <w:rFonts w:ascii="Times New Roman" w:hAnsi="Times New Roman" w:cs="Times New Roman"/>
          <w:bCs/>
          <w:color w:val="000000" w:themeColor="text1"/>
          <w:sz w:val="24"/>
          <w:szCs w:val="24"/>
        </w:rPr>
        <w:t>The report has observed that how covid 19 has brought several changes in business operations.</w:t>
      </w:r>
    </w:p>
    <w:p w:rsidR="00C0264D" w:rsidRDefault="00C0264D" w:rsidP="003551B9">
      <w:pPr>
        <w:pStyle w:val="Heading2"/>
        <w:spacing w:before="0" w:line="360" w:lineRule="auto"/>
        <w:jc w:val="both"/>
        <w:rPr>
          <w:rFonts w:cs="Times New Roman"/>
          <w:szCs w:val="24"/>
        </w:rPr>
      </w:pPr>
    </w:p>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C0264D" w:rsidRDefault="00C0264D" w:rsidP="00C0264D"/>
    <w:p w:rsidR="00AA6840" w:rsidRPr="003551B9" w:rsidRDefault="004330D6" w:rsidP="00763437">
      <w:pPr>
        <w:pStyle w:val="Heading2"/>
        <w:spacing w:before="0" w:line="360" w:lineRule="auto"/>
        <w:rPr>
          <w:rFonts w:cs="Times New Roman"/>
          <w:szCs w:val="24"/>
        </w:rPr>
      </w:pPr>
      <w:bookmarkStart w:id="6" w:name="_Toc57134037"/>
      <w:r w:rsidRPr="003551B9">
        <w:rPr>
          <w:rFonts w:cs="Times New Roman"/>
          <w:szCs w:val="24"/>
        </w:rPr>
        <w:t>Reference list</w:t>
      </w:r>
      <w:bookmarkEnd w:id="6"/>
    </w:p>
    <w:p w:rsidR="00AA6840" w:rsidRPr="003551B9" w:rsidRDefault="00AA6840" w:rsidP="003551B9">
      <w:pPr>
        <w:spacing w:after="0" w:line="360" w:lineRule="auto"/>
        <w:jc w:val="both"/>
        <w:rPr>
          <w:rFonts w:ascii="Times New Roman" w:hAnsi="Times New Roman" w:cs="Times New Roman"/>
          <w:bCs/>
          <w:color w:val="000000" w:themeColor="text1"/>
          <w:sz w:val="24"/>
          <w:szCs w:val="24"/>
        </w:rPr>
      </w:pP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lastRenderedPageBreak/>
        <w:t>AKMAN, M.K., 2020. DEFENCE MANAGEMENT AND PESTLE ANALYSIS. </w:t>
      </w:r>
      <w:r w:rsidRPr="003551B9">
        <w:rPr>
          <w:rFonts w:ascii="Times New Roman" w:hAnsi="Times New Roman" w:cs="Times New Roman"/>
          <w:i/>
          <w:iCs/>
          <w:color w:val="000000" w:themeColor="text1"/>
          <w:sz w:val="24"/>
          <w:szCs w:val="24"/>
          <w:shd w:val="clear" w:color="auto" w:fill="FFFFFF"/>
        </w:rPr>
        <w:t>ANTE PORTAS</w:t>
      </w:r>
      <w:r w:rsidRPr="003551B9">
        <w:rPr>
          <w:rFonts w:ascii="Times New Roman" w:hAnsi="Times New Roman" w:cs="Times New Roman"/>
          <w:color w:val="000000" w:themeColor="text1"/>
          <w:sz w:val="24"/>
          <w:szCs w:val="24"/>
          <w:shd w:val="clear" w:color="auto" w:fill="FFFFFF"/>
        </w:rPr>
        <w:t xml:space="preserve">, p.93.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 xml:space="preserve">Alam, M.M., Mehjabin, S., Elahe, M.T. and Kariul, M., An appraisal of Interviewee Effect on Service &amp; Selection Process on Employment Preference: A Case Study of" ASDA-WALMART" UK.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Basu, C., 2019. The Importance of Porter’s Diamond &amp; Porter’s Five Forces in Business. </w:t>
      </w:r>
      <w:r w:rsidRPr="003551B9">
        <w:rPr>
          <w:rFonts w:ascii="Times New Roman" w:hAnsi="Times New Roman" w:cs="Times New Roman"/>
          <w:i/>
          <w:iCs/>
          <w:color w:val="000000" w:themeColor="text1"/>
          <w:sz w:val="24"/>
          <w:szCs w:val="24"/>
          <w:shd w:val="clear" w:color="auto" w:fill="FFFFFF"/>
        </w:rPr>
        <w:t>Small Business-Chron. com, http://smallbusiness. chron. com/importance-porters-diamond-porters-five-forces-business-33891. html. Accessed</w:t>
      </w:r>
      <w:r w:rsidRPr="003551B9">
        <w:rPr>
          <w:rFonts w:ascii="Times New Roman" w:hAnsi="Times New Roman" w:cs="Times New Roman"/>
          <w:color w:val="000000" w:themeColor="text1"/>
          <w:sz w:val="24"/>
          <w:szCs w:val="24"/>
          <w:shd w:val="clear" w:color="auto" w:fill="FFFFFF"/>
        </w:rPr>
        <w:t>, </w:t>
      </w:r>
      <w:r w:rsidRPr="003551B9">
        <w:rPr>
          <w:rFonts w:ascii="Times New Roman" w:hAnsi="Times New Roman" w:cs="Times New Roman"/>
          <w:i/>
          <w:iCs/>
          <w:color w:val="000000" w:themeColor="text1"/>
          <w:sz w:val="24"/>
          <w:szCs w:val="24"/>
          <w:shd w:val="clear" w:color="auto" w:fill="FFFFFF"/>
        </w:rPr>
        <w:t>29</w:t>
      </w:r>
      <w:r w:rsidRPr="003551B9">
        <w:rPr>
          <w:rFonts w:ascii="Times New Roman" w:hAnsi="Times New Roman" w:cs="Times New Roman"/>
          <w:color w:val="000000" w:themeColor="text1"/>
          <w:sz w:val="24"/>
          <w:szCs w:val="24"/>
          <w:shd w:val="clear" w:color="auto" w:fill="FFFFFF"/>
        </w:rPr>
        <w:t xml:space="preserve">.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Bentham, J., 2018. Business and Economics in the News–Sainsbury's and Asda-the decade's mega-merger. </w:t>
      </w:r>
      <w:r w:rsidRPr="003551B9">
        <w:rPr>
          <w:rFonts w:ascii="Times New Roman" w:hAnsi="Times New Roman" w:cs="Times New Roman"/>
          <w:i/>
          <w:iCs/>
          <w:color w:val="000000" w:themeColor="text1"/>
          <w:sz w:val="24"/>
          <w:szCs w:val="24"/>
          <w:shd w:val="clear" w:color="auto" w:fill="FFFFFF"/>
        </w:rPr>
        <w:t>Teaching Business &amp; Economics</w:t>
      </w:r>
      <w:r w:rsidRPr="003551B9">
        <w:rPr>
          <w:rFonts w:ascii="Times New Roman" w:hAnsi="Times New Roman" w:cs="Times New Roman"/>
          <w:color w:val="000000" w:themeColor="text1"/>
          <w:sz w:val="24"/>
          <w:szCs w:val="24"/>
          <w:shd w:val="clear" w:color="auto" w:fill="FFFFFF"/>
        </w:rPr>
        <w:t>, </w:t>
      </w:r>
      <w:r w:rsidRPr="003551B9">
        <w:rPr>
          <w:rFonts w:ascii="Times New Roman" w:hAnsi="Times New Roman" w:cs="Times New Roman"/>
          <w:i/>
          <w:iCs/>
          <w:color w:val="000000" w:themeColor="text1"/>
          <w:sz w:val="24"/>
          <w:szCs w:val="24"/>
          <w:shd w:val="clear" w:color="auto" w:fill="FFFFFF"/>
        </w:rPr>
        <w:t>22</w:t>
      </w:r>
      <w:r w:rsidRPr="003551B9">
        <w:rPr>
          <w:rFonts w:ascii="Times New Roman" w:hAnsi="Times New Roman" w:cs="Times New Roman"/>
          <w:color w:val="000000" w:themeColor="text1"/>
          <w:sz w:val="24"/>
          <w:szCs w:val="24"/>
          <w:shd w:val="clear" w:color="auto" w:fill="FFFFFF"/>
        </w:rPr>
        <w:t xml:space="preserve">(3), pp.11-12.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Bischoff, A.L., 2016. </w:t>
      </w:r>
      <w:r w:rsidRPr="003551B9">
        <w:rPr>
          <w:rFonts w:ascii="Times New Roman" w:hAnsi="Times New Roman" w:cs="Times New Roman"/>
          <w:i/>
          <w:iCs/>
          <w:color w:val="000000" w:themeColor="text1"/>
          <w:sz w:val="24"/>
          <w:szCs w:val="24"/>
          <w:shd w:val="clear" w:color="auto" w:fill="FFFFFF"/>
        </w:rPr>
        <w:t>Porters Five Forces. Innovation through Business, Engineering, and Design: How does rivalry in a market as well as customer expectations influence the process of a design concept from a business perspective?</w:t>
      </w:r>
      <w:r w:rsidRPr="003551B9">
        <w:rPr>
          <w:rFonts w:ascii="Times New Roman" w:hAnsi="Times New Roman" w:cs="Times New Roman"/>
          <w:color w:val="000000" w:themeColor="text1"/>
          <w:sz w:val="24"/>
          <w:szCs w:val="24"/>
          <w:shd w:val="clear" w:color="auto" w:fill="FFFFFF"/>
        </w:rPr>
        <w:t xml:space="preserve">. GRIN Verlag.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 xml:space="preserve">Donthu, N., and Gustafsson, A., 2020. Effects of COVID-19 on business and research. </w:t>
      </w:r>
      <w:r w:rsidRPr="003551B9">
        <w:rPr>
          <w:rFonts w:ascii="Times New Roman" w:hAnsi="Times New Roman" w:cs="Times New Roman"/>
          <w:i/>
          <w:iCs/>
          <w:color w:val="000000" w:themeColor="text1"/>
          <w:sz w:val="24"/>
          <w:szCs w:val="24"/>
          <w:shd w:val="clear" w:color="auto" w:fill="FFFFFF"/>
        </w:rPr>
        <w:t>Journal of business research</w:t>
      </w:r>
      <w:r w:rsidRPr="003551B9">
        <w:rPr>
          <w:rFonts w:ascii="Times New Roman" w:hAnsi="Times New Roman" w:cs="Times New Roman"/>
          <w:color w:val="000000" w:themeColor="text1"/>
          <w:sz w:val="24"/>
          <w:szCs w:val="24"/>
          <w:shd w:val="clear" w:color="auto" w:fill="FFFFFF"/>
        </w:rPr>
        <w:t>, </w:t>
      </w:r>
      <w:r w:rsidRPr="003551B9">
        <w:rPr>
          <w:rFonts w:ascii="Times New Roman" w:hAnsi="Times New Roman" w:cs="Times New Roman"/>
          <w:i/>
          <w:iCs/>
          <w:color w:val="000000" w:themeColor="text1"/>
          <w:sz w:val="24"/>
          <w:szCs w:val="24"/>
          <w:shd w:val="clear" w:color="auto" w:fill="FFFFFF"/>
        </w:rPr>
        <w:t>117</w:t>
      </w:r>
      <w:r w:rsidRPr="003551B9">
        <w:rPr>
          <w:rFonts w:ascii="Times New Roman" w:hAnsi="Times New Roman" w:cs="Times New Roman"/>
          <w:color w:val="000000" w:themeColor="text1"/>
          <w:sz w:val="24"/>
          <w:szCs w:val="24"/>
          <w:shd w:val="clear" w:color="auto" w:fill="FFFFFF"/>
        </w:rPr>
        <w:t xml:space="preserve">, p.284.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Perera, R., 2017. </w:t>
      </w:r>
      <w:r w:rsidRPr="003551B9">
        <w:rPr>
          <w:rFonts w:ascii="Times New Roman" w:hAnsi="Times New Roman" w:cs="Times New Roman"/>
          <w:i/>
          <w:iCs/>
          <w:color w:val="000000" w:themeColor="text1"/>
          <w:sz w:val="24"/>
          <w:szCs w:val="24"/>
          <w:shd w:val="clear" w:color="auto" w:fill="FFFFFF"/>
        </w:rPr>
        <w:t>The PESTLE analysis</w:t>
      </w:r>
      <w:r w:rsidRPr="003551B9">
        <w:rPr>
          <w:rFonts w:ascii="Times New Roman" w:hAnsi="Times New Roman" w:cs="Times New Roman"/>
          <w:color w:val="000000" w:themeColor="text1"/>
          <w:sz w:val="24"/>
          <w:szCs w:val="24"/>
          <w:shd w:val="clear" w:color="auto" w:fill="FFFFFF"/>
        </w:rPr>
        <w:t xml:space="preserve">. Nerdynaut.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 xml:space="preserve">Policy, P., 2018. What is pestle analysis.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Seetharaman, P., 2020. Business models shifts: Impact of Covid-19. </w:t>
      </w:r>
      <w:r w:rsidRPr="003551B9">
        <w:rPr>
          <w:rFonts w:ascii="Times New Roman" w:hAnsi="Times New Roman" w:cs="Times New Roman"/>
          <w:i/>
          <w:iCs/>
          <w:color w:val="000000" w:themeColor="text1"/>
          <w:sz w:val="24"/>
          <w:szCs w:val="24"/>
          <w:shd w:val="clear" w:color="auto" w:fill="FFFFFF"/>
        </w:rPr>
        <w:t>International Journal of Information Management</w:t>
      </w:r>
      <w:r w:rsidRPr="003551B9">
        <w:rPr>
          <w:rFonts w:ascii="Times New Roman" w:hAnsi="Times New Roman" w:cs="Times New Roman"/>
          <w:color w:val="000000" w:themeColor="text1"/>
          <w:sz w:val="24"/>
          <w:szCs w:val="24"/>
          <w:shd w:val="clear" w:color="auto" w:fill="FFFFFF"/>
        </w:rPr>
        <w:t>, </w:t>
      </w:r>
      <w:r w:rsidRPr="003551B9">
        <w:rPr>
          <w:rFonts w:ascii="Times New Roman" w:hAnsi="Times New Roman" w:cs="Times New Roman"/>
          <w:i/>
          <w:iCs/>
          <w:color w:val="000000" w:themeColor="text1"/>
          <w:sz w:val="24"/>
          <w:szCs w:val="24"/>
          <w:shd w:val="clear" w:color="auto" w:fill="FFFFFF"/>
        </w:rPr>
        <w:t>54</w:t>
      </w:r>
      <w:r w:rsidRPr="003551B9">
        <w:rPr>
          <w:rFonts w:ascii="Times New Roman" w:hAnsi="Times New Roman" w:cs="Times New Roman"/>
          <w:color w:val="000000" w:themeColor="text1"/>
          <w:sz w:val="24"/>
          <w:szCs w:val="24"/>
          <w:shd w:val="clear" w:color="auto" w:fill="FFFFFF"/>
        </w:rPr>
        <w:t xml:space="preserve">, p.102173. </w:t>
      </w:r>
    </w:p>
    <w:p w:rsidR="00033E91" w:rsidRPr="003551B9" w:rsidRDefault="004330D6" w:rsidP="003551B9">
      <w:pPr>
        <w:spacing w:after="0" w:line="360" w:lineRule="auto"/>
        <w:jc w:val="both"/>
        <w:rPr>
          <w:rFonts w:ascii="Times New Roman" w:hAnsi="Times New Roman" w:cs="Times New Roman"/>
          <w:color w:val="000000" w:themeColor="text1"/>
          <w:sz w:val="24"/>
          <w:szCs w:val="24"/>
          <w:shd w:val="clear" w:color="auto" w:fill="FFFFFF"/>
        </w:rPr>
      </w:pPr>
      <w:r w:rsidRPr="003551B9">
        <w:rPr>
          <w:rFonts w:ascii="Times New Roman" w:hAnsi="Times New Roman" w:cs="Times New Roman"/>
          <w:color w:val="000000" w:themeColor="text1"/>
          <w:sz w:val="24"/>
          <w:szCs w:val="24"/>
          <w:shd w:val="clear" w:color="auto" w:fill="FFFFFF"/>
        </w:rPr>
        <w:t>Tomar, D., 2020. Porter’s Competitive Forces Model and SWOT Analysis to Payments. </w:t>
      </w:r>
      <w:r w:rsidRPr="003551B9">
        <w:rPr>
          <w:rFonts w:ascii="Times New Roman" w:hAnsi="Times New Roman" w:cs="Times New Roman"/>
          <w:i/>
          <w:iCs/>
          <w:color w:val="000000" w:themeColor="text1"/>
          <w:sz w:val="24"/>
          <w:szCs w:val="24"/>
          <w:shd w:val="clear" w:color="auto" w:fill="FFFFFF"/>
        </w:rPr>
        <w:t>International Journal of Information</w:t>
      </w:r>
      <w:r w:rsidRPr="003551B9">
        <w:rPr>
          <w:rFonts w:ascii="Times New Roman" w:hAnsi="Times New Roman" w:cs="Times New Roman"/>
          <w:color w:val="000000" w:themeColor="text1"/>
          <w:sz w:val="24"/>
          <w:szCs w:val="24"/>
          <w:shd w:val="clear" w:color="auto" w:fill="FFFFFF"/>
        </w:rPr>
        <w:t>, </w:t>
      </w:r>
      <w:r w:rsidRPr="003551B9">
        <w:rPr>
          <w:rFonts w:ascii="Times New Roman" w:hAnsi="Times New Roman" w:cs="Times New Roman"/>
          <w:i/>
          <w:iCs/>
          <w:color w:val="000000" w:themeColor="text1"/>
          <w:sz w:val="24"/>
          <w:szCs w:val="24"/>
          <w:shd w:val="clear" w:color="auto" w:fill="FFFFFF"/>
        </w:rPr>
        <w:t>10</w:t>
      </w:r>
      <w:r w:rsidRPr="003551B9">
        <w:rPr>
          <w:rFonts w:ascii="Times New Roman" w:hAnsi="Times New Roman" w:cs="Times New Roman"/>
          <w:color w:val="000000" w:themeColor="text1"/>
          <w:sz w:val="24"/>
          <w:szCs w:val="24"/>
          <w:shd w:val="clear" w:color="auto" w:fill="FFFFFF"/>
        </w:rPr>
        <w:t xml:space="preserve">(2), pp.45-49. </w:t>
      </w:r>
    </w:p>
    <w:p w:rsidR="00033E91" w:rsidRPr="003551B9" w:rsidRDefault="00033E91" w:rsidP="003551B9">
      <w:pPr>
        <w:spacing w:after="0" w:line="360" w:lineRule="auto"/>
        <w:jc w:val="both"/>
        <w:rPr>
          <w:rFonts w:ascii="Times New Roman" w:hAnsi="Times New Roman" w:cs="Times New Roman"/>
          <w:color w:val="000000" w:themeColor="text1"/>
          <w:sz w:val="24"/>
          <w:szCs w:val="24"/>
        </w:rPr>
      </w:pPr>
    </w:p>
    <w:p w:rsidR="00033E91" w:rsidRPr="003551B9" w:rsidRDefault="00033E91" w:rsidP="003551B9">
      <w:pPr>
        <w:spacing w:after="0" w:line="360" w:lineRule="auto"/>
        <w:jc w:val="both"/>
        <w:rPr>
          <w:rFonts w:ascii="Times New Roman" w:hAnsi="Times New Roman" w:cs="Times New Roman"/>
          <w:color w:val="000000" w:themeColor="text1"/>
          <w:sz w:val="24"/>
          <w:szCs w:val="24"/>
        </w:rPr>
      </w:pPr>
    </w:p>
    <w:p w:rsidR="00266367" w:rsidRPr="003551B9" w:rsidRDefault="00266367" w:rsidP="003551B9">
      <w:pPr>
        <w:tabs>
          <w:tab w:val="left" w:pos="1212"/>
        </w:tabs>
        <w:spacing w:after="0" w:line="360" w:lineRule="auto"/>
        <w:jc w:val="both"/>
        <w:rPr>
          <w:rFonts w:ascii="Times New Roman" w:hAnsi="Times New Roman" w:cs="Times New Roman"/>
          <w:bCs/>
          <w:color w:val="000000" w:themeColor="text1"/>
          <w:sz w:val="24"/>
          <w:szCs w:val="24"/>
        </w:rPr>
      </w:pPr>
    </w:p>
    <w:p w:rsidR="001463D2" w:rsidRPr="003551B9" w:rsidRDefault="001463D2" w:rsidP="003551B9">
      <w:pPr>
        <w:spacing w:after="0" w:line="360" w:lineRule="auto"/>
        <w:jc w:val="both"/>
        <w:rPr>
          <w:rFonts w:ascii="Times New Roman" w:hAnsi="Times New Roman" w:cs="Times New Roman"/>
          <w:color w:val="000000" w:themeColor="text1"/>
          <w:sz w:val="24"/>
          <w:szCs w:val="24"/>
        </w:rPr>
      </w:pPr>
    </w:p>
    <w:sectPr w:rsidR="001463D2" w:rsidRPr="003551B9" w:rsidSect="00295F1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9667A" w:rsidRDefault="0049667A" w:rsidP="00C76894">
      <w:pPr>
        <w:spacing w:after="0" w:line="240" w:lineRule="auto"/>
      </w:pPr>
      <w:r>
        <w:separator/>
      </w:r>
    </w:p>
  </w:endnote>
  <w:endnote w:type="continuationSeparator" w:id="0">
    <w:p w:rsidR="0049667A" w:rsidRDefault="0049667A" w:rsidP="00C76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9734"/>
      <w:docPartObj>
        <w:docPartGallery w:val="Page Numbers (Bottom of Page)"/>
        <w:docPartUnique/>
      </w:docPartObj>
    </w:sdtPr>
    <w:sdtEndPr/>
    <w:sdtContent>
      <w:p w:rsidR="00A17FAB" w:rsidRDefault="00C76894">
        <w:pPr>
          <w:pStyle w:val="Footer"/>
          <w:jc w:val="right"/>
        </w:pPr>
        <w:r>
          <w:fldChar w:fldCharType="begin"/>
        </w:r>
        <w:r w:rsidR="005E0322">
          <w:instrText xml:space="preserve"> PAGE   \* MERGEFORMAT </w:instrText>
        </w:r>
        <w:r>
          <w:fldChar w:fldCharType="separate"/>
        </w:r>
        <w:r w:rsidR="00665BF1">
          <w:rPr>
            <w:noProof/>
          </w:rPr>
          <w:t>9</w:t>
        </w:r>
        <w:r>
          <w:rPr>
            <w:noProof/>
          </w:rPr>
          <w:fldChar w:fldCharType="end"/>
        </w:r>
      </w:p>
    </w:sdtContent>
  </w:sdt>
  <w:p w:rsidR="00A17FAB" w:rsidRDefault="00A17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9667A" w:rsidRDefault="0049667A" w:rsidP="00C76894">
      <w:pPr>
        <w:spacing w:after="0" w:line="240" w:lineRule="auto"/>
      </w:pPr>
      <w:r>
        <w:separator/>
      </w:r>
    </w:p>
  </w:footnote>
  <w:footnote w:type="continuationSeparator" w:id="0">
    <w:p w:rsidR="0049667A" w:rsidRDefault="0049667A" w:rsidP="00C76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0264D" w:rsidRDefault="00C0264D">
    <w:pPr>
      <w:pStyle w:val="Header"/>
    </w:pPr>
  </w:p>
  <w:p w:rsidR="00C0264D" w:rsidRDefault="00C026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FCF"/>
    <w:rsid w:val="000272C0"/>
    <w:rsid w:val="00031FB9"/>
    <w:rsid w:val="00033E91"/>
    <w:rsid w:val="000351C6"/>
    <w:rsid w:val="00051C43"/>
    <w:rsid w:val="000557B1"/>
    <w:rsid w:val="0007722B"/>
    <w:rsid w:val="0012577F"/>
    <w:rsid w:val="001463D2"/>
    <w:rsid w:val="00154B2F"/>
    <w:rsid w:val="00171C92"/>
    <w:rsid w:val="001D1584"/>
    <w:rsid w:val="002171E8"/>
    <w:rsid w:val="002430EF"/>
    <w:rsid w:val="00251163"/>
    <w:rsid w:val="00266367"/>
    <w:rsid w:val="002866C2"/>
    <w:rsid w:val="00295F16"/>
    <w:rsid w:val="002A7B1A"/>
    <w:rsid w:val="002C4947"/>
    <w:rsid w:val="0030183E"/>
    <w:rsid w:val="003118F3"/>
    <w:rsid w:val="00335F95"/>
    <w:rsid w:val="003551B9"/>
    <w:rsid w:val="003A6775"/>
    <w:rsid w:val="003C03F3"/>
    <w:rsid w:val="003E528A"/>
    <w:rsid w:val="003F3AF6"/>
    <w:rsid w:val="004330D6"/>
    <w:rsid w:val="004723DF"/>
    <w:rsid w:val="00477FCF"/>
    <w:rsid w:val="0049667A"/>
    <w:rsid w:val="004C6123"/>
    <w:rsid w:val="004E42C2"/>
    <w:rsid w:val="0051755F"/>
    <w:rsid w:val="00531F7F"/>
    <w:rsid w:val="005851A9"/>
    <w:rsid w:val="005C12D7"/>
    <w:rsid w:val="005C6A43"/>
    <w:rsid w:val="005E0322"/>
    <w:rsid w:val="005E68D7"/>
    <w:rsid w:val="00610EC8"/>
    <w:rsid w:val="00615510"/>
    <w:rsid w:val="00636331"/>
    <w:rsid w:val="00665BF1"/>
    <w:rsid w:val="00670777"/>
    <w:rsid w:val="00681A22"/>
    <w:rsid w:val="00697745"/>
    <w:rsid w:val="006B0BFE"/>
    <w:rsid w:val="006B3DCA"/>
    <w:rsid w:val="00711B85"/>
    <w:rsid w:val="00743752"/>
    <w:rsid w:val="00763437"/>
    <w:rsid w:val="00771645"/>
    <w:rsid w:val="0077730D"/>
    <w:rsid w:val="007804EA"/>
    <w:rsid w:val="007B0AF9"/>
    <w:rsid w:val="007C38CE"/>
    <w:rsid w:val="007C73E9"/>
    <w:rsid w:val="007D2B2D"/>
    <w:rsid w:val="008034F1"/>
    <w:rsid w:val="00815C13"/>
    <w:rsid w:val="00817232"/>
    <w:rsid w:val="00840611"/>
    <w:rsid w:val="0088447F"/>
    <w:rsid w:val="008B50DD"/>
    <w:rsid w:val="008E0656"/>
    <w:rsid w:val="008F7C07"/>
    <w:rsid w:val="00926E65"/>
    <w:rsid w:val="009547D8"/>
    <w:rsid w:val="0096618D"/>
    <w:rsid w:val="009E61A8"/>
    <w:rsid w:val="009F38F6"/>
    <w:rsid w:val="00A17FAB"/>
    <w:rsid w:val="00A50D88"/>
    <w:rsid w:val="00AA6840"/>
    <w:rsid w:val="00AE70FE"/>
    <w:rsid w:val="00AF60F0"/>
    <w:rsid w:val="00AF71DD"/>
    <w:rsid w:val="00B025B9"/>
    <w:rsid w:val="00B824C2"/>
    <w:rsid w:val="00B83D9F"/>
    <w:rsid w:val="00BA57ED"/>
    <w:rsid w:val="00BD251E"/>
    <w:rsid w:val="00BD6885"/>
    <w:rsid w:val="00C0264D"/>
    <w:rsid w:val="00C20C63"/>
    <w:rsid w:val="00C31D96"/>
    <w:rsid w:val="00C749A2"/>
    <w:rsid w:val="00C76894"/>
    <w:rsid w:val="00CD6A2A"/>
    <w:rsid w:val="00CF40D3"/>
    <w:rsid w:val="00D0001D"/>
    <w:rsid w:val="00D41620"/>
    <w:rsid w:val="00DE3252"/>
    <w:rsid w:val="00E3784E"/>
    <w:rsid w:val="00E5079B"/>
    <w:rsid w:val="00E5576F"/>
    <w:rsid w:val="00E71BE3"/>
    <w:rsid w:val="00ED2B62"/>
    <w:rsid w:val="00F256F0"/>
    <w:rsid w:val="00F57E93"/>
    <w:rsid w:val="00F6196F"/>
    <w:rsid w:val="00F621AB"/>
    <w:rsid w:val="00F73AB8"/>
    <w:rsid w:val="00F819E1"/>
    <w:rsid w:val="00FB77E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FF7139C-0A8D-784B-B3C0-1DF49DB59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F16"/>
  </w:style>
  <w:style w:type="paragraph" w:styleId="Heading1">
    <w:name w:val="heading 1"/>
    <w:basedOn w:val="Normal"/>
    <w:next w:val="Normal"/>
    <w:link w:val="Heading1Char"/>
    <w:uiPriority w:val="9"/>
    <w:qFormat/>
    <w:rsid w:val="00AA68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6840"/>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6E6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26E65"/>
    <w:rPr>
      <w:b/>
      <w:bCs/>
    </w:rPr>
  </w:style>
  <w:style w:type="paragraph" w:styleId="Header">
    <w:name w:val="header"/>
    <w:basedOn w:val="Normal"/>
    <w:link w:val="HeaderChar"/>
    <w:uiPriority w:val="99"/>
    <w:semiHidden/>
    <w:unhideWhenUsed/>
    <w:rsid w:val="00A17F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17FAB"/>
  </w:style>
  <w:style w:type="paragraph" w:styleId="Footer">
    <w:name w:val="footer"/>
    <w:basedOn w:val="Normal"/>
    <w:link w:val="FooterChar"/>
    <w:uiPriority w:val="99"/>
    <w:unhideWhenUsed/>
    <w:rsid w:val="00A17F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FAB"/>
  </w:style>
  <w:style w:type="character" w:customStyle="1" w:styleId="Heading2Char">
    <w:name w:val="Heading 2 Char"/>
    <w:basedOn w:val="DefaultParagraphFont"/>
    <w:link w:val="Heading2"/>
    <w:uiPriority w:val="9"/>
    <w:rsid w:val="00AA6840"/>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AA684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A6840"/>
    <w:pPr>
      <w:outlineLvl w:val="9"/>
    </w:pPr>
  </w:style>
  <w:style w:type="paragraph" w:styleId="TOC2">
    <w:name w:val="toc 2"/>
    <w:basedOn w:val="Normal"/>
    <w:next w:val="Normal"/>
    <w:autoRedefine/>
    <w:uiPriority w:val="39"/>
    <w:unhideWhenUsed/>
    <w:rsid w:val="00AA6840"/>
    <w:pPr>
      <w:spacing w:after="100"/>
      <w:ind w:left="220"/>
    </w:pPr>
  </w:style>
  <w:style w:type="character" w:styleId="Hyperlink">
    <w:name w:val="Hyperlink"/>
    <w:basedOn w:val="DefaultParagraphFont"/>
    <w:uiPriority w:val="99"/>
    <w:unhideWhenUsed/>
    <w:rsid w:val="00AA6840"/>
    <w:rPr>
      <w:color w:val="0000FF" w:themeColor="hyperlink"/>
      <w:u w:val="single"/>
    </w:rPr>
  </w:style>
  <w:style w:type="paragraph" w:styleId="BalloonText">
    <w:name w:val="Balloon Text"/>
    <w:basedOn w:val="Normal"/>
    <w:link w:val="BalloonTextChar"/>
    <w:uiPriority w:val="99"/>
    <w:semiHidden/>
    <w:unhideWhenUsed/>
    <w:rsid w:val="00AA68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8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D7D8745-3F32-45E7-8FD8-F768C6090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Ionut Tudureanu (1917144)</cp:lastModifiedBy>
  <cp:revision>2</cp:revision>
  <dcterms:created xsi:type="dcterms:W3CDTF">2020-12-27T15:32:00Z</dcterms:created>
  <dcterms:modified xsi:type="dcterms:W3CDTF">2020-12-27T15:32:00Z</dcterms:modified>
</cp:coreProperties>
</file>