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7902E" w14:textId="3A2ADD0D" w:rsidR="00BE0D37" w:rsidRDefault="007A13D7" w:rsidP="00823CA6">
      <w:pPr>
        <w:spacing w:line="360" w:lineRule="auto"/>
        <w:rPr>
          <w:rFonts w:ascii="Calibri" w:hAnsi="Calibri"/>
        </w:rPr>
      </w:pPr>
      <w:r>
        <w:rPr>
          <w:rFonts w:ascii="Calibri" w:hAnsi="Calibri"/>
          <w:b/>
          <w:bCs/>
        </w:rPr>
        <w:t>Title:</w:t>
      </w:r>
      <w:r w:rsidR="004201E7">
        <w:rPr>
          <w:rFonts w:ascii="Calibri" w:hAnsi="Calibri"/>
        </w:rPr>
        <w:t xml:space="preserve"> Focussing on the positive: </w:t>
      </w:r>
      <w:r w:rsidR="00EE7744">
        <w:rPr>
          <w:rFonts w:ascii="Calibri" w:hAnsi="Calibri"/>
        </w:rPr>
        <w:t>Is hy</w:t>
      </w:r>
      <w:r w:rsidR="004201E7">
        <w:rPr>
          <w:rFonts w:ascii="Calibri" w:hAnsi="Calibri"/>
        </w:rPr>
        <w:t xml:space="preserve">perfocus </w:t>
      </w:r>
      <w:r w:rsidR="00EE7744">
        <w:rPr>
          <w:rFonts w:ascii="Calibri" w:hAnsi="Calibri"/>
        </w:rPr>
        <w:t>beneficial to</w:t>
      </w:r>
      <w:r w:rsidR="00052433">
        <w:rPr>
          <w:rFonts w:ascii="Calibri" w:hAnsi="Calibri"/>
        </w:rPr>
        <w:t xml:space="preserve"> </w:t>
      </w:r>
      <w:r w:rsidR="004A37F6">
        <w:rPr>
          <w:rFonts w:ascii="Calibri" w:hAnsi="Calibri"/>
        </w:rPr>
        <w:t xml:space="preserve">meditation and </w:t>
      </w:r>
      <w:r w:rsidR="00052433">
        <w:rPr>
          <w:rFonts w:ascii="Calibri" w:hAnsi="Calibri"/>
        </w:rPr>
        <w:t>mindfulness</w:t>
      </w:r>
      <w:r w:rsidR="00EE7744">
        <w:rPr>
          <w:rFonts w:ascii="Calibri" w:hAnsi="Calibri"/>
        </w:rPr>
        <w:t>?</w:t>
      </w:r>
    </w:p>
    <w:p w14:paraId="4F5CB164" w14:textId="3DB19A49" w:rsidR="0079384E" w:rsidRPr="004201E7" w:rsidRDefault="0079384E" w:rsidP="00823CA6">
      <w:pPr>
        <w:spacing w:line="360" w:lineRule="auto"/>
        <w:rPr>
          <w:rFonts w:ascii="Calibri" w:hAnsi="Calibri"/>
        </w:rPr>
      </w:pPr>
    </w:p>
    <w:p w14:paraId="6582CA6B" w14:textId="14BE0247" w:rsidR="007A13D7" w:rsidRDefault="00AB3803" w:rsidP="00823CA6">
      <w:pPr>
        <w:spacing w:line="360" w:lineRule="auto"/>
        <w:rPr>
          <w:rFonts w:ascii="Calibri" w:hAnsi="Calibri"/>
        </w:rPr>
      </w:pPr>
      <w:r>
        <w:rPr>
          <w:rFonts w:ascii="Calibri" w:hAnsi="Calibri"/>
          <w:b/>
          <w:bCs/>
        </w:rPr>
        <w:t xml:space="preserve">Question: </w:t>
      </w:r>
      <w:r w:rsidR="00173B4F">
        <w:rPr>
          <w:rFonts w:ascii="Calibri" w:hAnsi="Calibri"/>
        </w:rPr>
        <w:t xml:space="preserve">Can hyperfocus be an asset </w:t>
      </w:r>
      <w:r w:rsidR="0081367C">
        <w:rPr>
          <w:rFonts w:ascii="Calibri" w:hAnsi="Calibri"/>
        </w:rPr>
        <w:t>to</w:t>
      </w:r>
      <w:r w:rsidR="00076CEA">
        <w:rPr>
          <w:rFonts w:ascii="Calibri" w:hAnsi="Calibri"/>
        </w:rPr>
        <w:t xml:space="preserve"> meditation and mindfulness, and </w:t>
      </w:r>
      <w:r w:rsidR="00DC5EC5">
        <w:rPr>
          <w:rFonts w:ascii="Calibri" w:hAnsi="Calibri"/>
        </w:rPr>
        <w:t xml:space="preserve">thus be used </w:t>
      </w:r>
      <w:r w:rsidR="00FD3E3C">
        <w:rPr>
          <w:rFonts w:ascii="Calibri" w:hAnsi="Calibri"/>
        </w:rPr>
        <w:t>for</w:t>
      </w:r>
      <w:r w:rsidR="00DC5EC5">
        <w:rPr>
          <w:rFonts w:ascii="Calibri" w:hAnsi="Calibri"/>
        </w:rPr>
        <w:t xml:space="preserve"> therapeutic benefit?</w:t>
      </w:r>
    </w:p>
    <w:p w14:paraId="61C72D0B" w14:textId="77777777" w:rsidR="0079384E" w:rsidRPr="00173B4F" w:rsidRDefault="0079384E" w:rsidP="00823CA6">
      <w:pPr>
        <w:spacing w:line="360" w:lineRule="auto"/>
        <w:rPr>
          <w:rFonts w:ascii="Calibri" w:hAnsi="Calibri"/>
        </w:rPr>
      </w:pPr>
    </w:p>
    <w:p w14:paraId="642D0FB8" w14:textId="24FFA08C" w:rsidR="00841B51" w:rsidRPr="00A126E7" w:rsidRDefault="00841B51" w:rsidP="00823CA6">
      <w:pPr>
        <w:spacing w:line="360" w:lineRule="auto"/>
        <w:rPr>
          <w:rFonts w:ascii="Calibri" w:hAnsi="Calibri"/>
          <w:b/>
          <w:bCs/>
          <w:u w:val="single"/>
        </w:rPr>
      </w:pPr>
      <w:r w:rsidRPr="00A126E7">
        <w:rPr>
          <w:rFonts w:ascii="Calibri" w:hAnsi="Calibri"/>
          <w:b/>
          <w:bCs/>
          <w:u w:val="single"/>
        </w:rPr>
        <w:t>Lay summary</w:t>
      </w:r>
    </w:p>
    <w:p w14:paraId="55FF9968" w14:textId="3FF7719B" w:rsidR="00E76450" w:rsidRDefault="006E159D" w:rsidP="00823CA6">
      <w:pPr>
        <w:spacing w:line="360" w:lineRule="auto"/>
        <w:rPr>
          <w:rFonts w:ascii="Calibri" w:hAnsi="Calibri"/>
        </w:rPr>
      </w:pPr>
      <w:r>
        <w:rPr>
          <w:rFonts w:ascii="Calibri" w:hAnsi="Calibri"/>
        </w:rPr>
        <w:t xml:space="preserve"> </w:t>
      </w:r>
      <w:r w:rsidRPr="00E76450">
        <w:rPr>
          <w:rFonts w:ascii="Calibri" w:hAnsi="Calibri"/>
        </w:rPr>
        <w:t xml:space="preserve">Hyperfocus is known to be a symptom of both </w:t>
      </w:r>
      <w:r w:rsidR="00E22E55">
        <w:rPr>
          <w:rFonts w:ascii="Calibri" w:hAnsi="Calibri"/>
        </w:rPr>
        <w:t>autism spectrum disorder</w:t>
      </w:r>
      <w:r w:rsidRPr="00E76450">
        <w:rPr>
          <w:rFonts w:ascii="Calibri" w:hAnsi="Calibri"/>
        </w:rPr>
        <w:t xml:space="preserve"> (ASD) and </w:t>
      </w:r>
      <w:r w:rsidR="00E22E55">
        <w:rPr>
          <w:rFonts w:ascii="Calibri" w:hAnsi="Calibri"/>
        </w:rPr>
        <w:t>attention deficit hyperactivity disorder</w:t>
      </w:r>
      <w:r w:rsidRPr="00E76450">
        <w:rPr>
          <w:rFonts w:ascii="Calibri" w:hAnsi="Calibri"/>
        </w:rPr>
        <w:t xml:space="preserve"> (ADHD) </w:t>
      </w:r>
      <w:r w:rsidR="00FC4C03">
        <w:rPr>
          <w:rFonts w:ascii="Calibri" w:hAnsi="Calibri"/>
        </w:rPr>
        <w:t xml:space="preserve">in adults </w:t>
      </w:r>
      <w:r w:rsidRPr="00E76450">
        <w:rPr>
          <w:rFonts w:ascii="Calibri" w:hAnsi="Calibri"/>
        </w:rPr>
        <w:t>and is often portrayed as being a negative aspect of the two conditions. I am going against that idea though, by proposing that hyperfocus can be a benefit when you are meditating or doing mindfulness exercises.</w:t>
      </w:r>
      <w:r>
        <w:rPr>
          <w:rFonts w:ascii="Calibri" w:hAnsi="Calibri"/>
        </w:rPr>
        <w:t xml:space="preserve"> </w:t>
      </w:r>
      <w:r w:rsidR="00456B8C" w:rsidRPr="00E76450">
        <w:rPr>
          <w:rFonts w:ascii="Calibri" w:hAnsi="Calibri"/>
        </w:rPr>
        <w:t>Th</w:t>
      </w:r>
      <w:r w:rsidR="004F1AA2" w:rsidRPr="00E76450">
        <w:rPr>
          <w:rFonts w:ascii="Calibri" w:hAnsi="Calibri"/>
        </w:rPr>
        <w:t xml:space="preserve">is </w:t>
      </w:r>
      <w:r w:rsidR="00702EDD">
        <w:rPr>
          <w:rFonts w:ascii="Calibri" w:hAnsi="Calibri"/>
        </w:rPr>
        <w:t>is some</w:t>
      </w:r>
      <w:r w:rsidR="00DF50E9" w:rsidRPr="00E76450">
        <w:rPr>
          <w:rFonts w:ascii="Calibri" w:hAnsi="Calibri"/>
        </w:rPr>
        <w:t xml:space="preserve"> information for </w:t>
      </w:r>
      <w:r w:rsidR="00393396" w:rsidRPr="00E76450">
        <w:rPr>
          <w:rFonts w:ascii="Calibri" w:hAnsi="Calibri"/>
        </w:rPr>
        <w:t xml:space="preserve">people </w:t>
      </w:r>
      <w:r w:rsidR="00805659" w:rsidRPr="00E76450">
        <w:rPr>
          <w:rFonts w:ascii="Calibri" w:hAnsi="Calibri"/>
        </w:rPr>
        <w:t xml:space="preserve">considering </w:t>
      </w:r>
      <w:r w:rsidR="00393396" w:rsidRPr="00E76450">
        <w:rPr>
          <w:rFonts w:ascii="Calibri" w:hAnsi="Calibri"/>
        </w:rPr>
        <w:t xml:space="preserve">taking part in </w:t>
      </w:r>
      <w:r w:rsidR="00611A81">
        <w:rPr>
          <w:rFonts w:ascii="Calibri" w:hAnsi="Calibri"/>
        </w:rPr>
        <w:t xml:space="preserve">my </w:t>
      </w:r>
      <w:r w:rsidR="00393396" w:rsidRPr="00E76450">
        <w:rPr>
          <w:rFonts w:ascii="Calibri" w:hAnsi="Calibri"/>
        </w:rPr>
        <w:t xml:space="preserve">research </w:t>
      </w:r>
      <w:r w:rsidR="00EF0E59" w:rsidRPr="00E76450">
        <w:rPr>
          <w:rFonts w:ascii="Calibri" w:hAnsi="Calibri"/>
        </w:rPr>
        <w:t>into</w:t>
      </w:r>
      <w:r w:rsidR="00393396" w:rsidRPr="00E76450">
        <w:rPr>
          <w:rFonts w:ascii="Calibri" w:hAnsi="Calibri"/>
        </w:rPr>
        <w:t xml:space="preserve"> hyperfocus. </w:t>
      </w:r>
      <w:r w:rsidR="009F3B7A" w:rsidRPr="00E76450">
        <w:rPr>
          <w:rFonts w:ascii="Calibri" w:hAnsi="Calibri"/>
        </w:rPr>
        <w:t>This</w:t>
      </w:r>
      <w:r w:rsidR="0083659A" w:rsidRPr="00E76450">
        <w:rPr>
          <w:rFonts w:ascii="Calibri" w:hAnsi="Calibri"/>
        </w:rPr>
        <w:t xml:space="preserve"> initial study </w:t>
      </w:r>
      <w:r w:rsidR="009F3B7A" w:rsidRPr="00E76450">
        <w:rPr>
          <w:rFonts w:ascii="Calibri" w:hAnsi="Calibri"/>
        </w:rPr>
        <w:t xml:space="preserve">is looking into </w:t>
      </w:r>
      <w:r w:rsidR="0083659A" w:rsidRPr="00E76450">
        <w:rPr>
          <w:rFonts w:ascii="Calibri" w:hAnsi="Calibri"/>
        </w:rPr>
        <w:t>into the</w:t>
      </w:r>
      <w:r w:rsidR="00830E0F" w:rsidRPr="00E76450">
        <w:rPr>
          <w:rFonts w:ascii="Calibri" w:hAnsi="Calibri"/>
        </w:rPr>
        <w:t xml:space="preserve"> </w:t>
      </w:r>
      <w:r w:rsidR="00040FEF" w:rsidRPr="00E76450">
        <w:rPr>
          <w:rFonts w:ascii="Calibri" w:hAnsi="Calibri"/>
        </w:rPr>
        <w:t xml:space="preserve">benefits </w:t>
      </w:r>
      <w:r w:rsidR="00CF77B8" w:rsidRPr="00E76450">
        <w:rPr>
          <w:rFonts w:ascii="Calibri" w:hAnsi="Calibri"/>
        </w:rPr>
        <w:t xml:space="preserve">of experiencing </w:t>
      </w:r>
      <w:r w:rsidR="00040FEF" w:rsidRPr="00E76450">
        <w:rPr>
          <w:rFonts w:ascii="Calibri" w:hAnsi="Calibri"/>
        </w:rPr>
        <w:t>hyperfocus</w:t>
      </w:r>
      <w:r w:rsidR="00BE23FA" w:rsidRPr="00E76450">
        <w:rPr>
          <w:rFonts w:ascii="Calibri" w:hAnsi="Calibri"/>
        </w:rPr>
        <w:t xml:space="preserve"> when you are meditating or doing mindfulness exercises.</w:t>
      </w:r>
      <w:r w:rsidR="00830E0F" w:rsidRPr="00E76450">
        <w:rPr>
          <w:rFonts w:ascii="Calibri" w:hAnsi="Calibri"/>
        </w:rPr>
        <w:t xml:space="preserve"> </w:t>
      </w:r>
    </w:p>
    <w:p w14:paraId="39BC6AB0" w14:textId="77777777" w:rsidR="00340425" w:rsidRDefault="00340425" w:rsidP="00823CA6">
      <w:pPr>
        <w:spacing w:line="360" w:lineRule="auto"/>
        <w:rPr>
          <w:rFonts w:ascii="Calibri" w:hAnsi="Calibri"/>
        </w:rPr>
      </w:pPr>
    </w:p>
    <w:p w14:paraId="0F120C12" w14:textId="127A47C3" w:rsidR="001D054F" w:rsidRPr="00E76450" w:rsidRDefault="008B73E5" w:rsidP="00823CA6">
      <w:pPr>
        <w:spacing w:line="360" w:lineRule="auto"/>
        <w:rPr>
          <w:rFonts w:ascii="Calibri" w:hAnsi="Calibri"/>
        </w:rPr>
      </w:pPr>
      <w:r>
        <w:rPr>
          <w:rFonts w:ascii="Calibri" w:hAnsi="Calibri"/>
        </w:rPr>
        <w:t>Your part in t</w:t>
      </w:r>
      <w:r w:rsidR="00F843CC" w:rsidRPr="00E76450">
        <w:rPr>
          <w:rFonts w:ascii="Calibri" w:hAnsi="Calibri"/>
        </w:rPr>
        <w:t>he research will take place over</w:t>
      </w:r>
      <w:r w:rsidR="00D9512F">
        <w:rPr>
          <w:rFonts w:ascii="Calibri" w:hAnsi="Calibri"/>
        </w:rPr>
        <w:t xml:space="preserve"> a total of</w:t>
      </w:r>
      <w:r w:rsidR="00F843CC" w:rsidRPr="00E76450">
        <w:rPr>
          <w:rFonts w:ascii="Calibri" w:hAnsi="Calibri"/>
        </w:rPr>
        <w:t xml:space="preserve"> </w:t>
      </w:r>
      <w:r>
        <w:rPr>
          <w:rFonts w:ascii="Calibri" w:hAnsi="Calibri"/>
        </w:rPr>
        <w:t>8</w:t>
      </w:r>
      <w:r w:rsidR="00ED4042" w:rsidRPr="00E76450">
        <w:rPr>
          <w:rFonts w:ascii="Calibri" w:hAnsi="Calibri"/>
        </w:rPr>
        <w:t xml:space="preserve"> </w:t>
      </w:r>
      <w:r w:rsidR="005E5544" w:rsidRPr="00E76450">
        <w:rPr>
          <w:rFonts w:ascii="Calibri" w:hAnsi="Calibri"/>
        </w:rPr>
        <w:t>weeks and</w:t>
      </w:r>
      <w:r w:rsidR="00FB024A">
        <w:rPr>
          <w:rFonts w:ascii="Calibri" w:hAnsi="Calibri"/>
        </w:rPr>
        <w:t xml:space="preserve"> will include</w:t>
      </w:r>
      <w:r w:rsidR="00ED4042" w:rsidRPr="00E76450">
        <w:rPr>
          <w:rFonts w:ascii="Calibri" w:hAnsi="Calibri"/>
        </w:rPr>
        <w:t xml:space="preserve"> 6 mindfulness and meditation classes</w:t>
      </w:r>
      <w:r w:rsidR="005E5544">
        <w:rPr>
          <w:rFonts w:ascii="Calibri" w:hAnsi="Calibri"/>
        </w:rPr>
        <w:t>,</w:t>
      </w:r>
      <w:r w:rsidR="00030A59">
        <w:rPr>
          <w:rFonts w:ascii="Calibri" w:hAnsi="Calibri"/>
        </w:rPr>
        <w:t xml:space="preserve"> held once a week</w:t>
      </w:r>
      <w:r w:rsidR="00ED4042" w:rsidRPr="00E76450">
        <w:rPr>
          <w:rFonts w:ascii="Calibri" w:hAnsi="Calibri"/>
        </w:rPr>
        <w:t xml:space="preserve">. </w:t>
      </w:r>
      <w:r w:rsidR="00131542">
        <w:rPr>
          <w:rFonts w:ascii="Calibri" w:hAnsi="Calibri"/>
        </w:rPr>
        <w:t xml:space="preserve">Several people will be invited to take part in the </w:t>
      </w:r>
      <w:r w:rsidR="00BA0F62">
        <w:rPr>
          <w:rFonts w:ascii="Calibri" w:hAnsi="Calibri"/>
        </w:rPr>
        <w:t>research</w:t>
      </w:r>
      <w:r w:rsidR="00131542">
        <w:rPr>
          <w:rFonts w:ascii="Calibri" w:hAnsi="Calibri"/>
        </w:rPr>
        <w:t xml:space="preserve">, but </w:t>
      </w:r>
      <w:r w:rsidR="00BA0F62">
        <w:rPr>
          <w:rFonts w:ascii="Calibri" w:hAnsi="Calibri"/>
        </w:rPr>
        <w:t>all</w:t>
      </w:r>
      <w:r w:rsidR="00131542">
        <w:rPr>
          <w:rFonts w:ascii="Calibri" w:hAnsi="Calibri"/>
        </w:rPr>
        <w:t xml:space="preserve"> class</w:t>
      </w:r>
      <w:r w:rsidR="00BA0F62">
        <w:rPr>
          <w:rFonts w:ascii="Calibri" w:hAnsi="Calibri"/>
        </w:rPr>
        <w:t>es</w:t>
      </w:r>
      <w:r w:rsidR="00131542">
        <w:rPr>
          <w:rFonts w:ascii="Calibri" w:hAnsi="Calibri"/>
        </w:rPr>
        <w:t xml:space="preserve"> will be held </w:t>
      </w:r>
      <w:r w:rsidR="009E5864">
        <w:rPr>
          <w:rFonts w:ascii="Calibri" w:hAnsi="Calibri"/>
        </w:rPr>
        <w:t xml:space="preserve">individually. </w:t>
      </w:r>
      <w:r w:rsidR="00ED4042" w:rsidRPr="00E76450">
        <w:rPr>
          <w:rFonts w:ascii="Calibri" w:hAnsi="Calibri"/>
        </w:rPr>
        <w:t>Each class will last 1 hour.</w:t>
      </w:r>
      <w:r w:rsidR="005128C4">
        <w:rPr>
          <w:rFonts w:ascii="Calibri" w:hAnsi="Calibri"/>
        </w:rPr>
        <w:t xml:space="preserve"> </w:t>
      </w:r>
      <w:r w:rsidR="001D054F" w:rsidRPr="00E76450">
        <w:rPr>
          <w:rFonts w:ascii="Calibri" w:hAnsi="Calibri"/>
        </w:rPr>
        <w:t xml:space="preserve">You will </w:t>
      </w:r>
      <w:r w:rsidR="00ED1A2F">
        <w:rPr>
          <w:rFonts w:ascii="Calibri" w:hAnsi="Calibri"/>
        </w:rPr>
        <w:t>be asked to complete a short questionnaire</w:t>
      </w:r>
      <w:r w:rsidR="001D054F" w:rsidRPr="00E76450">
        <w:rPr>
          <w:rFonts w:ascii="Calibri" w:hAnsi="Calibri"/>
        </w:rPr>
        <w:t xml:space="preserve"> before </w:t>
      </w:r>
      <w:r w:rsidR="005128C4">
        <w:rPr>
          <w:rFonts w:ascii="Calibri" w:hAnsi="Calibri"/>
        </w:rPr>
        <w:t>you start the</w:t>
      </w:r>
      <w:r w:rsidR="006F7221">
        <w:rPr>
          <w:rFonts w:ascii="Calibri" w:hAnsi="Calibri"/>
        </w:rPr>
        <w:t xml:space="preserve"> classes</w:t>
      </w:r>
      <w:r w:rsidR="00E9258A">
        <w:rPr>
          <w:rFonts w:ascii="Calibri" w:hAnsi="Calibri"/>
        </w:rPr>
        <w:t xml:space="preserve">, one </w:t>
      </w:r>
      <w:r w:rsidR="006E6E8B">
        <w:rPr>
          <w:rFonts w:ascii="Calibri" w:hAnsi="Calibri"/>
        </w:rPr>
        <w:t>after your third class</w:t>
      </w:r>
      <w:r w:rsidR="001D054F" w:rsidRPr="00E76450">
        <w:rPr>
          <w:rFonts w:ascii="Calibri" w:hAnsi="Calibri"/>
        </w:rPr>
        <w:t xml:space="preserve"> and another at the end</w:t>
      </w:r>
      <w:r w:rsidR="006F7221">
        <w:rPr>
          <w:rFonts w:ascii="Calibri" w:hAnsi="Calibri"/>
        </w:rPr>
        <w:t xml:space="preserve"> so we can </w:t>
      </w:r>
      <w:r w:rsidR="00CF2067">
        <w:rPr>
          <w:rFonts w:ascii="Calibri" w:hAnsi="Calibri"/>
        </w:rPr>
        <w:t xml:space="preserve">take note of any changes you notice during the research process. You will also be offered a </w:t>
      </w:r>
      <w:r w:rsidR="00725407">
        <w:rPr>
          <w:rFonts w:ascii="Calibri" w:hAnsi="Calibri"/>
        </w:rPr>
        <w:t xml:space="preserve">final </w:t>
      </w:r>
      <w:r w:rsidR="00FB04F7">
        <w:rPr>
          <w:rFonts w:ascii="Calibri" w:hAnsi="Calibri"/>
        </w:rPr>
        <w:t>meeting, either in person, on Zoom or</w:t>
      </w:r>
      <w:r w:rsidR="00775328">
        <w:rPr>
          <w:rFonts w:ascii="Calibri" w:hAnsi="Calibri"/>
        </w:rPr>
        <w:t xml:space="preserve"> by</w:t>
      </w:r>
      <w:r w:rsidR="00FB04F7">
        <w:rPr>
          <w:rFonts w:ascii="Calibri" w:hAnsi="Calibri"/>
        </w:rPr>
        <w:t xml:space="preserve"> telephone,</w:t>
      </w:r>
      <w:r w:rsidR="00725407">
        <w:rPr>
          <w:rFonts w:ascii="Calibri" w:hAnsi="Calibri"/>
        </w:rPr>
        <w:t xml:space="preserve"> two weeks after the research ends</w:t>
      </w:r>
      <w:r w:rsidR="00775328">
        <w:rPr>
          <w:rFonts w:ascii="Calibri" w:hAnsi="Calibri"/>
        </w:rPr>
        <w:t xml:space="preserve">. This is </w:t>
      </w:r>
      <w:r w:rsidR="00725407">
        <w:rPr>
          <w:rFonts w:ascii="Calibri" w:hAnsi="Calibri"/>
        </w:rPr>
        <w:t>to see if you have noticed any changes in your daily life since taking part in the research.</w:t>
      </w:r>
      <w:r w:rsidR="00CB2C1B">
        <w:rPr>
          <w:rFonts w:ascii="Calibri" w:hAnsi="Calibri"/>
        </w:rPr>
        <w:t xml:space="preserve"> </w:t>
      </w:r>
      <w:r w:rsidR="00FE03E5">
        <w:rPr>
          <w:rFonts w:ascii="Calibri" w:hAnsi="Calibri"/>
        </w:rPr>
        <w:t>Your p</w:t>
      </w:r>
      <w:r w:rsidR="00CB2C1B">
        <w:rPr>
          <w:rFonts w:ascii="Calibri" w:hAnsi="Calibri"/>
        </w:rPr>
        <w:t xml:space="preserve">articipation </w:t>
      </w:r>
      <w:r w:rsidR="00FE03E5">
        <w:rPr>
          <w:rFonts w:ascii="Calibri" w:hAnsi="Calibri"/>
        </w:rPr>
        <w:t>will be</w:t>
      </w:r>
      <w:r w:rsidR="00CB2C1B">
        <w:rPr>
          <w:rFonts w:ascii="Calibri" w:hAnsi="Calibri"/>
        </w:rPr>
        <w:t xml:space="preserve"> voluntary</w:t>
      </w:r>
      <w:r w:rsidR="00E97212">
        <w:rPr>
          <w:rFonts w:ascii="Calibri" w:hAnsi="Calibri"/>
        </w:rPr>
        <w:t xml:space="preserve"> and </w:t>
      </w:r>
      <w:r w:rsidR="00F156DA">
        <w:rPr>
          <w:rFonts w:ascii="Calibri" w:hAnsi="Calibri"/>
        </w:rPr>
        <w:t>anonymous,</w:t>
      </w:r>
      <w:r w:rsidR="00CB2C1B">
        <w:rPr>
          <w:rFonts w:ascii="Calibri" w:hAnsi="Calibri"/>
        </w:rPr>
        <w:t xml:space="preserve"> and you </w:t>
      </w:r>
      <w:r w:rsidR="00AC1E64">
        <w:rPr>
          <w:rFonts w:ascii="Calibri" w:hAnsi="Calibri"/>
        </w:rPr>
        <w:t xml:space="preserve">can withdraw from </w:t>
      </w:r>
      <w:r w:rsidR="00FE03E5">
        <w:rPr>
          <w:rFonts w:ascii="Calibri" w:hAnsi="Calibri"/>
        </w:rPr>
        <w:t>the research</w:t>
      </w:r>
      <w:r w:rsidR="00AC1E64">
        <w:rPr>
          <w:rFonts w:ascii="Calibri" w:hAnsi="Calibri"/>
        </w:rPr>
        <w:t xml:space="preserve"> at any time.</w:t>
      </w:r>
    </w:p>
    <w:p w14:paraId="7E92D310" w14:textId="77777777" w:rsidR="008B278F" w:rsidRPr="00E76450" w:rsidRDefault="008B278F" w:rsidP="00823CA6">
      <w:pPr>
        <w:spacing w:line="360" w:lineRule="auto"/>
        <w:rPr>
          <w:rFonts w:ascii="Calibri" w:hAnsi="Calibri"/>
        </w:rPr>
      </w:pPr>
    </w:p>
    <w:p w14:paraId="17DE90E4" w14:textId="203565DA" w:rsidR="00841B51" w:rsidRPr="00A126E7" w:rsidRDefault="002F4249" w:rsidP="00823CA6">
      <w:pPr>
        <w:spacing w:line="360" w:lineRule="auto"/>
        <w:rPr>
          <w:rFonts w:ascii="Calibri" w:hAnsi="Calibri"/>
          <w:b/>
          <w:bCs/>
          <w:u w:val="single"/>
        </w:rPr>
      </w:pPr>
      <w:r w:rsidRPr="00A126E7">
        <w:rPr>
          <w:rFonts w:ascii="Calibri" w:hAnsi="Calibri"/>
          <w:b/>
          <w:bCs/>
          <w:u w:val="single"/>
        </w:rPr>
        <w:t>Literature review</w:t>
      </w:r>
    </w:p>
    <w:p w14:paraId="23C7E18C" w14:textId="4C78C767" w:rsidR="005B4042" w:rsidRDefault="00A348BB" w:rsidP="00823CA6">
      <w:pPr>
        <w:spacing w:line="360" w:lineRule="auto"/>
        <w:rPr>
          <w:rFonts w:ascii="Calibri" w:hAnsi="Calibri"/>
        </w:rPr>
      </w:pPr>
      <w:r>
        <w:rPr>
          <w:rFonts w:ascii="Calibri" w:hAnsi="Calibri"/>
        </w:rPr>
        <w:t>The</w:t>
      </w:r>
      <w:r w:rsidR="0099179C">
        <w:rPr>
          <w:rFonts w:ascii="Calibri" w:hAnsi="Calibri"/>
        </w:rPr>
        <w:t xml:space="preserve">re </w:t>
      </w:r>
      <w:r w:rsidR="00C875B7">
        <w:rPr>
          <w:rFonts w:ascii="Calibri" w:hAnsi="Calibri"/>
        </w:rPr>
        <w:t>has been</w:t>
      </w:r>
      <w:r w:rsidR="0099179C">
        <w:rPr>
          <w:rFonts w:ascii="Calibri" w:hAnsi="Calibri"/>
        </w:rPr>
        <w:t xml:space="preserve"> limited research into the </w:t>
      </w:r>
      <w:r w:rsidR="007E6EF6">
        <w:rPr>
          <w:rFonts w:ascii="Calibri" w:hAnsi="Calibri"/>
        </w:rPr>
        <w:t>signs and symptoms of h</w:t>
      </w:r>
      <w:r w:rsidR="0026068F">
        <w:rPr>
          <w:rFonts w:ascii="Calibri" w:hAnsi="Calibri"/>
        </w:rPr>
        <w:t>y</w:t>
      </w:r>
      <w:r w:rsidR="000375D9">
        <w:rPr>
          <w:rFonts w:ascii="Calibri" w:hAnsi="Calibri"/>
        </w:rPr>
        <w:t>perfocus</w:t>
      </w:r>
      <w:r w:rsidR="00094C91">
        <w:rPr>
          <w:rFonts w:ascii="Calibri" w:hAnsi="Calibri"/>
        </w:rPr>
        <w:t xml:space="preserve">, and they are </w:t>
      </w:r>
      <w:r w:rsidR="007E6EF6">
        <w:rPr>
          <w:rFonts w:ascii="Calibri" w:hAnsi="Calibri"/>
        </w:rPr>
        <w:t>are</w:t>
      </w:r>
      <w:r w:rsidR="000375D9">
        <w:rPr>
          <w:rFonts w:ascii="Calibri" w:hAnsi="Calibri"/>
        </w:rPr>
        <w:t xml:space="preserve"> at best poorly defined in academi</w:t>
      </w:r>
      <w:r>
        <w:rPr>
          <w:rFonts w:ascii="Calibri" w:hAnsi="Calibri"/>
        </w:rPr>
        <w:t xml:space="preserve">c literature </w:t>
      </w:r>
      <w:r w:rsidR="00C66BD9">
        <w:rPr>
          <w:rFonts w:ascii="Calibri" w:hAnsi="Calibri"/>
        </w:rPr>
        <w:t>(</w:t>
      </w:r>
      <w:proofErr w:type="spellStart"/>
      <w:r w:rsidR="00C66BD9">
        <w:rPr>
          <w:rFonts w:ascii="Calibri" w:hAnsi="Calibri"/>
        </w:rPr>
        <w:t>Ashinoff</w:t>
      </w:r>
      <w:proofErr w:type="spellEnd"/>
      <w:r w:rsidR="00C66BD9">
        <w:rPr>
          <w:rFonts w:ascii="Calibri" w:hAnsi="Calibri"/>
        </w:rPr>
        <w:t xml:space="preserve"> &amp; </w:t>
      </w:r>
      <w:proofErr w:type="spellStart"/>
      <w:r w:rsidR="00C66BD9">
        <w:rPr>
          <w:rFonts w:ascii="Calibri" w:hAnsi="Calibri"/>
        </w:rPr>
        <w:t>Abu-Akel</w:t>
      </w:r>
      <w:proofErr w:type="spellEnd"/>
      <w:r w:rsidR="00C66BD9">
        <w:rPr>
          <w:rFonts w:ascii="Calibri" w:hAnsi="Calibri"/>
        </w:rPr>
        <w:t>, 20</w:t>
      </w:r>
      <w:r w:rsidR="00FE3B0D">
        <w:rPr>
          <w:rFonts w:ascii="Calibri" w:hAnsi="Calibri"/>
        </w:rPr>
        <w:t>19</w:t>
      </w:r>
      <w:r w:rsidR="00C66BD9">
        <w:rPr>
          <w:rFonts w:ascii="Calibri" w:hAnsi="Calibri"/>
        </w:rPr>
        <w:t>)</w:t>
      </w:r>
      <w:r w:rsidR="004108FA">
        <w:rPr>
          <w:rFonts w:ascii="Calibri" w:hAnsi="Calibri"/>
        </w:rPr>
        <w:t>, y</w:t>
      </w:r>
      <w:r w:rsidR="00094C91">
        <w:rPr>
          <w:rFonts w:ascii="Calibri" w:hAnsi="Calibri"/>
        </w:rPr>
        <w:t xml:space="preserve">et </w:t>
      </w:r>
      <w:r w:rsidR="005E2D41">
        <w:rPr>
          <w:rFonts w:ascii="Calibri" w:hAnsi="Calibri"/>
        </w:rPr>
        <w:t>in</w:t>
      </w:r>
      <w:r w:rsidR="00094C91">
        <w:rPr>
          <w:rFonts w:ascii="Calibri" w:hAnsi="Calibri"/>
        </w:rPr>
        <w:t xml:space="preserve"> the </w:t>
      </w:r>
      <w:r w:rsidR="004C7400">
        <w:rPr>
          <w:rFonts w:ascii="Calibri" w:hAnsi="Calibri"/>
        </w:rPr>
        <w:t xml:space="preserve">research that is </w:t>
      </w:r>
      <w:r w:rsidR="00094C91">
        <w:rPr>
          <w:rFonts w:ascii="Calibri" w:hAnsi="Calibri"/>
        </w:rPr>
        <w:t>available</w:t>
      </w:r>
      <w:r w:rsidR="005E2D41">
        <w:rPr>
          <w:rFonts w:ascii="Calibri" w:hAnsi="Calibri"/>
        </w:rPr>
        <w:t xml:space="preserve"> it is repeatedly considered in a negative </w:t>
      </w:r>
      <w:r w:rsidR="00AC1782">
        <w:rPr>
          <w:rFonts w:ascii="Calibri" w:hAnsi="Calibri"/>
        </w:rPr>
        <w:t>way</w:t>
      </w:r>
      <w:r w:rsidR="005E2D41">
        <w:rPr>
          <w:rFonts w:ascii="Calibri" w:hAnsi="Calibri"/>
        </w:rPr>
        <w:t xml:space="preserve"> </w:t>
      </w:r>
      <w:r w:rsidR="00FE3B0D">
        <w:rPr>
          <w:rFonts w:ascii="Calibri" w:hAnsi="Calibri"/>
        </w:rPr>
        <w:t xml:space="preserve">(e.g. </w:t>
      </w:r>
      <w:proofErr w:type="spellStart"/>
      <w:r w:rsidR="006F4C59">
        <w:rPr>
          <w:rFonts w:ascii="Calibri" w:hAnsi="Calibri"/>
        </w:rPr>
        <w:t>Groen</w:t>
      </w:r>
      <w:proofErr w:type="spellEnd"/>
      <w:r w:rsidR="006F4C59">
        <w:rPr>
          <w:rFonts w:ascii="Calibri" w:hAnsi="Calibri"/>
        </w:rPr>
        <w:t xml:space="preserve"> et al. </w:t>
      </w:r>
      <w:r w:rsidR="006F4C59">
        <w:rPr>
          <w:rFonts w:ascii="Calibri" w:hAnsi="Calibri"/>
        </w:rPr>
        <w:lastRenderedPageBreak/>
        <w:t>2020)</w:t>
      </w:r>
      <w:r w:rsidR="00AC1782">
        <w:rPr>
          <w:rFonts w:ascii="Calibri" w:hAnsi="Calibri"/>
        </w:rPr>
        <w:t>.</w:t>
      </w:r>
      <w:r w:rsidR="00193821">
        <w:rPr>
          <w:rFonts w:ascii="Calibri" w:hAnsi="Calibri"/>
        </w:rPr>
        <w:t xml:space="preserve"> Although </w:t>
      </w:r>
      <w:r w:rsidR="00192A2E">
        <w:rPr>
          <w:rFonts w:ascii="Calibri" w:hAnsi="Calibri"/>
        </w:rPr>
        <w:t xml:space="preserve">hyperfocus </w:t>
      </w:r>
      <w:r w:rsidR="00B44FA6">
        <w:rPr>
          <w:rFonts w:ascii="Calibri" w:hAnsi="Calibri"/>
        </w:rPr>
        <w:t>can</w:t>
      </w:r>
      <w:r w:rsidR="00CD2D6F">
        <w:rPr>
          <w:rFonts w:ascii="Calibri" w:hAnsi="Calibri"/>
        </w:rPr>
        <w:t xml:space="preserve"> have negative effects, they are usuall</w:t>
      </w:r>
      <w:r w:rsidR="009C2205">
        <w:rPr>
          <w:rFonts w:ascii="Calibri" w:hAnsi="Calibri"/>
        </w:rPr>
        <w:t>y</w:t>
      </w:r>
      <w:r w:rsidR="00C87C28">
        <w:rPr>
          <w:rFonts w:ascii="Calibri" w:hAnsi="Calibri"/>
        </w:rPr>
        <w:t>,</w:t>
      </w:r>
      <w:r w:rsidR="009C2205">
        <w:rPr>
          <w:rFonts w:ascii="Calibri" w:hAnsi="Calibri"/>
        </w:rPr>
        <w:t xml:space="preserve"> initially reported by third parties i.e. they are perceived as being negative for the </w:t>
      </w:r>
      <w:r w:rsidR="00ED1A01">
        <w:rPr>
          <w:rFonts w:ascii="Calibri" w:hAnsi="Calibri"/>
        </w:rPr>
        <w:t xml:space="preserve">sufferer by </w:t>
      </w:r>
      <w:r w:rsidR="00170A72">
        <w:rPr>
          <w:rFonts w:ascii="Calibri" w:hAnsi="Calibri"/>
        </w:rPr>
        <w:t>another person</w:t>
      </w:r>
      <w:r w:rsidR="00ED1A01">
        <w:rPr>
          <w:rFonts w:ascii="Calibri" w:hAnsi="Calibri"/>
        </w:rPr>
        <w:t xml:space="preserve">, and that view is </w:t>
      </w:r>
      <w:r w:rsidR="008962F4">
        <w:rPr>
          <w:rFonts w:ascii="Calibri" w:hAnsi="Calibri"/>
        </w:rPr>
        <w:t xml:space="preserve">then </w:t>
      </w:r>
      <w:r w:rsidR="000A2697">
        <w:rPr>
          <w:rFonts w:ascii="Calibri" w:hAnsi="Calibri"/>
        </w:rPr>
        <w:t>transferred</w:t>
      </w:r>
      <w:r w:rsidR="00ED1A01">
        <w:rPr>
          <w:rFonts w:ascii="Calibri" w:hAnsi="Calibri"/>
        </w:rPr>
        <w:t xml:space="preserve"> to the person who is experiencing the episodes. </w:t>
      </w:r>
      <w:r w:rsidR="004974BE">
        <w:rPr>
          <w:rFonts w:ascii="Calibri" w:hAnsi="Calibri"/>
        </w:rPr>
        <w:t xml:space="preserve">It is less common for </w:t>
      </w:r>
      <w:r w:rsidR="000A2697">
        <w:rPr>
          <w:rFonts w:ascii="Calibri" w:hAnsi="Calibri"/>
        </w:rPr>
        <w:t>a person who experiences episodes of hyperfocus</w:t>
      </w:r>
      <w:r w:rsidR="004974BE">
        <w:rPr>
          <w:rFonts w:ascii="Calibri" w:hAnsi="Calibri"/>
        </w:rPr>
        <w:t xml:space="preserve"> to independently report </w:t>
      </w:r>
      <w:r w:rsidR="00365ED0">
        <w:rPr>
          <w:rFonts w:ascii="Calibri" w:hAnsi="Calibri"/>
        </w:rPr>
        <w:t>it</w:t>
      </w:r>
      <w:r w:rsidR="004974BE">
        <w:rPr>
          <w:rFonts w:ascii="Calibri" w:hAnsi="Calibri"/>
        </w:rPr>
        <w:t xml:space="preserve"> as a </w:t>
      </w:r>
      <w:r w:rsidR="00667EB0">
        <w:rPr>
          <w:rFonts w:ascii="Calibri" w:hAnsi="Calibri"/>
        </w:rPr>
        <w:t>detrimental symptom</w:t>
      </w:r>
      <w:r w:rsidR="00365ED0">
        <w:rPr>
          <w:rFonts w:ascii="Calibri" w:hAnsi="Calibri"/>
        </w:rPr>
        <w:t>,</w:t>
      </w:r>
      <w:r w:rsidR="00F50C51">
        <w:rPr>
          <w:rFonts w:ascii="Calibri" w:hAnsi="Calibri"/>
        </w:rPr>
        <w:t xml:space="preserve"> before being given that message by </w:t>
      </w:r>
      <w:r w:rsidR="00CF2383">
        <w:rPr>
          <w:rFonts w:ascii="Calibri" w:hAnsi="Calibri"/>
        </w:rPr>
        <w:t>a person</w:t>
      </w:r>
      <w:r w:rsidR="00F50C51">
        <w:rPr>
          <w:rFonts w:ascii="Calibri" w:hAnsi="Calibri"/>
        </w:rPr>
        <w:t xml:space="preserve"> in authority</w:t>
      </w:r>
      <w:r w:rsidR="00667EB0">
        <w:rPr>
          <w:rFonts w:ascii="Calibri" w:hAnsi="Calibri"/>
        </w:rPr>
        <w:t>.</w:t>
      </w:r>
      <w:r w:rsidR="00112223">
        <w:rPr>
          <w:rFonts w:ascii="Calibri" w:hAnsi="Calibri"/>
        </w:rPr>
        <w:t xml:space="preserve"> </w:t>
      </w:r>
      <w:r w:rsidR="008500AA">
        <w:rPr>
          <w:rFonts w:ascii="Calibri" w:hAnsi="Calibri"/>
        </w:rPr>
        <w:t xml:space="preserve">The proposer of this research has </w:t>
      </w:r>
      <w:r w:rsidR="007F7F4A">
        <w:rPr>
          <w:rFonts w:ascii="Calibri" w:hAnsi="Calibri"/>
        </w:rPr>
        <w:t>first hand experience of th</w:t>
      </w:r>
      <w:r w:rsidR="00EF0762">
        <w:rPr>
          <w:rFonts w:ascii="Calibri" w:hAnsi="Calibri"/>
        </w:rPr>
        <w:t>is</w:t>
      </w:r>
      <w:r w:rsidR="007F7F4A">
        <w:rPr>
          <w:rFonts w:ascii="Calibri" w:hAnsi="Calibri"/>
        </w:rPr>
        <w:t xml:space="preserve"> while being assessed for ASD and ADHD</w:t>
      </w:r>
      <w:r w:rsidR="00E34CA4">
        <w:rPr>
          <w:rFonts w:ascii="Calibri" w:hAnsi="Calibri"/>
        </w:rPr>
        <w:t xml:space="preserve"> several years ago.</w:t>
      </w:r>
      <w:r w:rsidR="00402AC7">
        <w:rPr>
          <w:rFonts w:ascii="Calibri" w:hAnsi="Calibri"/>
        </w:rPr>
        <w:t xml:space="preserve"> </w:t>
      </w:r>
      <w:r w:rsidR="009459BB">
        <w:rPr>
          <w:rFonts w:ascii="Calibri" w:hAnsi="Calibri"/>
        </w:rPr>
        <w:t xml:space="preserve">There are </w:t>
      </w:r>
      <w:r w:rsidR="00934D7B">
        <w:rPr>
          <w:rFonts w:ascii="Calibri" w:hAnsi="Calibri"/>
        </w:rPr>
        <w:t xml:space="preserve">however </w:t>
      </w:r>
      <w:r w:rsidR="009459BB">
        <w:rPr>
          <w:rFonts w:ascii="Calibri" w:hAnsi="Calibri"/>
        </w:rPr>
        <w:t>many situations where the ability to focus wholly on one task is not just an asset, but a necessity.</w:t>
      </w:r>
      <w:r w:rsidR="002B6651">
        <w:rPr>
          <w:rFonts w:ascii="Calibri" w:hAnsi="Calibri"/>
        </w:rPr>
        <w:t xml:space="preserve"> </w:t>
      </w:r>
      <w:r w:rsidR="009532EF">
        <w:rPr>
          <w:rFonts w:ascii="Calibri" w:hAnsi="Calibri"/>
        </w:rPr>
        <w:t>I</w:t>
      </w:r>
      <w:r w:rsidR="004F0E71">
        <w:rPr>
          <w:rFonts w:ascii="Calibri" w:hAnsi="Calibri"/>
        </w:rPr>
        <w:t>n counselling for example, p</w:t>
      </w:r>
      <w:r w:rsidR="009459BB">
        <w:rPr>
          <w:rFonts w:ascii="Calibri" w:hAnsi="Calibri"/>
        </w:rPr>
        <w:t>racti</w:t>
      </w:r>
      <w:r w:rsidR="00677B95">
        <w:rPr>
          <w:rFonts w:ascii="Calibri" w:hAnsi="Calibri"/>
        </w:rPr>
        <w:t>s</w:t>
      </w:r>
      <w:r w:rsidR="009459BB">
        <w:rPr>
          <w:rFonts w:ascii="Calibri" w:hAnsi="Calibri"/>
        </w:rPr>
        <w:t>ing active listening</w:t>
      </w:r>
      <w:r w:rsidR="004F0E71">
        <w:rPr>
          <w:rFonts w:ascii="Calibri" w:hAnsi="Calibri"/>
        </w:rPr>
        <w:t xml:space="preserve"> is</w:t>
      </w:r>
      <w:r w:rsidR="00C857E0">
        <w:rPr>
          <w:rFonts w:ascii="Calibri" w:hAnsi="Calibri"/>
        </w:rPr>
        <w:t xml:space="preserve"> </w:t>
      </w:r>
      <w:r w:rsidR="009459BB">
        <w:rPr>
          <w:rFonts w:ascii="Calibri" w:hAnsi="Calibri"/>
        </w:rPr>
        <w:t>something that requires one's complete attention for an extended period of time</w:t>
      </w:r>
      <w:r w:rsidR="007C21B0">
        <w:rPr>
          <w:rFonts w:ascii="Calibri" w:hAnsi="Calibri"/>
        </w:rPr>
        <w:t xml:space="preserve"> (Eg</w:t>
      </w:r>
      <w:r w:rsidR="007910A7">
        <w:rPr>
          <w:rFonts w:ascii="Calibri" w:hAnsi="Calibri"/>
        </w:rPr>
        <w:t>an,</w:t>
      </w:r>
      <w:r w:rsidR="009B31D8">
        <w:rPr>
          <w:rFonts w:ascii="Calibri" w:hAnsi="Calibri"/>
        </w:rPr>
        <w:t xml:space="preserve"> 1994</w:t>
      </w:r>
      <w:r w:rsidR="0076565F">
        <w:rPr>
          <w:rFonts w:ascii="Calibri" w:hAnsi="Calibri"/>
        </w:rPr>
        <w:t>).</w:t>
      </w:r>
      <w:r w:rsidR="009459BB">
        <w:rPr>
          <w:rFonts w:ascii="Calibri" w:hAnsi="Calibri"/>
        </w:rPr>
        <w:t xml:space="preserve"> </w:t>
      </w:r>
    </w:p>
    <w:p w14:paraId="7FD48B4B" w14:textId="77777777" w:rsidR="00100267" w:rsidRDefault="00100267" w:rsidP="00823CA6">
      <w:pPr>
        <w:spacing w:line="360" w:lineRule="auto"/>
        <w:rPr>
          <w:rFonts w:ascii="Calibri" w:hAnsi="Calibri"/>
        </w:rPr>
      </w:pPr>
    </w:p>
    <w:p w14:paraId="1DF5C070" w14:textId="7EFEE690" w:rsidR="00FF1D67" w:rsidRDefault="00BE0CE9" w:rsidP="00823CA6">
      <w:pPr>
        <w:spacing w:line="360" w:lineRule="auto"/>
        <w:rPr>
          <w:rFonts w:ascii="Calibri" w:hAnsi="Calibri"/>
        </w:rPr>
      </w:pPr>
      <w:r>
        <w:rPr>
          <w:rFonts w:ascii="Calibri" w:hAnsi="Calibri"/>
        </w:rPr>
        <w:t xml:space="preserve">Why then is </w:t>
      </w:r>
      <w:r w:rsidR="00844FCC">
        <w:rPr>
          <w:rFonts w:ascii="Calibri" w:hAnsi="Calibri"/>
        </w:rPr>
        <w:t>hyperfocus</w:t>
      </w:r>
      <w:r w:rsidR="00C93390">
        <w:rPr>
          <w:rFonts w:ascii="Calibri" w:hAnsi="Calibri"/>
        </w:rPr>
        <w:t xml:space="preserve"> regarded as a negative trait</w:t>
      </w:r>
      <w:r w:rsidR="00F06091">
        <w:rPr>
          <w:rFonts w:ascii="Calibri" w:hAnsi="Calibri"/>
        </w:rPr>
        <w:t>, and can t</w:t>
      </w:r>
      <w:r w:rsidR="005B4042">
        <w:rPr>
          <w:rFonts w:ascii="Calibri" w:hAnsi="Calibri"/>
        </w:rPr>
        <w:t>hat</w:t>
      </w:r>
      <w:r w:rsidR="00F06091">
        <w:rPr>
          <w:rFonts w:ascii="Calibri" w:hAnsi="Calibri"/>
        </w:rPr>
        <w:t xml:space="preserve"> perception be proved incorrect</w:t>
      </w:r>
      <w:r w:rsidR="00844FCC">
        <w:rPr>
          <w:rFonts w:ascii="Calibri" w:hAnsi="Calibri"/>
        </w:rPr>
        <w:t xml:space="preserve">? </w:t>
      </w:r>
      <w:r w:rsidR="009D5F8A">
        <w:rPr>
          <w:rFonts w:ascii="Calibri" w:hAnsi="Calibri"/>
        </w:rPr>
        <w:t>There has been</w:t>
      </w:r>
      <w:r w:rsidR="007F759C">
        <w:rPr>
          <w:rFonts w:ascii="Calibri" w:hAnsi="Calibri"/>
        </w:rPr>
        <w:t xml:space="preserve"> even less</w:t>
      </w:r>
      <w:r w:rsidR="009D5F8A">
        <w:rPr>
          <w:rFonts w:ascii="Calibri" w:hAnsi="Calibri"/>
        </w:rPr>
        <w:t xml:space="preserve"> research </w:t>
      </w:r>
      <w:r w:rsidR="00962D27">
        <w:rPr>
          <w:rFonts w:ascii="Calibri" w:hAnsi="Calibri"/>
        </w:rPr>
        <w:t>i</w:t>
      </w:r>
      <w:r w:rsidR="009D5F8A">
        <w:rPr>
          <w:rFonts w:ascii="Calibri" w:hAnsi="Calibri"/>
        </w:rPr>
        <w:t>nto this area, but a paper</w:t>
      </w:r>
      <w:r w:rsidR="00962D27">
        <w:rPr>
          <w:rFonts w:ascii="Calibri" w:hAnsi="Calibri"/>
        </w:rPr>
        <w:t xml:space="preserve"> </w:t>
      </w:r>
      <w:r w:rsidR="009D5F8A">
        <w:rPr>
          <w:rFonts w:ascii="Calibri" w:hAnsi="Calibri"/>
        </w:rPr>
        <w:t xml:space="preserve">by </w:t>
      </w:r>
      <w:r w:rsidR="009B18A4">
        <w:rPr>
          <w:rFonts w:ascii="Calibri" w:hAnsi="Calibri"/>
        </w:rPr>
        <w:t xml:space="preserve">Aimee Grant and Helen </w:t>
      </w:r>
      <w:r w:rsidR="002F562A">
        <w:rPr>
          <w:rFonts w:ascii="Calibri" w:hAnsi="Calibri"/>
        </w:rPr>
        <w:t>K</w:t>
      </w:r>
      <w:r w:rsidR="009B18A4">
        <w:rPr>
          <w:rFonts w:ascii="Calibri" w:hAnsi="Calibri"/>
        </w:rPr>
        <w:t>ara</w:t>
      </w:r>
      <w:r w:rsidR="00073E68">
        <w:rPr>
          <w:rFonts w:ascii="Calibri" w:hAnsi="Calibri"/>
        </w:rPr>
        <w:t xml:space="preserve"> </w:t>
      </w:r>
      <w:r w:rsidR="00F80E0A">
        <w:rPr>
          <w:rFonts w:ascii="Calibri" w:hAnsi="Calibri"/>
        </w:rPr>
        <w:t xml:space="preserve">(both of whom have ASD) </w:t>
      </w:r>
      <w:r w:rsidR="00073E68">
        <w:rPr>
          <w:rFonts w:ascii="Calibri" w:hAnsi="Calibri"/>
        </w:rPr>
        <w:t xml:space="preserve">and </w:t>
      </w:r>
      <w:r w:rsidR="00915F1B">
        <w:rPr>
          <w:rFonts w:ascii="Calibri" w:hAnsi="Calibri"/>
        </w:rPr>
        <w:t>published</w:t>
      </w:r>
      <w:r w:rsidR="00073E68">
        <w:rPr>
          <w:rFonts w:ascii="Calibri" w:hAnsi="Calibri"/>
        </w:rPr>
        <w:t xml:space="preserve"> in the </w:t>
      </w:r>
      <w:r w:rsidR="00915F1B">
        <w:rPr>
          <w:rFonts w:ascii="Calibri" w:hAnsi="Calibri"/>
        </w:rPr>
        <w:t>Journal</w:t>
      </w:r>
      <w:r w:rsidR="00073E68">
        <w:rPr>
          <w:rFonts w:ascii="Calibri" w:hAnsi="Calibri"/>
        </w:rPr>
        <w:t xml:space="preserve"> of The Academy of Social Sciences</w:t>
      </w:r>
      <w:r w:rsidR="009B18A4">
        <w:rPr>
          <w:rFonts w:ascii="Calibri" w:hAnsi="Calibri"/>
        </w:rPr>
        <w:t xml:space="preserve"> (2021) </w:t>
      </w:r>
      <w:r w:rsidR="009C060C">
        <w:rPr>
          <w:rFonts w:ascii="Calibri" w:hAnsi="Calibri"/>
        </w:rPr>
        <w:t xml:space="preserve">highlighted </w:t>
      </w:r>
      <w:r w:rsidR="00527AE1">
        <w:rPr>
          <w:rFonts w:ascii="Calibri" w:hAnsi="Calibri"/>
        </w:rPr>
        <w:t>the ways</w:t>
      </w:r>
      <w:r w:rsidR="009C060C">
        <w:rPr>
          <w:rFonts w:ascii="Calibri" w:hAnsi="Calibri"/>
        </w:rPr>
        <w:t xml:space="preserve"> autistic traits including hyperfocus can be </w:t>
      </w:r>
      <w:r w:rsidR="00EF7D15">
        <w:rPr>
          <w:rFonts w:ascii="Calibri" w:hAnsi="Calibri"/>
        </w:rPr>
        <w:t xml:space="preserve">a strength in certain professional situations. The paper </w:t>
      </w:r>
      <w:r w:rsidR="003E6FF7">
        <w:rPr>
          <w:rFonts w:ascii="Calibri" w:hAnsi="Calibri"/>
        </w:rPr>
        <w:t>states</w:t>
      </w:r>
      <w:r w:rsidR="00EF7D15">
        <w:rPr>
          <w:rFonts w:ascii="Calibri" w:hAnsi="Calibri"/>
        </w:rPr>
        <w:t xml:space="preserve"> for example how</w:t>
      </w:r>
      <w:r w:rsidR="00C600D7">
        <w:rPr>
          <w:rFonts w:ascii="Calibri" w:hAnsi="Calibri"/>
        </w:rPr>
        <w:t xml:space="preserve"> </w:t>
      </w:r>
      <w:r w:rsidR="00B55402">
        <w:rPr>
          <w:rFonts w:ascii="Calibri" w:hAnsi="Calibri"/>
        </w:rPr>
        <w:t xml:space="preserve">the </w:t>
      </w:r>
      <w:r w:rsidR="003B0CD9">
        <w:rPr>
          <w:rFonts w:ascii="Calibri" w:hAnsi="Calibri"/>
        </w:rPr>
        <w:t>ab</w:t>
      </w:r>
      <w:r w:rsidR="00043FBF">
        <w:rPr>
          <w:rFonts w:ascii="Calibri" w:hAnsi="Calibri"/>
        </w:rPr>
        <w:t xml:space="preserve">ility to concentrate for an extended period of time and keep </w:t>
      </w:r>
      <w:r w:rsidR="00B55402">
        <w:rPr>
          <w:rFonts w:ascii="Calibri" w:hAnsi="Calibri"/>
        </w:rPr>
        <w:t>meticulous</w:t>
      </w:r>
      <w:r w:rsidR="0041309F">
        <w:rPr>
          <w:rFonts w:ascii="Calibri" w:hAnsi="Calibri"/>
        </w:rPr>
        <w:t xml:space="preserve"> attention to detail</w:t>
      </w:r>
      <w:r w:rsidR="00043FBF">
        <w:rPr>
          <w:rFonts w:ascii="Calibri" w:hAnsi="Calibri"/>
        </w:rPr>
        <w:t>, as</w:t>
      </w:r>
      <w:r w:rsidR="00B55402">
        <w:rPr>
          <w:rFonts w:ascii="Calibri" w:hAnsi="Calibri"/>
        </w:rPr>
        <w:t xml:space="preserve"> </w:t>
      </w:r>
      <w:r w:rsidR="00910037">
        <w:rPr>
          <w:rFonts w:ascii="Calibri" w:hAnsi="Calibri"/>
        </w:rPr>
        <w:t>manifested</w:t>
      </w:r>
      <w:r w:rsidR="00B55402">
        <w:rPr>
          <w:rFonts w:ascii="Calibri" w:hAnsi="Calibri"/>
        </w:rPr>
        <w:t xml:space="preserve"> as a symptom </w:t>
      </w:r>
      <w:r w:rsidR="00910037">
        <w:rPr>
          <w:rFonts w:ascii="Calibri" w:hAnsi="Calibri"/>
        </w:rPr>
        <w:t>of ASD</w:t>
      </w:r>
      <w:r w:rsidR="00043FBF">
        <w:rPr>
          <w:rFonts w:ascii="Calibri" w:hAnsi="Calibri"/>
        </w:rPr>
        <w:t>,</w:t>
      </w:r>
      <w:r w:rsidR="00910037">
        <w:rPr>
          <w:rFonts w:ascii="Calibri" w:hAnsi="Calibri"/>
        </w:rPr>
        <w:t xml:space="preserve"> is</w:t>
      </w:r>
      <w:r w:rsidR="0041309F">
        <w:rPr>
          <w:rFonts w:ascii="Calibri" w:hAnsi="Calibri"/>
        </w:rPr>
        <w:t xml:space="preserve"> </w:t>
      </w:r>
      <w:r w:rsidR="00FB698B">
        <w:rPr>
          <w:rFonts w:ascii="Calibri" w:hAnsi="Calibri"/>
        </w:rPr>
        <w:t>advantageous</w:t>
      </w:r>
      <w:r w:rsidR="0041309F">
        <w:rPr>
          <w:rFonts w:ascii="Calibri" w:hAnsi="Calibri"/>
        </w:rPr>
        <w:t xml:space="preserve"> to the qualitative researcher</w:t>
      </w:r>
      <w:r w:rsidR="00123428">
        <w:rPr>
          <w:rFonts w:ascii="Calibri" w:hAnsi="Calibri"/>
        </w:rPr>
        <w:t>.</w:t>
      </w:r>
      <w:r w:rsidR="00BF2CB4">
        <w:rPr>
          <w:rFonts w:ascii="Calibri" w:hAnsi="Calibri"/>
        </w:rPr>
        <w:t xml:space="preserve"> </w:t>
      </w:r>
      <w:r w:rsidR="00123428">
        <w:rPr>
          <w:rFonts w:ascii="Calibri" w:hAnsi="Calibri"/>
        </w:rPr>
        <w:t>Likewise</w:t>
      </w:r>
      <w:r w:rsidR="008E2C31">
        <w:rPr>
          <w:rFonts w:ascii="Calibri" w:hAnsi="Calibri"/>
        </w:rPr>
        <w:t xml:space="preserve"> the</w:t>
      </w:r>
      <w:r w:rsidR="00BF2CB4">
        <w:rPr>
          <w:rFonts w:ascii="Calibri" w:hAnsi="Calibri"/>
        </w:rPr>
        <w:t xml:space="preserve"> </w:t>
      </w:r>
      <w:r w:rsidR="008E2C31">
        <w:rPr>
          <w:rFonts w:ascii="Calibri" w:hAnsi="Calibri"/>
        </w:rPr>
        <w:t>‘</w:t>
      </w:r>
      <w:r w:rsidR="00BF2CB4">
        <w:rPr>
          <w:rFonts w:ascii="Calibri" w:hAnsi="Calibri"/>
        </w:rPr>
        <w:t>flow</w:t>
      </w:r>
      <w:r w:rsidR="008E2C31">
        <w:rPr>
          <w:rFonts w:ascii="Calibri" w:hAnsi="Calibri"/>
        </w:rPr>
        <w:t>’ of hyperfocus</w:t>
      </w:r>
      <w:r w:rsidR="00FB60F5">
        <w:rPr>
          <w:rFonts w:ascii="Calibri" w:hAnsi="Calibri"/>
        </w:rPr>
        <w:t xml:space="preserve"> that</w:t>
      </w:r>
      <w:r w:rsidR="00BF2CB4">
        <w:rPr>
          <w:rFonts w:ascii="Calibri" w:hAnsi="Calibri"/>
        </w:rPr>
        <w:t xml:space="preserve"> leads to creative thinking</w:t>
      </w:r>
      <w:r w:rsidR="00123428">
        <w:rPr>
          <w:rFonts w:ascii="Calibri" w:hAnsi="Calibri"/>
        </w:rPr>
        <w:t xml:space="preserve"> is</w:t>
      </w:r>
      <w:r w:rsidR="00A33A1C">
        <w:rPr>
          <w:rFonts w:ascii="Calibri" w:hAnsi="Calibri"/>
        </w:rPr>
        <w:t xml:space="preserve"> equally</w:t>
      </w:r>
      <w:r w:rsidR="00123428">
        <w:rPr>
          <w:rFonts w:ascii="Calibri" w:hAnsi="Calibri"/>
        </w:rPr>
        <w:t xml:space="preserve"> advantageous</w:t>
      </w:r>
      <w:r w:rsidR="00836BEC">
        <w:rPr>
          <w:rFonts w:ascii="Calibri" w:hAnsi="Calibri"/>
        </w:rPr>
        <w:t xml:space="preserve"> in this field</w:t>
      </w:r>
      <w:r w:rsidR="00FB60F5">
        <w:rPr>
          <w:rFonts w:ascii="Calibri" w:hAnsi="Calibri"/>
        </w:rPr>
        <w:t>.</w:t>
      </w:r>
      <w:r w:rsidR="005054CF">
        <w:rPr>
          <w:rFonts w:ascii="Calibri" w:hAnsi="Calibri"/>
        </w:rPr>
        <w:t xml:space="preserve"> </w:t>
      </w:r>
    </w:p>
    <w:p w14:paraId="0774F0CE" w14:textId="77777777" w:rsidR="00100267" w:rsidRDefault="00100267" w:rsidP="00823CA6">
      <w:pPr>
        <w:spacing w:line="360" w:lineRule="auto"/>
        <w:rPr>
          <w:rFonts w:ascii="Calibri" w:hAnsi="Calibri"/>
        </w:rPr>
      </w:pPr>
    </w:p>
    <w:p w14:paraId="717B6BE4" w14:textId="77777777" w:rsidR="007C3CCC" w:rsidRDefault="00FF1D67" w:rsidP="00823CA6">
      <w:pPr>
        <w:spacing w:line="360" w:lineRule="auto"/>
        <w:rPr>
          <w:rStyle w:val="Emphasis"/>
          <w:rFonts w:ascii="Calibri" w:eastAsia="Times New Roman" w:hAnsi="Calibri" w:cs="Arial"/>
          <w:i w:val="0"/>
          <w:iCs w:val="0"/>
          <w:color w:val="000000" w:themeColor="text1"/>
        </w:rPr>
      </w:pPr>
      <w:r>
        <w:rPr>
          <w:rFonts w:ascii="Calibri" w:hAnsi="Calibri"/>
        </w:rPr>
        <w:t>There are a great number of similarit</w:t>
      </w:r>
      <w:r w:rsidR="00C62930">
        <w:rPr>
          <w:rFonts w:ascii="Calibri" w:hAnsi="Calibri"/>
        </w:rPr>
        <w:t>ies</w:t>
      </w:r>
      <w:r>
        <w:rPr>
          <w:rFonts w:ascii="Calibri" w:hAnsi="Calibri"/>
        </w:rPr>
        <w:t xml:space="preserve"> between hyperfocus in </w:t>
      </w:r>
      <w:r w:rsidR="00E1728E">
        <w:rPr>
          <w:rFonts w:ascii="Calibri" w:hAnsi="Calibri"/>
        </w:rPr>
        <w:t xml:space="preserve">ASD and </w:t>
      </w:r>
      <w:r>
        <w:rPr>
          <w:rFonts w:ascii="Calibri" w:hAnsi="Calibri"/>
        </w:rPr>
        <w:t>ADHD</w:t>
      </w:r>
      <w:r w:rsidR="00E1728E">
        <w:rPr>
          <w:rFonts w:ascii="Calibri" w:hAnsi="Calibri"/>
        </w:rPr>
        <w:t>,</w:t>
      </w:r>
      <w:r>
        <w:rPr>
          <w:rFonts w:ascii="Calibri" w:hAnsi="Calibri"/>
        </w:rPr>
        <w:t xml:space="preserve"> and flow</w:t>
      </w:r>
      <w:r w:rsidR="00E1728E">
        <w:rPr>
          <w:rFonts w:ascii="Calibri" w:hAnsi="Calibri"/>
        </w:rPr>
        <w:t>,</w:t>
      </w:r>
      <w:r>
        <w:rPr>
          <w:rFonts w:ascii="Calibri" w:hAnsi="Calibri"/>
        </w:rPr>
        <w:t xml:space="preserve"> as </w:t>
      </w:r>
      <w:r w:rsidR="00C9109E">
        <w:rPr>
          <w:rFonts w:ascii="Calibri" w:hAnsi="Calibri"/>
        </w:rPr>
        <w:t>it was</w:t>
      </w:r>
      <w:r w:rsidR="005F187A">
        <w:rPr>
          <w:rFonts w:ascii="Calibri" w:hAnsi="Calibri"/>
        </w:rPr>
        <w:t xml:space="preserve"> </w:t>
      </w:r>
      <w:r>
        <w:rPr>
          <w:rFonts w:ascii="Calibri" w:hAnsi="Calibri"/>
        </w:rPr>
        <w:t xml:space="preserve">described by </w:t>
      </w:r>
      <w:proofErr w:type="spellStart"/>
      <w:r w:rsidR="005F187A" w:rsidRPr="008E027B">
        <w:rPr>
          <w:rStyle w:val="Emphasis"/>
          <w:rFonts w:ascii="Calibri" w:eastAsia="Times New Roman" w:hAnsi="Calibri" w:cs="Arial"/>
          <w:i w:val="0"/>
          <w:iCs w:val="0"/>
          <w:color w:val="000000" w:themeColor="text1"/>
        </w:rPr>
        <w:t>Mihaly</w:t>
      </w:r>
      <w:proofErr w:type="spellEnd"/>
      <w:r w:rsidR="005F187A" w:rsidRPr="008E027B">
        <w:rPr>
          <w:rStyle w:val="Emphasis"/>
          <w:rFonts w:ascii="Calibri" w:eastAsia="Times New Roman" w:hAnsi="Calibri" w:cs="Arial"/>
          <w:i w:val="0"/>
          <w:iCs w:val="0"/>
          <w:color w:val="000000" w:themeColor="text1"/>
        </w:rPr>
        <w:t xml:space="preserve"> Csikszentmihalyi</w:t>
      </w:r>
      <w:r w:rsidR="00006092">
        <w:rPr>
          <w:rStyle w:val="Emphasis"/>
          <w:rFonts w:ascii="Calibri" w:eastAsia="Times New Roman" w:hAnsi="Calibri" w:cs="Arial"/>
          <w:i w:val="0"/>
          <w:iCs w:val="0"/>
          <w:color w:val="000000" w:themeColor="text1"/>
        </w:rPr>
        <w:t xml:space="preserve"> (</w:t>
      </w:r>
      <w:r w:rsidR="00061D8C">
        <w:rPr>
          <w:rStyle w:val="Emphasis"/>
          <w:rFonts w:ascii="Calibri" w:eastAsia="Times New Roman" w:hAnsi="Calibri" w:cs="Arial"/>
          <w:i w:val="0"/>
          <w:iCs w:val="0"/>
          <w:color w:val="000000" w:themeColor="text1"/>
        </w:rPr>
        <w:t>1</w:t>
      </w:r>
      <w:r w:rsidR="006F489D">
        <w:rPr>
          <w:rStyle w:val="Emphasis"/>
          <w:rFonts w:ascii="Calibri" w:eastAsia="Times New Roman" w:hAnsi="Calibri" w:cs="Arial"/>
          <w:i w:val="0"/>
          <w:iCs w:val="0"/>
          <w:color w:val="000000" w:themeColor="text1"/>
        </w:rPr>
        <w:t>975</w:t>
      </w:r>
      <w:r w:rsidR="009D2EA5">
        <w:rPr>
          <w:rStyle w:val="Emphasis"/>
          <w:rFonts w:ascii="Calibri" w:eastAsia="Times New Roman" w:hAnsi="Calibri" w:cs="Arial"/>
          <w:i w:val="0"/>
          <w:iCs w:val="0"/>
          <w:color w:val="000000" w:themeColor="text1"/>
        </w:rPr>
        <w:t>;</w:t>
      </w:r>
      <w:r w:rsidR="006F489D">
        <w:rPr>
          <w:rStyle w:val="Emphasis"/>
          <w:rFonts w:ascii="Calibri" w:eastAsia="Times New Roman" w:hAnsi="Calibri" w:cs="Arial"/>
          <w:i w:val="0"/>
          <w:iCs w:val="0"/>
          <w:color w:val="000000" w:themeColor="text1"/>
        </w:rPr>
        <w:t xml:space="preserve"> </w:t>
      </w:r>
      <w:r w:rsidR="00006092">
        <w:rPr>
          <w:rStyle w:val="Emphasis"/>
          <w:rFonts w:ascii="Calibri" w:eastAsia="Times New Roman" w:hAnsi="Calibri" w:cs="Arial"/>
          <w:i w:val="0"/>
          <w:iCs w:val="0"/>
          <w:color w:val="000000" w:themeColor="text1"/>
        </w:rPr>
        <w:t>1990</w:t>
      </w:r>
      <w:r w:rsidR="009D2EA5">
        <w:rPr>
          <w:rStyle w:val="Emphasis"/>
          <w:rFonts w:ascii="Calibri" w:eastAsia="Times New Roman" w:hAnsi="Calibri" w:cs="Arial"/>
          <w:i w:val="0"/>
          <w:iCs w:val="0"/>
          <w:color w:val="000000" w:themeColor="text1"/>
        </w:rPr>
        <w:t>)</w:t>
      </w:r>
      <w:r w:rsidR="00D82CEB">
        <w:rPr>
          <w:rStyle w:val="Emphasis"/>
          <w:rFonts w:ascii="Calibri" w:eastAsia="Times New Roman" w:hAnsi="Calibri" w:cs="Arial"/>
          <w:i w:val="0"/>
          <w:iCs w:val="0"/>
          <w:color w:val="000000" w:themeColor="text1"/>
        </w:rPr>
        <w:t>.</w:t>
      </w:r>
      <w:r w:rsidR="0005678B">
        <w:rPr>
          <w:rStyle w:val="Emphasis"/>
          <w:rFonts w:ascii="Calibri" w:eastAsia="Times New Roman" w:hAnsi="Calibri" w:cs="Arial"/>
          <w:i w:val="0"/>
          <w:iCs w:val="0"/>
          <w:color w:val="000000" w:themeColor="text1"/>
        </w:rPr>
        <w:t xml:space="preserve"> </w:t>
      </w:r>
      <w:r w:rsidR="00120F4B">
        <w:rPr>
          <w:rStyle w:val="Emphasis"/>
          <w:rFonts w:ascii="Calibri" w:eastAsia="Times New Roman" w:hAnsi="Calibri" w:cs="Arial"/>
          <w:i w:val="0"/>
          <w:iCs w:val="0"/>
          <w:color w:val="000000" w:themeColor="text1"/>
        </w:rPr>
        <w:t>F</w:t>
      </w:r>
      <w:r w:rsidR="00ED6A52">
        <w:rPr>
          <w:rStyle w:val="Emphasis"/>
          <w:rFonts w:ascii="Calibri" w:eastAsia="Times New Roman" w:hAnsi="Calibri" w:cs="Arial"/>
          <w:i w:val="0"/>
          <w:iCs w:val="0"/>
          <w:color w:val="000000" w:themeColor="text1"/>
        </w:rPr>
        <w:t>low is described as a state of mind by which a person is fully immers</w:t>
      </w:r>
      <w:r w:rsidR="007E4C74">
        <w:rPr>
          <w:rStyle w:val="Emphasis"/>
          <w:rFonts w:ascii="Calibri" w:eastAsia="Times New Roman" w:hAnsi="Calibri" w:cs="Arial"/>
          <w:i w:val="0"/>
          <w:iCs w:val="0"/>
          <w:color w:val="000000" w:themeColor="text1"/>
        </w:rPr>
        <w:t xml:space="preserve">ed in an activity to the point of </w:t>
      </w:r>
      <w:r w:rsidR="00305616">
        <w:rPr>
          <w:rStyle w:val="Emphasis"/>
          <w:rFonts w:ascii="Calibri" w:eastAsia="Times New Roman" w:hAnsi="Calibri" w:cs="Arial"/>
          <w:i w:val="0"/>
          <w:iCs w:val="0"/>
          <w:color w:val="000000" w:themeColor="text1"/>
        </w:rPr>
        <w:t xml:space="preserve">complete distraction from all other stimuli. </w:t>
      </w:r>
      <w:r w:rsidR="00AC0D1B">
        <w:rPr>
          <w:rStyle w:val="Emphasis"/>
          <w:rFonts w:ascii="Calibri" w:eastAsia="Times New Roman" w:hAnsi="Calibri" w:cs="Arial"/>
          <w:i w:val="0"/>
          <w:iCs w:val="0"/>
          <w:color w:val="000000" w:themeColor="text1"/>
        </w:rPr>
        <w:t xml:space="preserve">When in a state of </w:t>
      </w:r>
      <w:r w:rsidR="00AA5B59">
        <w:rPr>
          <w:rStyle w:val="Emphasis"/>
          <w:rFonts w:ascii="Calibri" w:eastAsia="Times New Roman" w:hAnsi="Calibri" w:cs="Arial"/>
          <w:i w:val="0"/>
          <w:iCs w:val="0"/>
          <w:color w:val="000000" w:themeColor="text1"/>
        </w:rPr>
        <w:t>flow, a person will lose</w:t>
      </w:r>
      <w:r w:rsidR="000445AF">
        <w:rPr>
          <w:rStyle w:val="Emphasis"/>
          <w:rFonts w:ascii="Calibri" w:eastAsia="Times New Roman" w:hAnsi="Calibri" w:cs="Arial"/>
          <w:i w:val="0"/>
          <w:iCs w:val="0"/>
          <w:color w:val="000000" w:themeColor="text1"/>
        </w:rPr>
        <w:t xml:space="preserve"> all</w:t>
      </w:r>
      <w:r w:rsidR="00AA5B59">
        <w:rPr>
          <w:rStyle w:val="Emphasis"/>
          <w:rFonts w:ascii="Calibri" w:eastAsia="Times New Roman" w:hAnsi="Calibri" w:cs="Arial"/>
          <w:i w:val="0"/>
          <w:iCs w:val="0"/>
          <w:color w:val="000000" w:themeColor="text1"/>
        </w:rPr>
        <w:t xml:space="preserve"> sense of the passage of time and</w:t>
      </w:r>
      <w:r w:rsidR="00364EBD">
        <w:rPr>
          <w:rStyle w:val="Emphasis"/>
          <w:rFonts w:ascii="Calibri" w:eastAsia="Times New Roman" w:hAnsi="Calibri" w:cs="Arial"/>
          <w:i w:val="0"/>
          <w:iCs w:val="0"/>
          <w:color w:val="000000" w:themeColor="text1"/>
        </w:rPr>
        <w:t xml:space="preserve"> may seem to be in a sort of trance, such is the concentration they feel. </w:t>
      </w:r>
      <w:r w:rsidR="00B75C99">
        <w:rPr>
          <w:rStyle w:val="Emphasis"/>
          <w:rFonts w:ascii="Calibri" w:eastAsia="Times New Roman" w:hAnsi="Calibri" w:cs="Arial"/>
          <w:i w:val="0"/>
          <w:iCs w:val="0"/>
          <w:color w:val="000000" w:themeColor="text1"/>
        </w:rPr>
        <w:t xml:space="preserve">According to </w:t>
      </w:r>
      <w:r w:rsidR="00B75C99" w:rsidRPr="008E027B">
        <w:rPr>
          <w:rStyle w:val="Emphasis"/>
          <w:rFonts w:ascii="Calibri" w:eastAsia="Times New Roman" w:hAnsi="Calibri" w:cs="Arial"/>
          <w:i w:val="0"/>
          <w:iCs w:val="0"/>
          <w:color w:val="000000" w:themeColor="text1"/>
        </w:rPr>
        <w:t>Csikszentmihalyi</w:t>
      </w:r>
      <w:r w:rsidR="00B75C99">
        <w:rPr>
          <w:rStyle w:val="Emphasis"/>
          <w:rFonts w:ascii="Calibri" w:eastAsia="Times New Roman" w:hAnsi="Calibri" w:cs="Arial"/>
          <w:i w:val="0"/>
          <w:iCs w:val="0"/>
          <w:color w:val="000000" w:themeColor="text1"/>
        </w:rPr>
        <w:t xml:space="preserve">, flow </w:t>
      </w:r>
      <w:r w:rsidR="00346644">
        <w:rPr>
          <w:rStyle w:val="Emphasis"/>
          <w:rFonts w:ascii="Calibri" w:eastAsia="Times New Roman" w:hAnsi="Calibri" w:cs="Arial"/>
          <w:i w:val="0"/>
          <w:iCs w:val="0"/>
          <w:color w:val="000000" w:themeColor="text1"/>
        </w:rPr>
        <w:t>also brings with it a sense of euphoria</w:t>
      </w:r>
      <w:r w:rsidR="00234522">
        <w:rPr>
          <w:rStyle w:val="Emphasis"/>
          <w:rFonts w:ascii="Calibri" w:eastAsia="Times New Roman" w:hAnsi="Calibri" w:cs="Arial"/>
          <w:i w:val="0"/>
          <w:iCs w:val="0"/>
          <w:color w:val="000000" w:themeColor="text1"/>
        </w:rPr>
        <w:t xml:space="preserve">, or deep enjoyment with whatever </w:t>
      </w:r>
      <w:r w:rsidR="00F539DA">
        <w:rPr>
          <w:rStyle w:val="Emphasis"/>
          <w:rFonts w:ascii="Calibri" w:eastAsia="Times New Roman" w:hAnsi="Calibri" w:cs="Arial"/>
          <w:i w:val="0"/>
          <w:iCs w:val="0"/>
          <w:color w:val="000000" w:themeColor="text1"/>
        </w:rPr>
        <w:t xml:space="preserve">activity is being performed. </w:t>
      </w:r>
      <w:r w:rsidR="00A60F4A">
        <w:rPr>
          <w:rStyle w:val="Emphasis"/>
          <w:rFonts w:ascii="Calibri" w:eastAsia="Times New Roman" w:hAnsi="Calibri" w:cs="Arial"/>
          <w:i w:val="0"/>
          <w:iCs w:val="0"/>
          <w:color w:val="000000" w:themeColor="text1"/>
        </w:rPr>
        <w:t>All of these aspects are common with hyperfocus</w:t>
      </w:r>
      <w:r w:rsidR="00DE35FE">
        <w:rPr>
          <w:rStyle w:val="Emphasis"/>
          <w:rFonts w:ascii="Calibri" w:eastAsia="Times New Roman" w:hAnsi="Calibri" w:cs="Arial"/>
          <w:i w:val="0"/>
          <w:iCs w:val="0"/>
          <w:color w:val="000000" w:themeColor="text1"/>
        </w:rPr>
        <w:t xml:space="preserve">. Perhaps </w:t>
      </w:r>
      <w:r w:rsidR="008B0445">
        <w:rPr>
          <w:rStyle w:val="Emphasis"/>
          <w:rFonts w:ascii="Calibri" w:eastAsia="Times New Roman" w:hAnsi="Calibri" w:cs="Arial"/>
          <w:i w:val="0"/>
          <w:iCs w:val="0"/>
          <w:color w:val="000000" w:themeColor="text1"/>
        </w:rPr>
        <w:t xml:space="preserve">anecdotally, </w:t>
      </w:r>
      <w:r w:rsidR="00FA6B91">
        <w:rPr>
          <w:rStyle w:val="Emphasis"/>
          <w:rFonts w:ascii="Calibri" w:eastAsia="Times New Roman" w:hAnsi="Calibri" w:cs="Arial"/>
          <w:i w:val="0"/>
          <w:iCs w:val="0"/>
          <w:color w:val="000000" w:themeColor="text1"/>
        </w:rPr>
        <w:t>hyperfocus as a term has been linked with pleasurable, seemingly non</w:t>
      </w:r>
      <w:r w:rsidR="002305CF">
        <w:rPr>
          <w:rStyle w:val="Emphasis"/>
          <w:rFonts w:ascii="Calibri" w:eastAsia="Times New Roman" w:hAnsi="Calibri" w:cs="Arial"/>
          <w:i w:val="0"/>
          <w:iCs w:val="0"/>
          <w:color w:val="000000" w:themeColor="text1"/>
        </w:rPr>
        <w:t>-productive pastimes such as playing video games</w:t>
      </w:r>
      <w:r w:rsidR="0038643C">
        <w:rPr>
          <w:rStyle w:val="Emphasis"/>
          <w:rFonts w:ascii="Calibri" w:eastAsia="Times New Roman" w:hAnsi="Calibri" w:cs="Arial"/>
          <w:i w:val="0"/>
          <w:iCs w:val="0"/>
          <w:color w:val="000000" w:themeColor="text1"/>
        </w:rPr>
        <w:t xml:space="preserve"> or becoming overly </w:t>
      </w:r>
      <w:r w:rsidR="00C46FCB">
        <w:rPr>
          <w:rStyle w:val="Emphasis"/>
          <w:rFonts w:ascii="Calibri" w:eastAsia="Times New Roman" w:hAnsi="Calibri" w:cs="Arial"/>
          <w:i w:val="0"/>
          <w:iCs w:val="0"/>
          <w:color w:val="000000" w:themeColor="text1"/>
        </w:rPr>
        <w:t>detail orientated to the detriment of a larger task</w:t>
      </w:r>
      <w:r w:rsidR="009A69C2">
        <w:rPr>
          <w:rStyle w:val="Emphasis"/>
          <w:rFonts w:ascii="Calibri" w:eastAsia="Times New Roman" w:hAnsi="Calibri" w:cs="Arial"/>
          <w:i w:val="0"/>
          <w:iCs w:val="0"/>
          <w:color w:val="000000" w:themeColor="text1"/>
        </w:rPr>
        <w:t xml:space="preserve">. It could very well be links like these </w:t>
      </w:r>
      <w:r w:rsidR="00603BA9">
        <w:rPr>
          <w:rStyle w:val="Emphasis"/>
          <w:rFonts w:ascii="Calibri" w:eastAsia="Times New Roman" w:hAnsi="Calibri" w:cs="Arial"/>
          <w:i w:val="0"/>
          <w:iCs w:val="0"/>
          <w:color w:val="000000" w:themeColor="text1"/>
        </w:rPr>
        <w:t>that</w:t>
      </w:r>
      <w:r w:rsidR="007553AE">
        <w:rPr>
          <w:rStyle w:val="Emphasis"/>
          <w:rFonts w:ascii="Calibri" w:eastAsia="Times New Roman" w:hAnsi="Calibri" w:cs="Arial"/>
          <w:i w:val="0"/>
          <w:iCs w:val="0"/>
          <w:color w:val="000000" w:themeColor="text1"/>
        </w:rPr>
        <w:t xml:space="preserve"> have given </w:t>
      </w:r>
      <w:proofErr w:type="spellStart"/>
      <w:r w:rsidR="007553AE">
        <w:rPr>
          <w:rStyle w:val="Emphasis"/>
          <w:rFonts w:ascii="Calibri" w:eastAsia="Times New Roman" w:hAnsi="Calibri" w:cs="Arial"/>
          <w:i w:val="0"/>
          <w:iCs w:val="0"/>
          <w:color w:val="000000" w:themeColor="text1"/>
        </w:rPr>
        <w:t>hyperfocus</w:t>
      </w:r>
      <w:proofErr w:type="spellEnd"/>
      <w:r w:rsidR="007553AE">
        <w:rPr>
          <w:rStyle w:val="Emphasis"/>
          <w:rFonts w:ascii="Calibri" w:eastAsia="Times New Roman" w:hAnsi="Calibri" w:cs="Arial"/>
          <w:i w:val="0"/>
          <w:iCs w:val="0"/>
          <w:color w:val="000000" w:themeColor="text1"/>
        </w:rPr>
        <w:t xml:space="preserve"> </w:t>
      </w:r>
      <w:r w:rsidR="002A4C71">
        <w:rPr>
          <w:rStyle w:val="Emphasis"/>
          <w:rFonts w:ascii="Calibri" w:eastAsia="Times New Roman" w:hAnsi="Calibri" w:cs="Arial"/>
          <w:i w:val="0"/>
          <w:iCs w:val="0"/>
          <w:color w:val="000000" w:themeColor="text1"/>
        </w:rPr>
        <w:t>its</w:t>
      </w:r>
    </w:p>
    <w:p w14:paraId="0EC190EF" w14:textId="400DEE4A" w:rsidR="00FF1D67" w:rsidRPr="008E027B" w:rsidRDefault="007553AE" w:rsidP="00823CA6">
      <w:pPr>
        <w:spacing w:line="360" w:lineRule="auto"/>
        <w:rPr>
          <w:rFonts w:ascii="Calibri" w:hAnsi="Calibri"/>
          <w:color w:val="000000" w:themeColor="text1"/>
        </w:rPr>
      </w:pPr>
      <w:r>
        <w:rPr>
          <w:rStyle w:val="Emphasis"/>
          <w:rFonts w:ascii="Calibri" w:eastAsia="Times New Roman" w:hAnsi="Calibri" w:cs="Arial"/>
          <w:i w:val="0"/>
          <w:iCs w:val="0"/>
          <w:color w:val="000000" w:themeColor="text1"/>
        </w:rPr>
        <w:lastRenderedPageBreak/>
        <w:t>negative connotation.</w:t>
      </w:r>
      <w:r w:rsidR="002A4C71">
        <w:rPr>
          <w:rStyle w:val="Emphasis"/>
          <w:rFonts w:ascii="Calibri" w:eastAsia="Times New Roman" w:hAnsi="Calibri" w:cs="Arial"/>
          <w:i w:val="0"/>
          <w:iCs w:val="0"/>
          <w:color w:val="000000" w:themeColor="text1"/>
        </w:rPr>
        <w:t xml:space="preserve"> While these traits are indeed an issue if not </w:t>
      </w:r>
      <w:r w:rsidR="00615B37">
        <w:rPr>
          <w:rStyle w:val="Emphasis"/>
          <w:rFonts w:ascii="Calibri" w:eastAsia="Times New Roman" w:hAnsi="Calibri" w:cs="Arial"/>
          <w:i w:val="0"/>
          <w:iCs w:val="0"/>
          <w:color w:val="000000" w:themeColor="text1"/>
        </w:rPr>
        <w:t>controlled</w:t>
      </w:r>
      <w:r w:rsidR="002A4C71">
        <w:rPr>
          <w:rStyle w:val="Emphasis"/>
          <w:rFonts w:ascii="Calibri" w:eastAsia="Times New Roman" w:hAnsi="Calibri" w:cs="Arial"/>
          <w:i w:val="0"/>
          <w:iCs w:val="0"/>
          <w:color w:val="000000" w:themeColor="text1"/>
        </w:rPr>
        <w:t>, th</w:t>
      </w:r>
      <w:r w:rsidR="00615B37">
        <w:rPr>
          <w:rStyle w:val="Emphasis"/>
          <w:rFonts w:ascii="Calibri" w:eastAsia="Times New Roman" w:hAnsi="Calibri" w:cs="Arial"/>
          <w:i w:val="0"/>
          <w:iCs w:val="0"/>
          <w:color w:val="000000" w:themeColor="text1"/>
        </w:rPr>
        <w:t>e aim of this research is to help people with ASD and ADHD do exactly that.</w:t>
      </w:r>
    </w:p>
    <w:p w14:paraId="46A701EA" w14:textId="77777777" w:rsidR="00D778AA" w:rsidRDefault="00D778AA" w:rsidP="00823CA6">
      <w:pPr>
        <w:spacing w:line="360" w:lineRule="auto"/>
        <w:rPr>
          <w:rFonts w:ascii="Calibri" w:hAnsi="Calibri"/>
          <w:b/>
          <w:bCs/>
        </w:rPr>
      </w:pPr>
    </w:p>
    <w:p w14:paraId="1E4DE069" w14:textId="13D03425" w:rsidR="00823902" w:rsidRPr="00A126E7" w:rsidRDefault="008B278F" w:rsidP="00823CA6">
      <w:pPr>
        <w:spacing w:line="360" w:lineRule="auto"/>
        <w:rPr>
          <w:rFonts w:ascii="Calibri" w:hAnsi="Calibri"/>
          <w:b/>
          <w:bCs/>
          <w:u w:val="single"/>
        </w:rPr>
      </w:pPr>
      <w:r w:rsidRPr="00A126E7">
        <w:rPr>
          <w:rFonts w:ascii="Calibri" w:hAnsi="Calibri"/>
          <w:b/>
          <w:bCs/>
          <w:u w:val="single"/>
        </w:rPr>
        <w:t>Methodology</w:t>
      </w:r>
    </w:p>
    <w:p w14:paraId="599B861F" w14:textId="67C7D2D6" w:rsidR="00D75B7A" w:rsidRDefault="00F64364" w:rsidP="00823CA6">
      <w:pPr>
        <w:spacing w:line="360" w:lineRule="auto"/>
        <w:rPr>
          <w:rFonts w:ascii="Calibri" w:hAnsi="Calibri"/>
        </w:rPr>
      </w:pPr>
      <w:r>
        <w:rPr>
          <w:rFonts w:ascii="Calibri" w:hAnsi="Calibri"/>
        </w:rPr>
        <w:t>This is a pilot study</w:t>
      </w:r>
      <w:r w:rsidR="00466555">
        <w:rPr>
          <w:rFonts w:ascii="Calibri" w:hAnsi="Calibri"/>
        </w:rPr>
        <w:t xml:space="preserve"> </w:t>
      </w:r>
      <w:r w:rsidR="00F97DC8">
        <w:rPr>
          <w:rFonts w:ascii="Calibri" w:hAnsi="Calibri"/>
        </w:rPr>
        <w:t>using a mixed methods approach</w:t>
      </w:r>
      <w:r w:rsidR="00E55F80">
        <w:rPr>
          <w:rFonts w:ascii="Calibri" w:hAnsi="Calibri"/>
        </w:rPr>
        <w:t xml:space="preserve"> </w:t>
      </w:r>
      <w:r w:rsidR="002F19AA">
        <w:rPr>
          <w:rFonts w:ascii="Calibri" w:hAnsi="Calibri"/>
        </w:rPr>
        <w:t>which attempts to link</w:t>
      </w:r>
      <w:r w:rsidR="00D54048">
        <w:rPr>
          <w:rFonts w:ascii="Calibri" w:hAnsi="Calibri"/>
        </w:rPr>
        <w:t xml:space="preserve"> the elements of hyperfocus exhibited in </w:t>
      </w:r>
      <w:r w:rsidR="007E38F0">
        <w:rPr>
          <w:rFonts w:ascii="Calibri" w:hAnsi="Calibri"/>
        </w:rPr>
        <w:t xml:space="preserve">adults with ASD and ADHD with </w:t>
      </w:r>
      <w:r w:rsidR="007722A0">
        <w:rPr>
          <w:rFonts w:ascii="Calibri" w:hAnsi="Calibri"/>
        </w:rPr>
        <w:t xml:space="preserve">flow theory, as first posited </w:t>
      </w:r>
      <w:r w:rsidR="00E63203">
        <w:rPr>
          <w:rFonts w:ascii="Calibri" w:hAnsi="Calibri"/>
        </w:rPr>
        <w:t xml:space="preserve">by </w:t>
      </w:r>
      <w:proofErr w:type="spellStart"/>
      <w:r w:rsidR="00CA30E0" w:rsidRPr="008E027B">
        <w:rPr>
          <w:rStyle w:val="Emphasis"/>
          <w:rFonts w:ascii="Calibri" w:eastAsia="Times New Roman" w:hAnsi="Calibri" w:cs="Arial"/>
          <w:i w:val="0"/>
          <w:iCs w:val="0"/>
          <w:color w:val="000000" w:themeColor="text1"/>
        </w:rPr>
        <w:t>Mihaly</w:t>
      </w:r>
      <w:proofErr w:type="spellEnd"/>
      <w:r w:rsidR="00CA30E0" w:rsidRPr="008E027B">
        <w:rPr>
          <w:rStyle w:val="Emphasis"/>
          <w:rFonts w:ascii="Calibri" w:eastAsia="Times New Roman" w:hAnsi="Calibri" w:cs="Arial"/>
          <w:i w:val="0"/>
          <w:iCs w:val="0"/>
          <w:color w:val="000000" w:themeColor="text1"/>
        </w:rPr>
        <w:t xml:space="preserve"> Csikszentmihalyi</w:t>
      </w:r>
      <w:r w:rsidR="00CA30E0">
        <w:rPr>
          <w:rFonts w:ascii="Calibri" w:hAnsi="Calibri"/>
        </w:rPr>
        <w:t xml:space="preserve"> in </w:t>
      </w:r>
      <w:r w:rsidR="007717B6">
        <w:rPr>
          <w:rFonts w:ascii="Calibri" w:hAnsi="Calibri"/>
        </w:rPr>
        <w:t>197</w:t>
      </w:r>
      <w:r w:rsidR="00EB4E76">
        <w:rPr>
          <w:rFonts w:ascii="Calibri" w:hAnsi="Calibri"/>
        </w:rPr>
        <w:t>5. Flow theory is an established element of positive psychology, and as such</w:t>
      </w:r>
      <w:r w:rsidR="000F2072">
        <w:rPr>
          <w:rFonts w:ascii="Calibri" w:hAnsi="Calibri"/>
        </w:rPr>
        <w:t xml:space="preserve">, if a link between flow and hyperfocus </w:t>
      </w:r>
      <w:r w:rsidR="006B74BB">
        <w:rPr>
          <w:rFonts w:ascii="Calibri" w:hAnsi="Calibri"/>
        </w:rPr>
        <w:t xml:space="preserve">is </w:t>
      </w:r>
      <w:r w:rsidR="00B23730">
        <w:rPr>
          <w:rFonts w:ascii="Calibri" w:hAnsi="Calibri"/>
        </w:rPr>
        <w:t>proved</w:t>
      </w:r>
      <w:r w:rsidR="006B74BB">
        <w:rPr>
          <w:rFonts w:ascii="Calibri" w:hAnsi="Calibri"/>
        </w:rPr>
        <w:t xml:space="preserve">, </w:t>
      </w:r>
      <w:r w:rsidR="009A0196">
        <w:rPr>
          <w:rFonts w:ascii="Calibri" w:hAnsi="Calibri"/>
        </w:rPr>
        <w:t xml:space="preserve">it could </w:t>
      </w:r>
      <w:r w:rsidR="00251FB6">
        <w:rPr>
          <w:rFonts w:ascii="Calibri" w:hAnsi="Calibri"/>
        </w:rPr>
        <w:t>be used as an argument</w:t>
      </w:r>
      <w:r w:rsidR="006B74BB">
        <w:rPr>
          <w:rFonts w:ascii="Calibri" w:hAnsi="Calibri"/>
        </w:rPr>
        <w:t xml:space="preserve"> to change</w:t>
      </w:r>
      <w:r w:rsidR="00E00EDF">
        <w:rPr>
          <w:rFonts w:ascii="Calibri" w:hAnsi="Calibri"/>
        </w:rPr>
        <w:t xml:space="preserve"> the perception of hyperfocus within ASD and ADHD </w:t>
      </w:r>
      <w:r w:rsidR="00921A4C">
        <w:rPr>
          <w:rFonts w:ascii="Calibri" w:hAnsi="Calibri"/>
        </w:rPr>
        <w:t>from a disability</w:t>
      </w:r>
      <w:r w:rsidR="00A14A49">
        <w:rPr>
          <w:rFonts w:ascii="Calibri" w:hAnsi="Calibri"/>
        </w:rPr>
        <w:t xml:space="preserve"> to an asset.</w:t>
      </w:r>
      <w:r w:rsidR="00D560B1">
        <w:rPr>
          <w:rFonts w:ascii="Calibri" w:hAnsi="Calibri"/>
        </w:rPr>
        <w:t xml:space="preserve"> The a</w:t>
      </w:r>
      <w:r w:rsidR="00EA611C">
        <w:rPr>
          <w:rFonts w:ascii="Calibri" w:hAnsi="Calibri"/>
        </w:rPr>
        <w:t>im of the study is to raise awareness of hyperfocus as a</w:t>
      </w:r>
      <w:r w:rsidR="00C7418D">
        <w:rPr>
          <w:rFonts w:ascii="Calibri" w:hAnsi="Calibri"/>
        </w:rPr>
        <w:t xml:space="preserve"> </w:t>
      </w:r>
      <w:r w:rsidR="00732C47">
        <w:rPr>
          <w:rFonts w:ascii="Calibri" w:hAnsi="Calibri"/>
        </w:rPr>
        <w:t>desirable</w:t>
      </w:r>
      <w:r w:rsidR="00C7418D">
        <w:rPr>
          <w:rFonts w:ascii="Calibri" w:hAnsi="Calibri"/>
        </w:rPr>
        <w:t xml:space="preserve"> ability rather than a disability,</w:t>
      </w:r>
      <w:r w:rsidR="00EA611C">
        <w:rPr>
          <w:rFonts w:ascii="Calibri" w:hAnsi="Calibri"/>
        </w:rPr>
        <w:t xml:space="preserve"> both amongst</w:t>
      </w:r>
      <w:r w:rsidR="00C7418D">
        <w:rPr>
          <w:rFonts w:ascii="Calibri" w:hAnsi="Calibri"/>
        </w:rPr>
        <w:t xml:space="preserve"> </w:t>
      </w:r>
      <w:r w:rsidR="001D0B14">
        <w:rPr>
          <w:rFonts w:ascii="Calibri" w:hAnsi="Calibri"/>
        </w:rPr>
        <w:t>ASD and ADHD sufferers</w:t>
      </w:r>
      <w:r w:rsidR="004631D1">
        <w:rPr>
          <w:rFonts w:ascii="Calibri" w:hAnsi="Calibri"/>
        </w:rPr>
        <w:t>,</w:t>
      </w:r>
      <w:r w:rsidR="001D0B14">
        <w:rPr>
          <w:rFonts w:ascii="Calibri" w:hAnsi="Calibri"/>
        </w:rPr>
        <w:t xml:space="preserve"> and the general public.</w:t>
      </w:r>
      <w:r w:rsidR="00D65319">
        <w:rPr>
          <w:rFonts w:ascii="Calibri" w:hAnsi="Calibri"/>
        </w:rPr>
        <w:t xml:space="preserve"> </w:t>
      </w:r>
      <w:r w:rsidR="004631D1">
        <w:rPr>
          <w:rFonts w:ascii="Calibri" w:hAnsi="Calibri"/>
        </w:rPr>
        <w:t>If successful</w:t>
      </w:r>
      <w:r w:rsidR="00F97DC8">
        <w:rPr>
          <w:rFonts w:ascii="Calibri" w:hAnsi="Calibri"/>
        </w:rPr>
        <w:t>, it</w:t>
      </w:r>
      <w:r w:rsidR="004631D1">
        <w:rPr>
          <w:rFonts w:ascii="Calibri" w:hAnsi="Calibri"/>
        </w:rPr>
        <w:t xml:space="preserve"> will lead to a larger scale mixed methods research study</w:t>
      </w:r>
      <w:r w:rsidR="00405CAE">
        <w:rPr>
          <w:rFonts w:ascii="Calibri" w:hAnsi="Calibri"/>
        </w:rPr>
        <w:t xml:space="preserve"> to further prove the findings</w:t>
      </w:r>
      <w:r w:rsidR="00D75B7A">
        <w:rPr>
          <w:rFonts w:ascii="Calibri" w:hAnsi="Calibri"/>
        </w:rPr>
        <w:t>.</w:t>
      </w:r>
    </w:p>
    <w:p w14:paraId="314A24DE" w14:textId="77777777" w:rsidR="00D75B7A" w:rsidRDefault="00D75B7A" w:rsidP="00823CA6">
      <w:pPr>
        <w:spacing w:line="360" w:lineRule="auto"/>
        <w:rPr>
          <w:rFonts w:ascii="Calibri" w:hAnsi="Calibri"/>
        </w:rPr>
      </w:pPr>
    </w:p>
    <w:p w14:paraId="5BB0D5DC" w14:textId="5BFB2BBE" w:rsidR="00FB1B0C" w:rsidRDefault="00CA2F65" w:rsidP="00823CA6">
      <w:pPr>
        <w:spacing w:line="360" w:lineRule="auto"/>
        <w:rPr>
          <w:rFonts w:ascii="Calibri" w:hAnsi="Calibri"/>
        </w:rPr>
      </w:pPr>
      <w:r>
        <w:rPr>
          <w:rFonts w:ascii="Calibri" w:hAnsi="Calibri"/>
        </w:rPr>
        <w:t>Several</w:t>
      </w:r>
      <w:r w:rsidR="009368DF">
        <w:rPr>
          <w:rFonts w:ascii="Calibri" w:hAnsi="Calibri"/>
        </w:rPr>
        <w:t xml:space="preserve"> challenges are</w:t>
      </w:r>
      <w:r w:rsidR="00D65319">
        <w:rPr>
          <w:rFonts w:ascii="Calibri" w:hAnsi="Calibri"/>
        </w:rPr>
        <w:t xml:space="preserve"> envisaged </w:t>
      </w:r>
      <w:r w:rsidR="009368DF">
        <w:rPr>
          <w:rFonts w:ascii="Calibri" w:hAnsi="Calibri"/>
        </w:rPr>
        <w:t xml:space="preserve">at different stages of the </w:t>
      </w:r>
      <w:r>
        <w:rPr>
          <w:rFonts w:ascii="Calibri" w:hAnsi="Calibri"/>
        </w:rPr>
        <w:t xml:space="preserve">pilot </w:t>
      </w:r>
      <w:r w:rsidR="00DB76A1">
        <w:rPr>
          <w:rFonts w:ascii="Calibri" w:hAnsi="Calibri"/>
        </w:rPr>
        <w:t>study</w:t>
      </w:r>
      <w:r w:rsidR="009368DF">
        <w:rPr>
          <w:rFonts w:ascii="Calibri" w:hAnsi="Calibri"/>
        </w:rPr>
        <w:t xml:space="preserve">. </w:t>
      </w:r>
      <w:r w:rsidR="0056109A">
        <w:rPr>
          <w:rFonts w:ascii="Calibri" w:hAnsi="Calibri"/>
        </w:rPr>
        <w:t xml:space="preserve">Firstly, it is acknowledged that there may be a difficulty recruiting suitable participants </w:t>
      </w:r>
      <w:r w:rsidR="00995046">
        <w:rPr>
          <w:rFonts w:ascii="Calibri" w:hAnsi="Calibri"/>
        </w:rPr>
        <w:t>fr</w:t>
      </w:r>
      <w:r w:rsidR="002B71EF">
        <w:rPr>
          <w:rFonts w:ascii="Calibri" w:hAnsi="Calibri"/>
        </w:rPr>
        <w:t xml:space="preserve">om a single campus of UWTSD. If it is necessary to expand the </w:t>
      </w:r>
      <w:r w:rsidR="007B3263">
        <w:rPr>
          <w:rFonts w:ascii="Calibri" w:hAnsi="Calibri"/>
        </w:rPr>
        <w:t xml:space="preserve">recruitment </w:t>
      </w:r>
      <w:r w:rsidR="002B71EF">
        <w:rPr>
          <w:rFonts w:ascii="Calibri" w:hAnsi="Calibri"/>
        </w:rPr>
        <w:t xml:space="preserve">search </w:t>
      </w:r>
      <w:r w:rsidR="007B3263">
        <w:rPr>
          <w:rFonts w:ascii="Calibri" w:hAnsi="Calibri"/>
        </w:rPr>
        <w:t>across Lampeter, Carmarthen and Swansea campuses</w:t>
      </w:r>
      <w:r w:rsidR="005C5F8A">
        <w:rPr>
          <w:rFonts w:ascii="Calibri" w:hAnsi="Calibri"/>
        </w:rPr>
        <w:t xml:space="preserve">, </w:t>
      </w:r>
      <w:r w:rsidR="00187E5C">
        <w:rPr>
          <w:rFonts w:ascii="Calibri" w:hAnsi="Calibri"/>
        </w:rPr>
        <w:t>it</w:t>
      </w:r>
      <w:r w:rsidR="005C5F8A">
        <w:rPr>
          <w:rFonts w:ascii="Calibri" w:hAnsi="Calibri"/>
        </w:rPr>
        <w:t xml:space="preserve"> will add additional timetabling issues</w:t>
      </w:r>
      <w:r w:rsidR="004B7B6F">
        <w:rPr>
          <w:rFonts w:ascii="Calibri" w:hAnsi="Calibri"/>
        </w:rPr>
        <w:t xml:space="preserve"> as it will incur additional travel time </w:t>
      </w:r>
      <w:r w:rsidR="00147198">
        <w:rPr>
          <w:rFonts w:ascii="Calibri" w:hAnsi="Calibri"/>
        </w:rPr>
        <w:t xml:space="preserve">and expense </w:t>
      </w:r>
      <w:r w:rsidR="004B7B6F">
        <w:rPr>
          <w:rFonts w:ascii="Calibri" w:hAnsi="Calibri"/>
        </w:rPr>
        <w:t>for the researcher. S</w:t>
      </w:r>
      <w:r w:rsidR="00D87CC8">
        <w:rPr>
          <w:rFonts w:ascii="Calibri" w:hAnsi="Calibri"/>
        </w:rPr>
        <w:t>econdly,</w:t>
      </w:r>
      <w:r w:rsidR="00D65319">
        <w:rPr>
          <w:rFonts w:ascii="Calibri" w:hAnsi="Calibri"/>
        </w:rPr>
        <w:t xml:space="preserve"> </w:t>
      </w:r>
      <w:r w:rsidR="00272527">
        <w:rPr>
          <w:rFonts w:ascii="Calibri" w:hAnsi="Calibri"/>
        </w:rPr>
        <w:t>2</w:t>
      </w:r>
      <w:r w:rsidR="00D65319">
        <w:rPr>
          <w:rFonts w:ascii="Calibri" w:hAnsi="Calibri"/>
        </w:rPr>
        <w:t xml:space="preserve"> </w:t>
      </w:r>
      <w:r w:rsidR="00272527">
        <w:rPr>
          <w:rFonts w:ascii="Calibri" w:hAnsi="Calibri"/>
        </w:rPr>
        <w:t xml:space="preserve">different </w:t>
      </w:r>
      <w:r w:rsidR="00800BBD">
        <w:rPr>
          <w:rFonts w:ascii="Calibri" w:hAnsi="Calibri"/>
        </w:rPr>
        <w:t>challenge</w:t>
      </w:r>
      <w:r w:rsidR="00272527">
        <w:rPr>
          <w:rFonts w:ascii="Calibri" w:hAnsi="Calibri"/>
        </w:rPr>
        <w:t>s</w:t>
      </w:r>
      <w:r w:rsidR="00800BBD">
        <w:rPr>
          <w:rFonts w:ascii="Calibri" w:hAnsi="Calibri"/>
        </w:rPr>
        <w:t xml:space="preserve"> will </w:t>
      </w:r>
      <w:r w:rsidR="00D87CC8">
        <w:rPr>
          <w:rFonts w:ascii="Calibri" w:hAnsi="Calibri"/>
        </w:rPr>
        <w:t xml:space="preserve">likely </w:t>
      </w:r>
      <w:r w:rsidR="00800BBD">
        <w:rPr>
          <w:rFonts w:ascii="Calibri" w:hAnsi="Calibri"/>
        </w:rPr>
        <w:t xml:space="preserve">be </w:t>
      </w:r>
      <w:r w:rsidR="00C82B83">
        <w:rPr>
          <w:rFonts w:ascii="Calibri" w:hAnsi="Calibri"/>
        </w:rPr>
        <w:t>e</w:t>
      </w:r>
      <w:r w:rsidR="00800BBD">
        <w:rPr>
          <w:rFonts w:ascii="Calibri" w:hAnsi="Calibri"/>
        </w:rPr>
        <w:t>ncountered</w:t>
      </w:r>
      <w:r w:rsidR="00D87CC8">
        <w:rPr>
          <w:rFonts w:ascii="Calibri" w:hAnsi="Calibri"/>
        </w:rPr>
        <w:t xml:space="preserve"> </w:t>
      </w:r>
      <w:r w:rsidR="0070798D">
        <w:rPr>
          <w:rFonts w:ascii="Calibri" w:hAnsi="Calibri"/>
        </w:rPr>
        <w:t xml:space="preserve">in respect of participants having conditions </w:t>
      </w:r>
      <w:r w:rsidR="00C47E0C">
        <w:rPr>
          <w:rFonts w:ascii="Calibri" w:hAnsi="Calibri"/>
        </w:rPr>
        <w:t>with some conflicting symptoms.</w:t>
      </w:r>
      <w:r w:rsidR="00800BBD">
        <w:rPr>
          <w:rFonts w:ascii="Calibri" w:hAnsi="Calibri"/>
        </w:rPr>
        <w:t xml:space="preserve"> </w:t>
      </w:r>
      <w:r w:rsidR="00C47E0C">
        <w:rPr>
          <w:rFonts w:ascii="Calibri" w:hAnsi="Calibri"/>
        </w:rPr>
        <w:t>P</w:t>
      </w:r>
      <w:r w:rsidR="00800BBD">
        <w:rPr>
          <w:rFonts w:ascii="Calibri" w:hAnsi="Calibri"/>
        </w:rPr>
        <w:t>articipants who suffer with ADHD</w:t>
      </w:r>
      <w:r w:rsidR="0040694C">
        <w:rPr>
          <w:rFonts w:ascii="Calibri" w:hAnsi="Calibri"/>
        </w:rPr>
        <w:t xml:space="preserve"> may find it more difficult to control the flow process in order to enter a state of </w:t>
      </w:r>
      <w:r w:rsidR="00AF216B">
        <w:rPr>
          <w:rFonts w:ascii="Calibri" w:hAnsi="Calibri"/>
        </w:rPr>
        <w:t>hyperfocus</w:t>
      </w:r>
      <w:r w:rsidR="00800BBD">
        <w:rPr>
          <w:rFonts w:ascii="Calibri" w:hAnsi="Calibri"/>
        </w:rPr>
        <w:t xml:space="preserve">, </w:t>
      </w:r>
      <w:r w:rsidR="00AF216B">
        <w:rPr>
          <w:rFonts w:ascii="Calibri" w:hAnsi="Calibri"/>
        </w:rPr>
        <w:t xml:space="preserve">whereas </w:t>
      </w:r>
      <w:r w:rsidR="005E140E">
        <w:rPr>
          <w:rFonts w:ascii="Calibri" w:hAnsi="Calibri"/>
        </w:rPr>
        <w:t>participants</w:t>
      </w:r>
      <w:r w:rsidR="00AF216B">
        <w:rPr>
          <w:rFonts w:ascii="Calibri" w:hAnsi="Calibri"/>
        </w:rPr>
        <w:t xml:space="preserve"> with ASD may find </w:t>
      </w:r>
      <w:r w:rsidR="00CF03BF">
        <w:rPr>
          <w:rFonts w:ascii="Calibri" w:hAnsi="Calibri"/>
        </w:rPr>
        <w:t xml:space="preserve">it more difficult to leave the state of hyperfocus and return to </w:t>
      </w:r>
      <w:r w:rsidR="006877F9">
        <w:rPr>
          <w:rFonts w:ascii="Calibri" w:hAnsi="Calibri"/>
        </w:rPr>
        <w:t xml:space="preserve">a </w:t>
      </w:r>
      <w:r w:rsidR="00CF03BF">
        <w:rPr>
          <w:rFonts w:ascii="Calibri" w:hAnsi="Calibri"/>
        </w:rPr>
        <w:t xml:space="preserve">state of </w:t>
      </w:r>
      <w:r w:rsidR="00994E65">
        <w:rPr>
          <w:rFonts w:ascii="Calibri" w:hAnsi="Calibri"/>
        </w:rPr>
        <w:t>full consciousness</w:t>
      </w:r>
      <w:r w:rsidR="00064AE3">
        <w:rPr>
          <w:rFonts w:ascii="Calibri" w:hAnsi="Calibri"/>
        </w:rPr>
        <w:t xml:space="preserve"> or presence</w:t>
      </w:r>
      <w:r w:rsidR="00657938">
        <w:rPr>
          <w:rFonts w:ascii="Calibri" w:hAnsi="Calibri"/>
        </w:rPr>
        <w:t>.</w:t>
      </w:r>
      <w:r w:rsidR="008154BE">
        <w:rPr>
          <w:rFonts w:ascii="Calibri" w:hAnsi="Calibri"/>
        </w:rPr>
        <w:t xml:space="preserve"> </w:t>
      </w:r>
    </w:p>
    <w:p w14:paraId="3481C73D" w14:textId="77777777" w:rsidR="00100267" w:rsidRDefault="00100267" w:rsidP="00823CA6">
      <w:pPr>
        <w:spacing w:line="360" w:lineRule="auto"/>
        <w:rPr>
          <w:rFonts w:ascii="Calibri" w:hAnsi="Calibri"/>
        </w:rPr>
      </w:pPr>
    </w:p>
    <w:p w14:paraId="5BD63A3B" w14:textId="05CCDD47" w:rsidR="00DD50F1" w:rsidRDefault="00C82B83" w:rsidP="00823CA6">
      <w:pPr>
        <w:spacing w:line="360" w:lineRule="auto"/>
        <w:rPr>
          <w:rFonts w:ascii="Calibri" w:hAnsi="Calibri"/>
        </w:rPr>
      </w:pPr>
      <w:r>
        <w:rPr>
          <w:rFonts w:ascii="Calibri" w:hAnsi="Calibri"/>
        </w:rPr>
        <w:t xml:space="preserve"> </w:t>
      </w:r>
      <w:r w:rsidR="00CD5EC0">
        <w:rPr>
          <w:rFonts w:ascii="Calibri" w:hAnsi="Calibri"/>
        </w:rPr>
        <w:t>A maximum of 5 p</w:t>
      </w:r>
      <w:r w:rsidR="00FB1B0C">
        <w:rPr>
          <w:rFonts w:ascii="Calibri" w:hAnsi="Calibri"/>
        </w:rPr>
        <w:t>arti</w:t>
      </w:r>
      <w:r w:rsidR="00B94C08">
        <w:rPr>
          <w:rFonts w:ascii="Calibri" w:hAnsi="Calibri"/>
        </w:rPr>
        <w:t>cipants</w:t>
      </w:r>
      <w:r w:rsidR="008154BE">
        <w:rPr>
          <w:rFonts w:ascii="Calibri" w:hAnsi="Calibri"/>
        </w:rPr>
        <w:t xml:space="preserve"> will</w:t>
      </w:r>
      <w:r w:rsidR="00FB1B0C">
        <w:rPr>
          <w:rFonts w:ascii="Calibri" w:hAnsi="Calibri"/>
        </w:rPr>
        <w:t xml:space="preserve"> be recruited </w:t>
      </w:r>
      <w:r w:rsidR="00B94C08">
        <w:rPr>
          <w:rFonts w:ascii="Calibri" w:hAnsi="Calibri"/>
        </w:rPr>
        <w:t xml:space="preserve">for the pilot study </w:t>
      </w:r>
      <w:r w:rsidR="00FB1B0C">
        <w:rPr>
          <w:rFonts w:ascii="Calibri" w:hAnsi="Calibri"/>
        </w:rPr>
        <w:t xml:space="preserve">from the </w:t>
      </w:r>
      <w:r w:rsidR="00980CA9">
        <w:rPr>
          <w:rFonts w:ascii="Calibri" w:hAnsi="Calibri"/>
        </w:rPr>
        <w:t>University</w:t>
      </w:r>
      <w:r w:rsidR="00FB1B0C">
        <w:rPr>
          <w:rFonts w:ascii="Calibri" w:hAnsi="Calibri"/>
        </w:rPr>
        <w:t xml:space="preserve"> Of Wales Trinity Saint David student population. Participants will be required to have a formal diagnosis o</w:t>
      </w:r>
      <w:r w:rsidR="000B76BE">
        <w:rPr>
          <w:rFonts w:ascii="Calibri" w:hAnsi="Calibri"/>
        </w:rPr>
        <w:t>f</w:t>
      </w:r>
      <w:r w:rsidR="00FB1B0C">
        <w:rPr>
          <w:rFonts w:ascii="Calibri" w:hAnsi="Calibri"/>
        </w:rPr>
        <w:t xml:space="preserve"> either ASD, ADHD or</w:t>
      </w:r>
      <w:r w:rsidR="00AE6C4C">
        <w:rPr>
          <w:rFonts w:ascii="Calibri" w:hAnsi="Calibri"/>
        </w:rPr>
        <w:t xml:space="preserve"> the two conditions in comorbidity</w:t>
      </w:r>
      <w:r w:rsidR="00AA2901">
        <w:rPr>
          <w:rFonts w:ascii="Calibri" w:hAnsi="Calibri"/>
        </w:rPr>
        <w:t xml:space="preserve">. </w:t>
      </w:r>
      <w:r w:rsidR="005933D2">
        <w:rPr>
          <w:rFonts w:ascii="Calibri" w:hAnsi="Calibri"/>
        </w:rPr>
        <w:t xml:space="preserve">An initial approach will be made to </w:t>
      </w:r>
      <w:r w:rsidR="00AA2901">
        <w:rPr>
          <w:rFonts w:ascii="Calibri" w:hAnsi="Calibri"/>
        </w:rPr>
        <w:t xml:space="preserve">Student Services at the </w:t>
      </w:r>
      <w:r w:rsidR="00D35B75">
        <w:rPr>
          <w:rFonts w:ascii="Calibri" w:hAnsi="Calibri"/>
        </w:rPr>
        <w:t>university,</w:t>
      </w:r>
      <w:r w:rsidR="005933D2">
        <w:rPr>
          <w:rFonts w:ascii="Calibri" w:hAnsi="Calibri"/>
        </w:rPr>
        <w:t xml:space="preserve"> </w:t>
      </w:r>
      <w:r w:rsidR="00DA6A32">
        <w:rPr>
          <w:rFonts w:ascii="Calibri" w:hAnsi="Calibri"/>
        </w:rPr>
        <w:t xml:space="preserve">and they </w:t>
      </w:r>
      <w:r w:rsidR="00AA2901">
        <w:rPr>
          <w:rFonts w:ascii="Calibri" w:hAnsi="Calibri"/>
        </w:rPr>
        <w:t xml:space="preserve">will be </w:t>
      </w:r>
      <w:r w:rsidR="009C0953">
        <w:rPr>
          <w:rFonts w:ascii="Calibri" w:hAnsi="Calibri"/>
        </w:rPr>
        <w:t xml:space="preserve">asked to support the </w:t>
      </w:r>
      <w:r w:rsidR="009C0953">
        <w:rPr>
          <w:rFonts w:ascii="Calibri" w:hAnsi="Calibri"/>
        </w:rPr>
        <w:lastRenderedPageBreak/>
        <w:t xml:space="preserve">recruitment process. </w:t>
      </w:r>
      <w:r w:rsidR="00DA6A32">
        <w:rPr>
          <w:rFonts w:ascii="Calibri" w:hAnsi="Calibri"/>
        </w:rPr>
        <w:t xml:space="preserve">It is hoped that participants will be recruited via their contact with this department. If that is not possible, the Students’ Union will be approached and asked </w:t>
      </w:r>
      <w:r w:rsidR="00DB7BD2">
        <w:rPr>
          <w:rFonts w:ascii="Calibri" w:hAnsi="Calibri"/>
        </w:rPr>
        <w:t>to</w:t>
      </w:r>
      <w:r w:rsidR="00DA6A32">
        <w:rPr>
          <w:rFonts w:ascii="Calibri" w:hAnsi="Calibri"/>
        </w:rPr>
        <w:t xml:space="preserve"> publicise the research through an email </w:t>
      </w:r>
      <w:r w:rsidR="00DB7BD2">
        <w:rPr>
          <w:rFonts w:ascii="Calibri" w:hAnsi="Calibri"/>
        </w:rPr>
        <w:t>campaign in order to recruit participants</w:t>
      </w:r>
      <w:r w:rsidR="00DD50F1">
        <w:rPr>
          <w:rFonts w:ascii="Calibri" w:hAnsi="Calibri"/>
        </w:rPr>
        <w:t xml:space="preserve">. </w:t>
      </w:r>
    </w:p>
    <w:p w14:paraId="3982ABAE" w14:textId="77777777" w:rsidR="00100267" w:rsidRDefault="00100267" w:rsidP="00823CA6">
      <w:pPr>
        <w:spacing w:line="360" w:lineRule="auto"/>
        <w:rPr>
          <w:rFonts w:ascii="Calibri" w:hAnsi="Calibri"/>
        </w:rPr>
      </w:pPr>
    </w:p>
    <w:p w14:paraId="1D52CCB6" w14:textId="556A2913" w:rsidR="009B73CF" w:rsidRDefault="00DD50F1" w:rsidP="00823CA6">
      <w:pPr>
        <w:spacing w:line="360" w:lineRule="auto"/>
        <w:rPr>
          <w:rFonts w:ascii="Calibri" w:hAnsi="Calibri"/>
        </w:rPr>
      </w:pPr>
      <w:r>
        <w:rPr>
          <w:rFonts w:ascii="Calibri" w:hAnsi="Calibri"/>
        </w:rPr>
        <w:t xml:space="preserve">The research </w:t>
      </w:r>
      <w:r w:rsidR="004C1F6C">
        <w:rPr>
          <w:rFonts w:ascii="Calibri" w:hAnsi="Calibri"/>
        </w:rPr>
        <w:t xml:space="preserve">will </w:t>
      </w:r>
      <w:r w:rsidR="00A82DFE">
        <w:rPr>
          <w:rFonts w:ascii="Calibri" w:hAnsi="Calibri"/>
        </w:rPr>
        <w:t xml:space="preserve">be carried out over a </w:t>
      </w:r>
      <w:r w:rsidR="00962F0C">
        <w:rPr>
          <w:rFonts w:ascii="Calibri" w:hAnsi="Calibri"/>
        </w:rPr>
        <w:t xml:space="preserve">period of </w:t>
      </w:r>
      <w:r w:rsidR="000A7978">
        <w:rPr>
          <w:rFonts w:ascii="Calibri" w:hAnsi="Calibri"/>
        </w:rPr>
        <w:t>fourteen</w:t>
      </w:r>
      <w:r w:rsidR="00A82DFE">
        <w:rPr>
          <w:rFonts w:ascii="Calibri" w:hAnsi="Calibri"/>
        </w:rPr>
        <w:t xml:space="preserve"> week</w:t>
      </w:r>
      <w:r w:rsidR="00962F0C">
        <w:rPr>
          <w:rFonts w:ascii="Calibri" w:hAnsi="Calibri"/>
        </w:rPr>
        <w:t>s</w:t>
      </w:r>
      <w:r w:rsidR="0023637E">
        <w:rPr>
          <w:rFonts w:ascii="Calibri" w:hAnsi="Calibri"/>
        </w:rPr>
        <w:t xml:space="preserve">, </w:t>
      </w:r>
      <w:r w:rsidR="006472A3">
        <w:rPr>
          <w:rFonts w:ascii="Calibri" w:hAnsi="Calibri"/>
        </w:rPr>
        <w:t xml:space="preserve">which will </w:t>
      </w:r>
      <w:r w:rsidR="0023637E">
        <w:rPr>
          <w:rFonts w:ascii="Calibri" w:hAnsi="Calibri"/>
        </w:rPr>
        <w:t>includ</w:t>
      </w:r>
      <w:r w:rsidR="006472A3">
        <w:rPr>
          <w:rFonts w:ascii="Calibri" w:hAnsi="Calibri"/>
        </w:rPr>
        <w:t>e</w:t>
      </w:r>
      <w:r w:rsidR="0023637E">
        <w:rPr>
          <w:rFonts w:ascii="Calibri" w:hAnsi="Calibri"/>
        </w:rPr>
        <w:t xml:space="preserve"> the recruitment process</w:t>
      </w:r>
      <w:r w:rsidR="00107A56">
        <w:rPr>
          <w:rFonts w:ascii="Calibri" w:hAnsi="Calibri"/>
        </w:rPr>
        <w:t>,</w:t>
      </w:r>
      <w:r w:rsidR="00316205">
        <w:rPr>
          <w:rFonts w:ascii="Calibri" w:hAnsi="Calibri"/>
        </w:rPr>
        <w:t xml:space="preserve"> data gathering</w:t>
      </w:r>
      <w:r w:rsidR="00706CF1">
        <w:rPr>
          <w:rFonts w:ascii="Calibri" w:hAnsi="Calibri"/>
        </w:rPr>
        <w:t xml:space="preserve">, collating </w:t>
      </w:r>
      <w:r w:rsidR="00316205">
        <w:rPr>
          <w:rFonts w:ascii="Calibri" w:hAnsi="Calibri"/>
        </w:rPr>
        <w:t>of</w:t>
      </w:r>
      <w:r w:rsidR="00706CF1">
        <w:rPr>
          <w:rFonts w:ascii="Calibri" w:hAnsi="Calibri"/>
        </w:rPr>
        <w:t xml:space="preserve"> data and writing the final repo</w:t>
      </w:r>
      <w:r w:rsidR="00C400E1">
        <w:rPr>
          <w:rFonts w:ascii="Calibri" w:hAnsi="Calibri"/>
        </w:rPr>
        <w:t>rt.</w:t>
      </w:r>
      <w:r w:rsidR="0023637E">
        <w:rPr>
          <w:rFonts w:ascii="Calibri" w:hAnsi="Calibri"/>
        </w:rPr>
        <w:t xml:space="preserve"> </w:t>
      </w:r>
      <w:r w:rsidR="00C400E1">
        <w:rPr>
          <w:rFonts w:ascii="Calibri" w:hAnsi="Calibri"/>
        </w:rPr>
        <w:t>It</w:t>
      </w:r>
      <w:r w:rsidR="00A82DFE">
        <w:rPr>
          <w:rFonts w:ascii="Calibri" w:hAnsi="Calibri"/>
        </w:rPr>
        <w:t xml:space="preserve"> will </w:t>
      </w:r>
      <w:r w:rsidR="008154BE">
        <w:rPr>
          <w:rFonts w:ascii="Calibri" w:hAnsi="Calibri"/>
        </w:rPr>
        <w:t>take a prospective approach to the question</w:t>
      </w:r>
      <w:r w:rsidR="00A82DFE">
        <w:rPr>
          <w:rFonts w:ascii="Calibri" w:hAnsi="Calibri"/>
        </w:rPr>
        <w:t xml:space="preserve">. </w:t>
      </w:r>
      <w:r w:rsidR="00756257">
        <w:rPr>
          <w:rFonts w:ascii="Calibri" w:hAnsi="Calibri"/>
        </w:rPr>
        <w:t>The study</w:t>
      </w:r>
      <w:r w:rsidR="00A82DFE">
        <w:rPr>
          <w:rFonts w:ascii="Calibri" w:hAnsi="Calibri"/>
        </w:rPr>
        <w:t xml:space="preserve"> will </w:t>
      </w:r>
      <w:r w:rsidR="008154BE">
        <w:rPr>
          <w:rFonts w:ascii="Calibri" w:hAnsi="Calibri"/>
        </w:rPr>
        <w:t xml:space="preserve">begin with a baseline questionnaire to establish </w:t>
      </w:r>
      <w:r w:rsidR="00891128">
        <w:rPr>
          <w:rFonts w:ascii="Calibri" w:hAnsi="Calibri"/>
        </w:rPr>
        <w:t>the attitude towards hyperfocus of each participant, how often they experience hyperfocus</w:t>
      </w:r>
      <w:r w:rsidR="005D2E78">
        <w:rPr>
          <w:rFonts w:ascii="Calibri" w:hAnsi="Calibri"/>
        </w:rPr>
        <w:t>,</w:t>
      </w:r>
      <w:r w:rsidR="00D67CCA">
        <w:rPr>
          <w:rFonts w:ascii="Calibri" w:hAnsi="Calibri"/>
        </w:rPr>
        <w:t xml:space="preserve"> and in what situations. The </w:t>
      </w:r>
      <w:r>
        <w:rPr>
          <w:rFonts w:ascii="Calibri" w:hAnsi="Calibri"/>
        </w:rPr>
        <w:t xml:space="preserve">questionnaire </w:t>
      </w:r>
      <w:r w:rsidR="00D67CCA">
        <w:rPr>
          <w:rFonts w:ascii="Calibri" w:hAnsi="Calibri"/>
        </w:rPr>
        <w:t xml:space="preserve">will also ask about hobbies and other interests of the participants, and </w:t>
      </w:r>
      <w:r w:rsidR="00B81029">
        <w:rPr>
          <w:rFonts w:ascii="Calibri" w:hAnsi="Calibri"/>
        </w:rPr>
        <w:t xml:space="preserve">finally </w:t>
      </w:r>
      <w:r w:rsidR="00D67CCA">
        <w:rPr>
          <w:rFonts w:ascii="Calibri" w:hAnsi="Calibri"/>
        </w:rPr>
        <w:t>whe</w:t>
      </w:r>
      <w:r w:rsidR="00DC03E8">
        <w:rPr>
          <w:rFonts w:ascii="Calibri" w:hAnsi="Calibri"/>
        </w:rPr>
        <w:t>ther</w:t>
      </w:r>
      <w:r w:rsidR="00D67CCA">
        <w:rPr>
          <w:rFonts w:ascii="Calibri" w:hAnsi="Calibri"/>
        </w:rPr>
        <w:t xml:space="preserve"> they have experience of</w:t>
      </w:r>
      <w:r w:rsidR="00887927">
        <w:rPr>
          <w:rFonts w:ascii="Calibri" w:hAnsi="Calibri"/>
        </w:rPr>
        <w:t xml:space="preserve"> using</w:t>
      </w:r>
      <w:r w:rsidR="00D67CCA">
        <w:rPr>
          <w:rFonts w:ascii="Calibri" w:hAnsi="Calibri"/>
        </w:rPr>
        <w:t xml:space="preserve"> </w:t>
      </w:r>
      <w:r w:rsidR="00887927">
        <w:rPr>
          <w:rFonts w:ascii="Calibri" w:hAnsi="Calibri"/>
        </w:rPr>
        <w:t>mindfulness or meditation in a therapeutic way</w:t>
      </w:r>
      <w:r w:rsidR="00975F55">
        <w:rPr>
          <w:rFonts w:ascii="Calibri" w:hAnsi="Calibri"/>
        </w:rPr>
        <w:t xml:space="preserve"> or setting</w:t>
      </w:r>
      <w:r w:rsidR="00887927">
        <w:rPr>
          <w:rFonts w:ascii="Calibri" w:hAnsi="Calibri"/>
        </w:rPr>
        <w:t xml:space="preserve">. </w:t>
      </w:r>
      <w:r w:rsidR="00196073">
        <w:rPr>
          <w:rFonts w:ascii="Calibri" w:hAnsi="Calibri"/>
        </w:rPr>
        <w:t xml:space="preserve">The questionnaire will be accompanied by </w:t>
      </w:r>
      <w:r w:rsidR="00214650">
        <w:rPr>
          <w:rFonts w:ascii="Calibri" w:hAnsi="Calibri"/>
        </w:rPr>
        <w:t>the first of 3</w:t>
      </w:r>
      <w:r w:rsidR="00975F55">
        <w:rPr>
          <w:rFonts w:ascii="Calibri" w:hAnsi="Calibri"/>
        </w:rPr>
        <w:t xml:space="preserve"> cop</w:t>
      </w:r>
      <w:r w:rsidR="00214650">
        <w:rPr>
          <w:rFonts w:ascii="Calibri" w:hAnsi="Calibri"/>
        </w:rPr>
        <w:t>ies</w:t>
      </w:r>
      <w:r w:rsidR="00975F55">
        <w:rPr>
          <w:rFonts w:ascii="Calibri" w:hAnsi="Calibri"/>
        </w:rPr>
        <w:t xml:space="preserve"> of </w:t>
      </w:r>
      <w:r w:rsidR="00196073">
        <w:rPr>
          <w:rFonts w:ascii="Calibri" w:hAnsi="Calibri"/>
        </w:rPr>
        <w:t>the Warwick Edin</w:t>
      </w:r>
      <w:r w:rsidR="00D356D1">
        <w:rPr>
          <w:rFonts w:ascii="Calibri" w:hAnsi="Calibri"/>
        </w:rPr>
        <w:t xml:space="preserve">burgh Mental Well-being Scale (WEMWBS) </w:t>
      </w:r>
      <w:r w:rsidR="00B06E66">
        <w:rPr>
          <w:rFonts w:ascii="Calibri" w:hAnsi="Calibri"/>
        </w:rPr>
        <w:t xml:space="preserve">(Tenant et al. 2007) </w:t>
      </w:r>
      <w:r w:rsidR="00D356D1">
        <w:rPr>
          <w:rFonts w:ascii="Calibri" w:hAnsi="Calibri"/>
        </w:rPr>
        <w:t>for each participant to complete</w:t>
      </w:r>
      <w:r w:rsidR="004B33EA">
        <w:rPr>
          <w:rFonts w:ascii="Calibri" w:hAnsi="Calibri"/>
        </w:rPr>
        <w:t xml:space="preserve"> </w:t>
      </w:r>
      <w:r w:rsidR="00214650">
        <w:rPr>
          <w:rFonts w:ascii="Calibri" w:hAnsi="Calibri"/>
        </w:rPr>
        <w:t>which</w:t>
      </w:r>
      <w:r w:rsidR="00842703">
        <w:rPr>
          <w:rFonts w:ascii="Calibri" w:hAnsi="Calibri"/>
        </w:rPr>
        <w:t xml:space="preserve"> </w:t>
      </w:r>
      <w:r w:rsidR="004B33EA">
        <w:rPr>
          <w:rFonts w:ascii="Calibri" w:hAnsi="Calibri"/>
        </w:rPr>
        <w:t>will</w:t>
      </w:r>
      <w:r w:rsidR="00BB6270">
        <w:rPr>
          <w:rFonts w:ascii="Calibri" w:hAnsi="Calibri"/>
        </w:rPr>
        <w:t xml:space="preserve"> later be used as pa</w:t>
      </w:r>
      <w:r w:rsidR="00842703">
        <w:rPr>
          <w:rFonts w:ascii="Calibri" w:hAnsi="Calibri"/>
        </w:rPr>
        <w:t>r</w:t>
      </w:r>
      <w:r w:rsidR="00BB6270">
        <w:rPr>
          <w:rFonts w:ascii="Calibri" w:hAnsi="Calibri"/>
        </w:rPr>
        <w:t>t of data analysis</w:t>
      </w:r>
      <w:r w:rsidR="00D356D1">
        <w:rPr>
          <w:rFonts w:ascii="Calibri" w:hAnsi="Calibri"/>
        </w:rPr>
        <w:t>.</w:t>
      </w:r>
    </w:p>
    <w:p w14:paraId="736929B4" w14:textId="77777777" w:rsidR="00100267" w:rsidRDefault="00100267" w:rsidP="00823CA6">
      <w:pPr>
        <w:spacing w:line="360" w:lineRule="auto"/>
        <w:rPr>
          <w:rFonts w:ascii="Calibri" w:hAnsi="Calibri"/>
        </w:rPr>
      </w:pPr>
    </w:p>
    <w:p w14:paraId="3591D330" w14:textId="6530D36A" w:rsidR="00107983" w:rsidRDefault="007004E5" w:rsidP="00823CA6">
      <w:pPr>
        <w:spacing w:line="360" w:lineRule="auto"/>
        <w:rPr>
          <w:rFonts w:ascii="Calibri" w:hAnsi="Calibri"/>
        </w:rPr>
      </w:pPr>
      <w:r>
        <w:rPr>
          <w:rFonts w:ascii="Calibri" w:hAnsi="Calibri"/>
        </w:rPr>
        <w:t>The</w:t>
      </w:r>
      <w:r w:rsidR="004C1F6C">
        <w:rPr>
          <w:rFonts w:ascii="Calibri" w:hAnsi="Calibri"/>
        </w:rPr>
        <w:t xml:space="preserve"> main </w:t>
      </w:r>
      <w:r w:rsidR="00D5113C">
        <w:rPr>
          <w:rFonts w:ascii="Calibri" w:hAnsi="Calibri"/>
        </w:rPr>
        <w:t>data gathering part</w:t>
      </w:r>
      <w:r w:rsidR="004C1F6C">
        <w:rPr>
          <w:rFonts w:ascii="Calibri" w:hAnsi="Calibri"/>
        </w:rPr>
        <w:t xml:space="preserve"> of the research will be a 6 week course of </w:t>
      </w:r>
      <w:r w:rsidR="00F90AB0">
        <w:rPr>
          <w:rFonts w:ascii="Calibri" w:hAnsi="Calibri"/>
        </w:rPr>
        <w:t>exercises</w:t>
      </w:r>
      <w:r w:rsidR="004C1F6C">
        <w:rPr>
          <w:rFonts w:ascii="Calibri" w:hAnsi="Calibri"/>
        </w:rPr>
        <w:t xml:space="preserve"> </w:t>
      </w:r>
      <w:r w:rsidR="009B73CF">
        <w:rPr>
          <w:rFonts w:ascii="Calibri" w:hAnsi="Calibri"/>
        </w:rPr>
        <w:t>aimed at</w:t>
      </w:r>
      <w:r w:rsidR="009D4AF8">
        <w:rPr>
          <w:rFonts w:ascii="Calibri" w:hAnsi="Calibri"/>
        </w:rPr>
        <w:t xml:space="preserve"> controlling hyperfocus</w:t>
      </w:r>
      <w:r w:rsidR="00A920A2">
        <w:rPr>
          <w:rFonts w:ascii="Calibri" w:hAnsi="Calibri"/>
        </w:rPr>
        <w:t xml:space="preserve">. </w:t>
      </w:r>
      <w:r w:rsidR="00F90AB0">
        <w:rPr>
          <w:rFonts w:ascii="Calibri" w:hAnsi="Calibri"/>
        </w:rPr>
        <w:t>Each session will last a maximum</w:t>
      </w:r>
      <w:r w:rsidR="002E2A00">
        <w:rPr>
          <w:rFonts w:ascii="Calibri" w:hAnsi="Calibri"/>
        </w:rPr>
        <w:t xml:space="preserve"> of 1 hour</w:t>
      </w:r>
      <w:r w:rsidR="00D470C9">
        <w:rPr>
          <w:rFonts w:ascii="Calibri" w:hAnsi="Calibri"/>
        </w:rPr>
        <w:t xml:space="preserve"> and will b</w:t>
      </w:r>
      <w:r w:rsidR="00577C50">
        <w:rPr>
          <w:rFonts w:ascii="Calibri" w:hAnsi="Calibri"/>
        </w:rPr>
        <w:t>e conducted with each participant individually</w:t>
      </w:r>
      <w:r w:rsidR="002E2A00">
        <w:rPr>
          <w:rFonts w:ascii="Calibri" w:hAnsi="Calibri"/>
        </w:rPr>
        <w:t xml:space="preserve">. The course will specifically </w:t>
      </w:r>
      <w:r w:rsidR="00F24A4D">
        <w:rPr>
          <w:rFonts w:ascii="Calibri" w:hAnsi="Calibri"/>
        </w:rPr>
        <w:t>concentrat</w:t>
      </w:r>
      <w:r w:rsidR="007F71AD">
        <w:rPr>
          <w:rFonts w:ascii="Calibri" w:hAnsi="Calibri"/>
        </w:rPr>
        <w:t>e</w:t>
      </w:r>
      <w:r w:rsidR="00F24A4D">
        <w:rPr>
          <w:rFonts w:ascii="Calibri" w:hAnsi="Calibri"/>
        </w:rPr>
        <w:t xml:space="preserve"> on the </w:t>
      </w:r>
      <w:r w:rsidR="0065384D">
        <w:rPr>
          <w:rFonts w:ascii="Calibri" w:hAnsi="Calibri"/>
        </w:rPr>
        <w:t xml:space="preserve">study of </w:t>
      </w:r>
      <w:r w:rsidR="00F24A4D">
        <w:rPr>
          <w:rFonts w:ascii="Calibri" w:hAnsi="Calibri"/>
        </w:rPr>
        <w:t xml:space="preserve">exercises and will not include any </w:t>
      </w:r>
      <w:r w:rsidR="00BF20D2">
        <w:rPr>
          <w:rFonts w:ascii="Calibri" w:hAnsi="Calibri"/>
        </w:rPr>
        <w:t xml:space="preserve">elements of </w:t>
      </w:r>
      <w:r w:rsidR="00A1087F">
        <w:rPr>
          <w:rFonts w:ascii="Calibri" w:hAnsi="Calibri"/>
        </w:rPr>
        <w:t xml:space="preserve">formal </w:t>
      </w:r>
      <w:r w:rsidR="00F24A4D">
        <w:rPr>
          <w:rFonts w:ascii="Calibri" w:hAnsi="Calibri"/>
        </w:rPr>
        <w:t xml:space="preserve">counselling. The aim of </w:t>
      </w:r>
      <w:r w:rsidR="00660965">
        <w:rPr>
          <w:rFonts w:ascii="Calibri" w:hAnsi="Calibri"/>
        </w:rPr>
        <w:t>the study however, is to find exercise</w:t>
      </w:r>
      <w:r w:rsidR="007F71AD">
        <w:rPr>
          <w:rFonts w:ascii="Calibri" w:hAnsi="Calibri"/>
        </w:rPr>
        <w:t>s</w:t>
      </w:r>
      <w:r w:rsidR="00660965">
        <w:rPr>
          <w:rFonts w:ascii="Calibri" w:hAnsi="Calibri"/>
        </w:rPr>
        <w:t xml:space="preserve"> that can be </w:t>
      </w:r>
      <w:r w:rsidR="000C2A01">
        <w:rPr>
          <w:rFonts w:ascii="Calibri" w:hAnsi="Calibri"/>
        </w:rPr>
        <w:t>administered</w:t>
      </w:r>
      <w:r w:rsidR="00660965">
        <w:rPr>
          <w:rFonts w:ascii="Calibri" w:hAnsi="Calibri"/>
        </w:rPr>
        <w:t xml:space="preserve"> by counsellors and psychotherapists </w:t>
      </w:r>
      <w:r w:rsidR="000C2A01">
        <w:rPr>
          <w:rFonts w:ascii="Calibri" w:hAnsi="Calibri"/>
        </w:rPr>
        <w:t>as part of the</w:t>
      </w:r>
      <w:r w:rsidR="000342C8">
        <w:rPr>
          <w:rFonts w:ascii="Calibri" w:hAnsi="Calibri"/>
        </w:rPr>
        <w:t>ir</w:t>
      </w:r>
      <w:r w:rsidR="000C2A01">
        <w:rPr>
          <w:rFonts w:ascii="Calibri" w:hAnsi="Calibri"/>
        </w:rPr>
        <w:t xml:space="preserve"> counselling process for people with ASD and ADHD. </w:t>
      </w:r>
      <w:r w:rsidR="00A920A2">
        <w:rPr>
          <w:rFonts w:ascii="Calibri" w:hAnsi="Calibri"/>
        </w:rPr>
        <w:t>The intervention</w:t>
      </w:r>
      <w:r w:rsidR="009D4AF8">
        <w:rPr>
          <w:rFonts w:ascii="Calibri" w:hAnsi="Calibri"/>
        </w:rPr>
        <w:t xml:space="preserve"> </w:t>
      </w:r>
      <w:r w:rsidR="000C2A01">
        <w:rPr>
          <w:rFonts w:ascii="Calibri" w:hAnsi="Calibri"/>
        </w:rPr>
        <w:t>being</w:t>
      </w:r>
      <w:r w:rsidR="005E03F1">
        <w:rPr>
          <w:rFonts w:ascii="Calibri" w:hAnsi="Calibri"/>
        </w:rPr>
        <w:t xml:space="preserve"> studied </w:t>
      </w:r>
      <w:r w:rsidR="009D4AF8">
        <w:rPr>
          <w:rFonts w:ascii="Calibri" w:hAnsi="Calibri"/>
        </w:rPr>
        <w:t>will include using a series of meditations and mindfulness exercises</w:t>
      </w:r>
      <w:r w:rsidR="0095722D">
        <w:rPr>
          <w:rFonts w:ascii="Calibri" w:hAnsi="Calibri"/>
        </w:rPr>
        <w:t xml:space="preserve"> which will be aimed </w:t>
      </w:r>
      <w:r w:rsidR="007E6D91">
        <w:rPr>
          <w:rFonts w:ascii="Calibri" w:hAnsi="Calibri"/>
        </w:rPr>
        <w:t>at maximising the effects of hyperfocus</w:t>
      </w:r>
      <w:r w:rsidR="00B776B7">
        <w:rPr>
          <w:rFonts w:ascii="Calibri" w:hAnsi="Calibri"/>
        </w:rPr>
        <w:t xml:space="preserve">, </w:t>
      </w:r>
      <w:r w:rsidR="005E03F1">
        <w:rPr>
          <w:rFonts w:ascii="Calibri" w:hAnsi="Calibri"/>
        </w:rPr>
        <w:t xml:space="preserve">teaching the participants </w:t>
      </w:r>
      <w:r w:rsidR="005004C8">
        <w:rPr>
          <w:rFonts w:ascii="Calibri" w:hAnsi="Calibri"/>
        </w:rPr>
        <w:t>to recognise</w:t>
      </w:r>
      <w:r w:rsidR="00B776B7">
        <w:rPr>
          <w:rFonts w:ascii="Calibri" w:hAnsi="Calibri"/>
        </w:rPr>
        <w:t xml:space="preserve"> the flow of </w:t>
      </w:r>
      <w:r w:rsidR="00D12480">
        <w:rPr>
          <w:rFonts w:ascii="Calibri" w:hAnsi="Calibri"/>
        </w:rPr>
        <w:t>events that lead to hyperfocus</w:t>
      </w:r>
      <w:r w:rsidR="00E7303C">
        <w:rPr>
          <w:rFonts w:ascii="Calibri" w:hAnsi="Calibri"/>
        </w:rPr>
        <w:t>,</w:t>
      </w:r>
      <w:r w:rsidR="00D12480">
        <w:rPr>
          <w:rFonts w:ascii="Calibri" w:hAnsi="Calibri"/>
        </w:rPr>
        <w:t xml:space="preserve"> </w:t>
      </w:r>
      <w:r w:rsidR="009455FD">
        <w:rPr>
          <w:rFonts w:ascii="Calibri" w:hAnsi="Calibri"/>
        </w:rPr>
        <w:t>and empowering them</w:t>
      </w:r>
      <w:r w:rsidR="00C0195C">
        <w:rPr>
          <w:rFonts w:ascii="Calibri" w:hAnsi="Calibri"/>
        </w:rPr>
        <w:t>,</w:t>
      </w:r>
      <w:r w:rsidR="009455FD">
        <w:rPr>
          <w:rFonts w:ascii="Calibri" w:hAnsi="Calibri"/>
        </w:rPr>
        <w:t xml:space="preserve"> </w:t>
      </w:r>
      <w:r w:rsidR="001803BE">
        <w:rPr>
          <w:rFonts w:ascii="Calibri" w:hAnsi="Calibri"/>
        </w:rPr>
        <w:t>through</w:t>
      </w:r>
      <w:r w:rsidR="009455FD">
        <w:rPr>
          <w:rFonts w:ascii="Calibri" w:hAnsi="Calibri"/>
        </w:rPr>
        <w:t xml:space="preserve"> </w:t>
      </w:r>
      <w:r w:rsidR="0081429C">
        <w:rPr>
          <w:rFonts w:ascii="Calibri" w:hAnsi="Calibri"/>
        </w:rPr>
        <w:t xml:space="preserve">their </w:t>
      </w:r>
      <w:r w:rsidR="00D12480">
        <w:rPr>
          <w:rFonts w:ascii="Calibri" w:hAnsi="Calibri"/>
        </w:rPr>
        <w:t>learn</w:t>
      </w:r>
      <w:r w:rsidR="0081429C">
        <w:rPr>
          <w:rFonts w:ascii="Calibri" w:hAnsi="Calibri"/>
        </w:rPr>
        <w:t>ing</w:t>
      </w:r>
      <w:r w:rsidR="001803BE">
        <w:rPr>
          <w:rFonts w:ascii="Calibri" w:hAnsi="Calibri"/>
        </w:rPr>
        <w:t>,</w:t>
      </w:r>
      <w:r w:rsidR="00D12480">
        <w:rPr>
          <w:rFonts w:ascii="Calibri" w:hAnsi="Calibri"/>
        </w:rPr>
        <w:t xml:space="preserve"> to </w:t>
      </w:r>
      <w:r w:rsidR="00A33377">
        <w:rPr>
          <w:rFonts w:ascii="Calibri" w:hAnsi="Calibri"/>
        </w:rPr>
        <w:t xml:space="preserve">gain more </w:t>
      </w:r>
      <w:r w:rsidR="000050F8">
        <w:rPr>
          <w:rFonts w:ascii="Calibri" w:hAnsi="Calibri"/>
        </w:rPr>
        <w:t>control</w:t>
      </w:r>
      <w:r w:rsidR="00A33377">
        <w:rPr>
          <w:rFonts w:ascii="Calibri" w:hAnsi="Calibri"/>
        </w:rPr>
        <w:t xml:space="preserve"> over</w:t>
      </w:r>
      <w:r w:rsidR="000050F8">
        <w:rPr>
          <w:rFonts w:ascii="Calibri" w:hAnsi="Calibri"/>
        </w:rPr>
        <w:t xml:space="preserve"> </w:t>
      </w:r>
      <w:r w:rsidR="00E7303C">
        <w:rPr>
          <w:rFonts w:ascii="Calibri" w:hAnsi="Calibri"/>
        </w:rPr>
        <w:t>the process</w:t>
      </w:r>
      <w:r w:rsidR="000050F8">
        <w:rPr>
          <w:rFonts w:ascii="Calibri" w:hAnsi="Calibri"/>
        </w:rPr>
        <w:t xml:space="preserve"> </w:t>
      </w:r>
      <w:r w:rsidR="00C0195C">
        <w:rPr>
          <w:rFonts w:ascii="Calibri" w:hAnsi="Calibri"/>
        </w:rPr>
        <w:t>so they can</w:t>
      </w:r>
      <w:r w:rsidR="000050F8">
        <w:rPr>
          <w:rFonts w:ascii="Calibri" w:hAnsi="Calibri"/>
        </w:rPr>
        <w:t xml:space="preserve"> use it in a positive way</w:t>
      </w:r>
      <w:r w:rsidR="009D4AF8">
        <w:rPr>
          <w:rFonts w:ascii="Calibri" w:hAnsi="Calibri"/>
        </w:rPr>
        <w:t xml:space="preserve">. </w:t>
      </w:r>
      <w:r w:rsidR="001803BE">
        <w:rPr>
          <w:rFonts w:ascii="Calibri" w:hAnsi="Calibri"/>
        </w:rPr>
        <w:t>The m</w:t>
      </w:r>
      <w:r w:rsidR="00CA239D">
        <w:rPr>
          <w:rFonts w:ascii="Calibri" w:hAnsi="Calibri"/>
        </w:rPr>
        <w:t xml:space="preserve">editation exercises </w:t>
      </w:r>
      <w:r w:rsidR="00F52961">
        <w:rPr>
          <w:rFonts w:ascii="Calibri" w:hAnsi="Calibri"/>
        </w:rPr>
        <w:t xml:space="preserve">in the study </w:t>
      </w:r>
      <w:r w:rsidR="00CA239D">
        <w:rPr>
          <w:rFonts w:ascii="Calibri" w:hAnsi="Calibri"/>
        </w:rPr>
        <w:t xml:space="preserve">will </w:t>
      </w:r>
      <w:r w:rsidR="0027313C">
        <w:rPr>
          <w:rFonts w:ascii="Calibri" w:hAnsi="Calibri"/>
        </w:rPr>
        <w:t>gradually</w:t>
      </w:r>
      <w:r w:rsidR="00CA239D">
        <w:rPr>
          <w:rFonts w:ascii="Calibri" w:hAnsi="Calibri"/>
        </w:rPr>
        <w:t xml:space="preserve"> increase i</w:t>
      </w:r>
      <w:r w:rsidR="00344774">
        <w:rPr>
          <w:rFonts w:ascii="Calibri" w:hAnsi="Calibri"/>
        </w:rPr>
        <w:t>n length and</w:t>
      </w:r>
      <w:r w:rsidR="007A323F">
        <w:rPr>
          <w:rFonts w:ascii="Calibri" w:hAnsi="Calibri"/>
        </w:rPr>
        <w:t xml:space="preserve"> intensity</w:t>
      </w:r>
      <w:r w:rsidR="0029354E">
        <w:rPr>
          <w:rFonts w:ascii="Calibri" w:hAnsi="Calibri"/>
        </w:rPr>
        <w:t xml:space="preserve">, the first </w:t>
      </w:r>
      <w:r w:rsidR="00260289">
        <w:rPr>
          <w:rFonts w:ascii="Calibri" w:hAnsi="Calibri"/>
        </w:rPr>
        <w:t>3</w:t>
      </w:r>
      <w:r w:rsidR="0029354E">
        <w:rPr>
          <w:rFonts w:ascii="Calibri" w:hAnsi="Calibri"/>
        </w:rPr>
        <w:t xml:space="preserve"> meditations being</w:t>
      </w:r>
      <w:r w:rsidR="00260289">
        <w:rPr>
          <w:rFonts w:ascii="Calibri" w:hAnsi="Calibri"/>
        </w:rPr>
        <w:t xml:space="preserve"> of</w:t>
      </w:r>
      <w:r w:rsidR="0029354E">
        <w:rPr>
          <w:rFonts w:ascii="Calibri" w:hAnsi="Calibri"/>
        </w:rPr>
        <w:t xml:space="preserve"> fifteen minutes</w:t>
      </w:r>
      <w:r w:rsidR="00260289">
        <w:rPr>
          <w:rFonts w:ascii="Calibri" w:hAnsi="Calibri"/>
        </w:rPr>
        <w:t xml:space="preserve"> duration</w:t>
      </w:r>
      <w:r w:rsidR="009736F4">
        <w:rPr>
          <w:rFonts w:ascii="Calibri" w:hAnsi="Calibri"/>
        </w:rPr>
        <w:t xml:space="preserve">, </w:t>
      </w:r>
      <w:r w:rsidR="00D7359F">
        <w:rPr>
          <w:rFonts w:ascii="Calibri" w:hAnsi="Calibri"/>
        </w:rPr>
        <w:t xml:space="preserve">and </w:t>
      </w:r>
      <w:r w:rsidR="009736F4">
        <w:rPr>
          <w:rFonts w:ascii="Calibri" w:hAnsi="Calibri"/>
        </w:rPr>
        <w:t xml:space="preserve">the second </w:t>
      </w:r>
      <w:r w:rsidR="00260289">
        <w:rPr>
          <w:rFonts w:ascii="Calibri" w:hAnsi="Calibri"/>
        </w:rPr>
        <w:t>3</w:t>
      </w:r>
      <w:r w:rsidR="009736F4">
        <w:rPr>
          <w:rFonts w:ascii="Calibri" w:hAnsi="Calibri"/>
        </w:rPr>
        <w:t>, thirty minutes</w:t>
      </w:r>
      <w:r w:rsidR="008C20D7">
        <w:rPr>
          <w:rFonts w:ascii="Calibri" w:hAnsi="Calibri"/>
        </w:rPr>
        <w:t>.</w:t>
      </w:r>
      <w:r w:rsidR="00D7359F">
        <w:rPr>
          <w:rFonts w:ascii="Calibri" w:hAnsi="Calibri"/>
        </w:rPr>
        <w:t xml:space="preserve"> These meditations will be </w:t>
      </w:r>
      <w:r w:rsidR="00C03830">
        <w:rPr>
          <w:rFonts w:ascii="Calibri" w:hAnsi="Calibri"/>
        </w:rPr>
        <w:t>followed by mindfulness exercise</w:t>
      </w:r>
      <w:r w:rsidR="00874625">
        <w:rPr>
          <w:rFonts w:ascii="Calibri" w:hAnsi="Calibri"/>
        </w:rPr>
        <w:t>s</w:t>
      </w:r>
      <w:r w:rsidR="00C03830">
        <w:rPr>
          <w:rFonts w:ascii="Calibri" w:hAnsi="Calibri"/>
        </w:rPr>
        <w:t xml:space="preserve"> that the participants will be required to practice between sessions.</w:t>
      </w:r>
    </w:p>
    <w:p w14:paraId="237517FF" w14:textId="77777777" w:rsidR="00784B01" w:rsidRDefault="00784B01" w:rsidP="00823CA6">
      <w:pPr>
        <w:spacing w:line="360" w:lineRule="auto"/>
        <w:rPr>
          <w:rFonts w:ascii="Calibri" w:hAnsi="Calibri"/>
        </w:rPr>
      </w:pPr>
    </w:p>
    <w:p w14:paraId="5D1F0B32" w14:textId="22DA156F" w:rsidR="00005806" w:rsidRDefault="001E3120" w:rsidP="00823CA6">
      <w:pPr>
        <w:spacing w:line="360" w:lineRule="auto"/>
        <w:rPr>
          <w:rFonts w:ascii="Calibri" w:hAnsi="Calibri"/>
        </w:rPr>
      </w:pPr>
      <w:r>
        <w:rPr>
          <w:rFonts w:ascii="Calibri" w:hAnsi="Calibri"/>
        </w:rPr>
        <w:lastRenderedPageBreak/>
        <w:t xml:space="preserve">The fifteen minute meditation sessions will be </w:t>
      </w:r>
      <w:r w:rsidR="00360899">
        <w:rPr>
          <w:rFonts w:ascii="Calibri" w:hAnsi="Calibri"/>
        </w:rPr>
        <w:t xml:space="preserve">to introduce the participants to the </w:t>
      </w:r>
      <w:r w:rsidR="00C3246E">
        <w:rPr>
          <w:rFonts w:ascii="Calibri" w:hAnsi="Calibri"/>
        </w:rPr>
        <w:t>concept a</w:t>
      </w:r>
      <w:r w:rsidR="00A20EFC">
        <w:rPr>
          <w:rFonts w:ascii="Calibri" w:hAnsi="Calibri"/>
        </w:rPr>
        <w:t>nd</w:t>
      </w:r>
      <w:r w:rsidR="00C3246E">
        <w:rPr>
          <w:rFonts w:ascii="Calibri" w:hAnsi="Calibri"/>
        </w:rPr>
        <w:t xml:space="preserve"> experience of the meditative process. They will be </w:t>
      </w:r>
      <w:r>
        <w:rPr>
          <w:rFonts w:ascii="Calibri" w:hAnsi="Calibri"/>
        </w:rPr>
        <w:t>based around breat</w:t>
      </w:r>
      <w:r w:rsidR="002F434B">
        <w:rPr>
          <w:rFonts w:ascii="Calibri" w:hAnsi="Calibri"/>
        </w:rPr>
        <w:t>h control</w:t>
      </w:r>
      <w:r w:rsidR="006C2470">
        <w:rPr>
          <w:rFonts w:ascii="Calibri" w:hAnsi="Calibri"/>
        </w:rPr>
        <w:t>,</w:t>
      </w:r>
      <w:r w:rsidR="00C3246E">
        <w:rPr>
          <w:rFonts w:ascii="Calibri" w:hAnsi="Calibri"/>
        </w:rPr>
        <w:t xml:space="preserve"> controlling focus </w:t>
      </w:r>
      <w:r w:rsidR="004B5982">
        <w:rPr>
          <w:rFonts w:ascii="Calibri" w:hAnsi="Calibri"/>
        </w:rPr>
        <w:t xml:space="preserve">on a specific thing, and </w:t>
      </w:r>
      <w:r w:rsidR="006C2470">
        <w:rPr>
          <w:rFonts w:ascii="Calibri" w:hAnsi="Calibri"/>
        </w:rPr>
        <w:t xml:space="preserve">then, </w:t>
      </w:r>
      <w:r w:rsidR="004B5982">
        <w:rPr>
          <w:rFonts w:ascii="Calibri" w:hAnsi="Calibri"/>
        </w:rPr>
        <w:t>crucially, learning to</w:t>
      </w:r>
      <w:r w:rsidR="00CB356A">
        <w:rPr>
          <w:rFonts w:ascii="Calibri" w:hAnsi="Calibri"/>
        </w:rPr>
        <w:t xml:space="preserve"> end that period of flow and focus. </w:t>
      </w:r>
      <w:r w:rsidR="00A20EFC">
        <w:rPr>
          <w:rFonts w:ascii="Calibri" w:hAnsi="Calibri"/>
        </w:rPr>
        <w:t>The reason</w:t>
      </w:r>
      <w:r w:rsidR="00B1606C">
        <w:rPr>
          <w:rFonts w:ascii="Calibri" w:hAnsi="Calibri"/>
        </w:rPr>
        <w:t xml:space="preserve"> for the initial short mediations is because it is hypothesised that there </w:t>
      </w:r>
      <w:r w:rsidR="00FE6A0C">
        <w:rPr>
          <w:rFonts w:ascii="Calibri" w:hAnsi="Calibri"/>
        </w:rPr>
        <w:t xml:space="preserve">will be two objectives at this stage: participants with ASD will need to </w:t>
      </w:r>
      <w:r w:rsidR="00274C84">
        <w:rPr>
          <w:rFonts w:ascii="Calibri" w:hAnsi="Calibri"/>
        </w:rPr>
        <w:t xml:space="preserve">put most of their concentration on ending their focus, whereas participants with </w:t>
      </w:r>
      <w:r w:rsidR="00005806">
        <w:rPr>
          <w:rFonts w:ascii="Calibri" w:hAnsi="Calibri"/>
        </w:rPr>
        <w:t>ADHD may find it more challenging to enter the meditative s</w:t>
      </w:r>
      <w:r w:rsidR="00730E0E">
        <w:rPr>
          <w:rFonts w:ascii="Calibri" w:hAnsi="Calibri"/>
        </w:rPr>
        <w:t>t</w:t>
      </w:r>
      <w:r w:rsidR="00005806">
        <w:rPr>
          <w:rFonts w:ascii="Calibri" w:hAnsi="Calibri"/>
        </w:rPr>
        <w:t xml:space="preserve">ate in the first place. </w:t>
      </w:r>
    </w:p>
    <w:p w14:paraId="338741AB" w14:textId="77777777" w:rsidR="00100267" w:rsidRDefault="00100267" w:rsidP="00823CA6">
      <w:pPr>
        <w:spacing w:line="360" w:lineRule="auto"/>
        <w:rPr>
          <w:rFonts w:ascii="Calibri" w:hAnsi="Calibri"/>
        </w:rPr>
      </w:pPr>
    </w:p>
    <w:p w14:paraId="4EDB837B" w14:textId="663EE927" w:rsidR="00997A6C" w:rsidRDefault="00CB356A" w:rsidP="00823CA6">
      <w:pPr>
        <w:spacing w:line="360" w:lineRule="auto"/>
        <w:rPr>
          <w:rFonts w:ascii="Calibri" w:hAnsi="Calibri"/>
        </w:rPr>
      </w:pPr>
      <w:r>
        <w:rPr>
          <w:rFonts w:ascii="Calibri" w:hAnsi="Calibri"/>
        </w:rPr>
        <w:t xml:space="preserve">The thirty minute </w:t>
      </w:r>
      <w:r w:rsidR="008326A9">
        <w:rPr>
          <w:rFonts w:ascii="Calibri" w:hAnsi="Calibri"/>
        </w:rPr>
        <w:t>meditations will expand on the initial</w:t>
      </w:r>
      <w:r w:rsidR="003C6CC0">
        <w:rPr>
          <w:rFonts w:ascii="Calibri" w:hAnsi="Calibri"/>
        </w:rPr>
        <w:t xml:space="preserve"> process by developing </w:t>
      </w:r>
      <w:r w:rsidR="00991895">
        <w:rPr>
          <w:rFonts w:ascii="Calibri" w:hAnsi="Calibri"/>
        </w:rPr>
        <w:t xml:space="preserve">them </w:t>
      </w:r>
      <w:r w:rsidR="003C6CC0">
        <w:rPr>
          <w:rFonts w:ascii="Calibri" w:hAnsi="Calibri"/>
        </w:rPr>
        <w:t>into a full body relaxation, moving from head to toe</w:t>
      </w:r>
      <w:r w:rsidR="00A73F6B">
        <w:rPr>
          <w:rFonts w:ascii="Calibri" w:hAnsi="Calibri"/>
        </w:rPr>
        <w:t xml:space="preserve"> one muscle group at a time. </w:t>
      </w:r>
      <w:r w:rsidR="00DE6BB7">
        <w:rPr>
          <w:rFonts w:ascii="Calibri" w:hAnsi="Calibri"/>
        </w:rPr>
        <w:t xml:space="preserve">The hypothesis is that </w:t>
      </w:r>
      <w:r w:rsidR="00187223">
        <w:rPr>
          <w:rFonts w:ascii="Calibri" w:hAnsi="Calibri"/>
        </w:rPr>
        <w:t>all</w:t>
      </w:r>
      <w:r w:rsidR="00DE6BB7">
        <w:rPr>
          <w:rFonts w:ascii="Calibri" w:hAnsi="Calibri"/>
        </w:rPr>
        <w:t xml:space="preserve"> participants will be fully </w:t>
      </w:r>
      <w:r w:rsidR="00414351">
        <w:rPr>
          <w:rFonts w:ascii="Calibri" w:hAnsi="Calibri"/>
        </w:rPr>
        <w:t xml:space="preserve">immersed </w:t>
      </w:r>
      <w:r w:rsidR="00DE6BB7">
        <w:rPr>
          <w:rFonts w:ascii="Calibri" w:hAnsi="Calibri"/>
        </w:rPr>
        <w:t>in a state of hyperfocus</w:t>
      </w:r>
      <w:r w:rsidR="00414351">
        <w:rPr>
          <w:rFonts w:ascii="Calibri" w:hAnsi="Calibri"/>
        </w:rPr>
        <w:t xml:space="preserve"> with this process and ag</w:t>
      </w:r>
      <w:r w:rsidR="00A274B2">
        <w:rPr>
          <w:rFonts w:ascii="Calibri" w:hAnsi="Calibri"/>
        </w:rPr>
        <w:t>a</w:t>
      </w:r>
      <w:r w:rsidR="00414351">
        <w:rPr>
          <w:rFonts w:ascii="Calibri" w:hAnsi="Calibri"/>
        </w:rPr>
        <w:t>in, the crucial aspect</w:t>
      </w:r>
      <w:r w:rsidR="003C6DF2">
        <w:rPr>
          <w:rFonts w:ascii="Calibri" w:hAnsi="Calibri"/>
        </w:rPr>
        <w:t xml:space="preserve"> will be </w:t>
      </w:r>
      <w:r w:rsidR="000E30BD">
        <w:rPr>
          <w:rFonts w:ascii="Calibri" w:hAnsi="Calibri"/>
        </w:rPr>
        <w:t xml:space="preserve">for participants </w:t>
      </w:r>
      <w:r w:rsidR="003C6DF2">
        <w:rPr>
          <w:rFonts w:ascii="Calibri" w:hAnsi="Calibri"/>
        </w:rPr>
        <w:t>to</w:t>
      </w:r>
      <w:r w:rsidR="000E30BD">
        <w:rPr>
          <w:rFonts w:ascii="Calibri" w:hAnsi="Calibri"/>
        </w:rPr>
        <w:t xml:space="preserve"> </w:t>
      </w:r>
      <w:r w:rsidR="00A274B2">
        <w:rPr>
          <w:rFonts w:ascii="Calibri" w:hAnsi="Calibri"/>
        </w:rPr>
        <w:t xml:space="preserve">both </w:t>
      </w:r>
      <w:r w:rsidR="000E30BD">
        <w:rPr>
          <w:rFonts w:ascii="Calibri" w:hAnsi="Calibri"/>
        </w:rPr>
        <w:t xml:space="preserve">control and </w:t>
      </w:r>
      <w:r w:rsidR="00D336C8">
        <w:rPr>
          <w:rFonts w:ascii="Calibri" w:hAnsi="Calibri"/>
        </w:rPr>
        <w:t>end that state o</w:t>
      </w:r>
      <w:r w:rsidR="00A274B2">
        <w:rPr>
          <w:rFonts w:ascii="Calibri" w:hAnsi="Calibri"/>
        </w:rPr>
        <w:t>f</w:t>
      </w:r>
      <w:r w:rsidR="00D336C8">
        <w:rPr>
          <w:rFonts w:ascii="Calibri" w:hAnsi="Calibri"/>
        </w:rPr>
        <w:t xml:space="preserve"> </w:t>
      </w:r>
      <w:r w:rsidR="00247938">
        <w:rPr>
          <w:rFonts w:ascii="Calibri" w:hAnsi="Calibri"/>
        </w:rPr>
        <w:t xml:space="preserve">deep </w:t>
      </w:r>
      <w:r w:rsidR="00EB273D">
        <w:rPr>
          <w:rFonts w:ascii="Calibri" w:hAnsi="Calibri"/>
        </w:rPr>
        <w:t xml:space="preserve">concentration. </w:t>
      </w:r>
      <w:r w:rsidR="00203AE9">
        <w:rPr>
          <w:rFonts w:ascii="Calibri" w:hAnsi="Calibri"/>
        </w:rPr>
        <w:t>The</w:t>
      </w:r>
      <w:r w:rsidR="00191159">
        <w:rPr>
          <w:rFonts w:ascii="Calibri" w:hAnsi="Calibri"/>
        </w:rPr>
        <w:t xml:space="preserve"> participants will be given another copy of the WEMWBS </w:t>
      </w:r>
      <w:r w:rsidR="008E2CBD">
        <w:rPr>
          <w:rFonts w:ascii="Calibri" w:hAnsi="Calibri"/>
        </w:rPr>
        <w:t>questionnaire</w:t>
      </w:r>
      <w:r w:rsidR="00191159">
        <w:rPr>
          <w:rFonts w:ascii="Calibri" w:hAnsi="Calibri"/>
        </w:rPr>
        <w:t xml:space="preserve"> to complete at the end of session 3, and then a further </w:t>
      </w:r>
      <w:r w:rsidR="00396410">
        <w:rPr>
          <w:rFonts w:ascii="Calibri" w:hAnsi="Calibri"/>
        </w:rPr>
        <w:t xml:space="preserve">WEMWBS </w:t>
      </w:r>
      <w:r w:rsidR="00087105">
        <w:rPr>
          <w:rFonts w:ascii="Calibri" w:hAnsi="Calibri"/>
        </w:rPr>
        <w:t>questionnaire</w:t>
      </w:r>
      <w:r w:rsidR="00396410">
        <w:rPr>
          <w:rFonts w:ascii="Calibri" w:hAnsi="Calibri"/>
        </w:rPr>
        <w:t xml:space="preserve"> after the</w:t>
      </w:r>
      <w:r w:rsidR="00505F58">
        <w:rPr>
          <w:rFonts w:ascii="Calibri" w:hAnsi="Calibri"/>
        </w:rPr>
        <w:t xml:space="preserve"> 6</w:t>
      </w:r>
      <w:r w:rsidR="00505F58" w:rsidRPr="00505F58">
        <w:rPr>
          <w:rFonts w:ascii="Calibri" w:hAnsi="Calibri"/>
          <w:vertAlign w:val="superscript"/>
        </w:rPr>
        <w:t>th</w:t>
      </w:r>
      <w:r w:rsidR="00505F58">
        <w:rPr>
          <w:rFonts w:ascii="Calibri" w:hAnsi="Calibri"/>
        </w:rPr>
        <w:t xml:space="preserve"> and</w:t>
      </w:r>
      <w:r w:rsidR="00396410">
        <w:rPr>
          <w:rFonts w:ascii="Calibri" w:hAnsi="Calibri"/>
        </w:rPr>
        <w:t xml:space="preserve"> final</w:t>
      </w:r>
      <w:r w:rsidR="00A920A2">
        <w:rPr>
          <w:rFonts w:ascii="Calibri" w:hAnsi="Calibri"/>
        </w:rPr>
        <w:t xml:space="preserve"> </w:t>
      </w:r>
      <w:r w:rsidR="00396410">
        <w:rPr>
          <w:rFonts w:ascii="Calibri" w:hAnsi="Calibri"/>
        </w:rPr>
        <w:t xml:space="preserve">session. </w:t>
      </w:r>
    </w:p>
    <w:p w14:paraId="65D5F204" w14:textId="77777777" w:rsidR="0057299A" w:rsidRDefault="0057299A" w:rsidP="00823CA6">
      <w:pPr>
        <w:spacing w:line="360" w:lineRule="auto"/>
        <w:rPr>
          <w:rFonts w:ascii="Calibri" w:hAnsi="Calibri"/>
        </w:rPr>
      </w:pPr>
    </w:p>
    <w:p w14:paraId="1B8B5DAF" w14:textId="3C49DB39" w:rsidR="008154BE" w:rsidRDefault="00396410" w:rsidP="00823CA6">
      <w:pPr>
        <w:spacing w:line="360" w:lineRule="auto"/>
        <w:rPr>
          <w:rFonts w:ascii="Calibri" w:hAnsi="Calibri"/>
        </w:rPr>
      </w:pPr>
      <w:r>
        <w:rPr>
          <w:rFonts w:ascii="Calibri" w:hAnsi="Calibri"/>
        </w:rPr>
        <w:t>Two wee</w:t>
      </w:r>
      <w:r w:rsidR="00CA67C9">
        <w:rPr>
          <w:rFonts w:ascii="Calibri" w:hAnsi="Calibri"/>
        </w:rPr>
        <w:t>ks</w:t>
      </w:r>
      <w:r>
        <w:rPr>
          <w:rFonts w:ascii="Calibri" w:hAnsi="Calibri"/>
        </w:rPr>
        <w:t xml:space="preserve"> after the end of the</w:t>
      </w:r>
      <w:r w:rsidR="00AD1062">
        <w:rPr>
          <w:rFonts w:ascii="Calibri" w:hAnsi="Calibri"/>
        </w:rPr>
        <w:t xml:space="preserve"> sessions</w:t>
      </w:r>
      <w:r>
        <w:rPr>
          <w:rFonts w:ascii="Calibri" w:hAnsi="Calibri"/>
        </w:rPr>
        <w:t xml:space="preserve"> participants will be invited to take part in </w:t>
      </w:r>
      <w:r w:rsidR="00061A51">
        <w:rPr>
          <w:rFonts w:ascii="Calibri" w:hAnsi="Calibri"/>
        </w:rPr>
        <w:t>individual</w:t>
      </w:r>
      <w:r>
        <w:rPr>
          <w:rFonts w:ascii="Calibri" w:hAnsi="Calibri"/>
        </w:rPr>
        <w:t>, semi-structured interviews</w:t>
      </w:r>
      <w:r w:rsidR="00AC071E">
        <w:rPr>
          <w:rFonts w:ascii="Calibri" w:hAnsi="Calibri"/>
        </w:rPr>
        <w:t>.</w:t>
      </w:r>
      <w:r>
        <w:rPr>
          <w:rFonts w:ascii="Calibri" w:hAnsi="Calibri"/>
        </w:rPr>
        <w:t xml:space="preserve"> </w:t>
      </w:r>
      <w:r w:rsidR="00D07B0E">
        <w:rPr>
          <w:rFonts w:ascii="Calibri" w:hAnsi="Calibri"/>
        </w:rPr>
        <w:t xml:space="preserve">These interviews </w:t>
      </w:r>
      <w:r>
        <w:rPr>
          <w:rFonts w:ascii="Calibri" w:hAnsi="Calibri"/>
        </w:rPr>
        <w:t xml:space="preserve">will aim to </w:t>
      </w:r>
      <w:r w:rsidR="006A46C1">
        <w:rPr>
          <w:rFonts w:ascii="Calibri" w:hAnsi="Calibri"/>
        </w:rPr>
        <w:t>ascertain if the</w:t>
      </w:r>
      <w:r w:rsidR="00387843">
        <w:rPr>
          <w:rFonts w:ascii="Calibri" w:hAnsi="Calibri"/>
        </w:rPr>
        <w:t xml:space="preserve"> participants</w:t>
      </w:r>
      <w:r w:rsidR="006A46C1">
        <w:rPr>
          <w:rFonts w:ascii="Calibri" w:hAnsi="Calibri"/>
        </w:rPr>
        <w:t xml:space="preserve"> have </w:t>
      </w:r>
      <w:r w:rsidR="00061A51">
        <w:rPr>
          <w:rFonts w:ascii="Calibri" w:hAnsi="Calibri"/>
        </w:rPr>
        <w:t>be</w:t>
      </w:r>
      <w:r w:rsidR="005E6101">
        <w:rPr>
          <w:rFonts w:ascii="Calibri" w:hAnsi="Calibri"/>
        </w:rPr>
        <w:t>en</w:t>
      </w:r>
      <w:r w:rsidR="00061A51">
        <w:rPr>
          <w:rFonts w:ascii="Calibri" w:hAnsi="Calibri"/>
        </w:rPr>
        <w:t xml:space="preserve"> able to gain any control over </w:t>
      </w:r>
      <w:r w:rsidR="00B64AB0">
        <w:rPr>
          <w:rFonts w:ascii="Calibri" w:hAnsi="Calibri"/>
        </w:rPr>
        <w:t>the way</w:t>
      </w:r>
      <w:r w:rsidR="006A46C1">
        <w:rPr>
          <w:rFonts w:ascii="Calibri" w:hAnsi="Calibri"/>
        </w:rPr>
        <w:t xml:space="preserve"> hyperfocus affects their lives</w:t>
      </w:r>
      <w:r w:rsidR="00386DC7">
        <w:rPr>
          <w:rFonts w:ascii="Calibri" w:hAnsi="Calibri"/>
        </w:rPr>
        <w:t xml:space="preserve"> after receiving the</w:t>
      </w:r>
      <w:r w:rsidR="006A46C1">
        <w:rPr>
          <w:rFonts w:ascii="Calibri" w:hAnsi="Calibri"/>
        </w:rPr>
        <w:t xml:space="preserve"> intervention</w:t>
      </w:r>
      <w:r w:rsidR="00386DC7">
        <w:rPr>
          <w:rFonts w:ascii="Calibri" w:hAnsi="Calibri"/>
        </w:rPr>
        <w:t>.</w:t>
      </w:r>
      <w:r w:rsidR="00991366">
        <w:rPr>
          <w:rFonts w:ascii="Calibri" w:hAnsi="Calibri"/>
        </w:rPr>
        <w:t xml:space="preserve"> </w:t>
      </w:r>
      <w:r w:rsidR="00AD1062">
        <w:rPr>
          <w:rFonts w:ascii="Calibri" w:hAnsi="Calibri"/>
        </w:rPr>
        <w:t xml:space="preserve">The interviews will last no more than thirty minutes. </w:t>
      </w:r>
      <w:r w:rsidR="00991366">
        <w:rPr>
          <w:rFonts w:ascii="Calibri" w:hAnsi="Calibri"/>
        </w:rPr>
        <w:t xml:space="preserve">The results of the interviews will be added to the </w:t>
      </w:r>
      <w:r w:rsidR="0050037C">
        <w:rPr>
          <w:rFonts w:ascii="Calibri" w:hAnsi="Calibri"/>
        </w:rPr>
        <w:t xml:space="preserve">results from the </w:t>
      </w:r>
      <w:r w:rsidR="002C1D4F">
        <w:rPr>
          <w:rFonts w:ascii="Calibri" w:hAnsi="Calibri"/>
        </w:rPr>
        <w:t xml:space="preserve">informal interviews </w:t>
      </w:r>
      <w:r w:rsidR="00126E5D">
        <w:rPr>
          <w:rFonts w:ascii="Calibri" w:hAnsi="Calibri"/>
        </w:rPr>
        <w:t>held</w:t>
      </w:r>
      <w:r w:rsidR="002C1D4F">
        <w:rPr>
          <w:rFonts w:ascii="Calibri" w:hAnsi="Calibri"/>
        </w:rPr>
        <w:t xml:space="preserve"> within the meditation sessions</w:t>
      </w:r>
      <w:r w:rsidR="0050037C">
        <w:rPr>
          <w:rFonts w:ascii="Calibri" w:hAnsi="Calibri"/>
        </w:rPr>
        <w:t xml:space="preserve"> and</w:t>
      </w:r>
      <w:r w:rsidR="002C1D4F">
        <w:rPr>
          <w:rFonts w:ascii="Calibri" w:hAnsi="Calibri"/>
        </w:rPr>
        <w:t xml:space="preserve"> analysed using interpretative </w:t>
      </w:r>
      <w:r w:rsidR="00F449BB">
        <w:rPr>
          <w:rFonts w:ascii="Calibri" w:hAnsi="Calibri"/>
        </w:rPr>
        <w:t xml:space="preserve">phenomenological analysis (Smith, Flowers &amp; Larkin, </w:t>
      </w:r>
      <w:r w:rsidR="003C5358">
        <w:rPr>
          <w:rFonts w:ascii="Calibri" w:hAnsi="Calibri"/>
        </w:rPr>
        <w:t xml:space="preserve">2009; </w:t>
      </w:r>
      <w:r w:rsidR="00D83D02">
        <w:rPr>
          <w:rFonts w:ascii="Calibri" w:hAnsi="Calibri"/>
        </w:rPr>
        <w:t>2</w:t>
      </w:r>
      <w:r w:rsidR="008B2231">
        <w:rPr>
          <w:rFonts w:ascii="Calibri" w:hAnsi="Calibri"/>
        </w:rPr>
        <w:t>021)</w:t>
      </w:r>
      <w:r w:rsidR="0050037C">
        <w:rPr>
          <w:rFonts w:ascii="Calibri" w:hAnsi="Calibri"/>
        </w:rPr>
        <w:t>. The results of this data will be collated with</w:t>
      </w:r>
      <w:r w:rsidR="00381C6A">
        <w:rPr>
          <w:rFonts w:ascii="Calibri" w:hAnsi="Calibri"/>
        </w:rPr>
        <w:t xml:space="preserve"> the results from the WEMWBS questionnaires,</w:t>
      </w:r>
      <w:r w:rsidR="001128DA">
        <w:rPr>
          <w:rFonts w:ascii="Calibri" w:hAnsi="Calibri"/>
        </w:rPr>
        <w:t xml:space="preserve"> and the results </w:t>
      </w:r>
      <w:r w:rsidR="00FB7BD0">
        <w:rPr>
          <w:rFonts w:ascii="Calibri" w:hAnsi="Calibri"/>
        </w:rPr>
        <w:t>written into a report</w:t>
      </w:r>
      <w:r w:rsidR="001051E3">
        <w:rPr>
          <w:rFonts w:ascii="Calibri" w:hAnsi="Calibri"/>
        </w:rPr>
        <w:t>. Should the results of the pilot study be favourable</w:t>
      </w:r>
      <w:r w:rsidR="00FE77B7">
        <w:rPr>
          <w:rFonts w:ascii="Calibri" w:hAnsi="Calibri"/>
        </w:rPr>
        <w:t>, the report</w:t>
      </w:r>
      <w:r w:rsidR="001051E3">
        <w:rPr>
          <w:rFonts w:ascii="Calibri" w:hAnsi="Calibri"/>
        </w:rPr>
        <w:t xml:space="preserve"> will be</w:t>
      </w:r>
      <w:r w:rsidR="00FB7BD0">
        <w:rPr>
          <w:rFonts w:ascii="Calibri" w:hAnsi="Calibri"/>
        </w:rPr>
        <w:t xml:space="preserve"> presented to University Of Wales Trinity Saint David </w:t>
      </w:r>
      <w:r w:rsidR="00EC750A">
        <w:rPr>
          <w:rFonts w:ascii="Calibri" w:hAnsi="Calibri"/>
        </w:rPr>
        <w:t xml:space="preserve">in a </w:t>
      </w:r>
      <w:r w:rsidR="007B0130">
        <w:rPr>
          <w:rFonts w:ascii="Calibri" w:hAnsi="Calibri"/>
        </w:rPr>
        <w:t>bid</w:t>
      </w:r>
      <w:r w:rsidR="00EC750A">
        <w:rPr>
          <w:rFonts w:ascii="Calibri" w:hAnsi="Calibri"/>
        </w:rPr>
        <w:t xml:space="preserve"> for funding to carry the project forward.</w:t>
      </w:r>
    </w:p>
    <w:p w14:paraId="0328B732" w14:textId="77777777" w:rsidR="00746620" w:rsidRDefault="00746620" w:rsidP="00823CA6">
      <w:pPr>
        <w:spacing w:line="360" w:lineRule="auto"/>
        <w:rPr>
          <w:rFonts w:ascii="Calibri" w:hAnsi="Calibri"/>
        </w:rPr>
      </w:pPr>
    </w:p>
    <w:p w14:paraId="02FC4AF5" w14:textId="77777777" w:rsidR="00746620" w:rsidRDefault="00746620" w:rsidP="00823CA6">
      <w:pPr>
        <w:spacing w:line="360" w:lineRule="auto"/>
        <w:rPr>
          <w:rFonts w:ascii="Calibri" w:hAnsi="Calibri"/>
        </w:rPr>
      </w:pPr>
    </w:p>
    <w:p w14:paraId="7EABEA64" w14:textId="77777777" w:rsidR="00784B01" w:rsidRDefault="00784B01" w:rsidP="002A0B8F">
      <w:pPr>
        <w:spacing w:line="360" w:lineRule="auto"/>
        <w:rPr>
          <w:rFonts w:ascii="Calibri" w:hAnsi="Calibri"/>
        </w:rPr>
      </w:pPr>
    </w:p>
    <w:p w14:paraId="5BBB1A6D" w14:textId="5E264EDA" w:rsidR="00746620" w:rsidRPr="00D21036" w:rsidRDefault="00746620" w:rsidP="002A0B8F">
      <w:pPr>
        <w:spacing w:line="360" w:lineRule="auto"/>
        <w:rPr>
          <w:rFonts w:ascii="Calibri" w:hAnsi="Calibri"/>
          <w:b/>
          <w:bCs/>
          <w:u w:val="single"/>
        </w:rPr>
      </w:pPr>
      <w:r w:rsidRPr="00D21036">
        <w:rPr>
          <w:rFonts w:ascii="Calibri" w:hAnsi="Calibri"/>
          <w:b/>
          <w:bCs/>
          <w:u w:val="single"/>
        </w:rPr>
        <w:lastRenderedPageBreak/>
        <w:t>Timescale</w:t>
      </w:r>
    </w:p>
    <w:p w14:paraId="33F1B4C5" w14:textId="77777777" w:rsidR="00746620" w:rsidRDefault="00746620" w:rsidP="002A0B8F">
      <w:pPr>
        <w:spacing w:line="360" w:lineRule="auto"/>
        <w:rPr>
          <w:rFonts w:ascii="Calibri" w:hAnsi="Calibri"/>
          <w:b/>
          <w:bCs/>
        </w:rPr>
      </w:pPr>
      <w:r>
        <w:rPr>
          <w:rFonts w:ascii="Calibri" w:hAnsi="Calibri"/>
          <w:b/>
          <w:bCs/>
        </w:rPr>
        <w:t>Recruitment process:</w:t>
      </w:r>
    </w:p>
    <w:p w14:paraId="5AB0B5FE" w14:textId="77777777" w:rsidR="00746620" w:rsidRPr="00977999" w:rsidRDefault="00746620" w:rsidP="002A0B8F">
      <w:pPr>
        <w:spacing w:line="360" w:lineRule="auto"/>
        <w:ind w:left="1440" w:hanging="1440"/>
        <w:rPr>
          <w:rFonts w:ascii="Calibri" w:hAnsi="Calibri"/>
        </w:rPr>
      </w:pPr>
      <w:r>
        <w:rPr>
          <w:rFonts w:ascii="Calibri" w:hAnsi="Calibri"/>
        </w:rPr>
        <w:t>Week 1:</w:t>
      </w:r>
      <w:r>
        <w:rPr>
          <w:rFonts w:ascii="Calibri" w:hAnsi="Calibri"/>
        </w:rPr>
        <w:tab/>
      </w:r>
      <w:r w:rsidRPr="00977999">
        <w:rPr>
          <w:rFonts w:ascii="Calibri" w:hAnsi="Calibri"/>
        </w:rPr>
        <w:t>Contact head of student services with details of research, compose recruitment email to be forwarded to prospective participants.</w:t>
      </w:r>
    </w:p>
    <w:p w14:paraId="4842B59A" w14:textId="77777777" w:rsidR="00746620" w:rsidRPr="00977999" w:rsidRDefault="00746620" w:rsidP="002A0B8F">
      <w:pPr>
        <w:spacing w:line="360" w:lineRule="auto"/>
        <w:rPr>
          <w:rFonts w:ascii="Calibri" w:hAnsi="Calibri"/>
        </w:rPr>
      </w:pPr>
      <w:r>
        <w:rPr>
          <w:rFonts w:ascii="Calibri" w:hAnsi="Calibri"/>
        </w:rPr>
        <w:t>Week 2:</w:t>
      </w:r>
      <w:r>
        <w:rPr>
          <w:rFonts w:ascii="Calibri" w:hAnsi="Calibri"/>
        </w:rPr>
        <w:tab/>
      </w:r>
      <w:r w:rsidRPr="00977999">
        <w:rPr>
          <w:rFonts w:ascii="Calibri" w:hAnsi="Calibri"/>
        </w:rPr>
        <w:t>Send initial questionnaire to assess suitability for study.</w:t>
      </w:r>
    </w:p>
    <w:p w14:paraId="423DB71A" w14:textId="77777777" w:rsidR="00746620" w:rsidRDefault="00746620" w:rsidP="002A0B8F">
      <w:pPr>
        <w:spacing w:line="360" w:lineRule="auto"/>
        <w:rPr>
          <w:rFonts w:ascii="Calibri" w:hAnsi="Calibri"/>
        </w:rPr>
      </w:pPr>
      <w:r>
        <w:rPr>
          <w:rFonts w:ascii="Calibri" w:hAnsi="Calibri"/>
        </w:rPr>
        <w:t>Week 3:</w:t>
      </w:r>
      <w:r>
        <w:rPr>
          <w:rFonts w:ascii="Calibri" w:hAnsi="Calibri"/>
        </w:rPr>
        <w:tab/>
      </w:r>
      <w:r w:rsidRPr="00977999">
        <w:rPr>
          <w:rFonts w:ascii="Calibri" w:hAnsi="Calibri"/>
        </w:rPr>
        <w:t>Send invitations, informed consent paperwork and WEMWBS questionnaire.</w:t>
      </w:r>
    </w:p>
    <w:p w14:paraId="3BB07409" w14:textId="77777777" w:rsidR="00746620" w:rsidRDefault="00746620" w:rsidP="002A0B8F">
      <w:pPr>
        <w:spacing w:line="360" w:lineRule="auto"/>
        <w:rPr>
          <w:rFonts w:ascii="Calibri" w:hAnsi="Calibri"/>
        </w:rPr>
      </w:pPr>
    </w:p>
    <w:p w14:paraId="7B6041C0" w14:textId="77777777" w:rsidR="00746620" w:rsidRDefault="00746620" w:rsidP="002A0B8F">
      <w:pPr>
        <w:spacing w:line="360" w:lineRule="auto"/>
        <w:rPr>
          <w:rFonts w:ascii="Calibri" w:hAnsi="Calibri"/>
        </w:rPr>
      </w:pPr>
      <w:r>
        <w:rPr>
          <w:rFonts w:ascii="Calibri" w:hAnsi="Calibri"/>
          <w:b/>
          <w:bCs/>
        </w:rPr>
        <w:t>Data gathering:</w:t>
      </w:r>
    </w:p>
    <w:p w14:paraId="36C763B4" w14:textId="77777777" w:rsidR="00746620" w:rsidRDefault="00746620" w:rsidP="002A0B8F">
      <w:pPr>
        <w:spacing w:line="360" w:lineRule="auto"/>
        <w:ind w:left="1440" w:hanging="1440"/>
        <w:rPr>
          <w:rFonts w:ascii="Calibri" w:hAnsi="Calibri"/>
        </w:rPr>
      </w:pPr>
      <w:r>
        <w:rPr>
          <w:rFonts w:ascii="Calibri" w:hAnsi="Calibri"/>
        </w:rPr>
        <w:t>Week 4:</w:t>
      </w:r>
      <w:r>
        <w:rPr>
          <w:rFonts w:ascii="Calibri" w:hAnsi="Calibri"/>
        </w:rPr>
        <w:tab/>
        <w:t>Face to face introduction to study, 15 minute meditation, first mindfulness exercise. Give instructions to repeat exercise through the next week.</w:t>
      </w:r>
    </w:p>
    <w:p w14:paraId="1A48BB19" w14:textId="77777777" w:rsidR="00746620" w:rsidRDefault="00746620" w:rsidP="002A0B8F">
      <w:pPr>
        <w:spacing w:line="360" w:lineRule="auto"/>
        <w:ind w:left="1440" w:hanging="1440"/>
        <w:rPr>
          <w:rFonts w:ascii="Calibri" w:hAnsi="Calibri"/>
        </w:rPr>
      </w:pPr>
      <w:r>
        <w:rPr>
          <w:rFonts w:ascii="Calibri" w:hAnsi="Calibri"/>
        </w:rPr>
        <w:t xml:space="preserve">Week 5: </w:t>
      </w:r>
      <w:r>
        <w:rPr>
          <w:rFonts w:ascii="Calibri" w:hAnsi="Calibri"/>
        </w:rPr>
        <w:tab/>
        <w:t>Short interview, 15 minute meditation followed by mindfulness exercises.</w:t>
      </w:r>
    </w:p>
    <w:p w14:paraId="733E653A" w14:textId="77777777" w:rsidR="00746620" w:rsidRDefault="00746620" w:rsidP="002A0B8F">
      <w:pPr>
        <w:spacing w:line="360" w:lineRule="auto"/>
        <w:ind w:left="1440" w:hanging="1440"/>
        <w:rPr>
          <w:rFonts w:ascii="Calibri" w:hAnsi="Calibri"/>
        </w:rPr>
      </w:pPr>
      <w:r>
        <w:rPr>
          <w:rFonts w:ascii="Calibri" w:hAnsi="Calibri"/>
        </w:rPr>
        <w:t>Week 6:</w:t>
      </w:r>
      <w:r>
        <w:rPr>
          <w:rFonts w:ascii="Calibri" w:hAnsi="Calibri"/>
        </w:rPr>
        <w:tab/>
        <w:t>15 minute meditation followed by mindfulness exercise. Complete second WEMWBS questionnaire.</w:t>
      </w:r>
    </w:p>
    <w:p w14:paraId="3BBE5649" w14:textId="77777777" w:rsidR="00746620" w:rsidRDefault="00746620" w:rsidP="002A0B8F">
      <w:pPr>
        <w:spacing w:line="360" w:lineRule="auto"/>
        <w:ind w:left="1440" w:hanging="1440"/>
        <w:rPr>
          <w:rFonts w:ascii="Calibri" w:hAnsi="Calibri"/>
        </w:rPr>
      </w:pPr>
      <w:r>
        <w:rPr>
          <w:rFonts w:ascii="Calibri" w:hAnsi="Calibri"/>
        </w:rPr>
        <w:t>Week 7:</w:t>
      </w:r>
      <w:r>
        <w:rPr>
          <w:rFonts w:ascii="Calibri" w:hAnsi="Calibri"/>
        </w:rPr>
        <w:tab/>
        <w:t>Short interview. 30 minute meditation followed by mindfulness exercise.</w:t>
      </w:r>
    </w:p>
    <w:p w14:paraId="1000FDDF" w14:textId="77777777" w:rsidR="00746620" w:rsidRDefault="00746620" w:rsidP="002A0B8F">
      <w:pPr>
        <w:spacing w:line="360" w:lineRule="auto"/>
        <w:ind w:left="1440" w:hanging="1440"/>
        <w:rPr>
          <w:rFonts w:ascii="Calibri" w:hAnsi="Calibri"/>
        </w:rPr>
      </w:pPr>
      <w:r>
        <w:rPr>
          <w:rFonts w:ascii="Calibri" w:hAnsi="Calibri"/>
        </w:rPr>
        <w:t>Week 8:</w:t>
      </w:r>
      <w:r>
        <w:rPr>
          <w:rFonts w:ascii="Calibri" w:hAnsi="Calibri"/>
        </w:rPr>
        <w:tab/>
        <w:t>Short interview, 30 minute meditation followed by mindfulness exercise.</w:t>
      </w:r>
    </w:p>
    <w:p w14:paraId="11181534" w14:textId="77777777" w:rsidR="00746620" w:rsidRDefault="00746620" w:rsidP="002A0B8F">
      <w:pPr>
        <w:spacing w:line="360" w:lineRule="auto"/>
        <w:ind w:left="1440" w:hanging="1440"/>
        <w:rPr>
          <w:rFonts w:ascii="Calibri" w:hAnsi="Calibri"/>
        </w:rPr>
      </w:pPr>
      <w:r>
        <w:rPr>
          <w:rFonts w:ascii="Calibri" w:hAnsi="Calibri"/>
        </w:rPr>
        <w:t>Week 9:</w:t>
      </w:r>
      <w:r>
        <w:rPr>
          <w:rFonts w:ascii="Calibri" w:hAnsi="Calibri"/>
        </w:rPr>
        <w:tab/>
        <w:t>30 minute meditation followed by mindfulness exercise. Complete third WEMWBS questionnaire. Give debrief form to participants.</w:t>
      </w:r>
    </w:p>
    <w:p w14:paraId="63F2206A" w14:textId="77777777" w:rsidR="00746620" w:rsidRDefault="00746620" w:rsidP="002A0B8F">
      <w:pPr>
        <w:spacing w:line="360" w:lineRule="auto"/>
        <w:ind w:left="1440" w:hanging="1440"/>
        <w:rPr>
          <w:rFonts w:ascii="Calibri" w:hAnsi="Calibri"/>
        </w:rPr>
      </w:pPr>
      <w:r>
        <w:rPr>
          <w:rFonts w:ascii="Calibri" w:hAnsi="Calibri"/>
        </w:rPr>
        <w:t>Week 11:</w:t>
      </w:r>
      <w:r>
        <w:rPr>
          <w:rFonts w:ascii="Calibri" w:hAnsi="Calibri"/>
        </w:rPr>
        <w:tab/>
        <w:t>Final interview with each participant. Collate quantitative data and transcribe all interviews.</w:t>
      </w:r>
    </w:p>
    <w:p w14:paraId="5A3168EA" w14:textId="77777777" w:rsidR="00107724" w:rsidRDefault="00107724" w:rsidP="002A0B8F">
      <w:pPr>
        <w:spacing w:line="360" w:lineRule="auto"/>
        <w:ind w:left="1440" w:hanging="1440"/>
        <w:rPr>
          <w:rFonts w:ascii="Calibri" w:hAnsi="Calibri"/>
        </w:rPr>
      </w:pPr>
    </w:p>
    <w:p w14:paraId="5AD26902" w14:textId="77777777" w:rsidR="00746620" w:rsidRPr="00F52850" w:rsidRDefault="00746620" w:rsidP="002A0B8F">
      <w:pPr>
        <w:spacing w:line="360" w:lineRule="auto"/>
        <w:ind w:left="1440" w:hanging="1440"/>
        <w:rPr>
          <w:rFonts w:ascii="Calibri" w:hAnsi="Calibri"/>
          <w:b/>
          <w:bCs/>
        </w:rPr>
      </w:pPr>
      <w:r>
        <w:rPr>
          <w:rFonts w:ascii="Calibri" w:hAnsi="Calibri"/>
          <w:b/>
          <w:bCs/>
        </w:rPr>
        <w:t>Data analysis:</w:t>
      </w:r>
    </w:p>
    <w:p w14:paraId="55135E26" w14:textId="77777777" w:rsidR="00746620" w:rsidRDefault="00746620" w:rsidP="002A0B8F">
      <w:pPr>
        <w:spacing w:line="360" w:lineRule="auto"/>
        <w:ind w:left="1440" w:hanging="1440"/>
        <w:rPr>
          <w:rFonts w:ascii="Calibri" w:hAnsi="Calibri"/>
        </w:rPr>
      </w:pPr>
      <w:r>
        <w:rPr>
          <w:rFonts w:ascii="Calibri" w:hAnsi="Calibri"/>
        </w:rPr>
        <w:t>Week 12:</w:t>
      </w:r>
      <w:r>
        <w:rPr>
          <w:rFonts w:ascii="Calibri" w:hAnsi="Calibri"/>
        </w:rPr>
        <w:tab/>
        <w:t>IPA analysis of interview data.</w:t>
      </w:r>
    </w:p>
    <w:p w14:paraId="630FAB46" w14:textId="77777777" w:rsidR="00746620" w:rsidRDefault="00746620" w:rsidP="002A0B8F">
      <w:pPr>
        <w:spacing w:line="360" w:lineRule="auto"/>
        <w:ind w:left="1440" w:hanging="1440"/>
        <w:rPr>
          <w:rFonts w:ascii="Calibri" w:hAnsi="Calibri"/>
        </w:rPr>
      </w:pPr>
      <w:r>
        <w:rPr>
          <w:rFonts w:ascii="Calibri" w:hAnsi="Calibri"/>
        </w:rPr>
        <w:t>Week 13 – 14:</w:t>
      </w:r>
      <w:r>
        <w:rPr>
          <w:rFonts w:ascii="Calibri" w:hAnsi="Calibri"/>
        </w:rPr>
        <w:tab/>
        <w:t>Write-up results and final study report.</w:t>
      </w:r>
    </w:p>
    <w:p w14:paraId="237BB428" w14:textId="77777777" w:rsidR="00746620" w:rsidRPr="00BC175A" w:rsidRDefault="00746620" w:rsidP="00823CA6">
      <w:pPr>
        <w:spacing w:line="360" w:lineRule="auto"/>
        <w:rPr>
          <w:rFonts w:ascii="Calibri" w:hAnsi="Calibri"/>
        </w:rPr>
      </w:pPr>
    </w:p>
    <w:p w14:paraId="7B039F14" w14:textId="77777777" w:rsidR="00107724" w:rsidRDefault="00107724" w:rsidP="002A0B8F">
      <w:pPr>
        <w:spacing w:line="360" w:lineRule="auto"/>
        <w:rPr>
          <w:rFonts w:ascii="Calibri" w:hAnsi="Calibri"/>
          <w:b/>
          <w:bCs/>
        </w:rPr>
      </w:pPr>
    </w:p>
    <w:p w14:paraId="20A9197C" w14:textId="3492B3AC" w:rsidR="004C6D1C" w:rsidRPr="00A126E7" w:rsidRDefault="004C6D1C" w:rsidP="002A0B8F">
      <w:pPr>
        <w:spacing w:line="360" w:lineRule="auto"/>
        <w:rPr>
          <w:rFonts w:ascii="Calibri" w:hAnsi="Calibri"/>
          <w:b/>
          <w:bCs/>
          <w:u w:val="single"/>
        </w:rPr>
      </w:pPr>
      <w:r w:rsidRPr="00A126E7">
        <w:rPr>
          <w:rFonts w:ascii="Calibri" w:hAnsi="Calibri"/>
          <w:b/>
          <w:bCs/>
          <w:u w:val="single"/>
        </w:rPr>
        <w:lastRenderedPageBreak/>
        <w:t>Expected outputs</w:t>
      </w:r>
    </w:p>
    <w:p w14:paraId="124362C5" w14:textId="77777777" w:rsidR="004C6D1C" w:rsidRPr="00366D2B" w:rsidRDefault="004C6D1C" w:rsidP="002A0B8F">
      <w:pPr>
        <w:spacing w:line="360" w:lineRule="auto"/>
        <w:rPr>
          <w:rFonts w:ascii="Calibri" w:hAnsi="Calibri"/>
        </w:rPr>
      </w:pPr>
      <w:r>
        <w:rPr>
          <w:rFonts w:ascii="Calibri" w:hAnsi="Calibri"/>
        </w:rPr>
        <w:t xml:space="preserve">It is expected that in learning to use </w:t>
      </w:r>
      <w:proofErr w:type="spellStart"/>
      <w:r>
        <w:rPr>
          <w:rFonts w:ascii="Calibri" w:hAnsi="Calibri"/>
        </w:rPr>
        <w:t>hyperfocus</w:t>
      </w:r>
      <w:proofErr w:type="spellEnd"/>
      <w:r>
        <w:rPr>
          <w:rFonts w:ascii="Calibri" w:hAnsi="Calibri"/>
        </w:rPr>
        <w:t xml:space="preserve"> in meditation and mindfulness, the participants will achieve a more positive view of themselves and their individual conditions and furthermore will learn to use their </w:t>
      </w:r>
      <w:proofErr w:type="spellStart"/>
      <w:r>
        <w:rPr>
          <w:rFonts w:ascii="Calibri" w:hAnsi="Calibri"/>
        </w:rPr>
        <w:t>hyperfocus</w:t>
      </w:r>
      <w:proofErr w:type="spellEnd"/>
      <w:r>
        <w:rPr>
          <w:rFonts w:ascii="Calibri" w:hAnsi="Calibri"/>
        </w:rPr>
        <w:t xml:space="preserve"> in positive ways. In addition, it is expected that the techniques of mindfulness and meditation the participants will learn through the study will; in the case of people with autism, help them to control triggers of overwhelm brought on by over stimulation or sensory input, and reduce their dependence on external aids such as ear defenders. In the case of people with ADHD it is expected that they will gain the ability to control their focus and reduce their susceptibility to distractions. As mindfulness and meditation are also now widely accepted as being healthy ways of coping with stress and anxiety, as well as improving overall mental and physical health (e.g. </w:t>
      </w:r>
      <w:proofErr w:type="spellStart"/>
      <w:r>
        <w:rPr>
          <w:rFonts w:ascii="Calibri" w:hAnsi="Calibri"/>
        </w:rPr>
        <w:t>Behan</w:t>
      </w:r>
      <w:proofErr w:type="spellEnd"/>
      <w:r>
        <w:rPr>
          <w:rFonts w:ascii="Calibri" w:hAnsi="Calibri"/>
        </w:rPr>
        <w:t xml:space="preserve">, 2020; </w:t>
      </w:r>
      <w:proofErr w:type="spellStart"/>
      <w:r>
        <w:rPr>
          <w:rFonts w:ascii="Calibri" w:hAnsi="Calibri"/>
        </w:rPr>
        <w:t>Alhawatmeh</w:t>
      </w:r>
      <w:proofErr w:type="spellEnd"/>
      <w:r>
        <w:rPr>
          <w:rFonts w:ascii="Calibri" w:hAnsi="Calibri"/>
        </w:rPr>
        <w:t xml:space="preserve"> et al. 2022), it is expected that the participants will experience an overall lessening of feelings of anxiety in their day to day lives.</w:t>
      </w:r>
    </w:p>
    <w:p w14:paraId="5F567943" w14:textId="77777777" w:rsidR="00B13B44" w:rsidRDefault="00B13B44" w:rsidP="00823CA6">
      <w:pPr>
        <w:spacing w:line="360" w:lineRule="auto"/>
        <w:rPr>
          <w:rFonts w:ascii="Calibri" w:hAnsi="Calibri"/>
          <w:b/>
          <w:bCs/>
        </w:rPr>
      </w:pPr>
    </w:p>
    <w:p w14:paraId="6149D440" w14:textId="1429D0D6" w:rsidR="00DF7642" w:rsidRPr="00A126E7" w:rsidRDefault="00DF7642" w:rsidP="00823CA6">
      <w:pPr>
        <w:spacing w:line="360" w:lineRule="auto"/>
        <w:rPr>
          <w:rFonts w:ascii="Calibri" w:hAnsi="Calibri"/>
          <w:u w:val="single"/>
        </w:rPr>
      </w:pPr>
      <w:r w:rsidRPr="00A126E7">
        <w:rPr>
          <w:rFonts w:ascii="Calibri" w:hAnsi="Calibri"/>
          <w:b/>
          <w:bCs/>
          <w:u w:val="single"/>
        </w:rPr>
        <w:t>Ethical considerations</w:t>
      </w:r>
    </w:p>
    <w:p w14:paraId="6CB6C205" w14:textId="67847B07" w:rsidR="00172D65" w:rsidRDefault="00E54B2F" w:rsidP="00823CA6">
      <w:pPr>
        <w:spacing w:line="360" w:lineRule="auto"/>
        <w:rPr>
          <w:rFonts w:ascii="Calibri" w:hAnsi="Calibri"/>
        </w:rPr>
      </w:pPr>
      <w:r>
        <w:rPr>
          <w:rFonts w:ascii="Calibri" w:hAnsi="Calibri"/>
        </w:rPr>
        <w:t xml:space="preserve">The research will be conducted following the ethical guidelines </w:t>
      </w:r>
      <w:r w:rsidR="00C15845">
        <w:rPr>
          <w:rFonts w:ascii="Calibri" w:hAnsi="Calibri"/>
        </w:rPr>
        <w:t>published by University Of Wales Trinity Saint David</w:t>
      </w:r>
      <w:r w:rsidR="00856023">
        <w:rPr>
          <w:rFonts w:ascii="Calibri" w:hAnsi="Calibri"/>
        </w:rPr>
        <w:t>. An application for approval</w:t>
      </w:r>
      <w:r w:rsidR="002E6004">
        <w:rPr>
          <w:rFonts w:ascii="Calibri" w:hAnsi="Calibri"/>
        </w:rPr>
        <w:t xml:space="preserve"> detailing all aspects of the proposed research</w:t>
      </w:r>
      <w:r w:rsidR="00D61E82">
        <w:rPr>
          <w:rFonts w:ascii="Calibri" w:hAnsi="Calibri"/>
        </w:rPr>
        <w:t>, will be made to the university ethics board</w:t>
      </w:r>
      <w:r w:rsidR="002E6004">
        <w:rPr>
          <w:rFonts w:ascii="Calibri" w:hAnsi="Calibri"/>
        </w:rPr>
        <w:t xml:space="preserve">. </w:t>
      </w:r>
      <w:r w:rsidR="00C233A5">
        <w:rPr>
          <w:rFonts w:ascii="Calibri" w:hAnsi="Calibri"/>
        </w:rPr>
        <w:t>Participants</w:t>
      </w:r>
      <w:r w:rsidR="002E6004">
        <w:rPr>
          <w:rFonts w:ascii="Calibri" w:hAnsi="Calibri"/>
        </w:rPr>
        <w:t xml:space="preserve"> will be fully informed </w:t>
      </w:r>
      <w:r w:rsidR="00F37735">
        <w:rPr>
          <w:rFonts w:ascii="Calibri" w:hAnsi="Calibri"/>
        </w:rPr>
        <w:t>during the recruitment process,</w:t>
      </w:r>
      <w:r w:rsidR="007E182F">
        <w:rPr>
          <w:rFonts w:ascii="Calibri" w:hAnsi="Calibri"/>
        </w:rPr>
        <w:t xml:space="preserve"> a</w:t>
      </w:r>
      <w:r w:rsidR="00A354C8">
        <w:rPr>
          <w:rFonts w:ascii="Calibri" w:hAnsi="Calibri"/>
        </w:rPr>
        <w:t>nd consent must be actively expressed before any prospective participant will be incl</w:t>
      </w:r>
      <w:r w:rsidR="00C41934">
        <w:rPr>
          <w:rFonts w:ascii="Calibri" w:hAnsi="Calibri"/>
        </w:rPr>
        <w:t>uded in the trial. A</w:t>
      </w:r>
      <w:r w:rsidR="00F37735">
        <w:rPr>
          <w:rFonts w:ascii="Calibri" w:hAnsi="Calibri"/>
        </w:rPr>
        <w:t>ll participation will be anonymous</w:t>
      </w:r>
      <w:r w:rsidR="00077F46">
        <w:rPr>
          <w:rFonts w:ascii="Calibri" w:hAnsi="Calibri"/>
        </w:rPr>
        <w:t>, and participants will be given direct contact information for the researcher from the first instance.</w:t>
      </w:r>
      <w:r w:rsidR="00172D65">
        <w:rPr>
          <w:rFonts w:ascii="Calibri" w:hAnsi="Calibri"/>
        </w:rPr>
        <w:t xml:space="preserve"> </w:t>
      </w:r>
    </w:p>
    <w:p w14:paraId="132ED832" w14:textId="77777777" w:rsidR="00F42A0E" w:rsidRDefault="00F42A0E" w:rsidP="00823CA6">
      <w:pPr>
        <w:spacing w:line="360" w:lineRule="auto"/>
        <w:rPr>
          <w:rFonts w:ascii="Calibri" w:hAnsi="Calibri"/>
        </w:rPr>
      </w:pPr>
    </w:p>
    <w:p w14:paraId="17D795D7" w14:textId="0BB30F58" w:rsidR="003E26AC" w:rsidRDefault="00172D65" w:rsidP="00823CA6">
      <w:pPr>
        <w:spacing w:line="360" w:lineRule="auto"/>
        <w:rPr>
          <w:rFonts w:ascii="Calibri" w:hAnsi="Calibri"/>
        </w:rPr>
      </w:pPr>
      <w:r>
        <w:rPr>
          <w:rFonts w:ascii="Calibri" w:hAnsi="Calibri"/>
        </w:rPr>
        <w:t>At the end of the trial</w:t>
      </w:r>
      <w:r w:rsidR="00026396">
        <w:rPr>
          <w:rFonts w:ascii="Calibri" w:hAnsi="Calibri"/>
        </w:rPr>
        <w:t xml:space="preserve"> participants will be fully debriefed</w:t>
      </w:r>
      <w:r>
        <w:rPr>
          <w:rFonts w:ascii="Calibri" w:hAnsi="Calibri"/>
        </w:rPr>
        <w:t xml:space="preserve">, </w:t>
      </w:r>
      <w:r w:rsidR="00356A82">
        <w:rPr>
          <w:rFonts w:ascii="Calibri" w:hAnsi="Calibri"/>
        </w:rPr>
        <w:t xml:space="preserve">given a further copy of the contact information </w:t>
      </w:r>
      <w:r w:rsidR="007617E0">
        <w:rPr>
          <w:rFonts w:ascii="Calibri" w:hAnsi="Calibri"/>
        </w:rPr>
        <w:t>of</w:t>
      </w:r>
      <w:r w:rsidR="00356A82">
        <w:rPr>
          <w:rFonts w:ascii="Calibri" w:hAnsi="Calibri"/>
        </w:rPr>
        <w:t xml:space="preserve"> the researcher</w:t>
      </w:r>
      <w:r w:rsidR="00026396">
        <w:rPr>
          <w:rFonts w:ascii="Calibri" w:hAnsi="Calibri"/>
        </w:rPr>
        <w:t xml:space="preserve"> and signposted to relevant </w:t>
      </w:r>
      <w:r w:rsidR="00121922">
        <w:rPr>
          <w:rFonts w:ascii="Calibri" w:hAnsi="Calibri"/>
        </w:rPr>
        <w:t xml:space="preserve">support </w:t>
      </w:r>
      <w:r w:rsidR="00026396">
        <w:rPr>
          <w:rFonts w:ascii="Calibri" w:hAnsi="Calibri"/>
        </w:rPr>
        <w:t>organisations</w:t>
      </w:r>
      <w:r w:rsidR="00121922">
        <w:rPr>
          <w:rFonts w:ascii="Calibri" w:hAnsi="Calibri"/>
        </w:rPr>
        <w:t xml:space="preserve"> should the participant feel it necessary to seek support </w:t>
      </w:r>
      <w:r w:rsidR="00BD0BE3">
        <w:rPr>
          <w:rFonts w:ascii="Calibri" w:hAnsi="Calibri"/>
        </w:rPr>
        <w:t>at that point</w:t>
      </w:r>
      <w:r w:rsidR="00C72334">
        <w:rPr>
          <w:rFonts w:ascii="Calibri" w:hAnsi="Calibri"/>
        </w:rPr>
        <w:t xml:space="preserve">. </w:t>
      </w:r>
      <w:r w:rsidR="00072E99">
        <w:rPr>
          <w:rFonts w:ascii="Calibri" w:hAnsi="Calibri"/>
        </w:rPr>
        <w:t xml:space="preserve">Personally identifiable information such as participant </w:t>
      </w:r>
      <w:r w:rsidR="00445836">
        <w:rPr>
          <w:rFonts w:ascii="Calibri" w:hAnsi="Calibri"/>
        </w:rPr>
        <w:t xml:space="preserve">names and email addresses will only be held for the purposes of contacting the participants in relation to the research process and to </w:t>
      </w:r>
      <w:r w:rsidR="00E32F1D">
        <w:rPr>
          <w:rFonts w:ascii="Calibri" w:hAnsi="Calibri"/>
        </w:rPr>
        <w:t>communicate the outcomes</w:t>
      </w:r>
      <w:r w:rsidR="000429F3">
        <w:rPr>
          <w:rFonts w:ascii="Calibri" w:hAnsi="Calibri"/>
        </w:rPr>
        <w:t>. It</w:t>
      </w:r>
      <w:r w:rsidR="00730848">
        <w:rPr>
          <w:rFonts w:ascii="Calibri" w:hAnsi="Calibri"/>
        </w:rPr>
        <w:t xml:space="preserve"> </w:t>
      </w:r>
      <w:r w:rsidR="00C23931">
        <w:rPr>
          <w:rFonts w:ascii="Calibri" w:hAnsi="Calibri"/>
        </w:rPr>
        <w:t>will be kept securely, following GDPR guidelines</w:t>
      </w:r>
      <w:r w:rsidR="000429F3">
        <w:rPr>
          <w:rFonts w:ascii="Calibri" w:hAnsi="Calibri"/>
        </w:rPr>
        <w:t xml:space="preserve"> and </w:t>
      </w:r>
      <w:r w:rsidR="002F2322">
        <w:rPr>
          <w:rFonts w:ascii="Calibri" w:hAnsi="Calibri"/>
        </w:rPr>
        <w:t xml:space="preserve">will </w:t>
      </w:r>
      <w:r w:rsidR="000429F3">
        <w:rPr>
          <w:rFonts w:ascii="Calibri" w:hAnsi="Calibri"/>
        </w:rPr>
        <w:t xml:space="preserve">be deleted </w:t>
      </w:r>
      <w:r w:rsidR="000429F3">
        <w:rPr>
          <w:rFonts w:ascii="Calibri" w:hAnsi="Calibri"/>
        </w:rPr>
        <w:lastRenderedPageBreak/>
        <w:t>immediately after the trial ends</w:t>
      </w:r>
      <w:r w:rsidR="00C23931">
        <w:rPr>
          <w:rFonts w:ascii="Calibri" w:hAnsi="Calibri"/>
        </w:rPr>
        <w:t>.</w:t>
      </w:r>
      <w:r w:rsidR="00962BE5">
        <w:rPr>
          <w:rFonts w:ascii="Calibri" w:hAnsi="Calibri"/>
        </w:rPr>
        <w:t xml:space="preserve"> </w:t>
      </w:r>
      <w:r w:rsidR="007834BF">
        <w:rPr>
          <w:rFonts w:ascii="Calibri" w:hAnsi="Calibri"/>
        </w:rPr>
        <w:t xml:space="preserve">Participants will not receive any </w:t>
      </w:r>
      <w:r w:rsidR="0006198F">
        <w:rPr>
          <w:rFonts w:ascii="Calibri" w:hAnsi="Calibri"/>
        </w:rPr>
        <w:t xml:space="preserve">compensation for taking part in the research. </w:t>
      </w:r>
    </w:p>
    <w:p w14:paraId="3CF29668" w14:textId="77777777" w:rsidR="00F42A0E" w:rsidRDefault="00F42A0E" w:rsidP="00823CA6">
      <w:pPr>
        <w:spacing w:line="360" w:lineRule="auto"/>
        <w:rPr>
          <w:rFonts w:ascii="Calibri" w:hAnsi="Calibri"/>
        </w:rPr>
      </w:pPr>
    </w:p>
    <w:p w14:paraId="1BE06A3E" w14:textId="324FD6C3" w:rsidR="0006198F" w:rsidRDefault="0006198F" w:rsidP="00823CA6">
      <w:pPr>
        <w:spacing w:line="360" w:lineRule="auto"/>
        <w:rPr>
          <w:rFonts w:ascii="Calibri" w:hAnsi="Calibri"/>
        </w:rPr>
      </w:pPr>
      <w:r>
        <w:rPr>
          <w:rFonts w:ascii="Calibri" w:hAnsi="Calibri"/>
        </w:rPr>
        <w:t>The re</w:t>
      </w:r>
      <w:r w:rsidR="00511761">
        <w:rPr>
          <w:rFonts w:ascii="Calibri" w:hAnsi="Calibri"/>
        </w:rPr>
        <w:t xml:space="preserve">searcher declares a bias in that they have </w:t>
      </w:r>
      <w:r w:rsidR="00624B84">
        <w:rPr>
          <w:rFonts w:ascii="Calibri" w:hAnsi="Calibri"/>
        </w:rPr>
        <w:t>a</w:t>
      </w:r>
      <w:r w:rsidR="00511761">
        <w:rPr>
          <w:rFonts w:ascii="Calibri" w:hAnsi="Calibri"/>
        </w:rPr>
        <w:t xml:space="preserve"> diagnos</w:t>
      </w:r>
      <w:r w:rsidR="00624B84">
        <w:rPr>
          <w:rFonts w:ascii="Calibri" w:hAnsi="Calibri"/>
        </w:rPr>
        <w:t>is</w:t>
      </w:r>
      <w:r w:rsidR="00511761">
        <w:rPr>
          <w:rFonts w:ascii="Calibri" w:hAnsi="Calibri"/>
        </w:rPr>
        <w:t xml:space="preserve"> </w:t>
      </w:r>
      <w:r w:rsidR="00C95840">
        <w:rPr>
          <w:rFonts w:ascii="Calibri" w:hAnsi="Calibri"/>
        </w:rPr>
        <w:t>of</w:t>
      </w:r>
      <w:r w:rsidR="00511761">
        <w:rPr>
          <w:rFonts w:ascii="Calibri" w:hAnsi="Calibri"/>
        </w:rPr>
        <w:t xml:space="preserve"> ASD and ADHD</w:t>
      </w:r>
      <w:r w:rsidR="00C95840">
        <w:rPr>
          <w:rFonts w:ascii="Calibri" w:hAnsi="Calibri"/>
        </w:rPr>
        <w:t>. T</w:t>
      </w:r>
      <w:r w:rsidR="00511761">
        <w:rPr>
          <w:rFonts w:ascii="Calibri" w:hAnsi="Calibri"/>
        </w:rPr>
        <w:t xml:space="preserve">his </w:t>
      </w:r>
      <w:r w:rsidR="00B633F0">
        <w:rPr>
          <w:rFonts w:ascii="Calibri" w:hAnsi="Calibri"/>
        </w:rPr>
        <w:t xml:space="preserve">will not affect any processing of data </w:t>
      </w:r>
      <w:r w:rsidR="00C95840">
        <w:rPr>
          <w:rFonts w:ascii="Calibri" w:hAnsi="Calibri"/>
        </w:rPr>
        <w:t>and</w:t>
      </w:r>
      <w:r w:rsidR="00B633F0">
        <w:rPr>
          <w:rFonts w:ascii="Calibri" w:hAnsi="Calibri"/>
        </w:rPr>
        <w:t xml:space="preserve"> published outcomes</w:t>
      </w:r>
      <w:r w:rsidR="005F3B06">
        <w:rPr>
          <w:rFonts w:ascii="Calibri" w:hAnsi="Calibri"/>
        </w:rPr>
        <w:t xml:space="preserve"> will be complete and true</w:t>
      </w:r>
      <w:r w:rsidR="00B633F0">
        <w:rPr>
          <w:rFonts w:ascii="Calibri" w:hAnsi="Calibri"/>
        </w:rPr>
        <w:t>. The research</w:t>
      </w:r>
      <w:r w:rsidR="00E01F4E">
        <w:rPr>
          <w:rFonts w:ascii="Calibri" w:hAnsi="Calibri"/>
        </w:rPr>
        <w:t xml:space="preserve"> will not receive external financing from any source. </w:t>
      </w:r>
    </w:p>
    <w:p w14:paraId="36A495E9" w14:textId="77777777" w:rsidR="00EC7504" w:rsidRDefault="00EC7504" w:rsidP="00823CA6">
      <w:pPr>
        <w:spacing w:line="360" w:lineRule="auto"/>
        <w:rPr>
          <w:rFonts w:ascii="Calibri" w:hAnsi="Calibri"/>
        </w:rPr>
      </w:pPr>
    </w:p>
    <w:p w14:paraId="25B1E465" w14:textId="4977A00C" w:rsidR="00EC7504" w:rsidRPr="003E26AC" w:rsidRDefault="00260345" w:rsidP="00823CA6">
      <w:pPr>
        <w:spacing w:line="360" w:lineRule="auto"/>
        <w:rPr>
          <w:rFonts w:ascii="Calibri" w:hAnsi="Calibri"/>
        </w:rPr>
      </w:pPr>
      <w:r>
        <w:rPr>
          <w:rFonts w:ascii="Calibri" w:hAnsi="Calibri"/>
        </w:rPr>
        <w:t xml:space="preserve">As </w:t>
      </w:r>
      <w:r w:rsidR="0009626C">
        <w:rPr>
          <w:rFonts w:ascii="Calibri" w:hAnsi="Calibri"/>
        </w:rPr>
        <w:t>this project</w:t>
      </w:r>
      <w:r>
        <w:rPr>
          <w:rFonts w:ascii="Calibri" w:hAnsi="Calibri"/>
        </w:rPr>
        <w:t xml:space="preserve"> deal</w:t>
      </w:r>
      <w:r w:rsidR="0009626C">
        <w:rPr>
          <w:rFonts w:ascii="Calibri" w:hAnsi="Calibri"/>
        </w:rPr>
        <w:t>s</w:t>
      </w:r>
      <w:r>
        <w:rPr>
          <w:rFonts w:ascii="Calibri" w:hAnsi="Calibri"/>
        </w:rPr>
        <w:t xml:space="preserve"> with </w:t>
      </w:r>
      <w:r w:rsidR="009E2110">
        <w:rPr>
          <w:rFonts w:ascii="Calibri" w:hAnsi="Calibri"/>
        </w:rPr>
        <w:t xml:space="preserve">potentially </w:t>
      </w:r>
      <w:r>
        <w:rPr>
          <w:rFonts w:ascii="Calibri" w:hAnsi="Calibri"/>
        </w:rPr>
        <w:t>vulnerable, neuro</w:t>
      </w:r>
      <w:r w:rsidR="0009626C">
        <w:rPr>
          <w:rFonts w:ascii="Calibri" w:hAnsi="Calibri"/>
        </w:rPr>
        <w:t>diverse participants, t</w:t>
      </w:r>
      <w:r w:rsidR="00EC7504">
        <w:rPr>
          <w:rFonts w:ascii="Calibri" w:hAnsi="Calibri"/>
        </w:rPr>
        <w:t xml:space="preserve">he mental health and welfare of the participants </w:t>
      </w:r>
      <w:r w:rsidR="00294AFD">
        <w:rPr>
          <w:rFonts w:ascii="Calibri" w:hAnsi="Calibri"/>
        </w:rPr>
        <w:t>needs to be</w:t>
      </w:r>
      <w:r w:rsidR="00EC7504">
        <w:rPr>
          <w:rFonts w:ascii="Calibri" w:hAnsi="Calibri"/>
        </w:rPr>
        <w:t xml:space="preserve"> a </w:t>
      </w:r>
      <w:r>
        <w:rPr>
          <w:rFonts w:ascii="Calibri" w:hAnsi="Calibri"/>
        </w:rPr>
        <w:t>consideration</w:t>
      </w:r>
      <w:r w:rsidR="00E8554D">
        <w:rPr>
          <w:rFonts w:ascii="Calibri" w:hAnsi="Calibri"/>
        </w:rPr>
        <w:t xml:space="preserve">. The research </w:t>
      </w:r>
      <w:r w:rsidR="00F34464">
        <w:rPr>
          <w:rFonts w:ascii="Calibri" w:hAnsi="Calibri"/>
        </w:rPr>
        <w:t xml:space="preserve">will be conducted </w:t>
      </w:r>
      <w:r w:rsidR="00C44EC8">
        <w:rPr>
          <w:rFonts w:ascii="Calibri" w:hAnsi="Calibri"/>
        </w:rPr>
        <w:t>by a qualified counsellor and there will be measures in place ready for any</w:t>
      </w:r>
      <w:r w:rsidR="001D24F8">
        <w:rPr>
          <w:rFonts w:ascii="Calibri" w:hAnsi="Calibri"/>
        </w:rPr>
        <w:t xml:space="preserve"> adverse affects that may be experienced by any of the </w:t>
      </w:r>
      <w:r w:rsidR="005B2486">
        <w:rPr>
          <w:rFonts w:ascii="Calibri" w:hAnsi="Calibri"/>
        </w:rPr>
        <w:t>participants</w:t>
      </w:r>
      <w:r w:rsidR="001D24F8">
        <w:rPr>
          <w:rFonts w:ascii="Calibri" w:hAnsi="Calibri"/>
        </w:rPr>
        <w:t>.</w:t>
      </w:r>
      <w:r w:rsidR="00A73119">
        <w:rPr>
          <w:rFonts w:ascii="Calibri" w:hAnsi="Calibri"/>
        </w:rPr>
        <w:t xml:space="preserve"> The researcher</w:t>
      </w:r>
      <w:r w:rsidR="00942493">
        <w:rPr>
          <w:rFonts w:ascii="Calibri" w:hAnsi="Calibri"/>
        </w:rPr>
        <w:t xml:space="preserve"> has experience of dealing with vulnerable </w:t>
      </w:r>
      <w:r w:rsidR="00A13E8D">
        <w:rPr>
          <w:rFonts w:ascii="Calibri" w:hAnsi="Calibri"/>
        </w:rPr>
        <w:t>adults.</w:t>
      </w:r>
      <w:r w:rsidR="00A73119">
        <w:rPr>
          <w:rFonts w:ascii="Calibri" w:hAnsi="Calibri"/>
        </w:rPr>
        <w:t xml:space="preserve"> </w:t>
      </w:r>
      <w:r w:rsidR="001D24F8">
        <w:rPr>
          <w:rFonts w:ascii="Calibri" w:hAnsi="Calibri"/>
        </w:rPr>
        <w:t xml:space="preserve"> </w:t>
      </w:r>
      <w:r w:rsidR="005B2486">
        <w:rPr>
          <w:rFonts w:ascii="Calibri" w:hAnsi="Calibri"/>
        </w:rPr>
        <w:t xml:space="preserve">It must be emphasised that the researcher </w:t>
      </w:r>
      <w:r w:rsidR="00A13E8D">
        <w:rPr>
          <w:rFonts w:ascii="Calibri" w:hAnsi="Calibri"/>
        </w:rPr>
        <w:t xml:space="preserve">also </w:t>
      </w:r>
      <w:r w:rsidR="005B2486">
        <w:rPr>
          <w:rFonts w:ascii="Calibri" w:hAnsi="Calibri"/>
        </w:rPr>
        <w:t xml:space="preserve">has experience in using the </w:t>
      </w:r>
      <w:r w:rsidR="006C29B8">
        <w:rPr>
          <w:rFonts w:ascii="Calibri" w:hAnsi="Calibri"/>
        </w:rPr>
        <w:t xml:space="preserve">same </w:t>
      </w:r>
      <w:r w:rsidR="005B2486">
        <w:rPr>
          <w:rFonts w:ascii="Calibri" w:hAnsi="Calibri"/>
        </w:rPr>
        <w:t>exercises that make up the research</w:t>
      </w:r>
      <w:r w:rsidR="00A13E8D">
        <w:rPr>
          <w:rFonts w:ascii="Calibri" w:hAnsi="Calibri"/>
        </w:rPr>
        <w:t>,</w:t>
      </w:r>
      <w:r w:rsidR="005B2486">
        <w:rPr>
          <w:rFonts w:ascii="Calibri" w:hAnsi="Calibri"/>
        </w:rPr>
        <w:t xml:space="preserve"> with </w:t>
      </w:r>
      <w:r w:rsidR="00B8038C">
        <w:rPr>
          <w:rFonts w:ascii="Calibri" w:hAnsi="Calibri"/>
        </w:rPr>
        <w:t xml:space="preserve">a number of </w:t>
      </w:r>
      <w:r w:rsidR="005B2486">
        <w:rPr>
          <w:rFonts w:ascii="Calibri" w:hAnsi="Calibri"/>
        </w:rPr>
        <w:t xml:space="preserve">neurodiverse </w:t>
      </w:r>
      <w:r w:rsidR="00672A89">
        <w:rPr>
          <w:rFonts w:ascii="Calibri" w:hAnsi="Calibri"/>
        </w:rPr>
        <w:t xml:space="preserve">people </w:t>
      </w:r>
      <w:r w:rsidR="00A13E8D">
        <w:rPr>
          <w:rFonts w:ascii="Calibri" w:hAnsi="Calibri"/>
        </w:rPr>
        <w:t>who have</w:t>
      </w:r>
      <w:r w:rsidR="000B2D0D">
        <w:rPr>
          <w:rFonts w:ascii="Calibri" w:hAnsi="Calibri"/>
        </w:rPr>
        <w:t xml:space="preserve"> suffered</w:t>
      </w:r>
      <w:r w:rsidR="00672A89">
        <w:rPr>
          <w:rFonts w:ascii="Calibri" w:hAnsi="Calibri"/>
        </w:rPr>
        <w:t xml:space="preserve"> no negative reactions</w:t>
      </w:r>
      <w:r w:rsidR="000B2D0D">
        <w:rPr>
          <w:rFonts w:ascii="Calibri" w:hAnsi="Calibri"/>
        </w:rPr>
        <w:t xml:space="preserve">. </w:t>
      </w:r>
      <w:r w:rsidR="00775328">
        <w:rPr>
          <w:rFonts w:ascii="Calibri" w:hAnsi="Calibri"/>
        </w:rPr>
        <w:t>It will be part of the informed consent process that participants will be able to withdraw from the study at any time</w:t>
      </w:r>
      <w:r w:rsidR="00CB0F28">
        <w:rPr>
          <w:rFonts w:ascii="Calibri" w:hAnsi="Calibri"/>
        </w:rPr>
        <w:t xml:space="preserve"> up to their final interview</w:t>
      </w:r>
      <w:r w:rsidR="001C605D">
        <w:rPr>
          <w:rFonts w:ascii="Calibri" w:hAnsi="Calibri"/>
        </w:rPr>
        <w:t>, t</w:t>
      </w:r>
      <w:r w:rsidR="00CB0F28">
        <w:rPr>
          <w:rFonts w:ascii="Calibri" w:hAnsi="Calibri"/>
        </w:rPr>
        <w:t xml:space="preserve">he last question of which will be whether they still consent to </w:t>
      </w:r>
      <w:r w:rsidR="001C605D">
        <w:rPr>
          <w:rFonts w:ascii="Calibri" w:hAnsi="Calibri"/>
        </w:rPr>
        <w:t>taking part.</w:t>
      </w:r>
    </w:p>
    <w:p w14:paraId="022991CA" w14:textId="77777777" w:rsidR="0024128E" w:rsidRDefault="0024128E" w:rsidP="00823CA6">
      <w:pPr>
        <w:spacing w:line="360" w:lineRule="auto"/>
        <w:rPr>
          <w:rFonts w:ascii="Calibri" w:hAnsi="Calibri"/>
          <w:b/>
          <w:bCs/>
        </w:rPr>
      </w:pPr>
    </w:p>
    <w:p w14:paraId="75DCF386" w14:textId="77777777" w:rsidR="00DE21A7" w:rsidRDefault="00DE21A7" w:rsidP="00823CA6">
      <w:pPr>
        <w:spacing w:line="360" w:lineRule="auto"/>
        <w:rPr>
          <w:rFonts w:ascii="Calibri" w:hAnsi="Calibri"/>
          <w:b/>
          <w:bCs/>
        </w:rPr>
      </w:pPr>
    </w:p>
    <w:p w14:paraId="4AC02F40" w14:textId="77777777" w:rsidR="00E81099" w:rsidRDefault="00E81099" w:rsidP="00823CA6">
      <w:pPr>
        <w:spacing w:line="360" w:lineRule="auto"/>
        <w:rPr>
          <w:rFonts w:ascii="Calibri" w:hAnsi="Calibri"/>
        </w:rPr>
      </w:pPr>
    </w:p>
    <w:p w14:paraId="2CC02624" w14:textId="77777777" w:rsidR="00196E71" w:rsidRDefault="00196E71" w:rsidP="00823CA6">
      <w:pPr>
        <w:spacing w:line="360" w:lineRule="auto"/>
        <w:rPr>
          <w:rFonts w:ascii="Calibri" w:hAnsi="Calibri"/>
          <w:b/>
          <w:bCs/>
        </w:rPr>
      </w:pPr>
    </w:p>
    <w:p w14:paraId="37045513" w14:textId="20426689" w:rsidR="000A2D48" w:rsidRPr="00FD407B" w:rsidRDefault="00FB60F5" w:rsidP="00823CA6">
      <w:pPr>
        <w:spacing w:line="360" w:lineRule="auto"/>
        <w:rPr>
          <w:rFonts w:ascii="Calibri" w:hAnsi="Calibri"/>
          <w:u w:val="single"/>
        </w:rPr>
      </w:pPr>
      <w:r w:rsidRPr="00FD407B">
        <w:rPr>
          <w:rFonts w:ascii="Calibri" w:hAnsi="Calibri"/>
          <w:b/>
          <w:bCs/>
          <w:u w:val="single"/>
        </w:rPr>
        <w:t>Reference lis</w:t>
      </w:r>
      <w:r w:rsidR="000A2D48" w:rsidRPr="00FD407B">
        <w:rPr>
          <w:rFonts w:ascii="Calibri" w:hAnsi="Calibri"/>
          <w:b/>
          <w:bCs/>
          <w:u w:val="single"/>
        </w:rPr>
        <w:t>t</w:t>
      </w:r>
    </w:p>
    <w:p w14:paraId="18EABF27" w14:textId="7DE90F47" w:rsidR="002E2EE2" w:rsidRDefault="002E2EE2" w:rsidP="00823CA6">
      <w:pPr>
        <w:spacing w:line="360" w:lineRule="auto"/>
        <w:rPr>
          <w:rFonts w:ascii="Calibri" w:hAnsi="Calibri"/>
        </w:rPr>
      </w:pPr>
      <w:proofErr w:type="spellStart"/>
      <w:r>
        <w:rPr>
          <w:rFonts w:ascii="Calibri" w:hAnsi="Calibri"/>
        </w:rPr>
        <w:t>Alhawtmeh</w:t>
      </w:r>
      <w:proofErr w:type="spellEnd"/>
      <w:r>
        <w:rPr>
          <w:rFonts w:ascii="Calibri" w:hAnsi="Calibri"/>
        </w:rPr>
        <w:t xml:space="preserve">, H.N. </w:t>
      </w:r>
      <w:proofErr w:type="spellStart"/>
      <w:r w:rsidR="00833537">
        <w:rPr>
          <w:rFonts w:ascii="Calibri" w:hAnsi="Calibri"/>
        </w:rPr>
        <w:t>Rababa</w:t>
      </w:r>
      <w:proofErr w:type="spellEnd"/>
      <w:r w:rsidR="00833537">
        <w:rPr>
          <w:rFonts w:ascii="Calibri" w:hAnsi="Calibri"/>
        </w:rPr>
        <w:t xml:space="preserve">, M. </w:t>
      </w:r>
      <w:proofErr w:type="spellStart"/>
      <w:r w:rsidR="00526412">
        <w:rPr>
          <w:rFonts w:ascii="Calibri" w:hAnsi="Calibri"/>
        </w:rPr>
        <w:t>Alfaqih</w:t>
      </w:r>
      <w:proofErr w:type="spellEnd"/>
      <w:r w:rsidR="00526412">
        <w:rPr>
          <w:rFonts w:ascii="Calibri" w:hAnsi="Calibri"/>
        </w:rPr>
        <w:t xml:space="preserve">, M. </w:t>
      </w:r>
      <w:proofErr w:type="spellStart"/>
      <w:r w:rsidR="006E3464">
        <w:rPr>
          <w:rFonts w:ascii="Calibri" w:hAnsi="Calibri"/>
        </w:rPr>
        <w:t>Albatain</w:t>
      </w:r>
      <w:r w:rsidR="004F2DAD">
        <w:rPr>
          <w:rFonts w:ascii="Calibri" w:hAnsi="Calibri"/>
        </w:rPr>
        <w:t>e</w:t>
      </w:r>
      <w:r w:rsidR="006E3464">
        <w:rPr>
          <w:rFonts w:ascii="Calibri" w:hAnsi="Calibri"/>
        </w:rPr>
        <w:t>h</w:t>
      </w:r>
      <w:proofErr w:type="spellEnd"/>
      <w:r w:rsidR="006E3464">
        <w:rPr>
          <w:rFonts w:ascii="Calibri" w:hAnsi="Calibri"/>
        </w:rPr>
        <w:t xml:space="preserve">, </w:t>
      </w:r>
      <w:r w:rsidR="004F2DAD">
        <w:rPr>
          <w:rFonts w:ascii="Calibri" w:hAnsi="Calibri"/>
        </w:rPr>
        <w:t xml:space="preserve">R. </w:t>
      </w:r>
      <w:proofErr w:type="spellStart"/>
      <w:r w:rsidR="00BB5035">
        <w:rPr>
          <w:rFonts w:ascii="Calibri" w:hAnsi="Calibri"/>
        </w:rPr>
        <w:t>Hweidi</w:t>
      </w:r>
      <w:proofErr w:type="spellEnd"/>
      <w:r w:rsidR="00BB5035">
        <w:rPr>
          <w:rFonts w:ascii="Calibri" w:hAnsi="Calibri"/>
        </w:rPr>
        <w:t xml:space="preserve">, I. and </w:t>
      </w:r>
      <w:r w:rsidR="00462AFE">
        <w:rPr>
          <w:rFonts w:ascii="Calibri" w:hAnsi="Calibri"/>
        </w:rPr>
        <w:t xml:space="preserve">Abby </w:t>
      </w:r>
      <w:proofErr w:type="spellStart"/>
      <w:r w:rsidR="00462AFE">
        <w:rPr>
          <w:rFonts w:ascii="Calibri" w:hAnsi="Calibri"/>
        </w:rPr>
        <w:t>Awwad</w:t>
      </w:r>
      <w:proofErr w:type="spellEnd"/>
      <w:r w:rsidR="00462AFE">
        <w:rPr>
          <w:rFonts w:ascii="Calibri" w:hAnsi="Calibri"/>
        </w:rPr>
        <w:t>, A. (</w:t>
      </w:r>
      <w:r w:rsidR="00692B25">
        <w:rPr>
          <w:rFonts w:ascii="Calibri" w:hAnsi="Calibri"/>
        </w:rPr>
        <w:t>2022) ‘</w:t>
      </w:r>
      <w:r w:rsidR="008B69BD">
        <w:rPr>
          <w:rFonts w:ascii="Calibri" w:hAnsi="Calibri"/>
        </w:rPr>
        <w:t xml:space="preserve">The </w:t>
      </w:r>
      <w:r w:rsidR="00B4553F">
        <w:rPr>
          <w:rFonts w:ascii="Calibri" w:hAnsi="Calibri"/>
        </w:rPr>
        <w:t>B</w:t>
      </w:r>
      <w:r w:rsidR="008B69BD">
        <w:rPr>
          <w:rFonts w:ascii="Calibri" w:hAnsi="Calibri"/>
        </w:rPr>
        <w:t xml:space="preserve">enefits of </w:t>
      </w:r>
      <w:r w:rsidR="00B4553F">
        <w:rPr>
          <w:rFonts w:ascii="Calibri" w:hAnsi="Calibri"/>
        </w:rPr>
        <w:t>M</w:t>
      </w:r>
      <w:r w:rsidR="008B69BD">
        <w:rPr>
          <w:rFonts w:ascii="Calibri" w:hAnsi="Calibri"/>
        </w:rPr>
        <w:t xml:space="preserve">indfulness </w:t>
      </w:r>
      <w:r w:rsidR="00B4553F">
        <w:rPr>
          <w:rFonts w:ascii="Calibri" w:hAnsi="Calibri"/>
        </w:rPr>
        <w:t>M</w:t>
      </w:r>
      <w:r w:rsidR="008B69BD">
        <w:rPr>
          <w:rFonts w:ascii="Calibri" w:hAnsi="Calibri"/>
        </w:rPr>
        <w:t xml:space="preserve">editation </w:t>
      </w:r>
      <w:r w:rsidR="00B4553F">
        <w:rPr>
          <w:rFonts w:ascii="Calibri" w:hAnsi="Calibri"/>
        </w:rPr>
        <w:t>on Trait Mindfulness</w:t>
      </w:r>
      <w:r w:rsidR="00E82FA2">
        <w:rPr>
          <w:rFonts w:ascii="Calibri" w:hAnsi="Calibri"/>
        </w:rPr>
        <w:t>, Perceived Stress, Cortisol and C-</w:t>
      </w:r>
      <w:r w:rsidR="00F70109">
        <w:rPr>
          <w:rFonts w:ascii="Calibri" w:hAnsi="Calibri"/>
        </w:rPr>
        <w:t>Reactive Protein in Nursing Students</w:t>
      </w:r>
      <w:r w:rsidR="00B82D2C">
        <w:rPr>
          <w:rFonts w:ascii="Calibri" w:hAnsi="Calibri"/>
        </w:rPr>
        <w:t xml:space="preserve">: A </w:t>
      </w:r>
      <w:proofErr w:type="spellStart"/>
      <w:r w:rsidR="00B82D2C">
        <w:rPr>
          <w:rFonts w:ascii="Calibri" w:hAnsi="Calibri"/>
        </w:rPr>
        <w:t>Randomized</w:t>
      </w:r>
      <w:proofErr w:type="spellEnd"/>
      <w:r w:rsidR="00B82D2C">
        <w:rPr>
          <w:rFonts w:ascii="Calibri" w:hAnsi="Calibri"/>
        </w:rPr>
        <w:t xml:space="preserve"> Controlled Tr</w:t>
      </w:r>
      <w:r w:rsidR="00954B3B">
        <w:rPr>
          <w:rFonts w:ascii="Calibri" w:hAnsi="Calibri"/>
        </w:rPr>
        <w:t>i</w:t>
      </w:r>
      <w:r w:rsidR="00B82D2C">
        <w:rPr>
          <w:rFonts w:ascii="Calibri" w:hAnsi="Calibri"/>
        </w:rPr>
        <w:t>al.’</w:t>
      </w:r>
      <w:r w:rsidR="00201270">
        <w:rPr>
          <w:rFonts w:ascii="Calibri" w:hAnsi="Calibri"/>
        </w:rPr>
        <w:t xml:space="preserve"> </w:t>
      </w:r>
      <w:r w:rsidR="00045864">
        <w:rPr>
          <w:rFonts w:ascii="Calibri" w:hAnsi="Calibri"/>
          <w:i/>
          <w:iCs/>
        </w:rPr>
        <w:t xml:space="preserve">Advances </w:t>
      </w:r>
      <w:r w:rsidR="008F62E1">
        <w:rPr>
          <w:rFonts w:ascii="Calibri" w:hAnsi="Calibri"/>
          <w:i/>
          <w:iCs/>
        </w:rPr>
        <w:t>in Medical Education and Practice</w:t>
      </w:r>
      <w:r w:rsidR="008F62E1">
        <w:rPr>
          <w:rFonts w:ascii="Calibri" w:hAnsi="Calibri"/>
        </w:rPr>
        <w:t xml:space="preserve"> </w:t>
      </w:r>
      <w:r w:rsidR="00B85AD8">
        <w:rPr>
          <w:rFonts w:ascii="Calibri" w:hAnsi="Calibri"/>
        </w:rPr>
        <w:t>Volume 13</w:t>
      </w:r>
      <w:r w:rsidR="00050106">
        <w:rPr>
          <w:rFonts w:ascii="Calibri" w:hAnsi="Calibri"/>
        </w:rPr>
        <w:t xml:space="preserve">, </w:t>
      </w:r>
      <w:r w:rsidR="00C85B74">
        <w:rPr>
          <w:rFonts w:ascii="Calibri" w:hAnsi="Calibri"/>
        </w:rPr>
        <w:t>pp</w:t>
      </w:r>
      <w:r w:rsidR="0027643A">
        <w:rPr>
          <w:rFonts w:ascii="Calibri" w:hAnsi="Calibri"/>
        </w:rPr>
        <w:t>. 47-58</w:t>
      </w:r>
      <w:r w:rsidR="00B85AD8">
        <w:rPr>
          <w:rFonts w:ascii="Calibri" w:hAnsi="Calibri"/>
        </w:rPr>
        <w:t xml:space="preserve">. Available at: </w:t>
      </w:r>
      <w:hyperlink r:id="rId7" w:history="1">
        <w:r w:rsidR="002408EC" w:rsidRPr="006378E5">
          <w:rPr>
            <w:rStyle w:val="Hyperlink"/>
            <w:rFonts w:ascii="Calibri" w:hAnsi="Calibri"/>
          </w:rPr>
          <w:t>https://www.tandfonline.com/doi/epdf/10.2147/AMEP.S348062?needAccess=true</w:t>
        </w:r>
      </w:hyperlink>
    </w:p>
    <w:p w14:paraId="1CD48955" w14:textId="2C1F578B" w:rsidR="002408EC" w:rsidRPr="008F62E1" w:rsidRDefault="002408EC" w:rsidP="00823CA6">
      <w:pPr>
        <w:spacing w:line="360" w:lineRule="auto"/>
        <w:rPr>
          <w:rFonts w:ascii="Calibri" w:hAnsi="Calibri"/>
        </w:rPr>
      </w:pPr>
      <w:r>
        <w:rPr>
          <w:rFonts w:ascii="Calibri" w:hAnsi="Calibri"/>
        </w:rPr>
        <w:t xml:space="preserve">(Accessed: </w:t>
      </w:r>
      <w:r w:rsidR="0007257C">
        <w:rPr>
          <w:rFonts w:ascii="Calibri" w:hAnsi="Calibri"/>
        </w:rPr>
        <w:t>29/4/24).</w:t>
      </w:r>
    </w:p>
    <w:p w14:paraId="61D57E62" w14:textId="77777777" w:rsidR="00B82D2C" w:rsidRDefault="00B82D2C" w:rsidP="00823CA6">
      <w:pPr>
        <w:spacing w:line="360" w:lineRule="auto"/>
        <w:rPr>
          <w:rFonts w:ascii="Calibri" w:hAnsi="Calibri"/>
        </w:rPr>
      </w:pPr>
    </w:p>
    <w:p w14:paraId="70F4352A" w14:textId="449B67D2" w:rsidR="00CB48C2" w:rsidRDefault="00934D7B" w:rsidP="00823CA6">
      <w:pPr>
        <w:spacing w:line="360" w:lineRule="auto"/>
        <w:rPr>
          <w:rFonts w:ascii="Calibri" w:hAnsi="Calibri"/>
        </w:rPr>
      </w:pPr>
      <w:proofErr w:type="spellStart"/>
      <w:r>
        <w:rPr>
          <w:rFonts w:ascii="Calibri" w:hAnsi="Calibri"/>
        </w:rPr>
        <w:t>Ashinoff</w:t>
      </w:r>
      <w:proofErr w:type="spellEnd"/>
      <w:r w:rsidR="00D919C0">
        <w:rPr>
          <w:rFonts w:ascii="Calibri" w:hAnsi="Calibri"/>
        </w:rPr>
        <w:t xml:space="preserve">, </w:t>
      </w:r>
      <w:r w:rsidR="001B2987">
        <w:rPr>
          <w:rFonts w:ascii="Calibri" w:hAnsi="Calibri"/>
        </w:rPr>
        <w:t xml:space="preserve">B.K. and </w:t>
      </w:r>
      <w:proofErr w:type="spellStart"/>
      <w:r w:rsidR="001B2987">
        <w:rPr>
          <w:rFonts w:ascii="Calibri" w:hAnsi="Calibri"/>
        </w:rPr>
        <w:t>Abu-Akel</w:t>
      </w:r>
      <w:proofErr w:type="spellEnd"/>
      <w:r w:rsidR="001B2987">
        <w:rPr>
          <w:rFonts w:ascii="Calibri" w:hAnsi="Calibri"/>
        </w:rPr>
        <w:t>, A. (2019).</w:t>
      </w:r>
      <w:r w:rsidR="005767C0">
        <w:rPr>
          <w:rFonts w:ascii="Calibri" w:hAnsi="Calibri"/>
        </w:rPr>
        <w:t xml:space="preserve"> </w:t>
      </w:r>
      <w:r w:rsidR="009A0711">
        <w:rPr>
          <w:rFonts w:ascii="Calibri" w:hAnsi="Calibri"/>
        </w:rPr>
        <w:t>‘</w:t>
      </w:r>
      <w:r w:rsidR="009F5E3D">
        <w:rPr>
          <w:rFonts w:ascii="Calibri" w:hAnsi="Calibri"/>
        </w:rPr>
        <w:t>Hyperfocus: the forgotten frontier of attention.’</w:t>
      </w:r>
      <w:r w:rsidR="007F5F67">
        <w:rPr>
          <w:rFonts w:ascii="Calibri" w:hAnsi="Calibri"/>
        </w:rPr>
        <w:t xml:space="preserve"> Available at</w:t>
      </w:r>
      <w:r w:rsidR="00A73D4D">
        <w:rPr>
          <w:rFonts w:ascii="Calibri" w:hAnsi="Calibri"/>
        </w:rPr>
        <w:t xml:space="preserve"> </w:t>
      </w:r>
      <w:r w:rsidR="00781EE1" w:rsidRPr="00781EE1">
        <w:rPr>
          <w:rFonts w:ascii="Calibri" w:hAnsi="Calibri"/>
        </w:rPr>
        <w:t>https://doi.org/10.1007/s00426-019-01245-8</w:t>
      </w:r>
      <w:r w:rsidR="00781EE1">
        <w:rPr>
          <w:rFonts w:ascii="Calibri" w:hAnsi="Calibri"/>
        </w:rPr>
        <w:t xml:space="preserve"> </w:t>
      </w:r>
    </w:p>
    <w:p w14:paraId="3D53475B" w14:textId="77777777" w:rsidR="00064870" w:rsidRDefault="00064870" w:rsidP="00823CA6">
      <w:pPr>
        <w:spacing w:line="360" w:lineRule="auto"/>
        <w:rPr>
          <w:rFonts w:ascii="Calibri" w:hAnsi="Calibri"/>
          <w:i/>
          <w:iCs/>
        </w:rPr>
      </w:pPr>
    </w:p>
    <w:p w14:paraId="40B181A8" w14:textId="58BFD853" w:rsidR="008A3B03" w:rsidRPr="00283C95" w:rsidRDefault="00283C95" w:rsidP="00823CA6">
      <w:pPr>
        <w:spacing w:line="360" w:lineRule="auto"/>
        <w:rPr>
          <w:rFonts w:ascii="Calibri" w:hAnsi="Calibri"/>
        </w:rPr>
      </w:pPr>
      <w:proofErr w:type="spellStart"/>
      <w:r>
        <w:rPr>
          <w:rFonts w:ascii="Calibri" w:hAnsi="Calibri"/>
        </w:rPr>
        <w:t>Behan</w:t>
      </w:r>
      <w:proofErr w:type="spellEnd"/>
      <w:r w:rsidR="00636A54">
        <w:rPr>
          <w:rFonts w:ascii="Calibri" w:hAnsi="Calibri"/>
        </w:rPr>
        <w:t xml:space="preserve">, C. </w:t>
      </w:r>
      <w:r w:rsidR="00E923E2">
        <w:rPr>
          <w:rFonts w:ascii="Calibri" w:hAnsi="Calibri"/>
        </w:rPr>
        <w:t>(2020) ‘The be</w:t>
      </w:r>
      <w:r w:rsidR="00AE3114">
        <w:rPr>
          <w:rFonts w:ascii="Calibri" w:hAnsi="Calibri"/>
        </w:rPr>
        <w:t>nefits of meditation and mindfulness during times of crisis such as Covid 19</w:t>
      </w:r>
      <w:r w:rsidR="00E0503D">
        <w:rPr>
          <w:rFonts w:ascii="Calibri" w:hAnsi="Calibri"/>
        </w:rPr>
        <w:t xml:space="preserve">.’ </w:t>
      </w:r>
      <w:r w:rsidR="0063208E">
        <w:rPr>
          <w:rFonts w:ascii="Calibri" w:hAnsi="Calibri"/>
        </w:rPr>
        <w:t xml:space="preserve">Available at </w:t>
      </w:r>
      <w:hyperlink r:id="rId8" w:history="1">
        <w:r w:rsidR="00841207" w:rsidRPr="006E5391">
          <w:rPr>
            <w:rStyle w:val="Hyperlink"/>
            <w:rFonts w:ascii="Calibri" w:hAnsi="Calibri"/>
          </w:rPr>
          <w:t>http://doi.org/10.1017/ipm.2020.38</w:t>
        </w:r>
      </w:hyperlink>
      <w:r w:rsidR="0063208E">
        <w:rPr>
          <w:rFonts w:ascii="Calibri" w:hAnsi="Calibri"/>
        </w:rPr>
        <w:t xml:space="preserve">    </w:t>
      </w:r>
    </w:p>
    <w:p w14:paraId="13AB0513" w14:textId="77777777" w:rsidR="00283C95" w:rsidRPr="009F5E3D" w:rsidRDefault="00283C95" w:rsidP="00823CA6">
      <w:pPr>
        <w:spacing w:line="360" w:lineRule="auto"/>
        <w:rPr>
          <w:rFonts w:ascii="Calibri" w:hAnsi="Calibri"/>
          <w:i/>
          <w:iCs/>
        </w:rPr>
      </w:pPr>
    </w:p>
    <w:p w14:paraId="5F86203A" w14:textId="77777777" w:rsidR="00F262C9" w:rsidRDefault="00DC46EF" w:rsidP="00823CA6">
      <w:pPr>
        <w:spacing w:line="360" w:lineRule="auto"/>
        <w:rPr>
          <w:rStyle w:val="Emphasis"/>
          <w:rFonts w:ascii="Calibri" w:eastAsia="Times New Roman" w:hAnsi="Calibri" w:cs="Arial"/>
          <w:i w:val="0"/>
          <w:iCs w:val="0"/>
          <w:color w:val="000000" w:themeColor="text1"/>
        </w:rPr>
      </w:pPr>
      <w:r w:rsidRPr="000A2D48">
        <w:rPr>
          <w:rStyle w:val="Emphasis"/>
          <w:rFonts w:ascii="Calibri" w:eastAsia="Times New Roman" w:hAnsi="Calibri" w:cs="Arial"/>
          <w:i w:val="0"/>
          <w:iCs w:val="0"/>
          <w:color w:val="000000" w:themeColor="text1"/>
        </w:rPr>
        <w:t>Csikszentmihalyi</w:t>
      </w:r>
      <w:r>
        <w:rPr>
          <w:rStyle w:val="Emphasis"/>
          <w:rFonts w:ascii="Calibri" w:eastAsia="Times New Roman" w:hAnsi="Calibri" w:cs="Arial"/>
          <w:i w:val="0"/>
          <w:iCs w:val="0"/>
          <w:color w:val="000000" w:themeColor="text1"/>
        </w:rPr>
        <w:t>, M. (1975)</w:t>
      </w:r>
      <w:r w:rsidR="000F58B4">
        <w:rPr>
          <w:rStyle w:val="Emphasis"/>
          <w:rFonts w:ascii="Calibri" w:eastAsia="Times New Roman" w:hAnsi="Calibri" w:cs="Arial"/>
          <w:i w:val="0"/>
          <w:iCs w:val="0"/>
          <w:color w:val="000000" w:themeColor="text1"/>
        </w:rPr>
        <w:t xml:space="preserve">. </w:t>
      </w:r>
      <w:r w:rsidR="000F58B4">
        <w:rPr>
          <w:rStyle w:val="Emphasis"/>
          <w:rFonts w:ascii="Calibri" w:eastAsia="Times New Roman" w:hAnsi="Calibri" w:cs="Arial"/>
          <w:color w:val="000000" w:themeColor="text1"/>
        </w:rPr>
        <w:t>Beyond Boredom and Anxiety.</w:t>
      </w:r>
      <w:r w:rsidR="0057388F">
        <w:rPr>
          <w:rStyle w:val="Emphasis"/>
          <w:rFonts w:ascii="Calibri" w:eastAsia="Times New Roman" w:hAnsi="Calibri" w:cs="Arial"/>
          <w:i w:val="0"/>
          <w:iCs w:val="0"/>
          <w:color w:val="000000" w:themeColor="text1"/>
        </w:rPr>
        <w:t xml:space="preserve"> </w:t>
      </w:r>
      <w:r w:rsidR="007C6E65">
        <w:rPr>
          <w:rStyle w:val="Emphasis"/>
          <w:rFonts w:ascii="Calibri" w:eastAsia="Times New Roman" w:hAnsi="Calibri" w:cs="Arial"/>
          <w:i w:val="0"/>
          <w:iCs w:val="0"/>
          <w:color w:val="000000" w:themeColor="text1"/>
        </w:rPr>
        <w:t>H</w:t>
      </w:r>
      <w:r w:rsidR="00064870">
        <w:rPr>
          <w:rStyle w:val="Emphasis"/>
          <w:rFonts w:ascii="Calibri" w:eastAsia="Times New Roman" w:hAnsi="Calibri" w:cs="Arial"/>
          <w:i w:val="0"/>
          <w:iCs w:val="0"/>
          <w:color w:val="000000" w:themeColor="text1"/>
        </w:rPr>
        <w:t xml:space="preserve">oboken, NJ. </w:t>
      </w:r>
      <w:proofErr w:type="spellStart"/>
      <w:r w:rsidR="00064870">
        <w:rPr>
          <w:rStyle w:val="Emphasis"/>
          <w:rFonts w:ascii="Calibri" w:eastAsia="Times New Roman" w:hAnsi="Calibri" w:cs="Arial"/>
          <w:i w:val="0"/>
          <w:iCs w:val="0"/>
          <w:color w:val="000000" w:themeColor="text1"/>
        </w:rPr>
        <w:t>Jossey-Bass</w:t>
      </w:r>
      <w:proofErr w:type="spellEnd"/>
      <w:r w:rsidR="00064870">
        <w:rPr>
          <w:rStyle w:val="Emphasis"/>
          <w:rFonts w:ascii="Calibri" w:eastAsia="Times New Roman" w:hAnsi="Calibri" w:cs="Arial"/>
          <w:i w:val="0"/>
          <w:iCs w:val="0"/>
          <w:color w:val="000000" w:themeColor="text1"/>
        </w:rPr>
        <w:t>.</w:t>
      </w:r>
    </w:p>
    <w:p w14:paraId="0B625354" w14:textId="77777777" w:rsidR="00F262C9" w:rsidRDefault="00F262C9" w:rsidP="00823CA6">
      <w:pPr>
        <w:spacing w:line="360" w:lineRule="auto"/>
        <w:rPr>
          <w:rStyle w:val="Emphasis"/>
          <w:rFonts w:ascii="Calibri" w:eastAsia="Times New Roman" w:hAnsi="Calibri" w:cs="Arial"/>
          <w:i w:val="0"/>
          <w:iCs w:val="0"/>
          <w:color w:val="000000" w:themeColor="text1"/>
        </w:rPr>
      </w:pPr>
    </w:p>
    <w:p w14:paraId="411C3B4C" w14:textId="378F3147" w:rsidR="00006092" w:rsidRPr="00F262C9" w:rsidRDefault="00006092" w:rsidP="00823CA6">
      <w:pPr>
        <w:spacing w:line="360" w:lineRule="auto"/>
        <w:rPr>
          <w:rFonts w:ascii="Calibri" w:eastAsia="Times New Roman" w:hAnsi="Calibri" w:cs="Arial"/>
          <w:color w:val="000000" w:themeColor="text1"/>
        </w:rPr>
      </w:pPr>
      <w:r w:rsidRPr="000A2D48">
        <w:rPr>
          <w:rStyle w:val="Emphasis"/>
          <w:rFonts w:ascii="Calibri" w:eastAsia="Times New Roman" w:hAnsi="Calibri" w:cs="Arial"/>
          <w:i w:val="0"/>
          <w:iCs w:val="0"/>
          <w:color w:val="000000" w:themeColor="text1"/>
        </w:rPr>
        <w:t>Csikszentmihalyi</w:t>
      </w:r>
      <w:r w:rsidR="000A2D48">
        <w:rPr>
          <w:rStyle w:val="Emphasis"/>
          <w:rFonts w:ascii="Calibri" w:eastAsia="Times New Roman" w:hAnsi="Calibri" w:cs="Arial"/>
          <w:i w:val="0"/>
          <w:iCs w:val="0"/>
          <w:color w:val="000000" w:themeColor="text1"/>
        </w:rPr>
        <w:t xml:space="preserve">, M. </w:t>
      </w:r>
      <w:r w:rsidR="004811D6">
        <w:rPr>
          <w:rStyle w:val="Emphasis"/>
          <w:rFonts w:ascii="Calibri" w:eastAsia="Times New Roman" w:hAnsi="Calibri" w:cs="Arial"/>
          <w:i w:val="0"/>
          <w:iCs w:val="0"/>
          <w:color w:val="000000" w:themeColor="text1"/>
        </w:rPr>
        <w:t>(</w:t>
      </w:r>
      <w:r w:rsidR="000A2D48">
        <w:rPr>
          <w:rStyle w:val="Emphasis"/>
          <w:rFonts w:ascii="Calibri" w:eastAsia="Times New Roman" w:hAnsi="Calibri" w:cs="Arial"/>
          <w:i w:val="0"/>
          <w:iCs w:val="0"/>
          <w:color w:val="000000" w:themeColor="text1"/>
        </w:rPr>
        <w:t>1990</w:t>
      </w:r>
      <w:r w:rsidR="004811D6">
        <w:rPr>
          <w:rStyle w:val="Emphasis"/>
          <w:rFonts w:ascii="Calibri" w:eastAsia="Times New Roman" w:hAnsi="Calibri" w:cs="Arial"/>
          <w:i w:val="0"/>
          <w:iCs w:val="0"/>
          <w:color w:val="000000" w:themeColor="text1"/>
        </w:rPr>
        <w:t>)</w:t>
      </w:r>
      <w:r w:rsidR="000A2D48">
        <w:rPr>
          <w:rStyle w:val="Emphasis"/>
          <w:rFonts w:ascii="Calibri" w:eastAsia="Times New Roman" w:hAnsi="Calibri" w:cs="Arial"/>
          <w:i w:val="0"/>
          <w:iCs w:val="0"/>
          <w:color w:val="000000" w:themeColor="text1"/>
        </w:rPr>
        <w:t xml:space="preserve">. </w:t>
      </w:r>
      <w:r w:rsidR="00CB48C2">
        <w:rPr>
          <w:rStyle w:val="Emphasis"/>
          <w:rFonts w:ascii="Calibri" w:eastAsia="Times New Roman" w:hAnsi="Calibri" w:cs="Arial"/>
          <w:color w:val="000000" w:themeColor="text1"/>
        </w:rPr>
        <w:t>Flow</w:t>
      </w:r>
      <w:r w:rsidR="008F7780">
        <w:rPr>
          <w:rStyle w:val="Emphasis"/>
          <w:rFonts w:ascii="Calibri" w:eastAsia="Times New Roman" w:hAnsi="Calibri" w:cs="Arial"/>
          <w:color w:val="000000" w:themeColor="text1"/>
        </w:rPr>
        <w:t xml:space="preserve"> – The Psychology of optimal experience</w:t>
      </w:r>
      <w:r w:rsidR="00432246">
        <w:rPr>
          <w:rStyle w:val="Emphasis"/>
          <w:rFonts w:ascii="Calibri" w:eastAsia="Times New Roman" w:hAnsi="Calibri" w:cs="Arial"/>
          <w:color w:val="000000" w:themeColor="text1"/>
        </w:rPr>
        <w:t>.</w:t>
      </w:r>
      <w:r w:rsidR="00432246">
        <w:rPr>
          <w:rStyle w:val="Emphasis"/>
          <w:rFonts w:ascii="Calibri" w:eastAsia="Times New Roman" w:hAnsi="Calibri" w:cs="Arial"/>
          <w:i w:val="0"/>
          <w:iCs w:val="0"/>
          <w:color w:val="000000" w:themeColor="text1"/>
        </w:rPr>
        <w:t xml:space="preserve"> </w:t>
      </w:r>
      <w:r w:rsidR="00C62930">
        <w:rPr>
          <w:rStyle w:val="Emphasis"/>
          <w:rFonts w:ascii="Calibri" w:eastAsia="Times New Roman" w:hAnsi="Calibri" w:cs="Arial"/>
          <w:i w:val="0"/>
          <w:iCs w:val="0"/>
          <w:color w:val="000000" w:themeColor="text1"/>
        </w:rPr>
        <w:t>New York, Harper.</w:t>
      </w:r>
    </w:p>
    <w:p w14:paraId="778D2074" w14:textId="77777777" w:rsidR="00BB4754" w:rsidRDefault="00BB4754" w:rsidP="00823CA6">
      <w:pPr>
        <w:spacing w:line="360" w:lineRule="auto"/>
        <w:rPr>
          <w:rFonts w:ascii="Calibri" w:hAnsi="Calibri"/>
        </w:rPr>
      </w:pPr>
    </w:p>
    <w:p w14:paraId="1DE1C536" w14:textId="14263145" w:rsidR="00E60516" w:rsidRPr="0089204F" w:rsidRDefault="00E60516" w:rsidP="00823CA6">
      <w:pPr>
        <w:spacing w:line="360" w:lineRule="auto"/>
        <w:rPr>
          <w:rFonts w:ascii="Calibri" w:hAnsi="Calibri"/>
        </w:rPr>
      </w:pPr>
      <w:r>
        <w:rPr>
          <w:rFonts w:ascii="Calibri" w:hAnsi="Calibri"/>
        </w:rPr>
        <w:t xml:space="preserve">Egan, G. </w:t>
      </w:r>
      <w:r w:rsidR="00F07208">
        <w:rPr>
          <w:rFonts w:ascii="Calibri" w:hAnsi="Calibri"/>
        </w:rPr>
        <w:t>(</w:t>
      </w:r>
      <w:r w:rsidR="007B6879">
        <w:rPr>
          <w:rFonts w:ascii="Calibri" w:hAnsi="Calibri"/>
        </w:rPr>
        <w:t>1994</w:t>
      </w:r>
      <w:r w:rsidR="00FF573D">
        <w:rPr>
          <w:rFonts w:ascii="Calibri" w:hAnsi="Calibri"/>
        </w:rPr>
        <w:t>).</w:t>
      </w:r>
      <w:r w:rsidR="007B6879">
        <w:rPr>
          <w:rFonts w:ascii="Calibri" w:hAnsi="Calibri"/>
        </w:rPr>
        <w:t xml:space="preserve"> </w:t>
      </w:r>
      <w:r w:rsidR="007B6879">
        <w:rPr>
          <w:rFonts w:ascii="Calibri" w:hAnsi="Calibri"/>
          <w:i/>
          <w:iCs/>
        </w:rPr>
        <w:t>The Skilled Help</w:t>
      </w:r>
      <w:r w:rsidR="0035779C">
        <w:rPr>
          <w:rFonts w:ascii="Calibri" w:hAnsi="Calibri"/>
          <w:i/>
          <w:iCs/>
        </w:rPr>
        <w:t xml:space="preserve">er: A Problem-management Approach to </w:t>
      </w:r>
      <w:r w:rsidR="00FE106F">
        <w:rPr>
          <w:rFonts w:ascii="Calibri" w:hAnsi="Calibri"/>
          <w:i/>
          <w:iCs/>
        </w:rPr>
        <w:t>Helping</w:t>
      </w:r>
      <w:r w:rsidR="009D5033">
        <w:rPr>
          <w:rFonts w:ascii="Calibri" w:hAnsi="Calibri"/>
          <w:i/>
          <w:iCs/>
        </w:rPr>
        <w:t xml:space="preserve">, </w:t>
      </w:r>
      <w:r w:rsidR="009D5033" w:rsidRPr="00FF573D">
        <w:rPr>
          <w:rFonts w:ascii="Calibri" w:hAnsi="Calibri"/>
        </w:rPr>
        <w:t>5</w:t>
      </w:r>
      <w:r w:rsidR="009D5033" w:rsidRPr="00FF573D">
        <w:rPr>
          <w:rFonts w:ascii="Calibri" w:hAnsi="Calibri"/>
          <w:vertAlign w:val="superscript"/>
        </w:rPr>
        <w:t>th</w:t>
      </w:r>
      <w:r w:rsidR="009D5033" w:rsidRPr="00FF573D">
        <w:rPr>
          <w:rFonts w:ascii="Calibri" w:hAnsi="Calibri"/>
        </w:rPr>
        <w:t xml:space="preserve"> Edition</w:t>
      </w:r>
      <w:r w:rsidR="00FE106F" w:rsidRPr="00FF573D">
        <w:rPr>
          <w:rFonts w:ascii="Calibri" w:hAnsi="Calibri"/>
        </w:rPr>
        <w:t xml:space="preserve">. </w:t>
      </w:r>
      <w:r w:rsidR="0089204F">
        <w:rPr>
          <w:rFonts w:ascii="Calibri" w:hAnsi="Calibri"/>
        </w:rPr>
        <w:t xml:space="preserve">Pacific Grove, </w:t>
      </w:r>
      <w:r w:rsidR="00423F74">
        <w:rPr>
          <w:rFonts w:ascii="Calibri" w:hAnsi="Calibri"/>
        </w:rPr>
        <w:t>CA, Brooks/Cole Publishing Company.</w:t>
      </w:r>
    </w:p>
    <w:p w14:paraId="63C95919" w14:textId="77777777" w:rsidR="00C10B17" w:rsidRDefault="00C10B17" w:rsidP="00823CA6">
      <w:pPr>
        <w:spacing w:line="360" w:lineRule="auto"/>
        <w:rPr>
          <w:rFonts w:ascii="Calibri" w:hAnsi="Calibri"/>
        </w:rPr>
      </w:pPr>
    </w:p>
    <w:p w14:paraId="4F56941A" w14:textId="4682C12A" w:rsidR="00C10B17" w:rsidRPr="00BB4754" w:rsidRDefault="00C10B17" w:rsidP="00823CA6">
      <w:pPr>
        <w:spacing w:line="360" w:lineRule="auto"/>
        <w:rPr>
          <w:rFonts w:ascii="Calibri" w:hAnsi="Calibri"/>
        </w:rPr>
      </w:pPr>
      <w:r>
        <w:rPr>
          <w:rFonts w:ascii="Calibri" w:hAnsi="Calibri"/>
        </w:rPr>
        <w:t xml:space="preserve">Grant, A. and Kara, H. </w:t>
      </w:r>
      <w:r w:rsidR="00FF573D">
        <w:rPr>
          <w:rFonts w:ascii="Calibri" w:hAnsi="Calibri"/>
        </w:rPr>
        <w:t>(</w:t>
      </w:r>
      <w:r>
        <w:rPr>
          <w:rFonts w:ascii="Calibri" w:hAnsi="Calibri"/>
        </w:rPr>
        <w:t>2021</w:t>
      </w:r>
      <w:r w:rsidR="00FF573D">
        <w:rPr>
          <w:rFonts w:ascii="Calibri" w:hAnsi="Calibri"/>
        </w:rPr>
        <w:t>)</w:t>
      </w:r>
      <w:r>
        <w:rPr>
          <w:rFonts w:ascii="Calibri" w:hAnsi="Calibri"/>
        </w:rPr>
        <w:t xml:space="preserve">. </w:t>
      </w:r>
      <w:r w:rsidR="006D719C">
        <w:rPr>
          <w:rFonts w:ascii="Calibri" w:hAnsi="Calibri"/>
        </w:rPr>
        <w:t>‘</w:t>
      </w:r>
      <w:r w:rsidR="00083D1A">
        <w:rPr>
          <w:rFonts w:ascii="Calibri" w:hAnsi="Calibri"/>
        </w:rPr>
        <w:t>Considering the Autistic advantage in qualitative research</w:t>
      </w:r>
      <w:r w:rsidR="00E36642">
        <w:rPr>
          <w:rFonts w:ascii="Calibri" w:hAnsi="Calibri"/>
        </w:rPr>
        <w:t>: the strengths of Autistic researchers.</w:t>
      </w:r>
      <w:r w:rsidR="006D719C">
        <w:rPr>
          <w:rFonts w:ascii="Calibri" w:hAnsi="Calibri"/>
        </w:rPr>
        <w:t>’</w:t>
      </w:r>
      <w:r w:rsidR="00E36642">
        <w:rPr>
          <w:rFonts w:ascii="Calibri" w:hAnsi="Calibri"/>
        </w:rPr>
        <w:t xml:space="preserve"> </w:t>
      </w:r>
      <w:r w:rsidR="00385A20">
        <w:rPr>
          <w:rFonts w:ascii="Calibri" w:hAnsi="Calibri"/>
          <w:i/>
          <w:iCs/>
        </w:rPr>
        <w:t xml:space="preserve">Journal </w:t>
      </w:r>
      <w:r w:rsidR="00073E68">
        <w:rPr>
          <w:rFonts w:ascii="Calibri" w:hAnsi="Calibri"/>
          <w:i/>
          <w:iCs/>
        </w:rPr>
        <w:t>o</w:t>
      </w:r>
      <w:r w:rsidR="00385A20">
        <w:rPr>
          <w:rFonts w:ascii="Calibri" w:hAnsi="Calibri"/>
          <w:i/>
          <w:iCs/>
        </w:rPr>
        <w:t xml:space="preserve">f The Academy of Social Sciences, </w:t>
      </w:r>
      <w:r w:rsidR="00385A20" w:rsidRPr="004A7707">
        <w:rPr>
          <w:rFonts w:ascii="Calibri" w:hAnsi="Calibri"/>
        </w:rPr>
        <w:t>Volume 16</w:t>
      </w:r>
      <w:r w:rsidR="00E81E49" w:rsidRPr="004A7707">
        <w:rPr>
          <w:rFonts w:ascii="Calibri" w:hAnsi="Calibri"/>
        </w:rPr>
        <w:t xml:space="preserve">, 2021. </w:t>
      </w:r>
      <w:r w:rsidR="0078700D" w:rsidRPr="004A7707">
        <w:rPr>
          <w:rFonts w:ascii="Calibri" w:hAnsi="Calibri"/>
        </w:rPr>
        <w:t xml:space="preserve">pp. </w:t>
      </w:r>
      <w:r w:rsidR="004A7707" w:rsidRPr="004A7707">
        <w:rPr>
          <w:rFonts w:ascii="Calibri" w:hAnsi="Calibri"/>
        </w:rPr>
        <w:t>589-603.</w:t>
      </w:r>
      <w:r w:rsidR="004A7707">
        <w:rPr>
          <w:rFonts w:ascii="Calibri" w:hAnsi="Calibri"/>
          <w:i/>
          <w:iCs/>
        </w:rPr>
        <w:t xml:space="preserve"> </w:t>
      </w:r>
      <w:r w:rsidR="00E36642">
        <w:rPr>
          <w:rFonts w:ascii="Calibri" w:hAnsi="Calibri"/>
        </w:rPr>
        <w:t xml:space="preserve">Available at: </w:t>
      </w:r>
      <w:hyperlink r:id="rId9" w:history="1">
        <w:r w:rsidR="002F562A" w:rsidRPr="00984FE7">
          <w:rPr>
            <w:rStyle w:val="Hyperlink"/>
            <w:rFonts w:ascii="Calibri" w:hAnsi="Calibri"/>
          </w:rPr>
          <w:t>https://doi.org/10.1080/21582041.2021.1998589</w:t>
        </w:r>
      </w:hyperlink>
    </w:p>
    <w:p w14:paraId="000D5F2F" w14:textId="77777777" w:rsidR="00866DB7" w:rsidRDefault="00866DB7" w:rsidP="00823CA6">
      <w:pPr>
        <w:spacing w:line="360" w:lineRule="auto"/>
        <w:rPr>
          <w:rStyle w:val="text"/>
          <w:rFonts w:eastAsia="Times New Roman"/>
        </w:rPr>
      </w:pPr>
    </w:p>
    <w:p w14:paraId="226F3358" w14:textId="5062E3D8" w:rsidR="006D1485" w:rsidRPr="00FF412B" w:rsidRDefault="006D1485" w:rsidP="00823CA6">
      <w:pPr>
        <w:spacing w:line="360" w:lineRule="auto"/>
        <w:rPr>
          <w:rFonts w:ascii="Calibri" w:hAnsi="Calibri"/>
        </w:rPr>
      </w:pPr>
      <w:proofErr w:type="spellStart"/>
      <w:r w:rsidRPr="00FF412B">
        <w:rPr>
          <w:rStyle w:val="text"/>
          <w:rFonts w:ascii="Calibri" w:eastAsia="Times New Roman" w:hAnsi="Calibri"/>
        </w:rPr>
        <w:t>Groen</w:t>
      </w:r>
      <w:proofErr w:type="spellEnd"/>
      <w:r w:rsidR="00866DB7" w:rsidRPr="00FF412B">
        <w:rPr>
          <w:rStyle w:val="apple-converted-space"/>
          <w:rFonts w:ascii="Calibri" w:eastAsia="Times New Roman" w:hAnsi="Calibri"/>
        </w:rPr>
        <w:t>, Y.</w:t>
      </w:r>
      <w:r w:rsidR="00BB1935" w:rsidRPr="00FF412B">
        <w:rPr>
          <w:rStyle w:val="apple-converted-space"/>
          <w:rFonts w:ascii="Calibri" w:eastAsia="Times New Roman" w:hAnsi="Calibri" w:cs="Arial"/>
          <w:color w:val="1F1F1F"/>
        </w:rPr>
        <w:t xml:space="preserve"> </w:t>
      </w:r>
      <w:proofErr w:type="spellStart"/>
      <w:r w:rsidRPr="00FF412B">
        <w:rPr>
          <w:rStyle w:val="text"/>
          <w:rFonts w:ascii="Calibri" w:eastAsia="Times New Roman" w:hAnsi="Calibri"/>
        </w:rPr>
        <w:t>Priegnitz</w:t>
      </w:r>
      <w:proofErr w:type="spellEnd"/>
      <w:r w:rsidR="00866DB7" w:rsidRPr="00FF412B">
        <w:rPr>
          <w:rStyle w:val="apple-converted-space"/>
          <w:rFonts w:ascii="Calibri" w:eastAsia="Times New Roman" w:hAnsi="Calibri"/>
        </w:rPr>
        <w:t>, U.</w:t>
      </w:r>
      <w:r w:rsidR="007D6F96" w:rsidRPr="00FF412B">
        <w:rPr>
          <w:rStyle w:val="apple-converted-space"/>
          <w:rFonts w:ascii="Calibri" w:eastAsia="Times New Roman" w:hAnsi="Calibri" w:cs="Arial"/>
          <w:color w:val="1F1F1F"/>
        </w:rPr>
        <w:t xml:space="preserve"> </w:t>
      </w:r>
      <w:proofErr w:type="spellStart"/>
      <w:r w:rsidRPr="00FF412B">
        <w:rPr>
          <w:rStyle w:val="text"/>
          <w:rFonts w:ascii="Calibri" w:eastAsia="Times New Roman" w:hAnsi="Calibri"/>
        </w:rPr>
        <w:t>Fuermaier</w:t>
      </w:r>
      <w:proofErr w:type="spellEnd"/>
      <w:r w:rsidR="007D6F96" w:rsidRPr="00FF412B">
        <w:rPr>
          <w:rStyle w:val="apple-converted-space"/>
          <w:rFonts w:ascii="Calibri" w:eastAsia="Times New Roman" w:hAnsi="Calibri"/>
        </w:rPr>
        <w:t>,</w:t>
      </w:r>
      <w:r w:rsidR="0048174B" w:rsidRPr="00FF412B">
        <w:rPr>
          <w:rStyle w:val="apple-converted-space"/>
          <w:rFonts w:ascii="Calibri" w:eastAsia="Times New Roman" w:hAnsi="Calibri"/>
        </w:rPr>
        <w:t xml:space="preserve"> </w:t>
      </w:r>
      <w:r w:rsidR="007D6F96" w:rsidRPr="00FF412B">
        <w:rPr>
          <w:rStyle w:val="apple-converted-space"/>
          <w:rFonts w:ascii="Calibri" w:eastAsia="Times New Roman" w:hAnsi="Calibri"/>
        </w:rPr>
        <w:t>A.B.M.</w:t>
      </w:r>
      <w:r w:rsidR="0048174B" w:rsidRPr="00FF412B">
        <w:rPr>
          <w:rStyle w:val="apple-converted-space"/>
          <w:rFonts w:ascii="Calibri" w:eastAsia="Times New Roman" w:hAnsi="Calibri" w:cs="Arial"/>
          <w:color w:val="1F1F1F"/>
        </w:rPr>
        <w:t xml:space="preserve"> </w:t>
      </w:r>
      <w:proofErr w:type="spellStart"/>
      <w:r w:rsidRPr="00FF412B">
        <w:rPr>
          <w:rStyle w:val="text"/>
          <w:rFonts w:ascii="Calibri" w:eastAsia="Times New Roman" w:hAnsi="Calibri"/>
        </w:rPr>
        <w:t>Tucha</w:t>
      </w:r>
      <w:proofErr w:type="spellEnd"/>
      <w:r w:rsidR="0048174B" w:rsidRPr="00FF412B">
        <w:rPr>
          <w:rStyle w:val="apple-converted-space"/>
          <w:rFonts w:ascii="Calibri" w:eastAsia="Times New Roman" w:hAnsi="Calibri"/>
        </w:rPr>
        <w:t>, L.</w:t>
      </w:r>
      <w:r w:rsidR="00221D18" w:rsidRPr="00FF412B">
        <w:rPr>
          <w:rStyle w:val="apple-converted-space"/>
          <w:rFonts w:ascii="Calibri" w:eastAsia="Times New Roman" w:hAnsi="Calibri"/>
        </w:rPr>
        <w:t xml:space="preserve"> </w:t>
      </w:r>
      <w:proofErr w:type="spellStart"/>
      <w:r w:rsidRPr="00FF412B">
        <w:rPr>
          <w:rStyle w:val="text"/>
          <w:rFonts w:ascii="Calibri" w:eastAsia="Times New Roman" w:hAnsi="Calibri"/>
        </w:rPr>
        <w:t>Tucha</w:t>
      </w:r>
      <w:proofErr w:type="spellEnd"/>
      <w:r w:rsidR="00221D18" w:rsidRPr="00FF412B">
        <w:rPr>
          <w:rStyle w:val="apple-converted-space"/>
          <w:rFonts w:ascii="Calibri" w:eastAsia="Times New Roman" w:hAnsi="Calibri"/>
        </w:rPr>
        <w:t>, O.</w:t>
      </w:r>
      <w:r w:rsidR="00E02413" w:rsidRPr="00FF412B">
        <w:rPr>
          <w:rStyle w:val="apple-converted-space"/>
          <w:rFonts w:ascii="Calibri" w:eastAsia="Times New Roman" w:hAnsi="Calibri"/>
        </w:rPr>
        <w:t xml:space="preserve"> </w:t>
      </w:r>
      <w:proofErr w:type="spellStart"/>
      <w:r w:rsidRPr="00FF412B">
        <w:rPr>
          <w:rStyle w:val="text"/>
          <w:rFonts w:ascii="Calibri" w:eastAsia="Times New Roman" w:hAnsi="Calibri"/>
        </w:rPr>
        <w:t>Aschenbrenner</w:t>
      </w:r>
      <w:proofErr w:type="spellEnd"/>
      <w:r w:rsidR="00221D18" w:rsidRPr="00FF412B">
        <w:rPr>
          <w:rStyle w:val="text"/>
          <w:rFonts w:ascii="Calibri" w:eastAsia="Times New Roman" w:hAnsi="Calibri"/>
        </w:rPr>
        <w:t>, S</w:t>
      </w:r>
      <w:r w:rsidR="00E02413" w:rsidRPr="00FF412B">
        <w:rPr>
          <w:rStyle w:val="text"/>
          <w:rFonts w:ascii="Calibri" w:eastAsia="Times New Roman" w:hAnsi="Calibri"/>
        </w:rPr>
        <w:t xml:space="preserve">. </w:t>
      </w:r>
      <w:proofErr w:type="spellStart"/>
      <w:r w:rsidRPr="00FF412B">
        <w:rPr>
          <w:rStyle w:val="text"/>
          <w:rFonts w:ascii="Calibri" w:eastAsia="Times New Roman" w:hAnsi="Calibri"/>
        </w:rPr>
        <w:t>Weisbrod</w:t>
      </w:r>
      <w:proofErr w:type="spellEnd"/>
      <w:r w:rsidR="00E02413" w:rsidRPr="00FF412B">
        <w:rPr>
          <w:rStyle w:val="text"/>
          <w:rFonts w:ascii="Calibri" w:eastAsia="Times New Roman" w:hAnsi="Calibri"/>
        </w:rPr>
        <w:t>, M</w:t>
      </w:r>
      <w:r w:rsidR="00890895" w:rsidRPr="00FF412B">
        <w:rPr>
          <w:rStyle w:val="text"/>
          <w:rFonts w:ascii="Calibri" w:eastAsia="Times New Roman" w:hAnsi="Calibri"/>
        </w:rPr>
        <w:t>. and</w:t>
      </w:r>
      <w:r w:rsidRPr="00FF412B">
        <w:rPr>
          <w:rStyle w:val="apple-converted-space"/>
          <w:rFonts w:ascii="Calibri" w:eastAsia="Times New Roman" w:hAnsi="Calibri" w:cs="Arial"/>
          <w:color w:val="1F1F1F"/>
        </w:rPr>
        <w:t> </w:t>
      </w:r>
      <w:proofErr w:type="spellStart"/>
      <w:r w:rsidRPr="00FF412B">
        <w:rPr>
          <w:rStyle w:val="text"/>
          <w:rFonts w:ascii="Calibri" w:eastAsia="Times New Roman" w:hAnsi="Calibri"/>
        </w:rPr>
        <w:t>Pimenta</w:t>
      </w:r>
      <w:proofErr w:type="spellEnd"/>
      <w:r w:rsidR="00C14B0B" w:rsidRPr="00FF412B">
        <w:rPr>
          <w:rStyle w:val="text"/>
          <w:rFonts w:ascii="Calibri" w:eastAsia="Times New Roman" w:hAnsi="Calibri"/>
        </w:rPr>
        <w:t>, M.G.</w:t>
      </w:r>
      <w:r w:rsidR="00FF412B">
        <w:rPr>
          <w:rStyle w:val="text"/>
          <w:rFonts w:ascii="Calibri" w:eastAsia="Times New Roman" w:hAnsi="Calibri"/>
        </w:rPr>
        <w:t xml:space="preserve"> (20</w:t>
      </w:r>
      <w:r w:rsidR="00537861">
        <w:rPr>
          <w:rStyle w:val="text"/>
          <w:rFonts w:ascii="Calibri" w:eastAsia="Times New Roman" w:hAnsi="Calibri"/>
        </w:rPr>
        <w:t xml:space="preserve">20). </w:t>
      </w:r>
      <w:r w:rsidR="00AD77B2">
        <w:rPr>
          <w:rStyle w:val="text"/>
          <w:rFonts w:ascii="Calibri" w:eastAsia="Times New Roman" w:hAnsi="Calibri"/>
        </w:rPr>
        <w:t xml:space="preserve">‘Testing the relation between ADHD and hyperfocus experiences.’ </w:t>
      </w:r>
      <w:r w:rsidR="00381F7A">
        <w:rPr>
          <w:rStyle w:val="text"/>
          <w:rFonts w:ascii="Calibri" w:eastAsia="Times New Roman" w:hAnsi="Calibri"/>
          <w:i/>
          <w:iCs/>
        </w:rPr>
        <w:t>Research in Developmental Disabilities</w:t>
      </w:r>
      <w:r w:rsidR="00971FA4">
        <w:rPr>
          <w:rStyle w:val="text"/>
          <w:rFonts w:ascii="Calibri" w:eastAsia="Times New Roman" w:hAnsi="Calibri"/>
          <w:i/>
          <w:iCs/>
        </w:rPr>
        <w:t>,</w:t>
      </w:r>
      <w:r w:rsidR="00381F7A">
        <w:rPr>
          <w:rStyle w:val="text"/>
          <w:rFonts w:ascii="Calibri" w:eastAsia="Times New Roman" w:hAnsi="Calibri"/>
          <w:i/>
          <w:iCs/>
        </w:rPr>
        <w:t xml:space="preserve"> </w:t>
      </w:r>
      <w:r w:rsidR="00381F7A">
        <w:rPr>
          <w:rStyle w:val="text"/>
          <w:rFonts w:ascii="Calibri" w:eastAsia="Times New Roman" w:hAnsi="Calibri"/>
        </w:rPr>
        <w:t>Volu</w:t>
      </w:r>
      <w:r w:rsidR="00DE464E">
        <w:rPr>
          <w:rStyle w:val="text"/>
          <w:rFonts w:ascii="Calibri" w:eastAsia="Times New Roman" w:hAnsi="Calibri"/>
        </w:rPr>
        <w:t>me 107</w:t>
      </w:r>
      <w:r w:rsidR="003F5AE3">
        <w:rPr>
          <w:rStyle w:val="text"/>
          <w:rFonts w:ascii="Calibri" w:eastAsia="Times New Roman" w:hAnsi="Calibri"/>
        </w:rPr>
        <w:t xml:space="preserve"> December 2020</w:t>
      </w:r>
      <w:r w:rsidR="003744F6">
        <w:rPr>
          <w:rStyle w:val="text"/>
          <w:rFonts w:ascii="Calibri" w:eastAsia="Times New Roman" w:hAnsi="Calibri"/>
        </w:rPr>
        <w:t>,</w:t>
      </w:r>
      <w:r w:rsidR="003F5AE3">
        <w:rPr>
          <w:rStyle w:val="text"/>
          <w:rFonts w:ascii="Calibri" w:eastAsia="Times New Roman" w:hAnsi="Calibri"/>
        </w:rPr>
        <w:t xml:space="preserve"> article</w:t>
      </w:r>
      <w:r w:rsidR="000D3F4C">
        <w:rPr>
          <w:rStyle w:val="text"/>
          <w:rFonts w:ascii="Calibri" w:eastAsia="Times New Roman" w:hAnsi="Calibri"/>
        </w:rPr>
        <w:t xml:space="preserve"> 103789</w:t>
      </w:r>
      <w:r w:rsidR="005E6FB6">
        <w:rPr>
          <w:rStyle w:val="text"/>
          <w:rFonts w:ascii="Calibri" w:eastAsia="Times New Roman" w:hAnsi="Calibri"/>
        </w:rPr>
        <w:t>. A</w:t>
      </w:r>
      <w:r w:rsidR="00F13F77">
        <w:rPr>
          <w:rStyle w:val="text"/>
          <w:rFonts w:ascii="Calibri" w:eastAsia="Times New Roman" w:hAnsi="Calibri"/>
        </w:rPr>
        <w:t>vailable at</w:t>
      </w:r>
      <w:r w:rsidR="005E6FB6">
        <w:rPr>
          <w:rStyle w:val="text"/>
          <w:rFonts w:ascii="Calibri" w:eastAsia="Times New Roman" w:hAnsi="Calibri"/>
        </w:rPr>
        <w:t>:</w:t>
      </w:r>
      <w:r w:rsidR="003D3F08">
        <w:rPr>
          <w:rStyle w:val="text"/>
          <w:rFonts w:ascii="Calibri" w:eastAsia="Times New Roman" w:hAnsi="Calibri"/>
        </w:rPr>
        <w:t xml:space="preserve"> </w:t>
      </w:r>
      <w:hyperlink r:id="rId10" w:history="1">
        <w:r w:rsidR="00971FA4" w:rsidRPr="00AC7C32">
          <w:rPr>
            <w:rStyle w:val="Hyperlink"/>
            <w:rFonts w:ascii="Calibri" w:eastAsia="Times New Roman" w:hAnsi="Calibri"/>
          </w:rPr>
          <w:t>https://doi.org/10.1016/j.ridd.2020.103789</w:t>
        </w:r>
      </w:hyperlink>
      <w:r w:rsidR="00971FA4">
        <w:rPr>
          <w:rStyle w:val="text"/>
          <w:rFonts w:ascii="Calibri" w:eastAsia="Times New Roman" w:hAnsi="Calibri"/>
        </w:rPr>
        <w:t xml:space="preserve"> </w:t>
      </w:r>
    </w:p>
    <w:p w14:paraId="5CA440C4" w14:textId="77777777" w:rsidR="003C625B" w:rsidRPr="00B13719" w:rsidRDefault="003C625B" w:rsidP="00823CA6">
      <w:pPr>
        <w:spacing w:line="360" w:lineRule="auto"/>
        <w:rPr>
          <w:rFonts w:ascii="Calibri" w:hAnsi="Calibri"/>
        </w:rPr>
      </w:pPr>
    </w:p>
    <w:p w14:paraId="2DCA1A17" w14:textId="21C115C8" w:rsidR="0030218D" w:rsidRPr="00B13719" w:rsidRDefault="0030218D" w:rsidP="00823CA6">
      <w:pPr>
        <w:spacing w:line="360" w:lineRule="auto"/>
        <w:rPr>
          <w:rFonts w:ascii="Calibri" w:hAnsi="Calibri"/>
        </w:rPr>
      </w:pPr>
      <w:r w:rsidRPr="00B13719">
        <w:rPr>
          <w:rFonts w:ascii="Calibri" w:eastAsia="Times New Roman" w:hAnsi="Calibri" w:cs="Arial"/>
          <w:color w:val="202124"/>
          <w:shd w:val="clear" w:color="auto" w:fill="FFFFFF"/>
        </w:rPr>
        <w:t>Smith, J. A. Flowers, P. Larkin, M. (2021).</w:t>
      </w:r>
      <w:r w:rsidRPr="00B13719">
        <w:rPr>
          <w:rStyle w:val="apple-converted-space"/>
          <w:rFonts w:ascii="Calibri" w:eastAsia="Times New Roman" w:hAnsi="Calibri" w:cs="Arial"/>
          <w:color w:val="202124"/>
          <w:shd w:val="clear" w:color="auto" w:fill="FFFFFF"/>
        </w:rPr>
        <w:t> </w:t>
      </w:r>
      <w:r w:rsidRPr="00A35268">
        <w:rPr>
          <w:rFonts w:ascii="Calibri" w:eastAsia="Times New Roman" w:hAnsi="Calibri" w:cs="Arial"/>
          <w:i/>
          <w:iCs/>
          <w:color w:val="040C28"/>
        </w:rPr>
        <w:t xml:space="preserve">Interpretative </w:t>
      </w:r>
      <w:r w:rsidR="00A35268">
        <w:rPr>
          <w:rFonts w:ascii="Calibri" w:eastAsia="Times New Roman" w:hAnsi="Calibri" w:cs="Arial"/>
          <w:i/>
          <w:iCs/>
          <w:color w:val="040C28"/>
        </w:rPr>
        <w:t>P</w:t>
      </w:r>
      <w:r w:rsidRPr="00A35268">
        <w:rPr>
          <w:rFonts w:ascii="Calibri" w:eastAsia="Times New Roman" w:hAnsi="Calibri" w:cs="Arial"/>
          <w:i/>
          <w:iCs/>
          <w:color w:val="040C28"/>
        </w:rPr>
        <w:t xml:space="preserve">henomenological </w:t>
      </w:r>
      <w:r w:rsidR="00A35268">
        <w:rPr>
          <w:rFonts w:ascii="Calibri" w:eastAsia="Times New Roman" w:hAnsi="Calibri" w:cs="Arial"/>
          <w:i/>
          <w:iCs/>
          <w:color w:val="040C28"/>
        </w:rPr>
        <w:t>A</w:t>
      </w:r>
      <w:r w:rsidRPr="00A35268">
        <w:rPr>
          <w:rFonts w:ascii="Calibri" w:eastAsia="Times New Roman" w:hAnsi="Calibri" w:cs="Arial"/>
          <w:i/>
          <w:iCs/>
          <w:color w:val="040C28"/>
        </w:rPr>
        <w:t xml:space="preserve">nalysis: Theory, </w:t>
      </w:r>
      <w:r w:rsidR="00A35268">
        <w:rPr>
          <w:rFonts w:ascii="Calibri" w:eastAsia="Times New Roman" w:hAnsi="Calibri" w:cs="Arial"/>
          <w:i/>
          <w:iCs/>
          <w:color w:val="040C28"/>
        </w:rPr>
        <w:t>M</w:t>
      </w:r>
      <w:r w:rsidRPr="00A35268">
        <w:rPr>
          <w:rFonts w:ascii="Calibri" w:eastAsia="Times New Roman" w:hAnsi="Calibri" w:cs="Arial"/>
          <w:i/>
          <w:iCs/>
          <w:color w:val="040C28"/>
        </w:rPr>
        <w:t xml:space="preserve">ethod and </w:t>
      </w:r>
      <w:r w:rsidR="00A35268">
        <w:rPr>
          <w:rFonts w:ascii="Calibri" w:eastAsia="Times New Roman" w:hAnsi="Calibri" w:cs="Arial"/>
          <w:i/>
          <w:iCs/>
          <w:color w:val="040C28"/>
        </w:rPr>
        <w:t>R</w:t>
      </w:r>
      <w:r w:rsidRPr="00A35268">
        <w:rPr>
          <w:rFonts w:ascii="Calibri" w:eastAsia="Times New Roman" w:hAnsi="Calibri" w:cs="Arial"/>
          <w:i/>
          <w:iCs/>
          <w:color w:val="040C28"/>
        </w:rPr>
        <w:t>esearch</w:t>
      </w:r>
      <w:r w:rsidRPr="00B13719">
        <w:rPr>
          <w:rFonts w:ascii="Calibri" w:eastAsia="Times New Roman" w:hAnsi="Calibri" w:cs="Arial"/>
          <w:color w:val="040C28"/>
        </w:rPr>
        <w:t xml:space="preserve"> 2nd edition. </w:t>
      </w:r>
      <w:r w:rsidR="00F65A6F" w:rsidRPr="00B13719">
        <w:rPr>
          <w:rFonts w:ascii="Calibri" w:eastAsia="Times New Roman" w:hAnsi="Calibri" w:cs="Arial"/>
          <w:color w:val="040C28"/>
        </w:rPr>
        <w:t>London</w:t>
      </w:r>
      <w:r w:rsidR="00763100" w:rsidRPr="00B13719">
        <w:rPr>
          <w:rFonts w:ascii="Calibri" w:eastAsia="Times New Roman" w:hAnsi="Calibri" w:cs="Arial"/>
          <w:color w:val="040C28"/>
        </w:rPr>
        <w:t xml:space="preserve">, </w:t>
      </w:r>
      <w:r w:rsidRPr="00B13719">
        <w:rPr>
          <w:rFonts w:ascii="Calibri" w:eastAsia="Times New Roman" w:hAnsi="Calibri" w:cs="Arial"/>
          <w:color w:val="040C28"/>
        </w:rPr>
        <w:t>Sage Publications</w:t>
      </w:r>
      <w:r w:rsidRPr="00B13719">
        <w:rPr>
          <w:rFonts w:ascii="Calibri" w:eastAsia="Times New Roman" w:hAnsi="Calibri" w:cs="Arial"/>
          <w:color w:val="202124"/>
          <w:shd w:val="clear" w:color="auto" w:fill="FFFFFF"/>
        </w:rPr>
        <w:t>.</w:t>
      </w:r>
    </w:p>
    <w:p w14:paraId="511115CE" w14:textId="77777777" w:rsidR="00517A96" w:rsidRPr="00B13719" w:rsidRDefault="00517A96" w:rsidP="00823CA6">
      <w:pPr>
        <w:spacing w:line="360" w:lineRule="auto"/>
        <w:rPr>
          <w:rFonts w:ascii="Calibri" w:hAnsi="Calibri"/>
        </w:rPr>
      </w:pPr>
    </w:p>
    <w:p w14:paraId="64C89BB3" w14:textId="1034EF16" w:rsidR="00B61033" w:rsidRDefault="003C625B" w:rsidP="00823CA6">
      <w:pPr>
        <w:spacing w:after="0" w:line="360" w:lineRule="auto"/>
        <w:divId w:val="2027755495"/>
        <w:rPr>
          <w:rFonts w:ascii="Calibri" w:eastAsia="Times New Roman" w:hAnsi="Calibri" w:cs="Arial"/>
          <w:color w:val="333333"/>
          <w:kern w:val="0"/>
          <w14:ligatures w14:val="none"/>
        </w:rPr>
      </w:pPr>
      <w:r w:rsidRPr="00B13719">
        <w:rPr>
          <w:rFonts w:ascii="Calibri" w:eastAsia="Times New Roman" w:hAnsi="Calibri" w:cs="Arial"/>
          <w:color w:val="333333"/>
          <w:kern w:val="0"/>
          <w14:ligatures w14:val="none"/>
        </w:rPr>
        <w:lastRenderedPageBreak/>
        <w:t xml:space="preserve">Tennant, R. Hiller, L. </w:t>
      </w:r>
      <w:proofErr w:type="spellStart"/>
      <w:r w:rsidRPr="00B13719">
        <w:rPr>
          <w:rFonts w:ascii="Calibri" w:eastAsia="Times New Roman" w:hAnsi="Calibri" w:cs="Arial"/>
          <w:color w:val="333333"/>
          <w:kern w:val="0"/>
          <w14:ligatures w14:val="none"/>
        </w:rPr>
        <w:t>Fishwick</w:t>
      </w:r>
      <w:proofErr w:type="spellEnd"/>
      <w:r w:rsidRPr="00B13719">
        <w:rPr>
          <w:rFonts w:ascii="Calibri" w:eastAsia="Times New Roman" w:hAnsi="Calibri" w:cs="Arial"/>
          <w:color w:val="333333"/>
          <w:kern w:val="0"/>
          <w14:ligatures w14:val="none"/>
        </w:rPr>
        <w:t xml:space="preserve">, R. Platt, S. Joseph, S. </w:t>
      </w:r>
      <w:proofErr w:type="spellStart"/>
      <w:r w:rsidRPr="00B13719">
        <w:rPr>
          <w:rFonts w:ascii="Calibri" w:eastAsia="Times New Roman" w:hAnsi="Calibri" w:cs="Arial"/>
          <w:color w:val="333333"/>
          <w:kern w:val="0"/>
          <w14:ligatures w14:val="none"/>
        </w:rPr>
        <w:t>Weich</w:t>
      </w:r>
      <w:proofErr w:type="spellEnd"/>
      <w:r w:rsidRPr="00B13719">
        <w:rPr>
          <w:rFonts w:ascii="Calibri" w:eastAsia="Times New Roman" w:hAnsi="Calibri" w:cs="Arial"/>
          <w:color w:val="333333"/>
          <w:kern w:val="0"/>
          <w14:ligatures w14:val="none"/>
        </w:rPr>
        <w:t xml:space="preserve">, S. Parkinson, J. </w:t>
      </w:r>
      <w:proofErr w:type="spellStart"/>
      <w:r w:rsidRPr="00B13719">
        <w:rPr>
          <w:rFonts w:ascii="Calibri" w:eastAsia="Times New Roman" w:hAnsi="Calibri" w:cs="Arial"/>
          <w:color w:val="333333"/>
          <w:kern w:val="0"/>
          <w14:ligatures w14:val="none"/>
        </w:rPr>
        <w:t>Secker</w:t>
      </w:r>
      <w:proofErr w:type="spellEnd"/>
      <w:r w:rsidRPr="00B13719">
        <w:rPr>
          <w:rFonts w:ascii="Calibri" w:eastAsia="Times New Roman" w:hAnsi="Calibri" w:cs="Arial"/>
          <w:color w:val="333333"/>
          <w:kern w:val="0"/>
          <w14:ligatures w14:val="none"/>
        </w:rPr>
        <w:t>, J.</w:t>
      </w:r>
      <w:r w:rsidR="00E41ED1">
        <w:rPr>
          <w:rFonts w:ascii="Calibri" w:eastAsia="Times New Roman" w:hAnsi="Calibri" w:cs="Arial"/>
          <w:color w:val="333333"/>
          <w:kern w:val="0"/>
          <w14:ligatures w14:val="none"/>
        </w:rPr>
        <w:t xml:space="preserve"> and</w:t>
      </w:r>
      <w:r w:rsidRPr="00B13719">
        <w:rPr>
          <w:rFonts w:ascii="Calibri" w:eastAsia="Times New Roman" w:hAnsi="Calibri" w:cs="Arial"/>
          <w:color w:val="333333"/>
          <w:kern w:val="0"/>
          <w14:ligatures w14:val="none"/>
        </w:rPr>
        <w:t xml:space="preserve"> Stewart-Brown, S. (2007). </w:t>
      </w:r>
      <w:r w:rsidR="00627B21">
        <w:rPr>
          <w:rFonts w:ascii="Calibri" w:eastAsia="Times New Roman" w:hAnsi="Calibri" w:cs="Arial"/>
          <w:color w:val="333333"/>
          <w:kern w:val="0"/>
          <w14:ligatures w14:val="none"/>
        </w:rPr>
        <w:t>‘</w:t>
      </w:r>
      <w:r w:rsidRPr="00B13719">
        <w:rPr>
          <w:rFonts w:ascii="Calibri" w:eastAsia="Times New Roman" w:hAnsi="Calibri" w:cs="Arial"/>
          <w:color w:val="333333"/>
          <w:kern w:val="0"/>
          <w14:ligatures w14:val="none"/>
        </w:rPr>
        <w:t>The Warwick-Edinburgh Mental Well-being Scale (WEMWBS): Development and UK validation.</w:t>
      </w:r>
      <w:r w:rsidR="00627B21">
        <w:rPr>
          <w:rFonts w:ascii="Calibri" w:eastAsia="Times New Roman" w:hAnsi="Calibri" w:cs="Arial"/>
          <w:color w:val="333333"/>
          <w:kern w:val="0"/>
          <w14:ligatures w14:val="none"/>
        </w:rPr>
        <w:t>’</w:t>
      </w:r>
      <w:r w:rsidRPr="00B13719">
        <w:rPr>
          <w:rFonts w:ascii="Calibri" w:eastAsia="Times New Roman" w:hAnsi="Calibri" w:cs="Arial"/>
          <w:color w:val="333333"/>
          <w:kern w:val="0"/>
          <w14:ligatures w14:val="none"/>
        </w:rPr>
        <w:t> </w:t>
      </w:r>
      <w:r w:rsidRPr="00627B21">
        <w:rPr>
          <w:rFonts w:ascii="Calibri" w:eastAsia="Times New Roman" w:hAnsi="Calibri" w:cs="Arial"/>
          <w:i/>
          <w:iCs/>
          <w:color w:val="333333"/>
          <w:kern w:val="0"/>
          <w14:ligatures w14:val="none"/>
        </w:rPr>
        <w:t>Health and Quality of Life Outcomes</w:t>
      </w:r>
      <w:r w:rsidRPr="00B13719">
        <w:rPr>
          <w:rFonts w:ascii="Calibri" w:eastAsia="Times New Roman" w:hAnsi="Calibri" w:cs="Arial"/>
          <w:color w:val="333333"/>
          <w:kern w:val="0"/>
          <w14:ligatures w14:val="none"/>
        </w:rPr>
        <w:t>, 5, </w:t>
      </w:r>
      <w:r w:rsidR="00E41ED1">
        <w:rPr>
          <w:rFonts w:ascii="Calibri" w:eastAsia="Times New Roman" w:hAnsi="Calibri" w:cs="Arial"/>
          <w:color w:val="333333"/>
          <w:kern w:val="0"/>
          <w14:ligatures w14:val="none"/>
        </w:rPr>
        <w:t>a</w:t>
      </w:r>
      <w:r w:rsidRPr="00B13719">
        <w:rPr>
          <w:rFonts w:ascii="Calibri" w:eastAsia="Times New Roman" w:hAnsi="Calibri" w:cs="Arial"/>
          <w:color w:val="333333"/>
          <w:kern w:val="0"/>
          <w14:ligatures w14:val="none"/>
        </w:rPr>
        <w:t>rticle</w:t>
      </w:r>
      <w:r w:rsidR="00E41ED1">
        <w:rPr>
          <w:rFonts w:ascii="Calibri" w:eastAsia="Times New Roman" w:hAnsi="Calibri" w:cs="Arial"/>
          <w:color w:val="333333"/>
          <w:kern w:val="0"/>
          <w14:ligatures w14:val="none"/>
        </w:rPr>
        <w:t xml:space="preserve"> </w:t>
      </w:r>
      <w:r w:rsidRPr="00B13719">
        <w:rPr>
          <w:rFonts w:ascii="Calibri" w:eastAsia="Times New Roman" w:hAnsi="Calibri" w:cs="Arial"/>
          <w:color w:val="333333"/>
          <w:kern w:val="0"/>
          <w14:ligatures w14:val="none"/>
        </w:rPr>
        <w:t>63. </w:t>
      </w:r>
      <w:r w:rsidR="00627B21">
        <w:rPr>
          <w:rFonts w:ascii="Calibri" w:eastAsia="Times New Roman" w:hAnsi="Calibri" w:cs="Arial"/>
          <w:color w:val="333333"/>
          <w:kern w:val="0"/>
          <w14:ligatures w14:val="none"/>
        </w:rPr>
        <w:t xml:space="preserve">Available at: </w:t>
      </w:r>
      <w:hyperlink r:id="rId11" w:history="1">
        <w:r w:rsidR="00E41ED1" w:rsidRPr="00AC7C32">
          <w:rPr>
            <w:rStyle w:val="Hyperlink"/>
            <w:rFonts w:ascii="Calibri" w:eastAsia="Times New Roman" w:hAnsi="Calibri" w:cs="Arial"/>
            <w:kern w:val="0"/>
            <w14:ligatures w14:val="none"/>
          </w:rPr>
          <w:t>https://doi.org/10.1186/1477-7525-5-63</w:t>
        </w:r>
      </w:hyperlink>
    </w:p>
    <w:p w14:paraId="6358E603" w14:textId="77777777" w:rsidR="007051C5" w:rsidRDefault="007051C5" w:rsidP="00823CA6">
      <w:pPr>
        <w:spacing w:after="0" w:line="360" w:lineRule="auto"/>
        <w:divId w:val="2027755495"/>
        <w:rPr>
          <w:rFonts w:ascii="Calibri" w:eastAsia="Times New Roman" w:hAnsi="Calibri" w:cs="Arial"/>
          <w:color w:val="333333"/>
          <w:kern w:val="0"/>
          <w14:ligatures w14:val="none"/>
        </w:rPr>
      </w:pPr>
    </w:p>
    <w:p w14:paraId="2A2331DE" w14:textId="77777777" w:rsidR="007051C5" w:rsidRDefault="007051C5" w:rsidP="00823CA6">
      <w:pPr>
        <w:spacing w:after="0" w:line="360" w:lineRule="auto"/>
        <w:divId w:val="2027755495"/>
        <w:rPr>
          <w:rFonts w:ascii="Calibri" w:eastAsia="Times New Roman" w:hAnsi="Calibri" w:cs="Arial"/>
          <w:color w:val="333333"/>
          <w:kern w:val="0"/>
          <w14:ligatures w14:val="none"/>
        </w:rPr>
      </w:pPr>
    </w:p>
    <w:p w14:paraId="72BB70BC" w14:textId="77777777" w:rsidR="007051C5" w:rsidRPr="00E877C5" w:rsidRDefault="007051C5" w:rsidP="00823CA6">
      <w:pPr>
        <w:spacing w:after="0" w:line="360" w:lineRule="auto"/>
        <w:divId w:val="2027755495"/>
        <w:rPr>
          <w:rFonts w:ascii="Calibri" w:eastAsia="Times New Roman" w:hAnsi="Calibri" w:cs="Arial"/>
          <w:color w:val="333333"/>
          <w:kern w:val="0"/>
          <w14:ligatures w14:val="none"/>
        </w:rPr>
      </w:pPr>
    </w:p>
    <w:sectPr w:rsidR="007051C5" w:rsidRPr="00E877C5">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BBAEE" w14:textId="77777777" w:rsidR="0014538B" w:rsidRDefault="0014538B" w:rsidP="00E47804">
      <w:pPr>
        <w:spacing w:after="0" w:line="240" w:lineRule="auto"/>
      </w:pPr>
      <w:r>
        <w:separator/>
      </w:r>
    </w:p>
  </w:endnote>
  <w:endnote w:type="continuationSeparator" w:id="0">
    <w:p w14:paraId="595A2F1D" w14:textId="77777777" w:rsidR="0014538B" w:rsidRDefault="0014538B" w:rsidP="00E47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9071965"/>
      <w:docPartObj>
        <w:docPartGallery w:val="Page Numbers (Bottom of Page)"/>
        <w:docPartUnique/>
      </w:docPartObj>
    </w:sdtPr>
    <w:sdtContent>
      <w:p w14:paraId="0243DA98" w14:textId="41397082" w:rsidR="00E47804" w:rsidRDefault="00E47804" w:rsidP="00AC7C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939FDC" w14:textId="77777777" w:rsidR="00E47804" w:rsidRDefault="00E478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057516"/>
      <w:docPartObj>
        <w:docPartGallery w:val="Page Numbers (Bottom of Page)"/>
        <w:docPartUnique/>
      </w:docPartObj>
    </w:sdtPr>
    <w:sdtContent>
      <w:p w14:paraId="2A1B20B5" w14:textId="3C62FD0F" w:rsidR="00E47804" w:rsidRDefault="00E47804" w:rsidP="00AC7C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A32F03" w14:textId="77777777" w:rsidR="00E47804" w:rsidRDefault="00E47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17458" w14:textId="77777777" w:rsidR="0014538B" w:rsidRDefault="0014538B" w:rsidP="00E47804">
      <w:pPr>
        <w:spacing w:after="0" w:line="240" w:lineRule="auto"/>
      </w:pPr>
      <w:r>
        <w:separator/>
      </w:r>
    </w:p>
  </w:footnote>
  <w:footnote w:type="continuationSeparator" w:id="0">
    <w:p w14:paraId="3C0E9889" w14:textId="77777777" w:rsidR="0014538B" w:rsidRDefault="0014538B" w:rsidP="00E47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B57C59"/>
    <w:multiLevelType w:val="hybridMultilevel"/>
    <w:tmpl w:val="929E58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633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D37"/>
    <w:rsid w:val="000017D4"/>
    <w:rsid w:val="000028F3"/>
    <w:rsid w:val="000050F8"/>
    <w:rsid w:val="00005806"/>
    <w:rsid w:val="00006092"/>
    <w:rsid w:val="00011BF9"/>
    <w:rsid w:val="00025058"/>
    <w:rsid w:val="00026396"/>
    <w:rsid w:val="00030A59"/>
    <w:rsid w:val="000342C8"/>
    <w:rsid w:val="00035513"/>
    <w:rsid w:val="00036956"/>
    <w:rsid w:val="000375D9"/>
    <w:rsid w:val="00040127"/>
    <w:rsid w:val="00040FEF"/>
    <w:rsid w:val="000429F3"/>
    <w:rsid w:val="00043FBF"/>
    <w:rsid w:val="000445AF"/>
    <w:rsid w:val="00045864"/>
    <w:rsid w:val="000471D4"/>
    <w:rsid w:val="000479DD"/>
    <w:rsid w:val="00050106"/>
    <w:rsid w:val="00052433"/>
    <w:rsid w:val="0005678B"/>
    <w:rsid w:val="00056C6A"/>
    <w:rsid w:val="00060479"/>
    <w:rsid w:val="0006198F"/>
    <w:rsid w:val="00061A51"/>
    <w:rsid w:val="00061D8C"/>
    <w:rsid w:val="00064870"/>
    <w:rsid w:val="00064AE3"/>
    <w:rsid w:val="0007257C"/>
    <w:rsid w:val="00072E99"/>
    <w:rsid w:val="00073072"/>
    <w:rsid w:val="00073E68"/>
    <w:rsid w:val="00076CEA"/>
    <w:rsid w:val="00077F46"/>
    <w:rsid w:val="000835FF"/>
    <w:rsid w:val="00083D1A"/>
    <w:rsid w:val="000842F2"/>
    <w:rsid w:val="00087105"/>
    <w:rsid w:val="000935F0"/>
    <w:rsid w:val="00094C91"/>
    <w:rsid w:val="0009626C"/>
    <w:rsid w:val="00096DB9"/>
    <w:rsid w:val="000A2697"/>
    <w:rsid w:val="000A2A57"/>
    <w:rsid w:val="000A2D48"/>
    <w:rsid w:val="000A7726"/>
    <w:rsid w:val="000A7978"/>
    <w:rsid w:val="000B1891"/>
    <w:rsid w:val="000B2D0D"/>
    <w:rsid w:val="000B5B50"/>
    <w:rsid w:val="000B5C23"/>
    <w:rsid w:val="000B76BE"/>
    <w:rsid w:val="000C2A01"/>
    <w:rsid w:val="000C75D0"/>
    <w:rsid w:val="000C7A74"/>
    <w:rsid w:val="000D3F4C"/>
    <w:rsid w:val="000E30BD"/>
    <w:rsid w:val="000E44DF"/>
    <w:rsid w:val="000E7392"/>
    <w:rsid w:val="000F2072"/>
    <w:rsid w:val="000F58B4"/>
    <w:rsid w:val="00100267"/>
    <w:rsid w:val="001051E3"/>
    <w:rsid w:val="00107724"/>
    <w:rsid w:val="00107983"/>
    <w:rsid w:val="00107A56"/>
    <w:rsid w:val="001100B2"/>
    <w:rsid w:val="00112223"/>
    <w:rsid w:val="001128DA"/>
    <w:rsid w:val="001178E9"/>
    <w:rsid w:val="00120F4B"/>
    <w:rsid w:val="00121922"/>
    <w:rsid w:val="00123428"/>
    <w:rsid w:val="001251A9"/>
    <w:rsid w:val="00126E5D"/>
    <w:rsid w:val="00131542"/>
    <w:rsid w:val="00135100"/>
    <w:rsid w:val="001429B5"/>
    <w:rsid w:val="0014538B"/>
    <w:rsid w:val="00147198"/>
    <w:rsid w:val="00151524"/>
    <w:rsid w:val="0015525D"/>
    <w:rsid w:val="00170A72"/>
    <w:rsid w:val="00172D5B"/>
    <w:rsid w:val="00172D65"/>
    <w:rsid w:val="00173B4F"/>
    <w:rsid w:val="001803BE"/>
    <w:rsid w:val="001814EB"/>
    <w:rsid w:val="0018709B"/>
    <w:rsid w:val="00187223"/>
    <w:rsid w:val="00187E5C"/>
    <w:rsid w:val="00191159"/>
    <w:rsid w:val="00192A2E"/>
    <w:rsid w:val="00193821"/>
    <w:rsid w:val="00196073"/>
    <w:rsid w:val="00196E71"/>
    <w:rsid w:val="001978FC"/>
    <w:rsid w:val="001A3ED7"/>
    <w:rsid w:val="001B2987"/>
    <w:rsid w:val="001C1AAF"/>
    <w:rsid w:val="001C605D"/>
    <w:rsid w:val="001D054F"/>
    <w:rsid w:val="001D0B14"/>
    <w:rsid w:val="001D24F8"/>
    <w:rsid w:val="001D6B11"/>
    <w:rsid w:val="001E3120"/>
    <w:rsid w:val="001F4DB4"/>
    <w:rsid w:val="00201270"/>
    <w:rsid w:val="00203AE9"/>
    <w:rsid w:val="00204616"/>
    <w:rsid w:val="002138DE"/>
    <w:rsid w:val="00214650"/>
    <w:rsid w:val="0021620A"/>
    <w:rsid w:val="00221D18"/>
    <w:rsid w:val="002305CF"/>
    <w:rsid w:val="00234522"/>
    <w:rsid w:val="0023637E"/>
    <w:rsid w:val="002408EC"/>
    <w:rsid w:val="0024128E"/>
    <w:rsid w:val="00247938"/>
    <w:rsid w:val="00247F02"/>
    <w:rsid w:val="00251FB6"/>
    <w:rsid w:val="00254111"/>
    <w:rsid w:val="00256D00"/>
    <w:rsid w:val="0026000D"/>
    <w:rsid w:val="00260289"/>
    <w:rsid w:val="00260345"/>
    <w:rsid w:val="0026068F"/>
    <w:rsid w:val="00272527"/>
    <w:rsid w:val="0027313C"/>
    <w:rsid w:val="00274C84"/>
    <w:rsid w:val="0027643A"/>
    <w:rsid w:val="00283C95"/>
    <w:rsid w:val="00287808"/>
    <w:rsid w:val="002912BE"/>
    <w:rsid w:val="0029354E"/>
    <w:rsid w:val="00293808"/>
    <w:rsid w:val="00294AFD"/>
    <w:rsid w:val="0029650E"/>
    <w:rsid w:val="002A14B4"/>
    <w:rsid w:val="002A4C71"/>
    <w:rsid w:val="002A4CB4"/>
    <w:rsid w:val="002B6651"/>
    <w:rsid w:val="002B6BD8"/>
    <w:rsid w:val="002B71EF"/>
    <w:rsid w:val="002C1D4F"/>
    <w:rsid w:val="002C58EC"/>
    <w:rsid w:val="002D37CA"/>
    <w:rsid w:val="002E2A00"/>
    <w:rsid w:val="002E2EE2"/>
    <w:rsid w:val="002E6004"/>
    <w:rsid w:val="002F0B1C"/>
    <w:rsid w:val="002F19AA"/>
    <w:rsid w:val="002F2322"/>
    <w:rsid w:val="002F4249"/>
    <w:rsid w:val="002F434B"/>
    <w:rsid w:val="002F562A"/>
    <w:rsid w:val="002F6CBC"/>
    <w:rsid w:val="00300A41"/>
    <w:rsid w:val="0030218D"/>
    <w:rsid w:val="00305616"/>
    <w:rsid w:val="00315A71"/>
    <w:rsid w:val="00316205"/>
    <w:rsid w:val="0032655F"/>
    <w:rsid w:val="00336292"/>
    <w:rsid w:val="00340425"/>
    <w:rsid w:val="00344774"/>
    <w:rsid w:val="00346644"/>
    <w:rsid w:val="00351132"/>
    <w:rsid w:val="00356A82"/>
    <w:rsid w:val="0035779C"/>
    <w:rsid w:val="00360899"/>
    <w:rsid w:val="00364EBD"/>
    <w:rsid w:val="00365ED0"/>
    <w:rsid w:val="00366D2B"/>
    <w:rsid w:val="003744F6"/>
    <w:rsid w:val="003771C7"/>
    <w:rsid w:val="003806AF"/>
    <w:rsid w:val="00381C6A"/>
    <w:rsid w:val="00381F7A"/>
    <w:rsid w:val="00385A20"/>
    <w:rsid w:val="0038643C"/>
    <w:rsid w:val="00386DC7"/>
    <w:rsid w:val="00387843"/>
    <w:rsid w:val="00393396"/>
    <w:rsid w:val="00396410"/>
    <w:rsid w:val="003A50EB"/>
    <w:rsid w:val="003A7E88"/>
    <w:rsid w:val="003B091B"/>
    <w:rsid w:val="003B0CD9"/>
    <w:rsid w:val="003C5358"/>
    <w:rsid w:val="003C6094"/>
    <w:rsid w:val="003C625B"/>
    <w:rsid w:val="003C6CC0"/>
    <w:rsid w:val="003C6DF2"/>
    <w:rsid w:val="003D3F08"/>
    <w:rsid w:val="003E26AC"/>
    <w:rsid w:val="003E6C5E"/>
    <w:rsid w:val="003E6FF7"/>
    <w:rsid w:val="003F1073"/>
    <w:rsid w:val="003F5AE3"/>
    <w:rsid w:val="003F78EA"/>
    <w:rsid w:val="00402AC7"/>
    <w:rsid w:val="00405CAE"/>
    <w:rsid w:val="00405F36"/>
    <w:rsid w:val="0040694C"/>
    <w:rsid w:val="004108FA"/>
    <w:rsid w:val="0041309F"/>
    <w:rsid w:val="00414351"/>
    <w:rsid w:val="004201E7"/>
    <w:rsid w:val="00423F74"/>
    <w:rsid w:val="004319C3"/>
    <w:rsid w:val="00432246"/>
    <w:rsid w:val="00433AA4"/>
    <w:rsid w:val="004364E1"/>
    <w:rsid w:val="00445836"/>
    <w:rsid w:val="00445C62"/>
    <w:rsid w:val="00456B8C"/>
    <w:rsid w:val="00462AFE"/>
    <w:rsid w:val="004631D1"/>
    <w:rsid w:val="00466555"/>
    <w:rsid w:val="00471240"/>
    <w:rsid w:val="00471376"/>
    <w:rsid w:val="004809B2"/>
    <w:rsid w:val="004811D6"/>
    <w:rsid w:val="0048174B"/>
    <w:rsid w:val="00490C54"/>
    <w:rsid w:val="00491565"/>
    <w:rsid w:val="004974BE"/>
    <w:rsid w:val="004A37F6"/>
    <w:rsid w:val="004A6913"/>
    <w:rsid w:val="004A7707"/>
    <w:rsid w:val="004B26DC"/>
    <w:rsid w:val="004B33EA"/>
    <w:rsid w:val="004B5982"/>
    <w:rsid w:val="004B7B6F"/>
    <w:rsid w:val="004C1F6C"/>
    <w:rsid w:val="004C6D1C"/>
    <w:rsid w:val="004C7400"/>
    <w:rsid w:val="004D1C84"/>
    <w:rsid w:val="004E1111"/>
    <w:rsid w:val="004F0E71"/>
    <w:rsid w:val="004F1AA2"/>
    <w:rsid w:val="004F2DAD"/>
    <w:rsid w:val="0050037C"/>
    <w:rsid w:val="005004C8"/>
    <w:rsid w:val="00501284"/>
    <w:rsid w:val="005054CF"/>
    <w:rsid w:val="00505F58"/>
    <w:rsid w:val="00511761"/>
    <w:rsid w:val="005128C4"/>
    <w:rsid w:val="00515C9D"/>
    <w:rsid w:val="00517A96"/>
    <w:rsid w:val="00524A6B"/>
    <w:rsid w:val="00526412"/>
    <w:rsid w:val="00527AE1"/>
    <w:rsid w:val="00536F79"/>
    <w:rsid w:val="00537861"/>
    <w:rsid w:val="00542820"/>
    <w:rsid w:val="00545A0E"/>
    <w:rsid w:val="0055231D"/>
    <w:rsid w:val="00552DD0"/>
    <w:rsid w:val="0056109A"/>
    <w:rsid w:val="00564A60"/>
    <w:rsid w:val="00566075"/>
    <w:rsid w:val="0057299A"/>
    <w:rsid w:val="0057388F"/>
    <w:rsid w:val="005767C0"/>
    <w:rsid w:val="00577C50"/>
    <w:rsid w:val="00586F36"/>
    <w:rsid w:val="0059043F"/>
    <w:rsid w:val="005933D2"/>
    <w:rsid w:val="005A31E2"/>
    <w:rsid w:val="005A7E11"/>
    <w:rsid w:val="005B2486"/>
    <w:rsid w:val="005B35D5"/>
    <w:rsid w:val="005B4042"/>
    <w:rsid w:val="005B7C9D"/>
    <w:rsid w:val="005C1522"/>
    <w:rsid w:val="005C4739"/>
    <w:rsid w:val="005C5F8A"/>
    <w:rsid w:val="005D2E78"/>
    <w:rsid w:val="005D5D76"/>
    <w:rsid w:val="005D7F5D"/>
    <w:rsid w:val="005E03F1"/>
    <w:rsid w:val="005E0C30"/>
    <w:rsid w:val="005E11AD"/>
    <w:rsid w:val="005E140E"/>
    <w:rsid w:val="005E2D41"/>
    <w:rsid w:val="005E4151"/>
    <w:rsid w:val="005E5544"/>
    <w:rsid w:val="005E58AD"/>
    <w:rsid w:val="005E6101"/>
    <w:rsid w:val="005E6FB6"/>
    <w:rsid w:val="005F187A"/>
    <w:rsid w:val="005F3A7B"/>
    <w:rsid w:val="005F3B06"/>
    <w:rsid w:val="00602725"/>
    <w:rsid w:val="00603BA9"/>
    <w:rsid w:val="0060702F"/>
    <w:rsid w:val="00611A81"/>
    <w:rsid w:val="006153E4"/>
    <w:rsid w:val="0061599C"/>
    <w:rsid w:val="00615B37"/>
    <w:rsid w:val="00617EE9"/>
    <w:rsid w:val="00624B84"/>
    <w:rsid w:val="006259CD"/>
    <w:rsid w:val="00627B21"/>
    <w:rsid w:val="0063208E"/>
    <w:rsid w:val="00636A54"/>
    <w:rsid w:val="006472A3"/>
    <w:rsid w:val="0065384D"/>
    <w:rsid w:val="00657938"/>
    <w:rsid w:val="00660965"/>
    <w:rsid w:val="00665B45"/>
    <w:rsid w:val="00667EB0"/>
    <w:rsid w:val="006714A2"/>
    <w:rsid w:val="00672A89"/>
    <w:rsid w:val="00677B95"/>
    <w:rsid w:val="006877F9"/>
    <w:rsid w:val="00692B25"/>
    <w:rsid w:val="00695B68"/>
    <w:rsid w:val="006A23F4"/>
    <w:rsid w:val="006A38BC"/>
    <w:rsid w:val="006A46C1"/>
    <w:rsid w:val="006B41F6"/>
    <w:rsid w:val="006B74BB"/>
    <w:rsid w:val="006C0063"/>
    <w:rsid w:val="006C2470"/>
    <w:rsid w:val="006C29B8"/>
    <w:rsid w:val="006C32D6"/>
    <w:rsid w:val="006C69BE"/>
    <w:rsid w:val="006D1485"/>
    <w:rsid w:val="006D2474"/>
    <w:rsid w:val="006D719C"/>
    <w:rsid w:val="006E159D"/>
    <w:rsid w:val="006E3464"/>
    <w:rsid w:val="006E6E8B"/>
    <w:rsid w:val="006F489D"/>
    <w:rsid w:val="006F4C59"/>
    <w:rsid w:val="006F59E7"/>
    <w:rsid w:val="006F7221"/>
    <w:rsid w:val="007004E5"/>
    <w:rsid w:val="00702EDD"/>
    <w:rsid w:val="00705125"/>
    <w:rsid w:val="007051C5"/>
    <w:rsid w:val="00706CF1"/>
    <w:rsid w:val="0070798D"/>
    <w:rsid w:val="00713BF9"/>
    <w:rsid w:val="00721B38"/>
    <w:rsid w:val="00724FC2"/>
    <w:rsid w:val="00725407"/>
    <w:rsid w:val="00727935"/>
    <w:rsid w:val="00730848"/>
    <w:rsid w:val="00730E0E"/>
    <w:rsid w:val="00732C47"/>
    <w:rsid w:val="007331BA"/>
    <w:rsid w:val="0073340D"/>
    <w:rsid w:val="0073345C"/>
    <w:rsid w:val="007426D1"/>
    <w:rsid w:val="007447AF"/>
    <w:rsid w:val="00746620"/>
    <w:rsid w:val="00746B24"/>
    <w:rsid w:val="0075114B"/>
    <w:rsid w:val="007551EA"/>
    <w:rsid w:val="007553AE"/>
    <w:rsid w:val="00756257"/>
    <w:rsid w:val="007617E0"/>
    <w:rsid w:val="00763100"/>
    <w:rsid w:val="00765154"/>
    <w:rsid w:val="0076565F"/>
    <w:rsid w:val="007717B6"/>
    <w:rsid w:val="007722A0"/>
    <w:rsid w:val="00775328"/>
    <w:rsid w:val="00781EE1"/>
    <w:rsid w:val="007834BF"/>
    <w:rsid w:val="00783507"/>
    <w:rsid w:val="00784B01"/>
    <w:rsid w:val="0078619F"/>
    <w:rsid w:val="0078700D"/>
    <w:rsid w:val="007910A7"/>
    <w:rsid w:val="0079384E"/>
    <w:rsid w:val="00795DD6"/>
    <w:rsid w:val="007A13D7"/>
    <w:rsid w:val="007A1D2C"/>
    <w:rsid w:val="007A323F"/>
    <w:rsid w:val="007B0130"/>
    <w:rsid w:val="007B3263"/>
    <w:rsid w:val="007B6879"/>
    <w:rsid w:val="007C21B0"/>
    <w:rsid w:val="007C3CCC"/>
    <w:rsid w:val="007C6E65"/>
    <w:rsid w:val="007C7E25"/>
    <w:rsid w:val="007D406C"/>
    <w:rsid w:val="007D6F96"/>
    <w:rsid w:val="007E0F8F"/>
    <w:rsid w:val="007E182F"/>
    <w:rsid w:val="007E38F0"/>
    <w:rsid w:val="007E48C1"/>
    <w:rsid w:val="007E4C74"/>
    <w:rsid w:val="007E6D91"/>
    <w:rsid w:val="007E6EF6"/>
    <w:rsid w:val="007F5F67"/>
    <w:rsid w:val="007F71AD"/>
    <w:rsid w:val="007F759C"/>
    <w:rsid w:val="007F7C1D"/>
    <w:rsid w:val="007F7F4A"/>
    <w:rsid w:val="00800BBD"/>
    <w:rsid w:val="00805659"/>
    <w:rsid w:val="00805D3B"/>
    <w:rsid w:val="00806821"/>
    <w:rsid w:val="00812EEE"/>
    <w:rsid w:val="0081367C"/>
    <w:rsid w:val="0081429C"/>
    <w:rsid w:val="008154BE"/>
    <w:rsid w:val="00815CDC"/>
    <w:rsid w:val="00815D2C"/>
    <w:rsid w:val="00820C27"/>
    <w:rsid w:val="00823902"/>
    <w:rsid w:val="00823CA6"/>
    <w:rsid w:val="00827C8B"/>
    <w:rsid w:val="00830A9C"/>
    <w:rsid w:val="00830E0F"/>
    <w:rsid w:val="008322D7"/>
    <w:rsid w:val="008326A9"/>
    <w:rsid w:val="00833537"/>
    <w:rsid w:val="008364BF"/>
    <w:rsid w:val="0083659A"/>
    <w:rsid w:val="00836BEC"/>
    <w:rsid w:val="0083727C"/>
    <w:rsid w:val="00841207"/>
    <w:rsid w:val="00841B51"/>
    <w:rsid w:val="00842703"/>
    <w:rsid w:val="00844FCC"/>
    <w:rsid w:val="008500AA"/>
    <w:rsid w:val="00851691"/>
    <w:rsid w:val="00852B1B"/>
    <w:rsid w:val="0085364A"/>
    <w:rsid w:val="00856023"/>
    <w:rsid w:val="00863267"/>
    <w:rsid w:val="00866DB7"/>
    <w:rsid w:val="00867463"/>
    <w:rsid w:val="0087177E"/>
    <w:rsid w:val="00874625"/>
    <w:rsid w:val="00882357"/>
    <w:rsid w:val="00882374"/>
    <w:rsid w:val="00887927"/>
    <w:rsid w:val="00890895"/>
    <w:rsid w:val="00891128"/>
    <w:rsid w:val="0089204F"/>
    <w:rsid w:val="008962F4"/>
    <w:rsid w:val="008A3B03"/>
    <w:rsid w:val="008A53EE"/>
    <w:rsid w:val="008B0445"/>
    <w:rsid w:val="008B2231"/>
    <w:rsid w:val="008B278F"/>
    <w:rsid w:val="008B65B3"/>
    <w:rsid w:val="008B69BD"/>
    <w:rsid w:val="008B73E5"/>
    <w:rsid w:val="008C1DC9"/>
    <w:rsid w:val="008C20D7"/>
    <w:rsid w:val="008C700D"/>
    <w:rsid w:val="008C7FED"/>
    <w:rsid w:val="008D67E2"/>
    <w:rsid w:val="008E027B"/>
    <w:rsid w:val="008E2C31"/>
    <w:rsid w:val="008E2CBD"/>
    <w:rsid w:val="008E3E0B"/>
    <w:rsid w:val="008E3E77"/>
    <w:rsid w:val="008F62E1"/>
    <w:rsid w:val="008F776A"/>
    <w:rsid w:val="008F7780"/>
    <w:rsid w:val="00903DBF"/>
    <w:rsid w:val="00903EED"/>
    <w:rsid w:val="009046B9"/>
    <w:rsid w:val="00910037"/>
    <w:rsid w:val="00911C49"/>
    <w:rsid w:val="00915F1B"/>
    <w:rsid w:val="00921A4C"/>
    <w:rsid w:val="00926352"/>
    <w:rsid w:val="009322CE"/>
    <w:rsid w:val="009336C1"/>
    <w:rsid w:val="00934D7B"/>
    <w:rsid w:val="009368DF"/>
    <w:rsid w:val="00942493"/>
    <w:rsid w:val="00943763"/>
    <w:rsid w:val="009455FD"/>
    <w:rsid w:val="009459BB"/>
    <w:rsid w:val="009461E0"/>
    <w:rsid w:val="00946BF1"/>
    <w:rsid w:val="009532EF"/>
    <w:rsid w:val="00954B3B"/>
    <w:rsid w:val="0095722D"/>
    <w:rsid w:val="00962BE5"/>
    <w:rsid w:val="00962D27"/>
    <w:rsid w:val="00962F0C"/>
    <w:rsid w:val="00971FA4"/>
    <w:rsid w:val="009736F4"/>
    <w:rsid w:val="00975F55"/>
    <w:rsid w:val="009777BE"/>
    <w:rsid w:val="00977999"/>
    <w:rsid w:val="00980CA9"/>
    <w:rsid w:val="00982B59"/>
    <w:rsid w:val="00991366"/>
    <w:rsid w:val="0099179C"/>
    <w:rsid w:val="00991895"/>
    <w:rsid w:val="00994E65"/>
    <w:rsid w:val="00995046"/>
    <w:rsid w:val="00996CB9"/>
    <w:rsid w:val="00997A6C"/>
    <w:rsid w:val="009A0196"/>
    <w:rsid w:val="009A0711"/>
    <w:rsid w:val="009A69C2"/>
    <w:rsid w:val="009B0BFF"/>
    <w:rsid w:val="009B18A4"/>
    <w:rsid w:val="009B31D8"/>
    <w:rsid w:val="009B73CF"/>
    <w:rsid w:val="009C060C"/>
    <w:rsid w:val="009C0953"/>
    <w:rsid w:val="009C2205"/>
    <w:rsid w:val="009C461E"/>
    <w:rsid w:val="009D1665"/>
    <w:rsid w:val="009D2EA5"/>
    <w:rsid w:val="009D4AF8"/>
    <w:rsid w:val="009D5033"/>
    <w:rsid w:val="009D5F8A"/>
    <w:rsid w:val="009E2110"/>
    <w:rsid w:val="009E5864"/>
    <w:rsid w:val="009F3B7A"/>
    <w:rsid w:val="009F5E3D"/>
    <w:rsid w:val="00A07908"/>
    <w:rsid w:val="00A1087F"/>
    <w:rsid w:val="00A1175D"/>
    <w:rsid w:val="00A11E88"/>
    <w:rsid w:val="00A126E7"/>
    <w:rsid w:val="00A13E8D"/>
    <w:rsid w:val="00A14A49"/>
    <w:rsid w:val="00A154E6"/>
    <w:rsid w:val="00A20EFC"/>
    <w:rsid w:val="00A246B0"/>
    <w:rsid w:val="00A274B2"/>
    <w:rsid w:val="00A310E9"/>
    <w:rsid w:val="00A33377"/>
    <w:rsid w:val="00A33A1C"/>
    <w:rsid w:val="00A348BB"/>
    <w:rsid w:val="00A35268"/>
    <w:rsid w:val="00A354C8"/>
    <w:rsid w:val="00A433F0"/>
    <w:rsid w:val="00A54E28"/>
    <w:rsid w:val="00A60F4A"/>
    <w:rsid w:val="00A62AD5"/>
    <w:rsid w:val="00A707B5"/>
    <w:rsid w:val="00A73119"/>
    <w:rsid w:val="00A73D4D"/>
    <w:rsid w:val="00A73F6B"/>
    <w:rsid w:val="00A82DFE"/>
    <w:rsid w:val="00A920A2"/>
    <w:rsid w:val="00AA2901"/>
    <w:rsid w:val="00AA5B59"/>
    <w:rsid w:val="00AB3803"/>
    <w:rsid w:val="00AB5478"/>
    <w:rsid w:val="00AC071E"/>
    <w:rsid w:val="00AC0D1B"/>
    <w:rsid w:val="00AC1782"/>
    <w:rsid w:val="00AC1E64"/>
    <w:rsid w:val="00AD1062"/>
    <w:rsid w:val="00AD4647"/>
    <w:rsid w:val="00AD5BDE"/>
    <w:rsid w:val="00AD77B2"/>
    <w:rsid w:val="00AE2005"/>
    <w:rsid w:val="00AE3114"/>
    <w:rsid w:val="00AE38C9"/>
    <w:rsid w:val="00AE6C4C"/>
    <w:rsid w:val="00AF216B"/>
    <w:rsid w:val="00B048C2"/>
    <w:rsid w:val="00B06E66"/>
    <w:rsid w:val="00B13719"/>
    <w:rsid w:val="00B13B44"/>
    <w:rsid w:val="00B13D13"/>
    <w:rsid w:val="00B1606C"/>
    <w:rsid w:val="00B23730"/>
    <w:rsid w:val="00B44FA6"/>
    <w:rsid w:val="00B4553F"/>
    <w:rsid w:val="00B551F7"/>
    <w:rsid w:val="00B55402"/>
    <w:rsid w:val="00B61033"/>
    <w:rsid w:val="00B633F0"/>
    <w:rsid w:val="00B64AB0"/>
    <w:rsid w:val="00B707C1"/>
    <w:rsid w:val="00B73D47"/>
    <w:rsid w:val="00B75C99"/>
    <w:rsid w:val="00B776B7"/>
    <w:rsid w:val="00B8038C"/>
    <w:rsid w:val="00B81029"/>
    <w:rsid w:val="00B82D2C"/>
    <w:rsid w:val="00B85AD8"/>
    <w:rsid w:val="00B86E3C"/>
    <w:rsid w:val="00B87B7F"/>
    <w:rsid w:val="00B94C08"/>
    <w:rsid w:val="00BA0F62"/>
    <w:rsid w:val="00BA17E2"/>
    <w:rsid w:val="00BA5D3C"/>
    <w:rsid w:val="00BB1935"/>
    <w:rsid w:val="00BB4754"/>
    <w:rsid w:val="00BB5035"/>
    <w:rsid w:val="00BB5247"/>
    <w:rsid w:val="00BB6270"/>
    <w:rsid w:val="00BC175A"/>
    <w:rsid w:val="00BC2495"/>
    <w:rsid w:val="00BC5159"/>
    <w:rsid w:val="00BC60E1"/>
    <w:rsid w:val="00BD0BE3"/>
    <w:rsid w:val="00BD3C64"/>
    <w:rsid w:val="00BE0CE9"/>
    <w:rsid w:val="00BE0D37"/>
    <w:rsid w:val="00BE23FA"/>
    <w:rsid w:val="00BE36EB"/>
    <w:rsid w:val="00BE5EA3"/>
    <w:rsid w:val="00BF20D2"/>
    <w:rsid w:val="00BF2CB4"/>
    <w:rsid w:val="00BF3A5C"/>
    <w:rsid w:val="00C0195C"/>
    <w:rsid w:val="00C03830"/>
    <w:rsid w:val="00C10B17"/>
    <w:rsid w:val="00C14B0B"/>
    <w:rsid w:val="00C15845"/>
    <w:rsid w:val="00C1799B"/>
    <w:rsid w:val="00C233A5"/>
    <w:rsid w:val="00C23931"/>
    <w:rsid w:val="00C3113E"/>
    <w:rsid w:val="00C3246E"/>
    <w:rsid w:val="00C400E1"/>
    <w:rsid w:val="00C41934"/>
    <w:rsid w:val="00C44EC8"/>
    <w:rsid w:val="00C46FCB"/>
    <w:rsid w:val="00C47E0C"/>
    <w:rsid w:val="00C51ADD"/>
    <w:rsid w:val="00C56ADF"/>
    <w:rsid w:val="00C600D7"/>
    <w:rsid w:val="00C62930"/>
    <w:rsid w:val="00C66BD9"/>
    <w:rsid w:val="00C70EAB"/>
    <w:rsid w:val="00C72334"/>
    <w:rsid w:val="00C7418D"/>
    <w:rsid w:val="00C82B83"/>
    <w:rsid w:val="00C850B4"/>
    <w:rsid w:val="00C857E0"/>
    <w:rsid w:val="00C85B74"/>
    <w:rsid w:val="00C875B7"/>
    <w:rsid w:val="00C87C28"/>
    <w:rsid w:val="00C9109E"/>
    <w:rsid w:val="00C93390"/>
    <w:rsid w:val="00C948F9"/>
    <w:rsid w:val="00C9530D"/>
    <w:rsid w:val="00C95840"/>
    <w:rsid w:val="00CA0FAF"/>
    <w:rsid w:val="00CA239D"/>
    <w:rsid w:val="00CA2DB0"/>
    <w:rsid w:val="00CA2F65"/>
    <w:rsid w:val="00CA30E0"/>
    <w:rsid w:val="00CA67C9"/>
    <w:rsid w:val="00CB0F28"/>
    <w:rsid w:val="00CB100C"/>
    <w:rsid w:val="00CB17CD"/>
    <w:rsid w:val="00CB2C1B"/>
    <w:rsid w:val="00CB356A"/>
    <w:rsid w:val="00CB48C2"/>
    <w:rsid w:val="00CB530F"/>
    <w:rsid w:val="00CC2BDF"/>
    <w:rsid w:val="00CD2D6F"/>
    <w:rsid w:val="00CD2E4C"/>
    <w:rsid w:val="00CD5EC0"/>
    <w:rsid w:val="00CF03BF"/>
    <w:rsid w:val="00CF057A"/>
    <w:rsid w:val="00CF2067"/>
    <w:rsid w:val="00CF2383"/>
    <w:rsid w:val="00CF77B8"/>
    <w:rsid w:val="00D02749"/>
    <w:rsid w:val="00D07B0E"/>
    <w:rsid w:val="00D12480"/>
    <w:rsid w:val="00D17F2E"/>
    <w:rsid w:val="00D21036"/>
    <w:rsid w:val="00D336C8"/>
    <w:rsid w:val="00D356D1"/>
    <w:rsid w:val="00D35B75"/>
    <w:rsid w:val="00D470C9"/>
    <w:rsid w:val="00D5113C"/>
    <w:rsid w:val="00D54048"/>
    <w:rsid w:val="00D55A40"/>
    <w:rsid w:val="00D560B1"/>
    <w:rsid w:val="00D60FFA"/>
    <w:rsid w:val="00D61E82"/>
    <w:rsid w:val="00D65319"/>
    <w:rsid w:val="00D67C97"/>
    <w:rsid w:val="00D67CCA"/>
    <w:rsid w:val="00D70DCF"/>
    <w:rsid w:val="00D7359F"/>
    <w:rsid w:val="00D7417D"/>
    <w:rsid w:val="00D75B7A"/>
    <w:rsid w:val="00D778AA"/>
    <w:rsid w:val="00D8106E"/>
    <w:rsid w:val="00D82CEB"/>
    <w:rsid w:val="00D83D02"/>
    <w:rsid w:val="00D87CC8"/>
    <w:rsid w:val="00D919C0"/>
    <w:rsid w:val="00D9512F"/>
    <w:rsid w:val="00DA164C"/>
    <w:rsid w:val="00DA430C"/>
    <w:rsid w:val="00DA6A32"/>
    <w:rsid w:val="00DB3211"/>
    <w:rsid w:val="00DB5BE6"/>
    <w:rsid w:val="00DB76A1"/>
    <w:rsid w:val="00DB7BD2"/>
    <w:rsid w:val="00DC03E8"/>
    <w:rsid w:val="00DC46EF"/>
    <w:rsid w:val="00DC5EC5"/>
    <w:rsid w:val="00DD2947"/>
    <w:rsid w:val="00DD50F1"/>
    <w:rsid w:val="00DE102F"/>
    <w:rsid w:val="00DE1AE3"/>
    <w:rsid w:val="00DE20F9"/>
    <w:rsid w:val="00DE21A7"/>
    <w:rsid w:val="00DE35FE"/>
    <w:rsid w:val="00DE464E"/>
    <w:rsid w:val="00DE6BB7"/>
    <w:rsid w:val="00DE7863"/>
    <w:rsid w:val="00DF50E9"/>
    <w:rsid w:val="00DF7642"/>
    <w:rsid w:val="00E009C5"/>
    <w:rsid w:val="00E00EDF"/>
    <w:rsid w:val="00E01F4E"/>
    <w:rsid w:val="00E02413"/>
    <w:rsid w:val="00E03603"/>
    <w:rsid w:val="00E03CE1"/>
    <w:rsid w:val="00E0503D"/>
    <w:rsid w:val="00E07E6A"/>
    <w:rsid w:val="00E170E1"/>
    <w:rsid w:val="00E1728E"/>
    <w:rsid w:val="00E17554"/>
    <w:rsid w:val="00E22E55"/>
    <w:rsid w:val="00E32F1D"/>
    <w:rsid w:val="00E34CA4"/>
    <w:rsid w:val="00E36642"/>
    <w:rsid w:val="00E41ED1"/>
    <w:rsid w:val="00E47804"/>
    <w:rsid w:val="00E54B2F"/>
    <w:rsid w:val="00E55F80"/>
    <w:rsid w:val="00E60516"/>
    <w:rsid w:val="00E63203"/>
    <w:rsid w:val="00E65288"/>
    <w:rsid w:val="00E67B23"/>
    <w:rsid w:val="00E7303C"/>
    <w:rsid w:val="00E76450"/>
    <w:rsid w:val="00E81099"/>
    <w:rsid w:val="00E81E49"/>
    <w:rsid w:val="00E82FA2"/>
    <w:rsid w:val="00E8554D"/>
    <w:rsid w:val="00E877C5"/>
    <w:rsid w:val="00E923E2"/>
    <w:rsid w:val="00E9258A"/>
    <w:rsid w:val="00E97212"/>
    <w:rsid w:val="00EA611C"/>
    <w:rsid w:val="00EB273D"/>
    <w:rsid w:val="00EB4E76"/>
    <w:rsid w:val="00EB7791"/>
    <w:rsid w:val="00EC5F36"/>
    <w:rsid w:val="00EC7504"/>
    <w:rsid w:val="00EC750A"/>
    <w:rsid w:val="00ED1A01"/>
    <w:rsid w:val="00ED1A2F"/>
    <w:rsid w:val="00ED4042"/>
    <w:rsid w:val="00ED5B60"/>
    <w:rsid w:val="00ED6A52"/>
    <w:rsid w:val="00EE7744"/>
    <w:rsid w:val="00EF0762"/>
    <w:rsid w:val="00EF0E59"/>
    <w:rsid w:val="00EF7D15"/>
    <w:rsid w:val="00F0602E"/>
    <w:rsid w:val="00F06091"/>
    <w:rsid w:val="00F07208"/>
    <w:rsid w:val="00F1023B"/>
    <w:rsid w:val="00F13F77"/>
    <w:rsid w:val="00F156DA"/>
    <w:rsid w:val="00F23825"/>
    <w:rsid w:val="00F24A4D"/>
    <w:rsid w:val="00F262C9"/>
    <w:rsid w:val="00F34464"/>
    <w:rsid w:val="00F36D28"/>
    <w:rsid w:val="00F37735"/>
    <w:rsid w:val="00F37A3A"/>
    <w:rsid w:val="00F42A0E"/>
    <w:rsid w:val="00F43D8A"/>
    <w:rsid w:val="00F449BB"/>
    <w:rsid w:val="00F507AE"/>
    <w:rsid w:val="00F50C51"/>
    <w:rsid w:val="00F52850"/>
    <w:rsid w:val="00F52961"/>
    <w:rsid w:val="00F539DA"/>
    <w:rsid w:val="00F64364"/>
    <w:rsid w:val="00F65A6F"/>
    <w:rsid w:val="00F70109"/>
    <w:rsid w:val="00F77F46"/>
    <w:rsid w:val="00F80E0A"/>
    <w:rsid w:val="00F843CC"/>
    <w:rsid w:val="00F90AB0"/>
    <w:rsid w:val="00F93A7F"/>
    <w:rsid w:val="00F965D0"/>
    <w:rsid w:val="00F96CF2"/>
    <w:rsid w:val="00F97DC8"/>
    <w:rsid w:val="00FA6B91"/>
    <w:rsid w:val="00FB024A"/>
    <w:rsid w:val="00FB04F7"/>
    <w:rsid w:val="00FB1B0C"/>
    <w:rsid w:val="00FB60F5"/>
    <w:rsid w:val="00FB698B"/>
    <w:rsid w:val="00FB7BD0"/>
    <w:rsid w:val="00FC4C03"/>
    <w:rsid w:val="00FC56A5"/>
    <w:rsid w:val="00FD22A5"/>
    <w:rsid w:val="00FD3E3C"/>
    <w:rsid w:val="00FD407B"/>
    <w:rsid w:val="00FD47B7"/>
    <w:rsid w:val="00FE03E5"/>
    <w:rsid w:val="00FE106F"/>
    <w:rsid w:val="00FE3B0D"/>
    <w:rsid w:val="00FE654D"/>
    <w:rsid w:val="00FE6A0C"/>
    <w:rsid w:val="00FE77B7"/>
    <w:rsid w:val="00FF1D67"/>
    <w:rsid w:val="00FF412B"/>
    <w:rsid w:val="00FF5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FE30EA"/>
  <w15:chartTrackingRefBased/>
  <w15:docId w15:val="{3D6642A5-2A28-EB4E-B60F-785AB8AFB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D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D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D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D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D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D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D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D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D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D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D37"/>
    <w:rPr>
      <w:rFonts w:eastAsiaTheme="majorEastAsia" w:cstheme="majorBidi"/>
      <w:color w:val="272727" w:themeColor="text1" w:themeTint="D8"/>
    </w:rPr>
  </w:style>
  <w:style w:type="paragraph" w:styleId="Title">
    <w:name w:val="Title"/>
    <w:basedOn w:val="Normal"/>
    <w:next w:val="Normal"/>
    <w:link w:val="TitleChar"/>
    <w:uiPriority w:val="10"/>
    <w:qFormat/>
    <w:rsid w:val="00BE0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D37"/>
    <w:pPr>
      <w:spacing w:before="160"/>
      <w:jc w:val="center"/>
    </w:pPr>
    <w:rPr>
      <w:i/>
      <w:iCs/>
      <w:color w:val="404040" w:themeColor="text1" w:themeTint="BF"/>
    </w:rPr>
  </w:style>
  <w:style w:type="character" w:customStyle="1" w:styleId="QuoteChar">
    <w:name w:val="Quote Char"/>
    <w:basedOn w:val="DefaultParagraphFont"/>
    <w:link w:val="Quote"/>
    <w:uiPriority w:val="29"/>
    <w:rsid w:val="00BE0D37"/>
    <w:rPr>
      <w:i/>
      <w:iCs/>
      <w:color w:val="404040" w:themeColor="text1" w:themeTint="BF"/>
    </w:rPr>
  </w:style>
  <w:style w:type="paragraph" w:styleId="ListParagraph">
    <w:name w:val="List Paragraph"/>
    <w:basedOn w:val="Normal"/>
    <w:uiPriority w:val="34"/>
    <w:qFormat/>
    <w:rsid w:val="00BE0D37"/>
    <w:pPr>
      <w:ind w:left="720"/>
      <w:contextualSpacing/>
    </w:pPr>
  </w:style>
  <w:style w:type="character" w:styleId="IntenseEmphasis">
    <w:name w:val="Intense Emphasis"/>
    <w:basedOn w:val="DefaultParagraphFont"/>
    <w:uiPriority w:val="21"/>
    <w:qFormat/>
    <w:rsid w:val="00BE0D37"/>
    <w:rPr>
      <w:i/>
      <w:iCs/>
      <w:color w:val="0F4761" w:themeColor="accent1" w:themeShade="BF"/>
    </w:rPr>
  </w:style>
  <w:style w:type="paragraph" w:styleId="IntenseQuote">
    <w:name w:val="Intense Quote"/>
    <w:basedOn w:val="Normal"/>
    <w:next w:val="Normal"/>
    <w:link w:val="IntenseQuoteChar"/>
    <w:uiPriority w:val="30"/>
    <w:qFormat/>
    <w:rsid w:val="00BE0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D37"/>
    <w:rPr>
      <w:i/>
      <w:iCs/>
      <w:color w:val="0F4761" w:themeColor="accent1" w:themeShade="BF"/>
    </w:rPr>
  </w:style>
  <w:style w:type="character" w:styleId="IntenseReference">
    <w:name w:val="Intense Reference"/>
    <w:basedOn w:val="DefaultParagraphFont"/>
    <w:uiPriority w:val="32"/>
    <w:qFormat/>
    <w:rsid w:val="00BE0D37"/>
    <w:rPr>
      <w:b/>
      <w:bCs/>
      <w:smallCaps/>
      <w:color w:val="0F4761" w:themeColor="accent1" w:themeShade="BF"/>
      <w:spacing w:val="5"/>
    </w:rPr>
  </w:style>
  <w:style w:type="character" w:styleId="Hyperlink">
    <w:name w:val="Hyperlink"/>
    <w:basedOn w:val="DefaultParagraphFont"/>
    <w:uiPriority w:val="99"/>
    <w:unhideWhenUsed/>
    <w:rsid w:val="002F562A"/>
    <w:rPr>
      <w:color w:val="467886" w:themeColor="hyperlink"/>
      <w:u w:val="single"/>
    </w:rPr>
  </w:style>
  <w:style w:type="character" w:styleId="UnresolvedMention">
    <w:name w:val="Unresolved Mention"/>
    <w:basedOn w:val="DefaultParagraphFont"/>
    <w:uiPriority w:val="99"/>
    <w:semiHidden/>
    <w:unhideWhenUsed/>
    <w:rsid w:val="002F562A"/>
    <w:rPr>
      <w:color w:val="605E5C"/>
      <w:shd w:val="clear" w:color="auto" w:fill="E1DFDD"/>
    </w:rPr>
  </w:style>
  <w:style w:type="character" w:styleId="Emphasis">
    <w:name w:val="Emphasis"/>
    <w:basedOn w:val="DefaultParagraphFont"/>
    <w:uiPriority w:val="20"/>
    <w:qFormat/>
    <w:rsid w:val="005F187A"/>
    <w:rPr>
      <w:i/>
      <w:iCs/>
    </w:rPr>
  </w:style>
  <w:style w:type="character" w:customStyle="1" w:styleId="apple-converted-space">
    <w:name w:val="apple-converted-space"/>
    <w:basedOn w:val="DefaultParagraphFont"/>
    <w:rsid w:val="003C625B"/>
  </w:style>
  <w:style w:type="character" w:customStyle="1" w:styleId="given-name">
    <w:name w:val="given-name"/>
    <w:basedOn w:val="DefaultParagraphFont"/>
    <w:rsid w:val="00852B1B"/>
  </w:style>
  <w:style w:type="character" w:customStyle="1" w:styleId="text">
    <w:name w:val="text"/>
    <w:basedOn w:val="DefaultParagraphFont"/>
    <w:rsid w:val="00852B1B"/>
  </w:style>
  <w:style w:type="character" w:customStyle="1" w:styleId="author-ref">
    <w:name w:val="author-ref"/>
    <w:basedOn w:val="DefaultParagraphFont"/>
    <w:rsid w:val="006D1485"/>
  </w:style>
  <w:style w:type="character" w:styleId="FollowedHyperlink">
    <w:name w:val="FollowedHyperlink"/>
    <w:basedOn w:val="DefaultParagraphFont"/>
    <w:uiPriority w:val="99"/>
    <w:semiHidden/>
    <w:unhideWhenUsed/>
    <w:rsid w:val="0078700D"/>
    <w:rPr>
      <w:color w:val="96607D" w:themeColor="followedHyperlink"/>
      <w:u w:val="single"/>
    </w:rPr>
  </w:style>
  <w:style w:type="paragraph" w:styleId="Header">
    <w:name w:val="header"/>
    <w:basedOn w:val="Normal"/>
    <w:link w:val="HeaderChar"/>
    <w:uiPriority w:val="99"/>
    <w:unhideWhenUsed/>
    <w:rsid w:val="00E47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804"/>
  </w:style>
  <w:style w:type="paragraph" w:styleId="Footer">
    <w:name w:val="footer"/>
    <w:basedOn w:val="Normal"/>
    <w:link w:val="FooterChar"/>
    <w:uiPriority w:val="99"/>
    <w:unhideWhenUsed/>
    <w:rsid w:val="00E47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804"/>
  </w:style>
  <w:style w:type="character" w:styleId="PageNumber">
    <w:name w:val="page number"/>
    <w:basedOn w:val="DefaultParagraphFont"/>
    <w:uiPriority w:val="99"/>
    <w:semiHidden/>
    <w:unhideWhenUsed/>
    <w:rsid w:val="00E47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94412">
      <w:bodyDiv w:val="1"/>
      <w:marLeft w:val="0"/>
      <w:marRight w:val="0"/>
      <w:marTop w:val="0"/>
      <w:marBottom w:val="0"/>
      <w:divBdr>
        <w:top w:val="none" w:sz="0" w:space="0" w:color="auto"/>
        <w:left w:val="none" w:sz="0" w:space="0" w:color="auto"/>
        <w:bottom w:val="none" w:sz="0" w:space="0" w:color="auto"/>
        <w:right w:val="none" w:sz="0" w:space="0" w:color="auto"/>
      </w:divBdr>
      <w:divsChild>
        <w:div w:id="1029644364">
          <w:marLeft w:val="0"/>
          <w:marRight w:val="0"/>
          <w:marTop w:val="0"/>
          <w:marBottom w:val="0"/>
          <w:divBdr>
            <w:top w:val="none" w:sz="0" w:space="0" w:color="auto"/>
            <w:left w:val="none" w:sz="0" w:space="0" w:color="auto"/>
            <w:bottom w:val="none" w:sz="0" w:space="0" w:color="auto"/>
            <w:right w:val="none" w:sz="0" w:space="0" w:color="auto"/>
          </w:divBdr>
          <w:divsChild>
            <w:div w:id="533538296">
              <w:marLeft w:val="0"/>
              <w:marRight w:val="0"/>
              <w:marTop w:val="0"/>
              <w:marBottom w:val="0"/>
              <w:divBdr>
                <w:top w:val="none" w:sz="0" w:space="0" w:color="auto"/>
                <w:left w:val="none" w:sz="0" w:space="0" w:color="auto"/>
                <w:bottom w:val="none" w:sz="0" w:space="0" w:color="auto"/>
                <w:right w:val="none" w:sz="0" w:space="0" w:color="auto"/>
              </w:divBdr>
              <w:divsChild>
                <w:div w:id="2051490371">
                  <w:marLeft w:val="0"/>
                  <w:marRight w:val="0"/>
                  <w:marTop w:val="0"/>
                  <w:marBottom w:val="0"/>
                  <w:divBdr>
                    <w:top w:val="none" w:sz="0" w:space="0" w:color="auto"/>
                    <w:left w:val="none" w:sz="0" w:space="0" w:color="auto"/>
                    <w:bottom w:val="none" w:sz="0" w:space="0" w:color="auto"/>
                    <w:right w:val="none" w:sz="0" w:space="0" w:color="auto"/>
                  </w:divBdr>
                  <w:divsChild>
                    <w:div w:id="202775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1017/ipm.2020.38"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tandfonline.com/doi/epdf/10.2147/AMEP.S348062?needAccess=tru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477-7525-5-6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ridd.2020.103789" TargetMode="External"/><Relationship Id="rId4" Type="http://schemas.openxmlformats.org/officeDocument/2006/relationships/webSettings" Target="webSettings.xml"/><Relationship Id="rId9" Type="http://schemas.openxmlformats.org/officeDocument/2006/relationships/hyperlink" Target="https://doi.org/10.1080/21582041.2021.199858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10</Pages>
  <Words>2659</Words>
  <Characters>15157</Characters>
  <Application>Microsoft Office Word</Application>
  <DocSecurity>0</DocSecurity>
  <Lines>126</Lines>
  <Paragraphs>35</Paragraphs>
  <ScaleCrop>false</ScaleCrop>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26</cp:revision>
  <dcterms:created xsi:type="dcterms:W3CDTF">2024-05-03T18:46:00Z</dcterms:created>
  <dcterms:modified xsi:type="dcterms:W3CDTF">2024-05-04T21:37:00Z</dcterms:modified>
</cp:coreProperties>
</file>