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E6AC9" w:rsidP="0040007A" w:rsidRDefault="0040007A" w14:paraId="56E725F1" w14:textId="5D792E87">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40098D" w:rsidR="006E6AC9" w:rsidP="2B2D6497" w:rsidRDefault="006E6AC9" w14:paraId="348C7D1F" w14:textId="34FAECB9">
      <w:pPr>
        <w:spacing w:before="212"/>
        <w:rPr>
          <w:rFonts w:ascii="Arial" w:hAnsi="Arial" w:eastAsia="Arial" w:cs="Arial"/>
          <w:sz w:val="48"/>
          <w:szCs w:val="48"/>
        </w:rPr>
      </w:pPr>
      <w:r w:rsidRPr="2B2D6497" w:rsidR="006E6AC9">
        <w:rPr>
          <w:rFonts w:ascii="Arial" w:hAnsi="Arial" w:asciiTheme="minorBidi" w:hAnsiTheme="minorBidi"/>
          <w:b w:val="1"/>
          <w:bCs w:val="1"/>
          <w:sz w:val="48"/>
          <w:szCs w:val="48"/>
        </w:rPr>
        <w:t xml:space="preserve">Module Name: </w:t>
      </w:r>
      <w:r w:rsidRPr="2B2D6497" w:rsidR="297A6310">
        <w:rPr>
          <w:rFonts w:ascii="Arial" w:hAnsi="Arial" w:eastAsia="Arial" w:cs="Arial"/>
          <w:b w:val="0"/>
          <w:bCs w:val="0"/>
          <w:sz w:val="48"/>
          <w:szCs w:val="48"/>
        </w:rPr>
        <w:t>Professional Career</w:t>
      </w:r>
      <w:r w:rsidRPr="2B2D6497" w:rsidR="7CE808C6">
        <w:rPr>
          <w:rFonts w:ascii="Arial" w:hAnsi="Arial" w:eastAsia="Arial" w:cs="Arial"/>
          <w:b w:val="0"/>
          <w:bCs w:val="0"/>
          <w:sz w:val="48"/>
          <w:szCs w:val="48"/>
        </w:rPr>
        <w:t xml:space="preserve"> Development</w:t>
      </w:r>
    </w:p>
    <w:p w:rsidRPr="0040098D" w:rsidR="006E6AC9" w:rsidP="2B2D6497" w:rsidRDefault="006E6AC9" w14:paraId="0CA8D752" w14:textId="1E607B44">
      <w:pPr>
        <w:spacing w:before="212"/>
        <w:rPr>
          <w:rFonts w:ascii="Arial" w:hAnsi="Arial" w:asciiTheme="minorBidi" w:hAnsiTheme="minorBidi"/>
          <w:sz w:val="48"/>
          <w:szCs w:val="48"/>
        </w:rPr>
      </w:pPr>
      <w:r w:rsidRPr="2B2D6497" w:rsidR="006E6AC9">
        <w:rPr>
          <w:rFonts w:ascii="Arial" w:hAnsi="Arial" w:asciiTheme="minorBidi" w:hAnsiTheme="minorBidi"/>
          <w:b w:val="1"/>
          <w:bCs w:val="1"/>
          <w:sz w:val="48"/>
          <w:szCs w:val="48"/>
        </w:rPr>
        <w:t xml:space="preserve">Module Code:  </w:t>
      </w:r>
      <w:r w:rsidRPr="2B2D6497" w:rsidR="006E6AC9">
        <w:rPr>
          <w:rFonts w:ascii="Arial" w:hAnsi="Arial" w:asciiTheme="minorBidi" w:hAnsiTheme="minorBidi"/>
          <w:sz w:val="48"/>
          <w:szCs w:val="48"/>
        </w:rPr>
        <w:t>BMSW40</w:t>
      </w:r>
      <w:r w:rsidRPr="2B2D6497" w:rsidR="6FD12CD9">
        <w:rPr>
          <w:rFonts w:ascii="Arial" w:hAnsi="Arial" w:asciiTheme="minorBidi" w:hAnsiTheme="minorBidi"/>
          <w:sz w:val="48"/>
          <w:szCs w:val="48"/>
        </w:rPr>
        <w:t>12</w:t>
      </w:r>
    </w:p>
    <w:p w:rsidRPr="0040098D" w:rsidR="006E6AC9" w:rsidP="2B2D6497" w:rsidRDefault="006D194F" w14:paraId="44591C16" w14:textId="602BCA42">
      <w:pPr>
        <w:spacing w:before="212"/>
        <w:rPr>
          <w:rFonts w:ascii="Arial" w:hAnsi="Arial" w:asciiTheme="minorBidi" w:hAnsiTheme="minorBidi"/>
          <w:b w:val="1"/>
          <w:bCs w:val="1"/>
          <w:sz w:val="48"/>
          <w:szCs w:val="48"/>
        </w:rPr>
      </w:pPr>
      <w:r w:rsidRPr="2B2D6497" w:rsidR="006D194F">
        <w:rPr>
          <w:rFonts w:ascii="Arial" w:hAnsi="Arial" w:asciiTheme="minorBidi" w:hAnsiTheme="minorBidi"/>
          <w:b w:val="1"/>
          <w:bCs w:val="1"/>
          <w:sz w:val="48"/>
          <w:szCs w:val="48"/>
        </w:rPr>
        <w:t>Assessment:</w:t>
      </w:r>
      <w:r w:rsidRPr="2B2D6497" w:rsidR="546CB0A3">
        <w:rPr>
          <w:rFonts w:ascii="Arial" w:hAnsi="Arial" w:asciiTheme="minorBidi" w:hAnsiTheme="minorBidi"/>
          <w:b w:val="1"/>
          <w:bCs w:val="1"/>
          <w:sz w:val="48"/>
          <w:szCs w:val="48"/>
        </w:rPr>
        <w:t xml:space="preserve"> </w:t>
      </w:r>
      <w:r w:rsidRPr="2B2D6497" w:rsidR="546CB0A3">
        <w:rPr>
          <w:rFonts w:ascii="Arial" w:hAnsi="Arial" w:asciiTheme="minorBidi" w:hAnsiTheme="minorBidi"/>
          <w:b w:val="0"/>
          <w:bCs w:val="0"/>
          <w:sz w:val="48"/>
          <w:szCs w:val="48"/>
        </w:rPr>
        <w:t xml:space="preserve">Reflective </w:t>
      </w:r>
      <w:r w:rsidRPr="2B2D6497" w:rsidR="2FCE371A">
        <w:rPr>
          <w:rFonts w:ascii="Arial" w:hAnsi="Arial" w:asciiTheme="minorBidi" w:hAnsiTheme="minorBidi"/>
          <w:b w:val="0"/>
          <w:bCs w:val="0"/>
          <w:sz w:val="48"/>
          <w:szCs w:val="48"/>
        </w:rPr>
        <w:t>Essay</w:t>
      </w:r>
    </w:p>
    <w:p w:rsidRPr="0040098D" w:rsidR="006E6AC9" w:rsidP="2B2D6497" w:rsidRDefault="006E6AC9" w14:paraId="299753C8" w14:textId="26B7CBE7">
      <w:pPr>
        <w:spacing w:before="3"/>
        <w:rPr>
          <w:rFonts w:ascii="Arial" w:hAnsi="Arial" w:asciiTheme="minorBidi" w:hAnsiTheme="minorBidi"/>
          <w:b w:val="1"/>
          <w:bCs w:val="1"/>
          <w:sz w:val="48"/>
          <w:szCs w:val="48"/>
        </w:rPr>
      </w:pPr>
      <w:r w:rsidRPr="2B2D6497" w:rsidR="006E6AC9">
        <w:rPr>
          <w:rFonts w:ascii="Arial" w:hAnsi="Arial" w:asciiTheme="minorBidi" w:hAnsiTheme="minorBidi"/>
          <w:b w:val="1"/>
          <w:bCs w:val="1"/>
          <w:sz w:val="48"/>
          <w:szCs w:val="48"/>
        </w:rPr>
        <w:t>Student Name:</w:t>
      </w:r>
      <w:r w:rsidRPr="2B2D6497" w:rsidR="10388015">
        <w:rPr>
          <w:rFonts w:ascii="Arial" w:hAnsi="Arial" w:asciiTheme="minorBidi" w:hAnsiTheme="minorBidi"/>
          <w:b w:val="1"/>
          <w:bCs w:val="1"/>
          <w:sz w:val="48"/>
          <w:szCs w:val="48"/>
        </w:rPr>
        <w:t xml:space="preserve"> </w:t>
      </w:r>
      <w:r w:rsidRPr="2B2D6497" w:rsidR="10388015">
        <w:rPr>
          <w:rFonts w:ascii="Arial" w:hAnsi="Arial" w:asciiTheme="minorBidi" w:hAnsiTheme="minorBidi"/>
          <w:b w:val="0"/>
          <w:bCs w:val="0"/>
          <w:sz w:val="48"/>
          <w:szCs w:val="48"/>
        </w:rPr>
        <w:t>Yasir Hanif</w:t>
      </w:r>
    </w:p>
    <w:p w:rsidRPr="0040098D" w:rsidR="006E6AC9" w:rsidP="2B2D6497" w:rsidRDefault="006E6AC9" w14:paraId="2D75E6B1" w14:textId="55685B14">
      <w:pPr>
        <w:spacing w:before="3"/>
        <w:rPr>
          <w:rFonts w:ascii="Arial" w:hAnsi="Arial" w:asciiTheme="minorBidi" w:hAnsiTheme="minorBidi"/>
          <w:b w:val="1"/>
          <w:bCs w:val="1"/>
          <w:sz w:val="48"/>
          <w:szCs w:val="48"/>
        </w:rPr>
      </w:pPr>
      <w:r w:rsidRPr="2B2D6497" w:rsidR="006E6AC9">
        <w:rPr>
          <w:rFonts w:ascii="Arial" w:hAnsi="Arial" w:asciiTheme="minorBidi" w:hAnsiTheme="minorBidi"/>
          <w:b w:val="1"/>
          <w:bCs w:val="1"/>
          <w:sz w:val="48"/>
          <w:szCs w:val="48"/>
        </w:rPr>
        <w:t>Student Number:</w:t>
      </w:r>
      <w:r w:rsidRPr="2B2D6497" w:rsidR="7CF4CCEF">
        <w:rPr>
          <w:rFonts w:ascii="Arial" w:hAnsi="Arial" w:asciiTheme="minorBidi" w:hAnsiTheme="minorBidi"/>
          <w:b w:val="1"/>
          <w:bCs w:val="1"/>
          <w:sz w:val="48"/>
          <w:szCs w:val="48"/>
        </w:rPr>
        <w:t xml:space="preserve"> </w:t>
      </w:r>
      <w:r w:rsidRPr="2B2D6497" w:rsidR="7CF4CCEF">
        <w:rPr>
          <w:rFonts w:ascii="Arial" w:hAnsi="Arial" w:asciiTheme="minorBidi" w:hAnsiTheme="minorBidi"/>
          <w:b w:val="0"/>
          <w:bCs w:val="0"/>
          <w:sz w:val="48"/>
          <w:szCs w:val="48"/>
        </w:rPr>
        <w:t>2516965</w:t>
      </w:r>
    </w:p>
    <w:p w:rsidRPr="0040098D" w:rsidR="006E6AC9" w:rsidP="2B2D6497" w:rsidRDefault="006E6AC9" w14:paraId="1F1FCF46" w14:textId="6048C174">
      <w:pPr>
        <w:rPr>
          <w:rFonts w:ascii="Arial" w:hAnsi="Arial" w:asciiTheme="minorBidi" w:hAnsiTheme="minorBidi"/>
          <w:b w:val="1"/>
          <w:bCs w:val="1"/>
          <w:sz w:val="48"/>
          <w:szCs w:val="48"/>
        </w:rPr>
      </w:pPr>
      <w:r w:rsidRPr="2B2D6497" w:rsidR="006E6AC9">
        <w:rPr>
          <w:rFonts w:ascii="Arial" w:hAnsi="Arial" w:asciiTheme="minorBidi" w:hAnsiTheme="minorBidi"/>
          <w:b w:val="1"/>
          <w:bCs w:val="1"/>
          <w:sz w:val="48"/>
          <w:szCs w:val="48"/>
        </w:rPr>
        <w:t xml:space="preserve">Lecturer: </w:t>
      </w:r>
      <w:r w:rsidRPr="2B2D6497" w:rsidR="180A75DF">
        <w:rPr>
          <w:rFonts w:ascii="Arial" w:hAnsi="Arial" w:asciiTheme="minorBidi" w:hAnsiTheme="minorBidi"/>
          <w:b w:val="0"/>
          <w:bCs w:val="0"/>
          <w:sz w:val="48"/>
          <w:szCs w:val="48"/>
        </w:rPr>
        <w:t>Arpu</w:t>
      </w:r>
      <w:r w:rsidRPr="2B2D6497" w:rsidR="180A75DF">
        <w:rPr>
          <w:rFonts w:ascii="Arial" w:hAnsi="Arial" w:asciiTheme="minorBidi" w:hAnsiTheme="minorBidi"/>
          <w:b w:val="0"/>
          <w:bCs w:val="0"/>
          <w:sz w:val="48"/>
          <w:szCs w:val="48"/>
        </w:rPr>
        <w:t xml:space="preserve"> Kumar</w:t>
      </w:r>
      <w:r>
        <w:br/>
      </w:r>
      <w:r w:rsidRPr="2B2D6497" w:rsidR="006E6AC9">
        <w:rPr>
          <w:rFonts w:ascii="Arial" w:hAnsi="Arial" w:asciiTheme="minorBidi" w:hAnsiTheme="minorBidi"/>
          <w:b w:val="1"/>
          <w:bCs w:val="1"/>
          <w:sz w:val="48"/>
          <w:szCs w:val="48"/>
        </w:rPr>
        <w:t xml:space="preserve">Deadline: </w:t>
      </w:r>
      <w:r w:rsidRPr="2B2D6497" w:rsidR="006E6AC9">
        <w:rPr>
          <w:rFonts w:ascii="Arial" w:hAnsi="Arial" w:asciiTheme="minorBidi" w:hAnsiTheme="minorBidi"/>
          <w:sz w:val="48"/>
          <w:szCs w:val="48"/>
        </w:rPr>
        <w:t xml:space="preserve">Friday </w:t>
      </w:r>
      <w:r w:rsidRPr="2B2D6497" w:rsidR="2E154ABA">
        <w:rPr>
          <w:rFonts w:ascii="Arial" w:hAnsi="Arial" w:asciiTheme="minorBidi" w:hAnsiTheme="minorBidi"/>
          <w:sz w:val="48"/>
          <w:szCs w:val="48"/>
        </w:rPr>
        <w:t>27th</w:t>
      </w:r>
      <w:r w:rsidRPr="2B2D6497" w:rsidR="006E6AC9">
        <w:rPr>
          <w:rFonts w:ascii="Arial" w:hAnsi="Arial" w:asciiTheme="minorBidi" w:hAnsiTheme="minorBidi"/>
          <w:sz w:val="48"/>
          <w:szCs w:val="48"/>
        </w:rPr>
        <w:t xml:space="preserve"> </w:t>
      </w:r>
      <w:r w:rsidRPr="2B2D6497" w:rsidR="06BB0F11">
        <w:rPr>
          <w:rFonts w:ascii="Arial" w:hAnsi="Arial" w:asciiTheme="minorBidi" w:hAnsiTheme="minorBidi"/>
          <w:sz w:val="48"/>
          <w:szCs w:val="48"/>
        </w:rPr>
        <w:t>February</w:t>
      </w:r>
      <w:r w:rsidRPr="2B2D6497" w:rsidR="006E6AC9">
        <w:rPr>
          <w:rFonts w:ascii="Arial" w:hAnsi="Arial" w:asciiTheme="minorBidi" w:hAnsiTheme="minorBidi"/>
          <w:sz w:val="48"/>
          <w:szCs w:val="48"/>
        </w:rPr>
        <w:t xml:space="preserve"> 23:59PM</w:t>
      </w:r>
    </w:p>
    <w:p w:rsidRPr="0040098D" w:rsidR="00176D92" w:rsidP="00176D92" w:rsidRDefault="00176D92" w14:paraId="1C8763B2" w14:textId="77777777">
      <w:pPr>
        <w:rPr>
          <w:rFonts w:asciiTheme="minorBidi" w:hAnsiTheme="minorBidi"/>
          <w:b/>
          <w:bCs/>
          <w:sz w:val="28"/>
          <w:szCs w:val="28"/>
          <w:u w:val="single"/>
        </w:rPr>
      </w:pPr>
    </w:p>
    <w:p w:rsidRPr="0040098D" w:rsidR="0040007A" w:rsidP="00176D92" w:rsidRDefault="0040007A" w14:paraId="0CB06CFE" w14:textId="77777777">
      <w:pPr>
        <w:rPr>
          <w:rFonts w:asciiTheme="minorBidi" w:hAnsiTheme="minorBidi"/>
          <w:b/>
          <w:bCs/>
          <w:sz w:val="28"/>
          <w:szCs w:val="28"/>
          <w:u w:val="single"/>
        </w:rPr>
      </w:pPr>
    </w:p>
    <w:p w:rsidRPr="0040098D" w:rsidR="0040007A" w:rsidP="00176D92" w:rsidRDefault="0040007A" w14:paraId="4FE15984" w14:textId="77777777">
      <w:pPr>
        <w:rPr>
          <w:rFonts w:asciiTheme="minorBidi" w:hAnsiTheme="minorBidi"/>
          <w:b/>
          <w:bCs/>
          <w:sz w:val="28"/>
          <w:szCs w:val="28"/>
          <w:u w:val="single"/>
        </w:rPr>
      </w:pPr>
    </w:p>
    <w:p w:rsidRPr="0040098D" w:rsidR="0040007A" w:rsidP="00176D92" w:rsidRDefault="0040007A" w14:paraId="4CEB6BC5" w14:textId="77777777">
      <w:pPr>
        <w:rPr>
          <w:rFonts w:asciiTheme="minorBidi" w:hAnsiTheme="minorBidi"/>
          <w:b/>
          <w:bCs/>
          <w:sz w:val="28"/>
          <w:szCs w:val="28"/>
          <w:u w:val="single"/>
        </w:rPr>
      </w:pPr>
    </w:p>
    <w:p w:rsidRPr="0040098D" w:rsidR="0040007A" w:rsidP="00176D92" w:rsidRDefault="0040007A" w14:paraId="4B628E19" w14:textId="77777777">
      <w:pPr>
        <w:rPr>
          <w:rFonts w:asciiTheme="minorBidi" w:hAnsiTheme="minorBidi"/>
          <w:b/>
          <w:bCs/>
          <w:sz w:val="28"/>
          <w:szCs w:val="28"/>
          <w:u w:val="single"/>
        </w:rPr>
      </w:pPr>
    </w:p>
    <w:p w:rsidRPr="0040098D" w:rsidR="0040007A" w:rsidP="2B2D6497" w:rsidRDefault="0040007A" w14:paraId="4F07027D" w14:textId="77777777">
      <w:pPr>
        <w:rPr>
          <w:rFonts w:ascii="Arial" w:hAnsi="Arial" w:asciiTheme="minorBidi" w:hAnsiTheme="minorBidi"/>
          <w:b w:val="1"/>
          <w:bCs w:val="1"/>
          <w:sz w:val="28"/>
          <w:szCs w:val="28"/>
          <w:u w:val="single"/>
        </w:rPr>
      </w:pPr>
    </w:p>
    <w:p w:rsidR="0040098D" w:rsidP="2B2D6497" w:rsidRDefault="0040098D" w14:paraId="23B29743" w14:textId="3D5EC604">
      <w:pPr>
        <w:rPr>
          <w:rFonts w:ascii="Arial" w:hAnsi="Arial" w:asciiTheme="minorBidi" w:hAnsiTheme="minorBidi"/>
          <w:b w:val="1"/>
          <w:bCs w:val="1"/>
          <w:sz w:val="28"/>
          <w:szCs w:val="28"/>
          <w:u w:val="single"/>
        </w:rPr>
      </w:pPr>
    </w:p>
    <w:p w:rsidR="0040098D" w:rsidP="2B2D6497" w:rsidRDefault="0040098D" w14:paraId="7DD5BABE" w14:textId="0AAF2508">
      <w:pPr>
        <w:rPr>
          <w:rFonts w:ascii="Arial" w:hAnsi="Arial" w:asciiTheme="minorBidi" w:hAnsiTheme="minorBidi"/>
          <w:b w:val="1"/>
          <w:bCs w:val="1"/>
          <w:sz w:val="28"/>
          <w:szCs w:val="28"/>
          <w:u w:val="single"/>
        </w:rPr>
      </w:pPr>
    </w:p>
    <w:p w:rsidR="0040098D" w:rsidP="2B2D6497" w:rsidRDefault="0040098D" w14:paraId="32DE8F79" w14:textId="2D832BE4">
      <w:pPr>
        <w:rPr>
          <w:rFonts w:ascii="Arial" w:hAnsi="Arial" w:asciiTheme="minorBidi" w:hAnsiTheme="minorBidi"/>
          <w:b w:val="1"/>
          <w:bCs w:val="1"/>
          <w:sz w:val="28"/>
          <w:szCs w:val="28"/>
          <w:u w:val="single"/>
        </w:rPr>
      </w:pPr>
    </w:p>
    <w:p w:rsidR="0040098D" w:rsidP="2B2D6497" w:rsidRDefault="0040098D" w14:paraId="65BC25B4" w14:textId="52FDBAD2">
      <w:pPr>
        <w:pStyle w:val="Normal"/>
        <w:spacing w:line="360" w:lineRule="auto"/>
        <w:jc w:val="both"/>
        <w:rPr>
          <w:rFonts w:ascii="Arial" w:hAnsi="Arial" w:eastAsia="Arial" w:cs="Arial"/>
          <w:noProof w:val="0"/>
          <w:sz w:val="24"/>
          <w:szCs w:val="24"/>
          <w:lang w:val="en-GB"/>
        </w:rPr>
      </w:pPr>
      <w:r w:rsidRPr="2B2D6497" w:rsidR="14BE4FCA">
        <w:rPr>
          <w:rFonts w:ascii="Arial" w:hAnsi="Arial" w:eastAsia="Arial" w:cs="Arial"/>
          <w:noProof w:val="0"/>
          <w:sz w:val="24"/>
          <w:szCs w:val="24"/>
          <w:lang w:val="en-GB"/>
        </w:rPr>
        <w:t>I acknowledge the use of Google Translate to get a better understanding of the content and some academic words that I was struggling to understand.</w:t>
      </w:r>
    </w:p>
    <w:p w:rsidR="0040098D" w:rsidP="2B2D6497" w:rsidRDefault="0040098D" w14:paraId="25CD103D" w14:textId="49E7D46C">
      <w:pPr>
        <w:pStyle w:val="Normal"/>
        <w:spacing w:line="360" w:lineRule="auto"/>
        <w:jc w:val="both"/>
        <w:rPr>
          <w:rFonts w:ascii="Arial" w:hAnsi="Arial" w:eastAsia="Arial" w:cs="Arial"/>
          <w:b w:val="1"/>
          <w:bCs w:val="1"/>
          <w:sz w:val="24"/>
          <w:szCs w:val="24"/>
          <w:u w:val="single"/>
        </w:rPr>
      </w:pPr>
    </w:p>
    <w:p w:rsidR="00EA267D" w:rsidP="2B2D6497" w:rsidRDefault="00EA267D" w14:paraId="7071037A" w14:textId="220B634D">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 xml:space="preserve">Professional career development is influenced by work experience, personal </w:t>
      </w:r>
      <w:r w:rsidRPr="2B2D6497" w:rsidR="433CB22F">
        <w:rPr>
          <w:rFonts w:ascii="Arial" w:hAnsi="Arial" w:eastAsia="Arial" w:cs="Arial"/>
          <w:noProof w:val="0"/>
          <w:sz w:val="24"/>
          <w:szCs w:val="24"/>
          <w:lang w:val="en-GB"/>
        </w:rPr>
        <w:t>skills</w:t>
      </w:r>
      <w:r w:rsidRPr="2B2D6497" w:rsidR="433CB22F">
        <w:rPr>
          <w:rFonts w:ascii="Arial" w:hAnsi="Arial" w:eastAsia="Arial" w:cs="Arial"/>
          <w:noProof w:val="0"/>
          <w:sz w:val="24"/>
          <w:szCs w:val="24"/>
          <w:lang w:val="en-GB"/>
        </w:rPr>
        <w:t xml:space="preserve"> and continuous learning. Employability includes soft skills such as communication, teamwork and problem solving, which are important for career success (Succi and </w:t>
      </w:r>
      <w:r w:rsidRPr="2B2D6497" w:rsidR="433CB22F">
        <w:rPr>
          <w:rFonts w:ascii="Arial" w:hAnsi="Arial" w:eastAsia="Arial" w:cs="Arial"/>
          <w:noProof w:val="0"/>
          <w:sz w:val="24"/>
          <w:szCs w:val="24"/>
          <w:lang w:val="en-GB"/>
        </w:rPr>
        <w:t>Canovi</w:t>
      </w:r>
      <w:r w:rsidRPr="2B2D6497" w:rsidR="433CB22F">
        <w:rPr>
          <w:rFonts w:ascii="Arial" w:hAnsi="Arial" w:eastAsia="Arial" w:cs="Arial"/>
          <w:noProof w:val="0"/>
          <w:sz w:val="24"/>
          <w:szCs w:val="24"/>
          <w:lang w:val="en-GB"/>
        </w:rPr>
        <w:t>, 2019). Developing these skills through work experience and education helps individuals understand their strengths and areas for improvement (Bassot, 2023).</w:t>
      </w:r>
    </w:p>
    <w:p w:rsidR="00EA267D" w:rsidP="2B2D6497" w:rsidRDefault="00EA267D" w14:paraId="545E752C" w14:textId="63A2FF25">
      <w:pPr>
        <w:spacing w:before="0" w:beforeAutospacing="off" w:after="160" w:afterAutospacing="off" w:line="360" w:lineRule="auto"/>
        <w:ind w:left="0" w:right="0"/>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 xml:space="preserve">My career journey includes working as a shop manager between 2019 and 2021, followed by working as a security officer in 2022 and later as a delivery driver. These roles helped me develop responsibility, communication, and time management skills. However, I did not fully understand how these skills were connected to professional career development until I started university in 2025 and studied the Professional Career Development module. This module helped me understand employability skills, career planning, personal branding, networking self-awareness, and continuous professional development. Career development requires individuals to actively improve their skills and plan their career direction to achieve long-term success (Robertson, </w:t>
      </w:r>
      <w:r w:rsidRPr="2B2D6497" w:rsidR="433CB22F">
        <w:rPr>
          <w:rFonts w:ascii="Arial" w:hAnsi="Arial" w:eastAsia="Arial" w:cs="Arial"/>
          <w:noProof w:val="0"/>
          <w:sz w:val="24"/>
          <w:szCs w:val="24"/>
          <w:lang w:val="en-GB"/>
        </w:rPr>
        <w:t>Hooley</w:t>
      </w:r>
      <w:r w:rsidRPr="2B2D6497" w:rsidR="433CB22F">
        <w:rPr>
          <w:rFonts w:ascii="Arial" w:hAnsi="Arial" w:eastAsia="Arial" w:cs="Arial"/>
          <w:noProof w:val="0"/>
          <w:sz w:val="24"/>
          <w:szCs w:val="24"/>
          <w:lang w:val="en-GB"/>
        </w:rPr>
        <w:t xml:space="preserve"> and McCash, 2021).</w:t>
      </w:r>
    </w:p>
    <w:p w:rsidR="00EA267D" w:rsidP="2B2D6497" w:rsidRDefault="00EA267D" w14:paraId="1AF92B9F" w14:textId="5CCA2FFC">
      <w:pPr>
        <w:spacing w:before="0" w:beforeAutospacing="off" w:after="160" w:afterAutospacing="off" w:line="360" w:lineRule="auto"/>
        <w:ind w:left="0" w:right="0"/>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This essay reflects on my career journey and explains how my work experience and learning from the Professional Career Development module have helped me understand my strengths and prepare for future career development.</w:t>
      </w:r>
    </w:p>
    <w:p w:rsidR="00EA267D" w:rsidP="2B2D6497" w:rsidRDefault="00EA267D" w14:paraId="660DE9DE" w14:textId="76F68F1F">
      <w:pPr>
        <w:spacing w:before="0" w:beforeAutospacing="off" w:after="160" w:afterAutospacing="off" w:line="360" w:lineRule="auto"/>
        <w:ind w:left="0" w:right="0"/>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 xml:space="preserve">My career journey began when working as a shop manager </w:t>
      </w:r>
      <w:r w:rsidRPr="2B2D6497" w:rsidR="433CB22F">
        <w:rPr>
          <w:rFonts w:ascii="Arial" w:hAnsi="Arial" w:eastAsia="Arial" w:cs="Arial"/>
          <w:noProof w:val="0"/>
          <w:sz w:val="24"/>
          <w:szCs w:val="24"/>
          <w:lang w:val="en-GB"/>
        </w:rPr>
        <w:t>in 2019</w:t>
      </w:r>
      <w:r w:rsidRPr="2B2D6497" w:rsidR="433CB22F">
        <w:rPr>
          <w:rFonts w:ascii="Arial" w:hAnsi="Arial" w:eastAsia="Arial" w:cs="Arial"/>
          <w:noProof w:val="0"/>
          <w:sz w:val="24"/>
          <w:szCs w:val="24"/>
          <w:lang w:val="en-GB"/>
        </w:rPr>
        <w:t xml:space="preserve"> spanning across a couple of years. My responsibilities included managing deliveries, organising stock, working as a cashier, helping customers, and ensuring the shop </w:t>
      </w:r>
      <w:r w:rsidRPr="2B2D6497" w:rsidR="433CB22F">
        <w:rPr>
          <w:rFonts w:ascii="Arial" w:hAnsi="Arial" w:eastAsia="Arial" w:cs="Arial"/>
          <w:noProof w:val="0"/>
          <w:sz w:val="24"/>
          <w:szCs w:val="24"/>
          <w:lang w:val="en-GB"/>
        </w:rPr>
        <w:t>operated</w:t>
      </w:r>
      <w:r w:rsidRPr="2B2D6497" w:rsidR="433CB22F">
        <w:rPr>
          <w:rFonts w:ascii="Arial" w:hAnsi="Arial" w:eastAsia="Arial" w:cs="Arial"/>
          <w:noProof w:val="0"/>
          <w:sz w:val="24"/>
          <w:szCs w:val="24"/>
          <w:lang w:val="en-GB"/>
        </w:rPr>
        <w:t xml:space="preserve"> smoothly. I also sold products online independently, which helped me improve important soft skills such as communication, teamwork, and organisation. Soft skills are essential for employability and highly valued by employers (Succi and </w:t>
      </w:r>
      <w:r w:rsidRPr="2B2D6497" w:rsidR="433CB22F">
        <w:rPr>
          <w:rFonts w:ascii="Arial" w:hAnsi="Arial" w:eastAsia="Arial" w:cs="Arial"/>
          <w:noProof w:val="0"/>
          <w:sz w:val="24"/>
          <w:szCs w:val="24"/>
          <w:lang w:val="en-GB"/>
        </w:rPr>
        <w:t>Canovi</w:t>
      </w:r>
      <w:r w:rsidRPr="2B2D6497" w:rsidR="433CB22F">
        <w:rPr>
          <w:rFonts w:ascii="Arial" w:hAnsi="Arial" w:eastAsia="Arial" w:cs="Arial"/>
          <w:noProof w:val="0"/>
          <w:sz w:val="24"/>
          <w:szCs w:val="24"/>
          <w:lang w:val="en-GB"/>
        </w:rPr>
        <w:t>, 2019).</w:t>
      </w:r>
    </w:p>
    <w:p w:rsidR="00EA267D" w:rsidP="2B2D6497" w:rsidRDefault="00EA267D" w14:paraId="75F7F3EC" w14:textId="7B91F064">
      <w:pPr>
        <w:spacing w:before="0" w:beforeAutospacing="off" w:after="160" w:afterAutospacing="off" w:line="360" w:lineRule="auto"/>
        <w:ind w:left="0" w:right="0"/>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 xml:space="preserve">In 2022, I worked as a security officer, I </w:t>
      </w:r>
      <w:r w:rsidRPr="2B2D6497" w:rsidR="433CB22F">
        <w:rPr>
          <w:rFonts w:ascii="Arial" w:hAnsi="Arial" w:eastAsia="Arial" w:cs="Arial"/>
          <w:noProof w:val="0"/>
          <w:sz w:val="24"/>
          <w:szCs w:val="24"/>
          <w:lang w:val="en-GB"/>
        </w:rPr>
        <w:t>was responsible for</w:t>
      </w:r>
      <w:r w:rsidRPr="2B2D6497" w:rsidR="433CB22F">
        <w:rPr>
          <w:rFonts w:ascii="Arial" w:hAnsi="Arial" w:eastAsia="Arial" w:cs="Arial"/>
          <w:noProof w:val="0"/>
          <w:sz w:val="24"/>
          <w:szCs w:val="24"/>
          <w:lang w:val="en-GB"/>
        </w:rPr>
        <w:t xml:space="preserve"> </w:t>
      </w:r>
      <w:r w:rsidRPr="2B2D6497" w:rsidR="433CB22F">
        <w:rPr>
          <w:rFonts w:ascii="Arial" w:hAnsi="Arial" w:eastAsia="Arial" w:cs="Arial"/>
          <w:noProof w:val="0"/>
          <w:sz w:val="24"/>
          <w:szCs w:val="24"/>
          <w:lang w:val="en-GB"/>
        </w:rPr>
        <w:t>maintaining</w:t>
      </w:r>
      <w:r w:rsidRPr="2B2D6497" w:rsidR="433CB22F">
        <w:rPr>
          <w:rFonts w:ascii="Arial" w:hAnsi="Arial" w:eastAsia="Arial" w:cs="Arial"/>
          <w:noProof w:val="0"/>
          <w:sz w:val="24"/>
          <w:szCs w:val="24"/>
          <w:lang w:val="en-GB"/>
        </w:rPr>
        <w:t xml:space="preserve"> safety and </w:t>
      </w:r>
      <w:r w:rsidRPr="2B2D6497" w:rsidR="433CB22F">
        <w:rPr>
          <w:rFonts w:ascii="Arial" w:hAnsi="Arial" w:eastAsia="Arial" w:cs="Arial"/>
          <w:noProof w:val="0"/>
          <w:sz w:val="24"/>
          <w:szCs w:val="24"/>
          <w:lang w:val="en-GB"/>
        </w:rPr>
        <w:t>monitoring</w:t>
      </w:r>
      <w:r w:rsidRPr="2B2D6497" w:rsidR="433CB22F">
        <w:rPr>
          <w:rFonts w:ascii="Arial" w:hAnsi="Arial" w:eastAsia="Arial" w:cs="Arial"/>
          <w:noProof w:val="0"/>
          <w:sz w:val="24"/>
          <w:szCs w:val="24"/>
          <w:lang w:val="en-GB"/>
        </w:rPr>
        <w:t xml:space="preserve"> the environment. This role helped me develop professionalism, discipline, and responsibility</w:t>
      </w:r>
      <w:r w:rsidRPr="2B2D6497" w:rsidR="433CB22F">
        <w:rPr>
          <w:rFonts w:ascii="Arial" w:hAnsi="Arial" w:eastAsia="Arial" w:cs="Arial"/>
          <w:noProof w:val="0"/>
          <w:sz w:val="24"/>
          <w:szCs w:val="24"/>
          <w:lang w:val="en-GB"/>
        </w:rPr>
        <w:t xml:space="preserve">.  </w:t>
      </w:r>
      <w:r w:rsidRPr="2B2D6497" w:rsidR="433CB22F">
        <w:rPr>
          <w:rFonts w:ascii="Arial" w:hAnsi="Arial" w:eastAsia="Arial" w:cs="Arial"/>
          <w:noProof w:val="0"/>
          <w:sz w:val="24"/>
          <w:szCs w:val="24"/>
          <w:lang w:val="en-GB"/>
        </w:rPr>
        <w:t xml:space="preserve">After I worked as a delivery driver, which further improved my independence, time management, and problem-solving skills. Work experience helps individuals develop employability skills and prepares them for professional careers (Jackson and </w:t>
      </w:r>
      <w:r w:rsidRPr="2B2D6497" w:rsidR="433CB22F">
        <w:rPr>
          <w:rFonts w:ascii="Arial" w:hAnsi="Arial" w:eastAsia="Arial" w:cs="Arial"/>
          <w:noProof w:val="0"/>
          <w:sz w:val="24"/>
          <w:szCs w:val="24"/>
          <w:lang w:val="en-GB"/>
        </w:rPr>
        <w:t>Bridgstock</w:t>
      </w:r>
      <w:r w:rsidRPr="2B2D6497" w:rsidR="433CB22F">
        <w:rPr>
          <w:rFonts w:ascii="Arial" w:hAnsi="Arial" w:eastAsia="Arial" w:cs="Arial"/>
          <w:noProof w:val="0"/>
          <w:sz w:val="24"/>
          <w:szCs w:val="24"/>
          <w:lang w:val="en-GB"/>
        </w:rPr>
        <w:t>, 2020).</w:t>
      </w:r>
    </w:p>
    <w:p w:rsidR="00EA267D" w:rsidP="2B2D6497" w:rsidRDefault="00EA267D" w14:paraId="356A03B6" w14:textId="5C823F5B">
      <w:pPr>
        <w:spacing w:before="0" w:beforeAutospacing="off" w:after="160" w:afterAutospacing="off" w:line="360" w:lineRule="auto"/>
        <w:ind w:left="0" w:right="0"/>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 xml:space="preserve">In 2025 I started university and studied the Professional Career Development module. During this module, I </w:t>
      </w:r>
      <w:r w:rsidRPr="2B2D6497" w:rsidR="433CB22F">
        <w:rPr>
          <w:rFonts w:ascii="Arial" w:hAnsi="Arial" w:eastAsia="Arial" w:cs="Arial"/>
          <w:noProof w:val="0"/>
          <w:sz w:val="24"/>
          <w:szCs w:val="24"/>
          <w:lang w:val="en-GB"/>
        </w:rPr>
        <w:t>participated</w:t>
      </w:r>
      <w:r w:rsidRPr="2B2D6497" w:rsidR="433CB22F">
        <w:rPr>
          <w:rFonts w:ascii="Arial" w:hAnsi="Arial" w:eastAsia="Arial" w:cs="Arial"/>
          <w:noProof w:val="0"/>
          <w:sz w:val="24"/>
          <w:szCs w:val="24"/>
          <w:lang w:val="en-GB"/>
        </w:rPr>
        <w:t xml:space="preserve"> in several classroom activities such as employability skills assessments, personal branding exercises, career planning tasks, networking activities, and professional development discussions. We also completed the Johari Window activity, which helped me understand my strengths </w:t>
      </w:r>
      <w:r w:rsidRPr="2B2D6497" w:rsidR="433CB22F">
        <w:rPr>
          <w:rFonts w:ascii="Arial" w:hAnsi="Arial" w:eastAsia="Arial" w:cs="Arial"/>
          <w:noProof w:val="0"/>
          <w:sz w:val="24"/>
          <w:szCs w:val="24"/>
          <w:lang w:val="en-GB"/>
        </w:rPr>
        <w:t>and weaknesses</w:t>
      </w:r>
      <w:r w:rsidRPr="2B2D6497" w:rsidR="433CB22F">
        <w:rPr>
          <w:rFonts w:ascii="Arial" w:hAnsi="Arial" w:eastAsia="Arial" w:cs="Arial"/>
          <w:noProof w:val="0"/>
          <w:sz w:val="24"/>
          <w:szCs w:val="24"/>
          <w:lang w:val="en-GB"/>
        </w:rPr>
        <w:t xml:space="preserve"> by improving my self-awareness. Additionally, I completed a SWOT analysis, which helped me </w:t>
      </w:r>
      <w:r w:rsidRPr="2B2D6497" w:rsidR="433CB22F">
        <w:rPr>
          <w:rFonts w:ascii="Arial" w:hAnsi="Arial" w:eastAsia="Arial" w:cs="Arial"/>
          <w:noProof w:val="0"/>
          <w:sz w:val="24"/>
          <w:szCs w:val="24"/>
          <w:lang w:val="en-GB"/>
        </w:rPr>
        <w:t>identify</w:t>
      </w:r>
      <w:r w:rsidRPr="2B2D6497" w:rsidR="433CB22F">
        <w:rPr>
          <w:rFonts w:ascii="Arial" w:hAnsi="Arial" w:eastAsia="Arial" w:cs="Arial"/>
          <w:noProof w:val="0"/>
          <w:sz w:val="24"/>
          <w:szCs w:val="24"/>
          <w:lang w:val="en-GB"/>
        </w:rPr>
        <w:t xml:space="preserve"> my strengths, weaknesses, opportunities, and threats related to my career development.</w:t>
      </w:r>
    </w:p>
    <w:p w:rsidR="00EA267D" w:rsidP="2B2D6497" w:rsidRDefault="00EA267D" w14:paraId="42AEF9E4" w14:textId="61645F31">
      <w:pPr>
        <w:spacing w:before="0" w:beforeAutospacing="off" w:after="160" w:afterAutospacing="off" w:line="360" w:lineRule="auto"/>
        <w:ind w:left="0" w:right="0"/>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We also learned about SMART goals, which helped me understand how to set clear and realistic career goals. The Ikigai model helped me reflect on my interests, skills, and career direction. Personal branding activities helped me understand how to present myself professionally to employers. Reflection activities also helped me understand how my work experience contributed to my professional development (Bassot, 2023).</w:t>
      </w:r>
    </w:p>
    <w:p w:rsidR="00EA267D" w:rsidP="2B2D6497" w:rsidRDefault="00EA267D" w14:paraId="05539E83" w14:textId="4F2DBFB8">
      <w:pPr>
        <w:spacing w:before="0" w:beforeAutospacing="off" w:after="160" w:afterAutospacing="off" w:line="360" w:lineRule="auto"/>
        <w:ind w:left="0" w:right="0"/>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Additionally, the module helped me understand continuous professional development, which is important for career success. Continuous learning helps individuals improve their skills and remain competitive in the job market (</w:t>
      </w:r>
      <w:r w:rsidRPr="2B2D6497" w:rsidR="433CB22F">
        <w:rPr>
          <w:rFonts w:ascii="Arial" w:hAnsi="Arial" w:eastAsia="Arial" w:cs="Arial"/>
          <w:noProof w:val="0"/>
          <w:sz w:val="24"/>
          <w:szCs w:val="24"/>
          <w:lang w:val="en-GB"/>
        </w:rPr>
        <w:t>Makematic</w:t>
      </w:r>
      <w:r w:rsidRPr="2B2D6497" w:rsidR="433CB22F">
        <w:rPr>
          <w:rFonts w:ascii="Arial" w:hAnsi="Arial" w:eastAsia="Arial" w:cs="Arial"/>
          <w:noProof w:val="0"/>
          <w:sz w:val="24"/>
          <w:szCs w:val="24"/>
          <w:lang w:val="en-GB"/>
        </w:rPr>
        <w:t>, 2022). Learning study skills and personal development strategies also helped me improve my academic skills and confidence (Cottrel, 2024).</w:t>
      </w:r>
    </w:p>
    <w:p w:rsidR="00EA267D" w:rsidP="2B2D6497" w:rsidRDefault="00EA267D" w14:paraId="342710B9" w14:textId="108F46DE">
      <w:pPr>
        <w:spacing w:before="0" w:beforeAutospacing="off" w:after="160" w:afterAutospacing="off" w:line="360" w:lineRule="auto"/>
        <w:ind w:left="0" w:right="0"/>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During my first semester at university, I also developed important digital and academic skills. These include using Microsoft Excel for data analysis, creating presentations using PowerPoint, and improving my academic research and digital learning skills. Developing digital skills is important because modern careers require the ability to use technology effectively and analyse information. These skills have improved my confidence and prepared me for future career opportunities. Developing academic and digital skills also supports professional development and employability (Cottrell, 2024).</w:t>
      </w:r>
    </w:p>
    <w:p w:rsidR="00EA267D" w:rsidP="2B2D6497" w:rsidRDefault="00EA267D" w14:paraId="429F1D79" w14:textId="0EE450EA">
      <w:pPr>
        <w:spacing w:before="0" w:beforeAutospacing="off" w:after="160" w:afterAutospacing="off" w:line="360" w:lineRule="auto"/>
        <w:ind w:left="0" w:right="0"/>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 xml:space="preserve">At the beginning of my career, I felt confident working in the shop because I was able to manage responsibilities and communicate with customers. However, I did not think about long-term career development. I was </w:t>
      </w:r>
      <w:r w:rsidRPr="2B2D6497" w:rsidR="433CB22F">
        <w:rPr>
          <w:rFonts w:ascii="Arial" w:hAnsi="Arial" w:eastAsia="Arial" w:cs="Arial"/>
          <w:noProof w:val="0"/>
          <w:sz w:val="24"/>
          <w:szCs w:val="24"/>
          <w:lang w:val="en-GB"/>
        </w:rPr>
        <w:t>mainly focused</w:t>
      </w:r>
      <w:r w:rsidRPr="2B2D6497" w:rsidR="433CB22F">
        <w:rPr>
          <w:rFonts w:ascii="Arial" w:hAnsi="Arial" w:eastAsia="Arial" w:cs="Arial"/>
          <w:noProof w:val="0"/>
          <w:sz w:val="24"/>
          <w:szCs w:val="24"/>
          <w:lang w:val="en-GB"/>
        </w:rPr>
        <w:t xml:space="preserve"> on completing my daily tasks and earning an income. When I started working as a security officer and delivery driver, I felt more independent, but I was still unsure about my future career direction.</w:t>
      </w:r>
    </w:p>
    <w:p w:rsidR="00EA267D" w:rsidP="2B2D6497" w:rsidRDefault="00EA267D" w14:paraId="65B3D5AE" w14:textId="3BA4EF67">
      <w:pPr>
        <w:spacing w:before="0" w:beforeAutospacing="off" w:after="160" w:afterAutospacing="off" w:line="360" w:lineRule="auto"/>
        <w:ind w:left="0" w:right="0"/>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 xml:space="preserve">When I started university and joined the Professional Career Development module, I initially felt nervous because I had not studied for long time. However, classroom activities such as the Johari Window and SWOT analysis helped me feel more confident as they helped me understand my strengths and aeras for improvement. These activities increased my confidence and improved my understanding of </w:t>
      </w:r>
      <w:r w:rsidRPr="2B2D6497" w:rsidR="44D6E7ED">
        <w:rPr>
          <w:rFonts w:ascii="Arial" w:hAnsi="Arial" w:eastAsia="Arial" w:cs="Arial"/>
          <w:noProof w:val="0"/>
          <w:sz w:val="24"/>
          <w:szCs w:val="24"/>
          <w:lang w:val="en-GB"/>
        </w:rPr>
        <w:t>my professional</w:t>
      </w:r>
      <w:r w:rsidRPr="2B2D6497" w:rsidR="433CB22F">
        <w:rPr>
          <w:rFonts w:ascii="Arial" w:hAnsi="Arial" w:eastAsia="Arial" w:cs="Arial"/>
          <w:noProof w:val="0"/>
          <w:sz w:val="24"/>
          <w:szCs w:val="24"/>
          <w:lang w:val="en-GB"/>
        </w:rPr>
        <w:t xml:space="preserve"> strengths, such as responsibility, communication, and time management.</w:t>
      </w:r>
    </w:p>
    <w:p w:rsidR="00EA267D" w:rsidP="2B2D6497" w:rsidRDefault="00EA267D" w14:paraId="4ACF5A69" w14:textId="3DE7981B">
      <w:pPr>
        <w:spacing w:before="0" w:beforeAutospacing="off" w:after="160" w:afterAutospacing="off" w:line="360" w:lineRule="auto"/>
        <w:ind w:left="0" w:right="0"/>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 xml:space="preserve">I also felt motivated when I learned about personal branding, networking, and career planning. Understanding employability skills helped me realise that my </w:t>
      </w:r>
      <w:r w:rsidRPr="2B2D6497" w:rsidR="433CB22F">
        <w:rPr>
          <w:rFonts w:ascii="Arial" w:hAnsi="Arial" w:eastAsia="Arial" w:cs="Arial"/>
          <w:noProof w:val="0"/>
          <w:sz w:val="24"/>
          <w:szCs w:val="24"/>
          <w:lang w:val="en-GB"/>
        </w:rPr>
        <w:t>previous</w:t>
      </w:r>
      <w:r w:rsidRPr="2B2D6497" w:rsidR="433CB22F">
        <w:rPr>
          <w:rFonts w:ascii="Arial" w:hAnsi="Arial" w:eastAsia="Arial" w:cs="Arial"/>
          <w:noProof w:val="0"/>
          <w:sz w:val="24"/>
          <w:szCs w:val="24"/>
          <w:lang w:val="en-GB"/>
        </w:rPr>
        <w:t xml:space="preserve"> work experience was valuable and useful for my future career. Developing self-awareness is important for improving career development and professional growth (Bassot, 2023).</w:t>
      </w:r>
    </w:p>
    <w:p w:rsidR="00EA267D" w:rsidP="2B2D6497" w:rsidRDefault="00EA267D" w14:paraId="1AD6674D" w14:textId="6C3540CE">
      <w:pPr>
        <w:spacing w:before="0" w:beforeAutospacing="off" w:after="160" w:afterAutospacing="off" w:line="360" w:lineRule="auto"/>
        <w:ind w:left="0" w:right="0"/>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Learning about Ikigai also helped me feel more confident because it helped me understand how my interests and skills connect to my career goals and prepared me more for the next steps in my career.</w:t>
      </w:r>
    </w:p>
    <w:p w:rsidR="00EA267D" w:rsidP="2B2D6497" w:rsidRDefault="00EA267D" w14:paraId="196BC592" w14:textId="68CF31F1">
      <w:pPr>
        <w:spacing w:before="0" w:beforeAutospacing="off" w:after="160" w:afterAutospacing="off" w:line="360" w:lineRule="auto"/>
        <w:ind w:left="0" w:right="0"/>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 xml:space="preserve">My work experience helped me develop many valuable skills. Working as a shop manager improved my communication, organisation, and customer service skills. Working as a security officer helped me develop professionalism and responsibility. My delivery job improved my independence and time management. These skills are important for employability and career success (Jackson and </w:t>
      </w:r>
      <w:r w:rsidRPr="2B2D6497" w:rsidR="433CB22F">
        <w:rPr>
          <w:rFonts w:ascii="Arial" w:hAnsi="Arial" w:eastAsia="Arial" w:cs="Arial"/>
          <w:noProof w:val="0"/>
          <w:sz w:val="24"/>
          <w:szCs w:val="24"/>
          <w:lang w:val="en-GB"/>
        </w:rPr>
        <w:t>Bridstock</w:t>
      </w:r>
      <w:r w:rsidRPr="2B2D6497" w:rsidR="433CB22F">
        <w:rPr>
          <w:rFonts w:ascii="Arial" w:hAnsi="Arial" w:eastAsia="Arial" w:cs="Arial"/>
          <w:noProof w:val="0"/>
          <w:sz w:val="24"/>
          <w:szCs w:val="24"/>
          <w:lang w:val="en-GB"/>
        </w:rPr>
        <w:t xml:space="preserve">, </w:t>
      </w:r>
      <w:r w:rsidRPr="2B2D6497" w:rsidR="433CB22F">
        <w:rPr>
          <w:rFonts w:ascii="Arial" w:hAnsi="Arial" w:eastAsia="Arial" w:cs="Arial"/>
          <w:noProof w:val="0"/>
          <w:sz w:val="24"/>
          <w:szCs w:val="24"/>
          <w:lang w:val="en-GB"/>
        </w:rPr>
        <w:t>2020).</w:t>
      </w:r>
    </w:p>
    <w:p w:rsidR="00EA267D" w:rsidP="2B2D6497" w:rsidRDefault="00EA267D" w14:paraId="7705191E" w14:textId="0C6C25A4">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 xml:space="preserve">The Professional Career Development module helped me understand these skills more clearly. Activities such as the Johari Window improved my self-awareness, while the SWOT analysis helped me </w:t>
      </w:r>
      <w:r w:rsidRPr="2B2D6497" w:rsidR="259EADEF">
        <w:rPr>
          <w:rFonts w:ascii="Arial" w:hAnsi="Arial" w:eastAsia="Arial" w:cs="Arial"/>
          <w:noProof w:val="0"/>
          <w:sz w:val="24"/>
          <w:szCs w:val="24"/>
          <w:lang w:val="en-GB"/>
        </w:rPr>
        <w:t>identify my</w:t>
      </w:r>
      <w:r w:rsidRPr="2B2D6497" w:rsidR="433CB22F">
        <w:rPr>
          <w:rFonts w:ascii="Arial" w:hAnsi="Arial" w:eastAsia="Arial" w:cs="Arial"/>
          <w:noProof w:val="0"/>
          <w:sz w:val="24"/>
          <w:szCs w:val="24"/>
          <w:lang w:val="en-GB"/>
        </w:rPr>
        <w:t xml:space="preserve"> strengths and weaknesses. Smart goal activities helped me understand how to plan my future career. Personal branding and networking activities helped me understand how to present myself professionally. Developing employability skills improves career opportunities and professional success (Succi and </w:t>
      </w:r>
      <w:r w:rsidRPr="2B2D6497" w:rsidR="433CB22F">
        <w:rPr>
          <w:rFonts w:ascii="Arial" w:hAnsi="Arial" w:eastAsia="Arial" w:cs="Arial"/>
          <w:noProof w:val="0"/>
          <w:sz w:val="24"/>
          <w:szCs w:val="24"/>
          <w:lang w:val="en-GB"/>
        </w:rPr>
        <w:t>Canovi</w:t>
      </w:r>
      <w:r w:rsidRPr="2B2D6497" w:rsidR="433CB22F">
        <w:rPr>
          <w:rFonts w:ascii="Arial" w:hAnsi="Arial" w:eastAsia="Arial" w:cs="Arial"/>
          <w:noProof w:val="0"/>
          <w:sz w:val="24"/>
          <w:szCs w:val="24"/>
          <w:lang w:val="en-GB"/>
        </w:rPr>
        <w:t>, 2019).</w:t>
      </w:r>
    </w:p>
    <w:p w:rsidR="00EA267D" w:rsidP="2B2D6497" w:rsidRDefault="00EA267D" w14:paraId="580C6E24" w14:textId="39CEC083">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 xml:space="preserve">Furthermore, developing digital skills such as Microsoft Excel, PowerPoint, and data analysis has improved my ability to work with information and solve problems. These skills are valuable for many career because employers expect graduates to have digital competence and analytical skills. Learning these skills </w:t>
      </w:r>
      <w:r w:rsidRPr="2B2D6497" w:rsidR="28DCE80C">
        <w:rPr>
          <w:rFonts w:ascii="Arial" w:hAnsi="Arial" w:eastAsia="Arial" w:cs="Arial"/>
          <w:noProof w:val="0"/>
          <w:sz w:val="24"/>
          <w:szCs w:val="24"/>
          <w:lang w:val="en-GB"/>
        </w:rPr>
        <w:t>during</w:t>
      </w:r>
      <w:r w:rsidRPr="2B2D6497" w:rsidR="433CB22F">
        <w:rPr>
          <w:rFonts w:ascii="Arial" w:hAnsi="Arial" w:eastAsia="Arial" w:cs="Arial"/>
          <w:noProof w:val="0"/>
          <w:sz w:val="24"/>
          <w:szCs w:val="24"/>
          <w:lang w:val="en-GB"/>
        </w:rPr>
        <w:t xml:space="preserve"> my first semester helped me become more confident and prepared for my future career.</w:t>
      </w:r>
    </w:p>
    <w:p w:rsidR="00EA267D" w:rsidP="2B2D6497" w:rsidRDefault="00EA267D" w14:paraId="4E8E305B" w14:textId="3D28A966">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However, one challenge was that I did not have a clear career plan before starting university. The module helped me overcome this challenge by teaching me career planning and professional development skills.</w:t>
      </w:r>
    </w:p>
    <w:p w:rsidR="00EA267D" w:rsidP="2B2D6497" w:rsidRDefault="00EA267D" w14:paraId="47A9D995" w14:textId="4D64922F">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The Professional Career Development module helped me understand the importance of self-awareness and career planning. The Johari Window activity helped me understand how self-awareness improves professional development. Self-awareness helps individuals understand their strengths and improve their weaknesses (Bassot, 2023).</w:t>
      </w:r>
    </w:p>
    <w:p w:rsidR="00EA267D" w:rsidP="2B2D6497" w:rsidRDefault="00EA267D" w14:paraId="05EF19E7" w14:textId="5290F7F4">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The SWOT analysis helped me evaluate my strengths, weaknesses, opportunities, and threats. This helped me understand how to improve my career development and prepare for future opportunities.</w:t>
      </w:r>
    </w:p>
    <w:p w:rsidR="00EA267D" w:rsidP="2B2D6497" w:rsidRDefault="00EA267D" w14:paraId="4AB8CA21" w14:textId="5271A2A3">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 xml:space="preserve">SMART goals framework helped me understand how to set realistic and achievable career goals. Career planning is important because it helps individuals improve their employability and career </w:t>
      </w:r>
      <w:r w:rsidRPr="2B2D6497" w:rsidR="2E33D2BB">
        <w:rPr>
          <w:rFonts w:ascii="Arial" w:hAnsi="Arial" w:eastAsia="Arial" w:cs="Arial"/>
          <w:noProof w:val="0"/>
          <w:sz w:val="24"/>
          <w:szCs w:val="24"/>
          <w:lang w:val="en-GB"/>
        </w:rPr>
        <w:t>success (</w:t>
      </w:r>
      <w:r w:rsidRPr="2B2D6497" w:rsidR="433CB22F">
        <w:rPr>
          <w:rFonts w:ascii="Arial" w:hAnsi="Arial" w:eastAsia="Arial" w:cs="Arial"/>
          <w:noProof w:val="0"/>
          <w:sz w:val="24"/>
          <w:szCs w:val="24"/>
          <w:lang w:val="en-GB"/>
        </w:rPr>
        <w:t>Robertson, Hooley, McCash, 2021).</w:t>
      </w:r>
    </w:p>
    <w:p w:rsidR="00EA267D" w:rsidP="2B2D6497" w:rsidRDefault="00EA267D" w14:paraId="60511AA9" w14:textId="4D93835B">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The Ikigai model helped me understand how my skills, interests, and career goals are connected. This helped me develop a clearer career direction.</w:t>
      </w:r>
    </w:p>
    <w:p w:rsidR="00EA267D" w:rsidP="2B2D6497" w:rsidRDefault="00EA267D" w14:paraId="4D1F2D3F" w14:textId="18596D5A">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Continuous professional development is important for long-term career success because individuals must continuously improve their skills and knowledge (</w:t>
      </w:r>
      <w:r w:rsidRPr="2B2D6497" w:rsidR="433CB22F">
        <w:rPr>
          <w:rFonts w:ascii="Arial" w:hAnsi="Arial" w:eastAsia="Arial" w:cs="Arial"/>
          <w:noProof w:val="0"/>
          <w:sz w:val="24"/>
          <w:szCs w:val="24"/>
          <w:lang w:val="en-GB"/>
        </w:rPr>
        <w:t>Makematic</w:t>
      </w:r>
      <w:r w:rsidRPr="2B2D6497" w:rsidR="433CB22F">
        <w:rPr>
          <w:rFonts w:ascii="Arial" w:hAnsi="Arial" w:eastAsia="Arial" w:cs="Arial"/>
          <w:noProof w:val="0"/>
          <w:sz w:val="24"/>
          <w:szCs w:val="24"/>
          <w:lang w:val="en-GB"/>
        </w:rPr>
        <w:t>, 2022). Learning study skills and personal development strategies also helped improve my academic confidence (Cottrell, 2024).</w:t>
      </w:r>
    </w:p>
    <w:p w:rsidR="00EA267D" w:rsidP="2B2D6497" w:rsidRDefault="00EA267D" w14:paraId="6AB6E18A" w14:textId="7EF3E95E">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Digital skills are also an important part of professional development. Learning how to use Microsoft Excel, PowerPoint, Data analysis tools helped me improve my academic performance and career readiness. Developing digital skills improves employability and helps individuals adapt to modern workplace requirements (Cottrell, 2024).</w:t>
      </w:r>
    </w:p>
    <w:p w:rsidR="00EA267D" w:rsidP="2B2D6497" w:rsidRDefault="00EA267D" w14:paraId="28E16226" w14:textId="2E002881">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In conclusion, my career journey helped me develop important employability skills such as communication, responsibility, and time management. My work experience helped me develop practical skills, while the Professional Career Development module helped me understand career planning and professional development.</w:t>
      </w:r>
    </w:p>
    <w:p w:rsidR="00EA267D" w:rsidP="2B2D6497" w:rsidRDefault="00EA267D" w14:paraId="2B56AED1" w14:textId="45BE76AD">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Activities such as the Johari Window, SWOT analysis, SAMART goals, personal branding, networking, and digital skills development helped me improve my self-awareness and career planning. Reflection and continuous learning are important for professional growth and career success (Bassot, 2023).</w:t>
      </w:r>
    </w:p>
    <w:p w:rsidR="00EA267D" w:rsidP="2B2D6497" w:rsidRDefault="00EA267D" w14:paraId="3D06317C" w14:textId="7E4CDA3D">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 xml:space="preserve">In the future, </w:t>
      </w:r>
      <w:r w:rsidRPr="2B2D6497" w:rsidR="5C787E95">
        <w:rPr>
          <w:rFonts w:ascii="Arial" w:hAnsi="Arial" w:eastAsia="Arial" w:cs="Arial"/>
          <w:noProof w:val="0"/>
          <w:sz w:val="24"/>
          <w:szCs w:val="24"/>
          <w:lang w:val="en-GB"/>
        </w:rPr>
        <w:t>I</w:t>
      </w:r>
      <w:r w:rsidRPr="2B2D6497" w:rsidR="433CB22F">
        <w:rPr>
          <w:rFonts w:ascii="Arial" w:hAnsi="Arial" w:eastAsia="Arial" w:cs="Arial"/>
          <w:noProof w:val="0"/>
          <w:sz w:val="24"/>
          <w:szCs w:val="24"/>
          <w:lang w:val="en-GB"/>
        </w:rPr>
        <w:t xml:space="preserve"> will continue developing my employability skills and career opportunities. I will use SMART goals to set clear career </w:t>
      </w:r>
      <w:r w:rsidRPr="2B2D6497" w:rsidR="433CB22F">
        <w:rPr>
          <w:rFonts w:ascii="Arial" w:hAnsi="Arial" w:eastAsia="Arial" w:cs="Arial"/>
          <w:noProof w:val="0"/>
          <w:sz w:val="24"/>
          <w:szCs w:val="24"/>
          <w:lang w:val="en-GB"/>
        </w:rPr>
        <w:t>objectives</w:t>
      </w:r>
      <w:r w:rsidRPr="2B2D6497" w:rsidR="433CB22F">
        <w:rPr>
          <w:rFonts w:ascii="Arial" w:hAnsi="Arial" w:eastAsia="Arial" w:cs="Arial"/>
          <w:noProof w:val="0"/>
          <w:sz w:val="24"/>
          <w:szCs w:val="24"/>
          <w:lang w:val="en-GB"/>
        </w:rPr>
        <w:t>. I will continue developing my communication, networking, and professional skills as these are essential for long-term career success.</w:t>
      </w:r>
    </w:p>
    <w:p w:rsidR="00EA267D" w:rsidP="2B2D6497" w:rsidRDefault="00EA267D" w14:paraId="175471F5" w14:textId="080AFE36">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I will also continue improving my digital skills, including Microsoft Excel, PowerPoint, and data analysis, because digital competence is essential for modern career. Continuous learning and improving technical skills will help me improve me employability and career opportunities (Cottrell, 2024).</w:t>
      </w:r>
    </w:p>
    <w:p w:rsidR="00EA267D" w:rsidP="2B2D6497" w:rsidRDefault="00EA267D" w14:paraId="2FF76352" w14:textId="32F467F7">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 xml:space="preserve">I will also continue engaging in professional development to improve my skills and knowledge. Career planning and professional development are important for achieving long-term career success (Robertson, </w:t>
      </w:r>
      <w:r w:rsidRPr="2B2D6497" w:rsidR="433CB22F">
        <w:rPr>
          <w:rFonts w:ascii="Arial" w:hAnsi="Arial" w:eastAsia="Arial" w:cs="Arial"/>
          <w:noProof w:val="0"/>
          <w:sz w:val="24"/>
          <w:szCs w:val="24"/>
          <w:lang w:val="en-GB"/>
        </w:rPr>
        <w:t>Hooley</w:t>
      </w:r>
      <w:r w:rsidRPr="2B2D6497" w:rsidR="433CB22F">
        <w:rPr>
          <w:rFonts w:ascii="Arial" w:hAnsi="Arial" w:eastAsia="Arial" w:cs="Arial"/>
          <w:noProof w:val="0"/>
          <w:sz w:val="24"/>
          <w:szCs w:val="24"/>
          <w:lang w:val="en-GB"/>
        </w:rPr>
        <w:t xml:space="preserve"> and McCash, 2021).</w:t>
      </w:r>
    </w:p>
    <w:p w:rsidR="00EA267D" w:rsidP="2B2D6497" w:rsidRDefault="00EA267D" w14:paraId="68194256" w14:textId="582EF60C">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Following these steps, the Professional Career Development module will help me to further understand my career journey and prepare for my professional development in the future.</w:t>
      </w:r>
    </w:p>
    <w:p w:rsidR="00EA267D" w:rsidP="2B2D6497" w:rsidRDefault="00EA267D" w14:paraId="05C66CA8" w14:textId="4CB6E72D">
      <w:pPr>
        <w:spacing w:line="360" w:lineRule="auto"/>
        <w:jc w:val="both"/>
        <w:rPr>
          <w:rFonts w:ascii="Arial" w:hAnsi="Arial" w:eastAsia="Arial" w:cs="Arial"/>
          <w:noProof w:val="0"/>
          <w:sz w:val="24"/>
          <w:szCs w:val="24"/>
          <w:lang w:val="en-GB"/>
        </w:rPr>
      </w:pPr>
    </w:p>
    <w:p w:rsidR="00EA267D" w:rsidP="2B2D6497" w:rsidRDefault="00EA267D" w14:paraId="7529D60E" w14:textId="051A9AD6">
      <w:pPr>
        <w:spacing w:line="360" w:lineRule="auto"/>
        <w:jc w:val="both"/>
        <w:rPr>
          <w:rFonts w:ascii="Arial" w:hAnsi="Arial" w:eastAsia="Arial" w:cs="Arial"/>
          <w:noProof w:val="0"/>
          <w:sz w:val="24"/>
          <w:szCs w:val="24"/>
          <w:lang w:val="en-GB"/>
        </w:rPr>
      </w:pPr>
    </w:p>
    <w:p w:rsidR="00EA267D" w:rsidP="2B2D6497" w:rsidRDefault="00EA267D" w14:paraId="6E8677E0" w14:textId="5B4C0CB6">
      <w:pPr>
        <w:spacing w:line="360" w:lineRule="auto"/>
        <w:jc w:val="both"/>
        <w:rPr>
          <w:rFonts w:ascii="Arial" w:hAnsi="Arial" w:eastAsia="Arial" w:cs="Arial"/>
          <w:noProof w:val="0"/>
          <w:sz w:val="24"/>
          <w:szCs w:val="24"/>
          <w:lang w:val="en-GB"/>
        </w:rPr>
      </w:pPr>
    </w:p>
    <w:p w:rsidR="00EA267D" w:rsidP="2B2D6497" w:rsidRDefault="00EA267D" w14:paraId="699B76A2" w14:textId="3B79AE62">
      <w:pPr>
        <w:spacing w:line="360" w:lineRule="auto"/>
        <w:jc w:val="both"/>
        <w:rPr>
          <w:rFonts w:ascii="Arial" w:hAnsi="Arial" w:eastAsia="Arial" w:cs="Arial"/>
          <w:noProof w:val="0"/>
          <w:sz w:val="24"/>
          <w:szCs w:val="24"/>
          <w:lang w:val="en-GB"/>
        </w:rPr>
      </w:pPr>
    </w:p>
    <w:p w:rsidR="00EA267D" w:rsidP="2B2D6497" w:rsidRDefault="00EA267D" w14:paraId="5EB01579" w14:textId="5483EFD4">
      <w:pPr>
        <w:pStyle w:val="Normal"/>
        <w:spacing w:line="360" w:lineRule="auto"/>
        <w:jc w:val="both"/>
        <w:rPr>
          <w:rFonts w:ascii="Arial" w:hAnsi="Arial" w:eastAsia="Arial" w:cs="Arial"/>
          <w:noProof w:val="0"/>
          <w:sz w:val="24"/>
          <w:szCs w:val="24"/>
          <w:lang w:val="en-GB"/>
        </w:rPr>
      </w:pPr>
    </w:p>
    <w:p w:rsidR="00EA267D" w:rsidP="2B2D6497" w:rsidRDefault="00EA267D" w14:paraId="51DE5457" w14:textId="1182B573">
      <w:pPr>
        <w:spacing w:line="360" w:lineRule="auto"/>
        <w:jc w:val="both"/>
        <w:rPr>
          <w:rFonts w:ascii="Arial" w:hAnsi="Arial" w:eastAsia="Arial" w:cs="Arial"/>
          <w:noProof w:val="0"/>
          <w:sz w:val="24"/>
          <w:szCs w:val="24"/>
          <w:lang w:val="en-GB"/>
        </w:rPr>
      </w:pPr>
    </w:p>
    <w:p w:rsidR="00EA267D" w:rsidP="2B2D6497" w:rsidRDefault="00EA267D" w14:paraId="22078C12" w14:textId="202AF6CE">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References list.</w:t>
      </w:r>
    </w:p>
    <w:p w:rsidR="00EA267D" w:rsidP="2B2D6497" w:rsidRDefault="00EA267D" w14:paraId="19212A04" w14:textId="1205D597">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 xml:space="preserve">Jackson, D. and </w:t>
      </w:r>
      <w:r w:rsidRPr="2B2D6497" w:rsidR="433CB22F">
        <w:rPr>
          <w:rFonts w:ascii="Arial" w:hAnsi="Arial" w:eastAsia="Arial" w:cs="Arial"/>
          <w:noProof w:val="0"/>
          <w:sz w:val="24"/>
          <w:szCs w:val="24"/>
          <w:lang w:val="en-GB"/>
        </w:rPr>
        <w:t>Bridgstock</w:t>
      </w:r>
      <w:r w:rsidRPr="2B2D6497" w:rsidR="433CB22F">
        <w:rPr>
          <w:rFonts w:ascii="Arial" w:hAnsi="Arial" w:eastAsia="Arial" w:cs="Arial"/>
          <w:noProof w:val="0"/>
          <w:sz w:val="24"/>
          <w:szCs w:val="24"/>
          <w:lang w:val="en-GB"/>
        </w:rPr>
        <w:t xml:space="preserve">, R. (2020) What </w:t>
      </w:r>
      <w:r w:rsidRPr="2B2D6497" w:rsidR="433CB22F">
        <w:rPr>
          <w:rFonts w:ascii="Arial" w:hAnsi="Arial" w:eastAsia="Arial" w:cs="Arial"/>
          <w:noProof w:val="0"/>
          <w:sz w:val="24"/>
          <w:szCs w:val="24"/>
          <w:lang w:val="en-GB"/>
        </w:rPr>
        <w:t>actually works</w:t>
      </w:r>
      <w:r w:rsidRPr="2B2D6497" w:rsidR="433CB22F">
        <w:rPr>
          <w:rFonts w:ascii="Arial" w:hAnsi="Arial" w:eastAsia="Arial" w:cs="Arial"/>
          <w:noProof w:val="0"/>
          <w:sz w:val="24"/>
          <w:szCs w:val="24"/>
          <w:lang w:val="en-GB"/>
        </w:rPr>
        <w:t xml:space="preserve"> to enhance graduate employability; Studies in Higher Education, 46(11), pp. 2233-2246.</w:t>
      </w:r>
    </w:p>
    <w:p w:rsidR="00EA267D" w:rsidP="2B2D6497" w:rsidRDefault="00EA267D" w14:paraId="603C8EA3" w14:textId="2BF1AD89">
      <w:pPr>
        <w:spacing w:line="360" w:lineRule="auto"/>
        <w:jc w:val="both"/>
        <w:rPr>
          <w:rFonts w:ascii="Arial" w:hAnsi="Arial" w:eastAsia="Arial" w:cs="Arial"/>
          <w:noProof w:val="0"/>
          <w:sz w:val="24"/>
          <w:szCs w:val="24"/>
          <w:lang w:val="en-GB"/>
        </w:rPr>
      </w:pPr>
      <w:hyperlink r:id="Rf0416f56e4684234">
        <w:r w:rsidRPr="2B2D6497" w:rsidR="433CB22F">
          <w:rPr>
            <w:rStyle w:val="Hyperlink"/>
            <w:rFonts w:ascii="Arial" w:hAnsi="Arial" w:eastAsia="Arial" w:cs="Arial"/>
            <w:strike w:val="0"/>
            <w:dstrike w:val="0"/>
            <w:noProof w:val="0"/>
            <w:sz w:val="24"/>
            <w:szCs w:val="24"/>
            <w:lang w:val="en-GB"/>
          </w:rPr>
          <w:t>Available at:https://librarysearch.uwtsd.ac.uk</w:t>
        </w:r>
      </w:hyperlink>
    </w:p>
    <w:p w:rsidR="00EA267D" w:rsidP="2B2D6497" w:rsidRDefault="00EA267D" w14:paraId="0FB2471F" w14:textId="459F6CB1">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 xml:space="preserve">Succi, C. and </w:t>
      </w:r>
      <w:r w:rsidRPr="2B2D6497" w:rsidR="433CB22F">
        <w:rPr>
          <w:rFonts w:ascii="Arial" w:hAnsi="Arial" w:eastAsia="Arial" w:cs="Arial"/>
          <w:noProof w:val="0"/>
          <w:sz w:val="24"/>
          <w:szCs w:val="24"/>
          <w:lang w:val="en-GB"/>
        </w:rPr>
        <w:t>Canovi</w:t>
      </w:r>
      <w:r w:rsidRPr="2B2D6497" w:rsidR="433CB22F">
        <w:rPr>
          <w:rFonts w:ascii="Arial" w:hAnsi="Arial" w:eastAsia="Arial" w:cs="Arial"/>
          <w:noProof w:val="0"/>
          <w:sz w:val="24"/>
          <w:szCs w:val="24"/>
          <w:lang w:val="en-GB"/>
        </w:rPr>
        <w:t xml:space="preserve">, M. (2019) Soft skills to enhance graduate employability; Comparing students and employer's </w:t>
      </w:r>
      <w:r w:rsidRPr="2B2D6497" w:rsidR="433CB22F">
        <w:rPr>
          <w:rFonts w:ascii="Arial" w:hAnsi="Arial" w:eastAsia="Arial" w:cs="Arial"/>
          <w:noProof w:val="0"/>
          <w:sz w:val="24"/>
          <w:szCs w:val="24"/>
          <w:lang w:val="en-GB"/>
        </w:rPr>
        <w:t>perceptions</w:t>
      </w:r>
      <w:r w:rsidRPr="2B2D6497" w:rsidR="433CB22F">
        <w:rPr>
          <w:rFonts w:ascii="Arial" w:hAnsi="Arial" w:eastAsia="Arial" w:cs="Arial"/>
          <w:noProof w:val="0"/>
          <w:sz w:val="24"/>
          <w:szCs w:val="24"/>
          <w:lang w:val="en-GB"/>
        </w:rPr>
        <w:t>; Studies in Higher Education, 45(9), pp 1834-1847.</w:t>
      </w:r>
    </w:p>
    <w:p w:rsidR="00EA267D" w:rsidP="2B2D6497" w:rsidRDefault="00EA267D" w14:paraId="1ECB681E" w14:textId="4A42E369">
      <w:pPr>
        <w:spacing w:line="360" w:lineRule="auto"/>
        <w:jc w:val="both"/>
        <w:rPr>
          <w:rFonts w:ascii="Arial" w:hAnsi="Arial" w:eastAsia="Arial" w:cs="Arial"/>
          <w:noProof w:val="0"/>
          <w:sz w:val="24"/>
          <w:szCs w:val="24"/>
          <w:lang w:val="en-GB"/>
        </w:rPr>
      </w:pPr>
      <w:hyperlink r:id="R76cc95f8b6e94728">
        <w:r w:rsidRPr="2B2D6497" w:rsidR="433CB22F">
          <w:rPr>
            <w:rStyle w:val="Hyperlink"/>
            <w:rFonts w:ascii="Arial" w:hAnsi="Arial" w:eastAsia="Arial" w:cs="Arial"/>
            <w:strike w:val="0"/>
            <w:dstrike w:val="0"/>
            <w:noProof w:val="0"/>
            <w:sz w:val="24"/>
            <w:szCs w:val="24"/>
            <w:lang w:val="en-GB"/>
          </w:rPr>
          <w:t>Available at:https://librarysearch.uwtsd.ac.uk</w:t>
        </w:r>
      </w:hyperlink>
    </w:p>
    <w:p w:rsidR="00EA267D" w:rsidP="2B2D6497" w:rsidRDefault="00EA267D" w14:paraId="1621C655" w14:textId="190ECAC1">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Cottrell, S. (2021) Skills for success: Personal development and employability. 4</w:t>
      </w:r>
      <w:r w:rsidRPr="2B2D6497" w:rsidR="433CB22F">
        <w:rPr>
          <w:rFonts w:ascii="Arial" w:hAnsi="Arial" w:eastAsia="Arial" w:cs="Arial"/>
          <w:noProof w:val="0"/>
          <w:sz w:val="24"/>
          <w:szCs w:val="24"/>
          <w:vertAlign w:val="superscript"/>
          <w:lang w:val="en-GB"/>
        </w:rPr>
        <w:t>th</w:t>
      </w:r>
      <w:r w:rsidRPr="2B2D6497" w:rsidR="433CB22F">
        <w:rPr>
          <w:rFonts w:ascii="Arial" w:hAnsi="Arial" w:eastAsia="Arial" w:cs="Arial"/>
          <w:noProof w:val="0"/>
          <w:sz w:val="24"/>
          <w:szCs w:val="24"/>
          <w:lang w:val="en-GB"/>
        </w:rPr>
        <w:t xml:space="preserve"> edition. London: Red Globe Press.</w:t>
      </w:r>
    </w:p>
    <w:p w:rsidR="00EA267D" w:rsidP="2B2D6497" w:rsidRDefault="00EA267D" w14:paraId="60AE5F40" w14:textId="071F6052">
      <w:pPr>
        <w:spacing w:line="360" w:lineRule="auto"/>
        <w:jc w:val="both"/>
        <w:rPr>
          <w:rFonts w:ascii="Arial" w:hAnsi="Arial" w:eastAsia="Arial" w:cs="Arial"/>
          <w:noProof w:val="0"/>
          <w:sz w:val="24"/>
          <w:szCs w:val="24"/>
          <w:lang w:val="en-GB"/>
        </w:rPr>
      </w:pPr>
    </w:p>
    <w:p w:rsidR="00EA267D" w:rsidP="2B2D6497" w:rsidRDefault="00EA267D" w14:paraId="0F05F8CC" w14:textId="3AB7E74E">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Bassot, B. (2023) The reflective practice guide: An interdisciplinary approach to critical reflection. 3</w:t>
      </w:r>
      <w:r w:rsidRPr="2B2D6497" w:rsidR="433CB22F">
        <w:rPr>
          <w:rFonts w:ascii="Arial" w:hAnsi="Arial" w:eastAsia="Arial" w:cs="Arial"/>
          <w:noProof w:val="0"/>
          <w:sz w:val="24"/>
          <w:szCs w:val="24"/>
          <w:vertAlign w:val="superscript"/>
          <w:lang w:val="en-GB"/>
        </w:rPr>
        <w:t>rd</w:t>
      </w:r>
      <w:r w:rsidRPr="2B2D6497" w:rsidR="433CB22F">
        <w:rPr>
          <w:rFonts w:ascii="Arial" w:hAnsi="Arial" w:eastAsia="Arial" w:cs="Arial"/>
          <w:noProof w:val="0"/>
          <w:sz w:val="24"/>
          <w:szCs w:val="24"/>
          <w:lang w:val="en-GB"/>
        </w:rPr>
        <w:t xml:space="preserve"> edition. London: Routledge.</w:t>
      </w:r>
    </w:p>
    <w:p w:rsidR="00EA267D" w:rsidP="2B2D6497" w:rsidRDefault="00EA267D" w14:paraId="61A1FBE4" w14:textId="4BA258D3">
      <w:pPr>
        <w:spacing w:line="360" w:lineRule="auto"/>
        <w:jc w:val="both"/>
        <w:rPr>
          <w:rFonts w:ascii="Arial" w:hAnsi="Arial" w:eastAsia="Arial" w:cs="Arial"/>
          <w:strike w:val="0"/>
          <w:dstrike w:val="0"/>
          <w:noProof w:val="0"/>
          <w:sz w:val="24"/>
          <w:szCs w:val="24"/>
          <w:lang w:val="en-GB"/>
        </w:rPr>
      </w:pPr>
    </w:p>
    <w:p w:rsidR="00EA267D" w:rsidP="2B2D6497" w:rsidRDefault="00EA267D" w14:paraId="5D8ACDB8" w14:textId="4E10C75E">
      <w:pPr>
        <w:spacing w:before="0" w:beforeAutospacing="off" w:after="0" w:afterAutospacing="off" w:line="360" w:lineRule="auto"/>
        <w:jc w:val="both"/>
        <w:rPr>
          <w:rFonts w:ascii="Arial" w:hAnsi="Arial" w:eastAsia="Arial" w:cs="Arial"/>
          <w:noProof w:val="0"/>
          <w:color w:val="3A3A3A" w:themeColor="background2" w:themeTint="FF" w:themeShade="40"/>
          <w:sz w:val="24"/>
          <w:szCs w:val="24"/>
          <w:lang w:val="en-GB"/>
        </w:rPr>
      </w:pPr>
      <w:r w:rsidRPr="2B2D6497" w:rsidR="433CB22F">
        <w:rPr>
          <w:rFonts w:ascii="Arial" w:hAnsi="Arial" w:eastAsia="Arial" w:cs="Arial"/>
          <w:noProof w:val="0"/>
          <w:color w:val="3A3A3A" w:themeColor="background2" w:themeTint="FF" w:themeShade="40"/>
          <w:sz w:val="24"/>
          <w:szCs w:val="24"/>
          <w:lang w:val="en-GB"/>
        </w:rPr>
        <w:t>Robertson, P.J. Hooley, T. and McCash, P. (2021) The Oxford handbook for career development. Oxford: Oxford University Press.</w:t>
      </w:r>
    </w:p>
    <w:p w:rsidR="00EA267D" w:rsidP="2B2D6497" w:rsidRDefault="00EA267D" w14:paraId="31F69AC3" w14:textId="1017ABBF">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 xml:space="preserve">Olsson, </w:t>
      </w:r>
      <w:r w:rsidRPr="2B2D6497" w:rsidR="433CB22F">
        <w:rPr>
          <w:rFonts w:ascii="Arial" w:hAnsi="Arial" w:eastAsia="Arial" w:cs="Arial"/>
          <w:noProof w:val="0"/>
          <w:sz w:val="24"/>
          <w:szCs w:val="24"/>
          <w:lang w:val="en-GB"/>
        </w:rPr>
        <w:t>A.k.</w:t>
      </w:r>
      <w:r w:rsidRPr="2B2D6497" w:rsidR="433CB22F">
        <w:rPr>
          <w:rFonts w:ascii="Arial" w:hAnsi="Arial" w:eastAsia="Arial" w:cs="Arial"/>
          <w:noProof w:val="0"/>
          <w:sz w:val="24"/>
          <w:szCs w:val="24"/>
          <w:lang w:val="en-GB"/>
        </w:rPr>
        <w:t xml:space="preserve"> and </w:t>
      </w:r>
      <w:r w:rsidRPr="2B2D6497" w:rsidR="433CB22F">
        <w:rPr>
          <w:rFonts w:ascii="Arial" w:hAnsi="Arial" w:eastAsia="Arial" w:cs="Arial"/>
          <w:noProof w:val="0"/>
          <w:sz w:val="24"/>
          <w:szCs w:val="24"/>
          <w:lang w:val="en-GB"/>
        </w:rPr>
        <w:t>Areskoug</w:t>
      </w:r>
      <w:r w:rsidRPr="2B2D6497" w:rsidR="433CB22F">
        <w:rPr>
          <w:rFonts w:ascii="Arial" w:hAnsi="Arial" w:eastAsia="Arial" w:cs="Arial"/>
          <w:noProof w:val="0"/>
          <w:sz w:val="24"/>
          <w:szCs w:val="24"/>
          <w:lang w:val="en-GB"/>
        </w:rPr>
        <w:t xml:space="preserve"> Josefsson, K. (2021) Work is not enough! Addressing mid-career professional need for leadership development; Journal of Workplace Learning.</w:t>
      </w:r>
    </w:p>
    <w:p w:rsidR="00EA267D" w:rsidP="2B2D6497" w:rsidRDefault="00EA267D" w14:paraId="28B11D40" w14:textId="7288B79F">
      <w:pPr>
        <w:spacing w:line="360" w:lineRule="auto"/>
        <w:jc w:val="both"/>
        <w:rPr>
          <w:rFonts w:ascii="Arial" w:hAnsi="Arial" w:eastAsia="Arial" w:cs="Arial"/>
          <w:noProof w:val="0"/>
          <w:sz w:val="24"/>
          <w:szCs w:val="24"/>
          <w:lang w:val="en-GB"/>
        </w:rPr>
      </w:pPr>
      <w:hyperlink r:id="R0fc434e905204de8">
        <w:r w:rsidRPr="2B2D6497" w:rsidR="433CB22F">
          <w:rPr>
            <w:rStyle w:val="Hyperlink"/>
            <w:rFonts w:ascii="Arial" w:hAnsi="Arial" w:eastAsia="Arial" w:cs="Arial"/>
            <w:strike w:val="0"/>
            <w:dstrike w:val="0"/>
            <w:noProof w:val="0"/>
            <w:sz w:val="24"/>
            <w:szCs w:val="24"/>
            <w:lang w:val="en-GB"/>
          </w:rPr>
          <w:t>Available at:https://www-sciencedirect-com.uwtsd.</w:t>
        </w:r>
      </w:hyperlink>
    </w:p>
    <w:p w:rsidR="00EA267D" w:rsidP="2B2D6497" w:rsidRDefault="00EA267D" w14:paraId="305395C8" w14:textId="69BB200E">
      <w:pPr>
        <w:spacing w:line="360" w:lineRule="auto"/>
        <w:jc w:val="both"/>
        <w:rPr>
          <w:rFonts w:ascii="Arial" w:hAnsi="Arial" w:eastAsia="Arial" w:cs="Arial"/>
          <w:strike w:val="0"/>
          <w:dstrike w:val="0"/>
          <w:noProof w:val="0"/>
          <w:sz w:val="24"/>
          <w:szCs w:val="24"/>
          <w:lang w:val="en-GB"/>
        </w:rPr>
      </w:pPr>
    </w:p>
    <w:p w:rsidR="00EA267D" w:rsidP="2B2D6497" w:rsidRDefault="00EA267D" w14:paraId="527FA2A6" w14:textId="14BEB0A9">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Makematic</w:t>
      </w:r>
      <w:r w:rsidRPr="2B2D6497" w:rsidR="433CB22F">
        <w:rPr>
          <w:rFonts w:ascii="Arial" w:hAnsi="Arial" w:eastAsia="Arial" w:cs="Arial"/>
          <w:noProof w:val="0"/>
          <w:sz w:val="24"/>
          <w:szCs w:val="24"/>
          <w:lang w:val="en-GB"/>
        </w:rPr>
        <w:t xml:space="preserve"> (2022) Skills sumo: Continuous professional development. Setting up a career programme.</w:t>
      </w:r>
    </w:p>
    <w:p w:rsidR="00EA267D" w:rsidP="2B2D6497" w:rsidRDefault="00EA267D" w14:paraId="0F19EE8C" w14:textId="19473DC4">
      <w:pPr>
        <w:spacing w:line="360" w:lineRule="auto"/>
        <w:jc w:val="both"/>
        <w:rPr>
          <w:rFonts w:ascii="Arial" w:hAnsi="Arial" w:eastAsia="Arial" w:cs="Arial"/>
          <w:noProof w:val="0"/>
          <w:sz w:val="24"/>
          <w:szCs w:val="24"/>
          <w:lang w:val="en-GB"/>
        </w:rPr>
      </w:pPr>
      <w:hyperlink r:id="R2a1d938035f94717">
        <w:r w:rsidRPr="2B2D6497" w:rsidR="433CB22F">
          <w:rPr>
            <w:rStyle w:val="Hyperlink"/>
            <w:rFonts w:ascii="Arial" w:hAnsi="Arial" w:eastAsia="Arial" w:cs="Arial"/>
            <w:strike w:val="0"/>
            <w:dstrike w:val="0"/>
            <w:noProof w:val="0"/>
            <w:sz w:val="24"/>
            <w:szCs w:val="24"/>
            <w:lang w:val="en-GB"/>
          </w:rPr>
          <w:t>Available at:https://librarysearch.uwtsd.ac.uk</w:t>
        </w:r>
      </w:hyperlink>
    </w:p>
    <w:p w:rsidR="00EA267D" w:rsidP="2B2D6497" w:rsidRDefault="00EA267D" w14:paraId="704E20E0" w14:textId="130142C4">
      <w:pPr>
        <w:spacing w:line="360" w:lineRule="auto"/>
        <w:jc w:val="both"/>
        <w:rPr>
          <w:rFonts w:ascii="Arial" w:hAnsi="Arial" w:eastAsia="Arial" w:cs="Arial"/>
          <w:strike w:val="0"/>
          <w:dstrike w:val="0"/>
          <w:noProof w:val="0"/>
          <w:sz w:val="24"/>
          <w:szCs w:val="24"/>
          <w:lang w:val="en-GB"/>
        </w:rPr>
      </w:pPr>
    </w:p>
    <w:p w:rsidR="00EA267D" w:rsidP="2B2D6497" w:rsidRDefault="00EA267D" w14:paraId="68DB6A51" w14:textId="5C401087">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Schoenfelt</w:t>
      </w:r>
      <w:r w:rsidRPr="2B2D6497" w:rsidR="433CB22F">
        <w:rPr>
          <w:rFonts w:ascii="Arial" w:hAnsi="Arial" w:eastAsia="Arial" w:cs="Arial"/>
          <w:noProof w:val="0"/>
          <w:sz w:val="24"/>
          <w:szCs w:val="24"/>
          <w:lang w:val="en-GB"/>
        </w:rPr>
        <w:t>, E.L. (2021) Mastering the job market: Career issues for master's levels industrial-organizational psychologists. New York: Oxford University Press.</w:t>
      </w:r>
    </w:p>
    <w:p w:rsidR="00EA267D" w:rsidP="2B2D6497" w:rsidRDefault="00EA267D" w14:paraId="1372E889" w14:textId="56152A0B">
      <w:pPr>
        <w:spacing w:line="360" w:lineRule="auto"/>
        <w:jc w:val="both"/>
        <w:rPr>
          <w:rFonts w:ascii="Arial" w:hAnsi="Arial" w:eastAsia="Arial" w:cs="Arial"/>
          <w:strike w:val="0"/>
          <w:dstrike w:val="0"/>
          <w:noProof w:val="0"/>
          <w:sz w:val="24"/>
          <w:szCs w:val="24"/>
          <w:lang w:val="en-GB"/>
        </w:rPr>
      </w:pPr>
    </w:p>
    <w:p w:rsidR="00EA267D" w:rsidP="2B2D6497" w:rsidRDefault="00EA267D" w14:paraId="73B1F042" w14:textId="1B700509">
      <w:pPr>
        <w:spacing w:line="360" w:lineRule="auto"/>
        <w:jc w:val="both"/>
        <w:rPr>
          <w:rFonts w:ascii="Arial" w:hAnsi="Arial" w:eastAsia="Arial" w:cs="Arial"/>
          <w:noProof w:val="0"/>
          <w:sz w:val="24"/>
          <w:szCs w:val="24"/>
          <w:lang w:val="en-GB"/>
        </w:rPr>
      </w:pPr>
      <w:r w:rsidRPr="2B2D6497" w:rsidR="433CB22F">
        <w:rPr>
          <w:rFonts w:ascii="Arial" w:hAnsi="Arial" w:eastAsia="Arial" w:cs="Arial"/>
          <w:noProof w:val="0"/>
          <w:sz w:val="24"/>
          <w:szCs w:val="24"/>
          <w:lang w:val="en-GB"/>
        </w:rPr>
        <w:t>Cotterll, S. (2024) The study skills handbook. 6</w:t>
      </w:r>
      <w:r w:rsidRPr="2B2D6497" w:rsidR="433CB22F">
        <w:rPr>
          <w:rFonts w:ascii="Arial" w:hAnsi="Arial" w:eastAsia="Arial" w:cs="Arial"/>
          <w:noProof w:val="0"/>
          <w:sz w:val="24"/>
          <w:szCs w:val="24"/>
          <w:vertAlign w:val="superscript"/>
          <w:lang w:val="en-GB"/>
        </w:rPr>
        <w:t>th</w:t>
      </w:r>
      <w:r w:rsidRPr="2B2D6497" w:rsidR="433CB22F">
        <w:rPr>
          <w:rFonts w:ascii="Arial" w:hAnsi="Arial" w:eastAsia="Arial" w:cs="Arial"/>
          <w:noProof w:val="0"/>
          <w:sz w:val="24"/>
          <w:szCs w:val="24"/>
          <w:lang w:val="en-GB"/>
        </w:rPr>
        <w:t xml:space="preserve"> edition London: Bloomsbury Academic.</w:t>
      </w:r>
    </w:p>
    <w:p w:rsidR="00EA267D" w:rsidP="2B2D6497" w:rsidRDefault="00EA267D" w14:paraId="7CD9E088" w14:textId="5B3AFFF5">
      <w:pPr>
        <w:spacing w:line="360" w:lineRule="auto"/>
        <w:jc w:val="both"/>
        <w:rPr>
          <w:rFonts w:ascii="Arial" w:hAnsi="Arial" w:eastAsia="Arial" w:cs="Arial"/>
          <w:strike w:val="0"/>
          <w:dstrike w:val="0"/>
          <w:noProof w:val="0"/>
          <w:sz w:val="24"/>
          <w:szCs w:val="24"/>
          <w:lang w:val="en-GB"/>
        </w:rPr>
      </w:pPr>
    </w:p>
    <w:p w:rsidR="00EA267D" w:rsidP="2B2D6497" w:rsidRDefault="00EA267D" w14:paraId="364DDE7A" w14:textId="76CF8D6B">
      <w:pPr>
        <w:spacing w:line="360" w:lineRule="auto"/>
        <w:jc w:val="both"/>
        <w:rPr>
          <w:rFonts w:ascii="Arial" w:hAnsi="Arial" w:eastAsia="Arial" w:cs="Arial"/>
          <w:b w:val="1"/>
          <w:bCs w:val="1"/>
          <w:color w:val="FF0000"/>
          <w:sz w:val="24"/>
          <w:szCs w:val="24"/>
        </w:rPr>
      </w:pPr>
    </w:p>
    <w:p w:rsidR="00EA267D" w:rsidP="2B2D6497" w:rsidRDefault="00EA267D" w14:paraId="54AE9321" w14:textId="77777777">
      <w:pPr>
        <w:spacing w:line="360" w:lineRule="auto"/>
        <w:jc w:val="both"/>
        <w:rPr>
          <w:rFonts w:ascii="Arial" w:hAnsi="Arial" w:eastAsia="Arial" w:cs="Arial"/>
          <w:b w:val="1"/>
          <w:bCs w:val="1"/>
          <w:color w:val="FF0000"/>
          <w:sz w:val="24"/>
          <w:szCs w:val="24"/>
        </w:rPr>
      </w:pPr>
    </w:p>
    <w:p w:rsidR="00EE60FA" w:rsidP="2B2D6497" w:rsidRDefault="00EE60FA" w14:paraId="056667C6" w14:textId="77777777">
      <w:pPr>
        <w:spacing w:line="360" w:lineRule="auto"/>
        <w:jc w:val="both"/>
        <w:rPr>
          <w:rFonts w:ascii="Arial" w:hAnsi="Arial" w:eastAsia="Arial" w:cs="Arial"/>
          <w:b w:val="1"/>
          <w:bCs w:val="1"/>
          <w:color w:val="FF0000"/>
          <w:sz w:val="24"/>
          <w:szCs w:val="24"/>
        </w:rPr>
      </w:pPr>
    </w:p>
    <w:p w:rsidR="00EE60FA" w:rsidP="2B2D6497" w:rsidRDefault="00EE60FA" w14:paraId="7B2DC39C" w14:textId="77777777">
      <w:pPr>
        <w:spacing w:line="360" w:lineRule="auto"/>
        <w:jc w:val="both"/>
        <w:rPr>
          <w:rFonts w:ascii="Arial" w:hAnsi="Arial" w:eastAsia="Arial" w:cs="Arial"/>
          <w:b w:val="1"/>
          <w:bCs w:val="1"/>
          <w:color w:val="FF0000"/>
          <w:sz w:val="24"/>
          <w:szCs w:val="24"/>
        </w:rPr>
      </w:pPr>
    </w:p>
    <w:p w:rsidR="00EE60FA" w:rsidP="2B2D6497" w:rsidRDefault="00EE60FA" w14:paraId="4BF6EF3E" w14:textId="77777777">
      <w:pPr>
        <w:spacing w:line="360" w:lineRule="auto"/>
        <w:jc w:val="both"/>
        <w:rPr>
          <w:rFonts w:ascii="Arial" w:hAnsi="Arial" w:eastAsia="Arial" w:cs="Arial"/>
          <w:b w:val="1"/>
          <w:bCs w:val="1"/>
          <w:color w:val="FF0000"/>
          <w:sz w:val="24"/>
          <w:szCs w:val="24"/>
        </w:rPr>
      </w:pPr>
    </w:p>
    <w:p w:rsidR="00EE60FA" w:rsidP="2B2D6497" w:rsidRDefault="00EE60FA" w14:paraId="4E00425F" w14:textId="77777777">
      <w:pPr>
        <w:spacing w:line="360" w:lineRule="auto"/>
        <w:jc w:val="both"/>
        <w:rPr>
          <w:rFonts w:ascii="Arial" w:hAnsi="Arial" w:eastAsia="Arial" w:cs="Arial"/>
          <w:b w:val="1"/>
          <w:bCs w:val="1"/>
          <w:color w:val="FF0000"/>
          <w:sz w:val="24"/>
          <w:szCs w:val="24"/>
        </w:rPr>
      </w:pPr>
    </w:p>
    <w:p w:rsidR="00EE60FA" w:rsidP="2B2D6497" w:rsidRDefault="00EE60FA" w14:paraId="5469C30E" w14:textId="77777777">
      <w:pPr>
        <w:spacing w:line="360" w:lineRule="auto"/>
        <w:jc w:val="both"/>
        <w:rPr>
          <w:rFonts w:ascii="Arial" w:hAnsi="Arial" w:eastAsia="Arial" w:cs="Arial"/>
          <w:b w:val="1"/>
          <w:bCs w:val="1"/>
          <w:color w:val="FF0000"/>
          <w:sz w:val="24"/>
          <w:szCs w:val="24"/>
        </w:rPr>
      </w:pPr>
    </w:p>
    <w:p w:rsidR="00EE60FA" w:rsidP="2B2D6497" w:rsidRDefault="00EE60FA" w14:paraId="505F6F80" w14:textId="77777777">
      <w:pPr>
        <w:spacing w:line="360" w:lineRule="auto"/>
        <w:jc w:val="both"/>
        <w:rPr>
          <w:rFonts w:ascii="Arial" w:hAnsi="Arial" w:eastAsia="Arial" w:cs="Arial"/>
          <w:b w:val="1"/>
          <w:bCs w:val="1"/>
          <w:color w:val="FF0000"/>
          <w:sz w:val="24"/>
          <w:szCs w:val="24"/>
        </w:rPr>
      </w:pPr>
    </w:p>
    <w:p w:rsidR="00EE60FA" w:rsidP="2B2D6497" w:rsidRDefault="00EE60FA" w14:paraId="49AC194B" w14:textId="77777777">
      <w:pPr>
        <w:spacing w:line="360" w:lineRule="auto"/>
        <w:jc w:val="both"/>
        <w:rPr>
          <w:rFonts w:ascii="Arial" w:hAnsi="Arial" w:eastAsia="Arial" w:cs="Arial"/>
          <w:b w:val="1"/>
          <w:bCs w:val="1"/>
          <w:color w:val="FF0000"/>
          <w:sz w:val="24"/>
          <w:szCs w:val="24"/>
        </w:rPr>
      </w:pPr>
    </w:p>
    <w:p w:rsidRPr="0040098D" w:rsidR="00EE60FA" w:rsidP="2B2D6497" w:rsidRDefault="00EE60FA" w14:paraId="6253E25F" w14:textId="77777777">
      <w:pPr>
        <w:spacing w:line="360" w:lineRule="auto"/>
        <w:jc w:val="both"/>
        <w:rPr>
          <w:rFonts w:ascii="Arial" w:hAnsi="Arial" w:eastAsia="Arial" w:cs="Arial"/>
          <w:b w:val="1"/>
          <w:bCs w:val="1"/>
          <w:color w:val="FF0000"/>
          <w:sz w:val="24"/>
          <w:szCs w:val="24"/>
        </w:rPr>
      </w:pPr>
    </w:p>
    <w:sectPr w:rsidRPr="00861BC8" w:rsidR="005B1CF8">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E3675" w:rsidP="001A6A53" w:rsidRDefault="006E3675" w14:paraId="65A6A3C3" w14:textId="77777777">
      <w:pPr>
        <w:spacing w:after="0" w:line="240" w:lineRule="auto"/>
      </w:pPr>
      <w:r>
        <w:separator/>
      </w:r>
    </w:p>
  </w:endnote>
  <w:endnote w:type="continuationSeparator" w:id="0">
    <w:p w:rsidR="006E3675" w:rsidP="001A6A53" w:rsidRDefault="006E3675" w14:paraId="2D1D004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506480"/>
      <w:docPartObj>
        <w:docPartGallery w:val="Page Numbers (Bottom of Page)"/>
        <w:docPartUnique/>
      </w:docPartObj>
    </w:sdtPr>
    <w:sdtEndPr>
      <w:rPr>
        <w:noProof/>
      </w:rPr>
    </w:sdtEndPr>
    <w:sdtContent>
      <w:p w:rsidR="00FA3A77" w:rsidRDefault="00FA3A77" w14:paraId="5C210003" w14:textId="5A4CD505">
        <w:pPr>
          <w:pStyle w:val="Footer"/>
        </w:pPr>
        <w:r>
          <w:fldChar w:fldCharType="begin"/>
        </w:r>
        <w:r>
          <w:instrText xml:space="preserve"> PAGE   \* MERGEFORMAT </w:instrText>
        </w:r>
        <w:r>
          <w:fldChar w:fldCharType="separate"/>
        </w:r>
        <w:r>
          <w:rPr>
            <w:noProof/>
          </w:rPr>
          <w:t>2</w:t>
        </w:r>
        <w:r>
          <w:rPr>
            <w:noProof/>
          </w:rPr>
          <w:fldChar w:fldCharType="end"/>
        </w:r>
      </w:p>
    </w:sdtContent>
  </w:sdt>
  <w:p w:rsidR="00FA3A77" w:rsidRDefault="00FA3A77" w14:paraId="0BE9883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E3675" w:rsidP="001A6A53" w:rsidRDefault="006E3675" w14:paraId="5F8C993F" w14:textId="77777777">
      <w:pPr>
        <w:spacing w:after="0" w:line="240" w:lineRule="auto"/>
      </w:pPr>
      <w:r>
        <w:separator/>
      </w:r>
    </w:p>
  </w:footnote>
  <w:footnote w:type="continuationSeparator" w:id="0">
    <w:p w:rsidR="006E3675" w:rsidP="001A6A53" w:rsidRDefault="006E3675" w14:paraId="3B1DCE2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10D23"/>
    <w:multiLevelType w:val="hybridMultilevel"/>
    <w:tmpl w:val="6B5AF3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1EA5621"/>
    <w:multiLevelType w:val="hybridMultilevel"/>
    <w:tmpl w:val="478C53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64F60FF"/>
    <w:multiLevelType w:val="hybridMultilevel"/>
    <w:tmpl w:val="5712C538"/>
    <w:lvl w:ilvl="0" w:tplc="7A164468">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6E68BA"/>
    <w:multiLevelType w:val="hybridMultilevel"/>
    <w:tmpl w:val="D18C7A50"/>
    <w:lvl w:ilvl="0" w:tplc="B382F7F8">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9604B42"/>
    <w:multiLevelType w:val="hybridMultilevel"/>
    <w:tmpl w:val="D60E8238"/>
    <w:lvl w:ilvl="0" w:tplc="03DC62B0">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BA77B2"/>
    <w:multiLevelType w:val="hybridMultilevel"/>
    <w:tmpl w:val="089C9A92"/>
    <w:lvl w:ilvl="0" w:tplc="41FCEC64">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5549EE"/>
    <w:multiLevelType w:val="hybridMultilevel"/>
    <w:tmpl w:val="F6D85A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516316FE"/>
    <w:multiLevelType w:val="multilevel"/>
    <w:tmpl w:val="A6E073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55F86"/>
    <w:multiLevelType w:val="hybridMultilevel"/>
    <w:tmpl w:val="D31669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FA51A17"/>
    <w:multiLevelType w:val="multilevel"/>
    <w:tmpl w:val="D70C733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DC64B7"/>
    <w:multiLevelType w:val="hybridMultilevel"/>
    <w:tmpl w:val="22D0EC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995E6A"/>
    <w:multiLevelType w:val="multilevel"/>
    <w:tmpl w:val="9CFC0D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81B6B5E"/>
    <w:multiLevelType w:val="hybridMultilevel"/>
    <w:tmpl w:val="FEA6EF5A"/>
    <w:lvl w:ilvl="0" w:tplc="D69A7EE8">
      <w:start w:val="1"/>
      <w:numFmt w:val="lowerLetter"/>
      <w:lvlText w:val="%1."/>
      <w:lvlJc w:val="left"/>
      <w:pPr>
        <w:ind w:left="720" w:hanging="360"/>
      </w:pPr>
      <w:rPr>
        <w:rFonts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832446">
    <w:abstractNumId w:val="37"/>
  </w:num>
  <w:num w:numId="2" w16cid:durableId="1211531061">
    <w:abstractNumId w:val="34"/>
  </w:num>
  <w:num w:numId="3" w16cid:durableId="2137067725">
    <w:abstractNumId w:val="21"/>
  </w:num>
  <w:num w:numId="4" w16cid:durableId="704062008">
    <w:abstractNumId w:val="32"/>
  </w:num>
  <w:num w:numId="5" w16cid:durableId="1575122905">
    <w:abstractNumId w:val="26"/>
  </w:num>
  <w:num w:numId="6" w16cid:durableId="354893558">
    <w:abstractNumId w:val="13"/>
  </w:num>
  <w:num w:numId="7" w16cid:durableId="1948808303">
    <w:abstractNumId w:val="7"/>
  </w:num>
  <w:num w:numId="8" w16cid:durableId="2043823950">
    <w:abstractNumId w:val="33"/>
  </w:num>
  <w:num w:numId="9" w16cid:durableId="428158766">
    <w:abstractNumId w:val="40"/>
  </w:num>
  <w:num w:numId="10" w16cid:durableId="786511008">
    <w:abstractNumId w:val="14"/>
  </w:num>
  <w:num w:numId="11" w16cid:durableId="707874507">
    <w:abstractNumId w:val="28"/>
  </w:num>
  <w:num w:numId="12" w16cid:durableId="377780810">
    <w:abstractNumId w:val="19"/>
  </w:num>
  <w:num w:numId="13" w16cid:durableId="1928922076">
    <w:abstractNumId w:val="20"/>
  </w:num>
  <w:num w:numId="14" w16cid:durableId="1820417752">
    <w:abstractNumId w:val="25"/>
  </w:num>
  <w:num w:numId="15" w16cid:durableId="1999730583">
    <w:abstractNumId w:val="16"/>
  </w:num>
  <w:num w:numId="16" w16cid:durableId="1533689595">
    <w:abstractNumId w:val="29"/>
  </w:num>
  <w:num w:numId="17" w16cid:durableId="1723862488">
    <w:abstractNumId w:val="30"/>
  </w:num>
  <w:num w:numId="18" w16cid:durableId="863665318">
    <w:abstractNumId w:val="23"/>
  </w:num>
  <w:num w:numId="19" w16cid:durableId="889074137">
    <w:abstractNumId w:val="8"/>
  </w:num>
  <w:num w:numId="20" w16cid:durableId="1059939348">
    <w:abstractNumId w:val="6"/>
  </w:num>
  <w:num w:numId="21" w16cid:durableId="1740638871">
    <w:abstractNumId w:val="41"/>
  </w:num>
  <w:num w:numId="22" w16cid:durableId="1433358511">
    <w:abstractNumId w:val="0"/>
  </w:num>
  <w:num w:numId="23" w16cid:durableId="1945070005">
    <w:abstractNumId w:val="9"/>
  </w:num>
  <w:num w:numId="24" w16cid:durableId="237444114">
    <w:abstractNumId w:val="3"/>
  </w:num>
  <w:num w:numId="25" w16cid:durableId="200213511">
    <w:abstractNumId w:val="11"/>
  </w:num>
  <w:num w:numId="26" w16cid:durableId="546572212">
    <w:abstractNumId w:val="24"/>
  </w:num>
  <w:num w:numId="27" w16cid:durableId="1071540841">
    <w:abstractNumId w:val="2"/>
  </w:num>
  <w:num w:numId="28" w16cid:durableId="146556872">
    <w:abstractNumId w:val="1"/>
  </w:num>
  <w:num w:numId="29" w16cid:durableId="24135270">
    <w:abstractNumId w:val="31"/>
  </w:num>
  <w:num w:numId="30" w16cid:durableId="1171868719">
    <w:abstractNumId w:val="36"/>
  </w:num>
  <w:num w:numId="31" w16cid:durableId="1498232118">
    <w:abstractNumId w:val="5"/>
  </w:num>
  <w:num w:numId="32" w16cid:durableId="1885866724">
    <w:abstractNumId w:val="42"/>
  </w:num>
  <w:num w:numId="33" w16cid:durableId="1967195547">
    <w:abstractNumId w:val="17"/>
  </w:num>
  <w:num w:numId="34" w16cid:durableId="749276937">
    <w:abstractNumId w:val="44"/>
  </w:num>
  <w:num w:numId="35" w16cid:durableId="603458496">
    <w:abstractNumId w:val="35"/>
  </w:num>
  <w:num w:numId="36" w16cid:durableId="918832584">
    <w:abstractNumId w:val="27"/>
  </w:num>
  <w:num w:numId="37" w16cid:durableId="1352103159">
    <w:abstractNumId w:val="39"/>
  </w:num>
  <w:num w:numId="38" w16cid:durableId="149643718">
    <w:abstractNumId w:val="43"/>
  </w:num>
  <w:num w:numId="39" w16cid:durableId="1311715931">
    <w:abstractNumId w:val="15"/>
  </w:num>
  <w:num w:numId="40" w16cid:durableId="157115246">
    <w:abstractNumId w:val="22"/>
  </w:num>
  <w:num w:numId="41" w16cid:durableId="1148472829">
    <w:abstractNumId w:val="4"/>
  </w:num>
  <w:num w:numId="42" w16cid:durableId="1640063761">
    <w:abstractNumId w:val="12"/>
  </w:num>
  <w:num w:numId="43" w16cid:durableId="812068121">
    <w:abstractNumId w:val="38"/>
  </w:num>
  <w:num w:numId="44" w16cid:durableId="1449426729">
    <w:abstractNumId w:val="10"/>
  </w:num>
  <w:num w:numId="45" w16cid:durableId="1728340590">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21CFE"/>
    <w:rsid w:val="00024DE0"/>
    <w:rsid w:val="00060673"/>
    <w:rsid w:val="0007252A"/>
    <w:rsid w:val="00072E33"/>
    <w:rsid w:val="0008739B"/>
    <w:rsid w:val="00090FB1"/>
    <w:rsid w:val="00107FDA"/>
    <w:rsid w:val="00176D92"/>
    <w:rsid w:val="001A440E"/>
    <w:rsid w:val="001A6A53"/>
    <w:rsid w:val="001C7269"/>
    <w:rsid w:val="001E77D3"/>
    <w:rsid w:val="0023143A"/>
    <w:rsid w:val="0026193B"/>
    <w:rsid w:val="002B7877"/>
    <w:rsid w:val="003C0DA2"/>
    <w:rsid w:val="003F34B2"/>
    <w:rsid w:val="0040007A"/>
    <w:rsid w:val="0040098D"/>
    <w:rsid w:val="00414A14"/>
    <w:rsid w:val="004D4215"/>
    <w:rsid w:val="00540255"/>
    <w:rsid w:val="005824D7"/>
    <w:rsid w:val="00585C00"/>
    <w:rsid w:val="005B1CF8"/>
    <w:rsid w:val="005C15B5"/>
    <w:rsid w:val="005E1D21"/>
    <w:rsid w:val="0060716D"/>
    <w:rsid w:val="006A6190"/>
    <w:rsid w:val="006D194F"/>
    <w:rsid w:val="006E3675"/>
    <w:rsid w:val="006E6AC9"/>
    <w:rsid w:val="007750B8"/>
    <w:rsid w:val="007A5D00"/>
    <w:rsid w:val="007F0895"/>
    <w:rsid w:val="008140EA"/>
    <w:rsid w:val="00861BC8"/>
    <w:rsid w:val="0086795C"/>
    <w:rsid w:val="00886678"/>
    <w:rsid w:val="008871CE"/>
    <w:rsid w:val="008912A0"/>
    <w:rsid w:val="008A35F0"/>
    <w:rsid w:val="008C133E"/>
    <w:rsid w:val="008C31AC"/>
    <w:rsid w:val="008E10D6"/>
    <w:rsid w:val="00910A01"/>
    <w:rsid w:val="00940B13"/>
    <w:rsid w:val="00951CF2"/>
    <w:rsid w:val="009A41CE"/>
    <w:rsid w:val="009D72DF"/>
    <w:rsid w:val="00A23634"/>
    <w:rsid w:val="00A36F52"/>
    <w:rsid w:val="00A70649"/>
    <w:rsid w:val="00AF70A2"/>
    <w:rsid w:val="00B550F7"/>
    <w:rsid w:val="00BA34E0"/>
    <w:rsid w:val="00BA5E25"/>
    <w:rsid w:val="00BE3F8F"/>
    <w:rsid w:val="00C17C07"/>
    <w:rsid w:val="00C97B88"/>
    <w:rsid w:val="00D43D96"/>
    <w:rsid w:val="00D55A9C"/>
    <w:rsid w:val="00D74CE9"/>
    <w:rsid w:val="00E3571C"/>
    <w:rsid w:val="00E53D16"/>
    <w:rsid w:val="00EA267D"/>
    <w:rsid w:val="00EB77D7"/>
    <w:rsid w:val="00EE60FA"/>
    <w:rsid w:val="00EF003F"/>
    <w:rsid w:val="00EF46BF"/>
    <w:rsid w:val="00F13001"/>
    <w:rsid w:val="00F50674"/>
    <w:rsid w:val="00F51C6E"/>
    <w:rsid w:val="00F73BD5"/>
    <w:rsid w:val="00FA3A77"/>
    <w:rsid w:val="00FB2D75"/>
    <w:rsid w:val="00FD525B"/>
    <w:rsid w:val="00FD7EA2"/>
    <w:rsid w:val="00FF1FD1"/>
    <w:rsid w:val="0307CE64"/>
    <w:rsid w:val="031F11E7"/>
    <w:rsid w:val="06BB0F11"/>
    <w:rsid w:val="0B870C11"/>
    <w:rsid w:val="0C74DC70"/>
    <w:rsid w:val="100AED9C"/>
    <w:rsid w:val="10388015"/>
    <w:rsid w:val="14BE4FCA"/>
    <w:rsid w:val="162130E5"/>
    <w:rsid w:val="174D8EC2"/>
    <w:rsid w:val="180A75DF"/>
    <w:rsid w:val="19719C54"/>
    <w:rsid w:val="1CE7613C"/>
    <w:rsid w:val="242C0E5B"/>
    <w:rsid w:val="259EADEF"/>
    <w:rsid w:val="25FDB5B7"/>
    <w:rsid w:val="28DCE80C"/>
    <w:rsid w:val="297A6310"/>
    <w:rsid w:val="2B2C7E00"/>
    <w:rsid w:val="2B2D6497"/>
    <w:rsid w:val="2DD09070"/>
    <w:rsid w:val="2E154ABA"/>
    <w:rsid w:val="2E33D2BB"/>
    <w:rsid w:val="2FCE371A"/>
    <w:rsid w:val="32398507"/>
    <w:rsid w:val="343A8AC9"/>
    <w:rsid w:val="3F3EAEED"/>
    <w:rsid w:val="4276F8D9"/>
    <w:rsid w:val="4312EF1B"/>
    <w:rsid w:val="433CB22F"/>
    <w:rsid w:val="44D6E7ED"/>
    <w:rsid w:val="496FC459"/>
    <w:rsid w:val="4CE46F13"/>
    <w:rsid w:val="546CB0A3"/>
    <w:rsid w:val="55CDE034"/>
    <w:rsid w:val="55DC073B"/>
    <w:rsid w:val="5BC0F1D4"/>
    <w:rsid w:val="5C787E95"/>
    <w:rsid w:val="5F01F21C"/>
    <w:rsid w:val="620A0439"/>
    <w:rsid w:val="67C4114C"/>
    <w:rsid w:val="6811810B"/>
    <w:rsid w:val="6B8640AA"/>
    <w:rsid w:val="6FD12CD9"/>
    <w:rsid w:val="710889DE"/>
    <w:rsid w:val="7442DA78"/>
    <w:rsid w:val="75FF9A71"/>
    <w:rsid w:val="77D388BF"/>
    <w:rsid w:val="7CE808C6"/>
    <w:rsid w:val="7CF4CC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38456C4B-3922-49E8-B53A-0C86FF2B61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61B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861B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61B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61B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61B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61B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61B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styleId="QuoteChar" w:customStyle="1">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styleId="HeaderChar" w:customStyle="1">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styleId="FooterChar" w:customStyle="1">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https://librarysearch.uwtsd.ac.uk/discovery/fulldisplay?docid=cdi_crossref_citationtrail_10_1007_s10734_020_00570_x&amp;context=PC&amp;vid=44WHELF_UWTSD:44WHELF_UWTSD_VU1&amp;lang=en&amp;search_scope=MyInst_and_CI&amp;adaptor=Primo%20Central&amp;tab=Everything&amp;query=any,contains,what%20actually%20works%20to%20enhance%20graduate%20employability&amp;offset=0" TargetMode="External" Id="Rf0416f56e4684234" /><Relationship Type="http://schemas.openxmlformats.org/officeDocument/2006/relationships/hyperlink" Target="https://librarysearch.uwtsd.ac.uk/discovery/fulldisplay?docid=cdi_crossref_primary_10_1080_03075079_2019_1585420&amp;context=PC&amp;vid=44WHELF_UWTSD:44WHELF_UWTSD_VU1&amp;lang=en&amp;search_scope=MyInst_and_CI&amp;adaptor=Primo%20Central&amp;tab=Everything&amp;query=any,contains,soft%20skills%20to%20enhance%20graduate%20employability&amp;offset=0" TargetMode="External" Id="R76cc95f8b6e94728" /><Relationship Type="http://schemas.openxmlformats.org/officeDocument/2006/relationships/hyperlink" Target="https://www-sciencedirect-com.uwtsd.idm.oclc.org/science/article/pii/S1472811725002198" TargetMode="External" Id="R0fc434e905204de8" /><Relationship Type="http://schemas.openxmlformats.org/officeDocument/2006/relationships/hyperlink" Target="https://librarysearch.uwtsd.ac.uk/discovery/fulldisplay?docid=alma99100662369202421&amp;context=L&amp;vid=44WHELF_UWTSD:44WHELF_UWTSD_VU1&amp;lang=en&amp;search_scope=MyInst_and_CI&amp;adaptor=Local%20Search%20Engine&amp;isFrbr=true&amp;tab=Everything&amp;query=any,contains,professional%20career%20development&amp;offset=10" TargetMode="External" Id="R2a1d938035f9471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Yasir Hanif (2516965)</lastModifiedBy>
  <revision>64</revision>
  <dcterms:created xsi:type="dcterms:W3CDTF">2025-10-15T08:17:00.0000000Z</dcterms:created>
  <dcterms:modified xsi:type="dcterms:W3CDTF">2026-02-27T21:20:20.0239692Z</dcterms:modified>
</coreProperties>
</file>