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8336865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FF0000"/>
          <w:sz w:val="24"/>
          <w:szCs w:val="24"/>
        </w:rPr>
      </w:sdtEndPr>
      <w:sdtContent>
        <w:p w14:paraId="4847D413" w14:textId="048EBFAB" w:rsidR="00B811C5" w:rsidRDefault="00DA1E0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F426575" wp14:editId="083C18C4">
                    <wp:simplePos x="0" y="0"/>
                    <wp:positionH relativeFrom="margin">
                      <wp:posOffset>-857250</wp:posOffset>
                    </wp:positionH>
                    <wp:positionV relativeFrom="page">
                      <wp:posOffset>466725</wp:posOffset>
                    </wp:positionV>
                    <wp:extent cx="7389495" cy="6783070"/>
                    <wp:effectExtent l="0" t="0" r="1905" b="8255"/>
                    <wp:wrapNone/>
                    <wp:docPr id="139834323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7389495" cy="6783070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719885645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4972126 h 700"/>
                                  <a:gd name="T4" fmla="*/ 872222 w 720"/>
                                  <a:gd name="T5" fmla="*/ 5134261 h 700"/>
                                  <a:gd name="T6" fmla="*/ 5557520 w 720"/>
                                  <a:gd name="T7" fmla="*/ 4972126 h 700"/>
                                  <a:gd name="T8" fmla="*/ 5557520 w 720"/>
                                  <a:gd name="T9" fmla="*/ 4763667 h 700"/>
                                  <a:gd name="T10" fmla="*/ 5557520 w 720"/>
                                  <a:gd name="T11" fmla="*/ 0 h 700"/>
                                  <a:gd name="T12" fmla="*/ 0 w 720"/>
                                  <a:gd name="T13" fmla="*/ 0 h 700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  <a:gd name="T18" fmla="*/ 0 60000 65536"/>
                                  <a:gd name="T19" fmla="*/ 0 60000 65536"/>
                                  <a:gd name="T20" fmla="*/ 0 60000 65536"/>
                                  <a:gd name="T21" fmla="*/ 0 w 720"/>
                                  <a:gd name="T22" fmla="*/ 0 h 700"/>
                                  <a:gd name="T23" fmla="*/ 720 w 720"/>
                                  <a:gd name="T24" fmla="*/ 700 h 700"/>
                                </a:gdLst>
                                <a:ahLst/>
                                <a:cxnLst>
                                  <a:cxn ang="T14">
                                    <a:pos x="T0" y="T1"/>
                                  </a:cxn>
                                  <a:cxn ang="T15">
                                    <a:pos x="T2" y="T3"/>
                                  </a:cxn>
                                  <a:cxn ang="T16">
                                    <a:pos x="T4" y="T5"/>
                                  </a:cxn>
                                  <a:cxn ang="T17">
                                    <a:pos x="T6" y="T7"/>
                                  </a:cxn>
                                  <a:cxn ang="T18">
                                    <a:pos x="T8" y="T9"/>
                                  </a:cxn>
                                  <a:cxn ang="T19">
                                    <a:pos x="T10" y="T11"/>
                                  </a:cxn>
                                  <a:cxn ang="T20">
                                    <a:pos x="T12" y="T13"/>
                                  </a:cxn>
                                </a:cxnLst>
                                <a:rect l="T21" t="T22" r="T23" b="T24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5D6D85"/>
                                  </a:gs>
                                  <a:gs pos="50000">
                                    <a:srgbClr val="485972"/>
                                  </a:gs>
                                  <a:gs pos="100000">
                                    <a:srgbClr val="334258"/>
                                  </a:gs>
                                </a:gsLst>
                                <a:lin ang="5400000"/>
                              </a:gra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5C401ABE" w14:textId="63866060" w:rsidR="00B811C5" w:rsidRDefault="00000000" w:rsidP="00A855C2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A855C2" w:rsidRPr="00A855C2">
                                        <w:rPr>
                                          <w:rFonts w:ascii="Arial" w:hAnsi="Arial" w:cs="Arial"/>
                                          <w:sz w:val="56"/>
                                          <w:szCs w:val="56"/>
                                        </w:rPr>
                                        <w:t>Does the required skill set of a Food &amp; Beverage employee change, based on the type of business and the type of service that is offered?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383516225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4685030 w 607"/>
                                  <a:gd name="T1" fmla="*/ 0 h 66"/>
                                  <a:gd name="T2" fmla="*/ 1358427 w 607"/>
                                  <a:gd name="T3" fmla="*/ 440373 h 66"/>
                                  <a:gd name="T4" fmla="*/ 0 w 607"/>
                                  <a:gd name="T5" fmla="*/ 370840 h 66"/>
                                  <a:gd name="T6" fmla="*/ 1937302 w 607"/>
                                  <a:gd name="T7" fmla="*/ 509905 h 66"/>
                                  <a:gd name="T8" fmla="*/ 4685030 w 607"/>
                                  <a:gd name="T9" fmla="*/ 208598 h 66"/>
                                  <a:gd name="T10" fmla="*/ 4685030 w 607"/>
                                  <a:gd name="T11" fmla="*/ 0 h 66"/>
                                  <a:gd name="T12" fmla="*/ 0 60000 65536"/>
                                  <a:gd name="T13" fmla="*/ 0 60000 65536"/>
                                  <a:gd name="T14" fmla="*/ 0 60000 65536"/>
                                  <a:gd name="T15" fmla="*/ 0 60000 65536"/>
                                  <a:gd name="T16" fmla="*/ 0 60000 65536"/>
                                  <a:gd name="T17" fmla="*/ 0 60000 65536"/>
                                </a:gdLst>
                                <a:ahLst/>
                                <a:cxnLst>
                                  <a:cxn ang="T12">
                                    <a:pos x="T0" y="T1"/>
                                  </a:cxn>
                                  <a:cxn ang="T13">
                                    <a:pos x="T2" y="T3"/>
                                  </a:cxn>
                                  <a:cxn ang="T14">
                                    <a:pos x="T4" y="T5"/>
                                  </a:cxn>
                                  <a:cxn ang="T15">
                                    <a:pos x="T6" y="T7"/>
                                  </a:cxn>
                                  <a:cxn ang="T16">
                                    <a:pos x="T8" y="T9"/>
                                  </a:cxn>
                                  <a:cxn ang="T17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lumMod val="100000"/>
                                  <a:lumOff val="0"/>
                                  <a:alpha val="30196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F426575" id="Group 28" o:spid="_x0000_s1026" style="position:absolute;margin-left:-67.5pt;margin-top:36.75pt;width:581.85pt;height:534.1pt;z-index:-251657216;mso-position-horizontal-relative:margin;mso-position-vertical-relative:page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" adj="-11796480,,5400" path="m,c,644,,644,,644v23,6,62,14,113,21c250,685,476,700,720,644v,-27,,-27,,-27c720,,720,,720,,,,,,,e" fillcolor="#5d6d85" stroked="f">
                      <v:fill color2="#334258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2147483646;2147483646,2147483646;2147483646,2147483646;2147483646,2147483646;2147483646,0;0,0" o:connectangles="0,0,0,0,0,0,0" textboxrect="0,0,720,700"/>
                      <v:textbox inset="1in,86.4pt,86.4pt,86.4pt">
                        <w:txbxContent>
                          <w:p w14:paraId="5C401ABE" w14:textId="63866060" w:rsidR="00B811C5" w:rsidRDefault="00000000" w:rsidP="00A855C2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A855C2" w:rsidRPr="00A855C2">
                                  <w:rPr>
                                    <w:rFonts w:ascii="Arial" w:hAnsi="Arial" w:cs="Arial"/>
                                    <w:sz w:val="56"/>
                                    <w:szCs w:val="56"/>
                                  </w:rPr>
                                  <w:t>Does the required skill set of a Food &amp; Beverage employee change, based on the type of business and the type of service that is offered?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2147483646,0;2147483646,2147483646;0,2147483646;2147483646,2147483646;2147483646,1611593382;2147483646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7C26D109" w14:textId="7D3C1A38" w:rsidR="00B811C5" w:rsidRDefault="00DA1E0C">
          <w:pPr>
            <w:rPr>
              <w:rFonts w:ascii="Arial" w:hAnsi="Arial" w:cs="Arial"/>
              <w:b/>
              <w:bCs/>
              <w:color w:val="FF0000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1C46E1" wp14:editId="1710DEB2">
                    <wp:simplePos x="0" y="0"/>
                    <wp:positionH relativeFrom="page">
                      <wp:posOffset>1905</wp:posOffset>
                    </wp:positionH>
                    <wp:positionV relativeFrom="page">
                      <wp:posOffset>7470775</wp:posOffset>
                    </wp:positionV>
                    <wp:extent cx="7567930" cy="3841750"/>
                    <wp:effectExtent l="1905" t="3175" r="2540" b="3175"/>
                    <wp:wrapSquare wrapText="bothSides"/>
                    <wp:docPr id="1788657896" name="Text Box 3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567930" cy="384175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inorHAnsi" w:hAnsi="Arial" w:cs="Arial"/>
                                    <w:sz w:val="28"/>
                                    <w:szCs w:val="28"/>
                                    <w:lang w:val="en-GB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2C34571" w14:textId="7E7E147D" w:rsidR="008D68D4" w:rsidRDefault="007751DC" w:rsidP="008D68D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rFonts w:ascii="Arial" w:eastAsiaTheme="minorHAnsi" w:hAnsi="Arial" w:cs="Arial"/>
                                        <w:sz w:val="28"/>
                                        <w:szCs w:val="28"/>
                                        <w:lang w:val="en-GB"/>
                                      </w:rPr>
                                      <w:t>Food &amp; Beverage Operations</w:t>
                                    </w:r>
                                  </w:p>
                                </w:sdtContent>
                              </w:sdt>
                              <w:p w14:paraId="000A46FF" w14:textId="2552563E" w:rsidR="008D68D4" w:rsidRDefault="008D68D4" w:rsidP="008D68D4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  </w:t>
                                </w:r>
                              </w:p>
                              <w:p w14:paraId="3A721383" w14:textId="0F5618DA" w:rsidR="00B811C5" w:rsidRPr="00E02298" w:rsidRDefault="008D68D4" w:rsidP="008D68D4">
                                <w:pPr>
                                  <w:pStyle w:val="NoSpacing"/>
                                  <w:spacing w:before="40" w:after="40"/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</w:pPr>
                                <w:r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>Lecturers</w:t>
                                </w:r>
                                <w:r w:rsidR="00E02298"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 xml:space="preserve">: </w:t>
                                </w:r>
                                <w:r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>Ffion Cumberpatch,</w:t>
                                </w:r>
                                <w:r w:rsidR="00E02298"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 xml:space="preserve"> </w:t>
                                </w:r>
                                <w:r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>Muhammad Cassamo, Jaliya</w:t>
                                </w:r>
                                <w:r w:rsidR="00E02298"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 xml:space="preserve"> </w:t>
                                </w:r>
                                <w:r w:rsidRPr="00E02298">
                                  <w:rPr>
                                    <w:rFonts w:ascii="Arial" w:hAnsi="Arial" w:cs="Arial"/>
                                    <w:caps/>
                                    <w:lang w:val="en-GB"/>
                                  </w:rPr>
                                  <w:t>De Silva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5636188" w14:textId="2A392509" w:rsidR="00B811C5" w:rsidRPr="00E02298" w:rsidRDefault="00B811C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</w:pPr>
                                    <w:r w:rsidRPr="00E02298"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  <w:t>Mihaela Bumb (2232072)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914400" tIns="0" rIns="1097280" bIns="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71C46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.15pt;margin-top:588.25pt;width:595.9pt;height:302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rFonts w:ascii="Arial" w:eastAsiaTheme="minorHAnsi" w:hAnsi="Arial" w:cs="Arial"/>
                              <w:sz w:val="28"/>
                              <w:szCs w:val="28"/>
                              <w:lang w:val="en-GB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2C34571" w14:textId="7E7E147D" w:rsidR="008D68D4" w:rsidRDefault="007751DC" w:rsidP="008D68D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>
                                <w:rPr>
                                  <w:rFonts w:ascii="Arial" w:eastAsiaTheme="minorHAnsi" w:hAnsi="Arial" w:cs="Arial"/>
                                  <w:sz w:val="28"/>
                                  <w:szCs w:val="28"/>
                                  <w:lang w:val="en-GB"/>
                                </w:rPr>
                                <w:t>Food &amp; Beverage Operations</w:t>
                              </w:r>
                            </w:p>
                          </w:sdtContent>
                        </w:sdt>
                        <w:p w14:paraId="000A46FF" w14:textId="2552563E" w:rsidR="008D68D4" w:rsidRDefault="008D68D4" w:rsidP="008D68D4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 xml:space="preserve">   </w:t>
                          </w:r>
                        </w:p>
                        <w:p w14:paraId="3A721383" w14:textId="0F5618DA" w:rsidR="00B811C5" w:rsidRPr="00E02298" w:rsidRDefault="008D68D4" w:rsidP="008D68D4">
                          <w:pPr>
                            <w:pStyle w:val="NoSpacing"/>
                            <w:spacing w:before="40" w:after="40"/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</w:pPr>
                          <w:r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>Lecturers</w:t>
                          </w:r>
                          <w:r w:rsidR="00E02298"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 xml:space="preserve">: </w:t>
                          </w:r>
                          <w:r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>Ffion Cumberpatch,</w:t>
                          </w:r>
                          <w:r w:rsidR="00E02298"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 xml:space="preserve"> </w:t>
                          </w:r>
                          <w:r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>Muhammad Cassamo, Jaliya</w:t>
                          </w:r>
                          <w:r w:rsidR="00E02298"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 xml:space="preserve"> </w:t>
                          </w:r>
                          <w:r w:rsidRPr="00E02298">
                            <w:rPr>
                              <w:rFonts w:ascii="Arial" w:hAnsi="Arial" w:cs="Arial"/>
                              <w:caps/>
                              <w:lang w:val="en-GB"/>
                            </w:rPr>
                            <w:t>De Silva</w:t>
                          </w:r>
                        </w:p>
                        <w:sdt>
                          <w:sdtPr>
                            <w:rPr>
                              <w:caps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5636188" w14:textId="2A392509" w:rsidR="00B811C5" w:rsidRPr="00E02298" w:rsidRDefault="00B811C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24"/>
                                  <w:szCs w:val="24"/>
                                </w:rPr>
                              </w:pPr>
                              <w:r w:rsidRPr="00E02298">
                                <w:rPr>
                                  <w:caps/>
                                  <w:sz w:val="24"/>
                                  <w:szCs w:val="24"/>
                                </w:rPr>
                                <w:t>Mihaela Bumb (2232072)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A277B77" wp14:editId="242DEDB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6614160" cy="139700"/>
                    <wp:effectExtent l="0" t="0" r="0" b="0"/>
                    <wp:wrapSquare wrapText="bothSides"/>
                    <wp:docPr id="1953710745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6614160" cy="139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7BCEC17" w14:textId="7A3021F2" w:rsidR="00B811C5" w:rsidRDefault="00000000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37039" w:rsidRPr="00937039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BA International Hotel Management</w:t>
                                    </w:r>
                                  </w:sdtContent>
                                </w:sdt>
                                <w:r w:rsidR="00B811C5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B811C5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11E2A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word count  </w:t>
                                    </w:r>
                                    <w:r w:rsidR="004C6696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798</w:t>
                                    </w:r>
                                    <w:r w:rsidR="00111E2A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277B77" id="Text Box 2" o:spid="_x0000_s1030" type="#_x0000_t202" style="position:absolute;margin-left:0;margin-top:0;width:520.8pt;height:11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" filled="f" stroked="f" strokeweight=".5pt">
                    <v:textbox style="mso-fit-shape-to-text:t" inset="1in,0,86.4pt,0">
                      <w:txbxContent>
                        <w:p w14:paraId="47BCEC17" w14:textId="7A3021F2" w:rsidR="00B811C5" w:rsidRDefault="00000000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37039" w:rsidRPr="00937039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BA International Hotel Management</w:t>
                              </w:r>
                            </w:sdtContent>
                          </w:sdt>
                          <w:r w:rsidR="00B811C5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B811C5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11E2A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word count  </w:t>
                              </w:r>
                              <w:r w:rsidR="004C6696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798</w:t>
                              </w:r>
                              <w:r w:rsidR="00111E2A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D4813DF" wp14:editId="1E71DC0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74675" cy="1045845"/>
                    <wp:effectExtent l="0" t="0" r="0" b="0"/>
                    <wp:wrapNone/>
                    <wp:docPr id="1896358925" name="Rectangle 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74675" cy="10458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B4D148E" w14:textId="77777777" w:rsidR="00B811C5" w:rsidRDefault="00B811C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D4813DF" id="Rectangle 1" o:spid="_x0000_s1031" style="position:absolute;margin-left:-5.95pt;margin-top:0;width:45.25pt;height:82.3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B4D148E" w14:textId="77777777" w:rsidR="00B811C5" w:rsidRDefault="00B811C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B811C5">
            <w:rPr>
              <w:rFonts w:ascii="Arial" w:hAnsi="Arial" w:cs="Arial"/>
              <w:b/>
              <w:bCs/>
              <w:color w:val="FF0000"/>
              <w:sz w:val="24"/>
              <w:szCs w:val="24"/>
            </w:rPr>
            <w:br w:type="page"/>
          </w:r>
        </w:p>
      </w:sdtContent>
    </w:sdt>
    <w:p w14:paraId="1670140B" w14:textId="77777777" w:rsidR="001C47EE" w:rsidRDefault="001C47EE" w:rsidP="00C64759">
      <w:pPr>
        <w:spacing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1F0547BA" w14:textId="4A42A675" w:rsidR="001C47EE" w:rsidRPr="005B3625" w:rsidRDefault="007751DC" w:rsidP="00C647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6763E6" w:rsidRPr="005B3625">
        <w:rPr>
          <w:rFonts w:ascii="Arial" w:hAnsi="Arial" w:cs="Arial"/>
          <w:sz w:val="24"/>
          <w:szCs w:val="24"/>
        </w:rPr>
        <w:t xml:space="preserve">The role chosen for comparison is that of </w:t>
      </w:r>
      <w:r w:rsidR="00586CB6" w:rsidRPr="005B3625">
        <w:rPr>
          <w:rFonts w:ascii="Arial" w:hAnsi="Arial" w:cs="Arial"/>
          <w:sz w:val="24"/>
          <w:szCs w:val="24"/>
        </w:rPr>
        <w:t>waiter/waitress</w:t>
      </w:r>
      <w:r w:rsidR="00263961" w:rsidRPr="005B3625">
        <w:rPr>
          <w:rFonts w:ascii="Arial" w:hAnsi="Arial" w:cs="Arial"/>
          <w:sz w:val="24"/>
          <w:szCs w:val="24"/>
        </w:rPr>
        <w:t>.</w:t>
      </w:r>
      <w:r w:rsidR="00586CB6" w:rsidRPr="005B3625">
        <w:rPr>
          <w:rFonts w:ascii="Arial" w:hAnsi="Arial" w:cs="Arial"/>
          <w:sz w:val="24"/>
          <w:szCs w:val="24"/>
        </w:rPr>
        <w:t xml:space="preserve"> </w:t>
      </w:r>
      <w:r w:rsidR="006672CA" w:rsidRPr="005B3625">
        <w:rPr>
          <w:rFonts w:ascii="Arial" w:hAnsi="Arial" w:cs="Arial"/>
          <w:sz w:val="24"/>
          <w:szCs w:val="24"/>
        </w:rPr>
        <w:t>Although d</w:t>
      </w:r>
      <w:r w:rsidR="00586CB6" w:rsidRPr="005B3625">
        <w:rPr>
          <w:rFonts w:ascii="Arial" w:hAnsi="Arial" w:cs="Arial"/>
          <w:sz w:val="24"/>
          <w:szCs w:val="24"/>
        </w:rPr>
        <w:t xml:space="preserve">efined by </w:t>
      </w:r>
      <w:r w:rsidR="00EA7B56" w:rsidRPr="005B3625">
        <w:rPr>
          <w:rFonts w:ascii="Arial" w:hAnsi="Arial" w:cs="Arial"/>
          <w:noProof/>
          <w:sz w:val="24"/>
          <w:szCs w:val="24"/>
        </w:rPr>
        <w:t>Cambridge University Press &amp; Assessment (2023)</w:t>
      </w:r>
      <w:r w:rsidR="00586CB6" w:rsidRPr="005B3625">
        <w:rPr>
          <w:rFonts w:ascii="Arial" w:hAnsi="Arial" w:cs="Arial"/>
          <w:sz w:val="24"/>
          <w:szCs w:val="24"/>
        </w:rPr>
        <w:t xml:space="preserve"> </w:t>
      </w:r>
      <w:r w:rsidR="00EA7B56" w:rsidRPr="005B3625">
        <w:rPr>
          <w:rFonts w:ascii="Arial" w:hAnsi="Arial" w:cs="Arial"/>
          <w:sz w:val="24"/>
          <w:szCs w:val="24"/>
        </w:rPr>
        <w:t xml:space="preserve">as </w:t>
      </w:r>
      <w:r w:rsidR="00263961" w:rsidRPr="005B3625">
        <w:rPr>
          <w:rFonts w:ascii="Arial" w:hAnsi="Arial" w:cs="Arial"/>
          <w:sz w:val="24"/>
          <w:szCs w:val="24"/>
        </w:rPr>
        <w:t>“</w:t>
      </w:r>
      <w:r w:rsidR="001835A1" w:rsidRPr="005B3625">
        <w:rPr>
          <w:rFonts w:ascii="Arial" w:hAnsi="Arial" w:cs="Arial"/>
          <w:sz w:val="24"/>
          <w:szCs w:val="24"/>
        </w:rPr>
        <w:t>a person whose job is to serve meals to people in a restaurant</w:t>
      </w:r>
      <w:r w:rsidR="00263961" w:rsidRPr="005B3625">
        <w:rPr>
          <w:rFonts w:ascii="Arial" w:hAnsi="Arial" w:cs="Arial"/>
          <w:sz w:val="24"/>
          <w:szCs w:val="24"/>
        </w:rPr>
        <w:t>”</w:t>
      </w:r>
      <w:r w:rsidR="006672CA" w:rsidRPr="005B3625">
        <w:rPr>
          <w:rFonts w:ascii="Arial" w:hAnsi="Arial" w:cs="Arial"/>
          <w:sz w:val="24"/>
          <w:szCs w:val="24"/>
        </w:rPr>
        <w:t>, the role can be mor</w:t>
      </w:r>
      <w:r w:rsidR="00E75436" w:rsidRPr="005B3625">
        <w:rPr>
          <w:rFonts w:ascii="Arial" w:hAnsi="Arial" w:cs="Arial"/>
          <w:sz w:val="24"/>
          <w:szCs w:val="24"/>
        </w:rPr>
        <w:t>e complex</w:t>
      </w:r>
      <w:r w:rsidR="006672CA" w:rsidRPr="005B3625">
        <w:rPr>
          <w:rFonts w:ascii="Arial" w:hAnsi="Arial" w:cs="Arial"/>
          <w:sz w:val="24"/>
          <w:szCs w:val="24"/>
        </w:rPr>
        <w:t xml:space="preserve"> </w:t>
      </w:r>
      <w:r w:rsidR="00E75436" w:rsidRPr="005B3625">
        <w:rPr>
          <w:rFonts w:ascii="Arial" w:hAnsi="Arial" w:cs="Arial"/>
          <w:sz w:val="24"/>
          <w:szCs w:val="24"/>
        </w:rPr>
        <w:t xml:space="preserve">and require a number of </w:t>
      </w:r>
      <w:r w:rsidR="00A05E0C" w:rsidRPr="005B3625">
        <w:rPr>
          <w:rFonts w:ascii="Arial" w:hAnsi="Arial" w:cs="Arial"/>
          <w:sz w:val="24"/>
          <w:szCs w:val="24"/>
        </w:rPr>
        <w:t xml:space="preserve">skills and competencies </w:t>
      </w:r>
      <w:r w:rsidR="00D843FC" w:rsidRPr="005B3625">
        <w:rPr>
          <w:rFonts w:ascii="Arial" w:hAnsi="Arial" w:cs="Arial"/>
          <w:sz w:val="24"/>
          <w:szCs w:val="24"/>
        </w:rPr>
        <w:t xml:space="preserve">in order to provide a good, </w:t>
      </w:r>
      <w:r w:rsidR="00E171C3" w:rsidRPr="005B3625">
        <w:rPr>
          <w:rFonts w:ascii="Arial" w:hAnsi="Arial" w:cs="Arial"/>
          <w:sz w:val="24"/>
          <w:szCs w:val="24"/>
        </w:rPr>
        <w:t>enjoyable</w:t>
      </w:r>
      <w:r>
        <w:rPr>
          <w:rFonts w:ascii="Arial" w:hAnsi="Arial" w:cs="Arial"/>
          <w:sz w:val="24"/>
          <w:szCs w:val="24"/>
        </w:rPr>
        <w:t>,</w:t>
      </w:r>
      <w:r w:rsidR="00E171C3" w:rsidRPr="005B3625">
        <w:rPr>
          <w:rFonts w:ascii="Arial" w:hAnsi="Arial" w:cs="Arial"/>
          <w:sz w:val="24"/>
          <w:szCs w:val="24"/>
        </w:rPr>
        <w:t xml:space="preserve"> and </w:t>
      </w:r>
      <w:r w:rsidR="00F20804" w:rsidRPr="005B3625">
        <w:rPr>
          <w:rFonts w:ascii="Arial" w:hAnsi="Arial" w:cs="Arial"/>
          <w:sz w:val="24"/>
          <w:szCs w:val="24"/>
        </w:rPr>
        <w:t>memorable costumer experience.</w:t>
      </w:r>
    </w:p>
    <w:p w14:paraId="5175DD59" w14:textId="3AB84CA0" w:rsidR="006F49FE" w:rsidRPr="005B3625" w:rsidRDefault="007751DC" w:rsidP="00C647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9756D3" w:rsidRPr="005B3625">
        <w:rPr>
          <w:rFonts w:ascii="Arial" w:hAnsi="Arial" w:cs="Arial"/>
          <w:sz w:val="24"/>
          <w:szCs w:val="24"/>
        </w:rPr>
        <w:t xml:space="preserve">The </w:t>
      </w:r>
      <w:r w:rsidR="00C64CC8" w:rsidRPr="005B3625">
        <w:rPr>
          <w:rFonts w:ascii="Arial" w:hAnsi="Arial" w:cs="Arial"/>
          <w:sz w:val="24"/>
          <w:szCs w:val="24"/>
        </w:rPr>
        <w:t>two</w:t>
      </w:r>
      <w:r w:rsidR="00B33259" w:rsidRPr="005B3625">
        <w:rPr>
          <w:rFonts w:ascii="Arial" w:hAnsi="Arial" w:cs="Arial"/>
          <w:sz w:val="24"/>
          <w:szCs w:val="24"/>
        </w:rPr>
        <w:t xml:space="preserve"> types </w:t>
      </w:r>
      <w:r w:rsidR="00C34464" w:rsidRPr="005B3625">
        <w:rPr>
          <w:rFonts w:ascii="Arial" w:hAnsi="Arial" w:cs="Arial"/>
          <w:sz w:val="24"/>
          <w:szCs w:val="24"/>
        </w:rPr>
        <w:t>of</w:t>
      </w:r>
      <w:r w:rsidR="00C64CC8" w:rsidRPr="005B3625">
        <w:rPr>
          <w:rFonts w:ascii="Arial" w:hAnsi="Arial" w:cs="Arial"/>
          <w:sz w:val="24"/>
          <w:szCs w:val="24"/>
        </w:rPr>
        <w:t xml:space="preserve"> restaurants chosen are a buffet </w:t>
      </w:r>
      <w:r w:rsidR="00EB649D" w:rsidRPr="005B3625">
        <w:rPr>
          <w:rFonts w:ascii="Arial" w:hAnsi="Arial" w:cs="Arial"/>
          <w:sz w:val="24"/>
          <w:szCs w:val="24"/>
        </w:rPr>
        <w:t>style establishment and a chain restaurant</w:t>
      </w:r>
      <w:r w:rsidR="001C4FB1" w:rsidRPr="005B3625">
        <w:rPr>
          <w:rFonts w:ascii="Arial" w:hAnsi="Arial" w:cs="Arial"/>
          <w:sz w:val="24"/>
          <w:szCs w:val="24"/>
        </w:rPr>
        <w:t xml:space="preserve"> with ethnic specialities</w:t>
      </w:r>
      <w:r w:rsidR="00D40437" w:rsidRPr="005B3625">
        <w:rPr>
          <w:rFonts w:ascii="Arial" w:hAnsi="Arial" w:cs="Arial"/>
          <w:sz w:val="24"/>
          <w:szCs w:val="24"/>
        </w:rPr>
        <w:t>.</w:t>
      </w:r>
      <w:r w:rsidR="00235E7A" w:rsidRPr="005B3625">
        <w:rPr>
          <w:rFonts w:ascii="Arial" w:hAnsi="Arial" w:cs="Arial"/>
          <w:sz w:val="24"/>
          <w:szCs w:val="24"/>
        </w:rPr>
        <w:t xml:space="preserve"> As </w:t>
      </w:r>
      <w:r w:rsidR="004157DD" w:rsidRPr="005B3625">
        <w:rPr>
          <w:rFonts w:ascii="Arial" w:hAnsi="Arial" w:cs="Arial"/>
          <w:sz w:val="24"/>
          <w:szCs w:val="24"/>
        </w:rPr>
        <w:t xml:space="preserve">defined by </w:t>
      </w:r>
      <w:r w:rsidR="004157DD" w:rsidRPr="005B3625">
        <w:rPr>
          <w:rFonts w:ascii="Arial" w:hAnsi="Arial" w:cs="Arial"/>
          <w:noProof/>
          <w:sz w:val="24"/>
          <w:szCs w:val="24"/>
        </w:rPr>
        <w:t>Cousins &amp; Weeke</w:t>
      </w:r>
      <w:r w:rsidR="00265141" w:rsidRPr="005B3625">
        <w:rPr>
          <w:rFonts w:ascii="Arial" w:hAnsi="Arial" w:cs="Arial"/>
          <w:noProof/>
          <w:sz w:val="24"/>
          <w:szCs w:val="24"/>
        </w:rPr>
        <w:t xml:space="preserve">s </w:t>
      </w:r>
      <w:r w:rsidR="004157DD" w:rsidRPr="005B3625">
        <w:rPr>
          <w:rFonts w:ascii="Arial" w:hAnsi="Arial" w:cs="Arial"/>
          <w:noProof/>
          <w:sz w:val="24"/>
          <w:szCs w:val="24"/>
        </w:rPr>
        <w:t>(2020)</w:t>
      </w:r>
      <w:r w:rsidR="00D40437" w:rsidRPr="005B3625">
        <w:rPr>
          <w:rFonts w:ascii="Arial" w:hAnsi="Arial" w:cs="Arial"/>
          <w:sz w:val="24"/>
          <w:szCs w:val="24"/>
        </w:rPr>
        <w:t xml:space="preserve"> </w:t>
      </w:r>
      <w:r w:rsidR="00265141" w:rsidRPr="005B3625">
        <w:rPr>
          <w:rFonts w:ascii="Arial" w:hAnsi="Arial" w:cs="Arial"/>
          <w:sz w:val="24"/>
          <w:szCs w:val="24"/>
        </w:rPr>
        <w:t>t</w:t>
      </w:r>
      <w:r w:rsidR="007906DA" w:rsidRPr="005B3625">
        <w:rPr>
          <w:rFonts w:ascii="Arial" w:hAnsi="Arial" w:cs="Arial"/>
          <w:sz w:val="24"/>
          <w:szCs w:val="24"/>
        </w:rPr>
        <w:t>he first is</w:t>
      </w:r>
      <w:r w:rsidR="00E068A1" w:rsidRPr="005B3625">
        <w:rPr>
          <w:rFonts w:ascii="Arial" w:hAnsi="Arial" w:cs="Arial"/>
          <w:sz w:val="24"/>
          <w:szCs w:val="24"/>
        </w:rPr>
        <w:t xml:space="preserve"> classed as</w:t>
      </w:r>
      <w:r w:rsidR="007906DA" w:rsidRPr="005B3625">
        <w:rPr>
          <w:rFonts w:ascii="Arial" w:hAnsi="Arial" w:cs="Arial"/>
          <w:sz w:val="24"/>
          <w:szCs w:val="24"/>
        </w:rPr>
        <w:t xml:space="preserve"> a </w:t>
      </w:r>
      <w:r w:rsidR="000D7B32" w:rsidRPr="005B3625">
        <w:rPr>
          <w:rFonts w:ascii="Arial" w:hAnsi="Arial" w:cs="Arial"/>
          <w:sz w:val="24"/>
          <w:szCs w:val="24"/>
        </w:rPr>
        <w:t>self-service</w:t>
      </w:r>
      <w:r w:rsidR="00E068A1" w:rsidRPr="005B3625">
        <w:rPr>
          <w:rFonts w:ascii="Arial" w:hAnsi="Arial" w:cs="Arial"/>
          <w:sz w:val="24"/>
          <w:szCs w:val="24"/>
        </w:rPr>
        <w:t xml:space="preserve"> or limited service</w:t>
      </w:r>
      <w:r w:rsidR="00F921E6" w:rsidRPr="005B3625">
        <w:rPr>
          <w:rFonts w:ascii="Arial" w:hAnsi="Arial" w:cs="Arial"/>
          <w:sz w:val="24"/>
          <w:szCs w:val="24"/>
        </w:rPr>
        <w:t xml:space="preserve">, providing a set menu available </w:t>
      </w:r>
      <w:r w:rsidR="006C6854" w:rsidRPr="005B3625">
        <w:rPr>
          <w:rFonts w:ascii="Arial" w:hAnsi="Arial" w:cs="Arial"/>
          <w:sz w:val="24"/>
          <w:szCs w:val="24"/>
        </w:rPr>
        <w:t xml:space="preserve">in the form of </w:t>
      </w:r>
      <w:r w:rsidRPr="005B3625">
        <w:rPr>
          <w:rFonts w:ascii="Arial" w:hAnsi="Arial" w:cs="Arial"/>
          <w:sz w:val="24"/>
          <w:szCs w:val="24"/>
        </w:rPr>
        <w:t>full,</w:t>
      </w:r>
      <w:r w:rsidR="006C6854" w:rsidRPr="005B3625">
        <w:rPr>
          <w:rFonts w:ascii="Arial" w:hAnsi="Arial" w:cs="Arial"/>
          <w:sz w:val="24"/>
          <w:szCs w:val="24"/>
        </w:rPr>
        <w:t xml:space="preserve"> finger of fork </w:t>
      </w:r>
      <w:r w:rsidR="001E1F55" w:rsidRPr="005B3625">
        <w:rPr>
          <w:rFonts w:ascii="Arial" w:hAnsi="Arial" w:cs="Arial"/>
          <w:sz w:val="24"/>
          <w:szCs w:val="24"/>
        </w:rPr>
        <w:t>service depending on the time of day. Food is served on heated or cool</w:t>
      </w:r>
      <w:r w:rsidR="00AF45DE" w:rsidRPr="005B3625">
        <w:rPr>
          <w:rFonts w:ascii="Arial" w:hAnsi="Arial" w:cs="Arial"/>
          <w:sz w:val="24"/>
          <w:szCs w:val="24"/>
        </w:rPr>
        <w:t>ed trays</w:t>
      </w:r>
      <w:r w:rsidR="00437F46" w:rsidRPr="005B3625">
        <w:rPr>
          <w:rFonts w:ascii="Arial" w:hAnsi="Arial" w:cs="Arial"/>
          <w:sz w:val="24"/>
          <w:szCs w:val="24"/>
        </w:rPr>
        <w:t xml:space="preserve"> with soft drinks available from self-service drink dispensers.</w:t>
      </w:r>
      <w:r w:rsidR="00E068A1" w:rsidRPr="005B3625">
        <w:rPr>
          <w:rFonts w:ascii="Arial" w:hAnsi="Arial" w:cs="Arial"/>
          <w:sz w:val="24"/>
          <w:szCs w:val="24"/>
        </w:rPr>
        <w:t xml:space="preserve"> </w:t>
      </w:r>
      <w:r w:rsidR="000D7B32" w:rsidRPr="005B3625">
        <w:rPr>
          <w:rFonts w:ascii="Arial" w:hAnsi="Arial" w:cs="Arial"/>
          <w:sz w:val="24"/>
          <w:szCs w:val="24"/>
        </w:rPr>
        <w:t>T</w:t>
      </w:r>
      <w:r w:rsidR="00E068A1" w:rsidRPr="005B3625">
        <w:rPr>
          <w:rFonts w:ascii="Arial" w:hAnsi="Arial" w:cs="Arial"/>
          <w:sz w:val="24"/>
          <w:szCs w:val="24"/>
        </w:rPr>
        <w:t xml:space="preserve">he second </w:t>
      </w:r>
      <w:r w:rsidR="00E73563" w:rsidRPr="005B3625">
        <w:rPr>
          <w:rFonts w:ascii="Arial" w:hAnsi="Arial" w:cs="Arial"/>
          <w:sz w:val="24"/>
          <w:szCs w:val="24"/>
        </w:rPr>
        <w:t xml:space="preserve">provides a full service </w:t>
      </w:r>
      <w:r w:rsidR="00B14431" w:rsidRPr="005B3625">
        <w:rPr>
          <w:rFonts w:ascii="Arial" w:hAnsi="Arial" w:cs="Arial"/>
          <w:sz w:val="24"/>
          <w:szCs w:val="24"/>
        </w:rPr>
        <w:t xml:space="preserve">with </w:t>
      </w:r>
      <w:r w:rsidR="008865F2" w:rsidRPr="005B3625">
        <w:rPr>
          <w:rFonts w:ascii="Arial" w:hAnsi="Arial" w:cs="Arial"/>
          <w:sz w:val="24"/>
          <w:szCs w:val="24"/>
        </w:rPr>
        <w:t>food</w:t>
      </w:r>
      <w:r w:rsidR="0032794D" w:rsidRPr="005B3625">
        <w:rPr>
          <w:rFonts w:ascii="Arial" w:hAnsi="Arial" w:cs="Arial"/>
          <w:sz w:val="24"/>
          <w:szCs w:val="24"/>
        </w:rPr>
        <w:t xml:space="preserve"> and drinks</w:t>
      </w:r>
      <w:r w:rsidR="008865F2" w:rsidRPr="005B3625">
        <w:rPr>
          <w:rFonts w:ascii="Arial" w:hAnsi="Arial" w:cs="Arial"/>
          <w:sz w:val="24"/>
          <w:szCs w:val="24"/>
        </w:rPr>
        <w:t xml:space="preserve"> chosen from a menu</w:t>
      </w:r>
      <w:r w:rsidR="00CF7D0D" w:rsidRPr="005B3625">
        <w:rPr>
          <w:rFonts w:ascii="Arial" w:hAnsi="Arial" w:cs="Arial"/>
          <w:sz w:val="24"/>
          <w:szCs w:val="24"/>
        </w:rPr>
        <w:t>, food</w:t>
      </w:r>
      <w:r w:rsidR="008865F2" w:rsidRPr="005B3625">
        <w:rPr>
          <w:rFonts w:ascii="Arial" w:hAnsi="Arial" w:cs="Arial"/>
          <w:sz w:val="24"/>
          <w:szCs w:val="24"/>
        </w:rPr>
        <w:t xml:space="preserve"> </w:t>
      </w:r>
      <w:r w:rsidR="00465B0F" w:rsidRPr="005B3625">
        <w:rPr>
          <w:rFonts w:ascii="Arial" w:hAnsi="Arial" w:cs="Arial"/>
          <w:sz w:val="24"/>
          <w:szCs w:val="24"/>
        </w:rPr>
        <w:t xml:space="preserve">cooked </w:t>
      </w:r>
      <w:r w:rsidR="00F20DF2" w:rsidRPr="005B3625">
        <w:rPr>
          <w:rFonts w:ascii="Arial" w:hAnsi="Arial" w:cs="Arial"/>
          <w:sz w:val="24"/>
          <w:szCs w:val="24"/>
        </w:rPr>
        <w:t xml:space="preserve">in the </w:t>
      </w:r>
      <w:r w:rsidR="000D7B32" w:rsidRPr="005B3625">
        <w:rPr>
          <w:rFonts w:ascii="Arial" w:hAnsi="Arial" w:cs="Arial"/>
          <w:sz w:val="24"/>
          <w:szCs w:val="24"/>
        </w:rPr>
        <w:t>kitchen</w:t>
      </w:r>
      <w:r w:rsidR="00460192" w:rsidRPr="005B3625">
        <w:rPr>
          <w:rFonts w:ascii="Arial" w:hAnsi="Arial" w:cs="Arial"/>
          <w:sz w:val="24"/>
          <w:szCs w:val="24"/>
        </w:rPr>
        <w:t>, served at the table</w:t>
      </w:r>
      <w:r w:rsidR="00473B50" w:rsidRPr="005B3625">
        <w:rPr>
          <w:rFonts w:ascii="Arial" w:hAnsi="Arial" w:cs="Arial"/>
          <w:sz w:val="24"/>
          <w:szCs w:val="24"/>
        </w:rPr>
        <w:t xml:space="preserve">, alcoholic and </w:t>
      </w:r>
      <w:r w:rsidR="0032794D" w:rsidRPr="005B3625">
        <w:rPr>
          <w:rFonts w:ascii="Arial" w:hAnsi="Arial" w:cs="Arial"/>
          <w:sz w:val="24"/>
          <w:szCs w:val="24"/>
        </w:rPr>
        <w:t>non-alcoholic</w:t>
      </w:r>
      <w:r w:rsidR="00473B50" w:rsidRPr="005B3625">
        <w:rPr>
          <w:rFonts w:ascii="Arial" w:hAnsi="Arial" w:cs="Arial"/>
          <w:sz w:val="24"/>
          <w:szCs w:val="24"/>
        </w:rPr>
        <w:t xml:space="preserve"> </w:t>
      </w:r>
      <w:r w:rsidRPr="005B3625">
        <w:rPr>
          <w:rFonts w:ascii="Arial" w:hAnsi="Arial" w:cs="Arial"/>
          <w:sz w:val="24"/>
          <w:szCs w:val="24"/>
        </w:rPr>
        <w:t>drinks available</w:t>
      </w:r>
      <w:r w:rsidR="0032794D" w:rsidRPr="005B3625">
        <w:rPr>
          <w:rFonts w:ascii="Arial" w:hAnsi="Arial" w:cs="Arial"/>
          <w:sz w:val="24"/>
          <w:szCs w:val="24"/>
        </w:rPr>
        <w:t xml:space="preserve"> </w:t>
      </w:r>
      <w:r w:rsidR="00CF7D0D" w:rsidRPr="005B3625">
        <w:rPr>
          <w:rFonts w:ascii="Arial" w:hAnsi="Arial" w:cs="Arial"/>
          <w:sz w:val="24"/>
          <w:szCs w:val="24"/>
        </w:rPr>
        <w:t>from the bar.</w:t>
      </w:r>
      <w:r w:rsidR="00F70481">
        <w:rPr>
          <w:rFonts w:ascii="Arial" w:hAnsi="Arial" w:cs="Arial"/>
          <w:sz w:val="24"/>
          <w:szCs w:val="24"/>
        </w:rPr>
        <w:t xml:space="preserve"> </w:t>
      </w:r>
      <w:r w:rsidR="00063457">
        <w:rPr>
          <w:rFonts w:ascii="Arial" w:hAnsi="Arial" w:cs="Arial"/>
          <w:sz w:val="24"/>
          <w:szCs w:val="24"/>
        </w:rPr>
        <w:t xml:space="preserve">As a personal </w:t>
      </w:r>
      <w:r w:rsidR="00F80D6B">
        <w:rPr>
          <w:rFonts w:ascii="Arial" w:hAnsi="Arial" w:cs="Arial"/>
          <w:sz w:val="24"/>
          <w:szCs w:val="24"/>
        </w:rPr>
        <w:t>observation and choice</w:t>
      </w:r>
      <w:r w:rsidR="0073082B">
        <w:rPr>
          <w:rFonts w:ascii="Arial" w:hAnsi="Arial" w:cs="Arial"/>
          <w:sz w:val="24"/>
          <w:szCs w:val="24"/>
        </w:rPr>
        <w:t>,</w:t>
      </w:r>
      <w:r w:rsidR="00F80D6B">
        <w:rPr>
          <w:rFonts w:ascii="Arial" w:hAnsi="Arial" w:cs="Arial"/>
          <w:sz w:val="24"/>
          <w:szCs w:val="24"/>
        </w:rPr>
        <w:t xml:space="preserve"> buffet restaurant</w:t>
      </w:r>
      <w:r w:rsidR="0068149F">
        <w:rPr>
          <w:rFonts w:ascii="Arial" w:hAnsi="Arial" w:cs="Arial"/>
          <w:sz w:val="24"/>
          <w:szCs w:val="24"/>
        </w:rPr>
        <w:t>s</w:t>
      </w:r>
      <w:r w:rsidR="00F80D6B">
        <w:rPr>
          <w:rFonts w:ascii="Arial" w:hAnsi="Arial" w:cs="Arial"/>
          <w:sz w:val="24"/>
          <w:szCs w:val="24"/>
        </w:rPr>
        <w:t xml:space="preserve"> have been </w:t>
      </w:r>
      <w:r w:rsidR="0068149F">
        <w:rPr>
          <w:rFonts w:ascii="Arial" w:hAnsi="Arial" w:cs="Arial"/>
          <w:sz w:val="24"/>
          <w:szCs w:val="24"/>
        </w:rPr>
        <w:t xml:space="preserve">first choice when dinning with family, </w:t>
      </w:r>
      <w:r w:rsidR="0073082B">
        <w:rPr>
          <w:rFonts w:ascii="Arial" w:hAnsi="Arial" w:cs="Arial"/>
          <w:sz w:val="24"/>
          <w:szCs w:val="24"/>
        </w:rPr>
        <w:t xml:space="preserve">in particular with children as </w:t>
      </w:r>
      <w:r w:rsidR="00F81480">
        <w:rPr>
          <w:rFonts w:ascii="Arial" w:hAnsi="Arial" w:cs="Arial"/>
          <w:sz w:val="24"/>
          <w:szCs w:val="24"/>
        </w:rPr>
        <w:t xml:space="preserve">it allowed them to pick and choose their food, at no extra </w:t>
      </w:r>
      <w:r w:rsidR="009B5B49">
        <w:rPr>
          <w:rFonts w:ascii="Arial" w:hAnsi="Arial" w:cs="Arial"/>
          <w:sz w:val="24"/>
          <w:szCs w:val="24"/>
        </w:rPr>
        <w:t>cost</w:t>
      </w:r>
      <w:r w:rsidR="008F0C53">
        <w:rPr>
          <w:rFonts w:ascii="Arial" w:hAnsi="Arial" w:cs="Arial"/>
          <w:sz w:val="24"/>
          <w:szCs w:val="24"/>
        </w:rPr>
        <w:t>,</w:t>
      </w:r>
      <w:r w:rsidR="009B5B49">
        <w:rPr>
          <w:rFonts w:ascii="Arial" w:hAnsi="Arial" w:cs="Arial"/>
          <w:sz w:val="24"/>
          <w:szCs w:val="24"/>
        </w:rPr>
        <w:t xml:space="preserve"> whilst I prefer table service when dinning with adults only.</w:t>
      </w:r>
    </w:p>
    <w:p w14:paraId="27D0ABAF" w14:textId="5AEE417A" w:rsidR="005F7B83" w:rsidRPr="005B3625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E8603E" w:rsidRPr="005B3625">
        <w:rPr>
          <w:rFonts w:ascii="Arial" w:hAnsi="Arial" w:cs="Arial"/>
          <w:sz w:val="24"/>
          <w:szCs w:val="24"/>
        </w:rPr>
        <w:t xml:space="preserve">The </w:t>
      </w:r>
      <w:r w:rsidR="00214657" w:rsidRPr="005B3625">
        <w:rPr>
          <w:rFonts w:ascii="Arial" w:hAnsi="Arial" w:cs="Arial"/>
          <w:sz w:val="24"/>
          <w:szCs w:val="24"/>
        </w:rPr>
        <w:t>server working in a buffet style restaurant may not n</w:t>
      </w:r>
      <w:r w:rsidR="00714983" w:rsidRPr="005B3625">
        <w:rPr>
          <w:rFonts w:ascii="Arial" w:hAnsi="Arial" w:cs="Arial"/>
          <w:sz w:val="24"/>
          <w:szCs w:val="24"/>
        </w:rPr>
        <w:t xml:space="preserve">eed formal education as on the job training is </w:t>
      </w:r>
      <w:r w:rsidR="00CA422F" w:rsidRPr="005B3625">
        <w:rPr>
          <w:rFonts w:ascii="Arial" w:hAnsi="Arial" w:cs="Arial"/>
          <w:sz w:val="24"/>
          <w:szCs w:val="24"/>
        </w:rPr>
        <w:t xml:space="preserve">usually available, </w:t>
      </w:r>
      <w:r w:rsidR="00655062" w:rsidRPr="005B3625">
        <w:rPr>
          <w:rFonts w:ascii="Arial" w:hAnsi="Arial" w:cs="Arial"/>
          <w:sz w:val="24"/>
          <w:szCs w:val="24"/>
        </w:rPr>
        <w:t>however</w:t>
      </w:r>
      <w:r w:rsidR="00CA422F" w:rsidRPr="005B3625">
        <w:rPr>
          <w:rFonts w:ascii="Arial" w:hAnsi="Arial" w:cs="Arial"/>
          <w:sz w:val="24"/>
          <w:szCs w:val="24"/>
        </w:rPr>
        <w:t xml:space="preserve"> previous experience in the industry may </w:t>
      </w:r>
      <w:r w:rsidR="00655062" w:rsidRPr="005B3625">
        <w:rPr>
          <w:rFonts w:ascii="Arial" w:hAnsi="Arial" w:cs="Arial"/>
          <w:sz w:val="24"/>
          <w:szCs w:val="24"/>
        </w:rPr>
        <w:t>be to their advantage</w:t>
      </w:r>
      <w:r w:rsidR="008B36F5" w:rsidRPr="005B362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73491923"/>
          <w:citation/>
        </w:sdtPr>
        <w:sdtContent>
          <w:r w:rsidR="008B36F5" w:rsidRPr="005B3625">
            <w:rPr>
              <w:rFonts w:ascii="Arial" w:hAnsi="Arial" w:cs="Arial"/>
              <w:sz w:val="24"/>
              <w:szCs w:val="24"/>
            </w:rPr>
            <w:fldChar w:fldCharType="begin"/>
          </w:r>
          <w:r w:rsidR="008B36F5" w:rsidRPr="005B3625">
            <w:rPr>
              <w:rFonts w:ascii="Arial" w:hAnsi="Arial" w:cs="Arial"/>
              <w:sz w:val="24"/>
              <w:szCs w:val="24"/>
            </w:rPr>
            <w:instrText xml:space="preserve"> CITATION The23 \l 2057 </w:instrText>
          </w:r>
          <w:r w:rsidR="008B36F5" w:rsidRPr="005B3625">
            <w:rPr>
              <w:rFonts w:ascii="Arial" w:hAnsi="Arial" w:cs="Arial"/>
              <w:sz w:val="24"/>
              <w:szCs w:val="24"/>
            </w:rPr>
            <w:fldChar w:fldCharType="separate"/>
          </w:r>
          <w:r w:rsidR="008B36F5" w:rsidRPr="005B3625">
            <w:rPr>
              <w:rFonts w:ascii="Arial" w:hAnsi="Arial" w:cs="Arial"/>
              <w:noProof/>
              <w:sz w:val="24"/>
              <w:szCs w:val="24"/>
            </w:rPr>
            <w:t>( TheCareerProject.org, 2023)</w:t>
          </w:r>
          <w:r w:rsidR="008B36F5" w:rsidRPr="005B362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B36F5" w:rsidRPr="005B3625">
        <w:rPr>
          <w:rFonts w:ascii="Arial" w:hAnsi="Arial" w:cs="Arial"/>
          <w:sz w:val="24"/>
          <w:szCs w:val="24"/>
        </w:rPr>
        <w:t xml:space="preserve">. In contrast </w:t>
      </w:r>
      <w:r w:rsidR="00CD2C64" w:rsidRPr="005B3625">
        <w:rPr>
          <w:rFonts w:ascii="Arial" w:hAnsi="Arial" w:cs="Arial"/>
          <w:sz w:val="24"/>
          <w:szCs w:val="24"/>
        </w:rPr>
        <w:t xml:space="preserve">the </w:t>
      </w:r>
      <w:r w:rsidR="00CD2C64" w:rsidRPr="005B3625">
        <w:rPr>
          <w:rFonts w:ascii="Arial" w:hAnsi="Arial" w:cs="Arial"/>
          <w:noProof/>
          <w:sz w:val="24"/>
          <w:szCs w:val="24"/>
        </w:rPr>
        <w:t xml:space="preserve">National Careers Service (2023) recomends </w:t>
      </w:r>
      <w:r w:rsidR="004660D3" w:rsidRPr="005B3625">
        <w:rPr>
          <w:rFonts w:ascii="Arial" w:hAnsi="Arial" w:cs="Arial"/>
          <w:noProof/>
          <w:sz w:val="24"/>
          <w:szCs w:val="24"/>
        </w:rPr>
        <w:t>that in preparation for the role</w:t>
      </w:r>
      <w:r w:rsidR="00BC7D7E" w:rsidRPr="005B3625">
        <w:rPr>
          <w:rFonts w:ascii="Arial" w:hAnsi="Arial" w:cs="Arial"/>
          <w:noProof/>
          <w:sz w:val="24"/>
          <w:szCs w:val="24"/>
        </w:rPr>
        <w:t xml:space="preserve"> of</w:t>
      </w:r>
      <w:r w:rsidR="004660D3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5545B9" w:rsidRPr="005B3625">
        <w:rPr>
          <w:rFonts w:ascii="Arial" w:hAnsi="Arial" w:cs="Arial"/>
          <w:noProof/>
          <w:sz w:val="24"/>
          <w:szCs w:val="24"/>
        </w:rPr>
        <w:t xml:space="preserve">restaurant waiter/waitress </w:t>
      </w:r>
      <w:r w:rsidR="00BC7D7E" w:rsidRPr="005B3625">
        <w:rPr>
          <w:rFonts w:ascii="Arial" w:hAnsi="Arial" w:cs="Arial"/>
          <w:noProof/>
          <w:sz w:val="24"/>
          <w:szCs w:val="24"/>
        </w:rPr>
        <w:t xml:space="preserve">the </w:t>
      </w:r>
      <w:r w:rsidR="003401E2" w:rsidRPr="005B3625">
        <w:rPr>
          <w:rFonts w:ascii="Arial" w:hAnsi="Arial" w:cs="Arial"/>
          <w:noProof/>
          <w:sz w:val="24"/>
          <w:szCs w:val="24"/>
        </w:rPr>
        <w:t>applicant should posses a Level</w:t>
      </w:r>
      <w:r>
        <w:rPr>
          <w:rFonts w:ascii="Arial" w:hAnsi="Arial" w:cs="Arial"/>
          <w:noProof/>
          <w:sz w:val="24"/>
          <w:szCs w:val="24"/>
        </w:rPr>
        <w:t xml:space="preserve"> </w:t>
      </w:r>
      <w:r w:rsidR="003401E2" w:rsidRPr="005B3625">
        <w:rPr>
          <w:rFonts w:ascii="Arial" w:hAnsi="Arial" w:cs="Arial"/>
          <w:noProof/>
          <w:sz w:val="24"/>
          <w:szCs w:val="24"/>
        </w:rPr>
        <w:t xml:space="preserve">1 or 2 </w:t>
      </w:r>
      <w:r w:rsidR="00D41A3E" w:rsidRPr="005B3625">
        <w:rPr>
          <w:rFonts w:ascii="Arial" w:hAnsi="Arial" w:cs="Arial"/>
          <w:noProof/>
          <w:sz w:val="24"/>
          <w:szCs w:val="24"/>
        </w:rPr>
        <w:t>Cer</w:t>
      </w:r>
      <w:r w:rsidR="005F0E02" w:rsidRPr="005B3625">
        <w:rPr>
          <w:rFonts w:ascii="Arial" w:hAnsi="Arial" w:cs="Arial"/>
          <w:noProof/>
          <w:sz w:val="24"/>
          <w:szCs w:val="24"/>
        </w:rPr>
        <w:t>tific</w:t>
      </w:r>
      <w:r w:rsidR="00D41A3E" w:rsidRPr="005B3625">
        <w:rPr>
          <w:rFonts w:ascii="Arial" w:hAnsi="Arial" w:cs="Arial"/>
          <w:noProof/>
          <w:sz w:val="24"/>
          <w:szCs w:val="24"/>
        </w:rPr>
        <w:t>ate/ Diploma in professional Food and Beverage Service</w:t>
      </w:r>
      <w:r>
        <w:rPr>
          <w:rFonts w:ascii="Arial" w:hAnsi="Arial" w:cs="Arial"/>
          <w:noProof/>
          <w:sz w:val="24"/>
          <w:szCs w:val="24"/>
        </w:rPr>
        <w:t>,</w:t>
      </w:r>
      <w:r w:rsidR="005F0E02" w:rsidRPr="005B3625">
        <w:rPr>
          <w:rFonts w:ascii="Arial" w:hAnsi="Arial" w:cs="Arial"/>
          <w:noProof/>
          <w:sz w:val="24"/>
          <w:szCs w:val="24"/>
        </w:rPr>
        <w:t xml:space="preserve"> which in turn may requ</w:t>
      </w:r>
      <w:r w:rsidR="0097776B" w:rsidRPr="005B3625">
        <w:rPr>
          <w:rFonts w:ascii="Arial" w:hAnsi="Arial" w:cs="Arial"/>
          <w:noProof/>
          <w:sz w:val="24"/>
          <w:szCs w:val="24"/>
        </w:rPr>
        <w:t>i</w:t>
      </w:r>
      <w:r w:rsidR="005F0E02" w:rsidRPr="005B3625">
        <w:rPr>
          <w:rFonts w:ascii="Arial" w:hAnsi="Arial" w:cs="Arial"/>
          <w:noProof/>
          <w:sz w:val="24"/>
          <w:szCs w:val="24"/>
        </w:rPr>
        <w:t xml:space="preserve">re </w:t>
      </w:r>
      <w:r w:rsidR="0097776B" w:rsidRPr="005B3625">
        <w:rPr>
          <w:rFonts w:ascii="Arial" w:hAnsi="Arial" w:cs="Arial"/>
          <w:noProof/>
          <w:sz w:val="24"/>
          <w:szCs w:val="24"/>
        </w:rPr>
        <w:t>set G</w:t>
      </w:r>
      <w:r w:rsidR="0017280E" w:rsidRPr="005B3625">
        <w:rPr>
          <w:rFonts w:ascii="Arial" w:hAnsi="Arial" w:cs="Arial"/>
          <w:noProof/>
          <w:sz w:val="24"/>
          <w:szCs w:val="24"/>
        </w:rPr>
        <w:t>CS</w:t>
      </w:r>
      <w:r w:rsidR="0097776B" w:rsidRPr="005B3625">
        <w:rPr>
          <w:rFonts w:ascii="Arial" w:hAnsi="Arial" w:cs="Arial"/>
          <w:noProof/>
          <w:sz w:val="24"/>
          <w:szCs w:val="24"/>
        </w:rPr>
        <w:t>E results</w:t>
      </w:r>
      <w:r w:rsidR="00935545" w:rsidRPr="005B3625">
        <w:rPr>
          <w:rFonts w:ascii="Arial" w:hAnsi="Arial" w:cs="Arial"/>
          <w:noProof/>
          <w:sz w:val="24"/>
          <w:szCs w:val="24"/>
        </w:rPr>
        <w:t xml:space="preserve"> prior to accesing such courses.</w:t>
      </w:r>
    </w:p>
    <w:p w14:paraId="7F5F34D2" w14:textId="551348EB" w:rsidR="00EE1CA6" w:rsidRPr="005B3625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4E7607" w:rsidRPr="005B3625">
        <w:rPr>
          <w:rFonts w:ascii="Arial" w:hAnsi="Arial" w:cs="Arial"/>
          <w:noProof/>
          <w:sz w:val="24"/>
          <w:szCs w:val="24"/>
        </w:rPr>
        <w:t xml:space="preserve">Good communication skill are important in both roles, </w:t>
      </w:r>
      <w:r w:rsidR="00E0146A" w:rsidRPr="005B3625">
        <w:rPr>
          <w:rFonts w:ascii="Arial" w:hAnsi="Arial" w:cs="Arial"/>
          <w:noProof/>
          <w:sz w:val="24"/>
          <w:szCs w:val="24"/>
        </w:rPr>
        <w:t xml:space="preserve">from greating the customers, leading them to the table and </w:t>
      </w:r>
      <w:r w:rsidR="006D11F5" w:rsidRPr="005B3625">
        <w:rPr>
          <w:rFonts w:ascii="Arial" w:hAnsi="Arial" w:cs="Arial"/>
          <w:noProof/>
          <w:sz w:val="24"/>
          <w:szCs w:val="24"/>
        </w:rPr>
        <w:t xml:space="preserve">giving them information on the foood and </w:t>
      </w:r>
      <w:r w:rsidR="0047604D" w:rsidRPr="005B3625">
        <w:rPr>
          <w:rFonts w:ascii="Arial" w:hAnsi="Arial" w:cs="Arial"/>
          <w:noProof/>
          <w:sz w:val="24"/>
          <w:szCs w:val="24"/>
        </w:rPr>
        <w:t>drinks options.</w:t>
      </w:r>
      <w:r w:rsidR="00A34660" w:rsidRPr="005B3625">
        <w:rPr>
          <w:rFonts w:ascii="Arial" w:hAnsi="Arial" w:cs="Arial"/>
          <w:noProof/>
          <w:sz w:val="24"/>
          <w:szCs w:val="24"/>
        </w:rPr>
        <w:t xml:space="preserve"> Waiters offering table service </w:t>
      </w:r>
      <w:r w:rsidR="00DD23D4" w:rsidRPr="005B3625">
        <w:rPr>
          <w:rFonts w:ascii="Arial" w:hAnsi="Arial" w:cs="Arial"/>
          <w:noProof/>
          <w:sz w:val="24"/>
          <w:szCs w:val="24"/>
        </w:rPr>
        <w:t xml:space="preserve">should be able to memorise </w:t>
      </w:r>
      <w:r w:rsidR="007C4CA0" w:rsidRPr="005B3625">
        <w:rPr>
          <w:rFonts w:ascii="Arial" w:hAnsi="Arial" w:cs="Arial"/>
          <w:noProof/>
          <w:sz w:val="24"/>
          <w:szCs w:val="24"/>
        </w:rPr>
        <w:t>menu items and offer rec</w:t>
      </w:r>
      <w:r w:rsidR="003F0B47" w:rsidRPr="005B3625">
        <w:rPr>
          <w:rFonts w:ascii="Arial" w:hAnsi="Arial" w:cs="Arial"/>
          <w:noProof/>
          <w:sz w:val="24"/>
          <w:szCs w:val="24"/>
        </w:rPr>
        <w:t xml:space="preserve">omandations </w:t>
      </w:r>
      <w:r w:rsidR="00FF0C95" w:rsidRPr="005B3625">
        <w:rPr>
          <w:rFonts w:ascii="Arial" w:hAnsi="Arial" w:cs="Arial"/>
          <w:noProof/>
          <w:sz w:val="24"/>
          <w:szCs w:val="24"/>
        </w:rPr>
        <w:t xml:space="preserve">in order to upsell </w:t>
      </w:r>
      <w:r w:rsidR="008E00E7" w:rsidRPr="005B3625">
        <w:rPr>
          <w:rFonts w:ascii="Arial" w:hAnsi="Arial" w:cs="Arial"/>
          <w:noProof/>
          <w:sz w:val="24"/>
          <w:szCs w:val="24"/>
        </w:rPr>
        <w:t>drinks</w:t>
      </w:r>
      <w:r w:rsidR="0071441E" w:rsidRPr="005B3625">
        <w:rPr>
          <w:rFonts w:ascii="Arial" w:hAnsi="Arial" w:cs="Arial"/>
          <w:noProof/>
          <w:sz w:val="24"/>
          <w:szCs w:val="24"/>
        </w:rPr>
        <w:t>,</w:t>
      </w:r>
      <w:r w:rsidR="008E00E7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02480F" w:rsidRPr="005B3625">
        <w:rPr>
          <w:rFonts w:ascii="Arial" w:hAnsi="Arial" w:cs="Arial"/>
          <w:noProof/>
          <w:sz w:val="24"/>
          <w:szCs w:val="24"/>
        </w:rPr>
        <w:t>apetisers and desserts</w:t>
      </w:r>
      <w:r w:rsidR="00FF043D" w:rsidRPr="005B3625">
        <w:rPr>
          <w:rFonts w:ascii="Arial" w:hAnsi="Arial" w:cs="Arial"/>
          <w:noProof/>
          <w:sz w:val="24"/>
          <w:szCs w:val="24"/>
        </w:rPr>
        <w:t xml:space="preserve">, </w:t>
      </w:r>
      <w:r w:rsidR="00F7575E" w:rsidRPr="005B3625">
        <w:rPr>
          <w:rFonts w:ascii="Arial" w:hAnsi="Arial" w:cs="Arial"/>
          <w:noProof/>
          <w:sz w:val="24"/>
          <w:szCs w:val="24"/>
        </w:rPr>
        <w:t xml:space="preserve">communicate </w:t>
      </w:r>
      <w:r w:rsidR="005D6E02" w:rsidRPr="005B3625">
        <w:rPr>
          <w:rFonts w:ascii="Arial" w:hAnsi="Arial" w:cs="Arial"/>
          <w:noProof/>
          <w:sz w:val="24"/>
          <w:szCs w:val="24"/>
        </w:rPr>
        <w:t>with</w:t>
      </w:r>
      <w:r w:rsidR="00F7575E" w:rsidRPr="005B3625">
        <w:rPr>
          <w:rFonts w:ascii="Arial" w:hAnsi="Arial" w:cs="Arial"/>
          <w:noProof/>
          <w:sz w:val="24"/>
          <w:szCs w:val="24"/>
        </w:rPr>
        <w:t xml:space="preserve">  kitchen and bar staff to ensure accurate and timely service</w:t>
      </w:r>
      <w:sdt>
        <w:sdtPr>
          <w:rPr>
            <w:rFonts w:ascii="Arial" w:hAnsi="Arial" w:cs="Arial"/>
            <w:noProof/>
            <w:sz w:val="24"/>
            <w:szCs w:val="24"/>
          </w:rPr>
          <w:id w:val="-2033026554"/>
          <w:citation/>
        </w:sdtPr>
        <w:sdtContent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Wor23 \l 2057 </w:instrText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t>(Workable Technology Limited, 2023)</w:t>
          </w:r>
          <w:r w:rsidR="00C930E2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71441E" w:rsidRPr="005B3625">
        <w:rPr>
          <w:rFonts w:ascii="Arial" w:hAnsi="Arial" w:cs="Arial"/>
          <w:noProof/>
          <w:sz w:val="24"/>
          <w:szCs w:val="24"/>
        </w:rPr>
        <w:t xml:space="preserve">. </w:t>
      </w:r>
      <w:r w:rsidR="00770679" w:rsidRPr="005B3625">
        <w:rPr>
          <w:rFonts w:ascii="Arial" w:hAnsi="Arial" w:cs="Arial"/>
          <w:noProof/>
          <w:sz w:val="24"/>
          <w:szCs w:val="24"/>
        </w:rPr>
        <w:t xml:space="preserve">Whilst the buffet server </w:t>
      </w:r>
      <w:r w:rsidR="00FE7529" w:rsidRPr="005B3625">
        <w:rPr>
          <w:rFonts w:ascii="Arial" w:hAnsi="Arial" w:cs="Arial"/>
          <w:noProof/>
          <w:sz w:val="24"/>
          <w:szCs w:val="24"/>
        </w:rPr>
        <w:t>may</w:t>
      </w:r>
      <w:r w:rsidR="008434A8" w:rsidRPr="005B3625">
        <w:rPr>
          <w:rFonts w:ascii="Arial" w:hAnsi="Arial" w:cs="Arial"/>
          <w:noProof/>
          <w:sz w:val="24"/>
          <w:szCs w:val="24"/>
        </w:rPr>
        <w:t xml:space="preserve"> not </w:t>
      </w:r>
      <w:r w:rsidR="00FE7529" w:rsidRPr="005B3625">
        <w:rPr>
          <w:rFonts w:ascii="Arial" w:hAnsi="Arial" w:cs="Arial"/>
          <w:noProof/>
          <w:sz w:val="24"/>
          <w:szCs w:val="24"/>
        </w:rPr>
        <w:t xml:space="preserve">be </w:t>
      </w:r>
      <w:r w:rsidR="008434A8" w:rsidRPr="005B3625">
        <w:rPr>
          <w:rFonts w:ascii="Arial" w:hAnsi="Arial" w:cs="Arial"/>
          <w:noProof/>
          <w:sz w:val="24"/>
          <w:szCs w:val="24"/>
        </w:rPr>
        <w:t xml:space="preserve">required to learn the menu or </w:t>
      </w:r>
      <w:r w:rsidR="0082153B" w:rsidRPr="005B3625">
        <w:rPr>
          <w:rFonts w:ascii="Arial" w:hAnsi="Arial" w:cs="Arial"/>
          <w:noProof/>
          <w:sz w:val="24"/>
          <w:szCs w:val="24"/>
        </w:rPr>
        <w:t>recommend choices, they will als</w:t>
      </w:r>
      <w:r w:rsidR="00B106C0" w:rsidRPr="005B3625">
        <w:rPr>
          <w:rFonts w:ascii="Arial" w:hAnsi="Arial" w:cs="Arial"/>
          <w:noProof/>
          <w:sz w:val="24"/>
          <w:szCs w:val="24"/>
        </w:rPr>
        <w:t>o</w:t>
      </w:r>
      <w:r w:rsidR="0082153B" w:rsidRPr="005B3625">
        <w:rPr>
          <w:rFonts w:ascii="Arial" w:hAnsi="Arial" w:cs="Arial"/>
          <w:noProof/>
          <w:sz w:val="24"/>
          <w:szCs w:val="24"/>
        </w:rPr>
        <w:t xml:space="preserve"> need to be knowledgeable </w:t>
      </w:r>
      <w:r w:rsidR="00B106C0" w:rsidRPr="005B3625">
        <w:rPr>
          <w:rFonts w:ascii="Arial" w:hAnsi="Arial" w:cs="Arial"/>
          <w:noProof/>
          <w:sz w:val="24"/>
          <w:szCs w:val="24"/>
        </w:rPr>
        <w:t xml:space="preserve">in regards to </w:t>
      </w:r>
      <w:r w:rsidR="00144170" w:rsidRPr="005B3625">
        <w:rPr>
          <w:rFonts w:ascii="Arial" w:hAnsi="Arial" w:cs="Arial"/>
          <w:noProof/>
          <w:sz w:val="24"/>
          <w:szCs w:val="24"/>
        </w:rPr>
        <w:t>ingredients used</w:t>
      </w:r>
      <w:r w:rsidR="00FE7529" w:rsidRPr="005B3625">
        <w:rPr>
          <w:rFonts w:ascii="Arial" w:hAnsi="Arial" w:cs="Arial"/>
          <w:noProof/>
          <w:sz w:val="24"/>
          <w:szCs w:val="24"/>
        </w:rPr>
        <w:t>,</w:t>
      </w:r>
      <w:r w:rsidR="00144170" w:rsidRPr="005B3625">
        <w:rPr>
          <w:rFonts w:ascii="Arial" w:hAnsi="Arial" w:cs="Arial"/>
          <w:noProof/>
          <w:sz w:val="24"/>
          <w:szCs w:val="24"/>
        </w:rPr>
        <w:t xml:space="preserve"> food and drinks</w:t>
      </w:r>
      <w:r w:rsidR="00FE7529" w:rsidRPr="005B3625">
        <w:rPr>
          <w:rFonts w:ascii="Arial" w:hAnsi="Arial" w:cs="Arial"/>
          <w:noProof/>
          <w:sz w:val="24"/>
          <w:szCs w:val="24"/>
        </w:rPr>
        <w:t xml:space="preserve"> locations in the restaurant. </w:t>
      </w:r>
      <w:r w:rsidR="00B03F72" w:rsidRPr="005B3625">
        <w:rPr>
          <w:rFonts w:ascii="Arial" w:hAnsi="Arial" w:cs="Arial"/>
          <w:noProof/>
          <w:sz w:val="24"/>
          <w:szCs w:val="24"/>
        </w:rPr>
        <w:t xml:space="preserve">Unlike </w:t>
      </w:r>
      <w:r w:rsidR="00675C4E" w:rsidRPr="005B3625">
        <w:rPr>
          <w:rFonts w:ascii="Arial" w:hAnsi="Arial" w:cs="Arial"/>
          <w:noProof/>
          <w:sz w:val="24"/>
          <w:szCs w:val="24"/>
        </w:rPr>
        <w:t>restaurant servers</w:t>
      </w:r>
      <w:r w:rsidR="002D5BCE" w:rsidRPr="005B3625">
        <w:rPr>
          <w:rFonts w:ascii="Arial" w:hAnsi="Arial" w:cs="Arial"/>
          <w:noProof/>
          <w:sz w:val="24"/>
          <w:szCs w:val="24"/>
        </w:rPr>
        <w:t xml:space="preserve"> they are </w:t>
      </w:r>
      <w:r w:rsidR="002D5BCE" w:rsidRPr="005B3625">
        <w:rPr>
          <w:rFonts w:ascii="Arial" w:hAnsi="Arial" w:cs="Arial"/>
          <w:noProof/>
          <w:sz w:val="24"/>
          <w:szCs w:val="24"/>
        </w:rPr>
        <w:lastRenderedPageBreak/>
        <w:t>less likely to be involved in monetary transactions</w:t>
      </w:r>
      <w:r w:rsidR="00940E25" w:rsidRPr="005B3625">
        <w:rPr>
          <w:rFonts w:ascii="Arial" w:hAnsi="Arial" w:cs="Arial"/>
          <w:noProof/>
          <w:sz w:val="24"/>
          <w:szCs w:val="24"/>
        </w:rPr>
        <w:t xml:space="preserve"> due to the nature of the service</w:t>
      </w:r>
      <w:r w:rsidR="006274D9" w:rsidRPr="005B362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135221834"/>
          <w:citation/>
        </w:sdtPr>
        <w:sdtContent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The23 \l 2057 </w:instrText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t>( TheCareerProject.org, 2023)</w:t>
          </w:r>
          <w:r w:rsidR="006274D9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6274D9" w:rsidRPr="005B3625">
        <w:rPr>
          <w:rFonts w:ascii="Arial" w:hAnsi="Arial" w:cs="Arial"/>
          <w:noProof/>
          <w:sz w:val="24"/>
          <w:szCs w:val="24"/>
        </w:rPr>
        <w:t>.</w:t>
      </w:r>
      <w:r w:rsidR="001D7E75">
        <w:rPr>
          <w:rFonts w:ascii="Arial" w:hAnsi="Arial" w:cs="Arial"/>
          <w:noProof/>
          <w:sz w:val="24"/>
          <w:szCs w:val="24"/>
        </w:rPr>
        <w:t xml:space="preserve"> </w:t>
      </w:r>
      <w:r w:rsidR="00ED3F26">
        <w:rPr>
          <w:rFonts w:ascii="Arial" w:hAnsi="Arial" w:cs="Arial"/>
          <w:noProof/>
          <w:sz w:val="24"/>
          <w:szCs w:val="24"/>
        </w:rPr>
        <w:t xml:space="preserve">In my experience </w:t>
      </w:r>
      <w:r w:rsidR="0047604F">
        <w:rPr>
          <w:rFonts w:ascii="Arial" w:hAnsi="Arial" w:cs="Arial"/>
          <w:noProof/>
          <w:sz w:val="24"/>
          <w:szCs w:val="24"/>
        </w:rPr>
        <w:t>waiters in restaurants offering table service are more k</w:t>
      </w:r>
      <w:r w:rsidR="003E3A84">
        <w:rPr>
          <w:rFonts w:ascii="Arial" w:hAnsi="Arial" w:cs="Arial"/>
          <w:noProof/>
          <w:sz w:val="24"/>
          <w:szCs w:val="24"/>
        </w:rPr>
        <w:t>n</w:t>
      </w:r>
      <w:r w:rsidR="0047604F">
        <w:rPr>
          <w:rFonts w:ascii="Arial" w:hAnsi="Arial" w:cs="Arial"/>
          <w:noProof/>
          <w:sz w:val="24"/>
          <w:szCs w:val="24"/>
        </w:rPr>
        <w:t xml:space="preserve">owledgeble </w:t>
      </w:r>
      <w:r w:rsidR="003E3A84">
        <w:rPr>
          <w:rFonts w:ascii="Arial" w:hAnsi="Arial" w:cs="Arial"/>
          <w:noProof/>
          <w:sz w:val="24"/>
          <w:szCs w:val="24"/>
        </w:rPr>
        <w:t xml:space="preserve">and </w:t>
      </w:r>
      <w:r w:rsidR="00DF727C">
        <w:rPr>
          <w:rFonts w:ascii="Arial" w:hAnsi="Arial" w:cs="Arial"/>
          <w:noProof/>
          <w:sz w:val="24"/>
          <w:szCs w:val="24"/>
        </w:rPr>
        <w:t xml:space="preserve">provide a more enjoyable dinning experience. </w:t>
      </w:r>
      <w:r w:rsidR="003B5C98">
        <w:rPr>
          <w:rFonts w:ascii="Arial" w:hAnsi="Arial" w:cs="Arial"/>
          <w:noProof/>
          <w:sz w:val="24"/>
          <w:szCs w:val="24"/>
        </w:rPr>
        <w:t>Having said that,</w:t>
      </w:r>
      <w:r w:rsidR="007B471D">
        <w:rPr>
          <w:rFonts w:ascii="Arial" w:hAnsi="Arial" w:cs="Arial"/>
          <w:noProof/>
          <w:sz w:val="24"/>
          <w:szCs w:val="24"/>
        </w:rPr>
        <w:t xml:space="preserve"> in my experience</w:t>
      </w:r>
      <w:r w:rsidR="003B5C98">
        <w:rPr>
          <w:rFonts w:ascii="Arial" w:hAnsi="Arial" w:cs="Arial"/>
          <w:noProof/>
          <w:sz w:val="24"/>
          <w:szCs w:val="24"/>
        </w:rPr>
        <w:t xml:space="preserve"> buffet servers have </w:t>
      </w:r>
      <w:r w:rsidR="00596FA7">
        <w:rPr>
          <w:rFonts w:ascii="Arial" w:hAnsi="Arial" w:cs="Arial"/>
          <w:noProof/>
          <w:sz w:val="24"/>
          <w:szCs w:val="24"/>
        </w:rPr>
        <w:t xml:space="preserve">always been polite and curteus when </w:t>
      </w:r>
      <w:r w:rsidR="007B471D">
        <w:rPr>
          <w:rFonts w:ascii="Arial" w:hAnsi="Arial" w:cs="Arial"/>
          <w:noProof/>
          <w:sz w:val="24"/>
          <w:szCs w:val="24"/>
        </w:rPr>
        <w:t>asked to assist.</w:t>
      </w:r>
    </w:p>
    <w:p w14:paraId="5FE1FE66" w14:textId="613DE43D" w:rsidR="00F14771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51464D" w:rsidRPr="005B3625">
        <w:rPr>
          <w:rFonts w:ascii="Arial" w:hAnsi="Arial" w:cs="Arial"/>
          <w:noProof/>
          <w:sz w:val="24"/>
          <w:szCs w:val="24"/>
        </w:rPr>
        <w:t xml:space="preserve">An important part of both roles is knowledge of </w:t>
      </w:r>
      <w:r w:rsidR="005E6239" w:rsidRPr="005B3625">
        <w:rPr>
          <w:rFonts w:ascii="Arial" w:hAnsi="Arial" w:cs="Arial"/>
          <w:noProof/>
          <w:sz w:val="24"/>
          <w:szCs w:val="24"/>
        </w:rPr>
        <w:t>food allergens</w:t>
      </w:r>
      <w:r w:rsidR="00EC3CA6" w:rsidRPr="005B3625">
        <w:rPr>
          <w:rFonts w:ascii="Arial" w:hAnsi="Arial" w:cs="Arial"/>
          <w:noProof/>
          <w:sz w:val="24"/>
          <w:szCs w:val="24"/>
        </w:rPr>
        <w:t xml:space="preserve"> achiev</w:t>
      </w:r>
      <w:r w:rsidR="008900BF" w:rsidRPr="005B3625">
        <w:rPr>
          <w:rFonts w:ascii="Arial" w:hAnsi="Arial" w:cs="Arial"/>
          <w:noProof/>
          <w:sz w:val="24"/>
          <w:szCs w:val="24"/>
        </w:rPr>
        <w:t xml:space="preserve">ed </w:t>
      </w:r>
      <w:r w:rsidR="00675C4E" w:rsidRPr="005B3625">
        <w:rPr>
          <w:rFonts w:ascii="Arial" w:hAnsi="Arial" w:cs="Arial"/>
          <w:noProof/>
          <w:sz w:val="24"/>
          <w:szCs w:val="24"/>
        </w:rPr>
        <w:t>by</w:t>
      </w:r>
      <w:r w:rsidR="008900BF" w:rsidRPr="005B3625">
        <w:rPr>
          <w:rFonts w:ascii="Arial" w:hAnsi="Arial" w:cs="Arial"/>
          <w:noProof/>
          <w:sz w:val="24"/>
          <w:szCs w:val="24"/>
        </w:rPr>
        <w:t xml:space="preserve"> staff training</w:t>
      </w:r>
      <w:r w:rsidR="005427B0" w:rsidRPr="005B3625">
        <w:rPr>
          <w:rFonts w:ascii="Arial" w:hAnsi="Arial" w:cs="Arial"/>
          <w:noProof/>
          <w:sz w:val="24"/>
          <w:szCs w:val="24"/>
        </w:rPr>
        <w:t>,</w:t>
      </w:r>
      <w:r w:rsidR="005E6239" w:rsidRPr="005B3625">
        <w:rPr>
          <w:rFonts w:ascii="Arial" w:hAnsi="Arial" w:cs="Arial"/>
          <w:noProof/>
          <w:sz w:val="24"/>
          <w:szCs w:val="24"/>
        </w:rPr>
        <w:t xml:space="preserve"> thus </w:t>
      </w:r>
      <w:r w:rsidR="00267043" w:rsidRPr="005B3625">
        <w:rPr>
          <w:rFonts w:ascii="Arial" w:hAnsi="Arial" w:cs="Arial"/>
          <w:noProof/>
          <w:sz w:val="24"/>
          <w:szCs w:val="24"/>
        </w:rPr>
        <w:t>maintaining</w:t>
      </w:r>
      <w:r w:rsidR="008428A3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565F39" w:rsidRPr="005B3625">
        <w:rPr>
          <w:rFonts w:ascii="Arial" w:hAnsi="Arial" w:cs="Arial"/>
          <w:noProof/>
          <w:sz w:val="24"/>
          <w:szCs w:val="24"/>
        </w:rPr>
        <w:t>the c</w:t>
      </w:r>
      <w:r w:rsidR="008900BF" w:rsidRPr="005B3625">
        <w:rPr>
          <w:rFonts w:ascii="Arial" w:hAnsi="Arial" w:cs="Arial"/>
          <w:noProof/>
          <w:sz w:val="24"/>
          <w:szCs w:val="24"/>
        </w:rPr>
        <w:t>o</w:t>
      </w:r>
      <w:r w:rsidR="00565F39" w:rsidRPr="005B3625">
        <w:rPr>
          <w:rFonts w:ascii="Arial" w:hAnsi="Arial" w:cs="Arial"/>
          <w:noProof/>
          <w:sz w:val="24"/>
          <w:szCs w:val="24"/>
        </w:rPr>
        <w:t xml:space="preserve">stumers </w:t>
      </w:r>
      <w:r w:rsidR="00267043" w:rsidRPr="005B3625">
        <w:rPr>
          <w:rFonts w:ascii="Arial" w:hAnsi="Arial" w:cs="Arial"/>
          <w:noProof/>
          <w:sz w:val="24"/>
          <w:szCs w:val="24"/>
        </w:rPr>
        <w:t xml:space="preserve">health </w:t>
      </w:r>
      <w:r w:rsidR="005427B0" w:rsidRPr="005B3625">
        <w:rPr>
          <w:rFonts w:ascii="Arial" w:hAnsi="Arial" w:cs="Arial"/>
          <w:noProof/>
          <w:sz w:val="24"/>
          <w:szCs w:val="24"/>
        </w:rPr>
        <w:t xml:space="preserve">and </w:t>
      </w:r>
      <w:r w:rsidR="00565F39" w:rsidRPr="005B3625">
        <w:rPr>
          <w:rFonts w:ascii="Arial" w:hAnsi="Arial" w:cs="Arial"/>
          <w:noProof/>
          <w:sz w:val="24"/>
          <w:szCs w:val="24"/>
        </w:rPr>
        <w:t>safety</w:t>
      </w:r>
      <w:r w:rsidR="00C733DC" w:rsidRPr="005B3625">
        <w:rPr>
          <w:rFonts w:ascii="Arial" w:hAnsi="Arial" w:cs="Arial"/>
          <w:noProof/>
          <w:sz w:val="24"/>
          <w:szCs w:val="24"/>
        </w:rPr>
        <w:t>, suggested to increase customer satisfaction and loyalty</w:t>
      </w:r>
      <w:r w:rsidR="00565F39" w:rsidRPr="005B362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294252192"/>
          <w:citation/>
        </w:sdtPr>
        <w:sdtContent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Bru18 \l 2057 </w:instrText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t>(Bruce, et al., 2018)</w:t>
          </w:r>
          <w:r w:rsidR="00C733DC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C733DC" w:rsidRPr="005B3625">
        <w:rPr>
          <w:rFonts w:ascii="Arial" w:hAnsi="Arial" w:cs="Arial"/>
          <w:noProof/>
          <w:sz w:val="24"/>
          <w:szCs w:val="24"/>
        </w:rPr>
        <w:t>.</w:t>
      </w:r>
      <w:r w:rsidR="001C35CC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917DC9" w:rsidRPr="005B3625">
        <w:rPr>
          <w:rFonts w:ascii="Arial" w:hAnsi="Arial" w:cs="Arial"/>
          <w:noProof/>
          <w:sz w:val="24"/>
          <w:szCs w:val="24"/>
        </w:rPr>
        <w:t xml:space="preserve">Such  informanion is also presented on menus and </w:t>
      </w:r>
      <w:r w:rsidR="00A415AE" w:rsidRPr="005B3625">
        <w:rPr>
          <w:rFonts w:ascii="Arial" w:hAnsi="Arial" w:cs="Arial"/>
          <w:noProof/>
          <w:sz w:val="24"/>
          <w:szCs w:val="24"/>
        </w:rPr>
        <w:t xml:space="preserve">on food description cards in buffet </w:t>
      </w:r>
      <w:r w:rsidR="007166D6" w:rsidRPr="005B3625">
        <w:rPr>
          <w:rFonts w:ascii="Arial" w:hAnsi="Arial" w:cs="Arial"/>
          <w:noProof/>
          <w:sz w:val="24"/>
          <w:szCs w:val="24"/>
        </w:rPr>
        <w:t>restaurants.</w:t>
      </w:r>
      <w:r w:rsidR="00DC0E5C" w:rsidRPr="005B3625">
        <w:rPr>
          <w:rFonts w:ascii="Arial" w:hAnsi="Arial" w:cs="Arial"/>
          <w:noProof/>
          <w:sz w:val="24"/>
          <w:szCs w:val="24"/>
        </w:rPr>
        <w:t xml:space="preserve"> </w:t>
      </w:r>
      <w:r w:rsidR="00DD4A6E" w:rsidRPr="005B3625">
        <w:rPr>
          <w:rFonts w:ascii="Arial" w:hAnsi="Arial" w:cs="Arial"/>
          <w:noProof/>
          <w:sz w:val="24"/>
          <w:szCs w:val="24"/>
        </w:rPr>
        <w:t xml:space="preserve">Furthermoore, </w:t>
      </w:r>
      <w:r w:rsidR="00DF2CB1" w:rsidRPr="005B3625">
        <w:rPr>
          <w:rFonts w:ascii="Arial" w:hAnsi="Arial" w:cs="Arial"/>
          <w:noProof/>
          <w:sz w:val="24"/>
          <w:szCs w:val="24"/>
        </w:rPr>
        <w:t>the buffet establishments sp</w:t>
      </w:r>
      <w:r w:rsidR="006526E4" w:rsidRPr="005B3625">
        <w:rPr>
          <w:rFonts w:ascii="Arial" w:hAnsi="Arial" w:cs="Arial"/>
          <w:noProof/>
          <w:sz w:val="24"/>
          <w:szCs w:val="24"/>
        </w:rPr>
        <w:t xml:space="preserve">ecific dietary items will be kept </w:t>
      </w:r>
      <w:r w:rsidR="00AB28DF" w:rsidRPr="005B3625">
        <w:rPr>
          <w:rFonts w:ascii="Arial" w:hAnsi="Arial" w:cs="Arial"/>
          <w:noProof/>
          <w:sz w:val="24"/>
          <w:szCs w:val="24"/>
        </w:rPr>
        <w:t>separate from main dishes</w:t>
      </w:r>
      <w:r w:rsidR="00254E8E" w:rsidRPr="005B3625">
        <w:rPr>
          <w:rFonts w:ascii="Arial" w:hAnsi="Arial" w:cs="Arial"/>
          <w:noProof/>
          <w:sz w:val="24"/>
          <w:szCs w:val="24"/>
        </w:rPr>
        <w:t xml:space="preserve">, to avoid contamination </w:t>
      </w:r>
      <w:sdt>
        <w:sdtPr>
          <w:rPr>
            <w:rFonts w:ascii="Arial" w:hAnsi="Arial" w:cs="Arial"/>
            <w:noProof/>
            <w:sz w:val="24"/>
            <w:szCs w:val="24"/>
          </w:rPr>
          <w:id w:val="669140317"/>
          <w:citation/>
        </w:sdtPr>
        <w:sdtContent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Vic23 \l 2057 </w:instrText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t>(Miller, 2023)</w:t>
          </w:r>
          <w:r w:rsidR="00254E8E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3C673D" w:rsidRPr="005B3625">
        <w:rPr>
          <w:rFonts w:ascii="Arial" w:hAnsi="Arial" w:cs="Arial"/>
          <w:noProof/>
          <w:sz w:val="24"/>
          <w:szCs w:val="24"/>
        </w:rPr>
        <w:t>.</w:t>
      </w:r>
      <w:r w:rsidR="007166D6" w:rsidRPr="005B3625">
        <w:rPr>
          <w:rFonts w:ascii="Arial" w:hAnsi="Arial" w:cs="Arial"/>
          <w:noProof/>
          <w:sz w:val="24"/>
          <w:szCs w:val="24"/>
        </w:rPr>
        <w:t xml:space="preserve"> Unlike the table service w</w:t>
      </w:r>
      <w:r w:rsidR="00E51F38" w:rsidRPr="005B3625">
        <w:rPr>
          <w:rFonts w:ascii="Arial" w:hAnsi="Arial" w:cs="Arial"/>
          <w:noProof/>
          <w:sz w:val="24"/>
          <w:szCs w:val="24"/>
        </w:rPr>
        <w:t xml:space="preserve">aiters, buffet servers are responsible for </w:t>
      </w:r>
      <w:r w:rsidR="009B6EEC" w:rsidRPr="005B3625">
        <w:rPr>
          <w:rFonts w:ascii="Arial" w:hAnsi="Arial" w:cs="Arial"/>
          <w:noProof/>
          <w:sz w:val="24"/>
          <w:szCs w:val="24"/>
        </w:rPr>
        <w:t>maintaining the</w:t>
      </w:r>
      <w:r w:rsidR="00471A01" w:rsidRPr="005B3625">
        <w:rPr>
          <w:rFonts w:ascii="Arial" w:hAnsi="Arial" w:cs="Arial"/>
          <w:noProof/>
          <w:sz w:val="24"/>
          <w:szCs w:val="24"/>
        </w:rPr>
        <w:t xml:space="preserve"> food service area, replacing </w:t>
      </w:r>
      <w:r w:rsidR="006B4BB0" w:rsidRPr="005B3625">
        <w:rPr>
          <w:rFonts w:ascii="Arial" w:hAnsi="Arial" w:cs="Arial"/>
          <w:noProof/>
          <w:sz w:val="24"/>
          <w:szCs w:val="24"/>
        </w:rPr>
        <w:t>overcooked food</w:t>
      </w:r>
      <w:r w:rsidR="0049777C" w:rsidRPr="005B3625">
        <w:rPr>
          <w:rFonts w:ascii="Arial" w:hAnsi="Arial" w:cs="Arial"/>
          <w:noProof/>
          <w:sz w:val="24"/>
          <w:szCs w:val="24"/>
        </w:rPr>
        <w:t xml:space="preserve">, replenishing </w:t>
      </w:r>
      <w:r w:rsidR="006F3558" w:rsidRPr="005B3625">
        <w:rPr>
          <w:rFonts w:ascii="Arial" w:hAnsi="Arial" w:cs="Arial"/>
          <w:noProof/>
          <w:sz w:val="24"/>
          <w:szCs w:val="24"/>
        </w:rPr>
        <w:t xml:space="preserve">near empty containers and </w:t>
      </w:r>
      <w:r w:rsidR="00A25CF6" w:rsidRPr="005B3625">
        <w:rPr>
          <w:rFonts w:ascii="Arial" w:hAnsi="Arial" w:cs="Arial"/>
          <w:noProof/>
          <w:sz w:val="24"/>
          <w:szCs w:val="24"/>
        </w:rPr>
        <w:t xml:space="preserve">cleaning </w:t>
      </w:r>
      <w:r w:rsidR="00052E54" w:rsidRPr="005B3625">
        <w:rPr>
          <w:rFonts w:ascii="Arial" w:hAnsi="Arial" w:cs="Arial"/>
          <w:noProof/>
          <w:sz w:val="24"/>
          <w:szCs w:val="24"/>
        </w:rPr>
        <w:t xml:space="preserve"> surfaces and utensiles used</w:t>
      </w:r>
      <w:r w:rsidR="00BE15BE" w:rsidRPr="005B3625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1925720175"/>
          <w:citation/>
        </w:sdtPr>
        <w:sdtContent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instrText xml:space="preserve"> CITATION Kit21 \l 2057 </w:instrText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t>( Kitchen CUT, 2021)</w:t>
          </w:r>
          <w:r w:rsidR="00BE15BE" w:rsidRPr="005B3625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C0E5C" w:rsidRPr="005B3625">
        <w:rPr>
          <w:rFonts w:ascii="Arial" w:hAnsi="Arial" w:cs="Arial"/>
          <w:noProof/>
          <w:sz w:val="24"/>
          <w:szCs w:val="24"/>
        </w:rPr>
        <w:t>.</w:t>
      </w:r>
      <w:r w:rsidR="00B96360">
        <w:rPr>
          <w:rFonts w:ascii="Arial" w:hAnsi="Arial" w:cs="Arial"/>
          <w:noProof/>
          <w:sz w:val="24"/>
          <w:szCs w:val="24"/>
        </w:rPr>
        <w:t xml:space="preserve"> </w:t>
      </w:r>
      <w:r w:rsidR="002A0FEB">
        <w:rPr>
          <w:rFonts w:ascii="Arial" w:hAnsi="Arial" w:cs="Arial"/>
          <w:noProof/>
          <w:sz w:val="24"/>
          <w:szCs w:val="24"/>
        </w:rPr>
        <w:t xml:space="preserve">As I observed, </w:t>
      </w:r>
      <w:r w:rsidR="00812C4F">
        <w:rPr>
          <w:rFonts w:ascii="Arial" w:hAnsi="Arial" w:cs="Arial"/>
          <w:noProof/>
          <w:sz w:val="24"/>
          <w:szCs w:val="24"/>
        </w:rPr>
        <w:t xml:space="preserve">this may be lacking when </w:t>
      </w:r>
      <w:r w:rsidR="009B19D4">
        <w:rPr>
          <w:rFonts w:ascii="Arial" w:hAnsi="Arial" w:cs="Arial"/>
          <w:noProof/>
          <w:sz w:val="24"/>
          <w:szCs w:val="24"/>
        </w:rPr>
        <w:t xml:space="preserve">the restaurant has a high </w:t>
      </w:r>
      <w:r w:rsidR="007D415A">
        <w:rPr>
          <w:rFonts w:ascii="Arial" w:hAnsi="Arial" w:cs="Arial"/>
          <w:noProof/>
          <w:sz w:val="24"/>
          <w:szCs w:val="24"/>
        </w:rPr>
        <w:t>number of costumers, which isnt the ca</w:t>
      </w:r>
      <w:r w:rsidR="00672BD9">
        <w:rPr>
          <w:rFonts w:ascii="Arial" w:hAnsi="Arial" w:cs="Arial"/>
          <w:noProof/>
          <w:sz w:val="24"/>
          <w:szCs w:val="24"/>
        </w:rPr>
        <w:t xml:space="preserve">se with table service as staff seem to be able to pace the </w:t>
      </w:r>
      <w:r w:rsidR="0069588C">
        <w:rPr>
          <w:rFonts w:ascii="Arial" w:hAnsi="Arial" w:cs="Arial"/>
          <w:noProof/>
          <w:sz w:val="24"/>
          <w:szCs w:val="24"/>
        </w:rPr>
        <w:t xml:space="preserve">service and maintain a more </w:t>
      </w:r>
      <w:r w:rsidR="006F5FAB">
        <w:rPr>
          <w:rFonts w:ascii="Arial" w:hAnsi="Arial" w:cs="Arial"/>
          <w:noProof/>
          <w:sz w:val="24"/>
          <w:szCs w:val="24"/>
        </w:rPr>
        <w:t>controled environment.</w:t>
      </w:r>
    </w:p>
    <w:p w14:paraId="4F9E8BFF" w14:textId="0864DFAF" w:rsidR="00501BB2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427554">
        <w:rPr>
          <w:rFonts w:ascii="Arial" w:hAnsi="Arial" w:cs="Arial"/>
          <w:noProof/>
          <w:sz w:val="24"/>
          <w:szCs w:val="24"/>
        </w:rPr>
        <w:t xml:space="preserve">Most </w:t>
      </w:r>
      <w:r w:rsidR="00193BDA">
        <w:rPr>
          <w:rFonts w:ascii="Arial" w:hAnsi="Arial" w:cs="Arial"/>
          <w:noProof/>
          <w:sz w:val="24"/>
          <w:szCs w:val="24"/>
        </w:rPr>
        <w:t xml:space="preserve">table service establishments follow </w:t>
      </w:r>
      <w:r w:rsidR="00DB42E3">
        <w:rPr>
          <w:rFonts w:ascii="Arial" w:hAnsi="Arial" w:cs="Arial"/>
          <w:noProof/>
          <w:sz w:val="24"/>
          <w:szCs w:val="24"/>
        </w:rPr>
        <w:t xml:space="preserve">to a degree </w:t>
      </w:r>
      <w:r w:rsidR="00193BDA">
        <w:rPr>
          <w:rFonts w:ascii="Arial" w:hAnsi="Arial" w:cs="Arial"/>
          <w:noProof/>
          <w:sz w:val="24"/>
          <w:szCs w:val="24"/>
        </w:rPr>
        <w:t xml:space="preserve">the </w:t>
      </w:r>
      <w:r w:rsidR="00C814E9">
        <w:rPr>
          <w:rFonts w:ascii="Arial" w:hAnsi="Arial" w:cs="Arial"/>
          <w:noProof/>
          <w:sz w:val="24"/>
          <w:szCs w:val="24"/>
        </w:rPr>
        <w:t>‘</w:t>
      </w:r>
      <w:r w:rsidR="00193BDA">
        <w:rPr>
          <w:rFonts w:ascii="Arial" w:hAnsi="Arial" w:cs="Arial"/>
          <w:noProof/>
          <w:sz w:val="24"/>
          <w:szCs w:val="24"/>
        </w:rPr>
        <w:t>Silver Service</w:t>
      </w:r>
      <w:r w:rsidR="00C814E9">
        <w:rPr>
          <w:rFonts w:ascii="Arial" w:hAnsi="Arial" w:cs="Arial"/>
          <w:noProof/>
          <w:sz w:val="24"/>
          <w:szCs w:val="24"/>
        </w:rPr>
        <w:t>’</w:t>
      </w:r>
      <w:r w:rsidR="00DB42E3">
        <w:rPr>
          <w:rFonts w:ascii="Arial" w:hAnsi="Arial" w:cs="Arial"/>
          <w:noProof/>
          <w:sz w:val="24"/>
          <w:szCs w:val="24"/>
        </w:rPr>
        <w:t xml:space="preserve">, a set of rules and guidelines </w:t>
      </w:r>
      <w:r w:rsidR="001910AF">
        <w:rPr>
          <w:rFonts w:ascii="Arial" w:hAnsi="Arial" w:cs="Arial"/>
          <w:noProof/>
          <w:sz w:val="24"/>
          <w:szCs w:val="24"/>
        </w:rPr>
        <w:t xml:space="preserve">to </w:t>
      </w:r>
      <w:r w:rsidR="004B4211">
        <w:rPr>
          <w:rFonts w:ascii="Arial" w:hAnsi="Arial" w:cs="Arial"/>
          <w:noProof/>
          <w:sz w:val="24"/>
          <w:szCs w:val="24"/>
        </w:rPr>
        <w:t>serving food and drinks including, table setting</w:t>
      </w:r>
      <w:r w:rsidR="00AF2BB9">
        <w:rPr>
          <w:rFonts w:ascii="Arial" w:hAnsi="Arial" w:cs="Arial"/>
          <w:noProof/>
          <w:sz w:val="24"/>
          <w:szCs w:val="24"/>
        </w:rPr>
        <w:t xml:space="preserve">, (cuttlery plating and glasses), </w:t>
      </w:r>
      <w:r w:rsidR="001456E2">
        <w:rPr>
          <w:rFonts w:ascii="Arial" w:hAnsi="Arial" w:cs="Arial"/>
          <w:noProof/>
          <w:sz w:val="24"/>
          <w:szCs w:val="24"/>
        </w:rPr>
        <w:t xml:space="preserve">direction of service, atmosphere, </w:t>
      </w:r>
      <w:r w:rsidR="0025349B">
        <w:rPr>
          <w:rFonts w:ascii="Arial" w:hAnsi="Arial" w:cs="Arial"/>
          <w:noProof/>
          <w:sz w:val="24"/>
          <w:szCs w:val="24"/>
        </w:rPr>
        <w:t xml:space="preserve">seating and </w:t>
      </w:r>
      <w:r w:rsidR="00E50D6A">
        <w:rPr>
          <w:rFonts w:ascii="Arial" w:hAnsi="Arial" w:cs="Arial"/>
          <w:noProof/>
          <w:sz w:val="24"/>
          <w:szCs w:val="24"/>
        </w:rPr>
        <w:t>interaction with the customer</w:t>
      </w:r>
      <w:r w:rsidR="00E023C0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1380209448"/>
          <w:citation/>
        </w:sdtPr>
        <w:sdtContent>
          <w:r w:rsidR="00E023C0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E023C0">
            <w:rPr>
              <w:rFonts w:ascii="Arial" w:hAnsi="Arial" w:cs="Arial"/>
              <w:noProof/>
              <w:sz w:val="24"/>
              <w:szCs w:val="24"/>
            </w:rPr>
            <w:instrText xml:space="preserve"> CITATION Pol17 \l 2057 </w:instrText>
          </w:r>
          <w:r w:rsidR="00E023C0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E023C0" w:rsidRPr="00E023C0">
            <w:rPr>
              <w:rFonts w:ascii="Arial" w:hAnsi="Arial" w:cs="Arial"/>
              <w:noProof/>
              <w:sz w:val="24"/>
              <w:szCs w:val="24"/>
            </w:rPr>
            <w:t>( Polo &amp; Tweed, 2017)</w:t>
          </w:r>
          <w:r w:rsidR="00E023C0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E023C0">
        <w:rPr>
          <w:rFonts w:ascii="Arial" w:hAnsi="Arial" w:cs="Arial"/>
          <w:noProof/>
          <w:sz w:val="24"/>
          <w:szCs w:val="24"/>
        </w:rPr>
        <w:t xml:space="preserve">. </w:t>
      </w:r>
      <w:r w:rsidR="00FB51D6">
        <w:rPr>
          <w:rFonts w:ascii="Arial" w:hAnsi="Arial" w:cs="Arial"/>
          <w:noProof/>
          <w:sz w:val="24"/>
          <w:szCs w:val="24"/>
        </w:rPr>
        <w:t>Whilst not required to undertake most of these tasks buffet serve</w:t>
      </w:r>
      <w:r w:rsidR="00E07883">
        <w:rPr>
          <w:rFonts w:ascii="Arial" w:hAnsi="Arial" w:cs="Arial"/>
          <w:noProof/>
          <w:sz w:val="24"/>
          <w:szCs w:val="24"/>
        </w:rPr>
        <w:t xml:space="preserve">rs </w:t>
      </w:r>
      <w:r w:rsidR="00FB51D6">
        <w:rPr>
          <w:rFonts w:ascii="Arial" w:hAnsi="Arial" w:cs="Arial"/>
          <w:noProof/>
          <w:sz w:val="24"/>
          <w:szCs w:val="24"/>
        </w:rPr>
        <w:t xml:space="preserve">are expected to </w:t>
      </w:r>
      <w:r w:rsidR="00510F7D">
        <w:rPr>
          <w:rFonts w:ascii="Arial" w:hAnsi="Arial" w:cs="Arial"/>
          <w:noProof/>
          <w:sz w:val="24"/>
          <w:szCs w:val="24"/>
        </w:rPr>
        <w:t xml:space="preserve">conduct themselves in a polite manner, pay attention to details, </w:t>
      </w:r>
      <w:r w:rsidR="007A0B58">
        <w:rPr>
          <w:rFonts w:ascii="Arial" w:hAnsi="Arial" w:cs="Arial"/>
          <w:noProof/>
          <w:sz w:val="24"/>
          <w:szCs w:val="24"/>
        </w:rPr>
        <w:t xml:space="preserve">and assist with </w:t>
      </w:r>
      <w:r w:rsidR="0014412D">
        <w:rPr>
          <w:rFonts w:ascii="Arial" w:hAnsi="Arial" w:cs="Arial"/>
          <w:noProof/>
          <w:sz w:val="24"/>
          <w:szCs w:val="24"/>
        </w:rPr>
        <w:t xml:space="preserve">setup and </w:t>
      </w:r>
      <w:r w:rsidR="00A02ADB">
        <w:rPr>
          <w:rFonts w:ascii="Arial" w:hAnsi="Arial" w:cs="Arial"/>
          <w:noProof/>
          <w:sz w:val="24"/>
          <w:szCs w:val="24"/>
        </w:rPr>
        <w:t>clearing of the table once the costumers have finished</w:t>
      </w:r>
      <w:r w:rsidR="00E07883">
        <w:rPr>
          <w:rFonts w:ascii="Arial" w:hAnsi="Arial" w:cs="Arial"/>
          <w:noProof/>
          <w:sz w:val="24"/>
          <w:szCs w:val="24"/>
        </w:rPr>
        <w:t xml:space="preserve"> their meal</w:t>
      </w:r>
      <w:r w:rsidR="00C7034C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554464582"/>
          <w:citation/>
        </w:sdtPr>
        <w:sdtContent>
          <w:r w:rsidR="000C5110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0C5110">
            <w:rPr>
              <w:rFonts w:ascii="Arial" w:hAnsi="Arial" w:cs="Arial"/>
              <w:noProof/>
              <w:sz w:val="24"/>
              <w:szCs w:val="24"/>
            </w:rPr>
            <w:instrText xml:space="preserve"> CITATION The23 \l 2057 </w:instrText>
          </w:r>
          <w:r w:rsidR="000C5110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0C5110" w:rsidRPr="000C5110">
            <w:rPr>
              <w:rFonts w:ascii="Arial" w:hAnsi="Arial" w:cs="Arial"/>
              <w:noProof/>
              <w:sz w:val="24"/>
              <w:szCs w:val="24"/>
            </w:rPr>
            <w:t>( TheCareerProject.org, 2023)</w:t>
          </w:r>
          <w:r w:rsidR="000C5110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0C5110">
        <w:rPr>
          <w:rFonts w:ascii="Arial" w:hAnsi="Arial" w:cs="Arial"/>
          <w:noProof/>
          <w:sz w:val="24"/>
          <w:szCs w:val="24"/>
        </w:rPr>
        <w:t>.</w:t>
      </w:r>
    </w:p>
    <w:p w14:paraId="7C5B68E7" w14:textId="7A332705" w:rsidR="00D2169A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096E79">
        <w:rPr>
          <w:rFonts w:ascii="Arial" w:hAnsi="Arial" w:cs="Arial"/>
          <w:noProof/>
          <w:sz w:val="24"/>
          <w:szCs w:val="24"/>
        </w:rPr>
        <w:t xml:space="preserve">An enhancing factor of costumer satisfaction is </w:t>
      </w:r>
      <w:r w:rsidR="005D71DB">
        <w:rPr>
          <w:rFonts w:ascii="Arial" w:hAnsi="Arial" w:cs="Arial"/>
          <w:noProof/>
          <w:sz w:val="24"/>
          <w:szCs w:val="24"/>
        </w:rPr>
        <w:t xml:space="preserve">staff appearance, </w:t>
      </w:r>
      <w:r w:rsidR="000E1C08">
        <w:rPr>
          <w:rFonts w:ascii="Arial" w:hAnsi="Arial" w:cs="Arial"/>
          <w:noProof/>
          <w:sz w:val="24"/>
          <w:szCs w:val="24"/>
        </w:rPr>
        <w:t xml:space="preserve">including personal hygiene, hair style, </w:t>
      </w:r>
      <w:r w:rsidR="007960B0">
        <w:rPr>
          <w:rFonts w:ascii="Arial" w:hAnsi="Arial" w:cs="Arial"/>
          <w:noProof/>
          <w:sz w:val="24"/>
          <w:szCs w:val="24"/>
        </w:rPr>
        <w:t xml:space="preserve">clothing and </w:t>
      </w:r>
      <w:r w:rsidR="001A03AC">
        <w:rPr>
          <w:rFonts w:ascii="Arial" w:hAnsi="Arial" w:cs="Arial"/>
          <w:noProof/>
          <w:sz w:val="24"/>
          <w:szCs w:val="24"/>
        </w:rPr>
        <w:t>overall demeanour</w:t>
      </w:r>
      <w:r w:rsidR="00D53DBB">
        <w:rPr>
          <w:rFonts w:ascii="Arial" w:hAnsi="Arial" w:cs="Arial"/>
          <w:noProof/>
          <w:sz w:val="24"/>
          <w:szCs w:val="24"/>
        </w:rPr>
        <w:t>.</w:t>
      </w:r>
      <w:r w:rsidR="00783A62">
        <w:rPr>
          <w:rFonts w:ascii="Arial" w:hAnsi="Arial" w:cs="Arial"/>
          <w:noProof/>
          <w:sz w:val="24"/>
          <w:szCs w:val="24"/>
        </w:rPr>
        <w:t xml:space="preserve"> Most franchise, chain restaurants </w:t>
      </w:r>
      <w:r w:rsidR="003B4689">
        <w:rPr>
          <w:rFonts w:ascii="Arial" w:hAnsi="Arial" w:cs="Arial"/>
          <w:noProof/>
          <w:sz w:val="24"/>
          <w:szCs w:val="24"/>
        </w:rPr>
        <w:t xml:space="preserve">will adhere to such standards and </w:t>
      </w:r>
      <w:r w:rsidR="00D56AB8">
        <w:rPr>
          <w:rFonts w:ascii="Arial" w:hAnsi="Arial" w:cs="Arial"/>
          <w:noProof/>
          <w:sz w:val="24"/>
          <w:szCs w:val="24"/>
        </w:rPr>
        <w:t>asign matchin</w:t>
      </w:r>
      <w:r w:rsidR="009462A9">
        <w:rPr>
          <w:rFonts w:ascii="Arial" w:hAnsi="Arial" w:cs="Arial"/>
          <w:noProof/>
          <w:sz w:val="24"/>
          <w:szCs w:val="24"/>
        </w:rPr>
        <w:t>g</w:t>
      </w:r>
      <w:r w:rsidR="00D56AB8">
        <w:rPr>
          <w:rFonts w:ascii="Arial" w:hAnsi="Arial" w:cs="Arial"/>
          <w:noProof/>
          <w:sz w:val="24"/>
          <w:szCs w:val="24"/>
        </w:rPr>
        <w:t xml:space="preserve"> uniforms to </w:t>
      </w:r>
      <w:r w:rsidR="00DD44C1">
        <w:rPr>
          <w:rFonts w:ascii="Arial" w:hAnsi="Arial" w:cs="Arial"/>
          <w:noProof/>
          <w:sz w:val="24"/>
          <w:szCs w:val="24"/>
        </w:rPr>
        <w:t>waiting staff</w:t>
      </w:r>
      <w:r w:rsidR="001A03AC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268707715"/>
          <w:citation/>
        </w:sdtPr>
        <w:sdtContent>
          <w:r w:rsidR="00DE1B3F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E1B3F">
            <w:rPr>
              <w:rFonts w:ascii="Arial" w:hAnsi="Arial" w:cs="Arial"/>
              <w:noProof/>
              <w:sz w:val="24"/>
              <w:szCs w:val="24"/>
            </w:rPr>
            <w:instrText xml:space="preserve"> CITATION Sok14 \l 2057 </w:instrText>
          </w:r>
          <w:r w:rsidR="00DE1B3F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E1B3F" w:rsidRPr="00DE1B3F">
            <w:rPr>
              <w:rFonts w:ascii="Arial" w:hAnsi="Arial" w:cs="Arial"/>
              <w:noProof/>
              <w:sz w:val="24"/>
              <w:szCs w:val="24"/>
            </w:rPr>
            <w:t>(Sokoloff, 2014)</w:t>
          </w:r>
          <w:r w:rsidR="00DE1B3F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E1B3F">
        <w:rPr>
          <w:rFonts w:ascii="Arial" w:hAnsi="Arial" w:cs="Arial"/>
          <w:noProof/>
          <w:sz w:val="24"/>
          <w:szCs w:val="24"/>
        </w:rPr>
        <w:t>.</w:t>
      </w:r>
      <w:r w:rsidR="008073ED">
        <w:rPr>
          <w:rFonts w:ascii="Arial" w:hAnsi="Arial" w:cs="Arial"/>
          <w:noProof/>
          <w:sz w:val="24"/>
          <w:szCs w:val="24"/>
        </w:rPr>
        <w:t xml:space="preserve"> This has been my experience in </w:t>
      </w:r>
      <w:r w:rsidR="00364005">
        <w:rPr>
          <w:rFonts w:ascii="Arial" w:hAnsi="Arial" w:cs="Arial"/>
          <w:noProof/>
          <w:sz w:val="24"/>
          <w:szCs w:val="24"/>
        </w:rPr>
        <w:t xml:space="preserve">full service restaurants, </w:t>
      </w:r>
      <w:r w:rsidR="005E5E2C">
        <w:rPr>
          <w:rFonts w:ascii="Arial" w:hAnsi="Arial" w:cs="Arial"/>
          <w:noProof/>
          <w:sz w:val="24"/>
          <w:szCs w:val="24"/>
        </w:rPr>
        <w:t>with some buf</w:t>
      </w:r>
      <w:r w:rsidR="005B4055">
        <w:rPr>
          <w:rFonts w:ascii="Arial" w:hAnsi="Arial" w:cs="Arial"/>
          <w:noProof/>
          <w:sz w:val="24"/>
          <w:szCs w:val="24"/>
        </w:rPr>
        <w:t>f</w:t>
      </w:r>
      <w:r w:rsidR="005E5E2C">
        <w:rPr>
          <w:rFonts w:ascii="Arial" w:hAnsi="Arial" w:cs="Arial"/>
          <w:noProof/>
          <w:sz w:val="24"/>
          <w:szCs w:val="24"/>
        </w:rPr>
        <w:t>et restaurants having a more relaxed dress code</w:t>
      </w:r>
      <w:r w:rsidR="00D2169A">
        <w:rPr>
          <w:rFonts w:ascii="Arial" w:hAnsi="Arial" w:cs="Arial"/>
          <w:noProof/>
          <w:sz w:val="24"/>
          <w:szCs w:val="24"/>
        </w:rPr>
        <w:t>, but still maintaining a professional appearance.</w:t>
      </w:r>
    </w:p>
    <w:p w14:paraId="649D76F7" w14:textId="42AB8272" w:rsidR="0042176D" w:rsidRDefault="007751DC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</w:t>
      </w:r>
      <w:r w:rsidR="002F27F8" w:rsidRPr="002F27F8">
        <w:rPr>
          <w:rFonts w:ascii="Arial" w:hAnsi="Arial" w:cs="Arial"/>
          <w:noProof/>
          <w:sz w:val="24"/>
          <w:szCs w:val="24"/>
        </w:rPr>
        <w:t>Jebril, et al., 2017</w:t>
      </w:r>
      <w:r w:rsidR="00BE3C88">
        <w:rPr>
          <w:rFonts w:ascii="Arial" w:hAnsi="Arial" w:cs="Arial"/>
          <w:noProof/>
          <w:sz w:val="24"/>
          <w:szCs w:val="24"/>
        </w:rPr>
        <w:t xml:space="preserve"> </w:t>
      </w:r>
      <w:r w:rsidR="002F27F8">
        <w:rPr>
          <w:rFonts w:ascii="Arial" w:hAnsi="Arial" w:cs="Arial"/>
          <w:noProof/>
          <w:sz w:val="24"/>
          <w:szCs w:val="24"/>
        </w:rPr>
        <w:t>h</w:t>
      </w:r>
      <w:r w:rsidR="00B577BB">
        <w:rPr>
          <w:rFonts w:ascii="Arial" w:hAnsi="Arial" w:cs="Arial"/>
          <w:noProof/>
          <w:sz w:val="24"/>
          <w:szCs w:val="24"/>
        </w:rPr>
        <w:t xml:space="preserve">ave found </w:t>
      </w:r>
      <w:r w:rsidR="006619A2">
        <w:rPr>
          <w:rFonts w:ascii="Arial" w:hAnsi="Arial" w:cs="Arial"/>
          <w:noProof/>
          <w:sz w:val="24"/>
          <w:szCs w:val="24"/>
        </w:rPr>
        <w:t xml:space="preserve">a positive </w:t>
      </w:r>
      <w:r w:rsidR="00297D07">
        <w:rPr>
          <w:rFonts w:ascii="Arial" w:hAnsi="Arial" w:cs="Arial"/>
          <w:noProof/>
          <w:sz w:val="24"/>
          <w:szCs w:val="24"/>
        </w:rPr>
        <w:t xml:space="preserve">and important </w:t>
      </w:r>
      <w:r w:rsidR="006619A2">
        <w:rPr>
          <w:rFonts w:ascii="Arial" w:hAnsi="Arial" w:cs="Arial"/>
          <w:noProof/>
          <w:sz w:val="24"/>
          <w:szCs w:val="24"/>
        </w:rPr>
        <w:t xml:space="preserve">corelation between costumer satisfaction and staff </w:t>
      </w:r>
      <w:r w:rsidR="00D61986">
        <w:rPr>
          <w:rFonts w:ascii="Arial" w:hAnsi="Arial" w:cs="Arial"/>
          <w:noProof/>
          <w:sz w:val="24"/>
          <w:szCs w:val="24"/>
        </w:rPr>
        <w:t>positve attidudes and behaviours</w:t>
      </w:r>
      <w:r w:rsidR="00381A49">
        <w:rPr>
          <w:rFonts w:ascii="Arial" w:hAnsi="Arial" w:cs="Arial"/>
          <w:noProof/>
          <w:sz w:val="24"/>
          <w:szCs w:val="24"/>
        </w:rPr>
        <w:t>,</w:t>
      </w:r>
      <w:r w:rsidR="008C59D1">
        <w:rPr>
          <w:rFonts w:ascii="Arial" w:hAnsi="Arial" w:cs="Arial"/>
          <w:noProof/>
          <w:sz w:val="24"/>
          <w:szCs w:val="24"/>
        </w:rPr>
        <w:t xml:space="preserve"> in the food and beverages industry. </w:t>
      </w:r>
      <w:r w:rsidR="004A1AA9">
        <w:rPr>
          <w:rFonts w:ascii="Arial" w:hAnsi="Arial" w:cs="Arial"/>
          <w:noProof/>
          <w:sz w:val="24"/>
          <w:szCs w:val="24"/>
        </w:rPr>
        <w:t>From personal experience</w:t>
      </w:r>
      <w:r w:rsidR="002F27F8">
        <w:rPr>
          <w:rFonts w:ascii="Arial" w:hAnsi="Arial" w:cs="Arial"/>
          <w:noProof/>
          <w:sz w:val="24"/>
          <w:szCs w:val="24"/>
        </w:rPr>
        <w:t>,</w:t>
      </w:r>
      <w:r w:rsidR="004A1AA9">
        <w:rPr>
          <w:rFonts w:ascii="Arial" w:hAnsi="Arial" w:cs="Arial"/>
          <w:noProof/>
          <w:sz w:val="24"/>
          <w:szCs w:val="24"/>
        </w:rPr>
        <w:t xml:space="preserve"> this being just as important as </w:t>
      </w:r>
      <w:r w:rsidR="00F50F42">
        <w:rPr>
          <w:rFonts w:ascii="Arial" w:hAnsi="Arial" w:cs="Arial"/>
          <w:noProof/>
          <w:sz w:val="24"/>
          <w:szCs w:val="24"/>
        </w:rPr>
        <w:t xml:space="preserve">the quality of the </w:t>
      </w:r>
      <w:r w:rsidR="00F50F42">
        <w:rPr>
          <w:rFonts w:ascii="Arial" w:hAnsi="Arial" w:cs="Arial"/>
          <w:noProof/>
          <w:sz w:val="24"/>
          <w:szCs w:val="24"/>
        </w:rPr>
        <w:lastRenderedPageBreak/>
        <w:t xml:space="preserve">food and drinks, hygiene and </w:t>
      </w:r>
      <w:r w:rsidR="00314D40">
        <w:rPr>
          <w:rFonts w:ascii="Arial" w:hAnsi="Arial" w:cs="Arial"/>
          <w:noProof/>
          <w:sz w:val="24"/>
          <w:szCs w:val="24"/>
        </w:rPr>
        <w:t xml:space="preserve">atmosphere of the establishment. </w:t>
      </w:r>
      <w:r w:rsidR="00F3472E">
        <w:rPr>
          <w:rFonts w:ascii="Arial" w:hAnsi="Arial" w:cs="Arial"/>
          <w:noProof/>
          <w:sz w:val="24"/>
          <w:szCs w:val="24"/>
        </w:rPr>
        <w:t>As I have personaly observed the skillls and competencies of the waiting staff d</w:t>
      </w:r>
      <w:r w:rsidR="008C798F">
        <w:rPr>
          <w:rFonts w:ascii="Arial" w:hAnsi="Arial" w:cs="Arial"/>
          <w:noProof/>
          <w:sz w:val="24"/>
          <w:szCs w:val="24"/>
        </w:rPr>
        <w:t>o increase with the</w:t>
      </w:r>
      <w:r w:rsidR="004D0BAA">
        <w:rPr>
          <w:rFonts w:ascii="Arial" w:hAnsi="Arial" w:cs="Arial"/>
          <w:noProof/>
          <w:sz w:val="24"/>
          <w:szCs w:val="24"/>
        </w:rPr>
        <w:t xml:space="preserve"> calibre of the </w:t>
      </w:r>
      <w:r w:rsidR="00EA2CB8">
        <w:rPr>
          <w:rFonts w:ascii="Arial" w:hAnsi="Arial" w:cs="Arial"/>
          <w:noProof/>
          <w:sz w:val="24"/>
          <w:szCs w:val="24"/>
        </w:rPr>
        <w:t>establishments.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62868404"/>
        <w:docPartObj>
          <w:docPartGallery w:val="Bibliographies"/>
          <w:docPartUnique/>
        </w:docPartObj>
      </w:sdtPr>
      <w:sdtContent>
        <w:p w14:paraId="105E1E4B" w14:textId="58D25FF0" w:rsidR="00900C9A" w:rsidRDefault="00900C9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D9CF38D" w14:textId="77777777" w:rsidR="00900C9A" w:rsidRDefault="00900C9A" w:rsidP="00900C9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Kitchen CUT, 2021. </w:t>
              </w:r>
              <w:r>
                <w:rPr>
                  <w:i/>
                  <w:iCs/>
                  <w:noProof/>
                  <w:lang w:val="en-US"/>
                </w:rPr>
                <w:t xml:space="preserve">Buffet management: reducing risk and increasing efficiencies.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https://www.kitchencut.com/buffet-management-reducing-risk-and-increasing-efficiencies/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0938637C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Polo &amp; Tweed, 2017. </w:t>
              </w:r>
              <w:r>
                <w:rPr>
                  <w:i/>
                  <w:iCs/>
                  <w:noProof/>
                  <w:lang w:val="en-US"/>
                </w:rPr>
                <w:t xml:space="preserve">The Rules of Silver Service Etiquette.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https://poloandtweed.com/blog/rules-of-silver-service-etiquette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34D37E1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TheCareerProject.org, 2023. </w:t>
              </w:r>
              <w:r>
                <w:rPr>
                  <w:i/>
                  <w:iCs/>
                  <w:noProof/>
                  <w:lang w:val="en-US"/>
                </w:rPr>
                <w:t xml:space="preserve">About the Job Title "Buffet Server".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https://www.thecareerproject.org/job-title/buffet-server/#:~:text=Assisting%20customers%20in%20taking%20their,and%20ensuring%20dishes%20are%20refilled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465968B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Bruce, M., Allison, D. &amp; Tanya, M., 2018. Food allergy knowledge, attitudes, and resources of restaurant employees. </w:t>
              </w:r>
              <w:r>
                <w:rPr>
                  <w:i/>
                  <w:iCs/>
                  <w:noProof/>
                  <w:lang w:val="en-US"/>
                </w:rPr>
                <w:t xml:space="preserve">British Food Journal, </w:t>
              </w:r>
              <w:r>
                <w:rPr>
                  <w:noProof/>
                  <w:lang w:val="en-US"/>
                </w:rPr>
                <w:t>120(11 https://doi.org/10.1108/BFJ-01-2018-0028), pp. 2681-2694120.</w:t>
              </w:r>
            </w:p>
            <w:p w14:paraId="584D2A3C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Cambridge University Press &amp; Assessment, 2023. </w:t>
              </w:r>
              <w:r>
                <w:rPr>
                  <w:i/>
                  <w:iCs/>
                  <w:noProof/>
                  <w:lang w:val="en-US"/>
                </w:rPr>
                <w:t xml:space="preserve">Meaning of waiter in English.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https://dictionary.cambridge.org/dictionary/english/waiter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235A348A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Cousins, ‎. &amp; Weekes, S., 2020. </w:t>
              </w:r>
              <w:r>
                <w:rPr>
                  <w:i/>
                  <w:iCs/>
                  <w:noProof/>
                  <w:lang w:val="en-US"/>
                </w:rPr>
                <w:t xml:space="preserve">Food and Beverage Service, 10th Editionbooks.google.com › books. </w:t>
              </w:r>
              <w:r>
                <w:rPr>
                  <w:noProof/>
                  <w:lang w:val="en-US"/>
                </w:rPr>
                <w:t>Food and Beverage Service, 10th Editionbooks.google.com › books ed. https://www.amazon.co.uk/Food-Beverage-Service-10th-Cousins/dp/1398300152/ref=sr_1_1?keywords=9781398300156&amp;linkCode=qs&amp;qid=1684484722&amp;s=books&amp;sr=1-1: Hodder Education.</w:t>
              </w:r>
            </w:p>
            <w:p w14:paraId="569E4575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Jebril, A. A., Ma’moun, A. H. &amp; Naseem, M. T., 2017. The impact of personal and functional aspects of restaurant employee service behaviour on customer satisfaction.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Hospitality Management, </w:t>
              </w:r>
              <w:r>
                <w:rPr>
                  <w:noProof/>
                  <w:lang w:val="en-US"/>
                </w:rPr>
                <w:t>66(https://doi.org/10.1016/j.ijhm.2017.07.001), pp. 46-53.</w:t>
              </w:r>
            </w:p>
            <w:p w14:paraId="10DB839B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Miller, V., 2023. </w:t>
              </w:r>
              <w:r>
                <w:rPr>
                  <w:i/>
                  <w:iCs/>
                  <w:noProof/>
                  <w:lang w:val="en-US"/>
                </w:rPr>
                <w:t xml:space="preserve">Food hygiene practices for buffets and events.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https://cpdonline.co.uk/knowledge-base/food-hygiene/food-hygiene-practices-buffets-events/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0548C94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Careers Service, 2023. </w:t>
              </w:r>
              <w:r>
                <w:rPr>
                  <w:i/>
                  <w:iCs/>
                  <w:noProof/>
                  <w:lang w:val="en-US"/>
                </w:rPr>
                <w:t xml:space="preserve">Waiter.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https://nationalcareers.service.gov.uk/job-profiles/waiter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56A1D73E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Sokoloff,  ., 2014. </w:t>
              </w:r>
              <w:r>
                <w:rPr>
                  <w:i/>
                  <w:iCs/>
                  <w:noProof/>
                  <w:lang w:val="en-US"/>
                </w:rPr>
                <w:t xml:space="preserve">Sokoloff, N. (2014). Restaurant Rants. United Kingdom: Xlibris US.. </w:t>
              </w:r>
              <w:r>
                <w:rPr>
                  <w:noProof/>
                  <w:lang w:val="en-US"/>
                </w:rPr>
                <w:t>1st ed. ebook:  Xlibris US..</w:t>
              </w:r>
            </w:p>
            <w:p w14:paraId="19CB3852" w14:textId="77777777" w:rsidR="00900C9A" w:rsidRDefault="00900C9A" w:rsidP="00900C9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Workable Technology Limited, 2023. </w:t>
              </w:r>
              <w:r>
                <w:rPr>
                  <w:i/>
                  <w:iCs/>
                  <w:noProof/>
                  <w:lang w:val="en-US"/>
                </w:rPr>
                <w:t xml:space="preserve">Waiter/Waitress job description.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https://resources.workable.com/waiter-or-waitress-job-description#:~:text=To%20be%20a%20successful%20Waiter,are%20accurate%20and%20delivered%20promptly.</w:t>
              </w:r>
              <w:r>
                <w:rPr>
                  <w:noProof/>
                  <w:lang w:val="en-US"/>
                </w:rPr>
                <w:br/>
                <w:t>[Accessed 19 May 2023].</w:t>
              </w:r>
            </w:p>
            <w:p w14:paraId="05BCCA4A" w14:textId="0047AD5C" w:rsidR="00900C9A" w:rsidRDefault="00900C9A" w:rsidP="00900C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BFBBDA" w14:textId="77777777" w:rsidR="004C6696" w:rsidRDefault="004C6696" w:rsidP="00C64759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4BCB4A07" w14:textId="03A2685E" w:rsidR="008F3C46" w:rsidRPr="005B3625" w:rsidRDefault="008F3C46" w:rsidP="00AA1517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       </w:t>
      </w:r>
    </w:p>
    <w:p w14:paraId="4BE38F8D" w14:textId="77777777" w:rsidR="00735F30" w:rsidRDefault="00735F30" w:rsidP="00AA1517">
      <w:pPr>
        <w:rPr>
          <w:rFonts w:ascii="Arial" w:hAnsi="Arial" w:cs="Arial"/>
          <w:color w:val="FF0000"/>
          <w:sz w:val="24"/>
          <w:szCs w:val="24"/>
        </w:rPr>
      </w:pPr>
    </w:p>
    <w:p w14:paraId="2917E5A8" w14:textId="104EDD74" w:rsidR="007930EE" w:rsidRDefault="007930EE" w:rsidP="00AA1517">
      <w:pPr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 xml:space="preserve">     </w:t>
      </w:r>
    </w:p>
    <w:p w14:paraId="65A98894" w14:textId="77777777" w:rsidR="004C7DDE" w:rsidRPr="00265141" w:rsidRDefault="004C7DDE" w:rsidP="00AA1517">
      <w:pPr>
        <w:rPr>
          <w:rFonts w:ascii="Arial" w:hAnsi="Arial" w:cs="Arial"/>
          <w:color w:val="FF0000"/>
          <w:sz w:val="24"/>
          <w:szCs w:val="24"/>
        </w:rPr>
      </w:pPr>
    </w:p>
    <w:p w14:paraId="3C83521D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1FAE601B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A75B800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E8154B5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3BABB82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0D5F4D2" w14:textId="77777777" w:rsidR="001C47EE" w:rsidRDefault="001C47EE" w:rsidP="00AA1517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sectPr w:rsidR="001C47EE" w:rsidSect="00B811C5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203AB7" w14:textId="77777777" w:rsidR="008B2F1C" w:rsidRDefault="008B2F1C" w:rsidP="00612AD1">
      <w:pPr>
        <w:spacing w:after="0" w:line="240" w:lineRule="auto"/>
      </w:pPr>
      <w:r>
        <w:separator/>
      </w:r>
    </w:p>
  </w:endnote>
  <w:endnote w:type="continuationSeparator" w:id="0">
    <w:p w14:paraId="5B9CC3AF" w14:textId="77777777" w:rsidR="008B2F1C" w:rsidRDefault="008B2F1C" w:rsidP="00612A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244908" w14:textId="77777777" w:rsidR="00612AD1" w:rsidRDefault="00612AD1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6A9D1416" w14:textId="77777777" w:rsidR="00612AD1" w:rsidRDefault="00612A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DCEDF4" w14:textId="77777777" w:rsidR="008B2F1C" w:rsidRDefault="008B2F1C" w:rsidP="00612AD1">
      <w:pPr>
        <w:spacing w:after="0" w:line="240" w:lineRule="auto"/>
      </w:pPr>
      <w:r>
        <w:separator/>
      </w:r>
    </w:p>
  </w:footnote>
  <w:footnote w:type="continuationSeparator" w:id="0">
    <w:p w14:paraId="1B956F8F" w14:textId="77777777" w:rsidR="008B2F1C" w:rsidRDefault="008B2F1C" w:rsidP="00612AD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464"/>
    <w:rsid w:val="00017BCA"/>
    <w:rsid w:val="0002480F"/>
    <w:rsid w:val="00047762"/>
    <w:rsid w:val="00052E54"/>
    <w:rsid w:val="00063457"/>
    <w:rsid w:val="00073459"/>
    <w:rsid w:val="00073A8A"/>
    <w:rsid w:val="00096E79"/>
    <w:rsid w:val="000B0433"/>
    <w:rsid w:val="000C374A"/>
    <w:rsid w:val="000C5110"/>
    <w:rsid w:val="000D7B32"/>
    <w:rsid w:val="000E1C08"/>
    <w:rsid w:val="000F676A"/>
    <w:rsid w:val="00111E2A"/>
    <w:rsid w:val="00116D4A"/>
    <w:rsid w:val="0014412D"/>
    <w:rsid w:val="00144170"/>
    <w:rsid w:val="001456E2"/>
    <w:rsid w:val="00153B9A"/>
    <w:rsid w:val="00154289"/>
    <w:rsid w:val="0017280E"/>
    <w:rsid w:val="001835A1"/>
    <w:rsid w:val="001910AF"/>
    <w:rsid w:val="00193BDA"/>
    <w:rsid w:val="00194669"/>
    <w:rsid w:val="001A019E"/>
    <w:rsid w:val="001A03AC"/>
    <w:rsid w:val="001A555C"/>
    <w:rsid w:val="001B151D"/>
    <w:rsid w:val="001B3F5E"/>
    <w:rsid w:val="001C35CC"/>
    <w:rsid w:val="001C47EE"/>
    <w:rsid w:val="001C4FB1"/>
    <w:rsid w:val="001D7E75"/>
    <w:rsid w:val="001E1F55"/>
    <w:rsid w:val="001E39FC"/>
    <w:rsid w:val="00200CE1"/>
    <w:rsid w:val="00214657"/>
    <w:rsid w:val="00235E7A"/>
    <w:rsid w:val="002378F4"/>
    <w:rsid w:val="00250DF8"/>
    <w:rsid w:val="0025349B"/>
    <w:rsid w:val="00254E8E"/>
    <w:rsid w:val="00263961"/>
    <w:rsid w:val="00265141"/>
    <w:rsid w:val="00267043"/>
    <w:rsid w:val="0028645E"/>
    <w:rsid w:val="0029315B"/>
    <w:rsid w:val="00297D07"/>
    <w:rsid w:val="002A0FEB"/>
    <w:rsid w:val="002A117E"/>
    <w:rsid w:val="002C1D88"/>
    <w:rsid w:val="002D5BCE"/>
    <w:rsid w:val="002E5446"/>
    <w:rsid w:val="002F27F8"/>
    <w:rsid w:val="00314D40"/>
    <w:rsid w:val="00315A56"/>
    <w:rsid w:val="0032794D"/>
    <w:rsid w:val="003401E2"/>
    <w:rsid w:val="00360939"/>
    <w:rsid w:val="00364005"/>
    <w:rsid w:val="003662E4"/>
    <w:rsid w:val="00381A49"/>
    <w:rsid w:val="003B4689"/>
    <w:rsid w:val="003B5C98"/>
    <w:rsid w:val="003C673D"/>
    <w:rsid w:val="003C6B85"/>
    <w:rsid w:val="003D0D78"/>
    <w:rsid w:val="003D5712"/>
    <w:rsid w:val="003E3A84"/>
    <w:rsid w:val="003E722A"/>
    <w:rsid w:val="003F0B47"/>
    <w:rsid w:val="00410DAD"/>
    <w:rsid w:val="004157DD"/>
    <w:rsid w:val="0042176D"/>
    <w:rsid w:val="00427554"/>
    <w:rsid w:val="00435A0A"/>
    <w:rsid w:val="00437F46"/>
    <w:rsid w:val="00450B4F"/>
    <w:rsid w:val="00460192"/>
    <w:rsid w:val="00465B0F"/>
    <w:rsid w:val="004660D3"/>
    <w:rsid w:val="00471A01"/>
    <w:rsid w:val="00473B50"/>
    <w:rsid w:val="0047604D"/>
    <w:rsid w:val="0047604F"/>
    <w:rsid w:val="00476786"/>
    <w:rsid w:val="0049777C"/>
    <w:rsid w:val="004A1AA9"/>
    <w:rsid w:val="004B4211"/>
    <w:rsid w:val="004C6696"/>
    <w:rsid w:val="004C76DA"/>
    <w:rsid w:val="004C7DDE"/>
    <w:rsid w:val="004D0BAA"/>
    <w:rsid w:val="004E7607"/>
    <w:rsid w:val="004F5DBA"/>
    <w:rsid w:val="00501BB2"/>
    <w:rsid w:val="00510F7D"/>
    <w:rsid w:val="0051464D"/>
    <w:rsid w:val="00515CDA"/>
    <w:rsid w:val="0053613F"/>
    <w:rsid w:val="005427B0"/>
    <w:rsid w:val="005545B9"/>
    <w:rsid w:val="00565F39"/>
    <w:rsid w:val="00586621"/>
    <w:rsid w:val="00586CB6"/>
    <w:rsid w:val="00596FA7"/>
    <w:rsid w:val="005B3625"/>
    <w:rsid w:val="005B4055"/>
    <w:rsid w:val="005C5C07"/>
    <w:rsid w:val="005D6E02"/>
    <w:rsid w:val="005D71DB"/>
    <w:rsid w:val="005E5E2C"/>
    <w:rsid w:val="005E6239"/>
    <w:rsid w:val="005F0E02"/>
    <w:rsid w:val="005F7B83"/>
    <w:rsid w:val="006030C3"/>
    <w:rsid w:val="006036EC"/>
    <w:rsid w:val="00612AD1"/>
    <w:rsid w:val="00614D9E"/>
    <w:rsid w:val="006274D9"/>
    <w:rsid w:val="00645F14"/>
    <w:rsid w:val="006526E4"/>
    <w:rsid w:val="00655062"/>
    <w:rsid w:val="006619A2"/>
    <w:rsid w:val="006672CA"/>
    <w:rsid w:val="00672BD9"/>
    <w:rsid w:val="00675C4E"/>
    <w:rsid w:val="006763E6"/>
    <w:rsid w:val="00677A23"/>
    <w:rsid w:val="00680CB4"/>
    <w:rsid w:val="0068149F"/>
    <w:rsid w:val="0069588C"/>
    <w:rsid w:val="006A3274"/>
    <w:rsid w:val="006A6A3E"/>
    <w:rsid w:val="006B4BB0"/>
    <w:rsid w:val="006C6854"/>
    <w:rsid w:val="006D11F5"/>
    <w:rsid w:val="006D7A09"/>
    <w:rsid w:val="006F3558"/>
    <w:rsid w:val="006F49FE"/>
    <w:rsid w:val="006F5FAB"/>
    <w:rsid w:val="0071441E"/>
    <w:rsid w:val="00714983"/>
    <w:rsid w:val="007166D6"/>
    <w:rsid w:val="00716AFF"/>
    <w:rsid w:val="00721AB3"/>
    <w:rsid w:val="0073082B"/>
    <w:rsid w:val="00735F30"/>
    <w:rsid w:val="00742B02"/>
    <w:rsid w:val="00770679"/>
    <w:rsid w:val="007738CD"/>
    <w:rsid w:val="00774E7F"/>
    <w:rsid w:val="007751DC"/>
    <w:rsid w:val="007763E5"/>
    <w:rsid w:val="00783A62"/>
    <w:rsid w:val="007906DA"/>
    <w:rsid w:val="00790E84"/>
    <w:rsid w:val="007930EE"/>
    <w:rsid w:val="007960B0"/>
    <w:rsid w:val="007A0B58"/>
    <w:rsid w:val="007B471D"/>
    <w:rsid w:val="007C13DB"/>
    <w:rsid w:val="007C4CA0"/>
    <w:rsid w:val="007D415A"/>
    <w:rsid w:val="007D4F4C"/>
    <w:rsid w:val="00806450"/>
    <w:rsid w:val="008073ED"/>
    <w:rsid w:val="00812C4F"/>
    <w:rsid w:val="00812EB9"/>
    <w:rsid w:val="00813E35"/>
    <w:rsid w:val="0082153B"/>
    <w:rsid w:val="00832BB9"/>
    <w:rsid w:val="00833FB4"/>
    <w:rsid w:val="008428A3"/>
    <w:rsid w:val="008434A8"/>
    <w:rsid w:val="0088373B"/>
    <w:rsid w:val="008865F2"/>
    <w:rsid w:val="008900BF"/>
    <w:rsid w:val="008966A3"/>
    <w:rsid w:val="008B2F1C"/>
    <w:rsid w:val="008B36F5"/>
    <w:rsid w:val="008C59D1"/>
    <w:rsid w:val="008C798F"/>
    <w:rsid w:val="008D68D4"/>
    <w:rsid w:val="008E00E7"/>
    <w:rsid w:val="008F0C53"/>
    <w:rsid w:val="008F3C46"/>
    <w:rsid w:val="00900C9A"/>
    <w:rsid w:val="00911AB2"/>
    <w:rsid w:val="00917DC9"/>
    <w:rsid w:val="00923DFA"/>
    <w:rsid w:val="00935545"/>
    <w:rsid w:val="00937039"/>
    <w:rsid w:val="00940E25"/>
    <w:rsid w:val="009462A9"/>
    <w:rsid w:val="009756D3"/>
    <w:rsid w:val="00975908"/>
    <w:rsid w:val="0097776B"/>
    <w:rsid w:val="009B1379"/>
    <w:rsid w:val="009B19D4"/>
    <w:rsid w:val="009B3C72"/>
    <w:rsid w:val="009B5B49"/>
    <w:rsid w:val="009B6EEC"/>
    <w:rsid w:val="00A02ADB"/>
    <w:rsid w:val="00A04FF8"/>
    <w:rsid w:val="00A05E0C"/>
    <w:rsid w:val="00A22821"/>
    <w:rsid w:val="00A25CF6"/>
    <w:rsid w:val="00A34660"/>
    <w:rsid w:val="00A415AE"/>
    <w:rsid w:val="00A57747"/>
    <w:rsid w:val="00A63A6B"/>
    <w:rsid w:val="00A75182"/>
    <w:rsid w:val="00A855C2"/>
    <w:rsid w:val="00AA1517"/>
    <w:rsid w:val="00AB28DF"/>
    <w:rsid w:val="00AE1818"/>
    <w:rsid w:val="00AF2BB9"/>
    <w:rsid w:val="00AF45DE"/>
    <w:rsid w:val="00B02C5E"/>
    <w:rsid w:val="00B03F72"/>
    <w:rsid w:val="00B106C0"/>
    <w:rsid w:val="00B13BF8"/>
    <w:rsid w:val="00B14431"/>
    <w:rsid w:val="00B33259"/>
    <w:rsid w:val="00B419CA"/>
    <w:rsid w:val="00B460BF"/>
    <w:rsid w:val="00B577BB"/>
    <w:rsid w:val="00B7028C"/>
    <w:rsid w:val="00B811C5"/>
    <w:rsid w:val="00B96360"/>
    <w:rsid w:val="00BB380D"/>
    <w:rsid w:val="00BC7D7E"/>
    <w:rsid w:val="00BD6CA1"/>
    <w:rsid w:val="00BE15BE"/>
    <w:rsid w:val="00BE3C88"/>
    <w:rsid w:val="00C34464"/>
    <w:rsid w:val="00C4492B"/>
    <w:rsid w:val="00C64759"/>
    <w:rsid w:val="00C6475A"/>
    <w:rsid w:val="00C64CC8"/>
    <w:rsid w:val="00C7034C"/>
    <w:rsid w:val="00C733DC"/>
    <w:rsid w:val="00C814E9"/>
    <w:rsid w:val="00C930E2"/>
    <w:rsid w:val="00CA422F"/>
    <w:rsid w:val="00CC03DD"/>
    <w:rsid w:val="00CC24DE"/>
    <w:rsid w:val="00CC6EC6"/>
    <w:rsid w:val="00CD2C64"/>
    <w:rsid w:val="00CD3598"/>
    <w:rsid w:val="00CF7D0D"/>
    <w:rsid w:val="00D2169A"/>
    <w:rsid w:val="00D30F5A"/>
    <w:rsid w:val="00D40437"/>
    <w:rsid w:val="00D41A3E"/>
    <w:rsid w:val="00D53DBB"/>
    <w:rsid w:val="00D55532"/>
    <w:rsid w:val="00D56AB8"/>
    <w:rsid w:val="00D57BF8"/>
    <w:rsid w:val="00D61986"/>
    <w:rsid w:val="00D843FC"/>
    <w:rsid w:val="00DA1E0C"/>
    <w:rsid w:val="00DB3D73"/>
    <w:rsid w:val="00DB42E3"/>
    <w:rsid w:val="00DC0E5C"/>
    <w:rsid w:val="00DC3023"/>
    <w:rsid w:val="00DC3EF9"/>
    <w:rsid w:val="00DD23D4"/>
    <w:rsid w:val="00DD3171"/>
    <w:rsid w:val="00DD44C1"/>
    <w:rsid w:val="00DD4A6E"/>
    <w:rsid w:val="00DE1B3F"/>
    <w:rsid w:val="00DF2CB1"/>
    <w:rsid w:val="00DF727C"/>
    <w:rsid w:val="00E0146A"/>
    <w:rsid w:val="00E02298"/>
    <w:rsid w:val="00E023C0"/>
    <w:rsid w:val="00E04EF8"/>
    <w:rsid w:val="00E068A1"/>
    <w:rsid w:val="00E07883"/>
    <w:rsid w:val="00E171C3"/>
    <w:rsid w:val="00E50D6A"/>
    <w:rsid w:val="00E51F38"/>
    <w:rsid w:val="00E62464"/>
    <w:rsid w:val="00E73563"/>
    <w:rsid w:val="00E75436"/>
    <w:rsid w:val="00E8603E"/>
    <w:rsid w:val="00EA2CB8"/>
    <w:rsid w:val="00EA7B56"/>
    <w:rsid w:val="00EB649D"/>
    <w:rsid w:val="00EC3CA6"/>
    <w:rsid w:val="00ED1469"/>
    <w:rsid w:val="00ED3F26"/>
    <w:rsid w:val="00EE1CA6"/>
    <w:rsid w:val="00F14771"/>
    <w:rsid w:val="00F20804"/>
    <w:rsid w:val="00F20DF2"/>
    <w:rsid w:val="00F3472E"/>
    <w:rsid w:val="00F40265"/>
    <w:rsid w:val="00F50F42"/>
    <w:rsid w:val="00F70481"/>
    <w:rsid w:val="00F7575E"/>
    <w:rsid w:val="00F80D6B"/>
    <w:rsid w:val="00F81480"/>
    <w:rsid w:val="00F921E6"/>
    <w:rsid w:val="00FB448F"/>
    <w:rsid w:val="00FB51D6"/>
    <w:rsid w:val="00FC598A"/>
    <w:rsid w:val="00FD4EC4"/>
    <w:rsid w:val="00FE7529"/>
    <w:rsid w:val="00FF043D"/>
    <w:rsid w:val="00FF0C9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381C6"/>
  <w15:chartTrackingRefBased/>
  <w15:docId w15:val="{F32F66B0-689E-4105-B170-300854237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448F"/>
  </w:style>
  <w:style w:type="paragraph" w:styleId="Heading1">
    <w:name w:val="heading 1"/>
    <w:basedOn w:val="Normal"/>
    <w:next w:val="Normal"/>
    <w:link w:val="Heading1Char"/>
    <w:uiPriority w:val="9"/>
    <w:qFormat/>
    <w:rsid w:val="00900C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12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AD1"/>
  </w:style>
  <w:style w:type="paragraph" w:styleId="Footer">
    <w:name w:val="footer"/>
    <w:basedOn w:val="Normal"/>
    <w:link w:val="FooterChar"/>
    <w:uiPriority w:val="99"/>
    <w:unhideWhenUsed/>
    <w:rsid w:val="00612A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AD1"/>
  </w:style>
  <w:style w:type="paragraph" w:styleId="NoSpacing">
    <w:name w:val="No Spacing"/>
    <w:link w:val="NoSpacingChar"/>
    <w:uiPriority w:val="1"/>
    <w:qFormat/>
    <w:rsid w:val="00B811C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11C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00C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00C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54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2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5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1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8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9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9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8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2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6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1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4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49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2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37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4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9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customXml" Target="../customXml/item5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word count  798 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4" ma:contentTypeDescription="Create a new document." ma:contentTypeScope="" ma:versionID="dd0fc7fc1107a21b13200def77c9fc4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3bc15b5dd21a4fef9b943d0d32fe2c5a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The23</b:Tag>
    <b:SourceType>InternetSite</b:SourceType>
    <b:Guid>{0895998E-345C-4586-B7A8-EF300A58358D}</b:Guid>
    <b:Author>
      <b:Author>
        <b:Corporate> TheCareerProject.org</b:Corporate>
      </b:Author>
    </b:Author>
    <b:Title>About the Job Title "Buffet Server"</b:Title>
    <b:Year>2023</b:Year>
    <b:YearAccessed>2023</b:YearAccessed>
    <b:MonthAccessed>May</b:MonthAccessed>
    <b:DayAccessed>19</b:DayAccessed>
    <b:URL>https://www.thecareerproject.org/job-title/buffet-server/#:~:text=Assisting%20customers%20in%20taking%20their,and%20ensuring%20dishes%20are%20refilled</b:URL>
    <b:RefOrder>1</b:RefOrder>
  </b:Source>
  <b:Source>
    <b:Tag>Nat23</b:Tag>
    <b:SourceType>InternetSite</b:SourceType>
    <b:Guid>{2BE24ED3-28C8-41F1-8CAE-84325B64B792}</b:Guid>
    <b:Author>
      <b:Author>
        <b:Corporate>National Careers Service</b:Corporate>
      </b:Author>
    </b:Author>
    <b:Title>Waiter</b:Title>
    <b:Year>2023</b:Year>
    <b:YearAccessed>2023</b:YearAccessed>
    <b:MonthAccessed>May</b:MonthAccessed>
    <b:DayAccessed>19</b:DayAccessed>
    <b:URL>https://nationalcareers.service.gov.uk/job-profiles/waiter</b:URL>
    <b:RefOrder>8</b:RefOrder>
  </b:Source>
  <b:Source>
    <b:Tag>Wor23</b:Tag>
    <b:SourceType>InternetSite</b:SourceType>
    <b:Guid>{1561BF9A-AF83-40A9-A9CF-6417F2BE8404}</b:Guid>
    <b:Author>
      <b:Author>
        <b:Corporate>Workable Technology Limited</b:Corporate>
      </b:Author>
    </b:Author>
    <b:Title>Waiter/Waitress job description</b:Title>
    <b:Year>2023</b:Year>
    <b:YearAccessed>2023</b:YearAccessed>
    <b:MonthAccessed>May</b:MonthAccessed>
    <b:DayAccessed>19</b:DayAccessed>
    <b:URL>https://resources.workable.com/waiter-or-waitress-job-description#:~:text=To%20be%20a%20successful%20Waiter,are%20accurate%20and%20delivered%20promptly.</b:URL>
    <b:RefOrder>2</b:RefOrder>
  </b:Source>
  <b:Source>
    <b:Tag>Sok14</b:Tag>
    <b:SourceType>Book</b:SourceType>
    <b:Guid>{5348DD14-83D1-4B0A-89B7-41AF7B5EE286}</b:Guid>
    <b:Title>Sokoloff, N. (2014). Restaurant Rants. United Kingdom: Xlibris US.</b:Title>
    <b:Year>2014</b:Year>
    <b:Author>
      <b:Author>
        <b:NameList>
          <b:Person>
            <b:Last>Sokoloff</b:Last>
            <b:First> Ned</b:First>
          </b:Person>
        </b:NameList>
      </b:Author>
    </b:Author>
    <b:City>ebook</b:City>
    <b:Publisher> Xlibris US.</b:Publisher>
    <b:Edition>1st</b:Edition>
    <b:RefOrder>7</b:RefOrder>
  </b:Source>
  <b:Source>
    <b:Tag>Bru18</b:Tag>
    <b:SourceType>JournalArticle</b:SourceType>
    <b:Guid>{CA0546E9-3234-402A-B6DD-9AA27ED0D252}</b:Guid>
    <b:Author>
      <b:Author>
        <b:NameList>
          <b:Person>
            <b:Last>Bruce</b:Last>
            <b:First>McAdams</b:First>
          </b:Person>
          <b:Person>
            <b:Last>Allison</b:Last>
            <b:First>Deng</b:First>
          </b:Person>
          <b:Person>
            <b:Last>Tanya</b:Last>
            <b:First>MacLaurin</b:First>
          </b:Person>
        </b:NameList>
      </b:Author>
    </b:Author>
    <b:Title>Food allergy knowledge, attitudes, and resources of restaurant employees</b:Title>
    <b:Year>2018</b:Year>
    <b:City>Food allergy knowledge, attitudes, and resources of restaurant employees", British Food Journal, Vol. 120 No. 11, pp. 2681-2694. https://doi.org/10.1108/BFJ-01-2018-0028</b:City>
    <b:JournalName>British Food Journal</b:JournalName>
    <b:Pages>2681-2694120</b:Pages>
    <b:Volume>120</b:Volume>
    <b:Issue>11  https://doi.org/10.1108/BFJ-01-2018-0028</b:Issue>
    <b:RefOrder>3</b:RefOrder>
  </b:Source>
  <b:Source>
    <b:Tag>Vic23</b:Tag>
    <b:SourceType>InternetSite</b:SourceType>
    <b:Guid>{60CC0FBB-F0D1-4376-BC88-AD58F2CA9A22}</b:Guid>
    <b:Title>Food hygiene practices for buffets and events</b:Title>
    <b:Year>2023</b:Year>
    <b:Author>
      <b:Author>
        <b:NameList>
          <b:Person>
            <b:Last>Miller</b:Last>
            <b:First>Vicky</b:First>
          </b:Person>
        </b:NameList>
      </b:Author>
    </b:Author>
    <b:YearAccessed>2023</b:YearAccessed>
    <b:MonthAccessed>May</b:MonthAccessed>
    <b:DayAccessed>19</b:DayAccessed>
    <b:URL>https://cpdonline.co.uk/knowledge-base/food-hygiene/food-hygiene-practices-buffets-events/</b:URL>
    <b:RefOrder>4</b:RefOrder>
  </b:Source>
  <b:Source>
    <b:Tag>Kit21</b:Tag>
    <b:SourceType>InternetSite</b:SourceType>
    <b:Guid>{BC9F18D5-932B-4B8D-BA02-45B3ABF9D3AB}</b:Guid>
    <b:Author>
      <b:Author>
        <b:Corporate> Kitchen CUT</b:Corporate>
      </b:Author>
    </b:Author>
    <b:Title>Buffet management: reducing risk and increasing efficiencies</b:Title>
    <b:Year>2021</b:Year>
    <b:YearAccessed>2023</b:YearAccessed>
    <b:MonthAccessed>May</b:MonthAccessed>
    <b:DayAccessed>19</b:DayAccessed>
    <b:URL>https://www.kitchencut.com/buffet-management-reducing-risk-and-increasing-efficiencies/</b:URL>
    <b:RefOrder>5</b:RefOrder>
  </b:Source>
  <b:Source>
    <b:Tag>Pol17</b:Tag>
    <b:SourceType>InternetSite</b:SourceType>
    <b:Guid>{A0D91CC6-286F-40D2-8BE8-3A39182BBA30}</b:Guid>
    <b:Author>
      <b:Author>
        <b:Corporate> Polo &amp; Tweed</b:Corporate>
      </b:Author>
    </b:Author>
    <b:Title>The Rules of Silver Service Etiquette</b:Title>
    <b:Year>2017</b:Year>
    <b:YearAccessed>2023</b:YearAccessed>
    <b:MonthAccessed>May</b:MonthAccessed>
    <b:DayAccessed>19</b:DayAccessed>
    <b:URL>https://poloandtweed.com/blog/rules-of-silver-service-etiquette</b:URL>
    <b:RefOrder>6</b:RefOrder>
  </b:Source>
  <b:Source>
    <b:Tag>Cou20</b:Tag>
    <b:SourceType>Book</b:SourceType>
    <b:Guid>{75DABA99-BA85-49CC-9B6A-AFD9274564B3}</b:Guid>
    <b:Title>Food and Beverage Service, 10th Editionbooks.google.com › books</b:Title>
    <b:Year>2020</b:Year>
    <b:Author>
      <b:Author>
        <b:NameList>
          <b:Person>
            <b:Last>Cousins</b:Last>
            <b:First>‎John</b:First>
          </b:Person>
          <b:Person>
            <b:Last>Weekes</b:Last>
            <b:First>Suzanne</b:First>
          </b:Person>
        </b:NameList>
      </b:Author>
    </b:Author>
    <b:City>https://www.amazon.co.uk/Food-Beverage-Service-10th-Cousins/dp/1398300152/ref=sr_1_1?keywords=9781398300156&amp;linkCode=qs&amp;qid=1684484722&amp;s=books&amp;sr=1-1</b:City>
    <b:Publisher>Hodder Education</b:Publisher>
    <b:Edition>Food and Beverage Service, 10th Editionbooks.google.com › books</b:Edition>
    <b:RefOrder>9</b:RefOrder>
  </b:Source>
  <b:Source>
    <b:Tag>Cam23</b:Tag>
    <b:SourceType>InternetSite</b:SourceType>
    <b:Guid>{98F7ED2B-1AE3-4B06-B0A7-2247698D3E91}</b:Guid>
    <b:Author>
      <b:Author>
        <b:Corporate>Cambridge University Press &amp; Assessment</b:Corporate>
      </b:Author>
    </b:Author>
    <b:Title>Meaning of waiter in English</b:Title>
    <b:Year>2023</b:Year>
    <b:Edition>https://dictionary.cambridge.org/dictionary/english/waiter</b:Edition>
    <b:YearAccessed>2023</b:YearAccessed>
    <b:MonthAccessed>May</b:MonthAccessed>
    <b:DayAccessed>19</b:DayAccessed>
    <b:URL>https://dictionary.cambridge.org/dictionary/english/waiter</b:URL>
    <b:RefOrder>10</b:RefOrder>
  </b:Source>
  <b:Source>
    <b:Tag>Jeb17</b:Tag>
    <b:SourceType>JournalArticle</b:SourceType>
    <b:Guid>{0A9276A4-1ABE-4662-A4C7-02CC4C27F369}</b:Guid>
    <b:Title>The impact of personal and functional aspects of restaurant employee service behaviour on customer satisfaction</b:Title>
    <b:Year>2017</b:Year>
    <b:Author>
      <b:Author>
        <b:NameList>
          <b:Person>
            <b:Last>Jebril</b:Last>
            <b:First>A.</b:First>
            <b:Middle>Alhelalat</b:Middle>
          </b:Person>
          <b:Person>
            <b:Last>Ma’moun</b:Last>
            <b:First>A.</b:First>
            <b:Middle>Habiballah</b:Middle>
          </b:Person>
          <b:Person>
            <b:Last>Naseem</b:Last>
            <b:First>M.</b:First>
            <b:Middle>Twaissi</b:Middle>
          </b:Person>
        </b:NameList>
      </b:Author>
    </b:Author>
    <b:JournalName>International Journal of Hospitality Management</b:JournalName>
    <b:Pages>46-53</b:Pages>
    <b:Volume>66</b:Volume>
    <b:Issue>https://doi.org/10.1016/j.ijhm.2017.07.001</b:Issue>
    <b:RefOrder>11</b:RefOrder>
  </b:Source>
</b:Sourc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2548F3F-D8A7-4E45-9F83-5F04367838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EC82E6-3879-4EFE-BCAB-FD62A5EF47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5E1D82B-9EC7-4188-ADEE-E7AE78BCDDDE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E6873984-15B8-4907-8CE6-01B40A23B9B4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1172</Words>
  <Characters>6681</Characters>
  <Application>Microsoft Office Word</Application>
  <DocSecurity>0</DocSecurity>
  <Lines>55</Lines>
  <Paragraphs>15</Paragraphs>
  <ScaleCrop>false</ScaleCrop>
  <Company>BA International Hotel Management</Company>
  <LinksUpToDate>false</LinksUpToDate>
  <CharactersWithSpaces>7838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Does the required skill set of a Food &amp; Beverage employee change, based on the type of business and the type of service that is offered?</dc:title>
  <dc:subject>Food &amp; Beverage Operations</dc:subject>
  <dc:creator>Mihaela Bumb (2232072)</dc:creator>
  <cp:keywords/>
  <dc:description/>
  <cp:lastModifiedBy>Mihaela Bumb (2232072)</cp:lastModifiedBy>
  <cp:revision>3</cp:revision>
  <dcterms:created xsi:type="dcterms:W3CDTF">2023-05-19T13:38:00Z</dcterms:created>
  <dcterms:modified xsi:type="dcterms:W3CDTF">2023-05-19T13:43:00Z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