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87509" w14:textId="77777777" w:rsidR="001E1A04" w:rsidRPr="0065381A" w:rsidRDefault="001E1A04" w:rsidP="001E1A04">
      <w:pPr>
        <w:jc w:val="right"/>
        <w:rPr>
          <w:rFonts w:ascii="Times New Roman" w:hAnsi="Times New Roman" w:cs="Times New Roman"/>
          <w:sz w:val="28"/>
          <w:szCs w:val="28"/>
        </w:rPr>
      </w:pPr>
      <w:r w:rsidRPr="0065381A">
        <w:rPr>
          <w:rFonts w:ascii="Times New Roman" w:hAnsi="Times New Roman" w:cs="Times New Roman"/>
          <w:b/>
          <w:sz w:val="28"/>
          <w:szCs w:val="28"/>
        </w:rPr>
        <w:t>Name:</w:t>
      </w:r>
      <w:r w:rsidRPr="0065381A">
        <w:rPr>
          <w:rFonts w:ascii="Times New Roman" w:hAnsi="Times New Roman" w:cs="Times New Roman"/>
          <w:sz w:val="28"/>
          <w:szCs w:val="28"/>
        </w:rPr>
        <w:t xml:space="preserve"> Shila Laskar</w:t>
      </w:r>
    </w:p>
    <w:p w14:paraId="620EBE99" w14:textId="77777777" w:rsidR="001E1A04" w:rsidRPr="0065381A" w:rsidRDefault="001E1A04" w:rsidP="001E1A04">
      <w:pPr>
        <w:jc w:val="right"/>
        <w:rPr>
          <w:rFonts w:ascii="Times New Roman" w:hAnsi="Times New Roman" w:cs="Times New Roman"/>
          <w:sz w:val="28"/>
          <w:szCs w:val="28"/>
        </w:rPr>
      </w:pPr>
      <w:r w:rsidRPr="0065381A">
        <w:rPr>
          <w:rFonts w:ascii="Times New Roman" w:hAnsi="Times New Roman" w:cs="Times New Roman"/>
          <w:b/>
          <w:sz w:val="28"/>
          <w:szCs w:val="28"/>
        </w:rPr>
        <w:t>Student ID:</w:t>
      </w:r>
      <w:r w:rsidRPr="0065381A">
        <w:rPr>
          <w:rFonts w:ascii="Times New Roman" w:hAnsi="Times New Roman" w:cs="Times New Roman"/>
          <w:sz w:val="28"/>
          <w:szCs w:val="28"/>
        </w:rPr>
        <w:t xml:space="preserve"> 2245345</w:t>
      </w:r>
    </w:p>
    <w:p w14:paraId="6AB2D5BC" w14:textId="77777777" w:rsidR="001E1A04" w:rsidRPr="0065381A" w:rsidRDefault="001E1A04" w:rsidP="001E1A04">
      <w:pPr>
        <w:jc w:val="right"/>
        <w:rPr>
          <w:rFonts w:ascii="Times New Roman" w:hAnsi="Times New Roman" w:cs="Times New Roman"/>
          <w:sz w:val="28"/>
          <w:szCs w:val="28"/>
        </w:rPr>
      </w:pPr>
      <w:r w:rsidRPr="0065381A">
        <w:rPr>
          <w:rFonts w:ascii="Times New Roman" w:hAnsi="Times New Roman" w:cs="Times New Roman"/>
          <w:b/>
          <w:sz w:val="28"/>
          <w:szCs w:val="28"/>
        </w:rPr>
        <w:t>Module title:</w:t>
      </w:r>
      <w:r w:rsidRPr="0065381A">
        <w:rPr>
          <w:rFonts w:ascii="Times New Roman" w:hAnsi="Times New Roman" w:cs="Times New Roman"/>
          <w:sz w:val="28"/>
          <w:szCs w:val="28"/>
        </w:rPr>
        <w:t xml:space="preserve"> Entrepreneurship BMIH5001</w:t>
      </w:r>
    </w:p>
    <w:p w14:paraId="69BE8B8C" w14:textId="77777777" w:rsidR="001E1A04" w:rsidRDefault="001E1A04" w:rsidP="001E1A04">
      <w:pPr>
        <w:jc w:val="right"/>
        <w:rPr>
          <w:rFonts w:ascii="Times New Roman" w:hAnsi="Times New Roman" w:cs="Times New Roman"/>
          <w:sz w:val="28"/>
          <w:szCs w:val="28"/>
        </w:rPr>
      </w:pPr>
      <w:r w:rsidRPr="0065381A">
        <w:rPr>
          <w:rFonts w:ascii="Times New Roman" w:hAnsi="Times New Roman" w:cs="Times New Roman"/>
          <w:b/>
          <w:sz w:val="28"/>
          <w:szCs w:val="28"/>
        </w:rPr>
        <w:t>Lecturer:</w:t>
      </w:r>
      <w:r w:rsidRPr="0065381A">
        <w:rPr>
          <w:rFonts w:ascii="Times New Roman" w:hAnsi="Times New Roman" w:cs="Times New Roman"/>
          <w:sz w:val="28"/>
          <w:szCs w:val="28"/>
        </w:rPr>
        <w:t xml:space="preserve"> Charlotte Joyner</w:t>
      </w:r>
    </w:p>
    <w:p w14:paraId="4DFC7C89" w14:textId="77777777" w:rsidR="001E1A04" w:rsidRDefault="001E1A04" w:rsidP="001E1A04">
      <w:pPr>
        <w:jc w:val="right"/>
        <w:rPr>
          <w:rFonts w:ascii="Times New Roman" w:hAnsi="Times New Roman" w:cs="Times New Roman"/>
          <w:sz w:val="28"/>
          <w:szCs w:val="28"/>
        </w:rPr>
      </w:pPr>
    </w:p>
    <w:p w14:paraId="6A426537" w14:textId="77777777" w:rsidR="001E1A04" w:rsidRPr="0065381A" w:rsidRDefault="001E1A04" w:rsidP="001E1A04">
      <w:pPr>
        <w:jc w:val="right"/>
        <w:rPr>
          <w:rFonts w:ascii="Times New Roman" w:hAnsi="Times New Roman" w:cs="Times New Roman"/>
          <w:sz w:val="28"/>
          <w:szCs w:val="28"/>
        </w:rPr>
      </w:pPr>
    </w:p>
    <w:p w14:paraId="1031D9D5" w14:textId="77777777" w:rsidR="001E1A04" w:rsidRPr="0065381A" w:rsidRDefault="001E1A04" w:rsidP="001E1A04">
      <w:pPr>
        <w:rPr>
          <w:rFonts w:ascii="Times New Roman" w:hAnsi="Times New Roman" w:cs="Times New Roman"/>
          <w:sz w:val="28"/>
          <w:szCs w:val="28"/>
        </w:rPr>
      </w:pPr>
      <w:r w:rsidRPr="0065381A">
        <w:rPr>
          <w:rFonts w:ascii="Times New Roman" w:hAnsi="Times New Roman" w:cs="Times New Roman"/>
          <w:sz w:val="28"/>
          <w:szCs w:val="28"/>
        </w:rPr>
        <w:t>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637E749A" w14:textId="77777777" w:rsidR="001E1A04" w:rsidRPr="0065381A" w:rsidRDefault="001E1A04" w:rsidP="001E1A04">
      <w:pPr>
        <w:rPr>
          <w:rFonts w:ascii="Times New Roman" w:hAnsi="Times New Roman" w:cs="Times New Roman"/>
          <w:sz w:val="28"/>
          <w:szCs w:val="28"/>
        </w:rPr>
      </w:pPr>
    </w:p>
    <w:p w14:paraId="054C28F1" w14:textId="77777777" w:rsidR="001E1A04" w:rsidRDefault="001E1A04" w:rsidP="001E1A04">
      <w:r>
        <w:br w:type="page"/>
      </w:r>
    </w:p>
    <w:p w14:paraId="55CB55BB" w14:textId="77777777" w:rsidR="001E1A04" w:rsidRPr="006100AF" w:rsidRDefault="001E1A04" w:rsidP="001E1A0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Hospitality industry</w:t>
      </w:r>
      <w:r w:rsidRPr="006100AF">
        <w:rPr>
          <w:rFonts w:ascii="Times New Roman" w:hAnsi="Times New Roman" w:cs="Times New Roman"/>
          <w:sz w:val="24"/>
          <w:szCs w:val="24"/>
        </w:rPr>
        <w:t xml:space="preserve"> entrepreneurs must drive qualities that ensure calculated risk-taking capabilities, adaptability to trend changes, and visions for long-run progress. This essay aims to critically evaluate four entrepreneurial traits and motivations: vision, adaptability, risk-taking, and resilience using relevant academic models and theories. Business owners in the hospitality industry need an inimitable combination of attributes, drives, and characteristics that fuel business success even as they make provisions for adaptability within a competitive, dynamic market. Further, it supports the mentioned traits with life examples of successful hotel entrepreneurs from a diversified set of hotels: The </w:t>
      </w:r>
      <w:proofErr w:type="spellStart"/>
      <w:r w:rsidRPr="006100AF">
        <w:rPr>
          <w:rFonts w:ascii="Times New Roman" w:hAnsi="Times New Roman" w:cs="Times New Roman"/>
          <w:sz w:val="24"/>
          <w:szCs w:val="24"/>
        </w:rPr>
        <w:t>BoTree</w:t>
      </w:r>
      <w:proofErr w:type="spellEnd"/>
      <w:r w:rsidRPr="006100AF">
        <w:rPr>
          <w:rFonts w:ascii="Times New Roman" w:hAnsi="Times New Roman" w:cs="Times New Roman"/>
          <w:sz w:val="24"/>
          <w:szCs w:val="24"/>
        </w:rPr>
        <w:t>, DoubleTree by Hilton, The Bailey's Hotel, and Queens Park Premier London</w:t>
      </w:r>
      <w:sdt>
        <w:sdtPr>
          <w:rPr>
            <w:rFonts w:ascii="Times New Roman" w:hAnsi="Times New Roman" w:cs="Times New Roman"/>
            <w:sz w:val="24"/>
            <w:szCs w:val="24"/>
          </w:rPr>
          <w:id w:val="1341970073"/>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Chi16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(Chishti &amp; Barberis,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w:t>
      </w:r>
    </w:p>
    <w:p w14:paraId="74A4B8E7"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Expectancy Theory was first introduced in 1964 by Victor Vroom and goes by the notion that if the person believes that his or her efforts lead to rewarding outcomes, then they will motivate themselves to act. The theory comprises three elements: expectancy-belief that efforts lead to performance, instrumentality-belief that performance leads to rewards, and valence-value placed on the rewards</w:t>
      </w:r>
      <w:sdt>
        <w:sdtPr>
          <w:rPr>
            <w:rFonts w:ascii="Times New Roman" w:hAnsi="Times New Roman" w:cs="Times New Roman"/>
            <w:sz w:val="24"/>
            <w:szCs w:val="24"/>
          </w:rPr>
          <w:id w:val="-328366277"/>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Ger23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(German &amp; Ismael, 2023)</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The essay shows that entrepreneurial leadership is a strong vision, where the leader expects results of strategic choice-making to foster success and growth in an </w:t>
      </w:r>
      <w:proofErr w:type="spellStart"/>
      <w:r w:rsidRPr="006100AF">
        <w:rPr>
          <w:rFonts w:ascii="Times New Roman" w:hAnsi="Times New Roman" w:cs="Times New Roman"/>
          <w:sz w:val="24"/>
          <w:szCs w:val="24"/>
        </w:rPr>
        <w:t>organisation</w:t>
      </w:r>
      <w:proofErr w:type="spellEnd"/>
      <w:r w:rsidRPr="006100AF">
        <w:rPr>
          <w:rFonts w:ascii="Times New Roman" w:hAnsi="Times New Roman" w:cs="Times New Roman"/>
          <w:sz w:val="24"/>
          <w:szCs w:val="24"/>
        </w:rPr>
        <w:t>, as has been seen with expectancy theory.</w:t>
      </w:r>
    </w:p>
    <w:p w14:paraId="6E566B2E"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The </w:t>
      </w:r>
      <w:proofErr w:type="spellStart"/>
      <w:r w:rsidRPr="006100AF">
        <w:rPr>
          <w:rFonts w:ascii="Times New Roman" w:hAnsi="Times New Roman" w:cs="Times New Roman"/>
          <w:sz w:val="24"/>
          <w:szCs w:val="24"/>
        </w:rPr>
        <w:t>BoTree</w:t>
      </w:r>
      <w:proofErr w:type="spellEnd"/>
      <w:r w:rsidRPr="006100AF">
        <w:rPr>
          <w:rFonts w:ascii="Times New Roman" w:hAnsi="Times New Roman" w:cs="Times New Roman"/>
          <w:sz w:val="24"/>
          <w:szCs w:val="24"/>
        </w:rPr>
        <w:t xml:space="preserve"> Hotel is described as "eco-luxury" for its London base; Nadira Lalji, hopes to advance opulence and sustainability in this hotel to provide an alternative to something that others enjoy, where luxury-high hotels are often still a case of opulence over green sensitivity. The essay reveals that Lalji's vision of the luxury hotel concept with sustainability fits well within the Expectancy Theory</w:t>
      </w:r>
      <w:sdt>
        <w:sdtPr>
          <w:rPr>
            <w:rFonts w:ascii="Times New Roman" w:hAnsi="Times New Roman" w:cs="Times New Roman"/>
            <w:sz w:val="24"/>
            <w:szCs w:val="24"/>
          </w:rPr>
          <w:id w:val="-1609272026"/>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Vro64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(Vroom, 1964)</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She envisioned that this kind of sustainable, luxurious accommodation would meet an ever-increasing market of environmentally conscious consumers who still desire a premium experience. The success of the </w:t>
      </w:r>
      <w:proofErr w:type="spellStart"/>
      <w:r w:rsidRPr="006100AF">
        <w:rPr>
          <w:rFonts w:ascii="Times New Roman" w:hAnsi="Times New Roman" w:cs="Times New Roman"/>
          <w:sz w:val="24"/>
          <w:szCs w:val="24"/>
        </w:rPr>
        <w:t>BoTree</w:t>
      </w:r>
      <w:proofErr w:type="spellEnd"/>
      <w:r w:rsidRPr="006100AF">
        <w:rPr>
          <w:rFonts w:ascii="Times New Roman" w:hAnsi="Times New Roman" w:cs="Times New Roman"/>
          <w:sz w:val="24"/>
          <w:szCs w:val="24"/>
        </w:rPr>
        <w:t xml:space="preserve"> supports Vroom's theory since her belief (expectancy) in sustainability leading to a unique market position (instrumentality) resulted in brand loyalty and increased occupancy rates (valence).</w:t>
      </w:r>
    </w:p>
    <w:p w14:paraId="045AA7E5"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lastRenderedPageBreak/>
        <w:t xml:space="preserve">What Lalji did reflects the expectancy aspect of Vroom's theory according to the essay. She </w:t>
      </w:r>
      <w:proofErr w:type="spellStart"/>
      <w:r w:rsidRPr="006100AF">
        <w:rPr>
          <w:rFonts w:ascii="Times New Roman" w:hAnsi="Times New Roman" w:cs="Times New Roman"/>
          <w:sz w:val="24"/>
          <w:szCs w:val="24"/>
        </w:rPr>
        <w:t>realised</w:t>
      </w:r>
      <w:proofErr w:type="spellEnd"/>
      <w:r w:rsidRPr="006100AF">
        <w:rPr>
          <w:rFonts w:ascii="Times New Roman" w:hAnsi="Times New Roman" w:cs="Times New Roman"/>
          <w:sz w:val="24"/>
          <w:szCs w:val="24"/>
        </w:rPr>
        <w:t xml:space="preserve"> that her emphasis on sustainability would resonate with today's consumer, thereby becoming not only an ethical model but also a profitable one. How far the </w:t>
      </w:r>
      <w:proofErr w:type="spellStart"/>
      <w:r w:rsidRPr="006100AF">
        <w:rPr>
          <w:rFonts w:ascii="Times New Roman" w:hAnsi="Times New Roman" w:cs="Times New Roman"/>
          <w:sz w:val="24"/>
          <w:szCs w:val="24"/>
        </w:rPr>
        <w:t>BoTree</w:t>
      </w:r>
      <w:proofErr w:type="spellEnd"/>
      <w:r w:rsidRPr="006100AF">
        <w:rPr>
          <w:rFonts w:ascii="Times New Roman" w:hAnsi="Times New Roman" w:cs="Times New Roman"/>
          <w:sz w:val="24"/>
          <w:szCs w:val="24"/>
        </w:rPr>
        <w:t xml:space="preserve"> reflects the values consumers embrace is a reflection of how vision, if communicated and implemented correctly, can pay off in the long run.</w:t>
      </w:r>
    </w:p>
    <w:p w14:paraId="24E7AA20"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ERG Theory (Existence, Relatedness, Growth) by Clayton Alderfer is an extension of Maslow's Hierarchy of Needs restructuring into three fundamental needs</w:t>
      </w:r>
      <w:sdt>
        <w:sdtPr>
          <w:rPr>
            <w:rFonts w:ascii="Times New Roman" w:hAnsi="Times New Roman" w:cs="Times New Roman"/>
            <w:sz w:val="24"/>
            <w:szCs w:val="24"/>
          </w:rPr>
          <w:id w:val="-560637771"/>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Ald69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(Alderfer, 1969)</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The essay shows that entrepreneurs should strive to attend to the needs in this theory and work flexibly, especially in the volatile nature of the hospitality industry</w:t>
      </w:r>
      <w:sdt>
        <w:sdtPr>
          <w:rPr>
            <w:rFonts w:ascii="Times New Roman" w:hAnsi="Times New Roman" w:cs="Times New Roman"/>
            <w:sz w:val="24"/>
            <w:szCs w:val="24"/>
          </w:rPr>
          <w:id w:val="-1217886382"/>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HMG16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(HMG,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Flexibility can be exercised whenever the entrepreneur will be undergoing a try-and-error phase of their strategies in fulfilling both market demands that surface from the outside and </w:t>
      </w:r>
      <w:proofErr w:type="spellStart"/>
      <w:r w:rsidRPr="006100AF">
        <w:rPr>
          <w:rFonts w:ascii="Times New Roman" w:hAnsi="Times New Roman" w:cs="Times New Roman"/>
          <w:sz w:val="24"/>
          <w:szCs w:val="24"/>
        </w:rPr>
        <w:t>organisational</w:t>
      </w:r>
      <w:proofErr w:type="spellEnd"/>
      <w:r w:rsidRPr="006100AF">
        <w:rPr>
          <w:rFonts w:ascii="Times New Roman" w:hAnsi="Times New Roman" w:cs="Times New Roman"/>
          <w:sz w:val="24"/>
          <w:szCs w:val="24"/>
        </w:rPr>
        <w:t xml:space="preserve"> goals from the inside.</w:t>
      </w:r>
    </w:p>
    <w:p w14:paraId="66764E5C"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DoubleTree by Hilton </w:t>
      </w:r>
      <w:proofErr w:type="spellStart"/>
      <w:r w:rsidRPr="006100AF">
        <w:rPr>
          <w:rFonts w:ascii="Times New Roman" w:hAnsi="Times New Roman" w:cs="Times New Roman"/>
          <w:sz w:val="24"/>
          <w:szCs w:val="24"/>
        </w:rPr>
        <w:t>epitomises</w:t>
      </w:r>
      <w:proofErr w:type="spellEnd"/>
      <w:r w:rsidRPr="006100AF">
        <w:rPr>
          <w:rFonts w:ascii="Times New Roman" w:hAnsi="Times New Roman" w:cs="Times New Roman"/>
          <w:sz w:val="24"/>
          <w:szCs w:val="24"/>
        </w:rPr>
        <w:t xml:space="preserve"> flexibility within the hospitality sector. The essay shows that it has been flexible enough to embrace technological breakthroughs as part of guest experiences due to changing consumer tastes and the growing influence of technology in hospitality. Digital check-ins, room selection, and </w:t>
      </w:r>
      <w:proofErr w:type="spellStart"/>
      <w:r w:rsidRPr="006100AF">
        <w:rPr>
          <w:rFonts w:ascii="Times New Roman" w:hAnsi="Times New Roman" w:cs="Times New Roman"/>
          <w:sz w:val="24"/>
          <w:szCs w:val="24"/>
        </w:rPr>
        <w:t>personalised</w:t>
      </w:r>
      <w:proofErr w:type="spellEnd"/>
      <w:r w:rsidRPr="006100AF">
        <w:rPr>
          <w:rFonts w:ascii="Times New Roman" w:hAnsi="Times New Roman" w:cs="Times New Roman"/>
          <w:sz w:val="24"/>
          <w:szCs w:val="24"/>
        </w:rPr>
        <w:t xml:space="preserve"> guest experiences through the Hilton Honors app are proof of that fluidity. DoubleTree's swiftness to accelerate the pace in terms of taking on the digital revolution resonates well with Alderfer's ERG theory, particularly the growth component because the brand is always in pursuit of innovative ways to enhance customer experiences</w:t>
      </w:r>
      <w:sdt>
        <w:sdtPr>
          <w:rPr>
            <w:rFonts w:ascii="Times New Roman" w:hAnsi="Times New Roman" w:cs="Times New Roman"/>
            <w:sz w:val="24"/>
            <w:szCs w:val="24"/>
          </w:rPr>
          <w:id w:val="16516431"/>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Lem16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(Lemon &amp; Verhoef,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63A91D3A"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DoubleTree by Hilton is one of the perfect cases wherein the brand is embracing technology-based innovations in the form of digital check-ins, mobile room selection, and personal experiences through an app from Hilton Honors. The essay asserts that according to ERG Theory, the growth need would involve what motivates an individual toward development, </w:t>
      </w:r>
      <w:r w:rsidRPr="006100AF">
        <w:rPr>
          <w:rFonts w:ascii="Times New Roman" w:hAnsi="Times New Roman" w:cs="Times New Roman"/>
          <w:sz w:val="24"/>
          <w:szCs w:val="24"/>
        </w:rPr>
        <w:lastRenderedPageBreak/>
        <w:t xml:space="preserve">improvement, and </w:t>
      </w:r>
      <w:proofErr w:type="spellStart"/>
      <w:r w:rsidRPr="006100AF">
        <w:rPr>
          <w:rFonts w:ascii="Times New Roman" w:hAnsi="Times New Roman" w:cs="Times New Roman"/>
          <w:sz w:val="24"/>
          <w:szCs w:val="24"/>
        </w:rPr>
        <w:t>realisation</w:t>
      </w:r>
      <w:proofErr w:type="spellEnd"/>
      <w:r w:rsidRPr="006100AF">
        <w:rPr>
          <w:rFonts w:ascii="Times New Roman" w:hAnsi="Times New Roman" w:cs="Times New Roman"/>
          <w:sz w:val="24"/>
          <w:szCs w:val="24"/>
        </w:rPr>
        <w:t xml:space="preserve"> of one's highest potential. For DoubleTree, this will thus mean the ability to learn how to evolve with changing consumer preferences and industry trends, especially regarding the angle of technology. The brand continually seeks to improve its customer service and the overall guest experience in reflection of growth motivation in trying to compete and stay relevant in such a fast-changing market</w:t>
      </w:r>
      <w:sdt>
        <w:sdtPr>
          <w:rPr>
            <w:rFonts w:ascii="Times New Roman" w:hAnsi="Times New Roman" w:cs="Times New Roman"/>
            <w:sz w:val="24"/>
            <w:szCs w:val="24"/>
          </w:rPr>
          <w:id w:val="989599179"/>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Agg16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(Aggabao, et al.,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69D312EF"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DoubleTree's actions follow ERG Theory because they depict how the fulfilment of the </w:t>
      </w:r>
      <w:proofErr w:type="spellStart"/>
      <w:r w:rsidRPr="006100AF">
        <w:rPr>
          <w:rFonts w:ascii="Times New Roman" w:hAnsi="Times New Roman" w:cs="Times New Roman"/>
          <w:sz w:val="24"/>
          <w:szCs w:val="24"/>
        </w:rPr>
        <w:t>organisation's</w:t>
      </w:r>
      <w:proofErr w:type="spellEnd"/>
      <w:r w:rsidRPr="006100AF">
        <w:rPr>
          <w:rFonts w:ascii="Times New Roman" w:hAnsi="Times New Roman" w:cs="Times New Roman"/>
          <w:sz w:val="24"/>
          <w:szCs w:val="24"/>
        </w:rPr>
        <w:t xml:space="preserve"> growth needs becomes the cause of </w:t>
      </w:r>
      <w:proofErr w:type="spellStart"/>
      <w:r w:rsidRPr="006100AF">
        <w:rPr>
          <w:rFonts w:ascii="Times New Roman" w:hAnsi="Times New Roman" w:cs="Times New Roman"/>
          <w:sz w:val="24"/>
          <w:szCs w:val="24"/>
        </w:rPr>
        <w:t>organisational</w:t>
      </w:r>
      <w:proofErr w:type="spellEnd"/>
      <w:r w:rsidRPr="006100AF">
        <w:rPr>
          <w:rFonts w:ascii="Times New Roman" w:hAnsi="Times New Roman" w:cs="Times New Roman"/>
          <w:sz w:val="24"/>
          <w:szCs w:val="24"/>
        </w:rPr>
        <w:t xml:space="preserve"> success. The essay further states that, by putting investment in technological advancement, DoubleTree ascertains that it always fulfils the changing expectations of customers, thereby maintaining its competitive advantage and its long-run success in the hospitality industry</w:t>
      </w:r>
      <w:sdt>
        <w:sdtPr>
          <w:rPr>
            <w:rFonts w:ascii="Times New Roman" w:hAnsi="Times New Roman" w:cs="Times New Roman"/>
            <w:sz w:val="24"/>
            <w:szCs w:val="24"/>
          </w:rPr>
          <w:id w:val="-1795202113"/>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Bha16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(Bharwani &amp; David,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618A44FF"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Prospect Theory, developed by Kahneman and Tversky, explores how people make decisions under uncertainty, concentrating especially on the way entrepreneurs perceive gains and losses. Under this theory, there is loss aversion wherein individuals react better to avoiding losses rather than acquiring similar gains. However, successful entrepreneurs, especially in high-stakes environments like hospitality, bypass this by calculated risk-taking</w:t>
      </w:r>
      <w:sdt>
        <w:sdtPr>
          <w:rPr>
            <w:rFonts w:ascii="Times New Roman" w:hAnsi="Times New Roman" w:cs="Times New Roman"/>
            <w:sz w:val="24"/>
            <w:szCs w:val="24"/>
          </w:rPr>
          <w:id w:val="-1130013339"/>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Kah791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(Kahneman &amp; Tversky, 1979)</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1085D33D"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The essay puts forward an example of a risk-taking approach in this competitive luxury hotel sector is Sir John Bailey, an entrepreneur who created The Bailey's Hotel, situated in London. After being first opened in 1876, the hotel had to be almost completely refurbished in the 1990s so that all the aspects of modern hospitality trends could be retained along with its Victorian heritage</w:t>
      </w:r>
      <w:sdt>
        <w:sdtPr>
          <w:rPr>
            <w:rFonts w:ascii="Times New Roman" w:hAnsi="Times New Roman" w:cs="Times New Roman"/>
            <w:sz w:val="24"/>
            <w:szCs w:val="24"/>
          </w:rPr>
          <w:id w:val="1115402833"/>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Mar161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(Martin,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Bailey rolled the dice with the heavy investment he made in keeping the old chivalrous glamour of the hotel and updating the facilities so that a more current crowd could be attracted. This way, he placed his hotel in a good position being a luxury destination, where tradition and modernity stood side by side.</w:t>
      </w:r>
    </w:p>
    <w:p w14:paraId="79059483"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lastRenderedPageBreak/>
        <w:t>For instance, the decision of Sir John Bailey to renovate the Bailey's Hotel retaining its Victorian heritage exemplifies some of the principles that underpin Prospect Theory. According to this theory, people have a preference for loss aversion – being averse to losses more than being attracted to equivalent gains. However, entrepreneurs like Bailey often break this norm by being very calculating in taking risks.</w:t>
      </w:r>
    </w:p>
    <w:p w14:paraId="661F5F1F"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The essay further states that, in the case of The Bailey's Hotel, Bailey was taking a great risk by spending lavishly on </w:t>
      </w:r>
      <w:proofErr w:type="spellStart"/>
      <w:r w:rsidRPr="006100AF">
        <w:rPr>
          <w:rFonts w:ascii="Times New Roman" w:hAnsi="Times New Roman" w:cs="Times New Roman"/>
          <w:sz w:val="24"/>
          <w:szCs w:val="24"/>
        </w:rPr>
        <w:t>modernisation</w:t>
      </w:r>
      <w:proofErr w:type="spellEnd"/>
      <w:r w:rsidRPr="006100AF">
        <w:rPr>
          <w:rFonts w:ascii="Times New Roman" w:hAnsi="Times New Roman" w:cs="Times New Roman"/>
          <w:sz w:val="24"/>
          <w:szCs w:val="24"/>
        </w:rPr>
        <w:t xml:space="preserve"> while keeping the hotel's ornate, historic charm. It was a risk indeed and could be financially disastrous if the coming together of tradition and modernity did not work well for the customers. Bailey believed that the potential gains, or the offerings of a unique luxury experience, merged the best of both worlds and outweighed the possible losses, according to Prospect Theory</w:t>
      </w:r>
      <w:sdt>
        <w:sdtPr>
          <w:rPr>
            <w:rFonts w:ascii="Times New Roman" w:hAnsi="Times New Roman" w:cs="Times New Roman"/>
            <w:sz w:val="24"/>
            <w:szCs w:val="24"/>
          </w:rPr>
          <w:id w:val="-1403211566"/>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Wan23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(Wang, et al., 2023)</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5C911A14"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Bailey's entrepreneurial decision, therefore is aligned with Prospect Theory's asymmetry in the risks being undertaken. The essay further explains that Bailey did not run from risking failure but chose </w:t>
      </w:r>
      <w:proofErr w:type="spellStart"/>
      <w:r w:rsidRPr="006100AF">
        <w:rPr>
          <w:rFonts w:ascii="Times New Roman" w:hAnsi="Times New Roman" w:cs="Times New Roman"/>
          <w:sz w:val="24"/>
          <w:szCs w:val="24"/>
        </w:rPr>
        <w:t>modernisation</w:t>
      </w:r>
      <w:proofErr w:type="spellEnd"/>
      <w:r w:rsidRPr="006100AF">
        <w:rPr>
          <w:rFonts w:ascii="Times New Roman" w:hAnsi="Times New Roman" w:cs="Times New Roman"/>
          <w:sz w:val="24"/>
          <w:szCs w:val="24"/>
        </w:rPr>
        <w:t xml:space="preserve"> in </w:t>
      </w:r>
      <w:proofErr w:type="spellStart"/>
      <w:r w:rsidRPr="006100AF">
        <w:rPr>
          <w:rFonts w:ascii="Times New Roman" w:hAnsi="Times New Roman" w:cs="Times New Roman"/>
          <w:sz w:val="24"/>
          <w:szCs w:val="24"/>
        </w:rPr>
        <w:t>favour</w:t>
      </w:r>
      <w:proofErr w:type="spellEnd"/>
      <w:r w:rsidRPr="006100AF">
        <w:rPr>
          <w:rFonts w:ascii="Times New Roman" w:hAnsi="Times New Roman" w:cs="Times New Roman"/>
          <w:sz w:val="24"/>
          <w:szCs w:val="24"/>
        </w:rPr>
        <w:t xml:space="preserve"> of remaining competitive. His notion of future success, though uncertain in loss, was </w:t>
      </w:r>
      <w:proofErr w:type="spellStart"/>
      <w:r w:rsidRPr="006100AF">
        <w:rPr>
          <w:rFonts w:ascii="Times New Roman" w:hAnsi="Times New Roman" w:cs="Times New Roman"/>
          <w:sz w:val="24"/>
          <w:szCs w:val="24"/>
        </w:rPr>
        <w:t>prioritised</w:t>
      </w:r>
      <w:proofErr w:type="spellEnd"/>
      <w:r w:rsidRPr="006100AF">
        <w:rPr>
          <w:rFonts w:ascii="Times New Roman" w:hAnsi="Times New Roman" w:cs="Times New Roman"/>
          <w:sz w:val="24"/>
          <w:szCs w:val="24"/>
        </w:rPr>
        <w:t xml:space="preserve"> over fear-based losses in the short term, a point </w:t>
      </w:r>
      <w:proofErr w:type="spellStart"/>
      <w:r w:rsidRPr="006100AF">
        <w:rPr>
          <w:rFonts w:ascii="Times New Roman" w:hAnsi="Times New Roman" w:cs="Times New Roman"/>
          <w:sz w:val="24"/>
          <w:szCs w:val="24"/>
        </w:rPr>
        <w:t>favoured</w:t>
      </w:r>
      <w:proofErr w:type="spellEnd"/>
      <w:r w:rsidRPr="006100AF">
        <w:rPr>
          <w:rFonts w:ascii="Times New Roman" w:hAnsi="Times New Roman" w:cs="Times New Roman"/>
          <w:sz w:val="24"/>
          <w:szCs w:val="24"/>
        </w:rPr>
        <w:t xml:space="preserve"> in Prospect Theory on how entrepreneurs evaluate and pursue high-stakes opportunities</w:t>
      </w:r>
      <w:sdt>
        <w:sdtPr>
          <w:rPr>
            <w:rFonts w:ascii="Times New Roman" w:hAnsi="Times New Roman" w:cs="Times New Roman"/>
            <w:sz w:val="24"/>
            <w:szCs w:val="24"/>
          </w:rPr>
          <w:id w:val="-819811430"/>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Muk23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(Mukhtorov, et al., 2023)</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45A247BC"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Reinforcement Theory by B.F. Skinner believes that </w:t>
      </w:r>
      <w:proofErr w:type="spellStart"/>
      <w:r w:rsidRPr="006100AF">
        <w:rPr>
          <w:rFonts w:ascii="Times New Roman" w:hAnsi="Times New Roman" w:cs="Times New Roman"/>
          <w:sz w:val="24"/>
          <w:szCs w:val="24"/>
        </w:rPr>
        <w:t>behaviour</w:t>
      </w:r>
      <w:proofErr w:type="spellEnd"/>
      <w:r w:rsidRPr="006100AF">
        <w:rPr>
          <w:rFonts w:ascii="Times New Roman" w:hAnsi="Times New Roman" w:cs="Times New Roman"/>
          <w:sz w:val="24"/>
          <w:szCs w:val="24"/>
        </w:rPr>
        <w:t xml:space="preserve"> is modified through consequences. Entrepreneurs who exhibit resilient </w:t>
      </w:r>
      <w:proofErr w:type="spellStart"/>
      <w:r w:rsidRPr="006100AF">
        <w:rPr>
          <w:rFonts w:ascii="Times New Roman" w:hAnsi="Times New Roman" w:cs="Times New Roman"/>
          <w:sz w:val="24"/>
          <w:szCs w:val="24"/>
        </w:rPr>
        <w:t>behaviour</w:t>
      </w:r>
      <w:proofErr w:type="spellEnd"/>
      <w:r w:rsidRPr="006100AF">
        <w:rPr>
          <w:rFonts w:ascii="Times New Roman" w:hAnsi="Times New Roman" w:cs="Times New Roman"/>
          <w:sz w:val="24"/>
          <w:szCs w:val="24"/>
        </w:rPr>
        <w:t xml:space="preserve"> would always reinforce successful strategies while learning from failure. Positive reinforcement strengthens the behaviors leading towards success while negative reinforcement helps entrepreneurs avoid repeating their mistakes.</w:t>
      </w:r>
    </w:p>
    <w:p w14:paraId="7DA6C24C"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The essay reveals that Queens Park Premier London exhibits resilience as it recovers from the market challenges. The global financial crisis of 2008 and post-Brexit uncertainty created </w:t>
      </w:r>
      <w:r w:rsidRPr="006100AF">
        <w:rPr>
          <w:rFonts w:ascii="Times New Roman" w:hAnsi="Times New Roman" w:cs="Times New Roman"/>
          <w:sz w:val="24"/>
          <w:szCs w:val="24"/>
        </w:rPr>
        <w:lastRenderedPageBreak/>
        <w:t>reduced tourism and then lower occupancy in many UK hotels</w:t>
      </w:r>
      <w:sdt>
        <w:sdtPr>
          <w:rPr>
            <w:rFonts w:ascii="Times New Roman" w:hAnsi="Times New Roman" w:cs="Times New Roman"/>
            <w:sz w:val="24"/>
            <w:szCs w:val="24"/>
          </w:rPr>
          <w:id w:val="-817419072"/>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Bro19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(Brotherton, 2019)</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Queens Park Premier, therefore, had to endure by adjusting their pricing and then concentrating on value-for-money accommodation. Under cost-saving measures and service excellence, the management assured guests that they were getting the best experience under the budgetary framework</w:t>
      </w:r>
      <w:sdt>
        <w:sdtPr>
          <w:rPr>
            <w:rFonts w:ascii="Times New Roman" w:hAnsi="Times New Roman" w:cs="Times New Roman"/>
            <w:sz w:val="24"/>
            <w:szCs w:val="24"/>
          </w:rPr>
          <w:id w:val="-1593543016"/>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Hua16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(Huang, et al.,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0178D6FF"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This notion presents some alignment with the implications of Reinforcement Theory whereby the hotel reinforced successful cost-management strategies while learning from previous market challenges, thus making it stand during economic difficult times. The ability to adapt and persevere in the worst of times indicates that a reason for persistence in entrepreneurship is resilience, especially in an industry such as hospitality, which is full of volatility</w:t>
      </w:r>
      <w:sdt>
        <w:sdtPr>
          <w:rPr>
            <w:rFonts w:ascii="Times New Roman" w:hAnsi="Times New Roman" w:cs="Times New Roman"/>
            <w:sz w:val="24"/>
            <w:szCs w:val="24"/>
          </w:rPr>
          <w:id w:val="1013194206"/>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Mur23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(Murcia, et al., 2023)</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13DCB202"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Vision refers to the ability to create a long-term roadmap that aligns strategic goals with an overarching purpose. The visionary, like Nadira Lalji of The </w:t>
      </w:r>
      <w:proofErr w:type="spellStart"/>
      <w:r w:rsidRPr="006100AF">
        <w:rPr>
          <w:rFonts w:ascii="Times New Roman" w:hAnsi="Times New Roman" w:cs="Times New Roman"/>
          <w:sz w:val="24"/>
          <w:szCs w:val="24"/>
        </w:rPr>
        <w:t>BoTree</w:t>
      </w:r>
      <w:proofErr w:type="spellEnd"/>
      <w:r w:rsidRPr="006100AF">
        <w:rPr>
          <w:rFonts w:ascii="Times New Roman" w:hAnsi="Times New Roman" w:cs="Times New Roman"/>
          <w:sz w:val="24"/>
          <w:szCs w:val="24"/>
        </w:rPr>
        <w:t>, uses this attribute to set specific goals, such as combining luxury with sustainability to penetrate the niche market. Vision is about thinking ahead, and planning in a methodical and long-term way to move the business along</w:t>
      </w:r>
      <w:sdt>
        <w:sdtPr>
          <w:rPr>
            <w:rFonts w:ascii="Times New Roman" w:hAnsi="Times New Roman" w:cs="Times New Roman"/>
            <w:sz w:val="24"/>
            <w:szCs w:val="24"/>
          </w:rPr>
          <w:id w:val="-940291749"/>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Bur18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(Burke &amp; Hughes, 2018)</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The essay states that not only does it inspire the entrepreneur himself but also his team by giving the team an illustrated, defined direction. Visionaries invest time and effort into a plan that allows them to maintain their growth, so they expect their efforts to yield returns eventually</w:t>
      </w:r>
      <w:sdt>
        <w:sdtPr>
          <w:rPr>
            <w:rFonts w:ascii="Times New Roman" w:hAnsi="Times New Roman" w:cs="Times New Roman"/>
            <w:sz w:val="24"/>
            <w:szCs w:val="24"/>
          </w:rPr>
          <w:id w:val="1189419999"/>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Pit16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(Pitt, et al.,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Visionary entrepreneurs taking work with analysis, the trends in the marketplace, and forecasting will often make much more purposeful and slow going on the journey.</w:t>
      </w:r>
    </w:p>
    <w:p w14:paraId="14A5A124"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Risk-taking, alternatively, takes an approach of grabbing hold of immediate opportunities without certainty. Sir John Bailey's approach to his hotel, The Bailey's Hotel, is a strategy that exemplifies risk-taking. His decision to invest in major refurbishments at a point of uncertainty </w:t>
      </w:r>
      <w:r w:rsidRPr="006100AF">
        <w:rPr>
          <w:rFonts w:ascii="Times New Roman" w:hAnsi="Times New Roman" w:cs="Times New Roman"/>
          <w:sz w:val="24"/>
          <w:szCs w:val="24"/>
        </w:rPr>
        <w:lastRenderedPageBreak/>
        <w:t>in the marketplace reveals a calculated risk in the near term. Risk-taking entails rapid decision-making, boldness, and the hard-won ability not to break when entrepreneurial effort balances huge gains with equally sized losses. Unlike the strategic look into the future nature of vision, risk often borders on quick reactions to immediate opportunities or threats. Risk-taker entrepreneurs have to feel comfortable operating in conditions that are unclear and uncertain, where one has to decide before he knows everything. In general, a more unpredictable scenario and action may have to occur before getting the result of a risk-based strategy than there is with the controlled nature of a vision.</w:t>
      </w:r>
    </w:p>
    <w:p w14:paraId="312399B7"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Adaptability and resilience are reactions to adversity but they differ in terms of application. Adaptability is proactive and is more concerned with the entrepreneurs' capacity to predict changes and change the strategies for such events like COVID-19</w:t>
      </w:r>
      <w:sdt>
        <w:sdtPr>
          <w:rPr>
            <w:rFonts w:ascii="Times New Roman" w:hAnsi="Times New Roman" w:cs="Times New Roman"/>
            <w:sz w:val="24"/>
            <w:szCs w:val="24"/>
          </w:rPr>
          <w:id w:val="-729605977"/>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FuL23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(Fu, 2023)</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For example, DoubleTree by Hilton has always responded appropriately to the technological revolution, even with digital check-ins and </w:t>
      </w:r>
      <w:proofErr w:type="spellStart"/>
      <w:r w:rsidRPr="006100AF">
        <w:rPr>
          <w:rFonts w:ascii="Times New Roman" w:hAnsi="Times New Roman" w:cs="Times New Roman"/>
          <w:sz w:val="24"/>
          <w:szCs w:val="24"/>
        </w:rPr>
        <w:t>personalised</w:t>
      </w:r>
      <w:proofErr w:type="spellEnd"/>
      <w:r w:rsidRPr="006100AF">
        <w:rPr>
          <w:rFonts w:ascii="Times New Roman" w:hAnsi="Times New Roman" w:cs="Times New Roman"/>
          <w:sz w:val="24"/>
          <w:szCs w:val="24"/>
        </w:rPr>
        <w:t xml:space="preserve"> guest services, they could keep their threats ahead of competitors. Adaptability is proactive, as such, in the case where entrepreneurs change before problems occur, hence becoming competitive.</w:t>
      </w:r>
    </w:p>
    <w:p w14:paraId="3DCCC315"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The essay states that Resilience, on the other hand, is after the fact, as it tends to focus on overcoming the adversity after it has occurred. It is about withstanding setbacks and coming out stronger, like the case of Queens Park Premier London, which continued to cement its position with the strengthening of cost-cutting measures through the economic recession. The concept of resilience is more of persistence, where there is a good lesson from failures, and the business survives the tough times and bounces back even stronger. Adaptability deals with course correction to avoid or </w:t>
      </w:r>
      <w:proofErr w:type="spellStart"/>
      <w:r w:rsidRPr="006100AF">
        <w:rPr>
          <w:rFonts w:ascii="Times New Roman" w:hAnsi="Times New Roman" w:cs="Times New Roman"/>
          <w:sz w:val="24"/>
          <w:szCs w:val="24"/>
        </w:rPr>
        <w:t>minimise</w:t>
      </w:r>
      <w:proofErr w:type="spellEnd"/>
      <w:r w:rsidRPr="006100AF">
        <w:rPr>
          <w:rFonts w:ascii="Times New Roman" w:hAnsi="Times New Roman" w:cs="Times New Roman"/>
          <w:sz w:val="24"/>
          <w:szCs w:val="24"/>
        </w:rPr>
        <w:t xml:space="preserve"> problems at hand, while resilience focuses on endurance and recovery from the crises already manifested</w:t>
      </w:r>
      <w:sdt>
        <w:sdtPr>
          <w:rPr>
            <w:rFonts w:ascii="Times New Roman" w:hAnsi="Times New Roman" w:cs="Times New Roman"/>
            <w:sz w:val="24"/>
            <w:szCs w:val="24"/>
          </w:rPr>
          <w:id w:val="903031191"/>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Sta16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(Stangl, et al.,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7364C44C"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lastRenderedPageBreak/>
        <w:t>Several personality traits and motivational theories that explain how entrepreneurs manage their way to challenges and opportunities have contributed towards entrepreneurial success in the hospitality industry</w:t>
      </w:r>
      <w:sdt>
        <w:sdtPr>
          <w:rPr>
            <w:rFonts w:ascii="Times New Roman" w:hAnsi="Times New Roman" w:cs="Times New Roman"/>
            <w:sz w:val="24"/>
            <w:szCs w:val="24"/>
          </w:rPr>
          <w:id w:val="1411660428"/>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Lee16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(Lee, et al.,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This review outlines Prospect Theory, ERG Theory, and Expectancy Theory and as relates these concepts to entrepreneurial traits, such as risk-taking, adaptability, and motivation, in hospitality entrepreneurship. </w:t>
      </w:r>
      <w:r w:rsidRPr="006100AF">
        <w:rPr>
          <w:rFonts w:ascii="Times New Roman" w:hAnsi="Times New Roman" w:cs="Times New Roman"/>
          <w:noProof/>
          <w:sz w:val="24"/>
          <w:szCs w:val="24"/>
        </w:rPr>
        <w:t xml:space="preserve"> Marchington &amp; Wilkinson (2016</w:t>
      </w:r>
      <w:r w:rsidRPr="006100AF">
        <w:rPr>
          <w:rFonts w:ascii="Times New Roman" w:hAnsi="Times New Roman" w:cs="Times New Roman"/>
          <w:sz w:val="24"/>
          <w:szCs w:val="24"/>
        </w:rPr>
        <w:t>) suggests that leaders in the hospitality industry are afraid of risks but adopt uncertainty strategically in using market opportunities. For example, hotel managers adventure with quite high investment in renovation or market expansion, where the return is uncertain</w:t>
      </w:r>
      <w:sdt>
        <w:sdtPr>
          <w:rPr>
            <w:rFonts w:ascii="Times New Roman" w:hAnsi="Times New Roman" w:cs="Times New Roman"/>
            <w:sz w:val="24"/>
            <w:szCs w:val="24"/>
          </w:rPr>
          <w:id w:val="1159885250"/>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Mar16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(Marchington &amp; Wilkinson, 2016)</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7BCB7AA9" w14:textId="77777777" w:rsidR="001E1A04" w:rsidRPr="006100AF" w:rsidRDefault="001E1A04" w:rsidP="001E1A04">
      <w:pPr>
        <w:spacing w:line="480" w:lineRule="auto"/>
        <w:jc w:val="both"/>
        <w:rPr>
          <w:rFonts w:ascii="Times New Roman" w:hAnsi="Times New Roman" w:cs="Times New Roman"/>
          <w:sz w:val="24"/>
          <w:szCs w:val="24"/>
        </w:rPr>
      </w:pPr>
      <w:r w:rsidRPr="006100AF">
        <w:rPr>
          <w:rFonts w:ascii="Times New Roman" w:hAnsi="Times New Roman" w:cs="Times New Roman"/>
          <w:sz w:val="24"/>
          <w:szCs w:val="24"/>
        </w:rPr>
        <w:t xml:space="preserve">The essay concludes that hospitality entrepreneurship calls for a set of various characters, motivations, and traits that make leaders survive in chaotic and fast-changing environments. This essay has discussed four of the key entrepreneurial characteristics: vision, adaptability, risk-taking, and resilience-termed through Expectancy Theory, ERG Theory, Prospect Theory, and Reinforcement Theory. Real-life case studies of entrepreneurs handling hotel businesses at The </w:t>
      </w:r>
      <w:proofErr w:type="spellStart"/>
      <w:r w:rsidRPr="006100AF">
        <w:rPr>
          <w:rFonts w:ascii="Times New Roman" w:hAnsi="Times New Roman" w:cs="Times New Roman"/>
          <w:sz w:val="24"/>
          <w:szCs w:val="24"/>
        </w:rPr>
        <w:t>BoTree</w:t>
      </w:r>
      <w:proofErr w:type="spellEnd"/>
      <w:r w:rsidRPr="006100AF">
        <w:rPr>
          <w:rFonts w:ascii="Times New Roman" w:hAnsi="Times New Roman" w:cs="Times New Roman"/>
          <w:sz w:val="24"/>
          <w:szCs w:val="24"/>
        </w:rPr>
        <w:t>, DoubleTree by Hilton, The Bailey's Hotel, and Queens Park Premier London indicate the role that these characteristics would play in determining success over the long run</w:t>
      </w:r>
      <w:sdt>
        <w:sdtPr>
          <w:rPr>
            <w:rFonts w:ascii="Times New Roman" w:hAnsi="Times New Roman" w:cs="Times New Roman"/>
            <w:sz w:val="24"/>
            <w:szCs w:val="24"/>
          </w:rPr>
          <w:id w:val="987362283"/>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Pri19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(Pritchard, 2019)</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w:t>
      </w:r>
    </w:p>
    <w:p w14:paraId="482DAAB1" w14:textId="77777777" w:rsidR="001E1A04" w:rsidRDefault="001E1A04" w:rsidP="001E1A04">
      <w:pPr>
        <w:spacing w:line="480" w:lineRule="auto"/>
        <w:jc w:val="both"/>
      </w:pPr>
      <w:r w:rsidRPr="006100AF">
        <w:rPr>
          <w:rFonts w:ascii="Times New Roman" w:hAnsi="Times New Roman" w:cs="Times New Roman"/>
          <w:sz w:val="24"/>
          <w:szCs w:val="24"/>
        </w:rPr>
        <w:t>Long-term vision allows entrepreneurs to set strategies and inspire others; adaptability, on the other hand, helps entrepreneurs to be reactive in constantly changing market conditions. The essay further states that entrepreneurial risk refers to the taking of opportunities when risk is involved, and resilience indicates the capacity to bounce back from mistakes and learn from experiences</w:t>
      </w:r>
      <w:sdt>
        <w:sdtPr>
          <w:rPr>
            <w:rFonts w:ascii="Times New Roman" w:hAnsi="Times New Roman" w:cs="Times New Roman"/>
            <w:sz w:val="24"/>
            <w:szCs w:val="24"/>
          </w:rPr>
          <w:id w:val="-1954928804"/>
          <w:citation/>
        </w:sdtPr>
        <w:sdtContent>
          <w:r w:rsidRPr="006100AF">
            <w:rPr>
              <w:rFonts w:ascii="Times New Roman" w:hAnsi="Times New Roman" w:cs="Times New Roman"/>
              <w:sz w:val="24"/>
              <w:szCs w:val="24"/>
            </w:rPr>
            <w:fldChar w:fldCharType="begin"/>
          </w:r>
          <w:r w:rsidRPr="006100AF">
            <w:rPr>
              <w:rFonts w:ascii="Times New Roman" w:hAnsi="Times New Roman" w:cs="Times New Roman"/>
              <w:sz w:val="24"/>
              <w:szCs w:val="24"/>
            </w:rPr>
            <w:instrText xml:space="preserve"> CITATION Dat24 \l 1033 </w:instrText>
          </w:r>
          <w:r w:rsidRPr="006100AF">
            <w:rPr>
              <w:rFonts w:ascii="Times New Roman" w:hAnsi="Times New Roman" w:cs="Times New Roman"/>
              <w:sz w:val="24"/>
              <w:szCs w:val="24"/>
            </w:rPr>
            <w:fldChar w:fldCharType="separate"/>
          </w:r>
          <w:r w:rsidRPr="006100AF">
            <w:rPr>
              <w:rFonts w:ascii="Times New Roman" w:hAnsi="Times New Roman" w:cs="Times New Roman"/>
              <w:noProof/>
              <w:sz w:val="24"/>
              <w:szCs w:val="24"/>
            </w:rPr>
            <w:t xml:space="preserve"> (Khan, et al., 2024)</w:t>
          </w:r>
          <w:r w:rsidRPr="006100AF">
            <w:rPr>
              <w:rFonts w:ascii="Times New Roman" w:hAnsi="Times New Roman" w:cs="Times New Roman"/>
              <w:sz w:val="24"/>
              <w:szCs w:val="24"/>
            </w:rPr>
            <w:fldChar w:fldCharType="end"/>
          </w:r>
        </w:sdtContent>
      </w:sdt>
      <w:r w:rsidRPr="006100AF">
        <w:rPr>
          <w:rFonts w:ascii="Times New Roman" w:hAnsi="Times New Roman" w:cs="Times New Roman"/>
          <w:sz w:val="24"/>
          <w:szCs w:val="24"/>
        </w:rPr>
        <w:t xml:space="preserve">. All these characteristics make up successful entrepreneurship in the hospitality area, where innovation, adaptation, and perseverance are always of critical importance for sustainable growth and profitability. The combination of these characteristics, as exhibited by other successful hoteliers underlines strategic foresight, flexibility and courage </w:t>
      </w:r>
      <w:r w:rsidRPr="006100AF">
        <w:rPr>
          <w:rFonts w:ascii="Times New Roman" w:hAnsi="Times New Roman" w:cs="Times New Roman"/>
          <w:sz w:val="24"/>
          <w:szCs w:val="24"/>
        </w:rPr>
        <w:lastRenderedPageBreak/>
        <w:t xml:space="preserve">to venture into outright risk, while setting up and running enterprising ventures in a global environment. Such entrepreneurs not only undergo challenges but also seem to </w:t>
      </w:r>
      <w:proofErr w:type="spellStart"/>
      <w:r w:rsidRPr="006100AF">
        <w:rPr>
          <w:rFonts w:ascii="Times New Roman" w:hAnsi="Times New Roman" w:cs="Times New Roman"/>
          <w:sz w:val="24"/>
          <w:szCs w:val="24"/>
        </w:rPr>
        <w:t>capitalise</w:t>
      </w:r>
      <w:proofErr w:type="spellEnd"/>
      <w:r w:rsidRPr="006100AF">
        <w:rPr>
          <w:rFonts w:ascii="Times New Roman" w:hAnsi="Times New Roman" w:cs="Times New Roman"/>
          <w:sz w:val="24"/>
          <w:szCs w:val="24"/>
        </w:rPr>
        <w:t xml:space="preserve"> on opportunities for more success.</w:t>
      </w:r>
    </w:p>
    <w:p w14:paraId="1AFA278A" w14:textId="77777777" w:rsidR="001E1A04" w:rsidRDefault="001E1A04" w:rsidP="001E1A04">
      <w:pPr>
        <w:pStyle w:val="Heading1"/>
      </w:pPr>
      <w:r>
        <w:t>References</w:t>
      </w:r>
    </w:p>
    <w:sdt>
      <w:sdtPr>
        <w:id w:val="-573587230"/>
        <w:bibliography/>
      </w:sdtPr>
      <w:sdtContent>
        <w:p w14:paraId="09CB8771" w14:textId="77777777" w:rsidR="001E1A04" w:rsidRDefault="001E1A04" w:rsidP="001E1A04">
          <w:pPr>
            <w:pStyle w:val="Bibliography"/>
            <w:rPr>
              <w:noProof/>
              <w:sz w:val="24"/>
              <w:szCs w:val="24"/>
              <w:lang w:val="en-GB"/>
            </w:rPr>
          </w:pPr>
          <w:r>
            <w:fldChar w:fldCharType="begin"/>
          </w:r>
          <w:r>
            <w:instrText xml:space="preserve"> BIBLIOGRAPHY </w:instrText>
          </w:r>
          <w:r>
            <w:fldChar w:fldCharType="separate"/>
          </w:r>
        </w:p>
        <w:sdt>
          <w:sdtPr>
            <w:id w:val="-1122454899"/>
            <w:bibliography/>
          </w:sdtPr>
          <w:sdtContent>
            <w:p w14:paraId="6017B744" w14:textId="77777777" w:rsidR="001E1A04" w:rsidRDefault="001E1A04" w:rsidP="001E1A04">
              <w:pPr>
                <w:pStyle w:val="Bibliography"/>
                <w:rPr>
                  <w:noProof/>
                  <w:sz w:val="24"/>
                  <w:szCs w:val="24"/>
                  <w:lang w:val="en-GB"/>
                </w:rPr>
              </w:pPr>
              <w:r>
                <w:fldChar w:fldCharType="begin"/>
              </w:r>
              <w:r>
                <w:instrText xml:space="preserve"> BIBLIOGRAPHY </w:instrText>
              </w:r>
              <w:r>
                <w:fldChar w:fldCharType="separate"/>
              </w:r>
              <w:r>
                <w:rPr>
                  <w:noProof/>
                  <w:lang w:val="en-GB"/>
                </w:rPr>
                <w:t xml:space="preserve">Aggabao, Burton, A. &amp; Fermin, G., (2016) Service Quality of Hotels in Abu Dhabi, UAE. </w:t>
              </w:r>
              <w:r>
                <w:rPr>
                  <w:i/>
                  <w:iCs/>
                  <w:noProof/>
                  <w:lang w:val="en-GB"/>
                </w:rPr>
                <w:t xml:space="preserve">GATR Journal of Management and Marketing Review 1, </w:t>
              </w:r>
              <w:r>
                <w:rPr>
                  <w:noProof/>
                  <w:lang w:val="en-GB"/>
                </w:rPr>
                <w:t>p. 24–32.</w:t>
              </w:r>
            </w:p>
            <w:p w14:paraId="08DE94E8" w14:textId="77777777" w:rsidR="001E1A04" w:rsidRDefault="001E1A04" w:rsidP="001E1A04">
              <w:pPr>
                <w:pStyle w:val="Bibliography"/>
                <w:rPr>
                  <w:noProof/>
                  <w:lang w:val="en-GB"/>
                </w:rPr>
              </w:pPr>
              <w:r>
                <w:rPr>
                  <w:noProof/>
                  <w:lang w:val="en-GB"/>
                </w:rPr>
                <w:t xml:space="preserve">Alderfer, C. P., (1969) An Empirical Test of a New Theory of Human Needs. </w:t>
              </w:r>
              <w:r>
                <w:rPr>
                  <w:i/>
                  <w:iCs/>
                  <w:noProof/>
                  <w:lang w:val="en-GB"/>
                </w:rPr>
                <w:t xml:space="preserve">Organizational Behavior and Human Performance, </w:t>
              </w:r>
              <w:r>
                <w:rPr>
                  <w:noProof/>
                  <w:lang w:val="en-GB"/>
                </w:rPr>
                <w:t>pp. 142-175.</w:t>
              </w:r>
            </w:p>
            <w:p w14:paraId="5E033CA8" w14:textId="77777777" w:rsidR="001E1A04" w:rsidRDefault="001E1A04" w:rsidP="001E1A04">
              <w:pPr>
                <w:pStyle w:val="Bibliography"/>
                <w:rPr>
                  <w:noProof/>
                  <w:lang w:val="en-GB"/>
                </w:rPr>
              </w:pPr>
              <w:r>
                <w:rPr>
                  <w:noProof/>
                  <w:lang w:val="en-GB"/>
                </w:rPr>
                <w:t xml:space="preserve">Bharwani, S. &amp; David, M., (2016) Customer service innovations in the Indian hospitality industry. </w:t>
              </w:r>
              <w:r>
                <w:rPr>
                  <w:i/>
                  <w:iCs/>
                  <w:noProof/>
                  <w:lang w:val="en-GB"/>
                </w:rPr>
                <w:t xml:space="preserve">Worldwide Hospitality and Tourism Themes 8, </w:t>
              </w:r>
              <w:r>
                <w:rPr>
                  <w:noProof/>
                  <w:lang w:val="en-GB"/>
                </w:rPr>
                <w:t>p. 416–31.</w:t>
              </w:r>
            </w:p>
            <w:p w14:paraId="3D3AD199" w14:textId="77777777" w:rsidR="001E1A04" w:rsidRDefault="001E1A04" w:rsidP="001E1A04">
              <w:pPr>
                <w:pStyle w:val="Bibliography"/>
                <w:rPr>
                  <w:noProof/>
                  <w:lang w:val="en-GB"/>
                </w:rPr>
              </w:pPr>
              <w:r>
                <w:rPr>
                  <w:noProof/>
                  <w:lang w:val="en-GB"/>
                </w:rPr>
                <w:t xml:space="preserve">Brotherton, B., (2019) </w:t>
              </w:r>
              <w:r>
                <w:rPr>
                  <w:i/>
                  <w:iCs/>
                  <w:noProof/>
                  <w:lang w:val="en-GB"/>
                </w:rPr>
                <w:t xml:space="preserve">Introduction to the US hospitality industry: Principles of tourism and hospitality management. </w:t>
              </w:r>
              <w:r>
                <w:rPr>
                  <w:noProof/>
                  <w:lang w:val="en-GB"/>
                </w:rPr>
                <w:t>s.l.:Routledge.</w:t>
              </w:r>
            </w:p>
            <w:p w14:paraId="1487A8E3" w14:textId="77777777" w:rsidR="001E1A04" w:rsidRDefault="001E1A04" w:rsidP="001E1A04">
              <w:pPr>
                <w:pStyle w:val="Bibliography"/>
                <w:rPr>
                  <w:noProof/>
                  <w:lang w:val="en-GB"/>
                </w:rPr>
              </w:pPr>
              <w:r>
                <w:rPr>
                  <w:noProof/>
                  <w:lang w:val="en-GB"/>
                </w:rPr>
                <w:t xml:space="preserve">Burke, R. &amp; Hughes, J., (2018) </w:t>
              </w:r>
              <w:r>
                <w:rPr>
                  <w:i/>
                  <w:iCs/>
                  <w:noProof/>
                  <w:lang w:val="en-GB"/>
                </w:rPr>
                <w:t xml:space="preserve">Handbook of human resource management in the tourism and hospitality industries. </w:t>
              </w:r>
              <w:r>
                <w:rPr>
                  <w:noProof/>
                  <w:lang w:val="en-GB"/>
                </w:rPr>
                <w:t>s.l.:Edward Elgar Publishing.</w:t>
              </w:r>
            </w:p>
            <w:p w14:paraId="3366B8D3" w14:textId="77777777" w:rsidR="001E1A04" w:rsidRDefault="001E1A04" w:rsidP="001E1A04">
              <w:pPr>
                <w:pStyle w:val="Bibliography"/>
                <w:rPr>
                  <w:noProof/>
                  <w:lang w:val="en-GB"/>
                </w:rPr>
              </w:pPr>
              <w:r>
                <w:rPr>
                  <w:noProof/>
                  <w:lang w:val="en-GB"/>
                </w:rPr>
                <w:t xml:space="preserve">Chishti, S. &amp; Barberis, (2016) </w:t>
              </w:r>
              <w:r>
                <w:rPr>
                  <w:i/>
                  <w:iCs/>
                  <w:noProof/>
                  <w:lang w:val="en-GB"/>
                </w:rPr>
                <w:t xml:space="preserve">The Fintech Book: The Financial Technology Handbook for Investors, Entrepreneurs and Visionaries. </w:t>
              </w:r>
              <w:r>
                <w:rPr>
                  <w:noProof/>
                  <w:lang w:val="en-GB"/>
                </w:rPr>
                <w:t>Chichester: Wiley.</w:t>
              </w:r>
            </w:p>
            <w:p w14:paraId="06CD3E83" w14:textId="77777777" w:rsidR="001E1A04" w:rsidRDefault="001E1A04" w:rsidP="001E1A04">
              <w:pPr>
                <w:pStyle w:val="Bibliography"/>
                <w:rPr>
                  <w:noProof/>
                  <w:lang w:val="en-GB"/>
                </w:rPr>
              </w:pPr>
              <w:r>
                <w:rPr>
                  <w:noProof/>
                  <w:lang w:val="en-GB"/>
                </w:rPr>
                <w:t xml:space="preserve">Fu, L., (2023) COVID-19 Impacts on and Responses of the Hotel Industry. </w:t>
              </w:r>
              <w:r>
                <w:rPr>
                  <w:i/>
                  <w:iCs/>
                  <w:noProof/>
                  <w:lang w:val="en-GB"/>
                </w:rPr>
                <w:t xml:space="preserve">Journal of Education, Humanities and Social Sciences, </w:t>
              </w:r>
              <w:r>
                <w:rPr>
                  <w:noProof/>
                  <w:lang w:val="en-GB"/>
                </w:rPr>
                <w:t>p. 320–23.</w:t>
              </w:r>
            </w:p>
            <w:p w14:paraId="0AE3E27D" w14:textId="77777777" w:rsidR="001E1A04" w:rsidRDefault="001E1A04" w:rsidP="001E1A04">
              <w:pPr>
                <w:pStyle w:val="Bibliography"/>
                <w:rPr>
                  <w:noProof/>
                  <w:lang w:val="en-GB"/>
                </w:rPr>
              </w:pPr>
              <w:r>
                <w:rPr>
                  <w:noProof/>
                  <w:lang w:val="en-GB"/>
                </w:rPr>
                <w:t xml:space="preserve">German, G. &amp; Ismael, P., (2023) Diversity and inclusion in hospitality and tourism. </w:t>
              </w:r>
              <w:r>
                <w:rPr>
                  <w:i/>
                  <w:iCs/>
                  <w:noProof/>
                  <w:lang w:val="en-GB"/>
                </w:rPr>
                <w:t xml:space="preserve">International Journal of Contemporary Hospitality Management, </w:t>
              </w:r>
              <w:r>
                <w:rPr>
                  <w:noProof/>
                  <w:lang w:val="en-GB"/>
                </w:rPr>
                <w:t>Volume 36.</w:t>
              </w:r>
            </w:p>
            <w:p w14:paraId="6374800B" w14:textId="77777777" w:rsidR="001E1A04" w:rsidRDefault="001E1A04" w:rsidP="001E1A04">
              <w:pPr>
                <w:pStyle w:val="Bibliography"/>
                <w:rPr>
                  <w:noProof/>
                  <w:lang w:val="en-GB"/>
                </w:rPr>
              </w:pPr>
              <w:r>
                <w:rPr>
                  <w:noProof/>
                  <w:lang w:val="en-GB"/>
                </w:rPr>
                <w:t xml:space="preserve">HMG, H. T., (2016) </w:t>
              </w:r>
              <w:r>
                <w:rPr>
                  <w:i/>
                  <w:iCs/>
                  <w:noProof/>
                  <w:lang w:val="en-GB"/>
                </w:rPr>
                <w:t xml:space="preserve">Hotel Growth Strategies. </w:t>
              </w:r>
              <w:r>
                <w:rPr>
                  <w:noProof/>
                  <w:lang w:val="en-GB"/>
                </w:rPr>
                <w:t xml:space="preserve">[Online] </w:t>
              </w:r>
              <w:r>
                <w:rPr>
                  <w:noProof/>
                  <w:lang w:val="en-GB"/>
                </w:rPr>
                <w:br/>
                <w:t xml:space="preserve">Available at: </w:t>
              </w:r>
              <w:r>
                <w:rPr>
                  <w:noProof/>
                  <w:u w:val="single"/>
                  <w:lang w:val="en-GB"/>
                </w:rPr>
                <w:t>https://hmghospitality.com/hotel-growth-strategies/</w:t>
              </w:r>
              <w:r>
                <w:rPr>
                  <w:noProof/>
                  <w:lang w:val="en-GB"/>
                </w:rPr>
                <w:br/>
                <w:t>[Accessed 15 Oct 2024].</w:t>
              </w:r>
            </w:p>
            <w:p w14:paraId="07610D67" w14:textId="77777777" w:rsidR="001E1A04" w:rsidRDefault="001E1A04" w:rsidP="001E1A04">
              <w:pPr>
                <w:pStyle w:val="Bibliography"/>
                <w:rPr>
                  <w:noProof/>
                  <w:lang w:val="en-GB"/>
                </w:rPr>
              </w:pPr>
              <w:r>
                <w:rPr>
                  <w:noProof/>
                  <w:lang w:val="en-GB"/>
                </w:rPr>
                <w:t xml:space="preserve">Huang, Y., Lalopa, J. &amp; Adler, H., (2016) An analysis of entry level management requirements: Are there differences in perceptions of hospitality recruiters versus hospitality students?. </w:t>
              </w:r>
              <w:r>
                <w:rPr>
                  <w:i/>
                  <w:iCs/>
                  <w:noProof/>
                  <w:lang w:val="en-GB"/>
                </w:rPr>
                <w:t xml:space="preserve">Journal of Human Resources in Hospitality &amp; Tourism, </w:t>
              </w:r>
              <w:r>
                <w:rPr>
                  <w:noProof/>
                  <w:lang w:val="en-GB"/>
                </w:rPr>
                <w:t>pp. 346-364.</w:t>
              </w:r>
            </w:p>
            <w:p w14:paraId="314BCF02" w14:textId="77777777" w:rsidR="001E1A04" w:rsidRDefault="001E1A04" w:rsidP="001E1A04">
              <w:pPr>
                <w:pStyle w:val="Bibliography"/>
                <w:rPr>
                  <w:noProof/>
                  <w:lang w:val="en-GB"/>
                </w:rPr>
              </w:pPr>
              <w:r>
                <w:rPr>
                  <w:noProof/>
                  <w:lang w:val="en-GB"/>
                </w:rPr>
                <w:t xml:space="preserve">Kahneman, D. &amp; Tversky, A., (1979) Prospect Theory: An Analysis of Decision under Risk. </w:t>
              </w:r>
              <w:r>
                <w:rPr>
                  <w:i/>
                  <w:iCs/>
                  <w:noProof/>
                  <w:lang w:val="en-GB"/>
                </w:rPr>
                <w:t xml:space="preserve">Econometrica, </w:t>
              </w:r>
              <w:r>
                <w:rPr>
                  <w:noProof/>
                  <w:lang w:val="en-GB"/>
                </w:rPr>
                <w:t>pp. 263-291.</w:t>
              </w:r>
            </w:p>
            <w:p w14:paraId="4451481B" w14:textId="77777777" w:rsidR="001E1A04" w:rsidRDefault="001E1A04" w:rsidP="001E1A04">
              <w:pPr>
                <w:pStyle w:val="Bibliography"/>
                <w:rPr>
                  <w:noProof/>
                  <w:lang w:val="en-GB"/>
                </w:rPr>
              </w:pPr>
              <w:r>
                <w:rPr>
                  <w:noProof/>
                  <w:lang w:val="en-GB"/>
                </w:rPr>
                <w:t xml:space="preserve">Khan, D. et al., (2024) Significant Role of Digital Marketing Strategies in Driving Business Growth, Success and Customer Experience. </w:t>
              </w:r>
              <w:r>
                <w:rPr>
                  <w:i/>
                  <w:iCs/>
                  <w:noProof/>
                  <w:lang w:val="en-GB"/>
                </w:rPr>
                <w:t xml:space="preserve">Journal of Informatics Education and Research., </w:t>
              </w:r>
              <w:r>
                <w:rPr>
                  <w:noProof/>
                  <w:lang w:val="en-GB"/>
                </w:rPr>
                <w:t>pp. 762-767.</w:t>
              </w:r>
            </w:p>
            <w:p w14:paraId="7D481F7A" w14:textId="77777777" w:rsidR="001E1A04" w:rsidRDefault="001E1A04" w:rsidP="001E1A04">
              <w:pPr>
                <w:pStyle w:val="Bibliography"/>
                <w:rPr>
                  <w:noProof/>
                  <w:lang w:val="en-GB"/>
                </w:rPr>
              </w:pPr>
              <w:r>
                <w:rPr>
                  <w:noProof/>
                  <w:lang w:val="en-GB"/>
                </w:rPr>
                <w:t xml:space="preserve">Lee, HyeRyeon, Tun-Min, J. &amp; Xu, L., (2016) "Guests’ perceptions of green hotel practices and management responses on TripAdvisor. </w:t>
              </w:r>
              <w:r>
                <w:rPr>
                  <w:i/>
                  <w:iCs/>
                  <w:noProof/>
                  <w:lang w:val="en-GB"/>
                </w:rPr>
                <w:t xml:space="preserve">Journal of Hospitality and Tourism Technology 7, </w:t>
              </w:r>
              <w:r>
                <w:rPr>
                  <w:noProof/>
                  <w:lang w:val="en-GB"/>
                </w:rPr>
                <w:t>p. 182–99.</w:t>
              </w:r>
            </w:p>
            <w:p w14:paraId="52EC8C32" w14:textId="77777777" w:rsidR="001E1A04" w:rsidRDefault="001E1A04" w:rsidP="001E1A04">
              <w:pPr>
                <w:pStyle w:val="Bibliography"/>
                <w:rPr>
                  <w:noProof/>
                  <w:lang w:val="en-GB"/>
                </w:rPr>
              </w:pPr>
              <w:r>
                <w:rPr>
                  <w:noProof/>
                  <w:lang w:val="en-GB"/>
                </w:rPr>
                <w:lastRenderedPageBreak/>
                <w:t xml:space="preserve">Lemon, K. &amp; Verhoef, P., (2016) Understanding customer experience throughout the customer journey. </w:t>
              </w:r>
              <w:r>
                <w:rPr>
                  <w:i/>
                  <w:iCs/>
                  <w:noProof/>
                  <w:lang w:val="en-GB"/>
                </w:rPr>
                <w:t xml:space="preserve">Journal of marketing, </w:t>
              </w:r>
              <w:r>
                <w:rPr>
                  <w:noProof/>
                  <w:lang w:val="en-GB"/>
                </w:rPr>
                <w:t>pp. 69-96.</w:t>
              </w:r>
            </w:p>
            <w:p w14:paraId="57CB4430" w14:textId="77777777" w:rsidR="001E1A04" w:rsidRDefault="001E1A04" w:rsidP="001E1A04">
              <w:pPr>
                <w:pStyle w:val="Bibliography"/>
                <w:rPr>
                  <w:noProof/>
                  <w:lang w:val="en-GB"/>
                </w:rPr>
              </w:pPr>
              <w:r>
                <w:rPr>
                  <w:noProof/>
                  <w:lang w:val="en-GB"/>
                </w:rPr>
                <w:t xml:space="preserve">Marchington, M. &amp; Wilkinson, A., (2016) </w:t>
              </w:r>
              <w:r>
                <w:rPr>
                  <w:i/>
                  <w:iCs/>
                  <w:noProof/>
                  <w:lang w:val="en-GB"/>
                </w:rPr>
                <w:t xml:space="preserve">Human resource management at work. </w:t>
              </w:r>
              <w:r>
                <w:rPr>
                  <w:noProof/>
                  <w:lang w:val="en-GB"/>
                </w:rPr>
                <w:t>London: Chartered Institute of Personnel and Development..</w:t>
              </w:r>
            </w:p>
            <w:p w14:paraId="2C03C01A" w14:textId="77777777" w:rsidR="001E1A04" w:rsidRDefault="001E1A04" w:rsidP="001E1A04">
              <w:pPr>
                <w:pStyle w:val="Bibliography"/>
                <w:rPr>
                  <w:noProof/>
                  <w:lang w:val="en-GB"/>
                </w:rPr>
              </w:pPr>
              <w:r>
                <w:rPr>
                  <w:noProof/>
                  <w:lang w:val="en-GB"/>
                </w:rPr>
                <w:t xml:space="preserve">Martin, o., (2016) </w:t>
              </w:r>
              <w:r>
                <w:rPr>
                  <w:i/>
                  <w:iCs/>
                  <w:noProof/>
                  <w:lang w:val="en-GB"/>
                </w:rPr>
                <w:t xml:space="preserve">Culture and Dialogue. </w:t>
              </w:r>
              <w:r>
                <w:rPr>
                  <w:noProof/>
                  <w:lang w:val="en-GB"/>
                </w:rPr>
                <w:t>s.l.:Brill.</w:t>
              </w:r>
            </w:p>
            <w:p w14:paraId="26ED770B" w14:textId="77777777" w:rsidR="001E1A04" w:rsidRDefault="001E1A04" w:rsidP="001E1A04">
              <w:pPr>
                <w:pStyle w:val="Bibliography"/>
                <w:rPr>
                  <w:noProof/>
                  <w:lang w:val="en-GB"/>
                </w:rPr>
              </w:pPr>
              <w:r>
                <w:rPr>
                  <w:noProof/>
                  <w:lang w:val="en-GB"/>
                </w:rPr>
                <w:t xml:space="preserve">Mooney, S. K., Harris, C. H. &amp; Ryan, I., (2016) Long hospitality careers – a contradiction in terms?. </w:t>
              </w:r>
              <w:r>
                <w:rPr>
                  <w:i/>
                  <w:iCs/>
                  <w:noProof/>
                  <w:lang w:val="en-GB"/>
                </w:rPr>
                <w:t xml:space="preserve">International Journal of Contemporary Hospitality Management, 28(11), </w:t>
              </w:r>
              <w:r>
                <w:rPr>
                  <w:noProof/>
                  <w:lang w:val="en-GB"/>
                </w:rPr>
                <w:t>p. 2589–2608.</w:t>
              </w:r>
            </w:p>
            <w:p w14:paraId="7EFCB36A" w14:textId="77777777" w:rsidR="001E1A04" w:rsidRDefault="001E1A04" w:rsidP="001E1A04">
              <w:pPr>
                <w:pStyle w:val="Bibliography"/>
                <w:rPr>
                  <w:noProof/>
                  <w:lang w:val="en-GB"/>
                </w:rPr>
              </w:pPr>
              <w:r>
                <w:rPr>
                  <w:noProof/>
                  <w:lang w:val="en-GB"/>
                </w:rPr>
                <w:t xml:space="preserve">Mukhtorov, Botir &amp; Murodjon, E., (2023) METHODS OF EFFECTIVE HUMAN RESOURCE MANAGEMENT. </w:t>
              </w:r>
              <w:r>
                <w:rPr>
                  <w:i/>
                  <w:iCs/>
                  <w:noProof/>
                  <w:lang w:val="en-GB"/>
                </w:rPr>
                <w:t xml:space="preserve">International Journal Of Management And Economics Fundamental, </w:t>
              </w:r>
              <w:r>
                <w:rPr>
                  <w:noProof/>
                  <w:lang w:val="en-GB"/>
                </w:rPr>
                <w:t>p. 76–80.</w:t>
              </w:r>
            </w:p>
            <w:p w14:paraId="3F7BE238" w14:textId="77777777" w:rsidR="001E1A04" w:rsidRDefault="001E1A04" w:rsidP="001E1A04">
              <w:pPr>
                <w:pStyle w:val="Bibliography"/>
                <w:rPr>
                  <w:noProof/>
                  <w:lang w:val="en-GB"/>
                </w:rPr>
              </w:pPr>
              <w:r>
                <w:rPr>
                  <w:noProof/>
                  <w:lang w:val="en-GB"/>
                </w:rPr>
                <w:t xml:space="preserve">Murcia, A. P., Rozo, M. F. V. &amp; Forero, J. A. M., (2023) Hotel Costing vs. Accounting Costing System. </w:t>
              </w:r>
              <w:r>
                <w:rPr>
                  <w:i/>
                  <w:iCs/>
                  <w:noProof/>
                  <w:lang w:val="en-GB"/>
                </w:rPr>
                <w:t>International Journal of Professional Business Review.</w:t>
              </w:r>
            </w:p>
            <w:p w14:paraId="0EA249CD" w14:textId="77777777" w:rsidR="001E1A04" w:rsidRDefault="001E1A04" w:rsidP="001E1A04">
              <w:pPr>
                <w:pStyle w:val="Bibliography"/>
                <w:rPr>
                  <w:noProof/>
                  <w:lang w:val="en-GB"/>
                </w:rPr>
              </w:pPr>
              <w:r>
                <w:rPr>
                  <w:noProof/>
                  <w:lang w:val="en-GB"/>
                </w:rPr>
                <w:t xml:space="preserve">Pitt, Michael &amp; Dominique, C., (2016) Hotel maintenance management in Sanya, China. </w:t>
              </w:r>
              <w:r>
                <w:rPr>
                  <w:i/>
                  <w:iCs/>
                  <w:noProof/>
                  <w:lang w:val="en-GB"/>
                </w:rPr>
                <w:t xml:space="preserve">Journal of Facilities Management 14, </w:t>
              </w:r>
              <w:r>
                <w:rPr>
                  <w:noProof/>
                  <w:lang w:val="en-GB"/>
                </w:rPr>
                <w:t>p. 304–14.</w:t>
              </w:r>
            </w:p>
            <w:p w14:paraId="02F5ED95" w14:textId="77777777" w:rsidR="001E1A04" w:rsidRDefault="001E1A04" w:rsidP="001E1A04">
              <w:pPr>
                <w:pStyle w:val="Bibliography"/>
                <w:rPr>
                  <w:noProof/>
                  <w:lang w:val="en-GB"/>
                </w:rPr>
              </w:pPr>
              <w:r>
                <w:rPr>
                  <w:noProof/>
                  <w:lang w:val="en-GB"/>
                </w:rPr>
                <w:t xml:space="preserve">Pritchard, L., (2019) Resilience and Long-Term Success in Luxury Hospitality: The Case of Robert Kuok. </w:t>
              </w:r>
              <w:r>
                <w:rPr>
                  <w:i/>
                  <w:iCs/>
                  <w:noProof/>
                  <w:lang w:val="en-GB"/>
                </w:rPr>
                <w:t xml:space="preserve">Journal of Business Venturing, </w:t>
              </w:r>
              <w:r>
                <w:rPr>
                  <w:noProof/>
                  <w:lang w:val="en-GB"/>
                </w:rPr>
                <w:t>pp. 95-112.</w:t>
              </w:r>
            </w:p>
            <w:p w14:paraId="2FA811C5" w14:textId="77777777" w:rsidR="001E1A04" w:rsidRDefault="001E1A04" w:rsidP="001E1A04">
              <w:pPr>
                <w:pStyle w:val="Bibliography"/>
                <w:rPr>
                  <w:noProof/>
                  <w:lang w:val="en-GB"/>
                </w:rPr>
              </w:pPr>
              <w:r>
                <w:rPr>
                  <w:noProof/>
                  <w:lang w:val="en-GB"/>
                </w:rPr>
                <w:t xml:space="preserve">Stangl, B., Inversini, A. &amp; Schegg, R., (2016) Entrepreneurial resilience and hospitality performance in times of crisis. </w:t>
              </w:r>
              <w:r>
                <w:rPr>
                  <w:i/>
                  <w:iCs/>
                  <w:noProof/>
                  <w:lang w:val="en-GB"/>
                </w:rPr>
                <w:t xml:space="preserve">Journal of Hospitality and Tourism Research, </w:t>
              </w:r>
              <w:r>
                <w:rPr>
                  <w:noProof/>
                  <w:lang w:val="en-GB"/>
                </w:rPr>
                <w:t>pp. 712-735.</w:t>
              </w:r>
            </w:p>
            <w:p w14:paraId="5DBE8596" w14:textId="77777777" w:rsidR="001E1A04" w:rsidRDefault="001E1A04" w:rsidP="001E1A04">
              <w:pPr>
                <w:pStyle w:val="Bibliography"/>
                <w:rPr>
                  <w:noProof/>
                  <w:lang w:val="en-GB"/>
                </w:rPr>
              </w:pPr>
              <w:r>
                <w:rPr>
                  <w:noProof/>
                  <w:lang w:val="en-GB"/>
                </w:rPr>
                <w:t xml:space="preserve">Vroom, V. H., (1964) </w:t>
              </w:r>
              <w:r>
                <w:rPr>
                  <w:i/>
                  <w:iCs/>
                  <w:noProof/>
                  <w:lang w:val="en-GB"/>
                </w:rPr>
                <w:t xml:space="preserve">Work and Motivation. </w:t>
              </w:r>
              <w:r>
                <w:rPr>
                  <w:noProof/>
                  <w:lang w:val="en-GB"/>
                </w:rPr>
                <w:t>1964: Wiley.</w:t>
              </w:r>
            </w:p>
            <w:p w14:paraId="7117C639" w14:textId="77777777" w:rsidR="001E1A04" w:rsidRDefault="001E1A04" w:rsidP="001E1A04">
              <w:pPr>
                <w:pStyle w:val="Bibliography"/>
                <w:rPr>
                  <w:noProof/>
                  <w:lang w:val="en-GB"/>
                </w:rPr>
              </w:pPr>
              <w:r>
                <w:rPr>
                  <w:noProof/>
                  <w:lang w:val="en-GB"/>
                </w:rPr>
                <w:t xml:space="preserve">Wang, Zhisheng, Xiang, L. &amp; Huiying, L., (2023) Impact of reputation on hospitality profitability: impact of service failure online exposure on revenue performance–evidence from the hotel industry in China. </w:t>
              </w:r>
              <w:r>
                <w:rPr>
                  <w:i/>
                  <w:iCs/>
                  <w:noProof/>
                  <w:lang w:val="en-GB"/>
                </w:rPr>
                <w:t xml:space="preserve">Tourism Review , </w:t>
              </w:r>
              <w:r>
                <w:rPr>
                  <w:noProof/>
                  <w:lang w:val="en-GB"/>
                </w:rPr>
                <w:t>pp. 1387-1413.</w:t>
              </w:r>
            </w:p>
            <w:p w14:paraId="381C66C7" w14:textId="77777777" w:rsidR="001E1A04" w:rsidRPr="00644B18" w:rsidRDefault="001E1A04" w:rsidP="001E1A04">
              <w:r>
                <w:rPr>
                  <w:b/>
                  <w:bCs/>
                  <w:noProof/>
                </w:rPr>
                <w:fldChar w:fldCharType="end"/>
              </w:r>
              <w:r>
                <w:rPr>
                  <w:noProof/>
                  <w:lang w:val="en-GB"/>
                </w:rPr>
                <w:t xml:space="preserve">Lee, HyeRyeon, Tun-Min, J. &amp; Xu, L., (2016) "Guests’ perceptions of green hotel practices and management responses on TripAdvisor. </w:t>
              </w:r>
              <w:r>
                <w:rPr>
                  <w:i/>
                  <w:iCs/>
                  <w:noProof/>
                  <w:lang w:val="en-GB"/>
                </w:rPr>
                <w:t xml:space="preserve">Journal of Hospitality and Tourism Technology 7, </w:t>
              </w:r>
              <w:r>
                <w:rPr>
                  <w:noProof/>
                  <w:lang w:val="en-GB"/>
                </w:rPr>
                <w:t>p. 182–99.</w:t>
              </w:r>
            </w:p>
          </w:sdtContent>
        </w:sdt>
        <w:p w14:paraId="349FB3B0" w14:textId="77777777" w:rsidR="001E1A04" w:rsidRDefault="001E1A04" w:rsidP="001E1A04">
          <w:pPr>
            <w:pStyle w:val="Bibliography"/>
            <w:rPr>
              <w:noProof/>
              <w:lang w:val="en-GB"/>
            </w:rPr>
          </w:pPr>
          <w:r>
            <w:rPr>
              <w:noProof/>
              <w:lang w:val="en-GB"/>
            </w:rPr>
            <w:t xml:space="preserve">Lemon, K. &amp; Verhoef, P., (2016) Understanding customer experience throughout the customer journey. </w:t>
          </w:r>
          <w:r>
            <w:rPr>
              <w:i/>
              <w:iCs/>
              <w:noProof/>
              <w:lang w:val="en-GB"/>
            </w:rPr>
            <w:t xml:space="preserve">Journal of marketing, </w:t>
          </w:r>
          <w:r>
            <w:rPr>
              <w:noProof/>
              <w:lang w:val="en-GB"/>
            </w:rPr>
            <w:t>pp. 69-96.</w:t>
          </w:r>
        </w:p>
        <w:p w14:paraId="6DBD4725" w14:textId="77777777" w:rsidR="001E1A04" w:rsidRDefault="001E1A04" w:rsidP="001E1A04">
          <w:pPr>
            <w:pStyle w:val="Bibliography"/>
            <w:rPr>
              <w:noProof/>
              <w:lang w:val="en-GB"/>
            </w:rPr>
          </w:pPr>
          <w:r>
            <w:rPr>
              <w:noProof/>
              <w:lang w:val="en-GB"/>
            </w:rPr>
            <w:t xml:space="preserve">Marchington, M. &amp; Wilkinson, A., (2016) </w:t>
          </w:r>
          <w:r>
            <w:rPr>
              <w:i/>
              <w:iCs/>
              <w:noProof/>
              <w:lang w:val="en-GB"/>
            </w:rPr>
            <w:t xml:space="preserve">Human resource management at work. </w:t>
          </w:r>
          <w:r>
            <w:rPr>
              <w:noProof/>
              <w:lang w:val="en-GB"/>
            </w:rPr>
            <w:t>London: Chartered Institute of Personnel and Development..</w:t>
          </w:r>
        </w:p>
        <w:p w14:paraId="115F38FA" w14:textId="77777777" w:rsidR="001E1A04" w:rsidRDefault="001E1A04" w:rsidP="001E1A04">
          <w:pPr>
            <w:pStyle w:val="Bibliography"/>
            <w:rPr>
              <w:noProof/>
              <w:lang w:val="en-GB"/>
            </w:rPr>
          </w:pPr>
          <w:r>
            <w:rPr>
              <w:noProof/>
              <w:lang w:val="en-GB"/>
            </w:rPr>
            <w:t xml:space="preserve">Martin, o., (2016) </w:t>
          </w:r>
          <w:r>
            <w:rPr>
              <w:i/>
              <w:iCs/>
              <w:noProof/>
              <w:lang w:val="en-GB"/>
            </w:rPr>
            <w:t xml:space="preserve">Culture and Dialogue. </w:t>
          </w:r>
          <w:r>
            <w:rPr>
              <w:noProof/>
              <w:lang w:val="en-GB"/>
            </w:rPr>
            <w:t>s.l.:Brill.</w:t>
          </w:r>
        </w:p>
        <w:p w14:paraId="0D197CE8" w14:textId="77777777" w:rsidR="001E1A04" w:rsidRDefault="001E1A04" w:rsidP="001E1A04">
          <w:pPr>
            <w:pStyle w:val="Bibliography"/>
            <w:rPr>
              <w:noProof/>
              <w:lang w:val="en-GB"/>
            </w:rPr>
          </w:pPr>
          <w:r>
            <w:rPr>
              <w:noProof/>
              <w:lang w:val="en-GB"/>
            </w:rPr>
            <w:t xml:space="preserve">Mukhtorov, Botir &amp; Murodjon, E., (2023) METHODS OF EFFECTIVE HUMAN RESOURCE MANAGEMENT. </w:t>
          </w:r>
          <w:r>
            <w:rPr>
              <w:i/>
              <w:iCs/>
              <w:noProof/>
              <w:lang w:val="en-GB"/>
            </w:rPr>
            <w:t xml:space="preserve">International Journal Of Management And Economics Fundamental, </w:t>
          </w:r>
          <w:r>
            <w:rPr>
              <w:noProof/>
              <w:lang w:val="en-GB"/>
            </w:rPr>
            <w:t>p. 76–80.</w:t>
          </w:r>
        </w:p>
        <w:p w14:paraId="25D97898" w14:textId="77777777" w:rsidR="001E1A04" w:rsidRDefault="001E1A04" w:rsidP="001E1A04">
          <w:pPr>
            <w:pStyle w:val="Bibliography"/>
            <w:rPr>
              <w:noProof/>
              <w:lang w:val="en-GB"/>
            </w:rPr>
          </w:pPr>
          <w:r>
            <w:rPr>
              <w:noProof/>
              <w:lang w:val="en-GB"/>
            </w:rPr>
            <w:t xml:space="preserve">Murcia, A. P., Rozo, M. F. V. &amp; Forero, J. A. M., (2023) Hotel Costing vs. Accounting Costing System. </w:t>
          </w:r>
          <w:r>
            <w:rPr>
              <w:i/>
              <w:iCs/>
              <w:noProof/>
              <w:lang w:val="en-GB"/>
            </w:rPr>
            <w:t>International Journal of Professional Business Review.</w:t>
          </w:r>
        </w:p>
        <w:p w14:paraId="22F42E6C" w14:textId="77777777" w:rsidR="001E1A04" w:rsidRDefault="001E1A04" w:rsidP="001E1A04">
          <w:pPr>
            <w:pStyle w:val="Bibliography"/>
            <w:rPr>
              <w:noProof/>
              <w:lang w:val="en-GB"/>
            </w:rPr>
          </w:pPr>
          <w:r>
            <w:rPr>
              <w:noProof/>
              <w:lang w:val="en-GB"/>
            </w:rPr>
            <w:t xml:space="preserve">Pitt, Michael &amp; Dominique, C., (2016) Hotel maintenance management in Sanya, China. </w:t>
          </w:r>
          <w:r>
            <w:rPr>
              <w:i/>
              <w:iCs/>
              <w:noProof/>
              <w:lang w:val="en-GB"/>
            </w:rPr>
            <w:t xml:space="preserve">Journal of Facilities Management 14, </w:t>
          </w:r>
          <w:r>
            <w:rPr>
              <w:noProof/>
              <w:lang w:val="en-GB"/>
            </w:rPr>
            <w:t>p. 304–14.</w:t>
          </w:r>
        </w:p>
        <w:p w14:paraId="0CA5987D" w14:textId="77777777" w:rsidR="001E1A04" w:rsidRDefault="001E1A04" w:rsidP="001E1A04">
          <w:pPr>
            <w:pStyle w:val="Bibliography"/>
            <w:rPr>
              <w:noProof/>
              <w:lang w:val="en-GB"/>
            </w:rPr>
          </w:pPr>
          <w:r>
            <w:rPr>
              <w:noProof/>
              <w:lang w:val="en-GB"/>
            </w:rPr>
            <w:t xml:space="preserve">Pritchard, L., (2019) Resilience and Long-Term Success in Luxury Hospitality: The Case of Robert Kuok. </w:t>
          </w:r>
          <w:r>
            <w:rPr>
              <w:i/>
              <w:iCs/>
              <w:noProof/>
              <w:lang w:val="en-GB"/>
            </w:rPr>
            <w:t xml:space="preserve">Journal of Business Venturing, </w:t>
          </w:r>
          <w:r>
            <w:rPr>
              <w:noProof/>
              <w:lang w:val="en-GB"/>
            </w:rPr>
            <w:t>pp. 95-112.</w:t>
          </w:r>
        </w:p>
        <w:p w14:paraId="47D7B02D" w14:textId="77777777" w:rsidR="001E1A04" w:rsidRDefault="001E1A04" w:rsidP="001E1A04">
          <w:pPr>
            <w:pStyle w:val="Bibliography"/>
            <w:rPr>
              <w:noProof/>
              <w:lang w:val="en-GB"/>
            </w:rPr>
          </w:pPr>
          <w:r>
            <w:rPr>
              <w:noProof/>
              <w:lang w:val="en-GB"/>
            </w:rPr>
            <w:lastRenderedPageBreak/>
            <w:t xml:space="preserve">Stangl, B., Inversini, A. &amp; Schegg, R., (2016) Entrepreneurial resilience and hospitality performance in times of crisis. </w:t>
          </w:r>
          <w:r>
            <w:rPr>
              <w:i/>
              <w:iCs/>
              <w:noProof/>
              <w:lang w:val="en-GB"/>
            </w:rPr>
            <w:t xml:space="preserve">Journal of Hospitality and Tourism Research, </w:t>
          </w:r>
          <w:r>
            <w:rPr>
              <w:noProof/>
              <w:lang w:val="en-GB"/>
            </w:rPr>
            <w:t>pp. 712-735.</w:t>
          </w:r>
        </w:p>
        <w:p w14:paraId="388E941A" w14:textId="77777777" w:rsidR="001E1A04" w:rsidRDefault="001E1A04" w:rsidP="001E1A04">
          <w:pPr>
            <w:pStyle w:val="Bibliography"/>
            <w:rPr>
              <w:noProof/>
              <w:lang w:val="en-GB"/>
            </w:rPr>
          </w:pPr>
          <w:r>
            <w:rPr>
              <w:noProof/>
              <w:lang w:val="en-GB"/>
            </w:rPr>
            <w:t xml:space="preserve">Vroom, V. H., (1964) </w:t>
          </w:r>
          <w:r>
            <w:rPr>
              <w:i/>
              <w:iCs/>
              <w:noProof/>
              <w:lang w:val="en-GB"/>
            </w:rPr>
            <w:t xml:space="preserve">Work and Motivation. </w:t>
          </w:r>
          <w:r>
            <w:rPr>
              <w:noProof/>
              <w:lang w:val="en-GB"/>
            </w:rPr>
            <w:t>1964: Wiley.</w:t>
          </w:r>
        </w:p>
        <w:p w14:paraId="50D4768C" w14:textId="77777777" w:rsidR="001E1A04" w:rsidRDefault="001E1A04" w:rsidP="001E1A04">
          <w:pPr>
            <w:pStyle w:val="Bibliography"/>
            <w:rPr>
              <w:noProof/>
              <w:lang w:val="en-GB"/>
            </w:rPr>
          </w:pPr>
          <w:r>
            <w:rPr>
              <w:noProof/>
              <w:lang w:val="en-GB"/>
            </w:rPr>
            <w:t xml:space="preserve">Wang, Zhisheng, Xiang, L. &amp; Huiying, L., (2023) Impact of reputation on hospitality profitability: impact of service failure online exposure on revenue performance–evidence from the hotel industry in China. </w:t>
          </w:r>
          <w:r>
            <w:rPr>
              <w:i/>
              <w:iCs/>
              <w:noProof/>
              <w:lang w:val="en-GB"/>
            </w:rPr>
            <w:t xml:space="preserve">Tourism Review , </w:t>
          </w:r>
          <w:r>
            <w:rPr>
              <w:noProof/>
              <w:lang w:val="en-GB"/>
            </w:rPr>
            <w:t>pp. 1387-1413.</w:t>
          </w:r>
        </w:p>
        <w:p w14:paraId="3EB36E02" w14:textId="01D4AF2E" w:rsidR="009D446C" w:rsidRDefault="001E1A04" w:rsidP="001E1A04">
          <w:r>
            <w:rPr>
              <w:b/>
              <w:bCs/>
              <w:noProof/>
            </w:rPr>
            <w:fldChar w:fldCharType="end"/>
          </w:r>
        </w:p>
      </w:sdtContent>
    </w:sdt>
    <w:sectPr w:rsidR="009D4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04"/>
    <w:rsid w:val="001E1A04"/>
    <w:rsid w:val="009D446C"/>
    <w:rsid w:val="00AC5EAB"/>
    <w:rsid w:val="00C74327"/>
    <w:rsid w:val="00C943AA"/>
    <w:rsid w:val="00FD4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DA64"/>
  <w15:chartTrackingRefBased/>
  <w15:docId w15:val="{FD40CB3E-4B0B-482C-A6ED-7F2F7915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A04"/>
    <w:rPr>
      <w:kern w:val="0"/>
      <w:lang w:val="en-US"/>
      <w14:ligatures w14:val="none"/>
    </w:rPr>
  </w:style>
  <w:style w:type="paragraph" w:styleId="Heading1">
    <w:name w:val="heading 1"/>
    <w:basedOn w:val="Normal"/>
    <w:next w:val="Normal"/>
    <w:link w:val="Heading1Char"/>
    <w:uiPriority w:val="9"/>
    <w:qFormat/>
    <w:rsid w:val="001E1A04"/>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1E1A04"/>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1E1A04"/>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1E1A04"/>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1E1A04"/>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1E1A04"/>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1E1A04"/>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1E1A04"/>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1E1A04"/>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A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A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A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A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A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A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A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A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A04"/>
    <w:rPr>
      <w:rFonts w:eastAsiaTheme="majorEastAsia" w:cstheme="majorBidi"/>
      <w:color w:val="272727" w:themeColor="text1" w:themeTint="D8"/>
    </w:rPr>
  </w:style>
  <w:style w:type="paragraph" w:styleId="Title">
    <w:name w:val="Title"/>
    <w:basedOn w:val="Normal"/>
    <w:next w:val="Normal"/>
    <w:link w:val="TitleChar"/>
    <w:uiPriority w:val="10"/>
    <w:qFormat/>
    <w:rsid w:val="001E1A04"/>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E1A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A04"/>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1E1A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A04"/>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1E1A04"/>
    <w:rPr>
      <w:i/>
      <w:iCs/>
      <w:color w:val="404040" w:themeColor="text1" w:themeTint="BF"/>
    </w:rPr>
  </w:style>
  <w:style w:type="paragraph" w:styleId="ListParagraph">
    <w:name w:val="List Paragraph"/>
    <w:basedOn w:val="Normal"/>
    <w:uiPriority w:val="34"/>
    <w:qFormat/>
    <w:rsid w:val="001E1A04"/>
    <w:pPr>
      <w:ind w:left="720"/>
      <w:contextualSpacing/>
    </w:pPr>
    <w:rPr>
      <w:kern w:val="2"/>
      <w:lang w:val="en-GB"/>
      <w14:ligatures w14:val="standardContextual"/>
    </w:rPr>
  </w:style>
  <w:style w:type="character" w:styleId="IntenseEmphasis">
    <w:name w:val="Intense Emphasis"/>
    <w:basedOn w:val="DefaultParagraphFont"/>
    <w:uiPriority w:val="21"/>
    <w:qFormat/>
    <w:rsid w:val="001E1A04"/>
    <w:rPr>
      <w:i/>
      <w:iCs/>
      <w:color w:val="0F4761" w:themeColor="accent1" w:themeShade="BF"/>
    </w:rPr>
  </w:style>
  <w:style w:type="paragraph" w:styleId="IntenseQuote">
    <w:name w:val="Intense Quote"/>
    <w:basedOn w:val="Normal"/>
    <w:next w:val="Normal"/>
    <w:link w:val="IntenseQuoteChar"/>
    <w:uiPriority w:val="30"/>
    <w:qFormat/>
    <w:rsid w:val="001E1A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1E1A04"/>
    <w:rPr>
      <w:i/>
      <w:iCs/>
      <w:color w:val="0F4761" w:themeColor="accent1" w:themeShade="BF"/>
    </w:rPr>
  </w:style>
  <w:style w:type="character" w:styleId="IntenseReference">
    <w:name w:val="Intense Reference"/>
    <w:basedOn w:val="DefaultParagraphFont"/>
    <w:uiPriority w:val="32"/>
    <w:qFormat/>
    <w:rsid w:val="001E1A04"/>
    <w:rPr>
      <w:b/>
      <w:bCs/>
      <w:smallCaps/>
      <w:color w:val="0F4761" w:themeColor="accent1" w:themeShade="BF"/>
      <w:spacing w:val="5"/>
    </w:rPr>
  </w:style>
  <w:style w:type="paragraph" w:styleId="Bibliography">
    <w:name w:val="Bibliography"/>
    <w:basedOn w:val="Normal"/>
    <w:next w:val="Normal"/>
    <w:uiPriority w:val="37"/>
    <w:unhideWhenUsed/>
    <w:rsid w:val="001E1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Chi16</b:Tag>
    <b:SourceType>Book</b:SourceType>
    <b:Guid>{9938132C-EF17-4537-AC51-A1E977027A58}</b:Guid>
    <b:Author>
      <b:Author>
        <b:NameList>
          <b:Person>
            <b:Last>Chishti</b:Last>
            <b:First>S</b:First>
          </b:Person>
          <b:Person>
            <b:Last>Barberis</b:Last>
          </b:Person>
        </b:NameList>
      </b:Author>
    </b:Author>
    <b:Title>The Fintech Book: The Financial Technology Handbook for Investors, Entrepreneurs and Visionaries</b:Title>
    <b:Year>2016</b:Year>
    <b:City>Chichester</b:City>
    <b:Publisher>Wiley</b:Publisher>
    <b:RefOrder>1</b:RefOrder>
  </b:Source>
  <b:Source>
    <b:Tag>Ger23</b:Tag>
    <b:SourceType>JournalArticle</b:SourceType>
    <b:Guid>{BF5DC1FD-EAAB-427B-8F3D-A2FD6BEAE24A}</b:Guid>
    <b:Title>Diversity and inclusion in hospitality and tourism</b:Title>
    <b:Year>2023</b:Year>
    <b:Author>
      <b:Author>
        <b:NameList>
          <b:Person>
            <b:Last>German</b:Last>
            <b:First>Gemar</b:First>
          </b:Person>
          <b:Person>
            <b:Last>Ismael</b:Last>
            <b:First>P</b:First>
          </b:Person>
        </b:NameList>
      </b:Author>
    </b:Author>
    <b:JournalName>International Journal of Contemporary Hospitality Management</b:JournalName>
    <b:Volume>36</b:Volume>
    <b:RefOrder>2</b:RefOrder>
  </b:Source>
  <b:Source>
    <b:Tag>Vro64</b:Tag>
    <b:SourceType>Book</b:SourceType>
    <b:Guid>{11BDB424-B14E-40D0-A912-A5B266EC8DC6}</b:Guid>
    <b:Author>
      <b:Author>
        <b:NameList>
          <b:Person>
            <b:Last>Vroom</b:Last>
            <b:First>V.</b:First>
            <b:Middle>H</b:Middle>
          </b:Person>
        </b:NameList>
      </b:Author>
    </b:Author>
    <b:Title>Work and Motivation</b:Title>
    <b:Year>1964</b:Year>
    <b:City>1964</b:City>
    <b:Publisher>Wiley</b:Publisher>
    <b:RefOrder>3</b:RefOrder>
  </b:Source>
  <b:Source>
    <b:Tag>Ald69</b:Tag>
    <b:SourceType>JournalArticle</b:SourceType>
    <b:Guid>{87175155-8A57-478F-A0BF-9F589B1E6BCC}</b:Guid>
    <b:Author>
      <b:Author>
        <b:NameList>
          <b:Person>
            <b:Last>Alderfer</b:Last>
            <b:First>C.</b:First>
            <b:Middle>P</b:Middle>
          </b:Person>
        </b:NameList>
      </b:Author>
    </b:Author>
    <b:Title>An Empirical Test of a New Theory of Human Needs</b:Title>
    <b:JournalName>Organizational Behavior and Human Performance</b:JournalName>
    <b:Year>1969</b:Year>
    <b:Pages>142-175</b:Pages>
    <b:RefOrder>4</b:RefOrder>
  </b:Source>
  <b:Source>
    <b:Tag>HMG16</b:Tag>
    <b:SourceType>InternetSite</b:SourceType>
    <b:Guid>{8DC94375-E3BC-4E1A-A2F0-4BFE8C04AF03}</b:Guid>
    <b:Author>
      <b:Author>
        <b:NameList>
          <b:Person>
            <b:Last>HMG</b:Last>
            <b:First>Hospitality</b:First>
            <b:Middle>Team</b:Middle>
          </b:Person>
        </b:NameList>
      </b:Author>
    </b:Author>
    <b:Title>Hotel Growth Strategies</b:Title>
    <b:Year>2016</b:Year>
    <b:YearAccessed>2016</b:YearAccessed>
    <b:MonthAccessed>March</b:MonthAccessed>
    <b:DayAccessed>15</b:DayAccessed>
    <b:URL>https://hmghospitality.com/hotel-growth-strategies/</b:URL>
    <b:RefOrder>5</b:RefOrder>
  </b:Source>
  <b:Source>
    <b:Tag>Lem16</b:Tag>
    <b:SourceType>JournalArticle</b:SourceType>
    <b:Guid>{3E7EF62C-BFCE-4B4F-8FD4-472571A988AB}</b:Guid>
    <b:Author>
      <b:Author>
        <b:NameList>
          <b:Person>
            <b:Last>Lemon</b:Last>
            <b:First>K.N</b:First>
          </b:Person>
          <b:Person>
            <b:Last>Verhoef</b:Last>
            <b:First>P.C</b:First>
          </b:Person>
        </b:NameList>
      </b:Author>
    </b:Author>
    <b:Title>Understanding customer experience throughout the customer journey</b:Title>
    <b:JournalName>Journal of marketing</b:JournalName>
    <b:Year>2016</b:Year>
    <b:Pages>69-96</b:Pages>
    <b:RefOrder>6</b:RefOrder>
  </b:Source>
  <b:Source>
    <b:Tag>Agg16</b:Tag>
    <b:SourceType>JournalArticle</b:SourceType>
    <b:Guid>{611825C7-3321-48B2-B27A-27CC210DA8D8}</b:Guid>
    <b:Author>
      <b:Author>
        <b:NameList>
          <b:Person>
            <b:Last>Aggabao</b:Last>
          </b:Person>
          <b:Person>
            <b:Last>Burton</b:Last>
            <b:First>A</b:First>
          </b:Person>
          <b:Person>
            <b:Last>Fermin</b:Last>
            <b:First>G</b:First>
          </b:Person>
        </b:NameList>
      </b:Author>
    </b:Author>
    <b:Title>Service Quality of Hotels in Abu Dhabi, UAE</b:Title>
    <b:JournalName>GATR Journal of Management and Marketing Review 1</b:JournalName>
    <b:Year>2016</b:Year>
    <b:Pages>24–32</b:Pages>
    <b:RefOrder>7</b:RefOrder>
  </b:Source>
  <b:Source>
    <b:Tag>Bha16</b:Tag>
    <b:SourceType>JournalArticle</b:SourceType>
    <b:Guid>{990805CF-F70B-4592-93CD-42348217DAC0}</b:Guid>
    <b:Author>
      <b:Author>
        <b:NameList>
          <b:Person>
            <b:Last>Bharwani</b:Last>
            <b:First>Sonia</b:First>
          </b:Person>
          <b:Person>
            <b:Last>David</b:Last>
            <b:First>Mathews</b:First>
          </b:Person>
        </b:NameList>
      </b:Author>
    </b:Author>
    <b:Title>Customer service innovations in the Indian hospitality industry</b:Title>
    <b:JournalName>Worldwide Hospitality and Tourism Themes 8</b:JournalName>
    <b:Year>2016</b:Year>
    <b:Pages>416–31</b:Pages>
    <b:RefOrder>8</b:RefOrder>
  </b:Source>
  <b:Source>
    <b:Tag>Kah791</b:Tag>
    <b:SourceType>JournalArticle</b:SourceType>
    <b:Guid>{E6B4A973-4AC8-4A7B-9C80-E3DC8D7DF23D}</b:Guid>
    <b:Author>
      <b:Author>
        <b:NameList>
          <b:Person>
            <b:Last>Kahneman</b:Last>
            <b:First>D</b:First>
          </b:Person>
          <b:Person>
            <b:Last>Tversky</b:Last>
            <b:First>A</b:First>
          </b:Person>
        </b:NameList>
      </b:Author>
    </b:Author>
    <b:Title>Prospect Theory: An Analysis of Decision under Risk</b:Title>
    <b:JournalName>Econometrica</b:JournalName>
    <b:Year>1979</b:Year>
    <b:Pages>263-291</b:Pages>
    <b:RefOrder>9</b:RefOrder>
  </b:Source>
  <b:Source>
    <b:Tag>Mar161</b:Tag>
    <b:SourceType>Book</b:SourceType>
    <b:Guid>{EE0D0099-48E6-45F9-B4EC-98DF2A15F17D}</b:Guid>
    <b:Author>
      <b:Author>
        <b:NameList>
          <b:Person>
            <b:Last>Martin</b:Last>
            <b:First>ovens</b:First>
          </b:Person>
        </b:NameList>
      </b:Author>
    </b:Author>
    <b:Title>Culture and Dialogue</b:Title>
    <b:Year>2016</b:Year>
    <b:Publisher>Brill</b:Publisher>
    <b:RefOrder>10</b:RefOrder>
  </b:Source>
  <b:Source>
    <b:Tag>Wan23</b:Tag>
    <b:SourceType>JournalArticle</b:SourceType>
    <b:Guid>{52F13EFE-5130-4BEA-B6A2-CEC30FE47B3E}</b:Guid>
    <b:Author>
      <b:Author>
        <b:NameList>
          <b:Person>
            <b:Last>Wang</b:Last>
          </b:Person>
          <b:Person>
            <b:Last>Zhisheng</b:Last>
          </b:Person>
          <b:Person>
            <b:Last>Xiang</b:Last>
            <b:First>Lin</b:First>
          </b:Person>
          <b:Person>
            <b:Last>Huiying</b:Last>
            <b:First>Li</b:First>
          </b:Person>
        </b:NameList>
      </b:Author>
    </b:Author>
    <b:Title>Impact of reputation on hospitality profitability: impact of service failure online exposure on revenue performance–evidence from the hotel industry in China</b:Title>
    <b:Year>2023</b:Year>
    <b:JournalName>Tourism Review </b:JournalName>
    <b:Pages>1387-1413</b:Pages>
    <b:RefOrder>11</b:RefOrder>
  </b:Source>
  <b:Source>
    <b:Tag>Muk23</b:Tag>
    <b:SourceType>JournalArticle</b:SourceType>
    <b:Guid>{C08D0F4C-8620-4DE7-BC1A-A22EC64B1FA0}</b:Guid>
    <b:Author>
      <b:Author>
        <b:NameList>
          <b:Person>
            <b:Last>Mukhtorov</b:Last>
          </b:Person>
          <b:Person>
            <b:Last>Botir</b:Last>
          </b:Person>
          <b:Person>
            <b:Last>Murodjon</b:Last>
            <b:First>Ermatov</b:First>
          </b:Person>
        </b:NameList>
      </b:Author>
    </b:Author>
    <b:Title>METHODS OF EFFECTIVE HUMAN RESOURCE MANAGEMENT</b:Title>
    <b:JournalName>International Journal Of Management And Economics Fundamental</b:JournalName>
    <b:Year>2023</b:Year>
    <b:Pages>76–80</b:Pages>
    <b:RefOrder>12</b:RefOrder>
  </b:Source>
  <b:Source>
    <b:Tag>Bro19</b:Tag>
    <b:SourceType>Book</b:SourceType>
    <b:Guid>{CA96C25C-782D-4CC8-8B45-A6F0F257B293}</b:Guid>
    <b:Title>Introduction to the US hospitality industry: Principles of tourism and hospitality management</b:Title>
    <b:Year>2019</b:Year>
    <b:Author>
      <b:Author>
        <b:NameList>
          <b:Person>
            <b:Last>Brotherton</b:Last>
            <b:First>B</b:First>
          </b:Person>
        </b:NameList>
      </b:Author>
    </b:Author>
    <b:Publisher>Routledge</b:Publisher>
    <b:RefOrder>13</b:RefOrder>
  </b:Source>
  <b:Source>
    <b:Tag>Hua16</b:Tag>
    <b:SourceType>JournalArticle</b:SourceType>
    <b:Guid>{271775D1-297A-4DDC-838C-1BBCA2E44C1A}</b:Guid>
    <b:Author>
      <b:Author>
        <b:NameList>
          <b:Person>
            <b:Last>Huang</b:Last>
            <b:First>Y</b:First>
          </b:Person>
          <b:Person>
            <b:Last>Lalopa</b:Last>
            <b:First>J</b:First>
          </b:Person>
          <b:Person>
            <b:Last>Adler</b:Last>
            <b:First>H</b:First>
          </b:Person>
        </b:NameList>
      </b:Author>
    </b:Author>
    <b:Title>An analysis of entry level management requirements: Are there differences in perceptions of hospitality recruiters versus hospitality students?</b:Title>
    <b:JournalName>Journal of Human Resources in Hospitality &amp; Tourism</b:JournalName>
    <b:Year>2016</b:Year>
    <b:Pages>346-364</b:Pages>
    <b:RefOrder>14</b:RefOrder>
  </b:Source>
  <b:Source>
    <b:Tag>Mur23</b:Tag>
    <b:SourceType>JournalArticle</b:SourceType>
    <b:Guid>{79B8D2B2-CA71-4B95-900D-A4F42618640E}</b:Guid>
    <b:Author>
      <b:Author>
        <b:NameList>
          <b:Person>
            <b:Last>Murcia</b:Last>
            <b:First>A.</b:First>
            <b:Middle>P</b:Middle>
          </b:Person>
          <b:Person>
            <b:Last>Rozo</b:Last>
            <b:First>M.</b:First>
            <b:Middle>F. V</b:Middle>
          </b:Person>
          <b:Person>
            <b:Last>Forero</b:Last>
            <b:First>J.</b:First>
            <b:Middle>A. M</b:Middle>
          </b:Person>
        </b:NameList>
      </b:Author>
    </b:Author>
    <b:Title>Hotel Costing vs. Accounting Costing System</b:Title>
    <b:JournalName>International Journal of Professional Business Review</b:JournalName>
    <b:Year>2023</b:Year>
    <b:RefOrder>15</b:RefOrder>
  </b:Source>
  <b:Source>
    <b:Tag>Bur18</b:Tag>
    <b:SourceType>Book</b:SourceType>
    <b:Guid>{7FF2E251-851B-4166-A0EE-ACAA0D543A85}</b:Guid>
    <b:Author>
      <b:Author>
        <b:NameList>
          <b:Person>
            <b:Last>Burke</b:Last>
            <b:First>R.J</b:First>
          </b:Person>
          <b:Person>
            <b:Last>Hughes</b:Last>
            <b:First>J.C</b:First>
          </b:Person>
        </b:NameList>
      </b:Author>
    </b:Author>
    <b:Title>Handbook of human resource management in the tourism and hospitality industries</b:Title>
    <b:Year>2018</b:Year>
    <b:Publisher>Edward Elgar Publishing</b:Publisher>
    <b:RefOrder>16</b:RefOrder>
  </b:Source>
  <b:Source>
    <b:Tag>Pit16</b:Tag>
    <b:SourceType>JournalArticle</b:SourceType>
    <b:Guid>{41094783-ADDE-460E-A3EA-69EF16791756}</b:Guid>
    <b:Author>
      <b:Author>
        <b:NameList>
          <b:Person>
            <b:Last>Pitt</b:Last>
          </b:Person>
          <b:Person>
            <b:Last>Michael</b:Last>
          </b:Person>
          <b:Person>
            <b:Last>Dominique</b:Last>
            <b:First>Cannavina</b:First>
          </b:Person>
        </b:NameList>
      </b:Author>
    </b:Author>
    <b:Title>Hotel maintenance management in Sanya, China</b:Title>
    <b:JournalName>Journal of Facilities Management 14</b:JournalName>
    <b:Year>2016</b:Year>
    <b:Pages>304–14</b:Pages>
    <b:RefOrder>17</b:RefOrder>
  </b:Source>
  <b:Source>
    <b:Tag>FuL23</b:Tag>
    <b:SourceType>JournalArticle</b:SourceType>
    <b:Guid>{28C7E7D6-EEBA-4461-9468-338FA1EB01FD}</b:Guid>
    <b:Author>
      <b:Author>
        <b:NameList>
          <b:Person>
            <b:Last>Fu</b:Last>
            <b:First>Linqian</b:First>
          </b:Person>
        </b:NameList>
      </b:Author>
    </b:Author>
    <b:Title>COVID-19 Impacts on and Responses of the Hotel Industry</b:Title>
    <b:JournalName>Journal of Education, Humanities and Social Sciences</b:JournalName>
    <b:Year>2023</b:Year>
    <b:Pages>320–23</b:Pages>
    <b:RefOrder>18</b:RefOrder>
  </b:Source>
  <b:Source>
    <b:Tag>Sta16</b:Tag>
    <b:SourceType>JournalArticle</b:SourceType>
    <b:Guid>{80976835-B821-4A26-9054-15A8EAF2CA4C}</b:Guid>
    <b:Author>
      <b:Author>
        <b:NameList>
          <b:Person>
            <b:Last>Stangl</b:Last>
            <b:First>B</b:First>
          </b:Person>
          <b:Person>
            <b:Last>Inversini</b:Last>
            <b:First>A</b:First>
          </b:Person>
          <b:Person>
            <b:Last>Schegg</b:Last>
            <b:First>R</b:First>
          </b:Person>
        </b:NameList>
      </b:Author>
    </b:Author>
    <b:Title>Entrepreneurial resilience and hospitality performance in times of crisis</b:Title>
    <b:JournalName>Journal of Hospitality and Tourism Research</b:JournalName>
    <b:Year>2016</b:Year>
    <b:Pages>712-735</b:Pages>
    <b:RefOrder>19</b:RefOrder>
  </b:Source>
  <b:Source>
    <b:Tag>Lee16</b:Tag>
    <b:SourceType>JournalArticle</b:SourceType>
    <b:Guid>{8FDB25C3-CFA8-48CB-8B67-B8907AD81B96}</b:Guid>
    <b:Author>
      <b:Author>
        <b:NameList>
          <b:Person>
            <b:Last>Lee</b:Last>
          </b:Person>
          <b:Person>
            <b:Last>HyeRyeon</b:Last>
          </b:Person>
          <b:Person>
            <b:Last>Tun-Min</b:Last>
            <b:First>Jai</b:First>
          </b:Person>
          <b:Person>
            <b:Last>Xu</b:Last>
            <b:First>Li</b:First>
          </b:Person>
        </b:NameList>
      </b:Author>
    </b:Author>
    <b:Title>"Guests’ perceptions of green hotel practices and management responses on TripAdvisor</b:Title>
    <b:JournalName>Journal of Hospitality and Tourism Technology 7</b:JournalName>
    <b:Year>2016</b:Year>
    <b:Pages>182–99</b:Pages>
    <b:RefOrder>20</b:RefOrder>
  </b:Source>
  <b:Source>
    <b:Tag>Mar16</b:Tag>
    <b:SourceType>Book</b:SourceType>
    <b:Guid>{4D132844-634C-4A74-9677-6B6E804699CA}</b:Guid>
    <b:Author>
      <b:Author>
        <b:NameList>
          <b:Person>
            <b:Last>Marchington</b:Last>
            <b:First>M</b:First>
          </b:Person>
          <b:Person>
            <b:Last>Wilkinson</b:Last>
            <b:First>A</b:First>
          </b:Person>
        </b:NameList>
      </b:Author>
    </b:Author>
    <b:Title>Human resource management at work</b:Title>
    <b:Year>2016</b:Year>
    <b:City>London</b:City>
    <b:Publisher>Chartered Institute of Personnel and Development.</b:Publisher>
    <b:RefOrder>21</b:RefOrder>
  </b:Source>
  <b:Source>
    <b:Tag>Pri19</b:Tag>
    <b:SourceType>JournalArticle</b:SourceType>
    <b:Guid>{1F36510E-B112-4405-ADDC-2E245F085B84}</b:Guid>
    <b:Author>
      <b:Author>
        <b:NameList>
          <b:Person>
            <b:Last>Pritchard</b:Last>
            <b:First>L</b:First>
          </b:Person>
        </b:NameList>
      </b:Author>
    </b:Author>
    <b:Title>Resilience and Long-Term Success in Luxury Hospitality: The Case of Robert Kuok</b:Title>
    <b:JournalName>Journal of Business Venturing</b:JournalName>
    <b:Year>2019</b:Year>
    <b:Pages>95-112</b:Pages>
    <b:RefOrder>22</b:RefOrder>
  </b:Source>
  <b:Source>
    <b:Tag>Dat24</b:Tag>
    <b:SourceType>JournalArticle</b:SourceType>
    <b:Guid>{4D8AD365-0286-43EB-8A76-B1F244D99CB6}</b:Guid>
    <b:Author>
      <b:Author>
        <b:NameList>
          <b:Person>
            <b:Last>Khan</b:Last>
            <b:First>Datta</b:First>
          </b:Person>
          <b:Person>
            <b:Last>Swapna</b:Last>
          </b:Person>
          <b:Person>
            <b:Last>Bragadeswsran</b:Last>
          </b:Person>
          <b:Person>
            <b:Last>Madhu</b:Last>
          </b:Person>
          <b:Person>
            <b:Last>Raj</b:Last>
          </b:Person>
          <b:Person>
            <b:Last>M</b:Last>
            <b:First>Maria.</b:First>
          </b:Person>
          <b:Person>
            <b:Last>Karthick</b:Last>
            <b:First>R</b:First>
          </b:Person>
        </b:NameList>
      </b:Author>
    </b:Author>
    <b:Title>Significant Role of Digital Marketing Strategies in Driving Business Growth, Success and Customer Experience</b:Title>
    <b:Year>2024</b:Year>
    <b:JournalName>Journal of Informatics Education and Research.</b:JournalName>
    <b:Pages>762-767</b:Pages>
    <b:RefOrder>23</b:RefOrder>
  </b:Source>
</b:Sources>
</file>

<file path=customXml/itemProps1.xml><?xml version="1.0" encoding="utf-8"?>
<ds:datastoreItem xmlns:ds="http://schemas.openxmlformats.org/officeDocument/2006/customXml" ds:itemID="{721329E6-AF9A-4E8B-BAB9-06E13498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3172</Words>
  <Characters>18083</Characters>
  <Application>Microsoft Office Word</Application>
  <DocSecurity>0</DocSecurity>
  <Lines>150</Lines>
  <Paragraphs>42</Paragraphs>
  <ScaleCrop>false</ScaleCrop>
  <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Shila Laskar</dc:creator>
  <cp:keywords/>
  <dc:description/>
  <cp:lastModifiedBy>Shila Laskar</cp:lastModifiedBy>
  <cp:revision>1</cp:revision>
  <dcterms:created xsi:type="dcterms:W3CDTF">2024-10-20T16:41:00Z</dcterms:created>
  <dcterms:modified xsi:type="dcterms:W3CDTF">2024-10-20T16:46:00Z</dcterms:modified>
</cp:coreProperties>
</file>