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ED5D21" w14:textId="77777777" w:rsidR="009F59AD" w:rsidRPr="009F59AD" w:rsidRDefault="009F59AD" w:rsidP="009F59AD">
      <w:pPr>
        <w:spacing w:line="256" w:lineRule="auto"/>
        <w:rPr>
          <w:rFonts w:ascii="Times New Roman" w:eastAsia="Calibri" w:hAnsi="Times New Roman" w:cs="Times New Roman"/>
          <w:b/>
          <w:bCs/>
          <w:color w:val="000000" w:themeColor="text1"/>
          <w:kern w:val="0"/>
          <w:sz w:val="24"/>
          <w14:ligatures w14:val="none"/>
        </w:rPr>
      </w:pPr>
    </w:p>
    <w:tbl>
      <w:tblPr>
        <w:tblW w:w="920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8"/>
        <w:gridCol w:w="1576"/>
        <w:gridCol w:w="751"/>
      </w:tblGrid>
      <w:tr w:rsidR="009F59AD" w:rsidRPr="009F59AD" w14:paraId="60AB9F1E" w14:textId="77777777" w:rsidTr="009F59AD">
        <w:trPr>
          <w:trHeight w:val="418"/>
          <w:jc w:val="center"/>
        </w:trPr>
        <w:tc>
          <w:tcPr>
            <w:tcW w:w="5132" w:type="dxa"/>
            <w:vMerge w:val="restart"/>
            <w:tcBorders>
              <w:top w:val="single" w:sz="4" w:space="0" w:color="auto"/>
              <w:left w:val="single" w:sz="4" w:space="0" w:color="auto"/>
              <w:bottom w:val="single" w:sz="4" w:space="0" w:color="auto"/>
              <w:right w:val="single" w:sz="4" w:space="0" w:color="auto"/>
            </w:tcBorders>
          </w:tcPr>
          <w:p w14:paraId="0C1AA474" w14:textId="77777777" w:rsidR="009F59AD" w:rsidRPr="009F59AD" w:rsidRDefault="009F59AD" w:rsidP="009F59AD">
            <w:pPr>
              <w:keepNext/>
              <w:spacing w:after="0" w:line="240" w:lineRule="auto"/>
              <w:jc w:val="center"/>
              <w:rPr>
                <w:rFonts w:ascii="Arial" w:eastAsia="Times New Roman" w:hAnsi="Arial" w:cs="Times New Roman"/>
                <w:b/>
                <w:kern w:val="0"/>
                <w:sz w:val="32"/>
                <w:szCs w:val="32"/>
                <w:lang w:val="en-AU"/>
                <w14:ligatures w14:val="none"/>
              </w:rPr>
            </w:pPr>
          </w:p>
          <w:p w14:paraId="7523AFC2" w14:textId="77777777" w:rsidR="009F59AD" w:rsidRPr="009F59AD" w:rsidRDefault="009F59AD" w:rsidP="009F59AD">
            <w:pPr>
              <w:keepNext/>
              <w:spacing w:after="0" w:line="240" w:lineRule="auto"/>
              <w:jc w:val="both"/>
              <w:rPr>
                <w:rFonts w:ascii="Arial" w:eastAsia="Times New Roman" w:hAnsi="Arial" w:cs="Times New Roman"/>
                <w:b/>
                <w:kern w:val="0"/>
                <w:sz w:val="28"/>
                <w:szCs w:val="28"/>
                <w:lang w:val="en-AU"/>
                <w14:ligatures w14:val="none"/>
              </w:rPr>
            </w:pPr>
            <w:r w:rsidRPr="009F59AD">
              <w:rPr>
                <w:rFonts w:ascii="Calibri" w:eastAsia="Calibri" w:hAnsi="Calibri" w:cs="Times New Roman"/>
                <w:noProof/>
                <w:color w:val="000000" w:themeColor="text1"/>
                <w:kern w:val="0"/>
                <w:sz w:val="24"/>
                <w:lang w:eastAsia="en-GB"/>
                <w14:ligatures w14:val="none"/>
              </w:rPr>
              <w:drawing>
                <wp:inline distT="0" distB="0" distL="0" distR="0" wp14:anchorId="383578AF" wp14:editId="76639E86">
                  <wp:extent cx="2962275" cy="1295400"/>
                  <wp:effectExtent l="0" t="0" r="9525" b="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new Logo"/>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62275" cy="1295400"/>
                          </a:xfrm>
                          <a:prstGeom prst="rect">
                            <a:avLst/>
                          </a:prstGeom>
                          <a:noFill/>
                          <a:ln>
                            <a:noFill/>
                          </a:ln>
                        </pic:spPr>
                      </pic:pic>
                    </a:graphicData>
                  </a:graphic>
                </wp:inline>
              </w:drawing>
            </w:r>
            <w:r w:rsidRPr="009F59AD">
              <w:rPr>
                <w:rFonts w:ascii="Arial" w:eastAsia="Times New Roman" w:hAnsi="Arial" w:cs="Times New Roman"/>
                <w:b/>
                <w:kern w:val="0"/>
                <w:sz w:val="32"/>
                <w:szCs w:val="32"/>
                <w:lang w:val="en-AU"/>
                <w14:ligatures w14:val="none"/>
              </w:rPr>
              <w:br/>
            </w:r>
          </w:p>
          <w:p w14:paraId="751A9976" w14:textId="77777777" w:rsidR="009F59AD" w:rsidRPr="009F59AD" w:rsidRDefault="009F59AD" w:rsidP="009F59AD">
            <w:pPr>
              <w:spacing w:line="256" w:lineRule="auto"/>
              <w:rPr>
                <w:rFonts w:ascii="Times New Roman" w:eastAsia="Calibri" w:hAnsi="Times New Roman" w:cs="Times New Roman"/>
                <w:b/>
                <w:bCs/>
                <w:color w:val="000000" w:themeColor="text1"/>
                <w:kern w:val="0"/>
                <w:sz w:val="28"/>
                <w:szCs w:val="24"/>
                <w14:ligatures w14:val="none"/>
              </w:rPr>
            </w:pPr>
            <w:r w:rsidRPr="009F59AD">
              <w:rPr>
                <w:rFonts w:ascii="Times New Roman" w:eastAsia="Calibri" w:hAnsi="Times New Roman" w:cs="Times New Roman"/>
                <w:b/>
                <w:bCs/>
                <w:color w:val="000000" w:themeColor="text1"/>
                <w:kern w:val="0"/>
                <w:sz w:val="28"/>
                <w:szCs w:val="24"/>
                <w14:ligatures w14:val="none"/>
              </w:rPr>
              <w:t>Component One:</w:t>
            </w:r>
          </w:p>
          <w:p w14:paraId="187E4AF7" w14:textId="77777777" w:rsidR="009F59AD" w:rsidRPr="009F59AD" w:rsidRDefault="009F59AD" w:rsidP="009F59AD">
            <w:pPr>
              <w:widowControl w:val="0"/>
              <w:autoSpaceDE w:val="0"/>
              <w:autoSpaceDN w:val="0"/>
              <w:spacing w:after="0" w:line="240" w:lineRule="auto"/>
              <w:jc w:val="both"/>
              <w:rPr>
                <w:rFonts w:ascii="Times New Roman" w:eastAsia="Times New Roman" w:hAnsi="Times New Roman" w:cs="Times New Roman"/>
                <w:b/>
                <w:bCs/>
                <w:i/>
                <w:iCs/>
                <w:color w:val="000000"/>
                <w:kern w:val="0"/>
                <w:sz w:val="28"/>
                <w:szCs w:val="28"/>
                <w:lang w:val="en-US"/>
                <w14:ligatures w14:val="none"/>
              </w:rPr>
            </w:pPr>
            <w:r w:rsidRPr="009F59AD">
              <w:rPr>
                <w:rFonts w:ascii="Times New Roman" w:eastAsia="Times New Roman" w:hAnsi="Times New Roman" w:cs="Times New Roman"/>
                <w:b/>
                <w:bCs/>
                <w:i/>
                <w:iCs/>
                <w:color w:val="000000"/>
                <w:kern w:val="0"/>
                <w:sz w:val="28"/>
                <w:szCs w:val="28"/>
                <w:shd w:val="clear" w:color="auto" w:fill="FFFFFF"/>
                <w:lang w:val="en-US"/>
                <w14:ligatures w14:val="none"/>
              </w:rPr>
              <w:t xml:space="preserve">What are the key skills required to work on the hotels front desk? </w:t>
            </w:r>
            <w:r w:rsidRPr="009F59AD">
              <w:rPr>
                <w:rFonts w:ascii="Times New Roman" w:eastAsia="Times New Roman" w:hAnsi="Times New Roman" w:cs="Times New Roman"/>
                <w:b/>
                <w:bCs/>
                <w:i/>
                <w:iCs/>
                <w:color w:val="000000"/>
                <w:kern w:val="0"/>
                <w:sz w:val="28"/>
                <w:szCs w:val="28"/>
                <w:lang w:val="en-US"/>
                <w14:ligatures w14:val="none"/>
              </w:rPr>
              <w:t>750 words (+/- 10%)</w:t>
            </w:r>
          </w:p>
          <w:p w14:paraId="400EAC63" w14:textId="77777777" w:rsidR="009F59AD" w:rsidRPr="009F59AD" w:rsidRDefault="009F59AD" w:rsidP="009F59AD">
            <w:pPr>
              <w:widowControl w:val="0"/>
              <w:autoSpaceDE w:val="0"/>
              <w:autoSpaceDN w:val="0"/>
              <w:spacing w:after="0" w:line="240" w:lineRule="auto"/>
              <w:jc w:val="both"/>
              <w:rPr>
                <w:rFonts w:ascii="Times New Roman" w:eastAsia="Times New Roman" w:hAnsi="Times New Roman" w:cs="Times New Roman"/>
                <w:b/>
                <w:bCs/>
                <w:i/>
                <w:iCs/>
                <w:color w:val="000000"/>
                <w:kern w:val="0"/>
                <w:sz w:val="28"/>
                <w:szCs w:val="28"/>
                <w:lang w:val="en-US"/>
                <w14:ligatures w14:val="none"/>
              </w:rPr>
            </w:pPr>
          </w:p>
          <w:p w14:paraId="0DF836D2" w14:textId="77777777" w:rsidR="009F59AD" w:rsidRPr="009F59AD" w:rsidRDefault="009F59AD" w:rsidP="009F59AD">
            <w:pPr>
              <w:spacing w:line="256" w:lineRule="auto"/>
              <w:rPr>
                <w:rFonts w:ascii="Arial" w:eastAsia="Times New Roman" w:hAnsi="Arial" w:cs="Times New Roman"/>
                <w:b/>
                <w:kern w:val="0"/>
                <w:sz w:val="32"/>
                <w:szCs w:val="32"/>
                <w:lang w:val="en-AU"/>
                <w14:ligatures w14:val="none"/>
              </w:rPr>
            </w:pPr>
            <w:r w:rsidRPr="009F59AD">
              <w:rPr>
                <w:rFonts w:ascii="Times New Roman" w:eastAsia="Carlito" w:hAnsi="Times New Roman" w:cs="Times New Roman"/>
                <w:b/>
                <w:kern w:val="0"/>
                <w:sz w:val="28"/>
                <w:szCs w:val="28"/>
                <w:lang w:val="en-US"/>
                <w14:ligatures w14:val="none"/>
              </w:rPr>
              <w:t>Contribution to Overall Module Assessment: 25%</w:t>
            </w:r>
          </w:p>
        </w:tc>
        <w:tc>
          <w:tcPr>
            <w:tcW w:w="1182" w:type="dxa"/>
            <w:tcBorders>
              <w:top w:val="single" w:sz="4" w:space="0" w:color="auto"/>
              <w:left w:val="single" w:sz="4" w:space="0" w:color="auto"/>
              <w:bottom w:val="nil"/>
              <w:right w:val="nil"/>
            </w:tcBorders>
            <w:vAlign w:val="center"/>
            <w:hideMark/>
          </w:tcPr>
          <w:p w14:paraId="065BDC80" w14:textId="77777777" w:rsidR="009F59AD" w:rsidRPr="009F59AD" w:rsidRDefault="009F59AD" w:rsidP="009F59AD">
            <w:pPr>
              <w:keepNext/>
              <w:spacing w:before="120" w:after="0" w:line="240" w:lineRule="auto"/>
              <w:rPr>
                <w:rFonts w:ascii="Arial" w:eastAsia="Times New Roman" w:hAnsi="Arial" w:cs="Times New Roman"/>
                <w:b/>
                <w:bCs/>
                <w:kern w:val="0"/>
                <w:sz w:val="20"/>
                <w:szCs w:val="20"/>
                <w:lang w:val="en-AU"/>
                <w14:ligatures w14:val="none"/>
              </w:rPr>
            </w:pPr>
            <w:r w:rsidRPr="009F59AD">
              <w:rPr>
                <w:rFonts w:ascii="Arial" w:eastAsia="Times New Roman" w:hAnsi="Arial" w:cs="Times New Roman"/>
                <w:b/>
                <w:bCs/>
                <w:kern w:val="0"/>
                <w:sz w:val="20"/>
                <w:szCs w:val="20"/>
                <w14:ligatures w14:val="none"/>
              </w:rPr>
              <w:t>Student No:</w:t>
            </w:r>
          </w:p>
        </w:tc>
        <w:tc>
          <w:tcPr>
            <w:tcW w:w="2144" w:type="dxa"/>
            <w:gridSpan w:val="2"/>
            <w:tcBorders>
              <w:top w:val="single" w:sz="4" w:space="0" w:color="auto"/>
              <w:left w:val="nil"/>
              <w:bottom w:val="dashed" w:sz="4" w:space="0" w:color="auto"/>
              <w:right w:val="nil"/>
            </w:tcBorders>
            <w:vAlign w:val="center"/>
          </w:tcPr>
          <w:p w14:paraId="0D26D58C" w14:textId="51119517" w:rsidR="009F59AD" w:rsidRPr="009F59AD" w:rsidRDefault="009F59AD" w:rsidP="009F59AD">
            <w:pPr>
              <w:keepNext/>
              <w:spacing w:after="0" w:line="240" w:lineRule="auto"/>
              <w:jc w:val="center"/>
              <w:rPr>
                <w:rFonts w:ascii="Arial" w:eastAsia="Times New Roman" w:hAnsi="Arial" w:cs="Times New Roman"/>
                <w:b/>
                <w:kern w:val="0"/>
                <w:sz w:val="20"/>
                <w:szCs w:val="20"/>
                <w:lang w:val="en-AU"/>
                <w14:ligatures w14:val="none"/>
              </w:rPr>
            </w:pPr>
            <w:r>
              <w:rPr>
                <w:rFonts w:ascii="Arial" w:eastAsia="Times New Roman" w:hAnsi="Arial" w:cs="Times New Roman"/>
                <w:b/>
                <w:kern w:val="0"/>
                <w:sz w:val="20"/>
                <w:szCs w:val="20"/>
                <w:lang w:val="en-AU"/>
                <w14:ligatures w14:val="none"/>
              </w:rPr>
              <w:t>Cecilia-Maria Cojocaru (1816288)</w:t>
            </w:r>
          </w:p>
        </w:tc>
        <w:tc>
          <w:tcPr>
            <w:tcW w:w="751" w:type="dxa"/>
            <w:tcBorders>
              <w:top w:val="single" w:sz="4" w:space="0" w:color="auto"/>
              <w:left w:val="nil"/>
              <w:bottom w:val="nil"/>
              <w:right w:val="single" w:sz="4" w:space="0" w:color="auto"/>
            </w:tcBorders>
            <w:vAlign w:val="center"/>
          </w:tcPr>
          <w:p w14:paraId="25DB146F" w14:textId="77777777" w:rsidR="009F59AD" w:rsidRPr="009F59AD" w:rsidRDefault="009F59AD" w:rsidP="009F59AD">
            <w:pPr>
              <w:keepNext/>
              <w:spacing w:after="0" w:line="240" w:lineRule="auto"/>
              <w:jc w:val="center"/>
              <w:rPr>
                <w:rFonts w:ascii="Arial" w:eastAsia="Times New Roman" w:hAnsi="Arial" w:cs="Times New Roman"/>
                <w:b/>
                <w:kern w:val="0"/>
                <w:sz w:val="20"/>
                <w:szCs w:val="20"/>
                <w:lang w:val="en-AU"/>
                <w14:ligatures w14:val="none"/>
              </w:rPr>
            </w:pPr>
          </w:p>
        </w:tc>
      </w:tr>
      <w:tr w:rsidR="009F59AD" w:rsidRPr="009F59AD" w14:paraId="6FCDE83B" w14:textId="77777777" w:rsidTr="009F59AD">
        <w:trPr>
          <w:trHeight w:val="468"/>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30435F7" w14:textId="77777777" w:rsidR="009F59AD" w:rsidRPr="009F59AD" w:rsidRDefault="009F59AD" w:rsidP="009F59AD">
            <w:pPr>
              <w:spacing w:after="0" w:line="256" w:lineRule="auto"/>
              <w:rPr>
                <w:rFonts w:ascii="Arial" w:eastAsia="Times New Roman" w:hAnsi="Arial" w:cs="Times New Roman"/>
                <w:b/>
                <w:kern w:val="0"/>
                <w:sz w:val="32"/>
                <w:szCs w:val="32"/>
                <w:lang w:val="en-AU"/>
                <w14:ligatures w14:val="none"/>
              </w:rPr>
            </w:pPr>
          </w:p>
        </w:tc>
        <w:tc>
          <w:tcPr>
            <w:tcW w:w="1182" w:type="dxa"/>
            <w:tcBorders>
              <w:top w:val="nil"/>
              <w:left w:val="single" w:sz="4" w:space="0" w:color="auto"/>
              <w:bottom w:val="nil"/>
              <w:right w:val="nil"/>
            </w:tcBorders>
            <w:vAlign w:val="center"/>
          </w:tcPr>
          <w:p w14:paraId="43970611" w14:textId="77777777" w:rsidR="009F59AD" w:rsidRPr="009F59AD" w:rsidRDefault="009F59AD" w:rsidP="009F59AD">
            <w:pPr>
              <w:keepNext/>
              <w:spacing w:after="0" w:line="240" w:lineRule="auto"/>
              <w:rPr>
                <w:rFonts w:ascii="Arial" w:eastAsia="Times New Roman" w:hAnsi="Arial" w:cs="Times New Roman"/>
                <w:kern w:val="0"/>
                <w:sz w:val="20"/>
                <w:szCs w:val="20"/>
                <w:lang w:val="en-AU"/>
                <w14:ligatures w14:val="none"/>
              </w:rPr>
            </w:pPr>
          </w:p>
          <w:p w14:paraId="13D0A301" w14:textId="77777777" w:rsidR="009F59AD" w:rsidRPr="009F59AD" w:rsidRDefault="009F59AD" w:rsidP="009F59AD">
            <w:pPr>
              <w:keepNext/>
              <w:spacing w:after="0" w:line="240" w:lineRule="auto"/>
              <w:rPr>
                <w:rFonts w:ascii="Arial" w:eastAsia="Times New Roman" w:hAnsi="Arial" w:cs="Times New Roman"/>
                <w:kern w:val="0"/>
                <w:sz w:val="20"/>
                <w:szCs w:val="20"/>
                <w:lang w:val="en-AU"/>
                <w14:ligatures w14:val="none"/>
              </w:rPr>
            </w:pPr>
            <w:r w:rsidRPr="009F59AD">
              <w:rPr>
                <w:rFonts w:ascii="Arial" w:eastAsia="Times New Roman" w:hAnsi="Arial" w:cs="Times New Roman"/>
                <w:kern w:val="0"/>
                <w:sz w:val="20"/>
                <w:szCs w:val="20"/>
                <w:lang w:val="en-AU"/>
                <w14:ligatures w14:val="none"/>
              </w:rPr>
              <w:t>Module Title:</w:t>
            </w:r>
          </w:p>
        </w:tc>
        <w:tc>
          <w:tcPr>
            <w:tcW w:w="2144" w:type="dxa"/>
            <w:gridSpan w:val="2"/>
            <w:tcBorders>
              <w:top w:val="dashed" w:sz="4" w:space="0" w:color="auto"/>
              <w:left w:val="nil"/>
              <w:bottom w:val="dashed" w:sz="4" w:space="0" w:color="auto"/>
              <w:right w:val="nil"/>
            </w:tcBorders>
            <w:vAlign w:val="center"/>
          </w:tcPr>
          <w:p w14:paraId="460A1542" w14:textId="786544F4" w:rsidR="009F59AD" w:rsidRPr="009F59AD" w:rsidRDefault="009F59AD" w:rsidP="009F59AD">
            <w:pPr>
              <w:keepNext/>
              <w:spacing w:after="0" w:line="240" w:lineRule="auto"/>
              <w:jc w:val="center"/>
              <w:rPr>
                <w:rFonts w:ascii="Arial" w:eastAsia="Times New Roman" w:hAnsi="Arial" w:cs="Times New Roman"/>
                <w:b/>
                <w:kern w:val="0"/>
                <w:sz w:val="20"/>
                <w:szCs w:val="20"/>
                <w:lang w:val="en-AU"/>
                <w14:ligatures w14:val="none"/>
              </w:rPr>
            </w:pPr>
            <w:r>
              <w:rPr>
                <w:rFonts w:ascii="Arial" w:eastAsia="Times New Roman" w:hAnsi="Arial" w:cs="Times New Roman"/>
                <w:b/>
                <w:kern w:val="0"/>
                <w:sz w:val="20"/>
                <w:szCs w:val="20"/>
                <w:lang w:val="en-AU"/>
                <w14:ligatures w14:val="none"/>
              </w:rPr>
              <w:t>Hotel Administration &amp;Front Office Operations</w:t>
            </w:r>
          </w:p>
        </w:tc>
        <w:tc>
          <w:tcPr>
            <w:tcW w:w="751" w:type="dxa"/>
            <w:tcBorders>
              <w:top w:val="nil"/>
              <w:left w:val="nil"/>
              <w:bottom w:val="nil"/>
              <w:right w:val="single" w:sz="4" w:space="0" w:color="auto"/>
            </w:tcBorders>
            <w:vAlign w:val="center"/>
          </w:tcPr>
          <w:p w14:paraId="0BDE7227" w14:textId="77777777" w:rsidR="009F59AD" w:rsidRPr="009F59AD" w:rsidRDefault="009F59AD" w:rsidP="009F59AD">
            <w:pPr>
              <w:keepNext/>
              <w:spacing w:after="0" w:line="240" w:lineRule="auto"/>
              <w:jc w:val="center"/>
              <w:rPr>
                <w:rFonts w:ascii="Arial" w:eastAsia="Times New Roman" w:hAnsi="Arial" w:cs="Times New Roman"/>
                <w:b/>
                <w:kern w:val="0"/>
                <w:sz w:val="20"/>
                <w:szCs w:val="20"/>
                <w:lang w:val="en-AU"/>
                <w14:ligatures w14:val="none"/>
              </w:rPr>
            </w:pPr>
          </w:p>
        </w:tc>
      </w:tr>
      <w:tr w:rsidR="009F59AD" w:rsidRPr="009F59AD" w14:paraId="5E5F12B5" w14:textId="77777777" w:rsidTr="009F59AD">
        <w:trPr>
          <w:trHeight w:val="468"/>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95303C3" w14:textId="77777777" w:rsidR="009F59AD" w:rsidRPr="009F59AD" w:rsidRDefault="009F59AD" w:rsidP="009F59AD">
            <w:pPr>
              <w:spacing w:after="0" w:line="256" w:lineRule="auto"/>
              <w:rPr>
                <w:rFonts w:ascii="Arial" w:eastAsia="Times New Roman" w:hAnsi="Arial" w:cs="Times New Roman"/>
                <w:b/>
                <w:kern w:val="0"/>
                <w:sz w:val="32"/>
                <w:szCs w:val="32"/>
                <w:lang w:val="en-AU"/>
                <w14:ligatures w14:val="none"/>
              </w:rPr>
            </w:pPr>
          </w:p>
        </w:tc>
        <w:tc>
          <w:tcPr>
            <w:tcW w:w="1182" w:type="dxa"/>
            <w:tcBorders>
              <w:top w:val="nil"/>
              <w:left w:val="single" w:sz="4" w:space="0" w:color="auto"/>
              <w:bottom w:val="nil"/>
              <w:right w:val="nil"/>
            </w:tcBorders>
            <w:vAlign w:val="center"/>
            <w:hideMark/>
          </w:tcPr>
          <w:p w14:paraId="10C43213" w14:textId="77777777" w:rsidR="009F59AD" w:rsidRPr="009F59AD" w:rsidRDefault="009F59AD" w:rsidP="009F59AD">
            <w:pPr>
              <w:keepNext/>
              <w:spacing w:after="0" w:line="240" w:lineRule="auto"/>
              <w:rPr>
                <w:rFonts w:ascii="Arial" w:eastAsia="Times New Roman" w:hAnsi="Arial" w:cs="Times New Roman"/>
                <w:kern w:val="0"/>
                <w:sz w:val="20"/>
                <w:szCs w:val="20"/>
                <w:lang w:val="en-AU"/>
                <w14:ligatures w14:val="none"/>
              </w:rPr>
            </w:pPr>
            <w:r w:rsidRPr="009F59AD">
              <w:rPr>
                <w:rFonts w:ascii="Arial" w:eastAsia="Times New Roman" w:hAnsi="Arial" w:cs="Times New Roman"/>
                <w:kern w:val="0"/>
                <w:sz w:val="20"/>
                <w:szCs w:val="20"/>
                <w:lang w:val="en-AU"/>
                <w14:ligatures w14:val="none"/>
              </w:rPr>
              <w:t>Module Code:</w:t>
            </w:r>
          </w:p>
        </w:tc>
        <w:tc>
          <w:tcPr>
            <w:tcW w:w="2144" w:type="dxa"/>
            <w:gridSpan w:val="2"/>
            <w:tcBorders>
              <w:top w:val="dashed" w:sz="4" w:space="0" w:color="auto"/>
              <w:left w:val="nil"/>
              <w:bottom w:val="dashed" w:sz="4" w:space="0" w:color="auto"/>
              <w:right w:val="nil"/>
            </w:tcBorders>
            <w:vAlign w:val="center"/>
          </w:tcPr>
          <w:p w14:paraId="51C1BB66" w14:textId="30C7BFBC" w:rsidR="009F59AD" w:rsidRPr="009F59AD" w:rsidRDefault="009F59AD" w:rsidP="009F59AD">
            <w:pPr>
              <w:keepNext/>
              <w:spacing w:after="0" w:line="240" w:lineRule="auto"/>
              <w:jc w:val="center"/>
              <w:rPr>
                <w:rFonts w:ascii="Arial" w:eastAsia="Times New Roman" w:hAnsi="Arial" w:cs="Times New Roman"/>
                <w:b/>
                <w:kern w:val="0"/>
                <w:sz w:val="20"/>
                <w:szCs w:val="20"/>
                <w:lang w:val="en-AU"/>
                <w14:ligatures w14:val="none"/>
              </w:rPr>
            </w:pPr>
            <w:r>
              <w:rPr>
                <w:rFonts w:ascii="Arial" w:eastAsia="Times New Roman" w:hAnsi="Arial" w:cs="Times New Roman"/>
                <w:b/>
                <w:kern w:val="0"/>
                <w:sz w:val="20"/>
                <w:szCs w:val="20"/>
                <w:lang w:val="en-AU"/>
                <w14:ligatures w14:val="none"/>
              </w:rPr>
              <w:t>BMIH4004</w:t>
            </w:r>
          </w:p>
        </w:tc>
        <w:tc>
          <w:tcPr>
            <w:tcW w:w="751" w:type="dxa"/>
            <w:tcBorders>
              <w:top w:val="nil"/>
              <w:left w:val="nil"/>
              <w:bottom w:val="nil"/>
              <w:right w:val="single" w:sz="4" w:space="0" w:color="auto"/>
            </w:tcBorders>
            <w:vAlign w:val="center"/>
          </w:tcPr>
          <w:p w14:paraId="103F1040" w14:textId="77777777" w:rsidR="009F59AD" w:rsidRPr="009F59AD" w:rsidRDefault="009F59AD" w:rsidP="009F59AD">
            <w:pPr>
              <w:keepNext/>
              <w:spacing w:after="0" w:line="240" w:lineRule="auto"/>
              <w:jc w:val="center"/>
              <w:rPr>
                <w:rFonts w:ascii="Arial" w:eastAsia="Times New Roman" w:hAnsi="Arial" w:cs="Times New Roman"/>
                <w:b/>
                <w:kern w:val="0"/>
                <w:sz w:val="20"/>
                <w:szCs w:val="20"/>
                <w:lang w:val="en-AU"/>
                <w14:ligatures w14:val="none"/>
              </w:rPr>
            </w:pPr>
          </w:p>
        </w:tc>
      </w:tr>
      <w:tr w:rsidR="009F59AD" w:rsidRPr="009F59AD" w14:paraId="36DE3B62" w14:textId="77777777" w:rsidTr="009F59AD">
        <w:trPr>
          <w:trHeight w:val="468"/>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05D9116" w14:textId="77777777" w:rsidR="009F59AD" w:rsidRPr="009F59AD" w:rsidRDefault="009F59AD" w:rsidP="009F59AD">
            <w:pPr>
              <w:spacing w:after="0" w:line="256" w:lineRule="auto"/>
              <w:rPr>
                <w:rFonts w:ascii="Arial" w:eastAsia="Times New Roman" w:hAnsi="Arial" w:cs="Times New Roman"/>
                <w:b/>
                <w:kern w:val="0"/>
                <w:sz w:val="32"/>
                <w:szCs w:val="32"/>
                <w:lang w:val="en-AU"/>
                <w14:ligatures w14:val="none"/>
              </w:rPr>
            </w:pPr>
          </w:p>
        </w:tc>
        <w:tc>
          <w:tcPr>
            <w:tcW w:w="1182" w:type="dxa"/>
            <w:tcBorders>
              <w:top w:val="nil"/>
              <w:left w:val="single" w:sz="4" w:space="0" w:color="auto"/>
              <w:bottom w:val="nil"/>
              <w:right w:val="nil"/>
            </w:tcBorders>
            <w:vAlign w:val="center"/>
            <w:hideMark/>
          </w:tcPr>
          <w:p w14:paraId="2093989D" w14:textId="77777777" w:rsidR="009F59AD" w:rsidRPr="009F59AD" w:rsidRDefault="009F59AD" w:rsidP="009F59AD">
            <w:pPr>
              <w:keepNext/>
              <w:spacing w:after="0" w:line="240" w:lineRule="auto"/>
              <w:rPr>
                <w:rFonts w:ascii="Arial" w:eastAsia="Times New Roman" w:hAnsi="Arial" w:cs="Times New Roman"/>
                <w:kern w:val="0"/>
                <w:sz w:val="20"/>
                <w:szCs w:val="20"/>
                <w:lang w:val="en-AU"/>
                <w14:ligatures w14:val="none"/>
              </w:rPr>
            </w:pPr>
            <w:r w:rsidRPr="009F59AD">
              <w:rPr>
                <w:rFonts w:ascii="Arial" w:eastAsia="Times New Roman" w:hAnsi="Arial" w:cs="Times New Roman"/>
                <w:kern w:val="0"/>
                <w:sz w:val="20"/>
                <w:szCs w:val="20"/>
                <w:lang w:val="en-AU"/>
                <w14:ligatures w14:val="none"/>
              </w:rPr>
              <w:t>Lecturer:</w:t>
            </w:r>
          </w:p>
        </w:tc>
        <w:tc>
          <w:tcPr>
            <w:tcW w:w="2144" w:type="dxa"/>
            <w:gridSpan w:val="2"/>
            <w:tcBorders>
              <w:top w:val="dashed" w:sz="4" w:space="0" w:color="auto"/>
              <w:left w:val="nil"/>
              <w:bottom w:val="dashed" w:sz="4" w:space="0" w:color="auto"/>
              <w:right w:val="nil"/>
            </w:tcBorders>
            <w:vAlign w:val="center"/>
          </w:tcPr>
          <w:p w14:paraId="59528B8A" w14:textId="009306CB" w:rsidR="009F59AD" w:rsidRPr="009F59AD" w:rsidRDefault="009F59AD" w:rsidP="009F59AD">
            <w:pPr>
              <w:keepNext/>
              <w:spacing w:after="0" w:line="240" w:lineRule="auto"/>
              <w:jc w:val="center"/>
              <w:rPr>
                <w:rFonts w:ascii="Arial" w:eastAsia="Times New Roman" w:hAnsi="Arial" w:cs="Times New Roman"/>
                <w:b/>
                <w:kern w:val="0"/>
                <w:sz w:val="20"/>
                <w:szCs w:val="20"/>
                <w:lang w:val="en-AU"/>
                <w14:ligatures w14:val="none"/>
              </w:rPr>
            </w:pPr>
            <w:r>
              <w:rPr>
                <w:rFonts w:ascii="Arial" w:eastAsia="Times New Roman" w:hAnsi="Arial" w:cs="Times New Roman"/>
                <w:b/>
                <w:kern w:val="0"/>
                <w:sz w:val="20"/>
                <w:szCs w:val="20"/>
                <w:lang w:val="en-AU"/>
                <w14:ligatures w14:val="none"/>
              </w:rPr>
              <w:t>Lola Villard</w:t>
            </w:r>
          </w:p>
        </w:tc>
        <w:tc>
          <w:tcPr>
            <w:tcW w:w="751" w:type="dxa"/>
            <w:tcBorders>
              <w:top w:val="nil"/>
              <w:left w:val="nil"/>
              <w:bottom w:val="nil"/>
              <w:right w:val="single" w:sz="4" w:space="0" w:color="auto"/>
            </w:tcBorders>
            <w:vAlign w:val="center"/>
          </w:tcPr>
          <w:p w14:paraId="4EC00074" w14:textId="77777777" w:rsidR="009F59AD" w:rsidRPr="009F59AD" w:rsidRDefault="009F59AD" w:rsidP="009F59AD">
            <w:pPr>
              <w:keepNext/>
              <w:spacing w:after="0" w:line="240" w:lineRule="auto"/>
              <w:jc w:val="center"/>
              <w:rPr>
                <w:rFonts w:ascii="Arial" w:eastAsia="Times New Roman" w:hAnsi="Arial" w:cs="Times New Roman"/>
                <w:b/>
                <w:kern w:val="0"/>
                <w:sz w:val="20"/>
                <w:szCs w:val="20"/>
                <w:lang w:val="en-AU"/>
                <w14:ligatures w14:val="none"/>
              </w:rPr>
            </w:pPr>
          </w:p>
        </w:tc>
      </w:tr>
      <w:tr w:rsidR="009F59AD" w:rsidRPr="009F59AD" w14:paraId="198DB920" w14:textId="77777777" w:rsidTr="009F59AD">
        <w:trPr>
          <w:trHeight w:val="20"/>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698DEE5" w14:textId="77777777" w:rsidR="009F59AD" w:rsidRPr="009F59AD" w:rsidRDefault="009F59AD" w:rsidP="009F59AD">
            <w:pPr>
              <w:spacing w:after="0" w:line="256" w:lineRule="auto"/>
              <w:rPr>
                <w:rFonts w:ascii="Arial" w:eastAsia="Times New Roman" w:hAnsi="Arial" w:cs="Times New Roman"/>
                <w:b/>
                <w:kern w:val="0"/>
                <w:sz w:val="32"/>
                <w:szCs w:val="32"/>
                <w:lang w:val="en-AU"/>
                <w14:ligatures w14:val="none"/>
              </w:rPr>
            </w:pPr>
          </w:p>
        </w:tc>
        <w:tc>
          <w:tcPr>
            <w:tcW w:w="1750" w:type="dxa"/>
            <w:gridSpan w:val="2"/>
            <w:tcBorders>
              <w:top w:val="nil"/>
              <w:left w:val="single" w:sz="4" w:space="0" w:color="auto"/>
              <w:bottom w:val="single" w:sz="4" w:space="0" w:color="auto"/>
              <w:right w:val="nil"/>
            </w:tcBorders>
            <w:vAlign w:val="center"/>
          </w:tcPr>
          <w:p w14:paraId="31ABA4D3" w14:textId="77777777" w:rsidR="009F59AD" w:rsidRPr="009F59AD" w:rsidRDefault="009F59AD" w:rsidP="009F59AD">
            <w:pPr>
              <w:keepNext/>
              <w:spacing w:after="0" w:line="240" w:lineRule="auto"/>
              <w:rPr>
                <w:rFonts w:ascii="Arial" w:eastAsia="Times New Roman" w:hAnsi="Arial" w:cs="Times New Roman"/>
                <w:bCs/>
                <w:kern w:val="0"/>
                <w:sz w:val="20"/>
                <w:szCs w:val="20"/>
                <w:lang w:val="en-AU"/>
                <w14:ligatures w14:val="none"/>
              </w:rPr>
            </w:pPr>
          </w:p>
        </w:tc>
        <w:tc>
          <w:tcPr>
            <w:tcW w:w="0" w:type="auto"/>
            <w:tcBorders>
              <w:top w:val="dashed" w:sz="4" w:space="0" w:color="auto"/>
              <w:left w:val="nil"/>
              <w:bottom w:val="single" w:sz="4" w:space="0" w:color="auto"/>
              <w:right w:val="nil"/>
            </w:tcBorders>
            <w:vAlign w:val="center"/>
          </w:tcPr>
          <w:p w14:paraId="20DEFDE2" w14:textId="77777777" w:rsidR="009F59AD" w:rsidRPr="009F59AD" w:rsidRDefault="009F59AD" w:rsidP="009F59AD">
            <w:pPr>
              <w:keepNext/>
              <w:spacing w:after="0" w:line="240" w:lineRule="auto"/>
              <w:rPr>
                <w:rFonts w:ascii="Arial" w:eastAsia="Times New Roman" w:hAnsi="Arial" w:cs="Times New Roman"/>
                <w:b/>
                <w:kern w:val="0"/>
                <w:sz w:val="16"/>
                <w:szCs w:val="16"/>
                <w:lang w:val="en-AU"/>
                <w14:ligatures w14:val="none"/>
              </w:rPr>
            </w:pPr>
          </w:p>
        </w:tc>
        <w:tc>
          <w:tcPr>
            <w:tcW w:w="751" w:type="dxa"/>
            <w:tcBorders>
              <w:top w:val="nil"/>
              <w:left w:val="nil"/>
              <w:bottom w:val="single" w:sz="4" w:space="0" w:color="auto"/>
              <w:right w:val="single" w:sz="4" w:space="0" w:color="auto"/>
            </w:tcBorders>
            <w:vAlign w:val="center"/>
          </w:tcPr>
          <w:p w14:paraId="25BE88AA" w14:textId="77777777" w:rsidR="009F59AD" w:rsidRPr="009F59AD" w:rsidRDefault="009F59AD" w:rsidP="009F59AD">
            <w:pPr>
              <w:keepNext/>
              <w:spacing w:after="0" w:line="240" w:lineRule="auto"/>
              <w:jc w:val="center"/>
              <w:rPr>
                <w:rFonts w:ascii="Arial" w:eastAsia="Times New Roman" w:hAnsi="Arial" w:cs="Times New Roman"/>
                <w:b/>
                <w:kern w:val="0"/>
                <w:sz w:val="40"/>
                <w:szCs w:val="20"/>
                <w:lang w:val="en-AU"/>
                <w14:ligatures w14:val="none"/>
              </w:rPr>
            </w:pPr>
          </w:p>
        </w:tc>
      </w:tr>
      <w:tr w:rsidR="009F59AD" w:rsidRPr="009F59AD" w14:paraId="7BC99C61" w14:textId="77777777" w:rsidTr="009F59AD">
        <w:trPr>
          <w:trHeight w:val="470"/>
          <w:jc w:val="center"/>
        </w:trPr>
        <w:tc>
          <w:tcPr>
            <w:tcW w:w="9209" w:type="dxa"/>
            <w:gridSpan w:val="5"/>
            <w:tcBorders>
              <w:top w:val="single" w:sz="4" w:space="0" w:color="auto"/>
              <w:left w:val="single" w:sz="4" w:space="0" w:color="auto"/>
              <w:bottom w:val="single" w:sz="4" w:space="0" w:color="auto"/>
              <w:right w:val="single" w:sz="4" w:space="0" w:color="auto"/>
            </w:tcBorders>
            <w:vAlign w:val="center"/>
          </w:tcPr>
          <w:p w14:paraId="6D03D285" w14:textId="77777777" w:rsidR="009F59AD" w:rsidRPr="009F59AD" w:rsidRDefault="009F59AD" w:rsidP="009F59AD">
            <w:pPr>
              <w:spacing w:after="0" w:line="240" w:lineRule="auto"/>
              <w:rPr>
                <w:rFonts w:ascii="Arial" w:eastAsia="Times New Roman" w:hAnsi="Arial" w:cs="Arial"/>
                <w:bCs/>
                <w:kern w:val="0"/>
                <w:sz w:val="24"/>
                <w:szCs w:val="24"/>
                <w14:ligatures w14:val="none"/>
              </w:rPr>
            </w:pPr>
          </w:p>
          <w:p w14:paraId="7C314300" w14:textId="77777777" w:rsidR="00732943" w:rsidRPr="00732943" w:rsidRDefault="00732943" w:rsidP="00732943">
            <w:pPr>
              <w:spacing w:after="0" w:line="360" w:lineRule="auto"/>
              <w:jc w:val="both"/>
              <w:rPr>
                <w:rFonts w:ascii="Arial" w:eastAsia="Times New Roman" w:hAnsi="Arial" w:cs="Times New Roman"/>
                <w:bCs/>
                <w:kern w:val="0"/>
                <w:sz w:val="24"/>
                <w:szCs w:val="24"/>
                <w14:ligatures w14:val="none"/>
              </w:rPr>
            </w:pPr>
            <w:r w:rsidRPr="00732943">
              <w:rPr>
                <w:rFonts w:ascii="Arial" w:eastAsia="Times New Roman" w:hAnsi="Arial" w:cs="Times New Roman"/>
                <w:bCs/>
                <w:kern w:val="0"/>
                <w:sz w:val="24"/>
                <w:szCs w:val="24"/>
                <w14:ligatures w14:val="none"/>
              </w:rPr>
              <w:t>This Learning log is aiming to highlight the key skills I have identified during my placement at Premier Inn as a front desk operator, Where I have gained valuable insights into the unique set of skills and qualities required for this position. The responsibilities and challenges faced by receptionists are often overlooked, but they are vital for the smooth functioning of the hotel.</w:t>
            </w:r>
          </w:p>
          <w:p w14:paraId="6B34E096" w14:textId="77777777" w:rsidR="009F59AD" w:rsidRPr="009F59AD" w:rsidRDefault="009F59AD" w:rsidP="009F59AD">
            <w:pPr>
              <w:spacing w:after="0" w:line="360" w:lineRule="auto"/>
              <w:jc w:val="both"/>
              <w:rPr>
                <w:rFonts w:ascii="Arial" w:eastAsia="Times New Roman" w:hAnsi="Arial" w:cs="Arial"/>
                <w:bCs/>
                <w:sz w:val="24"/>
                <w:szCs w:val="24"/>
              </w:rPr>
            </w:pPr>
            <w:r w:rsidRPr="009F59AD">
              <w:rPr>
                <w:rFonts w:ascii="Arial" w:eastAsia="Times New Roman" w:hAnsi="Arial" w:cs="Arial"/>
                <w:bCs/>
                <w:sz w:val="24"/>
                <w:szCs w:val="24"/>
              </w:rPr>
              <w:t>While I greeted and checked in guests, ensuring a smooth and efficient process. I learned about the importance of making a positive first impression and creating a welcoming atmosphere. I also assisted guests with their luggage and provided them with relevant information about their stay. Knowing the company policies is an essential therefore prioritising learning it is essential to deliver a great service to the guests (Whitbread 2023).</w:t>
            </w:r>
          </w:p>
          <w:p w14:paraId="6698D0BA" w14:textId="77777777" w:rsidR="009F59AD" w:rsidRPr="009F59AD" w:rsidRDefault="009F59AD" w:rsidP="009F59AD">
            <w:pPr>
              <w:spacing w:after="0" w:line="360" w:lineRule="auto"/>
              <w:jc w:val="both"/>
              <w:rPr>
                <w:rFonts w:ascii="Arial" w:eastAsia="Times New Roman" w:hAnsi="Arial" w:cs="Arial"/>
                <w:bCs/>
                <w:sz w:val="24"/>
                <w:szCs w:val="24"/>
              </w:rPr>
            </w:pPr>
            <w:r w:rsidRPr="009F59AD">
              <w:rPr>
                <w:rFonts w:ascii="Arial" w:eastAsia="Times New Roman" w:hAnsi="Arial" w:cs="Arial"/>
                <w:bCs/>
                <w:sz w:val="24"/>
                <w:szCs w:val="24"/>
              </w:rPr>
              <w:t>“The first contact with a customer makes the first impression this action does not have to be verbal (Seven Dimension 2008)”.</w:t>
            </w:r>
          </w:p>
          <w:p w14:paraId="0F8C61B0" w14:textId="77777777" w:rsidR="009F59AD" w:rsidRPr="009F59AD" w:rsidRDefault="009F59AD" w:rsidP="009F59AD">
            <w:pPr>
              <w:spacing w:after="0" w:line="360" w:lineRule="auto"/>
              <w:jc w:val="both"/>
              <w:rPr>
                <w:rFonts w:ascii="Arial" w:eastAsia="Times New Roman" w:hAnsi="Arial" w:cs="Arial"/>
                <w:bCs/>
                <w:sz w:val="24"/>
                <w:szCs w:val="24"/>
              </w:rPr>
            </w:pPr>
          </w:p>
          <w:p w14:paraId="178C68EB" w14:textId="77777777" w:rsidR="009F59AD" w:rsidRPr="009F59AD" w:rsidRDefault="009F59AD" w:rsidP="009F59AD">
            <w:pPr>
              <w:spacing w:after="0" w:line="360" w:lineRule="auto"/>
              <w:jc w:val="both"/>
              <w:rPr>
                <w:rFonts w:ascii="Arial" w:eastAsia="Times New Roman" w:hAnsi="Arial" w:cs="Arial"/>
                <w:bCs/>
                <w:sz w:val="24"/>
                <w:szCs w:val="24"/>
              </w:rPr>
            </w:pPr>
            <w:r w:rsidRPr="009F59AD">
              <w:rPr>
                <w:rFonts w:ascii="Arial" w:eastAsia="Times New Roman" w:hAnsi="Arial" w:cs="Arial"/>
                <w:bCs/>
                <w:sz w:val="24"/>
                <w:szCs w:val="24"/>
              </w:rPr>
              <w:t>While I shadowed an experienced front house operator to observe their daily tasks and responsibilities. I noticed that they efficiently handled guest check-ins and check-outs, managed reservations, and provided information about hotel facilities and services. They also assisted guests with any inquiries or concerns they had during their stay. I realized that being knowledgeable about the hotel's amenities, nearby attractions, and local information is crucial in order to provide a high level of service.</w:t>
            </w:r>
          </w:p>
          <w:p w14:paraId="00A1B9E5" w14:textId="135BB541" w:rsidR="009F59AD" w:rsidRPr="009F59AD" w:rsidRDefault="009F59AD" w:rsidP="009F59AD">
            <w:pPr>
              <w:spacing w:after="0" w:line="360" w:lineRule="auto"/>
              <w:jc w:val="both"/>
              <w:rPr>
                <w:rFonts w:ascii="Arial" w:eastAsia="Times New Roman" w:hAnsi="Arial" w:cs="Arial"/>
                <w:bCs/>
                <w:sz w:val="24"/>
                <w:szCs w:val="24"/>
              </w:rPr>
            </w:pPr>
            <w:r w:rsidRPr="009F59AD">
              <w:rPr>
                <w:rFonts w:ascii="Arial" w:eastAsia="Times New Roman" w:hAnsi="Arial" w:cs="Arial"/>
                <w:bCs/>
                <w:sz w:val="24"/>
                <w:szCs w:val="24"/>
              </w:rPr>
              <w:lastRenderedPageBreak/>
              <w:t xml:space="preserve">Some of the most important skills are the ability to communicate effectively (Luka 2015). Front of house employers must be able to convey information clearly and accurately to guests, while also actively listening to their concerns and providing appropriate support. Patience, empathy, and the ability to remain calm in difficult situations are crucial in this role, as receptionists often encounter guests who may be upset or frustrated. I assisted with managing reservations, ensuring accurate record-keeping and room allocation. I also learned about coordinating with </w:t>
            </w:r>
            <w:r w:rsidR="0094206C">
              <w:rPr>
                <w:rFonts w:ascii="Arial" w:eastAsia="Times New Roman" w:hAnsi="Arial" w:cs="Arial"/>
                <w:bCs/>
                <w:sz w:val="24"/>
                <w:szCs w:val="24"/>
              </w:rPr>
              <w:t xml:space="preserve">additional </w:t>
            </w:r>
            <w:r w:rsidRPr="009F59AD">
              <w:rPr>
                <w:rFonts w:ascii="Arial" w:eastAsia="Times New Roman" w:hAnsi="Arial" w:cs="Arial"/>
                <w:bCs/>
                <w:sz w:val="24"/>
                <w:szCs w:val="24"/>
              </w:rPr>
              <w:t>hotel d</w:t>
            </w:r>
            <w:r w:rsidR="0094206C">
              <w:rPr>
                <w:rFonts w:ascii="Arial" w:eastAsia="Times New Roman" w:hAnsi="Arial" w:cs="Arial"/>
                <w:bCs/>
                <w:sz w:val="24"/>
                <w:szCs w:val="24"/>
              </w:rPr>
              <w:t>ivisions</w:t>
            </w:r>
            <w:r w:rsidRPr="009F59AD">
              <w:rPr>
                <w:rFonts w:ascii="Arial" w:eastAsia="Times New Roman" w:hAnsi="Arial" w:cs="Arial"/>
                <w:bCs/>
                <w:sz w:val="24"/>
                <w:szCs w:val="24"/>
              </w:rPr>
              <w:t xml:space="preserve">, </w:t>
            </w:r>
            <w:r w:rsidR="0094206C">
              <w:rPr>
                <w:rFonts w:ascii="Arial" w:eastAsia="Times New Roman" w:hAnsi="Arial" w:cs="Arial"/>
                <w:bCs/>
                <w:sz w:val="24"/>
                <w:szCs w:val="24"/>
              </w:rPr>
              <w:t>like</w:t>
            </w:r>
            <w:r w:rsidRPr="009F59AD">
              <w:rPr>
                <w:rFonts w:ascii="Arial" w:eastAsia="Times New Roman" w:hAnsi="Arial" w:cs="Arial"/>
                <w:bCs/>
                <w:sz w:val="24"/>
                <w:szCs w:val="24"/>
              </w:rPr>
              <w:t xml:space="preserve"> housekeeping and maintenance, to </w:t>
            </w:r>
            <w:r w:rsidR="0094206C">
              <w:rPr>
                <w:rFonts w:ascii="Arial" w:eastAsia="Times New Roman" w:hAnsi="Arial" w:cs="Arial"/>
                <w:bCs/>
                <w:sz w:val="24"/>
                <w:szCs w:val="24"/>
              </w:rPr>
              <w:t>guarantee</w:t>
            </w:r>
            <w:r w:rsidRPr="009F59AD">
              <w:rPr>
                <w:rFonts w:ascii="Arial" w:eastAsia="Times New Roman" w:hAnsi="Arial" w:cs="Arial"/>
                <w:bCs/>
                <w:sz w:val="24"/>
                <w:szCs w:val="24"/>
              </w:rPr>
              <w:t xml:space="preserve"> </w:t>
            </w:r>
            <w:r w:rsidR="0094206C">
              <w:rPr>
                <w:rFonts w:ascii="Arial" w:eastAsia="Times New Roman" w:hAnsi="Arial" w:cs="Arial"/>
                <w:bCs/>
                <w:sz w:val="24"/>
                <w:szCs w:val="24"/>
              </w:rPr>
              <w:t>efficient</w:t>
            </w:r>
            <w:r w:rsidRPr="009F59AD">
              <w:rPr>
                <w:rFonts w:ascii="Arial" w:eastAsia="Times New Roman" w:hAnsi="Arial" w:cs="Arial"/>
                <w:bCs/>
                <w:sz w:val="24"/>
                <w:szCs w:val="24"/>
              </w:rPr>
              <w:t xml:space="preserve"> operations. Attention to detail and the ability to prioritize tasks are crucial in maintaining an efficient front house operation.</w:t>
            </w:r>
          </w:p>
          <w:p w14:paraId="57653459" w14:textId="77777777" w:rsidR="009F59AD" w:rsidRPr="009F59AD" w:rsidRDefault="009F59AD" w:rsidP="009F59AD">
            <w:pPr>
              <w:spacing w:after="0" w:line="360" w:lineRule="auto"/>
              <w:jc w:val="both"/>
              <w:rPr>
                <w:rFonts w:ascii="Arial" w:eastAsia="Times New Roman" w:hAnsi="Arial" w:cs="Arial"/>
                <w:bCs/>
                <w:sz w:val="24"/>
                <w:szCs w:val="24"/>
              </w:rPr>
            </w:pPr>
            <w:r w:rsidRPr="009F59AD">
              <w:rPr>
                <w:rFonts w:ascii="Arial" w:eastAsia="Times New Roman" w:hAnsi="Arial" w:cs="Arial"/>
                <w:bCs/>
                <w:sz w:val="24"/>
                <w:szCs w:val="24"/>
              </w:rPr>
              <w:t xml:space="preserve">I encountered various situations where guests had specific requests or encountered issues during their stay. I learned how to handle these situations calmly and effectively, finding appropriate solutions and ensuring guest satisfaction. I also familiarized myself with the hotel's policies and procedures to address guest concerns within the established guidelines. </w:t>
            </w:r>
          </w:p>
          <w:p w14:paraId="60960FF9" w14:textId="77777777" w:rsidR="009F59AD" w:rsidRPr="009F59AD" w:rsidRDefault="009F59AD" w:rsidP="009F59AD">
            <w:pPr>
              <w:spacing w:after="0" w:line="360" w:lineRule="auto"/>
              <w:jc w:val="both"/>
              <w:rPr>
                <w:rFonts w:ascii="Arial" w:eastAsia="Times New Roman" w:hAnsi="Arial" w:cs="Arial"/>
                <w:bCs/>
                <w:sz w:val="24"/>
                <w:szCs w:val="24"/>
              </w:rPr>
            </w:pPr>
          </w:p>
          <w:p w14:paraId="77EFC05C" w14:textId="77777777" w:rsidR="009F59AD" w:rsidRPr="009F59AD" w:rsidRDefault="009F59AD" w:rsidP="009F59AD">
            <w:pPr>
              <w:spacing w:after="0" w:line="360" w:lineRule="auto"/>
              <w:jc w:val="both"/>
              <w:rPr>
                <w:rFonts w:ascii="Arial" w:eastAsia="Times New Roman" w:hAnsi="Arial" w:cs="Arial"/>
                <w:bCs/>
                <w:sz w:val="24"/>
                <w:szCs w:val="24"/>
              </w:rPr>
            </w:pPr>
            <w:r w:rsidRPr="009F59AD">
              <w:rPr>
                <w:rFonts w:ascii="Arial" w:eastAsia="Times New Roman" w:hAnsi="Arial" w:cs="Arial"/>
                <w:bCs/>
                <w:sz w:val="24"/>
                <w:szCs w:val="24"/>
              </w:rPr>
              <w:t xml:space="preserve">Maintaining a professional look and attitude at all times is a key aspect of being a successful front desk operator. Receptionists must handle complaints, criticism, and even angry guests with grace and tact. Front house operators often encounter difficult situations or dissatisfied guests. I learned strategies for handling conflicts in a professional and diplomatic manner, aiming to find mutually beneficial solutions. Active listening, empathy, and maintaining a calm attitude are important skills when dealing with challenging situations (Martin et al., 2000). </w:t>
            </w:r>
          </w:p>
          <w:p w14:paraId="43B381C2" w14:textId="77777777" w:rsidR="009F59AD" w:rsidRPr="009F59AD" w:rsidRDefault="009F59AD" w:rsidP="009F59AD">
            <w:pPr>
              <w:spacing w:after="0" w:line="360" w:lineRule="auto"/>
              <w:jc w:val="both"/>
              <w:rPr>
                <w:rFonts w:ascii="Arial" w:eastAsia="Times New Roman" w:hAnsi="Arial" w:cs="Arial"/>
                <w:bCs/>
                <w:sz w:val="24"/>
                <w:szCs w:val="24"/>
              </w:rPr>
            </w:pPr>
            <w:r w:rsidRPr="009F59AD">
              <w:rPr>
                <w:rFonts w:ascii="Arial" w:eastAsia="Times New Roman" w:hAnsi="Arial" w:cs="Arial"/>
                <w:bCs/>
                <w:sz w:val="24"/>
                <w:szCs w:val="24"/>
              </w:rPr>
              <w:t>Front of house staff are the face of the hotel, and their conduct reflects on the entire team. By presenting a professional image, receptionists contribute to a positive guest experience (Rollo 2021).</w:t>
            </w:r>
          </w:p>
          <w:p w14:paraId="5885BE86" w14:textId="77777777" w:rsidR="009F59AD" w:rsidRPr="009F59AD" w:rsidRDefault="009F59AD" w:rsidP="009F59AD">
            <w:pPr>
              <w:spacing w:after="0" w:line="360" w:lineRule="auto"/>
              <w:jc w:val="both"/>
              <w:rPr>
                <w:rFonts w:ascii="Arial" w:eastAsia="Times New Roman" w:hAnsi="Arial" w:cs="Arial"/>
                <w:bCs/>
                <w:sz w:val="24"/>
                <w:szCs w:val="24"/>
              </w:rPr>
            </w:pPr>
          </w:p>
          <w:p w14:paraId="1DEB0CB9" w14:textId="100311FE" w:rsidR="009F59AD" w:rsidRPr="009F59AD" w:rsidRDefault="009F59AD" w:rsidP="009F59AD">
            <w:pPr>
              <w:spacing w:after="0" w:line="360" w:lineRule="auto"/>
              <w:jc w:val="both"/>
              <w:rPr>
                <w:rFonts w:ascii="Arial" w:eastAsia="Times New Roman" w:hAnsi="Arial" w:cs="Arial"/>
                <w:bCs/>
                <w:sz w:val="24"/>
                <w:szCs w:val="24"/>
              </w:rPr>
            </w:pPr>
            <w:r w:rsidRPr="009F59AD">
              <w:rPr>
                <w:rFonts w:ascii="Arial" w:eastAsia="Times New Roman" w:hAnsi="Arial" w:cs="Arial"/>
                <w:bCs/>
                <w:sz w:val="24"/>
                <w:szCs w:val="24"/>
              </w:rPr>
              <w:t xml:space="preserve">Juggling multiple responsibilities simultaneously is a daily occurrence for front desk operators. They must be skilled at managing phone calls, scheduling appointments, checking guests in and out, handling paperwork, and addressing various administrative tasks all while ensuring a smooth workflow. </w:t>
            </w:r>
            <w:r w:rsidR="0094206C">
              <w:rPr>
                <w:rFonts w:ascii="Arial" w:eastAsia="Times New Roman" w:hAnsi="Arial" w:cs="Arial"/>
                <w:bCs/>
                <w:sz w:val="24"/>
                <w:szCs w:val="24"/>
              </w:rPr>
              <w:t>Success at a front desk requires a combination of excellent prioritizing abilities, solid organisational and precision.</w:t>
            </w:r>
          </w:p>
          <w:p w14:paraId="5D53DA37" w14:textId="0A3E4338" w:rsidR="009F59AD" w:rsidRDefault="009F59AD" w:rsidP="009F59AD">
            <w:pPr>
              <w:spacing w:after="0" w:line="360" w:lineRule="auto"/>
              <w:jc w:val="both"/>
              <w:rPr>
                <w:rFonts w:ascii="Arial" w:eastAsia="Times New Roman" w:hAnsi="Arial" w:cs="Arial"/>
                <w:bCs/>
                <w:sz w:val="24"/>
                <w:szCs w:val="24"/>
              </w:rPr>
            </w:pPr>
            <w:r w:rsidRPr="009F59AD">
              <w:rPr>
                <w:rFonts w:ascii="Arial" w:eastAsia="Times New Roman" w:hAnsi="Arial" w:cs="Arial"/>
                <w:bCs/>
                <w:sz w:val="24"/>
                <w:szCs w:val="24"/>
              </w:rPr>
              <w:t xml:space="preserve">I also learned to improve my organizational skills. I assisted with managing reservations, ensuring accurate record-keeping and room allocation. </w:t>
            </w:r>
            <w:r w:rsidR="0094206C">
              <w:rPr>
                <w:rFonts w:ascii="Arial" w:eastAsia="Times New Roman" w:hAnsi="Arial" w:cs="Arial"/>
                <w:bCs/>
                <w:sz w:val="24"/>
                <w:szCs w:val="24"/>
              </w:rPr>
              <w:t xml:space="preserve">To make sure </w:t>
            </w:r>
            <w:r w:rsidR="0094206C">
              <w:rPr>
                <w:rFonts w:ascii="Arial" w:eastAsia="Times New Roman" w:hAnsi="Arial" w:cs="Arial"/>
                <w:bCs/>
                <w:sz w:val="24"/>
                <w:szCs w:val="24"/>
              </w:rPr>
              <w:lastRenderedPageBreak/>
              <w:t xml:space="preserve">that everything runs properly, coordination with other  sectors of hotels it’s necessary. </w:t>
            </w:r>
            <w:r w:rsidRPr="009F59AD">
              <w:rPr>
                <w:rFonts w:ascii="Arial" w:eastAsia="Times New Roman" w:hAnsi="Arial" w:cs="Arial"/>
                <w:bCs/>
                <w:sz w:val="24"/>
                <w:szCs w:val="24"/>
              </w:rPr>
              <w:t>Attention to detail and the ability to prioritize tasks are crucial in maintaining an efficient front house operation.</w:t>
            </w:r>
          </w:p>
          <w:p w14:paraId="7CC0E153" w14:textId="77777777" w:rsidR="00CC760D" w:rsidRPr="00CC760D" w:rsidRDefault="00CC760D" w:rsidP="00CC760D">
            <w:pPr>
              <w:spacing w:after="0" w:line="360" w:lineRule="auto"/>
              <w:jc w:val="both"/>
              <w:rPr>
                <w:rFonts w:ascii="Arial" w:eastAsia="Times New Roman" w:hAnsi="Arial" w:cs="Times New Roman"/>
                <w:bCs/>
                <w:kern w:val="0"/>
                <w:sz w:val="24"/>
                <w:szCs w:val="24"/>
                <w14:ligatures w14:val="none"/>
              </w:rPr>
            </w:pPr>
            <w:r w:rsidRPr="00CC760D">
              <w:rPr>
                <w:rFonts w:ascii="Arial" w:eastAsia="Times New Roman" w:hAnsi="Arial" w:cs="Times New Roman"/>
                <w:bCs/>
                <w:kern w:val="0"/>
                <w:sz w:val="24"/>
                <w:szCs w:val="24"/>
                <w14:ligatures w14:val="none"/>
              </w:rPr>
              <w:t>Reflecting upon my experience I noticed being on the front lines of customer interaction means there is no barrier to hide behind. As receptionist I had to adopt a pleasant attitude and handle a variety of individuals, including challenging guests, demanding sales representatives, or persistent job applicants. I was able to serve as the initial point of contact for guests entering the hotel and the last face they seen when leaving. I had to be able to absorb and manage emotions, whether it's handling compliments or addressing guest complaints.</w:t>
            </w:r>
          </w:p>
          <w:p w14:paraId="1255B301" w14:textId="429D83B4" w:rsidR="00CC760D" w:rsidRPr="009F59AD" w:rsidRDefault="00BC20D0" w:rsidP="00CC760D">
            <w:pPr>
              <w:spacing w:after="0" w:line="360" w:lineRule="auto"/>
              <w:jc w:val="both"/>
              <w:rPr>
                <w:rFonts w:ascii="Arial" w:eastAsia="Times New Roman" w:hAnsi="Arial" w:cs="Arial"/>
                <w:bCs/>
                <w:sz w:val="24"/>
                <w:szCs w:val="24"/>
              </w:rPr>
            </w:pPr>
            <w:r>
              <w:rPr>
                <w:rFonts w:ascii="Arial" w:eastAsia="Times New Roman" w:hAnsi="Arial" w:cs="Times New Roman"/>
                <w:bCs/>
                <w:kern w:val="0"/>
                <w:sz w:val="24"/>
                <w:szCs w:val="24"/>
                <w14:ligatures w14:val="none"/>
              </w:rPr>
              <w:t xml:space="preserve">Reflecting </w:t>
            </w:r>
            <w:r w:rsidR="00DF23BF">
              <w:rPr>
                <w:rFonts w:ascii="Arial" w:eastAsia="Times New Roman" w:hAnsi="Arial" w:cs="Times New Roman"/>
                <w:bCs/>
                <w:kern w:val="0"/>
                <w:sz w:val="24"/>
                <w:szCs w:val="24"/>
                <w14:ligatures w14:val="none"/>
              </w:rPr>
              <w:t>on the challenges</w:t>
            </w:r>
            <w:r w:rsidR="00CC760D" w:rsidRPr="00CC760D">
              <w:rPr>
                <w:rFonts w:ascii="Arial" w:eastAsia="Times New Roman" w:hAnsi="Arial" w:cs="Times New Roman"/>
                <w:bCs/>
                <w:kern w:val="0"/>
                <w:sz w:val="24"/>
                <w:szCs w:val="24"/>
                <w14:ligatures w14:val="none"/>
              </w:rPr>
              <w:t xml:space="preserve"> </w:t>
            </w:r>
            <w:r w:rsidR="0008688B">
              <w:rPr>
                <w:rFonts w:ascii="Arial" w:eastAsia="Times New Roman" w:hAnsi="Arial" w:cs="Times New Roman"/>
                <w:bCs/>
                <w:kern w:val="0"/>
                <w:sz w:val="24"/>
                <w:szCs w:val="24"/>
                <w14:ligatures w14:val="none"/>
              </w:rPr>
              <w:t xml:space="preserve"> faced by front office</w:t>
            </w:r>
            <w:r w:rsidR="00DF23BF">
              <w:rPr>
                <w:rFonts w:ascii="Arial" w:eastAsia="Times New Roman" w:hAnsi="Arial" w:cs="Times New Roman"/>
                <w:bCs/>
                <w:kern w:val="0"/>
                <w:sz w:val="24"/>
                <w:szCs w:val="24"/>
                <w14:ligatures w14:val="none"/>
              </w:rPr>
              <w:t xml:space="preserve"> </w:t>
            </w:r>
            <w:r w:rsidR="00CC760D" w:rsidRPr="00CC760D">
              <w:rPr>
                <w:rFonts w:ascii="Arial" w:eastAsia="Times New Roman" w:hAnsi="Arial" w:cs="Times New Roman"/>
                <w:bCs/>
                <w:kern w:val="0"/>
                <w:sz w:val="24"/>
                <w:szCs w:val="24"/>
                <w14:ligatures w14:val="none"/>
              </w:rPr>
              <w:t>evident that their role requires a diverse skill set and a resilient attitude. From providing excellent customer service to managing complex situations, receptionists play a crucial role in maintaining the smooth functioning of Premier Inn. It is important to appreciate their efforts, understand their responsibilities, and offer support whenever possible (Robinson, Garton, Vaughn 2007). By recognising the importance of front desk operators and their skill set, we can contribute to a positive and efficient hotel experience for guests.</w:t>
            </w:r>
          </w:p>
          <w:p w14:paraId="74E754FB" w14:textId="77777777" w:rsidR="009F59AD" w:rsidRPr="009F59AD" w:rsidRDefault="009F59AD" w:rsidP="009F59AD">
            <w:pPr>
              <w:spacing w:after="0" w:line="360" w:lineRule="auto"/>
              <w:jc w:val="both"/>
              <w:rPr>
                <w:rFonts w:ascii="Arial" w:eastAsia="Times New Roman" w:hAnsi="Arial" w:cs="Arial"/>
                <w:bCs/>
                <w:sz w:val="24"/>
                <w:szCs w:val="24"/>
              </w:rPr>
            </w:pPr>
          </w:p>
          <w:p w14:paraId="6EC616E5" w14:textId="77777777" w:rsidR="009F59AD" w:rsidRPr="009F59AD" w:rsidRDefault="009F59AD" w:rsidP="009F59AD">
            <w:pPr>
              <w:spacing w:after="0" w:line="240" w:lineRule="auto"/>
              <w:jc w:val="center"/>
              <w:rPr>
                <w:rFonts w:ascii="Arial" w:eastAsia="Times New Roman" w:hAnsi="Arial" w:cs="Arial"/>
                <w:bCs/>
                <w:kern w:val="0"/>
                <w:sz w:val="24"/>
                <w:szCs w:val="24"/>
                <w14:ligatures w14:val="none"/>
              </w:rPr>
            </w:pPr>
          </w:p>
          <w:p w14:paraId="4069426E" w14:textId="77777777" w:rsidR="009F59AD" w:rsidRPr="009F59AD" w:rsidRDefault="009F59AD" w:rsidP="009F59AD">
            <w:pPr>
              <w:spacing w:after="0" w:line="240" w:lineRule="auto"/>
              <w:jc w:val="center"/>
              <w:rPr>
                <w:rFonts w:ascii="Arial" w:eastAsia="Times New Roman" w:hAnsi="Arial" w:cs="Arial"/>
                <w:bCs/>
                <w:kern w:val="0"/>
                <w:sz w:val="24"/>
                <w:szCs w:val="24"/>
                <w14:ligatures w14:val="none"/>
              </w:rPr>
            </w:pPr>
          </w:p>
          <w:p w14:paraId="6A513027" w14:textId="77777777" w:rsidR="009F59AD" w:rsidRPr="009F59AD" w:rsidRDefault="009F59AD" w:rsidP="009F59AD">
            <w:pPr>
              <w:spacing w:after="0" w:line="240" w:lineRule="auto"/>
              <w:rPr>
                <w:rFonts w:ascii="Arial" w:eastAsia="Times New Roman" w:hAnsi="Arial" w:cs="Arial"/>
                <w:bCs/>
                <w:kern w:val="0"/>
                <w:sz w:val="24"/>
                <w:szCs w:val="24"/>
                <w14:ligatures w14:val="none"/>
              </w:rPr>
            </w:pPr>
          </w:p>
          <w:p w14:paraId="47B134D0" w14:textId="77777777" w:rsidR="009F59AD" w:rsidRPr="009F59AD" w:rsidRDefault="009F59AD" w:rsidP="009F59AD">
            <w:pPr>
              <w:spacing w:after="0" w:line="240" w:lineRule="auto"/>
              <w:rPr>
                <w:rFonts w:ascii="Arial" w:eastAsia="Times New Roman" w:hAnsi="Arial" w:cs="Arial"/>
                <w:bCs/>
                <w:kern w:val="0"/>
                <w:sz w:val="24"/>
                <w:szCs w:val="24"/>
                <w14:ligatures w14:val="none"/>
              </w:rPr>
            </w:pPr>
          </w:p>
          <w:p w14:paraId="7443F7EF" w14:textId="77777777" w:rsidR="009F59AD" w:rsidRPr="009F59AD" w:rsidRDefault="009F59AD" w:rsidP="009F59AD">
            <w:pPr>
              <w:spacing w:after="0" w:line="240" w:lineRule="auto"/>
              <w:rPr>
                <w:rFonts w:ascii="Arial" w:eastAsia="Times New Roman" w:hAnsi="Arial" w:cs="Arial"/>
                <w:bCs/>
                <w:kern w:val="0"/>
                <w:sz w:val="24"/>
                <w:szCs w:val="24"/>
                <w14:ligatures w14:val="none"/>
              </w:rPr>
            </w:pPr>
          </w:p>
          <w:p w14:paraId="6E8B8D00" w14:textId="77777777" w:rsidR="009F59AD" w:rsidRPr="009F59AD" w:rsidRDefault="009F59AD" w:rsidP="009F59AD">
            <w:pPr>
              <w:spacing w:after="0" w:line="240" w:lineRule="auto"/>
              <w:rPr>
                <w:rFonts w:ascii="Arial" w:eastAsia="Times New Roman" w:hAnsi="Arial" w:cs="Arial"/>
                <w:bCs/>
                <w:kern w:val="0"/>
                <w:sz w:val="24"/>
                <w:szCs w:val="24"/>
                <w14:ligatures w14:val="none"/>
              </w:rPr>
            </w:pPr>
          </w:p>
          <w:p w14:paraId="7AAD1888" w14:textId="77777777" w:rsidR="009F59AD" w:rsidRPr="009F59AD" w:rsidRDefault="009F59AD" w:rsidP="009F59AD">
            <w:pPr>
              <w:spacing w:after="0" w:line="240" w:lineRule="auto"/>
              <w:rPr>
                <w:rFonts w:ascii="Arial" w:eastAsia="Times New Roman" w:hAnsi="Arial" w:cs="Arial"/>
                <w:bCs/>
                <w:kern w:val="0"/>
                <w:sz w:val="24"/>
                <w:szCs w:val="24"/>
                <w14:ligatures w14:val="none"/>
              </w:rPr>
            </w:pPr>
          </w:p>
          <w:p w14:paraId="5D930A06" w14:textId="77777777" w:rsidR="009F59AD" w:rsidRPr="009F59AD" w:rsidRDefault="009F59AD" w:rsidP="009F59AD">
            <w:pPr>
              <w:spacing w:after="0" w:line="240" w:lineRule="auto"/>
              <w:rPr>
                <w:rFonts w:ascii="Arial" w:eastAsia="Times New Roman" w:hAnsi="Arial" w:cs="Arial"/>
                <w:bCs/>
                <w:kern w:val="0"/>
                <w:sz w:val="24"/>
                <w:szCs w:val="24"/>
                <w14:ligatures w14:val="none"/>
              </w:rPr>
            </w:pPr>
          </w:p>
          <w:p w14:paraId="6CF46251" w14:textId="77777777" w:rsidR="009F59AD" w:rsidRPr="009F59AD" w:rsidRDefault="009F59AD" w:rsidP="009F59AD">
            <w:pPr>
              <w:spacing w:after="0" w:line="240" w:lineRule="auto"/>
              <w:rPr>
                <w:rFonts w:ascii="Arial" w:eastAsia="Times New Roman" w:hAnsi="Arial" w:cs="Arial"/>
                <w:bCs/>
                <w:kern w:val="0"/>
                <w:sz w:val="24"/>
                <w:szCs w:val="24"/>
                <w14:ligatures w14:val="none"/>
              </w:rPr>
            </w:pPr>
          </w:p>
          <w:p w14:paraId="766CAAF8" w14:textId="77777777" w:rsidR="009F59AD" w:rsidRPr="009F59AD" w:rsidRDefault="009F59AD" w:rsidP="009F59AD">
            <w:pPr>
              <w:spacing w:after="0" w:line="240" w:lineRule="auto"/>
              <w:rPr>
                <w:rFonts w:ascii="Arial" w:eastAsia="Times New Roman" w:hAnsi="Arial" w:cs="Arial"/>
                <w:bCs/>
                <w:kern w:val="0"/>
                <w:sz w:val="24"/>
                <w:szCs w:val="24"/>
                <w14:ligatures w14:val="none"/>
              </w:rPr>
            </w:pPr>
          </w:p>
          <w:p w14:paraId="41E7DB83" w14:textId="77777777" w:rsidR="009F59AD" w:rsidRPr="009F59AD" w:rsidRDefault="009F59AD" w:rsidP="009F59AD">
            <w:pPr>
              <w:spacing w:after="0" w:line="240" w:lineRule="auto"/>
              <w:rPr>
                <w:rFonts w:ascii="Arial" w:eastAsia="Times New Roman" w:hAnsi="Arial" w:cs="Arial"/>
                <w:bCs/>
                <w:kern w:val="0"/>
                <w:sz w:val="24"/>
                <w:szCs w:val="24"/>
                <w14:ligatures w14:val="none"/>
              </w:rPr>
            </w:pPr>
          </w:p>
          <w:p w14:paraId="76DD0E52" w14:textId="77777777" w:rsidR="009F59AD" w:rsidRPr="009F59AD" w:rsidRDefault="009F59AD" w:rsidP="009F59AD">
            <w:pPr>
              <w:spacing w:after="0" w:line="240" w:lineRule="auto"/>
              <w:rPr>
                <w:rFonts w:ascii="Arial" w:eastAsia="Times New Roman" w:hAnsi="Arial" w:cs="Arial"/>
                <w:bCs/>
                <w:kern w:val="0"/>
                <w:sz w:val="24"/>
                <w:szCs w:val="24"/>
                <w14:ligatures w14:val="none"/>
              </w:rPr>
            </w:pPr>
          </w:p>
          <w:p w14:paraId="197B68E9" w14:textId="77777777" w:rsidR="009F59AD" w:rsidRPr="009F59AD" w:rsidRDefault="009F59AD" w:rsidP="009F59AD">
            <w:pPr>
              <w:spacing w:after="0" w:line="240" w:lineRule="auto"/>
              <w:rPr>
                <w:rFonts w:ascii="Arial" w:eastAsia="Times New Roman" w:hAnsi="Arial" w:cs="Arial"/>
                <w:bCs/>
                <w:kern w:val="0"/>
                <w:sz w:val="24"/>
                <w:szCs w:val="24"/>
                <w14:ligatures w14:val="none"/>
              </w:rPr>
            </w:pPr>
          </w:p>
          <w:p w14:paraId="2E7475B5" w14:textId="77777777" w:rsidR="009F59AD" w:rsidRPr="009F59AD" w:rsidRDefault="009F59AD" w:rsidP="009F59AD">
            <w:pPr>
              <w:spacing w:after="0" w:line="240" w:lineRule="auto"/>
              <w:rPr>
                <w:rFonts w:ascii="Arial" w:eastAsia="Times New Roman" w:hAnsi="Arial" w:cs="Arial"/>
                <w:bCs/>
                <w:kern w:val="0"/>
                <w:sz w:val="24"/>
                <w:szCs w:val="24"/>
                <w14:ligatures w14:val="none"/>
              </w:rPr>
            </w:pPr>
          </w:p>
          <w:p w14:paraId="44D46A09" w14:textId="77777777" w:rsidR="009F59AD" w:rsidRPr="009F59AD" w:rsidRDefault="009F59AD" w:rsidP="009F59AD">
            <w:pPr>
              <w:spacing w:after="0" w:line="240" w:lineRule="auto"/>
              <w:rPr>
                <w:rFonts w:ascii="Arial" w:eastAsia="Times New Roman" w:hAnsi="Arial" w:cs="Arial"/>
                <w:bCs/>
                <w:kern w:val="0"/>
                <w:sz w:val="24"/>
                <w:szCs w:val="24"/>
                <w14:ligatures w14:val="none"/>
              </w:rPr>
            </w:pPr>
          </w:p>
          <w:p w14:paraId="23F4A779" w14:textId="77777777" w:rsidR="009F59AD" w:rsidRPr="009F59AD" w:rsidRDefault="009F59AD" w:rsidP="009F59AD">
            <w:pPr>
              <w:spacing w:after="0" w:line="240" w:lineRule="auto"/>
              <w:rPr>
                <w:rFonts w:ascii="Arial" w:eastAsia="Times New Roman" w:hAnsi="Arial" w:cs="Arial"/>
                <w:bCs/>
                <w:kern w:val="0"/>
                <w:sz w:val="24"/>
                <w:szCs w:val="24"/>
                <w14:ligatures w14:val="none"/>
              </w:rPr>
            </w:pPr>
          </w:p>
        </w:tc>
      </w:tr>
    </w:tbl>
    <w:tbl>
      <w:tblPr>
        <w:tblStyle w:val="TableGrid"/>
        <w:tblW w:w="0" w:type="auto"/>
        <w:tblInd w:w="0" w:type="dxa"/>
        <w:tblLook w:val="04A0" w:firstRow="1" w:lastRow="0" w:firstColumn="1" w:lastColumn="0" w:noHBand="0" w:noVBand="1"/>
      </w:tblPr>
      <w:tblGrid>
        <w:gridCol w:w="4508"/>
        <w:gridCol w:w="4508"/>
      </w:tblGrid>
      <w:tr w:rsidR="009F59AD" w:rsidRPr="009F59AD" w14:paraId="0B243146" w14:textId="77777777" w:rsidTr="009F59AD">
        <w:tc>
          <w:tcPr>
            <w:tcW w:w="4508" w:type="dxa"/>
            <w:tcBorders>
              <w:top w:val="single" w:sz="4" w:space="0" w:color="auto"/>
              <w:left w:val="single" w:sz="4" w:space="0" w:color="auto"/>
              <w:bottom w:val="single" w:sz="4" w:space="0" w:color="auto"/>
              <w:right w:val="single" w:sz="4" w:space="0" w:color="auto"/>
            </w:tcBorders>
            <w:hideMark/>
          </w:tcPr>
          <w:p w14:paraId="008123C3" w14:textId="77777777" w:rsidR="009F59AD" w:rsidRPr="009F59AD" w:rsidRDefault="009F59AD" w:rsidP="009F59AD">
            <w:pPr>
              <w:jc w:val="center"/>
              <w:rPr>
                <w:b/>
                <w:bCs/>
              </w:rPr>
            </w:pPr>
            <w:r w:rsidRPr="009F59AD">
              <w:rPr>
                <w:b/>
                <w:bCs/>
              </w:rPr>
              <w:lastRenderedPageBreak/>
              <w:tab/>
              <w:t>Word Count</w:t>
            </w:r>
          </w:p>
        </w:tc>
        <w:tc>
          <w:tcPr>
            <w:tcW w:w="4508" w:type="dxa"/>
            <w:tcBorders>
              <w:top w:val="single" w:sz="4" w:space="0" w:color="auto"/>
              <w:left w:val="single" w:sz="4" w:space="0" w:color="auto"/>
              <w:bottom w:val="single" w:sz="4" w:space="0" w:color="auto"/>
              <w:right w:val="single" w:sz="4" w:space="0" w:color="auto"/>
            </w:tcBorders>
          </w:tcPr>
          <w:p w14:paraId="7545A051" w14:textId="0FC0EC77" w:rsidR="009F59AD" w:rsidRPr="009F59AD" w:rsidRDefault="009F59AD" w:rsidP="009F59AD">
            <w:pPr>
              <w:jc w:val="center"/>
              <w:rPr>
                <w:b/>
                <w:bCs/>
              </w:rPr>
            </w:pPr>
            <w:r>
              <w:rPr>
                <w:b/>
                <w:bCs/>
              </w:rPr>
              <w:t>779</w:t>
            </w:r>
          </w:p>
        </w:tc>
      </w:tr>
    </w:tbl>
    <w:p w14:paraId="06831463" w14:textId="77777777" w:rsidR="009F59AD" w:rsidRPr="009F59AD" w:rsidRDefault="009F59AD" w:rsidP="009F59AD">
      <w:pPr>
        <w:tabs>
          <w:tab w:val="left" w:pos="1344"/>
        </w:tabs>
        <w:spacing w:line="256" w:lineRule="auto"/>
        <w:rPr>
          <w:rFonts w:ascii="Times New Roman" w:eastAsia="Calibri" w:hAnsi="Times New Roman" w:cs="Times New Roman"/>
          <w:b/>
          <w:bCs/>
          <w:color w:val="000000" w:themeColor="text1"/>
          <w:kern w:val="0"/>
          <w:sz w:val="24"/>
          <w14:ligatures w14:val="none"/>
        </w:rPr>
      </w:pPr>
    </w:p>
    <w:p w14:paraId="6DB1D827" w14:textId="77777777" w:rsidR="009F59AD" w:rsidRPr="009F59AD" w:rsidRDefault="009F59AD" w:rsidP="009F59AD">
      <w:pPr>
        <w:tabs>
          <w:tab w:val="left" w:pos="1344"/>
        </w:tabs>
        <w:spacing w:line="256" w:lineRule="auto"/>
        <w:rPr>
          <w:rFonts w:ascii="Times New Roman" w:eastAsia="Calibri" w:hAnsi="Times New Roman" w:cs="Times New Roman"/>
          <w:color w:val="000000" w:themeColor="text1"/>
          <w:kern w:val="0"/>
          <w:sz w:val="24"/>
          <w14:ligatures w14:val="none"/>
        </w:rPr>
      </w:pPr>
      <w:r w:rsidRPr="009F59AD">
        <w:rPr>
          <w:rFonts w:ascii="Times New Roman" w:eastAsia="Calibri" w:hAnsi="Times New Roman" w:cs="Times New Roman"/>
          <w:color w:val="000000" w:themeColor="text1"/>
          <w:kern w:val="0"/>
          <w:sz w:val="24"/>
          <w14:ligatures w14:val="none"/>
        </w:rPr>
        <w:tab/>
      </w:r>
    </w:p>
    <w:p w14:paraId="5ABE473A" w14:textId="77777777" w:rsidR="009F59AD" w:rsidRPr="009F59AD" w:rsidRDefault="009F59AD" w:rsidP="009F59AD">
      <w:pPr>
        <w:spacing w:after="0" w:line="256" w:lineRule="auto"/>
        <w:rPr>
          <w:rFonts w:ascii="Times New Roman" w:eastAsia="Calibri" w:hAnsi="Times New Roman" w:cs="Times New Roman"/>
          <w:kern w:val="0"/>
          <w:sz w:val="24"/>
          <w14:ligatures w14:val="none"/>
        </w:rPr>
        <w:sectPr w:rsidR="009F59AD" w:rsidRPr="009F59AD">
          <w:pgSz w:w="11906" w:h="16838"/>
          <w:pgMar w:top="1077" w:right="1440" w:bottom="1077" w:left="1440" w:header="709" w:footer="709" w:gutter="0"/>
          <w:cols w:space="720"/>
        </w:sectPr>
      </w:pPr>
    </w:p>
    <w:p w14:paraId="50BF6E09" w14:textId="77777777" w:rsidR="009F59AD" w:rsidRPr="009F59AD" w:rsidRDefault="009F59AD" w:rsidP="009F59AD">
      <w:pPr>
        <w:spacing w:line="256" w:lineRule="auto"/>
        <w:rPr>
          <w:rFonts w:ascii="Times New Roman" w:eastAsia="Calibri" w:hAnsi="Times New Roman" w:cs="Times New Roman"/>
          <w:b/>
          <w:bCs/>
          <w:color w:val="000000" w:themeColor="text1"/>
          <w:kern w:val="0"/>
          <w:sz w:val="28"/>
          <w:szCs w:val="24"/>
          <w14:ligatures w14:val="none"/>
        </w:rPr>
      </w:pPr>
      <w:r w:rsidRPr="009F59AD">
        <w:rPr>
          <w:rFonts w:ascii="Times New Roman" w:eastAsia="Calibri" w:hAnsi="Times New Roman" w:cs="Times New Roman"/>
          <w:b/>
          <w:bCs/>
          <w:color w:val="000000" w:themeColor="text1"/>
          <w:kern w:val="0"/>
          <w:sz w:val="28"/>
          <w:szCs w:val="24"/>
          <w14:ligatures w14:val="none"/>
        </w:rPr>
        <w:lastRenderedPageBreak/>
        <w:t>Component Two:</w:t>
      </w:r>
    </w:p>
    <w:p w14:paraId="5AED33AC" w14:textId="77777777" w:rsidR="009F59AD" w:rsidRPr="009F59AD" w:rsidRDefault="009F59AD" w:rsidP="009F59AD">
      <w:pPr>
        <w:spacing w:line="256" w:lineRule="auto"/>
        <w:rPr>
          <w:rFonts w:ascii="Times New Roman" w:eastAsia="Calibri" w:hAnsi="Times New Roman" w:cs="Times New Roman"/>
          <w:b/>
          <w:bCs/>
          <w:color w:val="000000" w:themeColor="text1"/>
          <w:kern w:val="0"/>
          <w:sz w:val="28"/>
          <w:szCs w:val="24"/>
          <w14:ligatures w14:val="none"/>
        </w:rPr>
      </w:pPr>
      <w:r w:rsidRPr="009F59AD">
        <w:rPr>
          <w:rFonts w:ascii="Times New Roman" w:eastAsia="Carlito" w:hAnsi="Times New Roman" w:cs="Times New Roman"/>
          <w:b/>
          <w:kern w:val="0"/>
          <w:sz w:val="28"/>
          <w:szCs w:val="28"/>
          <w:lang w:val="en-US"/>
          <w14:ligatures w14:val="none"/>
        </w:rPr>
        <w:t>Contribution to Overall Module Assessment: 25%</w:t>
      </w:r>
    </w:p>
    <w:p w14:paraId="58E4369C" w14:textId="77777777" w:rsidR="009F59AD" w:rsidRPr="009F59AD" w:rsidRDefault="009F59AD" w:rsidP="009F59AD">
      <w:pPr>
        <w:spacing w:line="256" w:lineRule="auto"/>
        <w:jc w:val="both"/>
        <w:rPr>
          <w:rFonts w:ascii="Times New Roman" w:eastAsia="Times New Roman" w:hAnsi="Times New Roman" w:cs="Times New Roman"/>
          <w:color w:val="000000"/>
          <w:kern w:val="0"/>
          <w:sz w:val="28"/>
          <w:szCs w:val="28"/>
          <w:shd w:val="clear" w:color="auto" w:fill="FFFFFF"/>
          <w:lang w:val="en-US"/>
          <w14:ligatures w14:val="none"/>
        </w:rPr>
      </w:pPr>
      <w:r w:rsidRPr="009F59AD">
        <w:rPr>
          <w:rFonts w:ascii="Times New Roman" w:eastAsia="Carlito" w:hAnsi="Times New Roman" w:cs="Times New Roman"/>
          <w:b/>
          <w:bCs/>
          <w:color w:val="000000"/>
          <w:kern w:val="0"/>
          <w:sz w:val="28"/>
          <w:szCs w:val="28"/>
          <w:lang w:val="en-US"/>
          <w14:ligatures w14:val="none"/>
        </w:rPr>
        <w:t>In this scenario</w:t>
      </w:r>
      <w:r w:rsidRPr="009F59AD">
        <w:rPr>
          <w:rFonts w:ascii="Times New Roman" w:eastAsia="Carlito" w:hAnsi="Times New Roman" w:cs="Times New Roman"/>
          <w:color w:val="000000"/>
          <w:kern w:val="0"/>
          <w:sz w:val="28"/>
          <w:szCs w:val="28"/>
          <w:lang w:val="en-US"/>
          <w14:ligatures w14:val="none"/>
        </w:rPr>
        <w:t xml:space="preserve"> </w:t>
      </w:r>
      <w:r w:rsidRPr="009F59AD">
        <w:rPr>
          <w:rFonts w:ascii="Times New Roman" w:eastAsia="Times New Roman" w:hAnsi="Times New Roman" w:cs="Times New Roman"/>
          <w:color w:val="000000"/>
          <w:kern w:val="0"/>
          <w:sz w:val="28"/>
          <w:szCs w:val="28"/>
          <w:shd w:val="clear" w:color="auto" w:fill="FFFFFF"/>
          <w:lang w:val="en-US"/>
          <w14:ligatures w14:val="none"/>
        </w:rPr>
        <w:t>–</w:t>
      </w:r>
      <w:r w:rsidRPr="009F59AD">
        <w:rPr>
          <w:rFonts w:ascii="Times New Roman" w:eastAsia="Carlito" w:hAnsi="Times New Roman" w:cs="Times New Roman"/>
          <w:b/>
          <w:bCs/>
          <w:color w:val="000000"/>
          <w:kern w:val="0"/>
          <w:sz w:val="28"/>
          <w:szCs w:val="28"/>
          <w:lang w:val="en-US"/>
          <w14:ligatures w14:val="none"/>
        </w:rPr>
        <w:t xml:space="preserve"> </w:t>
      </w:r>
      <w:r w:rsidRPr="009F59AD">
        <w:rPr>
          <w:rFonts w:ascii="Times New Roman" w:eastAsia="Times New Roman" w:hAnsi="Times New Roman" w:cs="Times New Roman"/>
          <w:color w:val="000000"/>
          <w:kern w:val="0"/>
          <w:sz w:val="28"/>
          <w:szCs w:val="28"/>
          <w:shd w:val="clear" w:color="auto" w:fill="FFFFFF"/>
          <w:lang w:val="en-US"/>
          <w14:ligatures w14:val="none"/>
        </w:rPr>
        <w:t>It is your first day as a front desk associate and your manager has phoned in sick. Create an action plan and answer the following questions.</w:t>
      </w:r>
    </w:p>
    <w:p w14:paraId="460FD271" w14:textId="77777777" w:rsidR="009F59AD" w:rsidRPr="009F59AD" w:rsidRDefault="009F59AD" w:rsidP="009F59AD">
      <w:pPr>
        <w:widowControl w:val="0"/>
        <w:autoSpaceDE w:val="0"/>
        <w:autoSpaceDN w:val="0"/>
        <w:spacing w:after="0" w:line="240" w:lineRule="auto"/>
        <w:jc w:val="center"/>
        <w:rPr>
          <w:rFonts w:ascii="Times New Roman" w:eastAsia="Calibri" w:hAnsi="Times New Roman" w:cs="Times New Roman"/>
          <w:b/>
          <w:bCs/>
          <w:color w:val="000000" w:themeColor="text1"/>
          <w:kern w:val="0"/>
          <w:sz w:val="24"/>
          <w14:ligatures w14:val="none"/>
        </w:rPr>
      </w:pPr>
    </w:p>
    <w:tbl>
      <w:tblPr>
        <w:tblStyle w:val="TableGrid"/>
        <w:tblW w:w="0" w:type="auto"/>
        <w:jc w:val="center"/>
        <w:tblInd w:w="0" w:type="dxa"/>
        <w:tblLook w:val="04A0" w:firstRow="1" w:lastRow="0" w:firstColumn="1" w:lastColumn="0" w:noHBand="0" w:noVBand="1"/>
      </w:tblPr>
      <w:tblGrid>
        <w:gridCol w:w="3479"/>
        <w:gridCol w:w="3480"/>
        <w:gridCol w:w="3480"/>
        <w:gridCol w:w="3480"/>
      </w:tblGrid>
      <w:tr w:rsidR="009F59AD" w:rsidRPr="009F59AD" w14:paraId="49D6C130" w14:textId="77777777" w:rsidTr="009F59AD">
        <w:trPr>
          <w:trHeight w:val="1067"/>
          <w:jc w:val="center"/>
        </w:trPr>
        <w:tc>
          <w:tcPr>
            <w:tcW w:w="3479" w:type="dxa"/>
            <w:tcBorders>
              <w:top w:val="single" w:sz="4" w:space="0" w:color="auto"/>
              <w:left w:val="single" w:sz="4" w:space="0" w:color="auto"/>
              <w:bottom w:val="single" w:sz="4" w:space="0" w:color="auto"/>
              <w:right w:val="single" w:sz="4" w:space="0" w:color="auto"/>
            </w:tcBorders>
            <w:hideMark/>
          </w:tcPr>
          <w:p w14:paraId="680915BC" w14:textId="77777777" w:rsidR="009F59AD" w:rsidRPr="009F59AD" w:rsidRDefault="009F59AD" w:rsidP="009F59AD">
            <w:pPr>
              <w:jc w:val="center"/>
              <w:rPr>
                <w:b/>
                <w:bCs/>
                <w:sz w:val="28"/>
                <w:szCs w:val="28"/>
              </w:rPr>
            </w:pPr>
            <w:r w:rsidRPr="009F59AD">
              <w:rPr>
                <w:rFonts w:eastAsia="Times New Roman"/>
                <w:color w:val="000000"/>
                <w:sz w:val="28"/>
                <w:szCs w:val="28"/>
                <w:shd w:val="clear" w:color="auto" w:fill="FFFFFF"/>
              </w:rPr>
              <w:t>What are you going to do to ensure that the hotel is represented well to guests?</w:t>
            </w:r>
          </w:p>
        </w:tc>
        <w:tc>
          <w:tcPr>
            <w:tcW w:w="3480" w:type="dxa"/>
            <w:tcBorders>
              <w:top w:val="single" w:sz="4" w:space="0" w:color="auto"/>
              <w:left w:val="single" w:sz="4" w:space="0" w:color="auto"/>
              <w:bottom w:val="single" w:sz="4" w:space="0" w:color="auto"/>
              <w:right w:val="single" w:sz="4" w:space="0" w:color="auto"/>
            </w:tcBorders>
          </w:tcPr>
          <w:p w14:paraId="3F93C196" w14:textId="77777777" w:rsidR="009F59AD" w:rsidRPr="009F59AD" w:rsidRDefault="009F59AD" w:rsidP="009F59AD">
            <w:pPr>
              <w:jc w:val="center"/>
              <w:rPr>
                <w:rFonts w:eastAsia="Times New Roman"/>
              </w:rPr>
            </w:pPr>
            <w:r w:rsidRPr="009F59AD">
              <w:rPr>
                <w:rFonts w:eastAsia="Times New Roman"/>
                <w:color w:val="000000"/>
                <w:sz w:val="28"/>
                <w:szCs w:val="28"/>
                <w:shd w:val="clear" w:color="auto" w:fill="FFFFFF"/>
              </w:rPr>
              <w:t>How will operations run smoothly throughout your shift?</w:t>
            </w:r>
          </w:p>
          <w:p w14:paraId="22766DBD" w14:textId="77777777" w:rsidR="009F59AD" w:rsidRPr="009F59AD" w:rsidRDefault="009F59AD" w:rsidP="009F59AD">
            <w:pPr>
              <w:jc w:val="center"/>
              <w:rPr>
                <w:b/>
                <w:bCs/>
              </w:rPr>
            </w:pPr>
          </w:p>
        </w:tc>
        <w:tc>
          <w:tcPr>
            <w:tcW w:w="3480" w:type="dxa"/>
            <w:tcBorders>
              <w:top w:val="single" w:sz="4" w:space="0" w:color="auto"/>
              <w:left w:val="single" w:sz="4" w:space="0" w:color="auto"/>
              <w:bottom w:val="single" w:sz="4" w:space="0" w:color="auto"/>
              <w:right w:val="single" w:sz="4" w:space="0" w:color="auto"/>
            </w:tcBorders>
          </w:tcPr>
          <w:p w14:paraId="345CA1C2" w14:textId="77777777" w:rsidR="009F59AD" w:rsidRPr="009F59AD" w:rsidRDefault="009F59AD" w:rsidP="009F59AD">
            <w:pPr>
              <w:jc w:val="center"/>
              <w:rPr>
                <w:rFonts w:eastAsia="Times New Roman"/>
                <w:sz w:val="28"/>
                <w:szCs w:val="28"/>
              </w:rPr>
            </w:pPr>
            <w:r w:rsidRPr="009F59AD">
              <w:rPr>
                <w:rFonts w:eastAsia="Times New Roman"/>
                <w:color w:val="000000"/>
                <w:sz w:val="28"/>
                <w:szCs w:val="28"/>
                <w:shd w:val="clear" w:color="auto" w:fill="FFFFFF"/>
              </w:rPr>
              <w:t>Why would you consider your plan being the most effective?</w:t>
            </w:r>
          </w:p>
          <w:p w14:paraId="60B66EDC" w14:textId="77777777" w:rsidR="009F59AD" w:rsidRPr="009F59AD" w:rsidRDefault="009F59AD" w:rsidP="009F59AD">
            <w:pPr>
              <w:jc w:val="center"/>
              <w:rPr>
                <w:b/>
                <w:bCs/>
                <w:sz w:val="28"/>
                <w:szCs w:val="28"/>
              </w:rPr>
            </w:pPr>
          </w:p>
        </w:tc>
        <w:tc>
          <w:tcPr>
            <w:tcW w:w="3480" w:type="dxa"/>
            <w:tcBorders>
              <w:top w:val="single" w:sz="4" w:space="0" w:color="auto"/>
              <w:left w:val="single" w:sz="4" w:space="0" w:color="auto"/>
              <w:bottom w:val="single" w:sz="4" w:space="0" w:color="auto"/>
              <w:right w:val="single" w:sz="4" w:space="0" w:color="auto"/>
            </w:tcBorders>
          </w:tcPr>
          <w:p w14:paraId="51C7D087" w14:textId="77777777" w:rsidR="009F59AD" w:rsidRPr="009F59AD" w:rsidRDefault="009F59AD" w:rsidP="009F59AD">
            <w:pPr>
              <w:jc w:val="center"/>
              <w:rPr>
                <w:rFonts w:eastAsia="Times New Roman"/>
                <w:sz w:val="28"/>
                <w:szCs w:val="28"/>
              </w:rPr>
            </w:pPr>
            <w:r w:rsidRPr="009F59AD">
              <w:rPr>
                <w:rFonts w:eastAsia="Times New Roman"/>
                <w:color w:val="000000"/>
                <w:sz w:val="28"/>
                <w:szCs w:val="28"/>
                <w:shd w:val="clear" w:color="auto" w:fill="FFFFFF"/>
              </w:rPr>
              <w:t>What contingency plan will you put in place to ensure quick resolution of this scenario in the future?</w:t>
            </w:r>
          </w:p>
          <w:p w14:paraId="7997A661" w14:textId="77777777" w:rsidR="009F59AD" w:rsidRPr="009F59AD" w:rsidRDefault="009F59AD" w:rsidP="009F59AD">
            <w:pPr>
              <w:jc w:val="center"/>
              <w:rPr>
                <w:b/>
                <w:bCs/>
                <w:sz w:val="28"/>
                <w:szCs w:val="28"/>
              </w:rPr>
            </w:pPr>
          </w:p>
        </w:tc>
      </w:tr>
      <w:tr w:rsidR="009F59AD" w:rsidRPr="009F59AD" w14:paraId="6AD1EB06" w14:textId="77777777" w:rsidTr="009F59AD">
        <w:trPr>
          <w:trHeight w:val="317"/>
          <w:jc w:val="center"/>
        </w:trPr>
        <w:tc>
          <w:tcPr>
            <w:tcW w:w="3479" w:type="dxa"/>
            <w:tcBorders>
              <w:top w:val="single" w:sz="4" w:space="0" w:color="auto"/>
              <w:left w:val="single" w:sz="4" w:space="0" w:color="auto"/>
              <w:bottom w:val="single" w:sz="4" w:space="0" w:color="auto"/>
              <w:right w:val="single" w:sz="4" w:space="0" w:color="auto"/>
            </w:tcBorders>
          </w:tcPr>
          <w:p w14:paraId="4EBE2248" w14:textId="3E3B9DCA" w:rsidR="009F59AD" w:rsidRPr="009F59AD" w:rsidRDefault="009F59AD" w:rsidP="009F59AD">
            <w:pPr>
              <w:rPr>
                <w:rFonts w:ascii="Calibri" w:eastAsia="Times New Roman" w:hAnsi="Calibri" w:cs="Calibri"/>
                <w:color w:val="000000"/>
                <w:szCs w:val="24"/>
                <w:shd w:val="clear" w:color="auto" w:fill="FFFFFF"/>
              </w:rPr>
            </w:pPr>
            <w:r>
              <w:rPr>
                <w:rFonts w:ascii="Arial" w:eastAsia="Times New Roman" w:hAnsi="Arial" w:cs="Arial"/>
                <w:color w:val="000000"/>
                <w:szCs w:val="24"/>
                <w:shd w:val="clear" w:color="auto" w:fill="FFFFFF"/>
              </w:rPr>
              <w:t>Keep the front desk area clean and tidy.</w:t>
            </w:r>
          </w:p>
          <w:p w14:paraId="6F3607CF" w14:textId="77777777" w:rsidR="009F59AD" w:rsidRPr="009F59AD" w:rsidRDefault="009F59AD" w:rsidP="009F59AD">
            <w:pPr>
              <w:rPr>
                <w:rFonts w:ascii="Calibri" w:eastAsia="Times New Roman" w:hAnsi="Calibri" w:cs="Calibri"/>
                <w:color w:val="000000"/>
                <w:szCs w:val="24"/>
                <w:shd w:val="clear" w:color="auto" w:fill="FFFFFF"/>
              </w:rPr>
            </w:pPr>
          </w:p>
          <w:p w14:paraId="06D6805F" w14:textId="77777777" w:rsidR="009F59AD" w:rsidRPr="009F59AD" w:rsidRDefault="009F59AD" w:rsidP="009F59AD">
            <w:pPr>
              <w:rPr>
                <w:rFonts w:ascii="Calibri" w:eastAsia="Times New Roman" w:hAnsi="Calibri" w:cs="Calibri"/>
                <w:color w:val="000000"/>
                <w:szCs w:val="24"/>
                <w:shd w:val="clear" w:color="auto" w:fill="FFFFFF"/>
              </w:rPr>
            </w:pPr>
          </w:p>
        </w:tc>
        <w:tc>
          <w:tcPr>
            <w:tcW w:w="3480" w:type="dxa"/>
            <w:tcBorders>
              <w:top w:val="single" w:sz="4" w:space="0" w:color="auto"/>
              <w:left w:val="single" w:sz="4" w:space="0" w:color="auto"/>
              <w:bottom w:val="single" w:sz="4" w:space="0" w:color="auto"/>
              <w:right w:val="single" w:sz="4" w:space="0" w:color="auto"/>
            </w:tcBorders>
          </w:tcPr>
          <w:p w14:paraId="6E076CD7" w14:textId="4749A007" w:rsidR="009F59AD" w:rsidRPr="009F59AD" w:rsidRDefault="009F59AD" w:rsidP="009F59AD">
            <w:pPr>
              <w:rPr>
                <w:rFonts w:ascii="Calibri" w:eastAsia="Times New Roman" w:hAnsi="Calibri" w:cs="Calibri"/>
                <w:color w:val="000000"/>
                <w:szCs w:val="24"/>
                <w:shd w:val="clear" w:color="auto" w:fill="FFFFFF"/>
              </w:rPr>
            </w:pPr>
            <w:r>
              <w:rPr>
                <w:rFonts w:ascii="Arial" w:eastAsia="Times New Roman" w:hAnsi="Arial" w:cs="Arial"/>
                <w:color w:val="000000"/>
                <w:szCs w:val="24"/>
                <w:shd w:val="clear" w:color="auto" w:fill="FFFFFF"/>
              </w:rPr>
              <w:t>Ensuring all staff been handed out tasks</w:t>
            </w:r>
          </w:p>
        </w:tc>
        <w:tc>
          <w:tcPr>
            <w:tcW w:w="3480" w:type="dxa"/>
            <w:tcBorders>
              <w:top w:val="single" w:sz="4" w:space="0" w:color="auto"/>
              <w:left w:val="single" w:sz="4" w:space="0" w:color="auto"/>
              <w:bottom w:val="single" w:sz="4" w:space="0" w:color="auto"/>
              <w:right w:val="single" w:sz="4" w:space="0" w:color="auto"/>
            </w:tcBorders>
          </w:tcPr>
          <w:p w14:paraId="2DE75404" w14:textId="3D49CFDA" w:rsidR="009F59AD" w:rsidRPr="009F59AD" w:rsidRDefault="009F59AD" w:rsidP="009F59AD">
            <w:pPr>
              <w:rPr>
                <w:b/>
                <w:bCs/>
              </w:rPr>
            </w:pPr>
            <w:r>
              <w:rPr>
                <w:rFonts w:ascii="Arial" w:hAnsi="Arial" w:cs="Arial"/>
                <w:color w:val="auto"/>
              </w:rPr>
              <w:t>Organising staff and tasks helps free up time.</w:t>
            </w:r>
          </w:p>
        </w:tc>
        <w:tc>
          <w:tcPr>
            <w:tcW w:w="3480" w:type="dxa"/>
            <w:tcBorders>
              <w:top w:val="single" w:sz="4" w:space="0" w:color="auto"/>
              <w:left w:val="single" w:sz="4" w:space="0" w:color="auto"/>
              <w:bottom w:val="single" w:sz="4" w:space="0" w:color="auto"/>
              <w:right w:val="single" w:sz="4" w:space="0" w:color="auto"/>
            </w:tcBorders>
          </w:tcPr>
          <w:p w14:paraId="1E8EE41D" w14:textId="3A3B36AD" w:rsidR="009F59AD" w:rsidRPr="009F59AD" w:rsidRDefault="00FC1B8C" w:rsidP="009F59AD">
            <w:pPr>
              <w:rPr>
                <w:b/>
                <w:bCs/>
              </w:rPr>
            </w:pPr>
            <w:r>
              <w:rPr>
                <w:rFonts w:ascii="Arial" w:hAnsi="Arial" w:cs="Arial"/>
                <w:color w:val="auto"/>
              </w:rPr>
              <w:t>Ensure you have at least one extra staff every day in case of a sickness to be able to cover</w:t>
            </w:r>
          </w:p>
        </w:tc>
      </w:tr>
      <w:tr w:rsidR="009F59AD" w:rsidRPr="009F59AD" w14:paraId="402F0954" w14:textId="77777777" w:rsidTr="009F59AD">
        <w:trPr>
          <w:trHeight w:val="293"/>
          <w:jc w:val="center"/>
        </w:trPr>
        <w:tc>
          <w:tcPr>
            <w:tcW w:w="3479" w:type="dxa"/>
            <w:tcBorders>
              <w:top w:val="single" w:sz="4" w:space="0" w:color="auto"/>
              <w:left w:val="single" w:sz="4" w:space="0" w:color="auto"/>
              <w:bottom w:val="single" w:sz="4" w:space="0" w:color="auto"/>
              <w:right w:val="single" w:sz="4" w:space="0" w:color="auto"/>
            </w:tcBorders>
          </w:tcPr>
          <w:p w14:paraId="123231C1" w14:textId="378C6182" w:rsidR="009F59AD" w:rsidRPr="009F59AD" w:rsidRDefault="009F59AD" w:rsidP="009F59AD">
            <w:pPr>
              <w:rPr>
                <w:b/>
                <w:bCs/>
              </w:rPr>
            </w:pPr>
            <w:r>
              <w:rPr>
                <w:rFonts w:ascii="Arial" w:hAnsi="Arial" w:cs="Arial"/>
                <w:color w:val="auto"/>
              </w:rPr>
              <w:t>Refill boutique in case anyone needs extra items.</w:t>
            </w:r>
          </w:p>
          <w:p w14:paraId="2AAB743C" w14:textId="77777777" w:rsidR="009F59AD" w:rsidRPr="009F59AD" w:rsidRDefault="009F59AD" w:rsidP="009F59AD">
            <w:pPr>
              <w:rPr>
                <w:b/>
                <w:bCs/>
              </w:rPr>
            </w:pPr>
          </w:p>
          <w:p w14:paraId="0E96E157" w14:textId="77777777" w:rsidR="009F59AD" w:rsidRPr="009F59AD" w:rsidRDefault="009F59AD" w:rsidP="009F59AD">
            <w:pPr>
              <w:rPr>
                <w:b/>
                <w:bCs/>
              </w:rPr>
            </w:pPr>
          </w:p>
        </w:tc>
        <w:tc>
          <w:tcPr>
            <w:tcW w:w="3480" w:type="dxa"/>
            <w:tcBorders>
              <w:top w:val="single" w:sz="4" w:space="0" w:color="auto"/>
              <w:left w:val="single" w:sz="4" w:space="0" w:color="auto"/>
              <w:bottom w:val="single" w:sz="4" w:space="0" w:color="auto"/>
              <w:right w:val="single" w:sz="4" w:space="0" w:color="auto"/>
            </w:tcBorders>
          </w:tcPr>
          <w:p w14:paraId="4D4F7B48" w14:textId="29066DDC" w:rsidR="009F59AD" w:rsidRPr="009F59AD" w:rsidRDefault="009F59AD" w:rsidP="009F59AD">
            <w:pPr>
              <w:rPr>
                <w:b/>
                <w:bCs/>
              </w:rPr>
            </w:pPr>
            <w:r>
              <w:rPr>
                <w:rFonts w:ascii="Arial" w:hAnsi="Arial" w:cs="Arial"/>
                <w:color w:val="auto"/>
              </w:rPr>
              <w:t>Ensuring all maintenance job been handed out</w:t>
            </w:r>
          </w:p>
        </w:tc>
        <w:tc>
          <w:tcPr>
            <w:tcW w:w="3480" w:type="dxa"/>
            <w:tcBorders>
              <w:top w:val="single" w:sz="4" w:space="0" w:color="auto"/>
              <w:left w:val="single" w:sz="4" w:space="0" w:color="auto"/>
              <w:bottom w:val="single" w:sz="4" w:space="0" w:color="auto"/>
              <w:right w:val="single" w:sz="4" w:space="0" w:color="auto"/>
            </w:tcBorders>
          </w:tcPr>
          <w:p w14:paraId="7D39473A" w14:textId="581B0D92" w:rsidR="009F59AD" w:rsidRPr="009F59AD" w:rsidRDefault="009F59AD" w:rsidP="009F59AD">
            <w:pPr>
              <w:rPr>
                <w:b/>
                <w:bCs/>
              </w:rPr>
            </w:pPr>
            <w:r>
              <w:rPr>
                <w:rFonts w:ascii="Arial" w:hAnsi="Arial" w:cs="Arial"/>
                <w:color w:val="auto"/>
              </w:rPr>
              <w:t>It takes off the pressure of not finding or things not working when you need especially under stress.</w:t>
            </w:r>
          </w:p>
        </w:tc>
        <w:tc>
          <w:tcPr>
            <w:tcW w:w="3480" w:type="dxa"/>
            <w:tcBorders>
              <w:top w:val="single" w:sz="4" w:space="0" w:color="auto"/>
              <w:left w:val="single" w:sz="4" w:space="0" w:color="auto"/>
              <w:bottom w:val="single" w:sz="4" w:space="0" w:color="auto"/>
              <w:right w:val="single" w:sz="4" w:space="0" w:color="auto"/>
            </w:tcBorders>
          </w:tcPr>
          <w:p w14:paraId="358AD928" w14:textId="77777777" w:rsidR="00FC1B8C" w:rsidRDefault="00FC1B8C" w:rsidP="00FC1B8C">
            <w:pPr>
              <w:rPr>
                <w:rFonts w:ascii="Arial" w:eastAsiaTheme="minorHAnsi" w:hAnsi="Arial" w:cs="Arial"/>
                <w:color w:val="auto"/>
                <w:kern w:val="2"/>
                <w:sz w:val="22"/>
                <w14:ligatures w14:val="standardContextual"/>
              </w:rPr>
            </w:pPr>
            <w:r>
              <w:rPr>
                <w:rFonts w:ascii="Arial" w:hAnsi="Arial" w:cs="Arial"/>
              </w:rPr>
              <w:t>Ensuring the hotel amenities are in good working order is essential to run a hotel.</w:t>
            </w:r>
          </w:p>
          <w:p w14:paraId="196E869E" w14:textId="77777777" w:rsidR="009F59AD" w:rsidRPr="009F59AD" w:rsidRDefault="009F59AD" w:rsidP="009F59AD">
            <w:pPr>
              <w:rPr>
                <w:b/>
                <w:bCs/>
              </w:rPr>
            </w:pPr>
          </w:p>
        </w:tc>
      </w:tr>
      <w:tr w:rsidR="009F59AD" w:rsidRPr="009F59AD" w14:paraId="40DB8979" w14:textId="77777777" w:rsidTr="009F59AD">
        <w:trPr>
          <w:trHeight w:val="293"/>
          <w:jc w:val="center"/>
        </w:trPr>
        <w:tc>
          <w:tcPr>
            <w:tcW w:w="3479" w:type="dxa"/>
            <w:tcBorders>
              <w:top w:val="single" w:sz="4" w:space="0" w:color="auto"/>
              <w:left w:val="single" w:sz="4" w:space="0" w:color="auto"/>
              <w:bottom w:val="single" w:sz="4" w:space="0" w:color="auto"/>
              <w:right w:val="single" w:sz="4" w:space="0" w:color="auto"/>
            </w:tcBorders>
          </w:tcPr>
          <w:p w14:paraId="6785C29D" w14:textId="77777777" w:rsidR="009F59AD" w:rsidRPr="009F59AD" w:rsidRDefault="009F59AD" w:rsidP="009F59AD">
            <w:pPr>
              <w:rPr>
                <w:b/>
                <w:bCs/>
              </w:rPr>
            </w:pPr>
          </w:p>
          <w:p w14:paraId="1187FED8" w14:textId="7500CDD9" w:rsidR="009F59AD" w:rsidRPr="009F59AD" w:rsidRDefault="009F59AD" w:rsidP="009F59AD">
            <w:pPr>
              <w:rPr>
                <w:b/>
                <w:bCs/>
              </w:rPr>
            </w:pPr>
            <w:r>
              <w:rPr>
                <w:rFonts w:ascii="Arial" w:hAnsi="Arial" w:cs="Arial"/>
                <w:color w:val="auto"/>
              </w:rPr>
              <w:t>Sort out early bookings with early check-in to ensure smooth and fast check in for the guest.</w:t>
            </w:r>
          </w:p>
          <w:p w14:paraId="294856F9" w14:textId="77777777" w:rsidR="009F59AD" w:rsidRPr="009F59AD" w:rsidRDefault="009F59AD" w:rsidP="009F59AD">
            <w:pPr>
              <w:rPr>
                <w:b/>
                <w:bCs/>
              </w:rPr>
            </w:pPr>
          </w:p>
        </w:tc>
        <w:tc>
          <w:tcPr>
            <w:tcW w:w="3480" w:type="dxa"/>
            <w:tcBorders>
              <w:top w:val="single" w:sz="4" w:space="0" w:color="auto"/>
              <w:left w:val="single" w:sz="4" w:space="0" w:color="auto"/>
              <w:bottom w:val="single" w:sz="4" w:space="0" w:color="auto"/>
              <w:right w:val="single" w:sz="4" w:space="0" w:color="auto"/>
            </w:tcBorders>
          </w:tcPr>
          <w:p w14:paraId="6F0323BA" w14:textId="77777777" w:rsidR="009F59AD" w:rsidRDefault="009F59AD" w:rsidP="009F59AD">
            <w:pPr>
              <w:rPr>
                <w:rFonts w:ascii="Arial" w:eastAsiaTheme="minorHAnsi" w:hAnsi="Arial" w:cs="Arial"/>
                <w:color w:val="auto"/>
                <w:kern w:val="2"/>
                <w:sz w:val="22"/>
                <w14:ligatures w14:val="standardContextual"/>
              </w:rPr>
            </w:pPr>
            <w:r>
              <w:rPr>
                <w:rFonts w:ascii="Arial" w:hAnsi="Arial" w:cs="Arial"/>
              </w:rPr>
              <w:t>By attending to guest needs every time they come to see a staff by listening empathising and resolving the issue</w:t>
            </w:r>
          </w:p>
          <w:p w14:paraId="573D5244" w14:textId="77777777" w:rsidR="009F59AD" w:rsidRPr="009F59AD" w:rsidRDefault="009F59AD" w:rsidP="009F59AD">
            <w:pPr>
              <w:rPr>
                <w:b/>
                <w:bCs/>
              </w:rPr>
            </w:pPr>
          </w:p>
        </w:tc>
        <w:tc>
          <w:tcPr>
            <w:tcW w:w="3480" w:type="dxa"/>
            <w:tcBorders>
              <w:top w:val="single" w:sz="4" w:space="0" w:color="auto"/>
              <w:left w:val="single" w:sz="4" w:space="0" w:color="auto"/>
              <w:bottom w:val="single" w:sz="4" w:space="0" w:color="auto"/>
              <w:right w:val="single" w:sz="4" w:space="0" w:color="auto"/>
            </w:tcBorders>
          </w:tcPr>
          <w:p w14:paraId="6689E34D" w14:textId="67A1837A" w:rsidR="009F59AD" w:rsidRPr="009F59AD" w:rsidRDefault="009F59AD" w:rsidP="009F59AD">
            <w:pPr>
              <w:rPr>
                <w:b/>
                <w:bCs/>
              </w:rPr>
            </w:pPr>
            <w:r>
              <w:rPr>
                <w:rFonts w:ascii="Arial" w:hAnsi="Arial" w:cs="Arial"/>
                <w:color w:val="auto"/>
              </w:rPr>
              <w:t>Managing customer’s needs can improve reviews and review management is a job a hotelier does at every step.</w:t>
            </w:r>
          </w:p>
        </w:tc>
        <w:tc>
          <w:tcPr>
            <w:tcW w:w="3480" w:type="dxa"/>
            <w:tcBorders>
              <w:top w:val="single" w:sz="4" w:space="0" w:color="auto"/>
              <w:left w:val="single" w:sz="4" w:space="0" w:color="auto"/>
              <w:bottom w:val="single" w:sz="4" w:space="0" w:color="auto"/>
              <w:right w:val="single" w:sz="4" w:space="0" w:color="auto"/>
            </w:tcBorders>
          </w:tcPr>
          <w:p w14:paraId="52E1F0B1" w14:textId="3B891EE1" w:rsidR="009F59AD" w:rsidRPr="009F59AD" w:rsidRDefault="00FC1B8C" w:rsidP="009F59AD">
            <w:pPr>
              <w:rPr>
                <w:b/>
                <w:bCs/>
              </w:rPr>
            </w:pPr>
            <w:r>
              <w:rPr>
                <w:rFonts w:ascii="Arial" w:hAnsi="Arial" w:cs="Arial"/>
                <w:color w:val="auto"/>
              </w:rPr>
              <w:t>Ensure all key cards machines are working so key is cut at first attempt, saving precious minutes in case of a busy time.</w:t>
            </w:r>
          </w:p>
        </w:tc>
      </w:tr>
      <w:tr w:rsidR="009F59AD" w:rsidRPr="009F59AD" w14:paraId="0787D1FD" w14:textId="77777777" w:rsidTr="009F59AD">
        <w:trPr>
          <w:trHeight w:val="293"/>
          <w:jc w:val="center"/>
        </w:trPr>
        <w:tc>
          <w:tcPr>
            <w:tcW w:w="3479" w:type="dxa"/>
            <w:tcBorders>
              <w:top w:val="single" w:sz="4" w:space="0" w:color="auto"/>
              <w:left w:val="single" w:sz="4" w:space="0" w:color="auto"/>
              <w:bottom w:val="single" w:sz="4" w:space="0" w:color="auto"/>
              <w:right w:val="single" w:sz="4" w:space="0" w:color="auto"/>
            </w:tcBorders>
          </w:tcPr>
          <w:p w14:paraId="4135B243" w14:textId="77777777" w:rsidR="009F59AD" w:rsidRPr="009F59AD" w:rsidRDefault="009F59AD" w:rsidP="009F59AD">
            <w:pPr>
              <w:rPr>
                <w:b/>
                <w:bCs/>
              </w:rPr>
            </w:pPr>
          </w:p>
          <w:p w14:paraId="44047CDF" w14:textId="56864CFF" w:rsidR="009F59AD" w:rsidRPr="009F59AD" w:rsidRDefault="009F59AD" w:rsidP="009F59AD">
            <w:pPr>
              <w:rPr>
                <w:b/>
                <w:bCs/>
              </w:rPr>
            </w:pPr>
            <w:r>
              <w:rPr>
                <w:rFonts w:ascii="Arial" w:hAnsi="Arial" w:cs="Arial"/>
                <w:color w:val="auto"/>
              </w:rPr>
              <w:t>Organise front house and back of house staff to prepare early check-in rooms first.</w:t>
            </w:r>
          </w:p>
          <w:p w14:paraId="7B374A41" w14:textId="77777777" w:rsidR="009F59AD" w:rsidRPr="009F59AD" w:rsidRDefault="009F59AD" w:rsidP="009F59AD">
            <w:pPr>
              <w:rPr>
                <w:b/>
                <w:bCs/>
              </w:rPr>
            </w:pPr>
          </w:p>
        </w:tc>
        <w:tc>
          <w:tcPr>
            <w:tcW w:w="3480" w:type="dxa"/>
            <w:tcBorders>
              <w:top w:val="single" w:sz="4" w:space="0" w:color="auto"/>
              <w:left w:val="single" w:sz="4" w:space="0" w:color="auto"/>
              <w:bottom w:val="single" w:sz="4" w:space="0" w:color="auto"/>
              <w:right w:val="single" w:sz="4" w:space="0" w:color="auto"/>
            </w:tcBorders>
          </w:tcPr>
          <w:p w14:paraId="13289840" w14:textId="1614955C" w:rsidR="009F59AD" w:rsidRPr="009F59AD" w:rsidRDefault="009F59AD" w:rsidP="009F59AD">
            <w:pPr>
              <w:rPr>
                <w:b/>
                <w:bCs/>
              </w:rPr>
            </w:pPr>
            <w:r>
              <w:rPr>
                <w:rFonts w:ascii="Arial" w:hAnsi="Arial" w:cs="Arial"/>
                <w:color w:val="auto"/>
              </w:rPr>
              <w:lastRenderedPageBreak/>
              <w:t>Keeping everything in good order to ensure in case of a busy time the front desk is organised</w:t>
            </w:r>
          </w:p>
        </w:tc>
        <w:tc>
          <w:tcPr>
            <w:tcW w:w="3480" w:type="dxa"/>
            <w:tcBorders>
              <w:top w:val="single" w:sz="4" w:space="0" w:color="auto"/>
              <w:left w:val="single" w:sz="4" w:space="0" w:color="auto"/>
              <w:bottom w:val="single" w:sz="4" w:space="0" w:color="auto"/>
              <w:right w:val="single" w:sz="4" w:space="0" w:color="auto"/>
            </w:tcBorders>
          </w:tcPr>
          <w:p w14:paraId="2B983671" w14:textId="77777777" w:rsidR="009F59AD" w:rsidRDefault="009F59AD" w:rsidP="009F59AD">
            <w:pPr>
              <w:rPr>
                <w:rFonts w:ascii="Arial" w:hAnsi="Arial" w:cs="Arial"/>
              </w:rPr>
            </w:pPr>
            <w:r>
              <w:rPr>
                <w:rFonts w:ascii="Arial" w:hAnsi="Arial" w:cs="Arial"/>
              </w:rPr>
              <w:t>The reduction of errors is essential to create a good experience to customers.</w:t>
            </w:r>
          </w:p>
          <w:p w14:paraId="176593D0" w14:textId="77777777" w:rsidR="009F59AD" w:rsidRPr="009F59AD" w:rsidRDefault="009F59AD" w:rsidP="009F59AD">
            <w:pPr>
              <w:rPr>
                <w:b/>
                <w:bCs/>
              </w:rPr>
            </w:pPr>
          </w:p>
        </w:tc>
        <w:tc>
          <w:tcPr>
            <w:tcW w:w="3480" w:type="dxa"/>
            <w:tcBorders>
              <w:top w:val="single" w:sz="4" w:space="0" w:color="auto"/>
              <w:left w:val="single" w:sz="4" w:space="0" w:color="auto"/>
              <w:bottom w:val="single" w:sz="4" w:space="0" w:color="auto"/>
              <w:right w:val="single" w:sz="4" w:space="0" w:color="auto"/>
            </w:tcBorders>
          </w:tcPr>
          <w:p w14:paraId="1944EED6" w14:textId="77777777" w:rsidR="00FC1B8C" w:rsidRDefault="00FC1B8C" w:rsidP="00FC1B8C">
            <w:pPr>
              <w:rPr>
                <w:rFonts w:ascii="Arial" w:eastAsiaTheme="minorHAnsi" w:hAnsi="Arial" w:cs="Arial"/>
                <w:color w:val="auto"/>
                <w:kern w:val="2"/>
                <w:sz w:val="22"/>
                <w14:ligatures w14:val="standardContextual"/>
              </w:rPr>
            </w:pPr>
            <w:r>
              <w:rPr>
                <w:rFonts w:ascii="Arial" w:hAnsi="Arial" w:cs="Arial"/>
              </w:rPr>
              <w:t>In case of a busy time some people may forget tasks keeping them in order is reducing errors.</w:t>
            </w:r>
          </w:p>
          <w:p w14:paraId="2EE44DC2" w14:textId="77777777" w:rsidR="009F59AD" w:rsidRPr="009F59AD" w:rsidRDefault="009F59AD" w:rsidP="009F59AD">
            <w:pPr>
              <w:rPr>
                <w:b/>
                <w:bCs/>
              </w:rPr>
            </w:pPr>
          </w:p>
        </w:tc>
      </w:tr>
      <w:tr w:rsidR="009F59AD" w:rsidRPr="009F59AD" w14:paraId="1DCFCD04" w14:textId="77777777" w:rsidTr="009F59AD">
        <w:trPr>
          <w:trHeight w:val="293"/>
          <w:jc w:val="center"/>
        </w:trPr>
        <w:tc>
          <w:tcPr>
            <w:tcW w:w="3479" w:type="dxa"/>
            <w:tcBorders>
              <w:top w:val="single" w:sz="4" w:space="0" w:color="auto"/>
              <w:left w:val="single" w:sz="4" w:space="0" w:color="auto"/>
              <w:bottom w:val="single" w:sz="4" w:space="0" w:color="auto"/>
              <w:right w:val="single" w:sz="4" w:space="0" w:color="auto"/>
            </w:tcBorders>
          </w:tcPr>
          <w:p w14:paraId="008F8778" w14:textId="77777777" w:rsidR="009F59AD" w:rsidRPr="009F59AD" w:rsidRDefault="009F59AD" w:rsidP="009F59AD">
            <w:pPr>
              <w:rPr>
                <w:b/>
                <w:bCs/>
              </w:rPr>
            </w:pPr>
          </w:p>
          <w:p w14:paraId="1D4CAEAF" w14:textId="00E15B68" w:rsidR="009F59AD" w:rsidRPr="009F59AD" w:rsidRDefault="009F59AD" w:rsidP="009F59AD">
            <w:pPr>
              <w:rPr>
                <w:b/>
                <w:bCs/>
              </w:rPr>
            </w:pPr>
            <w:r>
              <w:rPr>
                <w:rFonts w:ascii="Arial" w:hAnsi="Arial" w:cs="Arial"/>
                <w:color w:val="auto"/>
              </w:rPr>
              <w:t>Great guest with a friendly face, stand up when talking to them and smile politely.</w:t>
            </w:r>
          </w:p>
          <w:p w14:paraId="21D629DF" w14:textId="77777777" w:rsidR="009F59AD" w:rsidRPr="009F59AD" w:rsidRDefault="009F59AD" w:rsidP="009F59AD">
            <w:pPr>
              <w:rPr>
                <w:b/>
                <w:bCs/>
              </w:rPr>
            </w:pPr>
          </w:p>
        </w:tc>
        <w:tc>
          <w:tcPr>
            <w:tcW w:w="3480" w:type="dxa"/>
            <w:tcBorders>
              <w:top w:val="single" w:sz="4" w:space="0" w:color="auto"/>
              <w:left w:val="single" w:sz="4" w:space="0" w:color="auto"/>
              <w:bottom w:val="single" w:sz="4" w:space="0" w:color="auto"/>
              <w:right w:val="single" w:sz="4" w:space="0" w:color="auto"/>
            </w:tcBorders>
          </w:tcPr>
          <w:p w14:paraId="30111B21" w14:textId="0DCA0EF3" w:rsidR="009F59AD" w:rsidRPr="009F59AD" w:rsidRDefault="009F59AD" w:rsidP="009F59AD">
            <w:pPr>
              <w:rPr>
                <w:b/>
                <w:bCs/>
              </w:rPr>
            </w:pPr>
            <w:r>
              <w:rPr>
                <w:rFonts w:ascii="Arial" w:hAnsi="Arial" w:cs="Arial"/>
                <w:color w:val="auto"/>
              </w:rPr>
              <w:t>Provide necessary information’s for the guest and try upselling hotel and restaurant products.</w:t>
            </w:r>
          </w:p>
        </w:tc>
        <w:tc>
          <w:tcPr>
            <w:tcW w:w="3480" w:type="dxa"/>
            <w:tcBorders>
              <w:top w:val="single" w:sz="4" w:space="0" w:color="auto"/>
              <w:left w:val="single" w:sz="4" w:space="0" w:color="auto"/>
              <w:bottom w:val="single" w:sz="4" w:space="0" w:color="auto"/>
              <w:right w:val="single" w:sz="4" w:space="0" w:color="auto"/>
            </w:tcBorders>
          </w:tcPr>
          <w:p w14:paraId="1B4A8B48" w14:textId="3E082874" w:rsidR="009F59AD" w:rsidRPr="009F59AD" w:rsidRDefault="009F59AD" w:rsidP="009F59AD">
            <w:pPr>
              <w:rPr>
                <w:b/>
                <w:bCs/>
              </w:rPr>
            </w:pPr>
            <w:r>
              <w:rPr>
                <w:rFonts w:ascii="Arial" w:hAnsi="Arial" w:cs="Arial"/>
                <w:color w:val="auto"/>
              </w:rPr>
              <w:t>Upselling hotel or restaurant products helps increasing venue.</w:t>
            </w:r>
          </w:p>
        </w:tc>
        <w:tc>
          <w:tcPr>
            <w:tcW w:w="3480" w:type="dxa"/>
            <w:tcBorders>
              <w:top w:val="single" w:sz="4" w:space="0" w:color="auto"/>
              <w:left w:val="single" w:sz="4" w:space="0" w:color="auto"/>
              <w:bottom w:val="single" w:sz="4" w:space="0" w:color="auto"/>
              <w:right w:val="single" w:sz="4" w:space="0" w:color="auto"/>
            </w:tcBorders>
          </w:tcPr>
          <w:p w14:paraId="15CE1387" w14:textId="4879C8B6" w:rsidR="009F59AD" w:rsidRPr="009F59AD" w:rsidRDefault="00FC1B8C" w:rsidP="009F59AD">
            <w:pPr>
              <w:rPr>
                <w:b/>
                <w:bCs/>
              </w:rPr>
            </w:pPr>
            <w:r>
              <w:rPr>
                <w:rFonts w:ascii="Arial" w:hAnsi="Arial" w:cs="Arial"/>
                <w:color w:val="auto"/>
              </w:rPr>
              <w:t>If guest is open for upselling have a list of services, food, or drinks to choose from.</w:t>
            </w:r>
          </w:p>
        </w:tc>
      </w:tr>
    </w:tbl>
    <w:p w14:paraId="47F8DFAB" w14:textId="77777777" w:rsidR="009F59AD" w:rsidRPr="009F59AD" w:rsidRDefault="009F59AD" w:rsidP="009F59AD">
      <w:pPr>
        <w:spacing w:after="0" w:line="256" w:lineRule="auto"/>
        <w:rPr>
          <w:rFonts w:ascii="Times New Roman" w:eastAsia="Calibri" w:hAnsi="Times New Roman" w:cs="Times New Roman"/>
          <w:b/>
          <w:bCs/>
          <w:kern w:val="0"/>
          <w:sz w:val="24"/>
          <w14:ligatures w14:val="none"/>
        </w:rPr>
        <w:sectPr w:rsidR="009F59AD" w:rsidRPr="009F59AD">
          <w:pgSz w:w="16838" w:h="11906" w:orient="landscape"/>
          <w:pgMar w:top="1440" w:right="1077" w:bottom="1440" w:left="1077" w:header="709" w:footer="709" w:gutter="0"/>
          <w:cols w:space="720"/>
        </w:sectPr>
      </w:pPr>
    </w:p>
    <w:p w14:paraId="31A970B6" w14:textId="77777777" w:rsidR="009F59AD" w:rsidRPr="009F59AD" w:rsidRDefault="009F59AD" w:rsidP="009F59AD">
      <w:pPr>
        <w:spacing w:line="256" w:lineRule="auto"/>
        <w:rPr>
          <w:rFonts w:ascii="Times New Roman" w:eastAsia="Calibri" w:hAnsi="Times New Roman" w:cs="Times New Roman"/>
          <w:b/>
          <w:bCs/>
          <w:color w:val="000000" w:themeColor="text1"/>
          <w:kern w:val="0"/>
          <w:sz w:val="28"/>
          <w:szCs w:val="28"/>
          <w14:ligatures w14:val="none"/>
        </w:rPr>
      </w:pPr>
      <w:r w:rsidRPr="009F59AD">
        <w:rPr>
          <w:rFonts w:ascii="Times New Roman" w:eastAsia="Calibri" w:hAnsi="Times New Roman" w:cs="Times New Roman"/>
          <w:b/>
          <w:bCs/>
          <w:color w:val="000000" w:themeColor="text1"/>
          <w:kern w:val="0"/>
          <w:sz w:val="28"/>
          <w:szCs w:val="28"/>
          <w14:ligatures w14:val="none"/>
        </w:rPr>
        <w:lastRenderedPageBreak/>
        <w:t>Component Three:</w:t>
      </w:r>
    </w:p>
    <w:p w14:paraId="4C55C025" w14:textId="77777777" w:rsidR="009F59AD" w:rsidRPr="009F59AD" w:rsidRDefault="009F59AD" w:rsidP="009F59AD">
      <w:pPr>
        <w:spacing w:line="256" w:lineRule="auto"/>
        <w:rPr>
          <w:rFonts w:ascii="Times New Roman" w:eastAsia="Carlito" w:hAnsi="Times New Roman" w:cs="Times New Roman"/>
          <w:b/>
          <w:kern w:val="0"/>
          <w:sz w:val="28"/>
          <w:szCs w:val="28"/>
          <w:lang w:val="en-US"/>
          <w14:ligatures w14:val="none"/>
        </w:rPr>
      </w:pPr>
      <w:r w:rsidRPr="009F59AD">
        <w:rPr>
          <w:rFonts w:ascii="Times New Roman" w:eastAsia="Carlito" w:hAnsi="Times New Roman" w:cs="Times New Roman"/>
          <w:b/>
          <w:kern w:val="0"/>
          <w:sz w:val="28"/>
          <w:szCs w:val="28"/>
          <w:lang w:val="en-US"/>
          <w14:ligatures w14:val="none"/>
        </w:rPr>
        <w:t xml:space="preserve">Contribution to Overall Module Assessment: 50% </w:t>
      </w:r>
      <w:r w:rsidRPr="009F59AD">
        <w:rPr>
          <w:rFonts w:ascii="Times New Roman" w:eastAsia="Times New Roman" w:hAnsi="Times New Roman" w:cs="Times New Roman"/>
          <w:b/>
          <w:bCs/>
          <w:i/>
          <w:iCs/>
          <w:color w:val="000000"/>
          <w:kern w:val="0"/>
          <w:sz w:val="28"/>
          <w:szCs w:val="28"/>
          <w:lang w:val="en-US"/>
          <w14:ligatures w14:val="none"/>
        </w:rPr>
        <w:t>(1000 words  +/- 10%)</w:t>
      </w:r>
    </w:p>
    <w:p w14:paraId="10B936F7" w14:textId="77777777" w:rsidR="009F59AD" w:rsidRPr="009F59AD" w:rsidRDefault="009F59AD" w:rsidP="009F59AD">
      <w:pPr>
        <w:widowControl w:val="0"/>
        <w:autoSpaceDE w:val="0"/>
        <w:autoSpaceDN w:val="0"/>
        <w:spacing w:before="2" w:after="0" w:line="240" w:lineRule="auto"/>
        <w:jc w:val="both"/>
        <w:rPr>
          <w:rFonts w:ascii="Times New Roman" w:eastAsia="Times New Roman" w:hAnsi="Times New Roman" w:cs="Times New Roman"/>
          <w:b/>
          <w:bCs/>
          <w:i/>
          <w:iCs/>
          <w:color w:val="000000"/>
          <w:kern w:val="0"/>
          <w:sz w:val="28"/>
          <w:szCs w:val="28"/>
          <w:lang w:val="en-US"/>
          <w14:ligatures w14:val="none"/>
        </w:rPr>
      </w:pPr>
      <w:r w:rsidRPr="009F59AD">
        <w:rPr>
          <w:rFonts w:ascii="Times New Roman" w:eastAsia="Times New Roman" w:hAnsi="Times New Roman" w:cs="Times New Roman"/>
          <w:color w:val="000000"/>
          <w:kern w:val="0"/>
          <w:sz w:val="28"/>
          <w:szCs w:val="28"/>
          <w:shd w:val="clear" w:color="auto" w:fill="FFFFFF"/>
          <w:lang w:val="en-US"/>
          <w14:ligatures w14:val="none"/>
        </w:rPr>
        <w:t xml:space="preserve">Writing in essay format - </w:t>
      </w:r>
      <w:r w:rsidRPr="009F59AD">
        <w:rPr>
          <w:rFonts w:ascii="Times New Roman" w:eastAsia="Times New Roman" w:hAnsi="Times New Roman" w:cs="Times New Roman"/>
          <w:b/>
          <w:bCs/>
          <w:i/>
          <w:iCs/>
          <w:color w:val="000000"/>
          <w:kern w:val="0"/>
          <w:sz w:val="28"/>
          <w:szCs w:val="28"/>
          <w:shd w:val="clear" w:color="auto" w:fill="FFFFFF"/>
          <w:lang w:val="en-US"/>
          <w14:ligatures w14:val="none"/>
        </w:rPr>
        <w:t>Describe the key elements that are required when considering these four elements of hotel operations:</w:t>
      </w:r>
    </w:p>
    <w:p w14:paraId="2C7E6E4F" w14:textId="77777777" w:rsidR="009F59AD" w:rsidRPr="009F59AD" w:rsidRDefault="009F59AD" w:rsidP="009F59AD">
      <w:pPr>
        <w:spacing w:line="256" w:lineRule="auto"/>
        <w:rPr>
          <w:rFonts w:ascii="Times New Roman" w:eastAsia="Carlito" w:hAnsi="Times New Roman" w:cs="Times New Roman"/>
          <w:b/>
          <w:kern w:val="0"/>
          <w:sz w:val="28"/>
          <w:szCs w:val="28"/>
          <w:lang w:val="en-US"/>
          <w14:ligatures w14:val="none"/>
        </w:rPr>
      </w:pPr>
    </w:p>
    <w:tbl>
      <w:tblPr>
        <w:tblStyle w:val="TableGrid"/>
        <w:tblW w:w="10206" w:type="dxa"/>
        <w:jc w:val="center"/>
        <w:tblInd w:w="0" w:type="dxa"/>
        <w:tblLook w:val="04A0" w:firstRow="1" w:lastRow="0" w:firstColumn="1" w:lastColumn="0" w:noHBand="0" w:noVBand="1"/>
      </w:tblPr>
      <w:tblGrid>
        <w:gridCol w:w="10206"/>
      </w:tblGrid>
      <w:tr w:rsidR="009F59AD" w:rsidRPr="009F59AD" w14:paraId="2D5A06A8" w14:textId="77777777" w:rsidTr="00D270F7">
        <w:trPr>
          <w:trHeight w:val="495"/>
          <w:jc w:val="center"/>
        </w:trPr>
        <w:tc>
          <w:tcPr>
            <w:tcW w:w="10206" w:type="dxa"/>
            <w:tcBorders>
              <w:top w:val="single" w:sz="4" w:space="0" w:color="auto"/>
              <w:left w:val="single" w:sz="4" w:space="0" w:color="auto"/>
              <w:bottom w:val="single" w:sz="4" w:space="0" w:color="auto"/>
              <w:right w:val="single" w:sz="4" w:space="0" w:color="auto"/>
            </w:tcBorders>
          </w:tcPr>
          <w:p w14:paraId="095A989B" w14:textId="77777777" w:rsidR="009F59AD" w:rsidRPr="009F59AD" w:rsidRDefault="009F59AD" w:rsidP="009F59AD">
            <w:pPr>
              <w:widowControl w:val="0"/>
              <w:autoSpaceDE w:val="0"/>
              <w:autoSpaceDN w:val="0"/>
              <w:spacing w:before="2"/>
              <w:jc w:val="both"/>
              <w:rPr>
                <w:rFonts w:eastAsia="Times New Roman"/>
                <w:b/>
                <w:bCs/>
                <w:i/>
                <w:iCs/>
                <w:color w:val="000000"/>
                <w:sz w:val="28"/>
                <w:szCs w:val="28"/>
                <w:lang w:val="en-US"/>
              </w:rPr>
            </w:pPr>
          </w:p>
          <w:p w14:paraId="739D25DB" w14:textId="77777777" w:rsidR="009F59AD" w:rsidRPr="009F59AD" w:rsidRDefault="009F59AD" w:rsidP="009F59AD">
            <w:pPr>
              <w:widowControl w:val="0"/>
              <w:autoSpaceDE w:val="0"/>
              <w:autoSpaceDN w:val="0"/>
              <w:spacing w:before="2"/>
              <w:jc w:val="both"/>
              <w:rPr>
                <w:rFonts w:eastAsia="Times New Roman"/>
                <w:b/>
                <w:bCs/>
                <w:i/>
                <w:iCs/>
                <w:color w:val="000000"/>
                <w:sz w:val="28"/>
                <w:szCs w:val="28"/>
                <w:lang w:val="en-US"/>
              </w:rPr>
            </w:pPr>
            <w:r w:rsidRPr="009F59AD">
              <w:rPr>
                <w:rFonts w:eastAsia="Times New Roman"/>
                <w:b/>
                <w:bCs/>
                <w:i/>
                <w:iCs/>
                <w:color w:val="000000"/>
                <w:sz w:val="28"/>
                <w:szCs w:val="28"/>
                <w:shd w:val="clear" w:color="auto" w:fill="FFFFFF"/>
                <w:lang w:val="en-US"/>
              </w:rPr>
              <w:t>Element 1 – Property Management Systems (PMS)</w:t>
            </w:r>
          </w:p>
          <w:p w14:paraId="469B2953" w14:textId="77777777" w:rsidR="003A5870" w:rsidRDefault="003A5870" w:rsidP="003A5870">
            <w:pPr>
              <w:pStyle w:val="ListParagraph"/>
              <w:spacing w:line="360" w:lineRule="auto"/>
              <w:ind w:left="361"/>
              <w:jc w:val="both"/>
              <w:rPr>
                <w:szCs w:val="24"/>
              </w:rPr>
            </w:pPr>
          </w:p>
          <w:p w14:paraId="58F23C2C" w14:textId="643AAAF0" w:rsidR="003A5870" w:rsidRDefault="003A5870" w:rsidP="003A5870">
            <w:pPr>
              <w:pStyle w:val="ListParagraph"/>
              <w:spacing w:line="360" w:lineRule="auto"/>
              <w:ind w:left="361"/>
              <w:jc w:val="both"/>
              <w:rPr>
                <w:rFonts w:ascii="Arial" w:hAnsi="Arial" w:cs="Arial"/>
                <w:szCs w:val="24"/>
              </w:rPr>
            </w:pPr>
            <w:r w:rsidRPr="00D9014C">
              <w:rPr>
                <w:rFonts w:ascii="Arial" w:hAnsi="Arial" w:cs="Arial"/>
                <w:szCs w:val="24"/>
              </w:rPr>
              <w:t xml:space="preserve">The technological focus </w:t>
            </w:r>
            <w:r w:rsidR="00AD3A59">
              <w:rPr>
                <w:rFonts w:ascii="Arial" w:hAnsi="Arial" w:cs="Arial"/>
                <w:szCs w:val="24"/>
              </w:rPr>
              <w:t>around</w:t>
            </w:r>
            <w:r w:rsidRPr="00D9014C">
              <w:rPr>
                <w:rFonts w:ascii="Arial" w:hAnsi="Arial" w:cs="Arial"/>
                <w:szCs w:val="24"/>
              </w:rPr>
              <w:t xml:space="preserve"> many hotels centers </w:t>
            </w:r>
            <w:r w:rsidR="00AD3A59">
              <w:rPr>
                <w:rFonts w:ascii="Arial" w:hAnsi="Arial" w:cs="Arial"/>
                <w:szCs w:val="24"/>
              </w:rPr>
              <w:t>is</w:t>
            </w:r>
            <w:r w:rsidRPr="00D9014C">
              <w:rPr>
                <w:rFonts w:ascii="Arial" w:hAnsi="Arial" w:cs="Arial"/>
                <w:szCs w:val="24"/>
              </w:rPr>
              <w:t xml:space="preserve"> PMS software collection</w:t>
            </w:r>
          </w:p>
          <w:p w14:paraId="5FFB4AB6" w14:textId="77777777" w:rsidR="003A5870" w:rsidRDefault="003A5870" w:rsidP="003A5870">
            <w:pPr>
              <w:pStyle w:val="ListParagraph"/>
              <w:spacing w:line="360" w:lineRule="auto"/>
              <w:ind w:left="361"/>
              <w:jc w:val="both"/>
              <w:rPr>
                <w:rFonts w:ascii="Arial" w:hAnsi="Arial" w:cs="Arial"/>
                <w:szCs w:val="24"/>
              </w:rPr>
            </w:pPr>
            <w:r w:rsidRPr="00D9014C">
              <w:rPr>
                <w:rFonts w:ascii="Arial" w:hAnsi="Arial" w:cs="Arial"/>
                <w:szCs w:val="24"/>
              </w:rPr>
              <w:t>of different applications that specifically cater to both the front-office and back-office</w:t>
            </w:r>
          </w:p>
          <w:p w14:paraId="466E0314" w14:textId="77777777" w:rsidR="003A5870" w:rsidRPr="00D9014C" w:rsidRDefault="003A5870" w:rsidP="003A5870">
            <w:pPr>
              <w:pStyle w:val="ListParagraph"/>
              <w:spacing w:line="360" w:lineRule="auto"/>
              <w:ind w:left="361"/>
              <w:jc w:val="both"/>
              <w:rPr>
                <w:rFonts w:ascii="Arial" w:hAnsi="Arial" w:cs="Arial"/>
                <w:szCs w:val="24"/>
              </w:rPr>
            </w:pPr>
            <w:r w:rsidRPr="00D9014C">
              <w:rPr>
                <w:rFonts w:ascii="Arial" w:hAnsi="Arial" w:cs="Arial"/>
                <w:szCs w:val="24"/>
              </w:rPr>
              <w:t xml:space="preserve">operations of the hotel. </w:t>
            </w:r>
          </w:p>
          <w:p w14:paraId="192E5C44" w14:textId="77777777" w:rsidR="00FC1B8C" w:rsidRPr="003A5870" w:rsidRDefault="00FC1B8C" w:rsidP="003A5870">
            <w:pPr>
              <w:spacing w:line="360" w:lineRule="auto"/>
              <w:jc w:val="both"/>
              <w:rPr>
                <w:rFonts w:ascii="Arial" w:hAnsi="Arial" w:cs="Arial"/>
                <w:szCs w:val="24"/>
              </w:rPr>
            </w:pPr>
            <w:r w:rsidRPr="003A5870">
              <w:rPr>
                <w:rFonts w:ascii="Arial" w:hAnsi="Arial" w:cs="Arial"/>
                <w:szCs w:val="24"/>
              </w:rPr>
              <w:t>The key elements of hotel Property Management Systems (PMS) include:</w:t>
            </w:r>
          </w:p>
          <w:p w14:paraId="22965414" w14:textId="77777777" w:rsidR="00FC1B8C" w:rsidRPr="00FC1B8C" w:rsidRDefault="00FC1B8C" w:rsidP="00D270F7">
            <w:pPr>
              <w:pStyle w:val="ListParagraph"/>
              <w:spacing w:line="360" w:lineRule="auto"/>
              <w:ind w:left="361"/>
              <w:jc w:val="both"/>
              <w:rPr>
                <w:rFonts w:ascii="Arial" w:hAnsi="Arial" w:cs="Arial"/>
                <w:szCs w:val="24"/>
              </w:rPr>
            </w:pPr>
            <w:r w:rsidRPr="00FC1B8C">
              <w:rPr>
                <w:rFonts w:ascii="Arial" w:hAnsi="Arial" w:cs="Arial"/>
                <w:szCs w:val="24"/>
              </w:rPr>
              <w:t>Reservation management: Includes room reservations, collecting guest information,</w:t>
            </w:r>
          </w:p>
          <w:p w14:paraId="7C243FA8" w14:textId="77777777" w:rsidR="00FC1B8C" w:rsidRPr="00FC1B8C" w:rsidRDefault="00FC1B8C" w:rsidP="00D270F7">
            <w:pPr>
              <w:pStyle w:val="ListParagraph"/>
              <w:spacing w:line="360" w:lineRule="auto"/>
              <w:ind w:left="361"/>
              <w:jc w:val="both"/>
              <w:rPr>
                <w:rFonts w:ascii="Arial" w:hAnsi="Arial" w:cs="Arial"/>
                <w:szCs w:val="24"/>
              </w:rPr>
            </w:pPr>
            <w:r w:rsidRPr="00FC1B8C">
              <w:rPr>
                <w:rFonts w:ascii="Arial" w:hAnsi="Arial" w:cs="Arial"/>
                <w:szCs w:val="24"/>
              </w:rPr>
              <w:t>room types, rates, and availability.</w:t>
            </w:r>
          </w:p>
          <w:p w14:paraId="15AAF94F" w14:textId="25CA3EF2" w:rsidR="00FC1B8C" w:rsidRPr="00FC1B8C" w:rsidRDefault="00FC1B8C" w:rsidP="00D270F7">
            <w:pPr>
              <w:pStyle w:val="ListParagraph"/>
              <w:spacing w:line="360" w:lineRule="auto"/>
              <w:ind w:left="361"/>
              <w:jc w:val="both"/>
              <w:rPr>
                <w:rFonts w:ascii="Arial" w:hAnsi="Arial" w:cs="Arial"/>
                <w:szCs w:val="24"/>
              </w:rPr>
            </w:pPr>
            <w:r w:rsidRPr="00FC1B8C">
              <w:rPr>
                <w:rFonts w:ascii="Arial" w:hAnsi="Arial" w:cs="Arial"/>
                <w:szCs w:val="24"/>
              </w:rPr>
              <w:t xml:space="preserve">Front office operations: Check-in and check-out processes, managing guest </w:t>
            </w:r>
            <w:r w:rsidR="00D270F7" w:rsidRPr="00FC1B8C">
              <w:rPr>
                <w:rFonts w:ascii="Arial" w:hAnsi="Arial" w:cs="Arial"/>
                <w:szCs w:val="24"/>
              </w:rPr>
              <w:t>profiles.</w:t>
            </w:r>
          </w:p>
          <w:p w14:paraId="5B2B071E" w14:textId="197B2DFB" w:rsidR="00FC1B8C" w:rsidRPr="00FC1B8C" w:rsidRDefault="00FC1B8C" w:rsidP="00D270F7">
            <w:pPr>
              <w:pStyle w:val="ListParagraph"/>
              <w:spacing w:line="360" w:lineRule="auto"/>
              <w:ind w:left="361"/>
              <w:jc w:val="both"/>
              <w:rPr>
                <w:rFonts w:ascii="Arial" w:hAnsi="Arial" w:cs="Arial"/>
                <w:szCs w:val="24"/>
              </w:rPr>
            </w:pPr>
            <w:r w:rsidRPr="00FC1B8C">
              <w:rPr>
                <w:rFonts w:ascii="Arial" w:hAnsi="Arial" w:cs="Arial"/>
                <w:szCs w:val="24"/>
              </w:rPr>
              <w:t xml:space="preserve">and preferences, assigning rooms, generating room keys, and facilitating </w:t>
            </w:r>
            <w:r w:rsidR="00D270F7" w:rsidRPr="00FC1B8C">
              <w:rPr>
                <w:rFonts w:ascii="Arial" w:hAnsi="Arial" w:cs="Arial"/>
                <w:szCs w:val="24"/>
              </w:rPr>
              <w:t>guests.</w:t>
            </w:r>
          </w:p>
          <w:p w14:paraId="1CBCE550" w14:textId="77777777" w:rsidR="00FC1B8C" w:rsidRPr="00FC1B8C" w:rsidRDefault="00FC1B8C" w:rsidP="00D270F7">
            <w:pPr>
              <w:pStyle w:val="ListParagraph"/>
              <w:spacing w:line="360" w:lineRule="auto"/>
              <w:ind w:left="361"/>
              <w:jc w:val="both"/>
              <w:rPr>
                <w:rFonts w:ascii="Arial" w:hAnsi="Arial" w:cs="Arial"/>
                <w:szCs w:val="24"/>
              </w:rPr>
            </w:pPr>
            <w:r w:rsidRPr="00FC1B8C">
              <w:rPr>
                <w:rFonts w:ascii="Arial" w:hAnsi="Arial" w:cs="Arial"/>
                <w:szCs w:val="24"/>
              </w:rPr>
              <w:t>communication.</w:t>
            </w:r>
          </w:p>
          <w:p w14:paraId="15B5F89E" w14:textId="00D1418C" w:rsidR="00FC1B8C" w:rsidRPr="00FC1B8C" w:rsidRDefault="00FC1B8C" w:rsidP="00D270F7">
            <w:pPr>
              <w:pStyle w:val="ListParagraph"/>
              <w:spacing w:line="360" w:lineRule="auto"/>
              <w:ind w:left="361"/>
              <w:jc w:val="both"/>
              <w:rPr>
                <w:rFonts w:ascii="Arial" w:hAnsi="Arial" w:cs="Arial"/>
                <w:szCs w:val="24"/>
              </w:rPr>
            </w:pPr>
            <w:r w:rsidRPr="00FC1B8C">
              <w:rPr>
                <w:rFonts w:ascii="Arial" w:hAnsi="Arial" w:cs="Arial"/>
                <w:szCs w:val="24"/>
              </w:rPr>
              <w:t xml:space="preserve">Room and rate management revenue: Management includes room inventory, </w:t>
            </w:r>
            <w:r w:rsidR="00D270F7" w:rsidRPr="00FC1B8C">
              <w:rPr>
                <w:rFonts w:ascii="Arial" w:hAnsi="Arial" w:cs="Arial"/>
                <w:szCs w:val="24"/>
              </w:rPr>
              <w:t>assigning.</w:t>
            </w:r>
          </w:p>
          <w:p w14:paraId="010F94FA" w14:textId="1C6D0B0D" w:rsidR="00FC1B8C" w:rsidRPr="00FC1B8C" w:rsidRDefault="00FC1B8C" w:rsidP="00D270F7">
            <w:pPr>
              <w:pStyle w:val="ListParagraph"/>
              <w:spacing w:line="360" w:lineRule="auto"/>
              <w:ind w:left="361"/>
              <w:jc w:val="both"/>
              <w:rPr>
                <w:rFonts w:ascii="Arial" w:hAnsi="Arial" w:cs="Arial"/>
                <w:szCs w:val="24"/>
              </w:rPr>
            </w:pPr>
            <w:r w:rsidRPr="00FC1B8C">
              <w:rPr>
                <w:rFonts w:ascii="Arial" w:hAnsi="Arial" w:cs="Arial"/>
                <w:szCs w:val="24"/>
              </w:rPr>
              <w:t xml:space="preserve">room types, tracking room status (clean, dirty, occupied, etc.), and determining </w:t>
            </w:r>
            <w:r w:rsidR="00D270F7" w:rsidRPr="00FC1B8C">
              <w:rPr>
                <w:rFonts w:ascii="Arial" w:hAnsi="Arial" w:cs="Arial"/>
                <w:szCs w:val="24"/>
              </w:rPr>
              <w:t>pricing.</w:t>
            </w:r>
          </w:p>
          <w:p w14:paraId="4DD2EA8D" w14:textId="560F8143" w:rsidR="00FC1B8C" w:rsidRPr="00FC1B8C" w:rsidRDefault="00FC1B8C" w:rsidP="00D270F7">
            <w:pPr>
              <w:pStyle w:val="ListParagraph"/>
              <w:spacing w:line="360" w:lineRule="auto"/>
              <w:ind w:left="361"/>
              <w:jc w:val="both"/>
              <w:rPr>
                <w:rFonts w:ascii="Arial" w:hAnsi="Arial" w:cs="Arial"/>
                <w:szCs w:val="24"/>
              </w:rPr>
            </w:pPr>
            <w:r w:rsidRPr="00FC1B8C">
              <w:rPr>
                <w:rFonts w:ascii="Arial" w:hAnsi="Arial" w:cs="Arial"/>
                <w:szCs w:val="24"/>
              </w:rPr>
              <w:t>strategies and rate plans</w:t>
            </w:r>
            <w:r w:rsidR="00D270F7">
              <w:rPr>
                <w:rFonts w:ascii="Arial" w:hAnsi="Arial" w:cs="Arial"/>
                <w:szCs w:val="24"/>
              </w:rPr>
              <w:t>.</w:t>
            </w:r>
          </w:p>
          <w:p w14:paraId="2F7CF1C0" w14:textId="77777777" w:rsidR="00FC1B8C" w:rsidRPr="00FC1B8C" w:rsidRDefault="00FC1B8C" w:rsidP="00D270F7">
            <w:pPr>
              <w:pStyle w:val="ListParagraph"/>
              <w:spacing w:line="360" w:lineRule="auto"/>
              <w:ind w:left="361"/>
              <w:jc w:val="both"/>
              <w:rPr>
                <w:rFonts w:ascii="Arial" w:hAnsi="Arial" w:cs="Arial"/>
                <w:szCs w:val="24"/>
              </w:rPr>
            </w:pPr>
            <w:r w:rsidRPr="00FC1B8C">
              <w:rPr>
                <w:rFonts w:ascii="Arial" w:hAnsi="Arial" w:cs="Arial"/>
                <w:szCs w:val="24"/>
              </w:rPr>
              <w:t>Accounting and Financial: Management financial transactions, generate invoice’s,</w:t>
            </w:r>
          </w:p>
          <w:p w14:paraId="67531F79" w14:textId="77777777" w:rsidR="00FC1B8C" w:rsidRPr="00FC1B8C" w:rsidRDefault="00FC1B8C" w:rsidP="00D270F7">
            <w:pPr>
              <w:pStyle w:val="ListParagraph"/>
              <w:spacing w:line="360" w:lineRule="auto"/>
              <w:ind w:left="361"/>
              <w:jc w:val="both"/>
              <w:rPr>
                <w:rFonts w:ascii="Arial" w:hAnsi="Arial" w:cs="Arial"/>
                <w:szCs w:val="24"/>
              </w:rPr>
            </w:pPr>
            <w:r w:rsidRPr="00FC1B8C">
              <w:rPr>
                <w:rFonts w:ascii="Arial" w:hAnsi="Arial" w:cs="Arial"/>
                <w:szCs w:val="24"/>
              </w:rPr>
              <w:t>handles payment’s, manage accounts receivable and payable, and</w:t>
            </w:r>
          </w:p>
          <w:p w14:paraId="7AEB6528" w14:textId="77777777" w:rsidR="00FC1B8C" w:rsidRPr="00FC1B8C" w:rsidRDefault="00FC1B8C" w:rsidP="00D270F7">
            <w:pPr>
              <w:pStyle w:val="ListParagraph"/>
              <w:spacing w:line="360" w:lineRule="auto"/>
              <w:ind w:left="361"/>
              <w:jc w:val="both"/>
              <w:rPr>
                <w:rFonts w:ascii="Arial" w:hAnsi="Arial" w:cs="Arial"/>
                <w:szCs w:val="24"/>
              </w:rPr>
            </w:pPr>
            <w:r w:rsidRPr="00FC1B8C">
              <w:rPr>
                <w:rFonts w:ascii="Arial" w:hAnsi="Arial" w:cs="Arial"/>
                <w:szCs w:val="24"/>
              </w:rPr>
              <w:t>generate financial reports for auditing and financial analysis.</w:t>
            </w:r>
          </w:p>
          <w:p w14:paraId="3394A791" w14:textId="77777777" w:rsidR="00FC1B8C" w:rsidRPr="00FC1B8C" w:rsidRDefault="00FC1B8C" w:rsidP="00D270F7">
            <w:pPr>
              <w:spacing w:line="360" w:lineRule="auto"/>
              <w:jc w:val="both"/>
              <w:rPr>
                <w:rFonts w:ascii="Arial" w:hAnsi="Arial" w:cs="Arial"/>
                <w:szCs w:val="24"/>
              </w:rPr>
            </w:pPr>
            <w:r w:rsidRPr="00FC1B8C">
              <w:rPr>
                <w:rFonts w:ascii="Arial" w:hAnsi="Arial" w:cs="Arial"/>
                <w:szCs w:val="24"/>
              </w:rPr>
              <w:t>Reporting and Analytics: Generate various reports and analytics related to occupancy rates, revenue performance, guest preferences, and operational metrics.</w:t>
            </w:r>
          </w:p>
          <w:p w14:paraId="68ED3F37" w14:textId="77777777" w:rsidR="00FC1B8C" w:rsidRPr="00FC1B8C" w:rsidRDefault="00FC1B8C" w:rsidP="00D270F7">
            <w:pPr>
              <w:spacing w:line="360" w:lineRule="auto"/>
              <w:jc w:val="both"/>
              <w:rPr>
                <w:rFonts w:ascii="Arial" w:hAnsi="Arial" w:cs="Arial"/>
                <w:szCs w:val="24"/>
              </w:rPr>
            </w:pPr>
            <w:r w:rsidRPr="00FC1B8C">
              <w:rPr>
                <w:rFonts w:ascii="Arial" w:hAnsi="Arial" w:cs="Arial"/>
                <w:szCs w:val="24"/>
              </w:rPr>
              <w:t>Guest Relationship Management: Stores guest profiles, preferences, and historical data, allowing hotels to provide personalised services, track guest feedback, manage loyalty programs, and enhance guest satisfaction.</w:t>
            </w:r>
          </w:p>
          <w:p w14:paraId="709EFD24" w14:textId="77777777" w:rsidR="00FC1B8C" w:rsidRPr="00FC1B8C" w:rsidRDefault="00FC1B8C" w:rsidP="00D270F7">
            <w:pPr>
              <w:spacing w:line="360" w:lineRule="auto"/>
              <w:jc w:val="both"/>
              <w:rPr>
                <w:rFonts w:ascii="Arial" w:hAnsi="Arial" w:cs="Arial"/>
                <w:szCs w:val="24"/>
              </w:rPr>
            </w:pPr>
            <w:r w:rsidRPr="00FC1B8C">
              <w:rPr>
                <w:rFonts w:ascii="Arial" w:hAnsi="Arial" w:cs="Arial"/>
                <w:szCs w:val="24"/>
              </w:rPr>
              <w:t>Integration with Third-Party Systems: Integrates with other hotel systems such as online booking engines.</w:t>
            </w:r>
          </w:p>
          <w:p w14:paraId="1E6237F4" w14:textId="77777777" w:rsidR="00FC1B8C" w:rsidRPr="00FC1B8C" w:rsidRDefault="00FC1B8C" w:rsidP="00D270F7">
            <w:pPr>
              <w:spacing w:line="360" w:lineRule="auto"/>
              <w:jc w:val="both"/>
              <w:rPr>
                <w:rFonts w:ascii="Arial" w:hAnsi="Arial" w:cs="Arial"/>
                <w:szCs w:val="24"/>
              </w:rPr>
            </w:pPr>
            <w:r w:rsidRPr="00FC1B8C">
              <w:rPr>
                <w:rFonts w:ascii="Arial" w:hAnsi="Arial" w:cs="Arial"/>
                <w:szCs w:val="24"/>
              </w:rPr>
              <w:t>Security and Data Protection: Ensures the security and privacy of guest information and financial data through data encryption.</w:t>
            </w:r>
          </w:p>
          <w:p w14:paraId="39095871" w14:textId="77777777" w:rsidR="00FC1B8C" w:rsidRPr="00FC1B8C" w:rsidRDefault="00FC1B8C" w:rsidP="00FC1B8C">
            <w:pPr>
              <w:spacing w:line="360" w:lineRule="auto"/>
              <w:rPr>
                <w:rFonts w:ascii="Arial" w:hAnsi="Arial" w:cs="Arial"/>
                <w:szCs w:val="24"/>
              </w:rPr>
            </w:pPr>
            <w:r w:rsidRPr="00FC1B8C">
              <w:rPr>
                <w:rFonts w:ascii="Arial" w:hAnsi="Arial" w:cs="Arial"/>
                <w:szCs w:val="24"/>
              </w:rPr>
              <w:lastRenderedPageBreak/>
              <w:t xml:space="preserve"> According to </w:t>
            </w:r>
            <w:proofErr w:type="spellStart"/>
            <w:r w:rsidRPr="00FC1B8C">
              <w:rPr>
                <w:rFonts w:ascii="Arial" w:hAnsi="Arial" w:cs="Arial"/>
                <w:szCs w:val="24"/>
              </w:rPr>
              <w:t>Tiedermann</w:t>
            </w:r>
            <w:proofErr w:type="spellEnd"/>
            <w:r w:rsidRPr="00FC1B8C">
              <w:rPr>
                <w:rFonts w:ascii="Arial" w:hAnsi="Arial" w:cs="Arial"/>
                <w:szCs w:val="24"/>
              </w:rPr>
              <w:t xml:space="preserve">, </w:t>
            </w:r>
            <w:proofErr w:type="spellStart"/>
            <w:r w:rsidRPr="00FC1B8C">
              <w:rPr>
                <w:rFonts w:ascii="Arial" w:hAnsi="Arial" w:cs="Arial"/>
                <w:szCs w:val="24"/>
              </w:rPr>
              <w:t>Birgele</w:t>
            </w:r>
            <w:proofErr w:type="spellEnd"/>
            <w:r w:rsidRPr="00FC1B8C">
              <w:rPr>
                <w:rFonts w:ascii="Arial" w:hAnsi="Arial" w:cs="Arial"/>
                <w:szCs w:val="24"/>
              </w:rPr>
              <w:t xml:space="preserve">, and </w:t>
            </w:r>
            <w:proofErr w:type="spellStart"/>
            <w:r w:rsidRPr="00FC1B8C">
              <w:rPr>
                <w:rFonts w:ascii="Arial" w:hAnsi="Arial" w:cs="Arial"/>
                <w:szCs w:val="24"/>
              </w:rPr>
              <w:t>Semeijn</w:t>
            </w:r>
            <w:proofErr w:type="spellEnd"/>
            <w:r w:rsidRPr="00FC1B8C">
              <w:rPr>
                <w:rFonts w:ascii="Arial" w:hAnsi="Arial" w:cs="Arial"/>
                <w:szCs w:val="24"/>
              </w:rPr>
              <w:t xml:space="preserve"> (2009) Data management directly impacts customer responsiveness, highlighting the essential nature of data utilization in cultivating positive customer experiences.</w:t>
            </w:r>
          </w:p>
          <w:p w14:paraId="3692C7DC" w14:textId="77777777" w:rsidR="00FC1B8C" w:rsidRPr="00FC1B8C" w:rsidRDefault="00FC1B8C" w:rsidP="00FC1B8C">
            <w:pPr>
              <w:pStyle w:val="ListParagraph"/>
              <w:spacing w:line="360" w:lineRule="auto"/>
              <w:rPr>
                <w:rFonts w:ascii="Arial" w:hAnsi="Arial" w:cs="Arial"/>
                <w:szCs w:val="24"/>
              </w:rPr>
            </w:pPr>
          </w:p>
          <w:p w14:paraId="380A1079" w14:textId="77777777" w:rsidR="00FC1B8C" w:rsidRDefault="00FC1B8C" w:rsidP="00FC1B8C">
            <w:pPr>
              <w:spacing w:line="360" w:lineRule="auto"/>
              <w:rPr>
                <w:rFonts w:ascii="Arial" w:hAnsi="Arial" w:cs="Arial"/>
                <w:szCs w:val="24"/>
              </w:rPr>
            </w:pPr>
            <w:r w:rsidRPr="00FC1B8C">
              <w:rPr>
                <w:rFonts w:ascii="Arial" w:hAnsi="Arial" w:cs="Arial"/>
                <w:szCs w:val="24"/>
              </w:rPr>
              <w:t>Scalability and Flexibility: PMS should be adaptable to the varying needs and sizes of hotels, allowing for easy system customization.</w:t>
            </w:r>
          </w:p>
          <w:p w14:paraId="7339E250" w14:textId="7C6A3086" w:rsidR="00D270F7" w:rsidRPr="00FC1B8C" w:rsidRDefault="00D270F7" w:rsidP="00FC1B8C">
            <w:pPr>
              <w:spacing w:line="360" w:lineRule="auto"/>
              <w:rPr>
                <w:rFonts w:ascii="Arial" w:hAnsi="Arial" w:cs="Arial"/>
                <w:szCs w:val="24"/>
              </w:rPr>
            </w:pPr>
            <w:r>
              <w:rPr>
                <w:rFonts w:ascii="Arial" w:hAnsi="Arial" w:cs="Arial"/>
                <w:szCs w:val="24"/>
              </w:rPr>
              <w:t xml:space="preserve">The PMS performs tasks like managing revenue, reservations ,assigning rooms and rates, managing check-ins and outs, managing guests accounts, folios handling ,setting accounts and organizing  rooms status( </w:t>
            </w:r>
            <w:proofErr w:type="spellStart"/>
            <w:r>
              <w:rPr>
                <w:rFonts w:ascii="Arial" w:hAnsi="Arial" w:cs="Arial"/>
                <w:szCs w:val="24"/>
              </w:rPr>
              <w:t>Kasavana&amp;Canili</w:t>
            </w:r>
            <w:proofErr w:type="spellEnd"/>
            <w:r>
              <w:rPr>
                <w:rFonts w:ascii="Arial" w:hAnsi="Arial" w:cs="Arial"/>
                <w:szCs w:val="24"/>
              </w:rPr>
              <w:t xml:space="preserve"> 2003,p4)</w:t>
            </w:r>
          </w:p>
          <w:p w14:paraId="6EC2418F" w14:textId="6C6242E8" w:rsidR="00FC1B8C" w:rsidRPr="009F59AD" w:rsidRDefault="00FC1B8C" w:rsidP="00D270F7">
            <w:pPr>
              <w:rPr>
                <w:b/>
                <w:bCs/>
              </w:rPr>
            </w:pPr>
          </w:p>
        </w:tc>
      </w:tr>
      <w:tr w:rsidR="009F59AD" w:rsidRPr="009F59AD" w14:paraId="39FC83DE" w14:textId="77777777" w:rsidTr="00D270F7">
        <w:trPr>
          <w:trHeight w:val="495"/>
          <w:jc w:val="center"/>
        </w:trPr>
        <w:tc>
          <w:tcPr>
            <w:tcW w:w="10206" w:type="dxa"/>
            <w:tcBorders>
              <w:top w:val="single" w:sz="4" w:space="0" w:color="auto"/>
              <w:left w:val="single" w:sz="4" w:space="0" w:color="auto"/>
              <w:bottom w:val="single" w:sz="4" w:space="0" w:color="auto"/>
              <w:right w:val="single" w:sz="4" w:space="0" w:color="auto"/>
            </w:tcBorders>
          </w:tcPr>
          <w:p w14:paraId="7AF0B880" w14:textId="77777777" w:rsidR="009F59AD" w:rsidRPr="009F59AD" w:rsidRDefault="009F59AD" w:rsidP="009F59AD">
            <w:pPr>
              <w:widowControl w:val="0"/>
              <w:autoSpaceDE w:val="0"/>
              <w:autoSpaceDN w:val="0"/>
              <w:spacing w:before="2"/>
              <w:jc w:val="both"/>
              <w:rPr>
                <w:rFonts w:eastAsia="Times New Roman"/>
                <w:b/>
                <w:bCs/>
                <w:i/>
                <w:iCs/>
                <w:color w:val="000000"/>
                <w:szCs w:val="24"/>
                <w:shd w:val="clear" w:color="auto" w:fill="FFFFFF"/>
                <w:lang w:val="en-US"/>
              </w:rPr>
            </w:pPr>
          </w:p>
          <w:p w14:paraId="7FE30427" w14:textId="77777777" w:rsidR="009F59AD" w:rsidRPr="009F59AD" w:rsidRDefault="009F59AD" w:rsidP="009F59AD">
            <w:pPr>
              <w:widowControl w:val="0"/>
              <w:autoSpaceDE w:val="0"/>
              <w:autoSpaceDN w:val="0"/>
              <w:spacing w:before="2"/>
              <w:jc w:val="both"/>
              <w:rPr>
                <w:rFonts w:eastAsia="Times New Roman"/>
                <w:b/>
                <w:bCs/>
                <w:i/>
                <w:iCs/>
                <w:color w:val="000000"/>
                <w:sz w:val="28"/>
                <w:szCs w:val="28"/>
                <w:lang w:val="en-US"/>
              </w:rPr>
            </w:pPr>
            <w:r w:rsidRPr="009F59AD">
              <w:rPr>
                <w:rFonts w:eastAsia="Times New Roman"/>
                <w:b/>
                <w:bCs/>
                <w:i/>
                <w:iCs/>
                <w:color w:val="000000"/>
                <w:sz w:val="28"/>
                <w:szCs w:val="28"/>
                <w:shd w:val="clear" w:color="auto" w:fill="FFFFFF"/>
                <w:lang w:val="en-US"/>
              </w:rPr>
              <w:t>Element 2 – Hotel reputation</w:t>
            </w:r>
          </w:p>
          <w:p w14:paraId="43233D89" w14:textId="77777777" w:rsidR="009F59AD" w:rsidRPr="009F59AD" w:rsidRDefault="009F59AD" w:rsidP="009F59AD">
            <w:pPr>
              <w:rPr>
                <w:b/>
                <w:bCs/>
              </w:rPr>
            </w:pPr>
          </w:p>
        </w:tc>
      </w:tr>
      <w:tr w:rsidR="009F59AD" w:rsidRPr="009F59AD" w14:paraId="3ACD5517" w14:textId="77777777" w:rsidTr="00D270F7">
        <w:trPr>
          <w:trHeight w:val="495"/>
          <w:jc w:val="center"/>
        </w:trPr>
        <w:tc>
          <w:tcPr>
            <w:tcW w:w="10206" w:type="dxa"/>
            <w:tcBorders>
              <w:top w:val="single" w:sz="4" w:space="0" w:color="auto"/>
              <w:left w:val="single" w:sz="4" w:space="0" w:color="auto"/>
              <w:bottom w:val="single" w:sz="4" w:space="0" w:color="auto"/>
              <w:right w:val="single" w:sz="4" w:space="0" w:color="auto"/>
            </w:tcBorders>
          </w:tcPr>
          <w:p w14:paraId="01FE8D2F" w14:textId="30B256FC" w:rsidR="00FC1B8C" w:rsidRDefault="00FC1B8C" w:rsidP="00FC1B8C">
            <w:pPr>
              <w:spacing w:line="360" w:lineRule="auto"/>
              <w:rPr>
                <w:rFonts w:ascii="Arial" w:hAnsi="Arial" w:cs="Arial"/>
              </w:rPr>
            </w:pPr>
            <w:r>
              <w:rPr>
                <w:rFonts w:ascii="Arial" w:hAnsi="Arial" w:cs="Arial"/>
              </w:rPr>
              <w:t>Customers</w:t>
            </w:r>
            <w:r w:rsidR="0022303C">
              <w:rPr>
                <w:rFonts w:ascii="Arial" w:hAnsi="Arial" w:cs="Arial"/>
              </w:rPr>
              <w:t xml:space="preserve"> give a heavy load in online review </w:t>
            </w:r>
            <w:r>
              <w:rPr>
                <w:rFonts w:ascii="Arial" w:hAnsi="Arial" w:cs="Arial"/>
              </w:rPr>
              <w:t xml:space="preserve">of hotels, formed through word-of-mouth and direct experiences, to make booking decisions. </w:t>
            </w:r>
            <w:r w:rsidR="0022303C">
              <w:rPr>
                <w:rFonts w:ascii="Arial" w:hAnsi="Arial" w:cs="Arial"/>
              </w:rPr>
              <w:t xml:space="preserve">Visitors are more willing to completely ignore a comparatively lesser experience if the hotel have a hight reputations .Accordingly ,the corporate image attracted attention hotels has in the research on hospitality marketing </w:t>
            </w:r>
            <w:r>
              <w:rPr>
                <w:rFonts w:ascii="Arial" w:hAnsi="Arial" w:cs="Arial"/>
              </w:rPr>
              <w:t>(Kim &amp; Kim 2017).</w:t>
            </w:r>
          </w:p>
          <w:p w14:paraId="1D7AEA4A" w14:textId="77777777" w:rsidR="00FC1B8C" w:rsidRDefault="00FC1B8C" w:rsidP="00FC1B8C">
            <w:pPr>
              <w:spacing w:line="360" w:lineRule="auto"/>
              <w:rPr>
                <w:rFonts w:ascii="Arial" w:hAnsi="Arial" w:cs="Arial"/>
              </w:rPr>
            </w:pPr>
            <w:r>
              <w:rPr>
                <w:rFonts w:ascii="Arial" w:hAnsi="Arial" w:cs="Arial"/>
              </w:rPr>
              <w:t xml:space="preserve">Studies, conducted by researchers such as Ka, </w:t>
            </w:r>
            <w:proofErr w:type="spellStart"/>
            <w:r>
              <w:rPr>
                <w:rFonts w:ascii="Arial" w:hAnsi="Arial" w:cs="Arial"/>
              </w:rPr>
              <w:t>Engizek</w:t>
            </w:r>
            <w:proofErr w:type="spellEnd"/>
            <w:r>
              <w:rPr>
                <w:rFonts w:ascii="Arial" w:hAnsi="Arial" w:cs="Arial"/>
              </w:rPr>
              <w:t xml:space="preserve"> &amp; Yasin (2017), and Song et al., (2019) Highlight the significance of SQ in shaping a favourable reputation for hotels. Positive assessments of a hotel's products or services not only enhance its reputation but also lead to increased satisfaction and trust among customers. Reliability is crucial for guests to have confidence in the hotel's ability to consistently deliver on its promises. This includes fulfilling reservations accurately, providing the expected services and amenities, and ensuring a seamless and enjoyable experience throughout their stay. By consistently meeting or exceeding guests’ expectations, the hotel builds a reputation for reliability, earning the trust of its guests. Integrity is essential in creating trust with guests. The hotel should adhere to ethical practices, respect guest privacy, and handle any guest concerns or issues with honesty and fairness. Demonstrating integrity in resolving problems, addressing complaints, and taking responsibility for any mistakes or shortcomings builds trust and confidence in the hotel's commitment to guest satisfaction (O’Connor and </w:t>
            </w:r>
            <w:proofErr w:type="spellStart"/>
            <w:r>
              <w:rPr>
                <w:rFonts w:ascii="Arial" w:hAnsi="Arial" w:cs="Arial"/>
              </w:rPr>
              <w:t>Assaker</w:t>
            </w:r>
            <w:proofErr w:type="spellEnd"/>
            <w:r>
              <w:rPr>
                <w:rFonts w:ascii="Arial" w:hAnsi="Arial" w:cs="Arial"/>
              </w:rPr>
              <w:t xml:space="preserve"> 2022).</w:t>
            </w:r>
          </w:p>
          <w:p w14:paraId="01155334" w14:textId="1EB8848E" w:rsidR="009F59AD" w:rsidRPr="009F59AD" w:rsidRDefault="00FC1B8C" w:rsidP="00FC1B8C">
            <w:pPr>
              <w:tabs>
                <w:tab w:val="left" w:pos="420"/>
              </w:tabs>
              <w:rPr>
                <w:b/>
                <w:bCs/>
              </w:rPr>
            </w:pPr>
            <w:r>
              <w:rPr>
                <w:b/>
                <w:bCs/>
              </w:rPr>
              <w:tab/>
            </w:r>
          </w:p>
          <w:p w14:paraId="2A259E66" w14:textId="77777777" w:rsidR="009F59AD" w:rsidRPr="009F59AD" w:rsidRDefault="009F59AD" w:rsidP="00FC1B8C">
            <w:pPr>
              <w:rPr>
                <w:b/>
                <w:bCs/>
              </w:rPr>
            </w:pPr>
          </w:p>
          <w:p w14:paraId="003A84DA" w14:textId="77777777" w:rsidR="009F59AD" w:rsidRPr="009F59AD" w:rsidRDefault="009F59AD" w:rsidP="00FC1B8C">
            <w:pPr>
              <w:rPr>
                <w:b/>
                <w:bCs/>
              </w:rPr>
            </w:pPr>
          </w:p>
          <w:p w14:paraId="60075D59" w14:textId="77777777" w:rsidR="009F59AD" w:rsidRPr="009F59AD" w:rsidRDefault="009F59AD" w:rsidP="00FC1B8C">
            <w:pPr>
              <w:rPr>
                <w:b/>
                <w:bCs/>
              </w:rPr>
            </w:pPr>
          </w:p>
          <w:p w14:paraId="1594FFBB" w14:textId="77777777" w:rsidR="009F59AD" w:rsidRPr="009F59AD" w:rsidRDefault="009F59AD" w:rsidP="00FC1B8C">
            <w:pPr>
              <w:rPr>
                <w:b/>
                <w:bCs/>
              </w:rPr>
            </w:pPr>
          </w:p>
          <w:p w14:paraId="102371B1" w14:textId="77777777" w:rsidR="009F59AD" w:rsidRPr="009F59AD" w:rsidRDefault="009F59AD" w:rsidP="00FC1B8C">
            <w:pPr>
              <w:rPr>
                <w:b/>
                <w:bCs/>
              </w:rPr>
            </w:pPr>
          </w:p>
        </w:tc>
      </w:tr>
      <w:tr w:rsidR="009F59AD" w:rsidRPr="009F59AD" w14:paraId="0FC5D7A5" w14:textId="77777777" w:rsidTr="00D270F7">
        <w:trPr>
          <w:trHeight w:val="454"/>
          <w:jc w:val="center"/>
        </w:trPr>
        <w:tc>
          <w:tcPr>
            <w:tcW w:w="10206" w:type="dxa"/>
            <w:tcBorders>
              <w:top w:val="single" w:sz="4" w:space="0" w:color="auto"/>
              <w:left w:val="single" w:sz="4" w:space="0" w:color="auto"/>
              <w:bottom w:val="single" w:sz="4" w:space="0" w:color="auto"/>
              <w:right w:val="single" w:sz="4" w:space="0" w:color="auto"/>
            </w:tcBorders>
          </w:tcPr>
          <w:p w14:paraId="72461943" w14:textId="77777777" w:rsidR="009F59AD" w:rsidRPr="009F59AD" w:rsidRDefault="009F59AD" w:rsidP="009F59AD">
            <w:pPr>
              <w:rPr>
                <w:b/>
                <w:bCs/>
              </w:rPr>
            </w:pPr>
          </w:p>
          <w:p w14:paraId="06440B3E" w14:textId="77777777" w:rsidR="009F59AD" w:rsidRPr="009F59AD" w:rsidRDefault="009F59AD" w:rsidP="009F59AD">
            <w:pPr>
              <w:widowControl w:val="0"/>
              <w:autoSpaceDE w:val="0"/>
              <w:autoSpaceDN w:val="0"/>
              <w:spacing w:before="2"/>
              <w:jc w:val="both"/>
              <w:rPr>
                <w:rFonts w:eastAsia="Times New Roman"/>
                <w:b/>
                <w:bCs/>
                <w:i/>
                <w:iCs/>
                <w:color w:val="000000"/>
                <w:sz w:val="28"/>
                <w:szCs w:val="28"/>
                <w:lang w:val="en-US"/>
              </w:rPr>
            </w:pPr>
            <w:r w:rsidRPr="009F59AD">
              <w:rPr>
                <w:rFonts w:eastAsia="Times New Roman"/>
                <w:b/>
                <w:bCs/>
                <w:i/>
                <w:iCs/>
                <w:color w:val="000000"/>
                <w:sz w:val="28"/>
                <w:szCs w:val="28"/>
                <w:shd w:val="clear" w:color="auto" w:fill="FFFFFF"/>
                <w:lang w:val="en-US"/>
              </w:rPr>
              <w:t xml:space="preserve">Element 3 - Communication </w:t>
            </w:r>
          </w:p>
          <w:p w14:paraId="7B6FEC36" w14:textId="77777777" w:rsidR="009F59AD" w:rsidRPr="009F59AD" w:rsidRDefault="009F59AD" w:rsidP="009F59AD">
            <w:pPr>
              <w:rPr>
                <w:b/>
                <w:bCs/>
              </w:rPr>
            </w:pPr>
          </w:p>
        </w:tc>
      </w:tr>
      <w:tr w:rsidR="009F59AD" w:rsidRPr="009F59AD" w14:paraId="46D14D1B" w14:textId="77777777" w:rsidTr="00D270F7">
        <w:trPr>
          <w:trHeight w:val="495"/>
          <w:jc w:val="center"/>
        </w:trPr>
        <w:tc>
          <w:tcPr>
            <w:tcW w:w="10206" w:type="dxa"/>
            <w:tcBorders>
              <w:top w:val="single" w:sz="4" w:space="0" w:color="auto"/>
              <w:left w:val="single" w:sz="4" w:space="0" w:color="auto"/>
              <w:bottom w:val="single" w:sz="4" w:space="0" w:color="auto"/>
              <w:right w:val="single" w:sz="4" w:space="0" w:color="auto"/>
            </w:tcBorders>
          </w:tcPr>
          <w:p w14:paraId="33EE8A84" w14:textId="77777777" w:rsidR="009F59AD" w:rsidRPr="009F59AD" w:rsidRDefault="009F59AD" w:rsidP="009F59AD">
            <w:pPr>
              <w:jc w:val="center"/>
              <w:rPr>
                <w:b/>
                <w:bCs/>
              </w:rPr>
            </w:pPr>
          </w:p>
          <w:p w14:paraId="2C54DDE2" w14:textId="77777777" w:rsidR="00FC1B8C" w:rsidRDefault="00FC1B8C" w:rsidP="00FC1B8C">
            <w:pPr>
              <w:spacing w:line="360" w:lineRule="auto"/>
              <w:rPr>
                <w:rFonts w:ascii="Arial" w:hAnsi="Arial" w:cs="Arial"/>
              </w:rPr>
            </w:pPr>
            <w:r>
              <w:rPr>
                <w:rFonts w:ascii="Arial" w:hAnsi="Arial" w:cs="Arial"/>
              </w:rPr>
              <w:t xml:space="preserve">Effective communication is a fundamental aspect of human interaction, playing a vital role in building and maintaining customer relationships (Gruber, </w:t>
            </w:r>
            <w:proofErr w:type="spellStart"/>
            <w:r>
              <w:rPr>
                <w:rFonts w:ascii="Arial" w:hAnsi="Arial" w:cs="Arial"/>
              </w:rPr>
              <w:t>Hargitai</w:t>
            </w:r>
            <w:proofErr w:type="spellEnd"/>
            <w:r>
              <w:rPr>
                <w:rFonts w:ascii="Arial" w:hAnsi="Arial" w:cs="Arial"/>
              </w:rPr>
              <w:t xml:space="preserve">, </w:t>
            </w:r>
            <w:proofErr w:type="spellStart"/>
            <w:r>
              <w:rPr>
                <w:rFonts w:ascii="Arial" w:hAnsi="Arial" w:cs="Arial"/>
              </w:rPr>
              <w:t>Ngunyen</w:t>
            </w:r>
            <w:proofErr w:type="spellEnd"/>
            <w:r>
              <w:rPr>
                <w:rFonts w:ascii="Arial" w:hAnsi="Arial" w:cs="Arial"/>
              </w:rPr>
              <w:t xml:space="preserve"> 2022). To improve communication in the hotel industry, several key elements are essential. Firstly, establishing various communication channels, including digital and mobile platforms, ensures that information reaches all guests and employees.</w:t>
            </w:r>
          </w:p>
          <w:p w14:paraId="4ED0EECF" w14:textId="77777777" w:rsidR="00FC1B8C" w:rsidRDefault="00FC1B8C" w:rsidP="00FC1B8C">
            <w:pPr>
              <w:spacing w:line="360" w:lineRule="auto"/>
              <w:rPr>
                <w:rFonts w:ascii="Arial" w:hAnsi="Arial" w:cs="Arial"/>
              </w:rPr>
            </w:pPr>
            <w:r>
              <w:rPr>
                <w:rFonts w:ascii="Arial" w:hAnsi="Arial" w:cs="Arial"/>
              </w:rPr>
              <w:t>Different types of communication exist within the workplace. Verbal communication is the most used form in hotels. When executed effectively, verbal communication helps to avoid misunderstandings and facilitates idea sharing.</w:t>
            </w:r>
          </w:p>
          <w:p w14:paraId="40664E85" w14:textId="77777777" w:rsidR="00FC1B8C" w:rsidRDefault="00FC1B8C" w:rsidP="00FC1B8C">
            <w:pPr>
              <w:spacing w:line="360" w:lineRule="auto"/>
              <w:rPr>
                <w:rFonts w:ascii="Arial" w:hAnsi="Arial" w:cs="Arial"/>
              </w:rPr>
            </w:pPr>
            <w:r>
              <w:rPr>
                <w:rFonts w:ascii="Arial" w:hAnsi="Arial" w:cs="Arial"/>
              </w:rPr>
              <w:t>Non-verbal communication encompasses body language, tone of voice, eye contact, intonation, and facial expressions. When aligned with verbal communication, it enhances understanding, reduces confusion, and fosters better rapport.</w:t>
            </w:r>
          </w:p>
          <w:p w14:paraId="2FDF1D8F" w14:textId="77777777" w:rsidR="00FC1B8C" w:rsidRDefault="00FC1B8C" w:rsidP="00FC1B8C">
            <w:pPr>
              <w:spacing w:line="360" w:lineRule="auto"/>
              <w:rPr>
                <w:rFonts w:ascii="Arial" w:hAnsi="Arial" w:cs="Arial"/>
              </w:rPr>
            </w:pPr>
            <w:r>
              <w:rPr>
                <w:rFonts w:ascii="Arial" w:hAnsi="Arial" w:cs="Arial"/>
              </w:rPr>
              <w:t>Formal communication is utilised to convey information in a professional and business-oriented manner. It is suitable for external communications, initial contact with individuals, and the dissemination of official information to staff.</w:t>
            </w:r>
          </w:p>
          <w:p w14:paraId="1D7DB73D" w14:textId="77777777" w:rsidR="00FC1B8C" w:rsidRDefault="00FC1B8C" w:rsidP="00FC1B8C">
            <w:pPr>
              <w:spacing w:line="360" w:lineRule="auto"/>
              <w:rPr>
                <w:rFonts w:ascii="Arial" w:hAnsi="Arial" w:cs="Arial"/>
              </w:rPr>
            </w:pPr>
            <w:r>
              <w:rPr>
                <w:rFonts w:ascii="Arial" w:hAnsi="Arial" w:cs="Arial"/>
              </w:rPr>
              <w:t>Conversely, casual conversations between co-workers or between managers and staff. It is valuable for building relationships, fostering trust, and developing company culture.</w:t>
            </w:r>
          </w:p>
          <w:p w14:paraId="7AEB7327" w14:textId="77777777" w:rsidR="00FC1B8C" w:rsidRDefault="00FC1B8C" w:rsidP="00FC1B8C">
            <w:pPr>
              <w:spacing w:line="360" w:lineRule="auto"/>
              <w:rPr>
                <w:rFonts w:ascii="Arial" w:hAnsi="Arial" w:cs="Arial"/>
              </w:rPr>
            </w:pPr>
            <w:r>
              <w:rPr>
                <w:rFonts w:ascii="Arial" w:hAnsi="Arial" w:cs="Arial"/>
              </w:rPr>
              <w:t>Encouraging feedback and conducting regular follow-ups promotes two-way communication, builds trust, and provides insights into any issues or concerns that may arise.</w:t>
            </w:r>
          </w:p>
          <w:p w14:paraId="35AD90C3" w14:textId="77777777" w:rsidR="00FC1B8C" w:rsidRDefault="00FC1B8C" w:rsidP="00FC1B8C">
            <w:pPr>
              <w:spacing w:line="360" w:lineRule="auto"/>
              <w:rPr>
                <w:rFonts w:ascii="Arial" w:hAnsi="Arial" w:cs="Arial"/>
              </w:rPr>
            </w:pPr>
            <w:r>
              <w:rPr>
                <w:rFonts w:ascii="Arial" w:hAnsi="Arial" w:cs="Arial"/>
              </w:rPr>
              <w:t>Emphasising the importance of communication within the hotel and encouraging employees to stay informed about news and updates fosters a culture of effective communication.</w:t>
            </w:r>
          </w:p>
          <w:p w14:paraId="6144BEEC" w14:textId="6D0E28C8" w:rsidR="009F59AD" w:rsidRPr="009F59AD" w:rsidRDefault="00FC1B8C" w:rsidP="00FC1B8C">
            <w:pPr>
              <w:rPr>
                <w:b/>
                <w:bCs/>
              </w:rPr>
            </w:pPr>
            <w:r>
              <w:rPr>
                <w:rFonts w:ascii="Arial" w:hAnsi="Arial" w:cs="Arial"/>
              </w:rPr>
              <w:t>In conclusion, effective communication is vital in the hotel industry, and different types of communication and strategies can be employed to improve it. By implementing comprehensive communication plans and prioritizing communication at all levels, hotels can foster an environment conducive to success (</w:t>
            </w:r>
            <w:proofErr w:type="spellStart"/>
            <w:r>
              <w:rPr>
                <w:rFonts w:ascii="Arial" w:hAnsi="Arial" w:cs="Arial"/>
              </w:rPr>
              <w:t>GuestJoy</w:t>
            </w:r>
            <w:proofErr w:type="spellEnd"/>
            <w:r>
              <w:rPr>
                <w:rFonts w:ascii="Arial" w:hAnsi="Arial" w:cs="Arial"/>
              </w:rPr>
              <w:t xml:space="preserve">, </w:t>
            </w:r>
            <w:proofErr w:type="spellStart"/>
            <w:r>
              <w:rPr>
                <w:rFonts w:ascii="Arial" w:hAnsi="Arial" w:cs="Arial"/>
              </w:rPr>
              <w:t>n.d</w:t>
            </w:r>
            <w:proofErr w:type="spellEnd"/>
            <w:r>
              <w:rPr>
                <w:rFonts w:ascii="Arial" w:hAnsi="Arial" w:cs="Arial"/>
              </w:rPr>
              <w:t>).</w:t>
            </w:r>
          </w:p>
          <w:p w14:paraId="255D3CD3" w14:textId="77777777" w:rsidR="009F59AD" w:rsidRPr="009F59AD" w:rsidRDefault="009F59AD" w:rsidP="009F59AD">
            <w:pPr>
              <w:jc w:val="center"/>
              <w:rPr>
                <w:b/>
                <w:bCs/>
              </w:rPr>
            </w:pPr>
          </w:p>
          <w:p w14:paraId="04F3435F" w14:textId="77777777" w:rsidR="009F59AD" w:rsidRPr="009F59AD" w:rsidRDefault="009F59AD" w:rsidP="009F59AD">
            <w:pPr>
              <w:jc w:val="center"/>
              <w:rPr>
                <w:b/>
                <w:bCs/>
              </w:rPr>
            </w:pPr>
          </w:p>
          <w:p w14:paraId="036C4964" w14:textId="77777777" w:rsidR="009F59AD" w:rsidRPr="009F59AD" w:rsidRDefault="009F59AD" w:rsidP="009F59AD">
            <w:pPr>
              <w:jc w:val="center"/>
              <w:rPr>
                <w:b/>
                <w:bCs/>
              </w:rPr>
            </w:pPr>
          </w:p>
          <w:p w14:paraId="6C482571" w14:textId="77777777" w:rsidR="009F59AD" w:rsidRPr="009F59AD" w:rsidRDefault="009F59AD" w:rsidP="009F59AD">
            <w:pPr>
              <w:jc w:val="center"/>
              <w:rPr>
                <w:b/>
                <w:bCs/>
              </w:rPr>
            </w:pPr>
          </w:p>
          <w:p w14:paraId="26D14F05" w14:textId="77777777" w:rsidR="009F59AD" w:rsidRPr="009F59AD" w:rsidRDefault="009F59AD" w:rsidP="009F59AD">
            <w:pPr>
              <w:rPr>
                <w:b/>
                <w:bCs/>
              </w:rPr>
            </w:pPr>
          </w:p>
        </w:tc>
      </w:tr>
      <w:tr w:rsidR="009F59AD" w:rsidRPr="009F59AD" w14:paraId="77D08811" w14:textId="77777777" w:rsidTr="00D270F7">
        <w:trPr>
          <w:trHeight w:val="495"/>
          <w:jc w:val="center"/>
        </w:trPr>
        <w:tc>
          <w:tcPr>
            <w:tcW w:w="10206" w:type="dxa"/>
            <w:tcBorders>
              <w:top w:val="single" w:sz="4" w:space="0" w:color="auto"/>
              <w:left w:val="single" w:sz="4" w:space="0" w:color="auto"/>
              <w:bottom w:val="single" w:sz="4" w:space="0" w:color="auto"/>
              <w:right w:val="single" w:sz="4" w:space="0" w:color="auto"/>
            </w:tcBorders>
          </w:tcPr>
          <w:p w14:paraId="6687D9ED" w14:textId="77777777" w:rsidR="009F59AD" w:rsidRPr="009F59AD" w:rsidRDefault="009F59AD" w:rsidP="009F59AD">
            <w:pPr>
              <w:rPr>
                <w:b/>
                <w:bCs/>
              </w:rPr>
            </w:pPr>
          </w:p>
          <w:p w14:paraId="04C04021" w14:textId="77777777" w:rsidR="009F59AD" w:rsidRPr="009F59AD" w:rsidRDefault="009F59AD" w:rsidP="009F59AD">
            <w:pPr>
              <w:widowControl w:val="0"/>
              <w:autoSpaceDE w:val="0"/>
              <w:autoSpaceDN w:val="0"/>
              <w:spacing w:before="2"/>
              <w:jc w:val="both"/>
              <w:rPr>
                <w:rFonts w:eastAsia="Times New Roman"/>
                <w:b/>
                <w:bCs/>
                <w:i/>
                <w:iCs/>
                <w:color w:val="000000"/>
                <w:sz w:val="28"/>
                <w:szCs w:val="28"/>
                <w:shd w:val="clear" w:color="auto" w:fill="FFFFFF"/>
                <w:lang w:val="en-US"/>
              </w:rPr>
            </w:pPr>
            <w:r w:rsidRPr="009F59AD">
              <w:rPr>
                <w:rFonts w:eastAsia="Times New Roman"/>
                <w:b/>
                <w:bCs/>
                <w:i/>
                <w:iCs/>
                <w:color w:val="000000"/>
                <w:sz w:val="28"/>
                <w:szCs w:val="28"/>
                <w:shd w:val="clear" w:color="auto" w:fill="FFFFFF"/>
                <w:lang w:val="en-US"/>
              </w:rPr>
              <w:t xml:space="preserve">Element 4 - Staffing </w:t>
            </w:r>
          </w:p>
          <w:p w14:paraId="5E68DC19" w14:textId="77777777" w:rsidR="009F59AD" w:rsidRPr="009F59AD" w:rsidRDefault="009F59AD" w:rsidP="009F59AD">
            <w:pPr>
              <w:rPr>
                <w:b/>
                <w:bCs/>
              </w:rPr>
            </w:pPr>
          </w:p>
        </w:tc>
      </w:tr>
      <w:tr w:rsidR="009F59AD" w:rsidRPr="009F59AD" w14:paraId="019F305C" w14:textId="77777777" w:rsidTr="00D270F7">
        <w:trPr>
          <w:trHeight w:val="495"/>
          <w:jc w:val="center"/>
        </w:trPr>
        <w:tc>
          <w:tcPr>
            <w:tcW w:w="10206" w:type="dxa"/>
            <w:tcBorders>
              <w:top w:val="single" w:sz="4" w:space="0" w:color="auto"/>
              <w:left w:val="single" w:sz="4" w:space="0" w:color="auto"/>
              <w:bottom w:val="single" w:sz="4" w:space="0" w:color="auto"/>
              <w:right w:val="single" w:sz="4" w:space="0" w:color="auto"/>
            </w:tcBorders>
          </w:tcPr>
          <w:p w14:paraId="1600DDFA" w14:textId="77777777" w:rsidR="009F59AD" w:rsidRPr="009F59AD" w:rsidRDefault="009F59AD" w:rsidP="00FC1B8C">
            <w:pPr>
              <w:rPr>
                <w:rFonts w:ascii="Arial" w:hAnsi="Arial" w:cs="Arial"/>
                <w:b/>
                <w:bCs/>
                <w:szCs w:val="24"/>
              </w:rPr>
            </w:pPr>
          </w:p>
          <w:p w14:paraId="6A755E55" w14:textId="77777777" w:rsidR="00FC1B8C" w:rsidRPr="00FC1B8C" w:rsidRDefault="00FC1B8C" w:rsidP="00FC1B8C">
            <w:pPr>
              <w:spacing w:after="160" w:line="360" w:lineRule="auto"/>
              <w:rPr>
                <w:rFonts w:ascii="Arial" w:hAnsi="Arial" w:cs="Arial"/>
                <w:szCs w:val="24"/>
              </w:rPr>
            </w:pPr>
            <w:r w:rsidRPr="00FC1B8C">
              <w:rPr>
                <w:rFonts w:ascii="Arial" w:hAnsi="Arial" w:cs="Arial"/>
                <w:szCs w:val="24"/>
              </w:rPr>
              <w:lastRenderedPageBreak/>
              <w:t xml:space="preserve">Hotels rely on they employers to deliver they services and operate the facilities therefore having a good team is crucial, some of the key elements in hotel employees are good communication among management and employees and a strong work ethic are from both parts can bring a long-term success to a hotel (Arnett, </w:t>
            </w:r>
            <w:proofErr w:type="spellStart"/>
            <w:r w:rsidRPr="00FC1B8C">
              <w:rPr>
                <w:rFonts w:ascii="Arial" w:hAnsi="Arial" w:cs="Arial"/>
                <w:szCs w:val="24"/>
              </w:rPr>
              <w:t>Laverie</w:t>
            </w:r>
            <w:proofErr w:type="spellEnd"/>
            <w:r w:rsidRPr="00FC1B8C">
              <w:rPr>
                <w:rFonts w:ascii="Arial" w:hAnsi="Arial" w:cs="Arial"/>
                <w:szCs w:val="24"/>
              </w:rPr>
              <w:t>, &amp; McLane, 2002)</w:t>
            </w:r>
          </w:p>
          <w:p w14:paraId="7273FB5F" w14:textId="4D406583" w:rsidR="00FC1B8C" w:rsidRPr="00FC1B8C" w:rsidRDefault="00FC1B8C" w:rsidP="00FC1B8C">
            <w:pPr>
              <w:spacing w:after="160" w:line="360" w:lineRule="auto"/>
              <w:rPr>
                <w:rFonts w:ascii="Arial" w:eastAsiaTheme="minorHAnsi" w:hAnsi="Arial" w:cs="Arial"/>
                <w:color w:val="auto"/>
                <w:kern w:val="2"/>
                <w:szCs w:val="24"/>
                <w14:ligatures w14:val="standardContextual"/>
              </w:rPr>
            </w:pPr>
            <w:r w:rsidRPr="00FC1B8C">
              <w:rPr>
                <w:rFonts w:ascii="Arial" w:hAnsi="Arial" w:cs="Arial"/>
                <w:szCs w:val="24"/>
              </w:rPr>
              <w:t>Engaged employees are more likely to deliver exceptional guest experiences.</w:t>
            </w:r>
            <w:r w:rsidR="00FF14DA">
              <w:t xml:space="preserve"> </w:t>
            </w:r>
            <w:r w:rsidR="00FF14DA" w:rsidRPr="00FF14DA">
              <w:rPr>
                <w:rFonts w:ascii="Arial" w:hAnsi="Arial" w:cs="Arial"/>
                <w:szCs w:val="24"/>
              </w:rPr>
              <w:t>The employee engagement initiatives of hotels must be given top priority. Some examples include regular communication, recognition events, team-building activities, and opportunities for staff engagement in decision-making processes.</w:t>
            </w:r>
            <w:r w:rsidR="00910C8E">
              <w:rPr>
                <w:rFonts w:ascii="Arial" w:hAnsi="Arial" w:cs="Arial"/>
                <w:szCs w:val="24"/>
              </w:rPr>
              <w:t xml:space="preserve"> </w:t>
            </w:r>
            <w:r w:rsidRPr="00FC1B8C">
              <w:rPr>
                <w:rFonts w:ascii="Arial" w:hAnsi="Arial" w:cs="Arial"/>
                <w:szCs w:val="24"/>
              </w:rPr>
              <w:t>Engaged employees tend to be more motivated, committed, and loyal to the organization (</w:t>
            </w:r>
            <w:proofErr w:type="spellStart"/>
            <w:r w:rsidRPr="00FC1B8C">
              <w:rPr>
                <w:rFonts w:ascii="Arial" w:hAnsi="Arial" w:cs="Arial"/>
                <w:szCs w:val="24"/>
              </w:rPr>
              <w:t>Samsup</w:t>
            </w:r>
            <w:proofErr w:type="spellEnd"/>
            <w:r w:rsidRPr="00FC1B8C">
              <w:rPr>
                <w:rFonts w:ascii="Arial" w:hAnsi="Arial" w:cs="Arial"/>
                <w:szCs w:val="24"/>
              </w:rPr>
              <w:t>, Shim 2005).</w:t>
            </w:r>
          </w:p>
          <w:p w14:paraId="667F54C9" w14:textId="1561A381" w:rsidR="00FC1B8C" w:rsidRPr="00FC1B8C" w:rsidRDefault="0022303C" w:rsidP="00FC1B8C">
            <w:pPr>
              <w:spacing w:line="360" w:lineRule="auto"/>
              <w:rPr>
                <w:rFonts w:ascii="Arial" w:hAnsi="Arial" w:cs="Arial"/>
                <w:szCs w:val="24"/>
              </w:rPr>
            </w:pPr>
            <w:r>
              <w:rPr>
                <w:rFonts w:ascii="Arial" w:hAnsi="Arial" w:cs="Arial"/>
                <w:szCs w:val="24"/>
              </w:rPr>
              <w:t xml:space="preserve">Efficient and profitable </w:t>
            </w:r>
            <w:r w:rsidR="00FC1B8C" w:rsidRPr="00FC1B8C">
              <w:rPr>
                <w:rFonts w:ascii="Arial" w:hAnsi="Arial" w:cs="Arial"/>
                <w:szCs w:val="24"/>
              </w:rPr>
              <w:t xml:space="preserve">compensation and </w:t>
            </w:r>
            <w:r w:rsidR="00A1647D">
              <w:rPr>
                <w:rFonts w:ascii="Arial" w:hAnsi="Arial" w:cs="Arial"/>
                <w:szCs w:val="24"/>
              </w:rPr>
              <w:t xml:space="preserve">advantages </w:t>
            </w:r>
            <w:proofErr w:type="spellStart"/>
            <w:r w:rsidR="00A1647D">
              <w:rPr>
                <w:rFonts w:ascii="Arial" w:hAnsi="Arial" w:cs="Arial"/>
                <w:szCs w:val="24"/>
              </w:rPr>
              <w:t>bandles</w:t>
            </w:r>
            <w:proofErr w:type="spellEnd"/>
            <w:r w:rsidR="00FC1B8C" w:rsidRPr="00FC1B8C">
              <w:rPr>
                <w:rFonts w:ascii="Arial" w:hAnsi="Arial" w:cs="Arial"/>
                <w:szCs w:val="24"/>
              </w:rPr>
              <w:t xml:space="preserve"> are crucial for attracting and retaining talented employees in the hotel industry. Hotels need to offer competitive salaries, incentives, health insurance, retirement plans, and other perks to ensure employees feel valued and rewarded for their contributions. Benchmarking industry standards and conducting regular salary reviews can help maintain a fair compensation structure. </w:t>
            </w:r>
          </w:p>
          <w:p w14:paraId="3A508594" w14:textId="3DE49BBB" w:rsidR="009F59AD" w:rsidRPr="009F59AD" w:rsidRDefault="00FC1B8C" w:rsidP="00FC1B8C">
            <w:pPr>
              <w:tabs>
                <w:tab w:val="left" w:pos="264"/>
              </w:tabs>
              <w:rPr>
                <w:rFonts w:ascii="Arial" w:hAnsi="Arial" w:cs="Arial"/>
                <w:b/>
                <w:bCs/>
                <w:szCs w:val="24"/>
              </w:rPr>
            </w:pPr>
            <w:r w:rsidRPr="00FC1B8C">
              <w:rPr>
                <w:rFonts w:ascii="Arial" w:hAnsi="Arial" w:cs="Arial"/>
                <w:color w:val="auto"/>
                <w:szCs w:val="24"/>
              </w:rPr>
              <w:t>Regularly seeking employee feedback and recognizing their contributions are vital in maintaining a positive work environment. Hotels should establish channels for feedback, such as employee surveys or suggestion boxes, and create a culture that values and acts upon employee input. Recognizing and rewarding employees for their achievements and milestones can boost morale and enhance job satisfaction.</w:t>
            </w:r>
          </w:p>
          <w:p w14:paraId="3E215CBA" w14:textId="77777777" w:rsidR="009F59AD" w:rsidRPr="009F59AD" w:rsidRDefault="009F59AD" w:rsidP="00FC1B8C">
            <w:pPr>
              <w:rPr>
                <w:rFonts w:ascii="Arial" w:hAnsi="Arial" w:cs="Arial"/>
                <w:b/>
                <w:bCs/>
                <w:szCs w:val="24"/>
              </w:rPr>
            </w:pPr>
          </w:p>
          <w:p w14:paraId="20EF1CDF" w14:textId="77777777" w:rsidR="009F59AD" w:rsidRPr="009F59AD" w:rsidRDefault="009F59AD" w:rsidP="00FC1B8C">
            <w:pPr>
              <w:rPr>
                <w:rFonts w:ascii="Arial" w:hAnsi="Arial" w:cs="Arial"/>
                <w:b/>
                <w:bCs/>
                <w:szCs w:val="24"/>
              </w:rPr>
            </w:pPr>
          </w:p>
          <w:p w14:paraId="10334D90" w14:textId="77777777" w:rsidR="009F59AD" w:rsidRPr="009F59AD" w:rsidRDefault="009F59AD" w:rsidP="00FC1B8C">
            <w:pPr>
              <w:rPr>
                <w:rFonts w:ascii="Arial" w:hAnsi="Arial" w:cs="Arial"/>
                <w:b/>
                <w:bCs/>
                <w:szCs w:val="24"/>
              </w:rPr>
            </w:pPr>
          </w:p>
          <w:p w14:paraId="1B3349C8" w14:textId="77777777" w:rsidR="009F59AD" w:rsidRPr="009F59AD" w:rsidRDefault="009F59AD" w:rsidP="00FC1B8C">
            <w:pPr>
              <w:rPr>
                <w:rFonts w:ascii="Arial" w:hAnsi="Arial" w:cs="Arial"/>
                <w:b/>
                <w:bCs/>
                <w:szCs w:val="24"/>
              </w:rPr>
            </w:pPr>
          </w:p>
          <w:p w14:paraId="19A2478A" w14:textId="77777777" w:rsidR="009F59AD" w:rsidRPr="009F59AD" w:rsidRDefault="009F59AD" w:rsidP="00FC1B8C">
            <w:pPr>
              <w:rPr>
                <w:rFonts w:ascii="Arial" w:hAnsi="Arial" w:cs="Arial"/>
                <w:b/>
                <w:bCs/>
                <w:szCs w:val="24"/>
              </w:rPr>
            </w:pPr>
          </w:p>
        </w:tc>
      </w:tr>
    </w:tbl>
    <w:p w14:paraId="530EE7E0" w14:textId="77777777" w:rsidR="009F59AD" w:rsidRPr="009F59AD" w:rsidRDefault="009F59AD" w:rsidP="009F59AD">
      <w:pPr>
        <w:spacing w:line="256" w:lineRule="auto"/>
        <w:ind w:left="-284"/>
        <w:rPr>
          <w:rFonts w:ascii="Times New Roman" w:eastAsia="Calibri" w:hAnsi="Times New Roman" w:cs="Times New Roman"/>
          <w:b/>
          <w:bCs/>
          <w:color w:val="000000" w:themeColor="text1"/>
          <w:kern w:val="0"/>
          <w:sz w:val="24"/>
          <w14:ligatures w14:val="none"/>
        </w:rPr>
      </w:pPr>
    </w:p>
    <w:tbl>
      <w:tblPr>
        <w:tblStyle w:val="TableGrid"/>
        <w:tblW w:w="0" w:type="auto"/>
        <w:tblInd w:w="0" w:type="dxa"/>
        <w:tblLook w:val="04A0" w:firstRow="1" w:lastRow="0" w:firstColumn="1" w:lastColumn="0" w:noHBand="0" w:noVBand="1"/>
      </w:tblPr>
      <w:tblGrid>
        <w:gridCol w:w="4508"/>
        <w:gridCol w:w="4508"/>
      </w:tblGrid>
      <w:tr w:rsidR="009F59AD" w:rsidRPr="009F59AD" w14:paraId="4CDC5ACB" w14:textId="77777777" w:rsidTr="009F59AD">
        <w:tc>
          <w:tcPr>
            <w:tcW w:w="4508" w:type="dxa"/>
            <w:tcBorders>
              <w:top w:val="single" w:sz="4" w:space="0" w:color="auto"/>
              <w:left w:val="single" w:sz="4" w:space="0" w:color="auto"/>
              <w:bottom w:val="single" w:sz="4" w:space="0" w:color="auto"/>
              <w:right w:val="single" w:sz="4" w:space="0" w:color="auto"/>
            </w:tcBorders>
            <w:hideMark/>
          </w:tcPr>
          <w:p w14:paraId="7DE26DE4" w14:textId="77777777" w:rsidR="009F59AD" w:rsidRPr="009F59AD" w:rsidRDefault="009F59AD" w:rsidP="009F59AD">
            <w:pPr>
              <w:jc w:val="center"/>
              <w:rPr>
                <w:b/>
                <w:bCs/>
              </w:rPr>
            </w:pPr>
            <w:r w:rsidRPr="009F59AD">
              <w:rPr>
                <w:b/>
                <w:bCs/>
              </w:rPr>
              <w:tab/>
              <w:t>Word Count</w:t>
            </w:r>
          </w:p>
        </w:tc>
        <w:tc>
          <w:tcPr>
            <w:tcW w:w="4508" w:type="dxa"/>
            <w:tcBorders>
              <w:top w:val="single" w:sz="4" w:space="0" w:color="auto"/>
              <w:left w:val="single" w:sz="4" w:space="0" w:color="auto"/>
              <w:bottom w:val="single" w:sz="4" w:space="0" w:color="auto"/>
              <w:right w:val="single" w:sz="4" w:space="0" w:color="auto"/>
            </w:tcBorders>
          </w:tcPr>
          <w:p w14:paraId="729EB03F" w14:textId="3E8E844A" w:rsidR="009F59AD" w:rsidRPr="009F59AD" w:rsidRDefault="00FC1B8C" w:rsidP="009F59AD">
            <w:pPr>
              <w:jc w:val="center"/>
              <w:rPr>
                <w:b/>
                <w:bCs/>
              </w:rPr>
            </w:pPr>
            <w:r>
              <w:rPr>
                <w:b/>
                <w:bCs/>
              </w:rPr>
              <w:t>1030</w:t>
            </w:r>
          </w:p>
        </w:tc>
      </w:tr>
    </w:tbl>
    <w:p w14:paraId="3C940BF7" w14:textId="77777777" w:rsidR="009F59AD" w:rsidRPr="009F59AD" w:rsidRDefault="009F59AD" w:rsidP="009F59AD">
      <w:pPr>
        <w:spacing w:line="256" w:lineRule="auto"/>
        <w:ind w:left="-284"/>
        <w:rPr>
          <w:rFonts w:ascii="Times New Roman" w:eastAsia="Calibri" w:hAnsi="Times New Roman" w:cs="Times New Roman"/>
          <w:b/>
          <w:bCs/>
          <w:color w:val="000000" w:themeColor="text1"/>
          <w:kern w:val="0"/>
          <w:sz w:val="24"/>
          <w14:ligatures w14:val="none"/>
        </w:rPr>
      </w:pPr>
    </w:p>
    <w:p w14:paraId="169BE3FE" w14:textId="77777777" w:rsidR="009F59AD" w:rsidRPr="009F59AD" w:rsidRDefault="009F59AD" w:rsidP="009F59AD">
      <w:pPr>
        <w:keepNext/>
        <w:keepLines/>
        <w:spacing w:before="240" w:after="0" w:line="256" w:lineRule="auto"/>
        <w:outlineLvl w:val="0"/>
        <w:rPr>
          <w:rFonts w:ascii="Times New Roman" w:eastAsia="Times New Roman" w:hAnsi="Times New Roman" w:cs="Times New Roman"/>
          <w:color w:val="2F5496" w:themeColor="accent1" w:themeShade="BF"/>
          <w:kern w:val="0"/>
          <w:sz w:val="32"/>
          <w:szCs w:val="32"/>
          <w14:ligatures w14:val="none"/>
        </w:rPr>
      </w:pPr>
      <w:r w:rsidRPr="009F59AD">
        <w:rPr>
          <w:rFonts w:ascii="Times New Roman" w:eastAsia="Times New Roman" w:hAnsi="Times New Roman" w:cs="Times New Roman"/>
          <w:color w:val="2F5496" w:themeColor="accent1" w:themeShade="BF"/>
          <w:kern w:val="0"/>
          <w:sz w:val="32"/>
          <w:szCs w:val="32"/>
          <w14:ligatures w14:val="none"/>
        </w:rPr>
        <w:t xml:space="preserve">References </w:t>
      </w:r>
    </w:p>
    <w:p w14:paraId="758631E8" w14:textId="77777777" w:rsidR="009F59AD" w:rsidRPr="009F59AD" w:rsidRDefault="009F59AD" w:rsidP="009F59AD">
      <w:pPr>
        <w:spacing w:line="256" w:lineRule="auto"/>
        <w:rPr>
          <w:rFonts w:ascii="Times New Roman" w:eastAsia="Calibri" w:hAnsi="Times New Roman" w:cs="Times New Roman"/>
          <w:b/>
          <w:bCs/>
          <w:color w:val="000000" w:themeColor="text1"/>
          <w:kern w:val="0"/>
          <w:sz w:val="24"/>
          <w14:ligatures w14:val="none"/>
        </w:rPr>
      </w:pPr>
    </w:p>
    <w:p w14:paraId="7D07C39B" w14:textId="2CAC213B" w:rsidR="00FC1B8C" w:rsidRDefault="00FC1B8C" w:rsidP="00FC1B8C">
      <w:pPr>
        <w:pStyle w:val="dx-doi"/>
        <w:spacing w:before="0" w:beforeAutospacing="0" w:line="360" w:lineRule="auto"/>
        <w:rPr>
          <w:rFonts w:ascii="Arial" w:hAnsi="Arial" w:cs="Arial"/>
        </w:rPr>
      </w:pPr>
      <w:r>
        <w:rPr>
          <w:rFonts w:ascii="Arial" w:hAnsi="Arial" w:cs="Arial"/>
        </w:rPr>
        <w:t xml:space="preserve">Arnett, D.B, </w:t>
      </w:r>
      <w:proofErr w:type="spellStart"/>
      <w:r>
        <w:rPr>
          <w:rFonts w:ascii="Arial" w:hAnsi="Arial" w:cs="Arial"/>
        </w:rPr>
        <w:t>Laverie</w:t>
      </w:r>
      <w:proofErr w:type="spellEnd"/>
      <w:r>
        <w:rPr>
          <w:rFonts w:ascii="Arial" w:hAnsi="Arial" w:cs="Arial"/>
        </w:rPr>
        <w:t xml:space="preserve">, D.A, McLane, D. (2022) </w:t>
      </w:r>
      <w:r>
        <w:rPr>
          <w:rFonts w:ascii="Arial" w:hAnsi="Arial" w:cs="Arial"/>
          <w:i/>
          <w:iCs/>
        </w:rPr>
        <w:t>Using job satisfaction and pride as internal satisfaction</w:t>
      </w:r>
      <w:r>
        <w:rPr>
          <w:rFonts w:ascii="Arial" w:hAnsi="Arial" w:cs="Arial"/>
        </w:rPr>
        <w:t xml:space="preserve">. Cornell Hotel Restaurant Administration Quarterly. Employee pride. </w:t>
      </w:r>
      <w:hyperlink r:id="rId5" w:tooltip="Go to table of contents for this volume/issue" w:history="1">
        <w:r>
          <w:rPr>
            <w:rStyle w:val="anchor-text"/>
            <w:rFonts w:ascii="Arial" w:hAnsi="Arial" w:cs="Arial"/>
          </w:rPr>
          <w:t>Volume 43, Issue 2</w:t>
        </w:r>
      </w:hyperlink>
      <w:r>
        <w:rPr>
          <w:rFonts w:ascii="Arial" w:hAnsi="Arial" w:cs="Arial"/>
        </w:rPr>
        <w:t xml:space="preserve">, April 2002, Pages 87-96 Published: April 2002. Available at: </w:t>
      </w:r>
      <w:hyperlink r:id="rId6" w:tgtFrame="_blank" w:tooltip="Persistent link using digital object identifier" w:history="1">
        <w:r>
          <w:rPr>
            <w:rStyle w:val="anchor-text"/>
            <w:rFonts w:ascii="Arial" w:hAnsi="Arial" w:cs="Arial"/>
            <w:color w:val="007398"/>
          </w:rPr>
          <w:t>https://doi.org/10.1016/S0010-8804(02)80035-0</w:t>
        </w:r>
      </w:hyperlink>
      <w:r>
        <w:rPr>
          <w:rFonts w:ascii="Arial" w:hAnsi="Arial" w:cs="Arial"/>
        </w:rPr>
        <w:t xml:space="preserve"> Accessed on (28 May 2023).</w:t>
      </w:r>
    </w:p>
    <w:p w14:paraId="2DE7FCD5" w14:textId="61114B97" w:rsidR="00FC1B8C" w:rsidRDefault="00FC1B8C" w:rsidP="00FC1B8C">
      <w:pPr>
        <w:pStyle w:val="dx-doi"/>
        <w:spacing w:before="0" w:beforeAutospacing="0" w:after="240" w:afterAutospacing="0" w:line="360" w:lineRule="auto"/>
        <w:rPr>
          <w:rFonts w:ascii="Arial" w:hAnsi="Arial" w:cs="Arial"/>
        </w:rPr>
      </w:pPr>
      <w:r>
        <w:rPr>
          <w:rFonts w:ascii="Arial" w:hAnsi="Arial" w:cs="Arial"/>
        </w:rPr>
        <w:t xml:space="preserve">Gruber, J., </w:t>
      </w:r>
      <w:proofErr w:type="spellStart"/>
      <w:r>
        <w:rPr>
          <w:rFonts w:ascii="Arial" w:hAnsi="Arial" w:cs="Arial"/>
        </w:rPr>
        <w:t>Hargittai</w:t>
      </w:r>
      <w:proofErr w:type="spellEnd"/>
      <w:r>
        <w:rPr>
          <w:rFonts w:ascii="Arial" w:hAnsi="Arial" w:cs="Arial"/>
        </w:rPr>
        <w:t>, E., &amp; Nguyen, H. (2022) ‘</w:t>
      </w:r>
      <w:r>
        <w:rPr>
          <w:rFonts w:ascii="Arial" w:hAnsi="Arial" w:cs="Arial"/>
          <w:i/>
          <w:iCs/>
        </w:rPr>
        <w:t xml:space="preserve">The value of face-to-face communication in the digital world: What people miss about in-person interactions </w:t>
      </w:r>
      <w:r>
        <w:rPr>
          <w:rFonts w:ascii="Arial" w:hAnsi="Arial" w:cs="Arial"/>
          <w:i/>
          <w:iCs/>
        </w:rPr>
        <w:lastRenderedPageBreak/>
        <w:t>when those are limited’.</w:t>
      </w:r>
      <w:r>
        <w:rPr>
          <w:rFonts w:ascii="Arial" w:hAnsi="Arial" w:cs="Arial"/>
        </w:rPr>
        <w:t xml:space="preserve"> Studies in communication sciences Published on: DEC 2022. Vol. 22, no. 3 pp. 417 – 435. Available at: </w:t>
      </w:r>
      <w:hyperlink r:id="rId7" w:history="1">
        <w:r>
          <w:rPr>
            <w:rStyle w:val="Hyperlink"/>
            <w:rFonts w:ascii="Arial" w:hAnsi="Arial" w:cs="Arial"/>
          </w:rPr>
          <w:t>https://doi.org/10.24434/j.scoms.2022.03.3340</w:t>
        </w:r>
      </w:hyperlink>
      <w:r>
        <w:rPr>
          <w:rFonts w:ascii="Arial" w:hAnsi="Arial" w:cs="Arial"/>
        </w:rPr>
        <w:t xml:space="preserve"> Accessed on (28 May 2023).</w:t>
      </w:r>
    </w:p>
    <w:p w14:paraId="37DB4408" w14:textId="2386B7D1" w:rsidR="00FC1B8C" w:rsidRDefault="00FC1B8C" w:rsidP="00FC1B8C">
      <w:pPr>
        <w:pStyle w:val="dx-doi"/>
        <w:spacing w:before="0" w:beforeAutospacing="0" w:after="0" w:afterAutospacing="0" w:line="360" w:lineRule="auto"/>
        <w:rPr>
          <w:rFonts w:ascii="Arial" w:hAnsi="Arial" w:cs="Arial"/>
        </w:rPr>
      </w:pPr>
      <w:proofErr w:type="spellStart"/>
      <w:r>
        <w:rPr>
          <w:rFonts w:ascii="Arial" w:hAnsi="Arial" w:cs="Arial"/>
        </w:rPr>
        <w:t>GuestJoy</w:t>
      </w:r>
      <w:proofErr w:type="spellEnd"/>
      <w:r>
        <w:rPr>
          <w:rFonts w:ascii="Arial" w:hAnsi="Arial" w:cs="Arial"/>
        </w:rPr>
        <w:t xml:space="preserve"> (</w:t>
      </w:r>
      <w:proofErr w:type="spellStart"/>
      <w:r>
        <w:rPr>
          <w:rFonts w:ascii="Arial" w:hAnsi="Arial" w:cs="Arial"/>
        </w:rPr>
        <w:t>n.d</w:t>
      </w:r>
      <w:proofErr w:type="spellEnd"/>
      <w:r>
        <w:rPr>
          <w:rFonts w:ascii="Arial" w:hAnsi="Arial" w:cs="Arial"/>
        </w:rPr>
        <w:t xml:space="preserve">) </w:t>
      </w:r>
      <w:r>
        <w:rPr>
          <w:rFonts w:ascii="Arial" w:hAnsi="Arial" w:cs="Arial"/>
          <w:i/>
          <w:iCs/>
        </w:rPr>
        <w:t>Communication in the hotel industry.</w:t>
      </w:r>
      <w:r>
        <w:rPr>
          <w:rFonts w:ascii="Arial" w:hAnsi="Arial" w:cs="Arial"/>
        </w:rPr>
        <w:t xml:space="preserve"> Published on 10</w:t>
      </w:r>
      <w:r>
        <w:rPr>
          <w:rFonts w:ascii="Arial" w:hAnsi="Arial" w:cs="Arial"/>
          <w:vertAlign w:val="superscript"/>
        </w:rPr>
        <w:t>th</w:t>
      </w:r>
      <w:r>
        <w:rPr>
          <w:rFonts w:ascii="Arial" w:hAnsi="Arial" w:cs="Arial"/>
        </w:rPr>
        <w:t xml:space="preserve"> Nov 2022. Available on: </w:t>
      </w:r>
      <w:hyperlink r:id="rId8" w:history="1">
        <w:r>
          <w:rPr>
            <w:rStyle w:val="Hyperlink"/>
            <w:rFonts w:ascii="Arial" w:hAnsi="Arial" w:cs="Arial"/>
          </w:rPr>
          <w:t>https://guestjoy.com/blog/communication-in-the-hospitality-industry/</w:t>
        </w:r>
      </w:hyperlink>
      <w:r>
        <w:rPr>
          <w:rFonts w:ascii="Arial" w:hAnsi="Arial" w:cs="Arial"/>
        </w:rPr>
        <w:t xml:space="preserve"> Accessed on (28 May 2023). </w:t>
      </w:r>
      <w:r>
        <w:rPr>
          <w:rFonts w:ascii="Arial" w:hAnsi="Arial" w:cs="Arial"/>
        </w:rPr>
        <w:br/>
      </w:r>
      <w:r>
        <w:rPr>
          <w:rFonts w:ascii="Arial" w:hAnsi="Arial" w:cs="Arial"/>
          <w:spacing w:val="-5"/>
        </w:rPr>
        <w:t>Adler, P. A., &amp; Adler, P. (2004) ‘</w:t>
      </w:r>
      <w:r>
        <w:rPr>
          <w:rFonts w:ascii="Arial" w:hAnsi="Arial" w:cs="Arial"/>
          <w:i/>
          <w:iCs/>
          <w:spacing w:val="-5"/>
        </w:rPr>
        <w:t xml:space="preserve">TRAPPED LABORERS: New Immigrants and Locals. In Paradise Laborers’ </w:t>
      </w:r>
      <w:r>
        <w:rPr>
          <w:rFonts w:ascii="Arial" w:hAnsi="Arial" w:cs="Arial"/>
          <w:spacing w:val="-5"/>
        </w:rPr>
        <w:t xml:space="preserve">Hotel Work in the Global Economy (pp. 41–63). Cornell University Press. </w:t>
      </w:r>
      <w:hyperlink r:id="rId9" w:history="1">
        <w:r>
          <w:rPr>
            <w:rStyle w:val="Hyperlink"/>
            <w:rFonts w:ascii="Arial" w:hAnsi="Arial" w:cs="Arial"/>
            <w:spacing w:val="-5"/>
          </w:rPr>
          <w:t>http://www.jstor.org/stable/10.7591/j.ctv3s8qpc.6</w:t>
        </w:r>
      </w:hyperlink>
      <w:r>
        <w:rPr>
          <w:rFonts w:ascii="Arial" w:hAnsi="Arial" w:cs="Arial"/>
          <w:spacing w:val="-5"/>
        </w:rPr>
        <w:t xml:space="preserve"> Accessed on (28 May 2023).</w:t>
      </w:r>
    </w:p>
    <w:p w14:paraId="71CDB9C6" w14:textId="09D4DBBF" w:rsidR="00FC1B8C" w:rsidRDefault="00FC1B8C" w:rsidP="00FC1B8C">
      <w:pPr>
        <w:spacing w:line="360" w:lineRule="auto"/>
        <w:rPr>
          <w:rFonts w:ascii="Arial" w:hAnsi="Arial" w:cs="Arial"/>
        </w:rPr>
      </w:pPr>
      <w:proofErr w:type="spellStart"/>
      <w:r>
        <w:rPr>
          <w:rFonts w:ascii="Arial" w:hAnsi="Arial" w:cs="Arial"/>
        </w:rPr>
        <w:t>Kasavana</w:t>
      </w:r>
      <w:proofErr w:type="spellEnd"/>
      <w:r>
        <w:rPr>
          <w:rFonts w:ascii="Arial" w:hAnsi="Arial" w:cs="Arial"/>
        </w:rPr>
        <w:t xml:space="preserve">, M.L. &amp; Cahill, JJ. (2003) </w:t>
      </w:r>
      <w:r>
        <w:rPr>
          <w:rFonts w:ascii="Arial" w:hAnsi="Arial" w:cs="Arial"/>
          <w:i/>
          <w:iCs/>
        </w:rPr>
        <w:t>Managing Technology in the Hospitality Industry, Educational Institute, Lansing, MI, USA</w:t>
      </w:r>
      <w:r>
        <w:rPr>
          <w:rFonts w:ascii="Arial" w:hAnsi="Arial" w:cs="Arial"/>
        </w:rPr>
        <w:t xml:space="preserve">. Available at: </w:t>
      </w:r>
      <w:hyperlink r:id="rId10" w:history="1">
        <w:r>
          <w:rPr>
            <w:rStyle w:val="Hyperlink"/>
            <w:rFonts w:ascii="Arial" w:hAnsi="Arial" w:cs="Arial"/>
          </w:rPr>
          <w:t>https://archive.org/details/managingtechnolo0000kasa</w:t>
        </w:r>
      </w:hyperlink>
      <w:r>
        <w:rPr>
          <w:rFonts w:ascii="Arial" w:hAnsi="Arial" w:cs="Arial"/>
        </w:rPr>
        <w:t xml:space="preserve"> Accessed on (28 May 2023).</w:t>
      </w:r>
    </w:p>
    <w:p w14:paraId="7C5CDD15" w14:textId="2B8877F3" w:rsidR="00FC1B8C" w:rsidRDefault="00FC1B8C" w:rsidP="00FC1B8C">
      <w:pPr>
        <w:spacing w:line="360" w:lineRule="auto"/>
        <w:rPr>
          <w:rFonts w:ascii="Arial" w:hAnsi="Arial" w:cs="Arial"/>
        </w:rPr>
      </w:pPr>
      <w:r>
        <w:rPr>
          <w:rFonts w:ascii="Arial" w:hAnsi="Arial" w:cs="Arial"/>
        </w:rPr>
        <w:t>Kim, M., Yin, X., &amp; Lee, G. (2020</w:t>
      </w:r>
      <w:r>
        <w:rPr>
          <w:rFonts w:ascii="Arial" w:hAnsi="Arial" w:cs="Arial"/>
          <w:i/>
          <w:iCs/>
        </w:rPr>
        <w:t>) ‘The effect of CSR on corporate image, customer citizenship behaviours, and customer’s long-term relationship orientation’</w:t>
      </w:r>
      <w:r>
        <w:rPr>
          <w:rFonts w:ascii="Arial" w:hAnsi="Arial" w:cs="Arial"/>
        </w:rPr>
        <w:t xml:space="preserve"> International Journal of Hospitality Management, 88(July 2020), 102520. Available at:</w:t>
      </w:r>
      <w:r w:rsidR="00477F88">
        <w:rPr>
          <w:rFonts w:ascii="Arial" w:hAnsi="Arial" w:cs="Arial"/>
        </w:rPr>
        <w:t xml:space="preserve"> </w:t>
      </w:r>
      <w:hyperlink r:id="rId11" w:history="1">
        <w:r w:rsidR="00477F88">
          <w:rPr>
            <w:rStyle w:val="Hyperlink"/>
            <w:rFonts w:ascii="Arial" w:hAnsi="Arial" w:cs="Arial"/>
          </w:rPr>
          <w:t>https://doi-org.ezproxy.uwtsd.ac.uk/10.1016/j.ijhm.2020.102520</w:t>
        </w:r>
      </w:hyperlink>
      <w:r w:rsidR="00477F88">
        <w:rPr>
          <w:rFonts w:ascii="Arial" w:hAnsi="Arial" w:cs="Arial"/>
        </w:rPr>
        <w:t xml:space="preserve">     ( Accessed on 29 </w:t>
      </w:r>
      <w:r>
        <w:rPr>
          <w:rFonts w:ascii="Arial" w:hAnsi="Arial" w:cs="Arial"/>
        </w:rPr>
        <w:t>May 2023).</w:t>
      </w:r>
    </w:p>
    <w:p w14:paraId="119A6E16" w14:textId="085121C0" w:rsidR="00FC1B8C" w:rsidRDefault="00FC1B8C" w:rsidP="00FC1B8C">
      <w:pPr>
        <w:spacing w:line="360" w:lineRule="auto"/>
        <w:rPr>
          <w:rStyle w:val="reflink-block"/>
        </w:rPr>
      </w:pPr>
      <w:r>
        <w:rPr>
          <w:rStyle w:val="hlfld-contribauthor"/>
          <w:rFonts w:ascii="Arial" w:hAnsi="Arial" w:cs="Arial"/>
        </w:rPr>
        <w:t>Kim, </w:t>
      </w:r>
      <w:r>
        <w:rPr>
          <w:rStyle w:val="nlmgiven-names"/>
          <w:rFonts w:ascii="Arial" w:hAnsi="Arial" w:cs="Arial"/>
        </w:rPr>
        <w:t>S. B.</w:t>
      </w:r>
      <w:r>
        <w:rPr>
          <w:rFonts w:ascii="Arial" w:hAnsi="Arial" w:cs="Arial"/>
        </w:rPr>
        <w:t>, &amp; </w:t>
      </w:r>
      <w:r>
        <w:rPr>
          <w:rStyle w:val="hlfld-contribauthor"/>
          <w:rFonts w:ascii="Arial" w:hAnsi="Arial" w:cs="Arial"/>
        </w:rPr>
        <w:t>Kim, </w:t>
      </w:r>
      <w:r>
        <w:rPr>
          <w:rStyle w:val="nlmgiven-names"/>
          <w:rFonts w:ascii="Arial" w:hAnsi="Arial" w:cs="Arial"/>
        </w:rPr>
        <w:t>D. Y</w:t>
      </w:r>
      <w:r>
        <w:rPr>
          <w:rFonts w:ascii="Arial" w:hAnsi="Arial" w:cs="Arial"/>
        </w:rPr>
        <w:t>. (</w:t>
      </w:r>
      <w:r>
        <w:rPr>
          <w:rStyle w:val="nlmyear"/>
          <w:rFonts w:ascii="Arial" w:hAnsi="Arial" w:cs="Arial"/>
        </w:rPr>
        <w:t>2017</w:t>
      </w:r>
      <w:r>
        <w:rPr>
          <w:rFonts w:ascii="Arial" w:hAnsi="Arial" w:cs="Arial"/>
        </w:rPr>
        <w:t xml:space="preserve">) </w:t>
      </w:r>
      <w:r>
        <w:rPr>
          <w:rStyle w:val="nlmarticle-title"/>
          <w:rFonts w:ascii="Arial" w:hAnsi="Arial" w:cs="Arial"/>
          <w:i/>
          <w:iCs/>
        </w:rPr>
        <w:t>Antecedents of corporate reputation in the hotel industry: The moderating role of transparency</w:t>
      </w:r>
      <w:r>
        <w:rPr>
          <w:rFonts w:ascii="Arial" w:hAnsi="Arial" w:cs="Arial"/>
        </w:rPr>
        <w:t>. Sustainability, 9(6), </w:t>
      </w:r>
      <w:r>
        <w:rPr>
          <w:rStyle w:val="nlmfpage"/>
          <w:rFonts w:ascii="Arial" w:hAnsi="Arial" w:cs="Arial"/>
        </w:rPr>
        <w:t>951</w:t>
      </w:r>
      <w:r>
        <w:rPr>
          <w:rFonts w:ascii="Arial" w:hAnsi="Arial" w:cs="Arial"/>
        </w:rPr>
        <w:t xml:space="preserve">. Available at: </w:t>
      </w:r>
      <w:hyperlink r:id="rId12" w:history="1">
        <w:r>
          <w:rPr>
            <w:rStyle w:val="Hyperlink"/>
            <w:rFonts w:ascii="Arial" w:hAnsi="Arial" w:cs="Arial"/>
          </w:rPr>
          <w:t>https://doi-org.ezproxy.uwtsd.ac.uk/10.3390/su9060951</w:t>
        </w:r>
      </w:hyperlink>
      <w:r>
        <w:rPr>
          <w:rStyle w:val="reflink-block"/>
          <w:rFonts w:ascii="Arial" w:hAnsi="Arial" w:cs="Arial"/>
        </w:rPr>
        <w:t>  Accessed on (2</w:t>
      </w:r>
      <w:r w:rsidR="00477F88">
        <w:rPr>
          <w:rStyle w:val="reflink-block"/>
          <w:rFonts w:ascii="Arial" w:hAnsi="Arial" w:cs="Arial"/>
        </w:rPr>
        <w:t>9</w:t>
      </w:r>
      <w:r>
        <w:rPr>
          <w:rStyle w:val="reflink-block"/>
          <w:rFonts w:ascii="Arial" w:hAnsi="Arial" w:cs="Arial"/>
        </w:rPr>
        <w:t xml:space="preserve"> May 2023).</w:t>
      </w:r>
    </w:p>
    <w:p w14:paraId="6C7DF46B" w14:textId="758BFD4D" w:rsidR="00FC1B8C" w:rsidRDefault="00FC1B8C" w:rsidP="00FC1B8C">
      <w:pPr>
        <w:spacing w:line="360" w:lineRule="auto"/>
      </w:pPr>
      <w:proofErr w:type="spellStart"/>
      <w:r>
        <w:rPr>
          <w:rFonts w:ascii="Arial" w:hAnsi="Arial" w:cs="Arial"/>
        </w:rPr>
        <w:t>Lacalle</w:t>
      </w:r>
      <w:proofErr w:type="spellEnd"/>
      <w:r>
        <w:rPr>
          <w:rFonts w:ascii="Arial" w:hAnsi="Arial" w:cs="Arial"/>
        </w:rPr>
        <w:t xml:space="preserve">, E. (2021) </w:t>
      </w:r>
      <w:r>
        <w:rPr>
          <w:rFonts w:ascii="Arial" w:hAnsi="Arial" w:cs="Arial"/>
          <w:i/>
          <w:iCs/>
        </w:rPr>
        <w:t xml:space="preserve">‘How to improve your hotel operations processes’ </w:t>
      </w:r>
      <w:r>
        <w:rPr>
          <w:rFonts w:ascii="Arial" w:hAnsi="Arial" w:cs="Arial"/>
        </w:rPr>
        <w:t xml:space="preserve">Industry. Mews [Online] Available at </w:t>
      </w:r>
      <w:hyperlink r:id="rId13" w:history="1">
        <w:r>
          <w:rPr>
            <w:rStyle w:val="Hyperlink"/>
            <w:rFonts w:ascii="Arial" w:hAnsi="Arial" w:cs="Arial"/>
          </w:rPr>
          <w:t>https://www.mews.com/en/blog/hotel-operations</w:t>
        </w:r>
      </w:hyperlink>
      <w:r>
        <w:rPr>
          <w:rFonts w:ascii="Arial" w:hAnsi="Arial" w:cs="Arial"/>
        </w:rPr>
        <w:t xml:space="preserve"> Accessed: (</w:t>
      </w:r>
      <w:r w:rsidR="00477F88">
        <w:rPr>
          <w:rFonts w:ascii="Arial" w:hAnsi="Arial" w:cs="Arial"/>
        </w:rPr>
        <w:t>28</w:t>
      </w:r>
      <w:r>
        <w:rPr>
          <w:rFonts w:ascii="Arial" w:hAnsi="Arial" w:cs="Arial"/>
        </w:rPr>
        <w:t xml:space="preserve"> </w:t>
      </w:r>
      <w:r w:rsidR="00477F88">
        <w:rPr>
          <w:rFonts w:ascii="Arial" w:hAnsi="Arial" w:cs="Arial"/>
        </w:rPr>
        <w:t>May</w:t>
      </w:r>
      <w:r>
        <w:rPr>
          <w:rFonts w:ascii="Arial" w:hAnsi="Arial" w:cs="Arial"/>
        </w:rPr>
        <w:t xml:space="preserve"> 202</w:t>
      </w:r>
      <w:r w:rsidR="00477F88">
        <w:rPr>
          <w:rFonts w:ascii="Arial" w:hAnsi="Arial" w:cs="Arial"/>
        </w:rPr>
        <w:t>3</w:t>
      </w:r>
      <w:r>
        <w:rPr>
          <w:rFonts w:ascii="Arial" w:hAnsi="Arial" w:cs="Arial"/>
        </w:rPr>
        <w:t>).</w:t>
      </w:r>
    </w:p>
    <w:p w14:paraId="37169014" w14:textId="504A20A5" w:rsidR="00FC1B8C" w:rsidRDefault="00FC1B8C" w:rsidP="00FC1B8C">
      <w:pPr>
        <w:pStyle w:val="dx-doi"/>
        <w:spacing w:before="0" w:beforeAutospacing="0" w:line="360" w:lineRule="auto"/>
        <w:rPr>
          <w:rFonts w:ascii="Arial" w:hAnsi="Arial" w:cs="Arial"/>
          <w:shd w:val="clear" w:color="auto" w:fill="FFFFFF"/>
        </w:rPr>
      </w:pPr>
      <w:r>
        <w:rPr>
          <w:rFonts w:ascii="Arial" w:hAnsi="Arial" w:cs="Arial"/>
          <w:shd w:val="clear" w:color="auto" w:fill="FFFFFF"/>
        </w:rPr>
        <w:t>Luka, I., (2015) ‘</w:t>
      </w:r>
      <w:r>
        <w:rPr>
          <w:rFonts w:ascii="Arial" w:hAnsi="Arial" w:cs="Arial"/>
          <w:i/>
          <w:iCs/>
          <w:shd w:val="clear" w:color="auto" w:fill="FFFFFF"/>
        </w:rPr>
        <w:t>Enhancing employability skills for tourism and hospitality industry employees in Europe’ </w:t>
      </w:r>
      <w:r>
        <w:rPr>
          <w:rFonts w:ascii="Arial" w:hAnsi="Arial" w:cs="Arial"/>
          <w:shd w:val="clear" w:color="auto" w:fill="FFFFFF"/>
        </w:rPr>
        <w:t xml:space="preserve">Acta </w:t>
      </w:r>
      <w:proofErr w:type="spellStart"/>
      <w:r>
        <w:rPr>
          <w:rFonts w:ascii="Arial" w:hAnsi="Arial" w:cs="Arial"/>
          <w:shd w:val="clear" w:color="auto" w:fill="FFFFFF"/>
        </w:rPr>
        <w:t>Prosperitatis</w:t>
      </w:r>
      <w:proofErr w:type="spellEnd"/>
      <w:r>
        <w:rPr>
          <w:rFonts w:ascii="Arial" w:hAnsi="Arial" w:cs="Arial"/>
          <w:i/>
          <w:iCs/>
          <w:shd w:val="clear" w:color="auto" w:fill="FFFFFF"/>
        </w:rPr>
        <w:t>, </w:t>
      </w:r>
      <w:r>
        <w:rPr>
          <w:rFonts w:ascii="Arial" w:hAnsi="Arial" w:cs="Arial"/>
          <w:shd w:val="clear" w:color="auto" w:fill="FFFFFF"/>
        </w:rPr>
        <w:t xml:space="preserve">(6), pp. 75-94,157. Available at: </w:t>
      </w:r>
      <w:hyperlink r:id="rId14" w:history="1">
        <w:r>
          <w:rPr>
            <w:rStyle w:val="Hyperlink"/>
            <w:rFonts w:ascii="Arial" w:hAnsi="Arial" w:cs="Arial"/>
          </w:rPr>
          <w:t>ENHANCING EMPLOYABILITY SKILLS FOR TOURISM AND HOSPITALITY INDUSTRY EMPLOYEES IN EUROPE - ProQuest</w:t>
        </w:r>
      </w:hyperlink>
      <w:r>
        <w:rPr>
          <w:rFonts w:ascii="Arial" w:hAnsi="Arial" w:cs="Arial"/>
        </w:rPr>
        <w:t xml:space="preserve"> Accessed on (2</w:t>
      </w:r>
      <w:r w:rsidR="00477F88">
        <w:rPr>
          <w:rFonts w:ascii="Arial" w:hAnsi="Arial" w:cs="Arial"/>
        </w:rPr>
        <w:t>9</w:t>
      </w:r>
      <w:r>
        <w:rPr>
          <w:rFonts w:ascii="Arial" w:hAnsi="Arial" w:cs="Arial"/>
        </w:rPr>
        <w:t xml:space="preserve"> May 2023).</w:t>
      </w:r>
    </w:p>
    <w:p w14:paraId="2024641C" w14:textId="25A2D3A3" w:rsidR="00FC1B8C" w:rsidRDefault="00FC1B8C" w:rsidP="00FC1B8C">
      <w:pPr>
        <w:spacing w:line="360" w:lineRule="auto"/>
        <w:rPr>
          <w:rFonts w:ascii="Arial" w:hAnsi="Arial" w:cs="Arial"/>
        </w:rPr>
      </w:pPr>
      <w:r>
        <w:rPr>
          <w:rFonts w:ascii="Arial" w:hAnsi="Arial" w:cs="Arial"/>
        </w:rPr>
        <w:t xml:space="preserve">MENA Report (2022) </w:t>
      </w:r>
      <w:r>
        <w:rPr>
          <w:rFonts w:ascii="Arial" w:hAnsi="Arial" w:cs="Arial"/>
          <w:i/>
          <w:iCs/>
        </w:rPr>
        <w:t>House Keeping Services Including Front Desk and Other Staff, Facility Management Services Viz</w:t>
      </w:r>
      <w:r>
        <w:rPr>
          <w:rFonts w:ascii="Arial" w:hAnsi="Arial" w:cs="Arial"/>
        </w:rPr>
        <w:t xml:space="preserve">. Mechanised House Keeping, Management of Front Office, Reception, Maintenance and Provision Of Manpower In Haryana State Guest House </w:t>
      </w:r>
      <w:proofErr w:type="spellStart"/>
      <w:r>
        <w:rPr>
          <w:rFonts w:ascii="Arial" w:hAnsi="Arial" w:cs="Arial"/>
        </w:rPr>
        <w:t>Chankyapuri</w:t>
      </w:r>
      <w:proofErr w:type="spellEnd"/>
      <w:r>
        <w:rPr>
          <w:rFonts w:ascii="Arial" w:hAnsi="Arial" w:cs="Arial"/>
        </w:rPr>
        <w:t xml:space="preserve">. London.11 Apr 2022. Available at: </w:t>
      </w:r>
      <w:hyperlink r:id="rId15" w:history="1">
        <w:r>
          <w:rPr>
            <w:rStyle w:val="Hyperlink"/>
            <w:rFonts w:ascii="Arial" w:hAnsi="Arial" w:cs="Arial"/>
          </w:rPr>
          <w:t>https://www.proquest.com/docview/2649200385/40B2EB53EF1C4AB6PQ/1?accountid=130472</w:t>
        </w:r>
      </w:hyperlink>
      <w:r>
        <w:rPr>
          <w:rFonts w:ascii="Arial" w:hAnsi="Arial" w:cs="Arial"/>
        </w:rPr>
        <w:t xml:space="preserve"> Accessed (</w:t>
      </w:r>
      <w:r w:rsidR="00477F88">
        <w:rPr>
          <w:rFonts w:ascii="Arial" w:hAnsi="Arial" w:cs="Arial"/>
        </w:rPr>
        <w:t>28</w:t>
      </w:r>
      <w:r>
        <w:rPr>
          <w:rFonts w:ascii="Arial" w:hAnsi="Arial" w:cs="Arial"/>
        </w:rPr>
        <w:t xml:space="preserve"> May 2023).</w:t>
      </w:r>
    </w:p>
    <w:p w14:paraId="2F2136A7" w14:textId="4D72EB60" w:rsidR="00FC1B8C" w:rsidRDefault="00FC1B8C" w:rsidP="00FC1B8C">
      <w:pPr>
        <w:pStyle w:val="dx-doi"/>
        <w:spacing w:before="0" w:beforeAutospacing="0" w:after="240" w:afterAutospacing="0" w:line="360" w:lineRule="auto"/>
        <w:rPr>
          <w:rFonts w:ascii="Arial" w:hAnsi="Arial" w:cs="Arial"/>
          <w:color w:val="333333"/>
        </w:rPr>
      </w:pPr>
      <w:r>
        <w:rPr>
          <w:rFonts w:ascii="Arial" w:hAnsi="Arial" w:cs="Arial"/>
        </w:rPr>
        <w:lastRenderedPageBreak/>
        <w:t xml:space="preserve">O'Connor, P., &amp; </w:t>
      </w:r>
      <w:proofErr w:type="spellStart"/>
      <w:r>
        <w:rPr>
          <w:rFonts w:ascii="Arial" w:hAnsi="Arial" w:cs="Arial"/>
        </w:rPr>
        <w:t>Assaker</w:t>
      </w:r>
      <w:proofErr w:type="spellEnd"/>
      <w:r>
        <w:rPr>
          <w:rFonts w:ascii="Arial" w:hAnsi="Arial" w:cs="Arial"/>
        </w:rPr>
        <w:t>, G. (2022) ‘Examining the antecedents and effects of hotel corporate reputation on customers' loyalty and citizenship behaviour: an integrated framework’s Journal of Hospitality Marketing Management vol.31 issue 5., 640-661. Published on: 31</w:t>
      </w:r>
      <w:r>
        <w:rPr>
          <w:rFonts w:ascii="Arial" w:hAnsi="Arial" w:cs="Arial"/>
          <w:vertAlign w:val="superscript"/>
        </w:rPr>
        <w:t>st</w:t>
      </w:r>
      <w:r>
        <w:rPr>
          <w:rFonts w:ascii="Arial" w:hAnsi="Arial" w:cs="Arial"/>
        </w:rPr>
        <w:t xml:space="preserve"> Jan 2022. Available on: </w:t>
      </w:r>
      <w:hyperlink r:id="rId16" w:history="1">
        <w:r>
          <w:rPr>
            <w:rStyle w:val="Hyperlink"/>
            <w:rFonts w:ascii="Arial" w:hAnsi="Arial" w:cs="Arial"/>
            <w:color w:val="006DB4"/>
          </w:rPr>
          <w:t>https://doi-org.ezproxy.uwtsd.ac.uk/10.1080/19368623.2022.2034560</w:t>
        </w:r>
      </w:hyperlink>
      <w:r>
        <w:rPr>
          <w:rFonts w:ascii="Arial" w:hAnsi="Arial" w:cs="Arial"/>
          <w:color w:val="333333"/>
        </w:rPr>
        <w:t xml:space="preserve"> Accessed on (</w:t>
      </w:r>
      <w:r w:rsidR="00477F88">
        <w:rPr>
          <w:rFonts w:ascii="Arial" w:hAnsi="Arial" w:cs="Arial"/>
          <w:color w:val="333333"/>
        </w:rPr>
        <w:t>29</w:t>
      </w:r>
      <w:r>
        <w:rPr>
          <w:rFonts w:ascii="Arial" w:hAnsi="Arial" w:cs="Arial"/>
          <w:color w:val="333333"/>
        </w:rPr>
        <w:t>May 2023).</w:t>
      </w:r>
    </w:p>
    <w:p w14:paraId="283A6C27" w14:textId="4AF5B1A5" w:rsidR="00FC1B8C" w:rsidRDefault="00FC1B8C" w:rsidP="00FC1B8C">
      <w:pPr>
        <w:spacing w:line="360" w:lineRule="auto"/>
        <w:rPr>
          <w:rFonts w:ascii="Arial" w:hAnsi="Arial" w:cs="Arial"/>
          <w:color w:val="000000" w:themeColor="text1"/>
        </w:rPr>
      </w:pPr>
      <w:proofErr w:type="spellStart"/>
      <w:r>
        <w:rPr>
          <w:rFonts w:ascii="Arial" w:hAnsi="Arial" w:cs="Arial"/>
        </w:rPr>
        <w:t>Pucciani</w:t>
      </w:r>
      <w:proofErr w:type="spellEnd"/>
      <w:r>
        <w:rPr>
          <w:rFonts w:ascii="Arial" w:hAnsi="Arial" w:cs="Arial"/>
        </w:rPr>
        <w:t xml:space="preserve"> K.K, </w:t>
      </w:r>
      <w:proofErr w:type="spellStart"/>
      <w:r>
        <w:rPr>
          <w:rFonts w:ascii="Arial" w:hAnsi="Arial" w:cs="Arial"/>
        </w:rPr>
        <w:t>Murphi</w:t>
      </w:r>
      <w:proofErr w:type="spellEnd"/>
      <w:r>
        <w:rPr>
          <w:rFonts w:ascii="Arial" w:hAnsi="Arial" w:cs="Arial"/>
        </w:rPr>
        <w:t xml:space="preserve"> H.C. (2011) ‘</w:t>
      </w:r>
      <w:r>
        <w:rPr>
          <w:rFonts w:ascii="Arial" w:hAnsi="Arial" w:cs="Arial"/>
          <w:i/>
          <w:iCs/>
        </w:rPr>
        <w:t>An Investigation of data management and property management systems in hotels’</w:t>
      </w:r>
      <w:r>
        <w:rPr>
          <w:rFonts w:ascii="Arial" w:hAnsi="Arial" w:cs="Arial"/>
        </w:rPr>
        <w:t xml:space="preserve"> Tourism and hospitality management. Volume 17. Iss.1. </w:t>
      </w:r>
      <w:proofErr w:type="spellStart"/>
      <w:r>
        <w:rPr>
          <w:rFonts w:ascii="Arial" w:hAnsi="Arial" w:cs="Arial"/>
        </w:rPr>
        <w:t>Opatija</w:t>
      </w:r>
      <w:proofErr w:type="spellEnd"/>
      <w:r>
        <w:rPr>
          <w:rFonts w:ascii="Arial" w:hAnsi="Arial" w:cs="Arial"/>
        </w:rPr>
        <w:t xml:space="preserve">. May 2011. Available at: </w:t>
      </w:r>
      <w:hyperlink r:id="rId17" w:history="1">
        <w:r>
          <w:rPr>
            <w:rStyle w:val="Hyperlink"/>
            <w:rFonts w:ascii="Arial" w:hAnsi="Arial" w:cs="Arial"/>
          </w:rPr>
          <w:t>https://www.proquest.com/docview/910014115?accountid=130472&amp;parentSessionId=%2FN45BCDSFJnxQqm%2FRYzLYOPSfmyrUBLiF4B61VtuGJc%3D&amp;pq-origsite=primo</w:t>
        </w:r>
      </w:hyperlink>
      <w:r>
        <w:rPr>
          <w:rFonts w:ascii="Arial" w:hAnsi="Arial" w:cs="Arial"/>
        </w:rPr>
        <w:t xml:space="preserve"> Accessed on (</w:t>
      </w:r>
      <w:r w:rsidR="00477F88">
        <w:rPr>
          <w:rFonts w:ascii="Arial" w:hAnsi="Arial" w:cs="Arial"/>
        </w:rPr>
        <w:t>29</w:t>
      </w:r>
      <w:r>
        <w:rPr>
          <w:rFonts w:ascii="Arial" w:hAnsi="Arial" w:cs="Arial"/>
        </w:rPr>
        <w:t xml:space="preserve"> May 2023).</w:t>
      </w:r>
    </w:p>
    <w:p w14:paraId="6453D295" w14:textId="327C21E7" w:rsidR="00FC1B8C" w:rsidRDefault="00FC1B8C" w:rsidP="00FC1B8C">
      <w:pPr>
        <w:pStyle w:val="dx-doi"/>
        <w:spacing w:before="0" w:beforeAutospacing="0" w:line="360" w:lineRule="auto"/>
        <w:rPr>
          <w:rFonts w:ascii="Arial" w:hAnsi="Arial" w:cs="Arial"/>
          <w:shd w:val="clear" w:color="auto" w:fill="FFFFFF"/>
        </w:rPr>
      </w:pPr>
      <w:r>
        <w:rPr>
          <w:rFonts w:ascii="Arial" w:hAnsi="Arial" w:cs="Arial"/>
          <w:shd w:val="clear" w:color="auto" w:fill="FFFFFF"/>
        </w:rPr>
        <w:t>Robinson, J.S., Garton, B.L. and Vaughn, P.R. (2007</w:t>
      </w:r>
      <w:r>
        <w:rPr>
          <w:rFonts w:ascii="Arial" w:hAnsi="Arial" w:cs="Arial"/>
          <w:i/>
          <w:iCs/>
          <w:shd w:val="clear" w:color="auto" w:fill="FFFFFF"/>
        </w:rPr>
        <w:t>) ‘Becoming Employable: A Look at Graduates' and Supervisors' Perceptions of the Skills Needed for Employment</w:t>
      </w:r>
      <w:r>
        <w:rPr>
          <w:rFonts w:ascii="Arial" w:hAnsi="Arial" w:cs="Arial"/>
          <w:shd w:val="clear" w:color="auto" w:fill="FFFFFF"/>
        </w:rPr>
        <w:t xml:space="preserve">’ NACTA Journal, 51(2), pp. 19-26. Available at: </w:t>
      </w:r>
      <w:hyperlink r:id="rId18" w:history="1">
        <w:r>
          <w:rPr>
            <w:rStyle w:val="Hyperlink"/>
            <w:rFonts w:ascii="Arial" w:hAnsi="Arial" w:cs="Arial"/>
          </w:rPr>
          <w:t>Becoming Employable: A Look at Graduates' and Supervisors' Perceptions of the Skills Needed for Employment - ProQuest</w:t>
        </w:r>
      </w:hyperlink>
      <w:r>
        <w:rPr>
          <w:rFonts w:ascii="Arial" w:hAnsi="Arial" w:cs="Arial"/>
        </w:rPr>
        <w:t xml:space="preserve"> Accessed on (2</w:t>
      </w:r>
      <w:r w:rsidR="00477F88">
        <w:rPr>
          <w:rFonts w:ascii="Arial" w:hAnsi="Arial" w:cs="Arial"/>
        </w:rPr>
        <w:t>9</w:t>
      </w:r>
      <w:r>
        <w:rPr>
          <w:rFonts w:ascii="Arial" w:hAnsi="Arial" w:cs="Arial"/>
        </w:rPr>
        <w:t xml:space="preserve"> May 2023).</w:t>
      </w:r>
    </w:p>
    <w:p w14:paraId="7EC283BA" w14:textId="104F28A1" w:rsidR="00FC1B8C" w:rsidRDefault="00FC1B8C" w:rsidP="00FC1B8C">
      <w:pPr>
        <w:pStyle w:val="dx-doi"/>
        <w:spacing w:before="0" w:beforeAutospacing="0" w:line="360" w:lineRule="auto"/>
        <w:rPr>
          <w:rFonts w:ascii="Arial" w:hAnsi="Arial" w:cs="Arial"/>
        </w:rPr>
      </w:pPr>
      <w:r>
        <w:rPr>
          <w:rFonts w:ascii="Arial" w:hAnsi="Arial" w:cs="Arial"/>
        </w:rPr>
        <w:t>Rollo, A. (2012) ‘</w:t>
      </w:r>
      <w:r>
        <w:rPr>
          <w:rFonts w:ascii="Arial" w:hAnsi="Arial" w:cs="Arial"/>
          <w:i/>
          <w:iCs/>
        </w:rPr>
        <w:t>The worst job in the hospital: on bad days, everybody's got it rough, but I say receptionists' duties take the prize’</w:t>
      </w:r>
      <w:r>
        <w:rPr>
          <w:rFonts w:ascii="Arial" w:hAnsi="Arial" w:cs="Arial"/>
        </w:rPr>
        <w:t xml:space="preserve"> </w:t>
      </w:r>
      <w:proofErr w:type="spellStart"/>
      <w:r>
        <w:rPr>
          <w:rFonts w:ascii="Arial" w:hAnsi="Arial" w:cs="Arial"/>
        </w:rPr>
        <w:t>Advanstar</w:t>
      </w:r>
      <w:proofErr w:type="spellEnd"/>
      <w:r>
        <w:rPr>
          <w:rFonts w:ascii="Arial" w:hAnsi="Arial" w:cs="Arial"/>
        </w:rPr>
        <w:t xml:space="preserve"> Communications, Inc; Veterinary economics,  January 2012, Vol.53 (1), p.56. Available at :</w:t>
      </w:r>
      <w:r>
        <w:t xml:space="preserve"> </w:t>
      </w:r>
      <w:hyperlink r:id="rId19" w:history="1">
        <w:r>
          <w:rPr>
            <w:rStyle w:val="Hyperlink"/>
            <w:rFonts w:ascii="Arial" w:hAnsi="Arial" w:cs="Arial"/>
          </w:rPr>
          <w:t>https://www.proquest.com/docview/921996909?OpenUrlRefId=info:xri/sid:primo&amp;accountid=130472</w:t>
        </w:r>
      </w:hyperlink>
      <w:r>
        <w:rPr>
          <w:rFonts w:ascii="Arial" w:hAnsi="Arial" w:cs="Arial"/>
        </w:rPr>
        <w:t xml:space="preserve"> Accessed on (2</w:t>
      </w:r>
      <w:r w:rsidR="00477F88">
        <w:rPr>
          <w:rFonts w:ascii="Arial" w:hAnsi="Arial" w:cs="Arial"/>
        </w:rPr>
        <w:t xml:space="preserve">8 </w:t>
      </w:r>
      <w:r>
        <w:rPr>
          <w:rFonts w:ascii="Arial" w:hAnsi="Arial" w:cs="Arial"/>
        </w:rPr>
        <w:t>May 2023).</w:t>
      </w:r>
    </w:p>
    <w:p w14:paraId="07448277" w14:textId="1DFB3989" w:rsidR="00FC1B8C" w:rsidRDefault="00FC1B8C" w:rsidP="00FC1B8C">
      <w:pPr>
        <w:pStyle w:val="dx-doi"/>
        <w:spacing w:before="0" w:beforeAutospacing="0" w:line="360" w:lineRule="auto"/>
        <w:rPr>
          <w:rFonts w:ascii="Arial" w:hAnsi="Arial" w:cs="Arial"/>
        </w:rPr>
      </w:pPr>
      <w:proofErr w:type="spellStart"/>
      <w:r>
        <w:rPr>
          <w:rFonts w:ascii="Arial" w:hAnsi="Arial" w:cs="Arial"/>
        </w:rPr>
        <w:t>Samsup</w:t>
      </w:r>
      <w:proofErr w:type="spellEnd"/>
      <w:r>
        <w:rPr>
          <w:rFonts w:ascii="Arial" w:hAnsi="Arial" w:cs="Arial"/>
        </w:rPr>
        <w:t xml:space="preserve"> J., Shim S. W. (2005) </w:t>
      </w:r>
      <w:r>
        <w:rPr>
          <w:rFonts w:ascii="Arial" w:hAnsi="Arial" w:cs="Arial"/>
          <w:i/>
          <w:iCs/>
        </w:rPr>
        <w:t xml:space="preserve">The effect of management communication on trusting relationships. </w:t>
      </w:r>
      <w:r>
        <w:rPr>
          <w:rFonts w:ascii="Arial" w:hAnsi="Arial" w:cs="Arial"/>
        </w:rPr>
        <w:t xml:space="preserve">Public relations review Vol. 31, issue 2, Published on: June 2005, p277-280. Available at: </w:t>
      </w:r>
      <w:hyperlink r:id="rId20" w:tgtFrame="_blank" w:tooltip="Persistent link using digital object identifier" w:history="1">
        <w:r>
          <w:rPr>
            <w:rStyle w:val="anchor-text"/>
            <w:rFonts w:ascii="Arial" w:hAnsi="Arial" w:cs="Arial"/>
            <w:color w:val="2E2E2E"/>
          </w:rPr>
          <w:t>https://doi.org/10.1016/j.pubrev.2005.02.012</w:t>
        </w:r>
      </w:hyperlink>
      <w:r>
        <w:rPr>
          <w:rFonts w:ascii="Arial" w:hAnsi="Arial" w:cs="Arial"/>
        </w:rPr>
        <w:t xml:space="preserve"> Accessed on (2</w:t>
      </w:r>
      <w:r w:rsidR="00477F88">
        <w:rPr>
          <w:rFonts w:ascii="Arial" w:hAnsi="Arial" w:cs="Arial"/>
        </w:rPr>
        <w:t xml:space="preserve">8 </w:t>
      </w:r>
      <w:r>
        <w:rPr>
          <w:rFonts w:ascii="Arial" w:hAnsi="Arial" w:cs="Arial"/>
        </w:rPr>
        <w:t>May 2023).</w:t>
      </w:r>
    </w:p>
    <w:p w14:paraId="6A4DC780" w14:textId="23F361CB" w:rsidR="00FC1B8C" w:rsidRDefault="00FC1B8C" w:rsidP="00FC1B8C">
      <w:pPr>
        <w:pStyle w:val="dx-doi"/>
        <w:spacing w:before="0" w:beforeAutospacing="0" w:line="360" w:lineRule="auto"/>
        <w:rPr>
          <w:rFonts w:ascii="Arial" w:hAnsi="Arial" w:cs="Arial"/>
        </w:rPr>
      </w:pPr>
      <w:r>
        <w:rPr>
          <w:rFonts w:ascii="Arial" w:hAnsi="Arial" w:cs="Arial"/>
        </w:rPr>
        <w:t xml:space="preserve">Seven Dimension (2008) </w:t>
      </w:r>
      <w:r>
        <w:rPr>
          <w:rFonts w:ascii="Arial" w:hAnsi="Arial" w:cs="Arial"/>
          <w:i/>
          <w:iCs/>
        </w:rPr>
        <w:t xml:space="preserve">‘About, Working Front of House’ </w:t>
      </w:r>
      <w:r>
        <w:rPr>
          <w:rFonts w:ascii="Arial" w:hAnsi="Arial" w:cs="Arial"/>
        </w:rPr>
        <w:t xml:space="preserve">Business &amp; Economics. Corporate Communication. </w:t>
      </w:r>
      <w:r>
        <w:rPr>
          <w:rFonts w:ascii="Arial" w:hAnsi="Arial" w:cs="Arial"/>
          <w:shd w:val="clear" w:color="auto" w:fill="FFFFFF"/>
        </w:rPr>
        <w:t>Bendigo, Victoria: Video Education Australasia.</w:t>
      </w:r>
      <w:r>
        <w:rPr>
          <w:rFonts w:ascii="Source Sans Pro" w:hAnsi="Source Sans Pro"/>
          <w:shd w:val="clear" w:color="auto" w:fill="FFFFFF"/>
        </w:rPr>
        <w:t xml:space="preserve"> </w:t>
      </w:r>
      <w:r>
        <w:rPr>
          <w:rFonts w:ascii="Arial" w:hAnsi="Arial" w:cs="Arial"/>
        </w:rPr>
        <w:t xml:space="preserve">Social Sciences. Available at: </w:t>
      </w:r>
      <w:hyperlink r:id="rId21" w:history="1">
        <w:r>
          <w:rPr>
            <w:rStyle w:val="Hyperlink"/>
            <w:rFonts w:ascii="Arial" w:hAnsi="Arial" w:cs="Arial"/>
          </w:rPr>
          <w:t>Working Front of House - Alexander Street, a ProQuest Company (uwtsd.ac.uk)</w:t>
        </w:r>
      </w:hyperlink>
      <w:r>
        <w:rPr>
          <w:rFonts w:ascii="Arial" w:hAnsi="Arial" w:cs="Arial"/>
        </w:rPr>
        <w:t xml:space="preserve"> Accessed on (2</w:t>
      </w:r>
      <w:r w:rsidR="00477F88">
        <w:rPr>
          <w:rFonts w:ascii="Arial" w:hAnsi="Arial" w:cs="Arial"/>
        </w:rPr>
        <w:t>9</w:t>
      </w:r>
      <w:r>
        <w:rPr>
          <w:rFonts w:ascii="Arial" w:hAnsi="Arial" w:cs="Arial"/>
        </w:rPr>
        <w:t xml:space="preserve"> May 2023).</w:t>
      </w:r>
    </w:p>
    <w:p w14:paraId="44EB6326" w14:textId="308910D0" w:rsidR="00FC1B8C" w:rsidRDefault="00FC1B8C" w:rsidP="00FC1B8C">
      <w:pPr>
        <w:spacing w:line="360" w:lineRule="auto"/>
        <w:rPr>
          <w:rFonts w:ascii="Arial" w:hAnsi="Arial" w:cs="Arial"/>
        </w:rPr>
      </w:pPr>
      <w:r>
        <w:rPr>
          <w:rFonts w:ascii="Arial" w:hAnsi="Arial" w:cs="Arial"/>
        </w:rPr>
        <w:lastRenderedPageBreak/>
        <w:t>Smith, K. (2021</w:t>
      </w:r>
      <w:r>
        <w:rPr>
          <w:rFonts w:ascii="Arial" w:hAnsi="Arial" w:cs="Arial"/>
          <w:i/>
          <w:iCs/>
        </w:rPr>
        <w:t>) 7 Ways to Improve Your Hotel's Operational Efficiency.</w:t>
      </w:r>
      <w:r>
        <w:rPr>
          <w:rFonts w:ascii="Arial" w:hAnsi="Arial" w:cs="Arial"/>
        </w:rPr>
        <w:t xml:space="preserve"> Article Future, [Online] Available at: </w:t>
      </w:r>
      <w:hyperlink r:id="rId22" w:history="1">
        <w:r>
          <w:rPr>
            <w:rStyle w:val="Hyperlink"/>
            <w:rFonts w:ascii="Arial" w:hAnsi="Arial" w:cs="Arial"/>
          </w:rPr>
          <w:t>https://www.articlefuture.com/7-ways-to-improve-your-hotels-operational-efficiency/</w:t>
        </w:r>
      </w:hyperlink>
      <w:r>
        <w:rPr>
          <w:rFonts w:ascii="Arial" w:hAnsi="Arial" w:cs="Arial"/>
        </w:rPr>
        <w:t xml:space="preserve"> (Accessed (</w:t>
      </w:r>
      <w:r w:rsidR="00477F88">
        <w:rPr>
          <w:rFonts w:ascii="Arial" w:hAnsi="Arial" w:cs="Arial"/>
        </w:rPr>
        <w:t>29</w:t>
      </w:r>
      <w:r>
        <w:rPr>
          <w:rFonts w:ascii="Arial" w:hAnsi="Arial" w:cs="Arial"/>
        </w:rPr>
        <w:t xml:space="preserve"> May 2023).</w:t>
      </w:r>
    </w:p>
    <w:p w14:paraId="154786FE" w14:textId="4BB2E0C2" w:rsidR="00FC1B8C" w:rsidRDefault="00FC1B8C" w:rsidP="00FC1B8C">
      <w:pPr>
        <w:spacing w:line="360" w:lineRule="auto"/>
        <w:rPr>
          <w:rFonts w:ascii="Arial" w:hAnsi="Arial" w:cs="Arial"/>
        </w:rPr>
      </w:pPr>
      <w:r>
        <w:rPr>
          <w:rFonts w:ascii="Arial" w:hAnsi="Arial" w:cs="Arial"/>
        </w:rPr>
        <w:t xml:space="preserve">Sturman, M.C., </w:t>
      </w:r>
      <w:proofErr w:type="spellStart"/>
      <w:r>
        <w:rPr>
          <w:rFonts w:ascii="Arial" w:hAnsi="Arial" w:cs="Arial"/>
        </w:rPr>
        <w:t>Corgel</w:t>
      </w:r>
      <w:proofErr w:type="spellEnd"/>
      <w:r>
        <w:rPr>
          <w:rFonts w:ascii="Arial" w:hAnsi="Arial" w:cs="Arial"/>
        </w:rPr>
        <w:t xml:space="preserve">, J.B., Verma, R. (Eds.) (2011). The Cornell School of Hotel Administration on hospitality cutting edge thinking and practice. Wiley. Available at: </w:t>
      </w:r>
      <w:hyperlink r:id="rId23" w:history="1">
        <w:r>
          <w:rPr>
            <w:rStyle w:val="Hyperlink"/>
            <w:rFonts w:ascii="Arial" w:hAnsi="Arial" w:cs="Arial"/>
          </w:rPr>
          <w:t xml:space="preserve">ProQuest </w:t>
        </w:r>
        <w:proofErr w:type="spellStart"/>
        <w:r>
          <w:rPr>
            <w:rStyle w:val="Hyperlink"/>
            <w:rFonts w:ascii="Arial" w:hAnsi="Arial" w:cs="Arial"/>
          </w:rPr>
          <w:t>Ebook</w:t>
        </w:r>
        <w:proofErr w:type="spellEnd"/>
        <w:r>
          <w:rPr>
            <w:rStyle w:val="Hyperlink"/>
            <w:rFonts w:ascii="Arial" w:hAnsi="Arial" w:cs="Arial"/>
          </w:rPr>
          <w:t xml:space="preserve"> Central - Book Details</w:t>
        </w:r>
      </w:hyperlink>
      <w:r>
        <w:rPr>
          <w:rFonts w:ascii="Arial" w:hAnsi="Arial" w:cs="Arial"/>
        </w:rPr>
        <w:t xml:space="preserve"> Accessed on (</w:t>
      </w:r>
      <w:r w:rsidR="00477F88">
        <w:rPr>
          <w:rFonts w:ascii="Arial" w:hAnsi="Arial" w:cs="Arial"/>
        </w:rPr>
        <w:t>28</w:t>
      </w:r>
      <w:r>
        <w:rPr>
          <w:rFonts w:ascii="Arial" w:hAnsi="Arial" w:cs="Arial"/>
          <w:vertAlign w:val="superscript"/>
        </w:rPr>
        <w:t xml:space="preserve"> </w:t>
      </w:r>
      <w:r>
        <w:rPr>
          <w:rFonts w:ascii="Arial" w:hAnsi="Arial" w:cs="Arial"/>
        </w:rPr>
        <w:t>May 2023).</w:t>
      </w:r>
    </w:p>
    <w:p w14:paraId="74127E1C" w14:textId="57CEEE6F" w:rsidR="00FC1B8C" w:rsidRDefault="00FC1B8C" w:rsidP="00FC1B8C">
      <w:pPr>
        <w:spacing w:line="360" w:lineRule="auto"/>
        <w:rPr>
          <w:rFonts w:ascii="Arial" w:hAnsi="Arial" w:cs="Arial"/>
        </w:rPr>
      </w:pPr>
      <w:r>
        <w:rPr>
          <w:rFonts w:ascii="Arial" w:hAnsi="Arial" w:cs="Arial"/>
        </w:rPr>
        <w:t xml:space="preserve">Tiedemann, N. van </w:t>
      </w:r>
      <w:proofErr w:type="spellStart"/>
      <w:r>
        <w:rPr>
          <w:rFonts w:ascii="Arial" w:hAnsi="Arial" w:cs="Arial"/>
        </w:rPr>
        <w:t>Birgele</w:t>
      </w:r>
      <w:proofErr w:type="spellEnd"/>
      <w:r>
        <w:rPr>
          <w:rFonts w:ascii="Arial" w:hAnsi="Arial" w:cs="Arial"/>
        </w:rPr>
        <w:t xml:space="preserve">, M. &amp; </w:t>
      </w:r>
      <w:proofErr w:type="spellStart"/>
      <w:r>
        <w:rPr>
          <w:rFonts w:ascii="Arial" w:hAnsi="Arial" w:cs="Arial"/>
        </w:rPr>
        <w:t>Semeijn</w:t>
      </w:r>
      <w:proofErr w:type="spellEnd"/>
      <w:r>
        <w:rPr>
          <w:rFonts w:ascii="Arial" w:hAnsi="Arial" w:cs="Arial"/>
        </w:rPr>
        <w:t>, J (2009) ‘</w:t>
      </w:r>
      <w:r>
        <w:rPr>
          <w:rFonts w:ascii="Arial" w:hAnsi="Arial" w:cs="Arial"/>
          <w:i/>
          <w:iCs/>
        </w:rPr>
        <w:t>Increasing hotel responsiveness to customers through information sharing’</w:t>
      </w:r>
      <w:r>
        <w:rPr>
          <w:rFonts w:ascii="Arial" w:hAnsi="Arial" w:cs="Arial"/>
        </w:rPr>
        <w:t xml:space="preserve"> Tourism Review, Tourism Review of AIEST - International Association of Scientific Experts in Tourism. 64(4), 12-26. Bingley. Available at: </w:t>
      </w:r>
      <w:hyperlink r:id="rId24" w:history="1">
        <w:r>
          <w:rPr>
            <w:rStyle w:val="Hyperlink"/>
            <w:rFonts w:ascii="Arial" w:hAnsi="Arial" w:cs="Arial"/>
          </w:rPr>
          <w:t>https://www.proquest.com/docview/1012261642?OpenUrlRefId=info:xri/sid:primo&amp;accountid=130472</w:t>
        </w:r>
      </w:hyperlink>
      <w:r>
        <w:rPr>
          <w:rFonts w:ascii="Arial" w:hAnsi="Arial" w:cs="Arial"/>
        </w:rPr>
        <w:t xml:space="preserve"> Accessed on (</w:t>
      </w:r>
      <w:r w:rsidR="00477F88">
        <w:rPr>
          <w:rFonts w:ascii="Arial" w:hAnsi="Arial" w:cs="Arial"/>
        </w:rPr>
        <w:t xml:space="preserve">28 </w:t>
      </w:r>
      <w:r>
        <w:rPr>
          <w:rFonts w:ascii="Arial" w:hAnsi="Arial" w:cs="Arial"/>
        </w:rPr>
        <w:t>May 2023).</w:t>
      </w:r>
    </w:p>
    <w:p w14:paraId="047CEF16" w14:textId="0F958529" w:rsidR="00FC1B8C" w:rsidRDefault="00FC1B8C" w:rsidP="00477F88">
      <w:pPr>
        <w:pStyle w:val="dx-doi"/>
        <w:spacing w:before="0" w:beforeAutospacing="0" w:line="360" w:lineRule="auto"/>
        <w:rPr>
          <w:rFonts w:ascii="Arial" w:hAnsi="Arial" w:cs="Arial"/>
        </w:rPr>
      </w:pPr>
      <w:r>
        <w:rPr>
          <w:rFonts w:ascii="Arial" w:hAnsi="Arial" w:cs="Arial"/>
        </w:rPr>
        <w:t>Whitbread (2023</w:t>
      </w:r>
      <w:r>
        <w:rPr>
          <w:rFonts w:ascii="Arial" w:hAnsi="Arial" w:cs="Arial"/>
          <w:i/>
          <w:iCs/>
        </w:rPr>
        <w:t>) Reports and policies</w:t>
      </w:r>
      <w:r>
        <w:rPr>
          <w:rFonts w:ascii="Arial" w:hAnsi="Arial" w:cs="Arial"/>
        </w:rPr>
        <w:t xml:space="preserve">. Available at: </w:t>
      </w:r>
      <w:hyperlink r:id="rId25" w:history="1">
        <w:r>
          <w:rPr>
            <w:rStyle w:val="Hyperlink"/>
            <w:rFonts w:ascii="Arial" w:hAnsi="Arial" w:cs="Arial"/>
          </w:rPr>
          <w:t>https://www.whitbread.co.uk/governance/reports-policies/</w:t>
        </w:r>
      </w:hyperlink>
      <w:r>
        <w:rPr>
          <w:rFonts w:ascii="Arial" w:hAnsi="Arial" w:cs="Arial"/>
        </w:rPr>
        <w:t xml:space="preserve"> Accessed on (</w:t>
      </w:r>
      <w:r w:rsidR="00477F88">
        <w:rPr>
          <w:rFonts w:ascii="Arial" w:hAnsi="Arial" w:cs="Arial"/>
        </w:rPr>
        <w:t xml:space="preserve">29 </w:t>
      </w:r>
      <w:r>
        <w:rPr>
          <w:rFonts w:ascii="Arial" w:hAnsi="Arial" w:cs="Arial"/>
        </w:rPr>
        <w:t>May 2023).</w:t>
      </w:r>
    </w:p>
    <w:p w14:paraId="0F31442C" w14:textId="77777777" w:rsidR="00AC084F" w:rsidRDefault="00AC084F"/>
    <w:sectPr w:rsidR="00AC08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8D9"/>
    <w:rsid w:val="0008688B"/>
    <w:rsid w:val="001058D9"/>
    <w:rsid w:val="0022303C"/>
    <w:rsid w:val="002F3D8A"/>
    <w:rsid w:val="003A5870"/>
    <w:rsid w:val="003F10C5"/>
    <w:rsid w:val="00477F88"/>
    <w:rsid w:val="0061168A"/>
    <w:rsid w:val="00732943"/>
    <w:rsid w:val="00910C8E"/>
    <w:rsid w:val="0094206C"/>
    <w:rsid w:val="009F59AD"/>
    <w:rsid w:val="00A1647D"/>
    <w:rsid w:val="00AC084F"/>
    <w:rsid w:val="00AD3A59"/>
    <w:rsid w:val="00AF1937"/>
    <w:rsid w:val="00B07AE5"/>
    <w:rsid w:val="00BC20D0"/>
    <w:rsid w:val="00CC760D"/>
    <w:rsid w:val="00CD79AE"/>
    <w:rsid w:val="00D270F7"/>
    <w:rsid w:val="00D778A9"/>
    <w:rsid w:val="00DF23BF"/>
    <w:rsid w:val="00FC1B8C"/>
    <w:rsid w:val="00FF14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74A38"/>
  <w15:chartTrackingRefBased/>
  <w15:docId w15:val="{A6ECC017-1D39-403D-914C-2F72BC99F7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F59AD"/>
    <w:pPr>
      <w:spacing w:after="0" w:line="240" w:lineRule="auto"/>
    </w:pPr>
    <w:rPr>
      <w:rFonts w:ascii="Times New Roman" w:eastAsia="Calibri" w:hAnsi="Times New Roman" w:cs="Times New Roman"/>
      <w:color w:val="000000" w:themeColor="text1"/>
      <w:kern w:val="0"/>
      <w:sz w:val="24"/>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FC1B8C"/>
    <w:pPr>
      <w:widowControl w:val="0"/>
      <w:autoSpaceDE w:val="0"/>
      <w:autoSpaceDN w:val="0"/>
      <w:spacing w:after="0" w:line="240" w:lineRule="auto"/>
      <w:ind w:left="1200" w:hanging="361"/>
    </w:pPr>
    <w:rPr>
      <w:rFonts w:ascii="Carlito" w:eastAsia="Carlito" w:hAnsi="Carlito" w:cs="Carlito"/>
      <w:kern w:val="0"/>
      <w:lang w:val="en-US"/>
      <w14:ligatures w14:val="none"/>
    </w:rPr>
  </w:style>
  <w:style w:type="character" w:styleId="Hyperlink">
    <w:name w:val="Hyperlink"/>
    <w:basedOn w:val="DefaultParagraphFont"/>
    <w:uiPriority w:val="99"/>
    <w:unhideWhenUsed/>
    <w:rsid w:val="00FC1B8C"/>
    <w:rPr>
      <w:color w:val="0563C1" w:themeColor="hyperlink"/>
      <w:u w:val="single"/>
    </w:rPr>
  </w:style>
  <w:style w:type="paragraph" w:customStyle="1" w:styleId="dx-doi">
    <w:name w:val="dx-doi"/>
    <w:basedOn w:val="Normal"/>
    <w:rsid w:val="00FC1B8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lfld-contribauthor">
    <w:name w:val="hlfld-contribauthor"/>
    <w:basedOn w:val="DefaultParagraphFont"/>
    <w:rsid w:val="00FC1B8C"/>
  </w:style>
  <w:style w:type="character" w:customStyle="1" w:styleId="nlmgiven-names">
    <w:name w:val="nlm_given-names"/>
    <w:basedOn w:val="DefaultParagraphFont"/>
    <w:rsid w:val="00FC1B8C"/>
  </w:style>
  <w:style w:type="character" w:customStyle="1" w:styleId="nlmyear">
    <w:name w:val="nlm_year"/>
    <w:basedOn w:val="DefaultParagraphFont"/>
    <w:rsid w:val="00FC1B8C"/>
  </w:style>
  <w:style w:type="character" w:customStyle="1" w:styleId="nlmarticle-title">
    <w:name w:val="nlm_article-title"/>
    <w:basedOn w:val="DefaultParagraphFont"/>
    <w:rsid w:val="00FC1B8C"/>
  </w:style>
  <w:style w:type="character" w:customStyle="1" w:styleId="nlmfpage">
    <w:name w:val="nlm_fpage"/>
    <w:basedOn w:val="DefaultParagraphFont"/>
    <w:rsid w:val="00FC1B8C"/>
  </w:style>
  <w:style w:type="character" w:customStyle="1" w:styleId="reflink-block">
    <w:name w:val="reflink-block"/>
    <w:basedOn w:val="DefaultParagraphFont"/>
    <w:rsid w:val="00FC1B8C"/>
  </w:style>
  <w:style w:type="character" w:customStyle="1" w:styleId="anchor-text">
    <w:name w:val="anchor-text"/>
    <w:basedOn w:val="DefaultParagraphFont"/>
    <w:rsid w:val="00FC1B8C"/>
  </w:style>
  <w:style w:type="character" w:styleId="UnresolvedMention">
    <w:name w:val="Unresolved Mention"/>
    <w:basedOn w:val="DefaultParagraphFont"/>
    <w:uiPriority w:val="99"/>
    <w:semiHidden/>
    <w:unhideWhenUsed/>
    <w:rsid w:val="00FC1B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7446511">
      <w:bodyDiv w:val="1"/>
      <w:marLeft w:val="0"/>
      <w:marRight w:val="0"/>
      <w:marTop w:val="0"/>
      <w:marBottom w:val="0"/>
      <w:divBdr>
        <w:top w:val="none" w:sz="0" w:space="0" w:color="auto"/>
        <w:left w:val="none" w:sz="0" w:space="0" w:color="auto"/>
        <w:bottom w:val="none" w:sz="0" w:space="0" w:color="auto"/>
        <w:right w:val="none" w:sz="0" w:space="0" w:color="auto"/>
      </w:divBdr>
    </w:div>
    <w:div w:id="346058774">
      <w:bodyDiv w:val="1"/>
      <w:marLeft w:val="0"/>
      <w:marRight w:val="0"/>
      <w:marTop w:val="0"/>
      <w:marBottom w:val="0"/>
      <w:divBdr>
        <w:top w:val="none" w:sz="0" w:space="0" w:color="auto"/>
        <w:left w:val="none" w:sz="0" w:space="0" w:color="auto"/>
        <w:bottom w:val="none" w:sz="0" w:space="0" w:color="auto"/>
        <w:right w:val="none" w:sz="0" w:space="0" w:color="auto"/>
      </w:divBdr>
    </w:div>
    <w:div w:id="479732307">
      <w:bodyDiv w:val="1"/>
      <w:marLeft w:val="0"/>
      <w:marRight w:val="0"/>
      <w:marTop w:val="0"/>
      <w:marBottom w:val="0"/>
      <w:divBdr>
        <w:top w:val="none" w:sz="0" w:space="0" w:color="auto"/>
        <w:left w:val="none" w:sz="0" w:space="0" w:color="auto"/>
        <w:bottom w:val="none" w:sz="0" w:space="0" w:color="auto"/>
        <w:right w:val="none" w:sz="0" w:space="0" w:color="auto"/>
      </w:divBdr>
    </w:div>
    <w:div w:id="678001457">
      <w:bodyDiv w:val="1"/>
      <w:marLeft w:val="0"/>
      <w:marRight w:val="0"/>
      <w:marTop w:val="0"/>
      <w:marBottom w:val="0"/>
      <w:divBdr>
        <w:top w:val="none" w:sz="0" w:space="0" w:color="auto"/>
        <w:left w:val="none" w:sz="0" w:space="0" w:color="auto"/>
        <w:bottom w:val="none" w:sz="0" w:space="0" w:color="auto"/>
        <w:right w:val="none" w:sz="0" w:space="0" w:color="auto"/>
      </w:divBdr>
    </w:div>
    <w:div w:id="713045035">
      <w:bodyDiv w:val="1"/>
      <w:marLeft w:val="0"/>
      <w:marRight w:val="0"/>
      <w:marTop w:val="0"/>
      <w:marBottom w:val="0"/>
      <w:divBdr>
        <w:top w:val="none" w:sz="0" w:space="0" w:color="auto"/>
        <w:left w:val="none" w:sz="0" w:space="0" w:color="auto"/>
        <w:bottom w:val="none" w:sz="0" w:space="0" w:color="auto"/>
        <w:right w:val="none" w:sz="0" w:space="0" w:color="auto"/>
      </w:divBdr>
    </w:div>
    <w:div w:id="734821945">
      <w:bodyDiv w:val="1"/>
      <w:marLeft w:val="0"/>
      <w:marRight w:val="0"/>
      <w:marTop w:val="0"/>
      <w:marBottom w:val="0"/>
      <w:divBdr>
        <w:top w:val="none" w:sz="0" w:space="0" w:color="auto"/>
        <w:left w:val="none" w:sz="0" w:space="0" w:color="auto"/>
        <w:bottom w:val="none" w:sz="0" w:space="0" w:color="auto"/>
        <w:right w:val="none" w:sz="0" w:space="0" w:color="auto"/>
      </w:divBdr>
    </w:div>
    <w:div w:id="1077820175">
      <w:bodyDiv w:val="1"/>
      <w:marLeft w:val="0"/>
      <w:marRight w:val="0"/>
      <w:marTop w:val="0"/>
      <w:marBottom w:val="0"/>
      <w:divBdr>
        <w:top w:val="none" w:sz="0" w:space="0" w:color="auto"/>
        <w:left w:val="none" w:sz="0" w:space="0" w:color="auto"/>
        <w:bottom w:val="none" w:sz="0" w:space="0" w:color="auto"/>
        <w:right w:val="none" w:sz="0" w:space="0" w:color="auto"/>
      </w:divBdr>
    </w:div>
    <w:div w:id="1084497030">
      <w:bodyDiv w:val="1"/>
      <w:marLeft w:val="0"/>
      <w:marRight w:val="0"/>
      <w:marTop w:val="0"/>
      <w:marBottom w:val="0"/>
      <w:divBdr>
        <w:top w:val="none" w:sz="0" w:space="0" w:color="auto"/>
        <w:left w:val="none" w:sz="0" w:space="0" w:color="auto"/>
        <w:bottom w:val="none" w:sz="0" w:space="0" w:color="auto"/>
        <w:right w:val="none" w:sz="0" w:space="0" w:color="auto"/>
      </w:divBdr>
    </w:div>
    <w:div w:id="1540434200">
      <w:bodyDiv w:val="1"/>
      <w:marLeft w:val="0"/>
      <w:marRight w:val="0"/>
      <w:marTop w:val="0"/>
      <w:marBottom w:val="0"/>
      <w:divBdr>
        <w:top w:val="none" w:sz="0" w:space="0" w:color="auto"/>
        <w:left w:val="none" w:sz="0" w:space="0" w:color="auto"/>
        <w:bottom w:val="none" w:sz="0" w:space="0" w:color="auto"/>
        <w:right w:val="none" w:sz="0" w:space="0" w:color="auto"/>
      </w:divBdr>
    </w:div>
    <w:div w:id="1672029803">
      <w:bodyDiv w:val="1"/>
      <w:marLeft w:val="0"/>
      <w:marRight w:val="0"/>
      <w:marTop w:val="0"/>
      <w:marBottom w:val="0"/>
      <w:divBdr>
        <w:top w:val="none" w:sz="0" w:space="0" w:color="auto"/>
        <w:left w:val="none" w:sz="0" w:space="0" w:color="auto"/>
        <w:bottom w:val="none" w:sz="0" w:space="0" w:color="auto"/>
        <w:right w:val="none" w:sz="0" w:space="0" w:color="auto"/>
      </w:divBdr>
    </w:div>
    <w:div w:id="1753896340">
      <w:bodyDiv w:val="1"/>
      <w:marLeft w:val="0"/>
      <w:marRight w:val="0"/>
      <w:marTop w:val="0"/>
      <w:marBottom w:val="0"/>
      <w:divBdr>
        <w:top w:val="none" w:sz="0" w:space="0" w:color="auto"/>
        <w:left w:val="none" w:sz="0" w:space="0" w:color="auto"/>
        <w:bottom w:val="none" w:sz="0" w:space="0" w:color="auto"/>
        <w:right w:val="none" w:sz="0" w:space="0" w:color="auto"/>
      </w:divBdr>
    </w:div>
    <w:div w:id="1982997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uestjoy.com/blog/communication-in-the-hospitality-industry/" TargetMode="External"/><Relationship Id="rId13" Type="http://schemas.openxmlformats.org/officeDocument/2006/relationships/hyperlink" Target="https://www.mews.com/en/blog/hotel-operations" TargetMode="External"/><Relationship Id="rId18" Type="http://schemas.openxmlformats.org/officeDocument/2006/relationships/hyperlink" Target="https://www.proquest.com/docview/214380408/547F2095D1094839PQ/1?accountid=130472"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video-alexanderstreet-com.ezproxy.uwtsd.ac.uk/watch/working-front-of-house/details?context=channel:social-sciences" TargetMode="External"/><Relationship Id="rId7" Type="http://schemas.openxmlformats.org/officeDocument/2006/relationships/hyperlink" Target="https://doi.org/10.24434/j.scoms.2022.03.3340" TargetMode="External"/><Relationship Id="rId12" Type="http://schemas.openxmlformats.org/officeDocument/2006/relationships/hyperlink" Target="https://doi-org.ezproxy.uwtsd.ac.uk/10.3390/su9060951" TargetMode="External"/><Relationship Id="rId17" Type="http://schemas.openxmlformats.org/officeDocument/2006/relationships/hyperlink" Target="https://www.proquest.com/docview/910014115?accountid=130472&amp;parentSessionId=%2FN45BCDSFJnxQqm%2FRYzLYOPSfmyrUBLiF4B61VtuGJc%3D&amp;pq-origsite=primo" TargetMode="External"/><Relationship Id="rId25" Type="http://schemas.openxmlformats.org/officeDocument/2006/relationships/hyperlink" Target="https://www.whitbread.co.uk/governance/reports-policies/" TargetMode="External"/><Relationship Id="rId2" Type="http://schemas.openxmlformats.org/officeDocument/2006/relationships/settings" Target="settings.xml"/><Relationship Id="rId16" Type="http://schemas.openxmlformats.org/officeDocument/2006/relationships/hyperlink" Target="https://doi-org.ezproxy.uwtsd.ac.uk/10.1080/19368623.2022.2034560" TargetMode="External"/><Relationship Id="rId20" Type="http://schemas.openxmlformats.org/officeDocument/2006/relationships/hyperlink" Target="https://doi-org.ezproxy.uwtsd.ac.uk/10.1016/j.pubrev.2005.02.012" TargetMode="External"/><Relationship Id="rId1" Type="http://schemas.openxmlformats.org/officeDocument/2006/relationships/styles" Target="styles.xml"/><Relationship Id="rId6" Type="http://schemas.openxmlformats.org/officeDocument/2006/relationships/hyperlink" Target="https://doi-org.ezproxy.uwtsd.ac.uk/10.1016/S0010-8804(02)80035-0" TargetMode="External"/><Relationship Id="rId11" Type="http://schemas.openxmlformats.org/officeDocument/2006/relationships/hyperlink" Target="https://doi-org.ezproxy.uwtsd.ac.uk/10.1016/j.ijhm.2020.102520" TargetMode="External"/><Relationship Id="rId24" Type="http://schemas.openxmlformats.org/officeDocument/2006/relationships/hyperlink" Target="https://www.proquest.com/docview/1012261642?OpenUrlRefId=info:xri/sid:primo&amp;accountid=130472" TargetMode="External"/><Relationship Id="rId5" Type="http://schemas.openxmlformats.org/officeDocument/2006/relationships/hyperlink" Target="https://www-sciencedirect-com.ezproxy.uwtsd.ac.uk/journal/the-cornell-hotel-and-restaurant-administration-quarterly/vol/43/issue/2" TargetMode="External"/><Relationship Id="rId15" Type="http://schemas.openxmlformats.org/officeDocument/2006/relationships/hyperlink" Target="https://www.proquest.com/docview/2649200385/40B2EB53EF1C4AB6PQ/1?accountid=130472" TargetMode="External"/><Relationship Id="rId23" Type="http://schemas.openxmlformats.org/officeDocument/2006/relationships/hyperlink" Target="https://ebookcentral.proquest.com/lib/trinity/detail.action?docID=698944&amp;pq-origsite=primo" TargetMode="External"/><Relationship Id="rId10" Type="http://schemas.openxmlformats.org/officeDocument/2006/relationships/hyperlink" Target="https://archive.org/details/managingtechnolo0000kasa" TargetMode="External"/><Relationship Id="rId19" Type="http://schemas.openxmlformats.org/officeDocument/2006/relationships/hyperlink" Target="https://www.proquest.com/docview/921996909?OpenUrlRefId=info:xri/sid:primo&amp;accountid=130472" TargetMode="External"/><Relationship Id="rId4" Type="http://schemas.openxmlformats.org/officeDocument/2006/relationships/image" Target="media/image1.png"/><Relationship Id="rId9" Type="http://schemas.openxmlformats.org/officeDocument/2006/relationships/hyperlink" Target="http://www.jstor.org/stable/10.7591/j.ctv3s8qpc.6" TargetMode="External"/><Relationship Id="rId14" Type="http://schemas.openxmlformats.org/officeDocument/2006/relationships/hyperlink" Target="https://www.proquest.com/docview/1848735734/fulltext/C493298986304E62PQ/1?accountid=130472" TargetMode="External"/><Relationship Id="rId22" Type="http://schemas.openxmlformats.org/officeDocument/2006/relationships/hyperlink" Target="https://www.articlefuture.com/7-ways-to-improve-your-hotels-operational-efficiency/"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741</TotalTime>
  <Pages>12</Pages>
  <Words>3497</Words>
  <Characters>19934</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cojocaru</dc:creator>
  <cp:keywords/>
  <dc:description/>
  <cp:lastModifiedBy>mary cojocaru</cp:lastModifiedBy>
  <cp:revision>19</cp:revision>
  <dcterms:created xsi:type="dcterms:W3CDTF">2023-05-28T10:28:00Z</dcterms:created>
  <dcterms:modified xsi:type="dcterms:W3CDTF">2023-06-10T10:15:00Z</dcterms:modified>
</cp:coreProperties>
</file>