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4E3" w:rsidRPr="00E04041" w:rsidRDefault="00ED04E3" w:rsidP="00ED04E3">
      <w:pPr>
        <w:spacing w:line="360" w:lineRule="auto"/>
        <w:jc w:val="center"/>
        <w:rPr>
          <w:rFonts w:ascii="Times New Roman" w:hAnsi="Times New Roman" w:cs="Times New Roman"/>
          <w:sz w:val="32"/>
          <w:szCs w:val="32"/>
        </w:rPr>
      </w:pPr>
    </w:p>
    <w:p w:rsidR="00ED04E3" w:rsidRPr="00E04041" w:rsidRDefault="00ED04E3" w:rsidP="00ED04E3">
      <w:pPr>
        <w:spacing w:line="360" w:lineRule="auto"/>
        <w:jc w:val="center"/>
        <w:rPr>
          <w:rFonts w:ascii="Times New Roman" w:hAnsi="Times New Roman" w:cs="Times New Roman"/>
          <w:sz w:val="32"/>
          <w:szCs w:val="32"/>
        </w:rPr>
      </w:pPr>
    </w:p>
    <w:p w:rsidR="005448C1" w:rsidRPr="00E04041" w:rsidRDefault="00AE4392" w:rsidP="005448C1">
      <w:pPr>
        <w:spacing w:line="360" w:lineRule="auto"/>
        <w:rPr>
          <w:rFonts w:ascii="Times New Roman" w:hAnsi="Times New Roman" w:cs="Times New Roman"/>
          <w:sz w:val="32"/>
          <w:szCs w:val="32"/>
        </w:rPr>
      </w:pPr>
      <w:r>
        <w:rPr>
          <w:rFonts w:ascii="Times New Roman" w:hAnsi="Times New Roman" w:cs="Times New Roman"/>
          <w:sz w:val="32"/>
          <w:szCs w:val="32"/>
        </w:rPr>
        <w:t xml:space="preserve">Student </w:t>
      </w:r>
      <w:r w:rsidR="00E04041" w:rsidRPr="00E04041">
        <w:rPr>
          <w:rFonts w:ascii="Times New Roman" w:hAnsi="Times New Roman" w:cs="Times New Roman"/>
          <w:sz w:val="32"/>
          <w:szCs w:val="32"/>
        </w:rPr>
        <w:t>Name</w:t>
      </w:r>
      <w:r w:rsidR="005448C1" w:rsidRPr="00E04041">
        <w:rPr>
          <w:rFonts w:ascii="Times New Roman" w:hAnsi="Times New Roman" w:cs="Times New Roman"/>
          <w:sz w:val="32"/>
          <w:szCs w:val="32"/>
        </w:rPr>
        <w:t>:</w:t>
      </w:r>
      <w:r w:rsidR="00737A02">
        <w:rPr>
          <w:rFonts w:ascii="Times New Roman" w:hAnsi="Times New Roman" w:cs="Times New Roman"/>
          <w:sz w:val="32"/>
          <w:szCs w:val="32"/>
        </w:rPr>
        <w:t xml:space="preserve"> </w:t>
      </w:r>
      <w:r w:rsidR="000A4ED4">
        <w:rPr>
          <w:rFonts w:ascii="Times New Roman" w:hAnsi="Times New Roman" w:cs="Times New Roman"/>
          <w:sz w:val="32"/>
          <w:szCs w:val="32"/>
        </w:rPr>
        <w:t>Ivan Kenov</w:t>
      </w:r>
    </w:p>
    <w:p w:rsidR="005448C1" w:rsidRPr="00E04041" w:rsidRDefault="00E04041" w:rsidP="005448C1">
      <w:pPr>
        <w:spacing w:line="360" w:lineRule="auto"/>
        <w:rPr>
          <w:rFonts w:ascii="Times New Roman" w:hAnsi="Times New Roman" w:cs="Times New Roman"/>
          <w:sz w:val="32"/>
          <w:szCs w:val="32"/>
        </w:rPr>
      </w:pPr>
      <w:r w:rsidRPr="00E04041">
        <w:rPr>
          <w:rFonts w:ascii="Times New Roman" w:hAnsi="Times New Roman" w:cs="Times New Roman"/>
          <w:sz w:val="32"/>
          <w:szCs w:val="32"/>
        </w:rPr>
        <w:t>Student ID</w:t>
      </w:r>
      <w:r w:rsidR="005448C1" w:rsidRPr="00E04041">
        <w:rPr>
          <w:rFonts w:ascii="Times New Roman" w:hAnsi="Times New Roman" w:cs="Times New Roman"/>
          <w:sz w:val="32"/>
          <w:szCs w:val="32"/>
        </w:rPr>
        <w:t>:</w:t>
      </w:r>
      <w:r w:rsidR="00737A02">
        <w:rPr>
          <w:rFonts w:ascii="Times New Roman" w:hAnsi="Times New Roman" w:cs="Times New Roman"/>
          <w:sz w:val="32"/>
          <w:szCs w:val="32"/>
        </w:rPr>
        <w:t xml:space="preserve"> </w:t>
      </w:r>
      <w:r w:rsidR="000A4ED4">
        <w:rPr>
          <w:rFonts w:ascii="Times New Roman" w:hAnsi="Times New Roman" w:cs="Times New Roman"/>
          <w:sz w:val="32"/>
          <w:szCs w:val="32"/>
        </w:rPr>
        <w:t>1814550</w:t>
      </w:r>
      <w:bookmarkStart w:id="0" w:name="_GoBack"/>
      <w:bookmarkEnd w:id="0"/>
    </w:p>
    <w:p w:rsidR="00ED04E3" w:rsidRPr="00E04041" w:rsidRDefault="005448C1" w:rsidP="005448C1">
      <w:pPr>
        <w:spacing w:line="360" w:lineRule="auto"/>
        <w:rPr>
          <w:rFonts w:ascii="Times New Roman" w:hAnsi="Times New Roman" w:cs="Times New Roman"/>
          <w:sz w:val="32"/>
          <w:szCs w:val="32"/>
        </w:rPr>
      </w:pPr>
      <w:r w:rsidRPr="00E04041">
        <w:rPr>
          <w:rFonts w:ascii="Times New Roman" w:hAnsi="Times New Roman" w:cs="Times New Roman"/>
          <w:sz w:val="32"/>
          <w:szCs w:val="32"/>
        </w:rPr>
        <w:t>A</w:t>
      </w:r>
      <w:r w:rsidR="00E04041" w:rsidRPr="00E04041">
        <w:rPr>
          <w:rFonts w:ascii="Times New Roman" w:hAnsi="Times New Roman" w:cs="Times New Roman"/>
          <w:sz w:val="32"/>
          <w:szCs w:val="32"/>
        </w:rPr>
        <w:t>ssignment Title</w:t>
      </w:r>
      <w:r w:rsidRPr="00E04041">
        <w:rPr>
          <w:rFonts w:ascii="Times New Roman" w:hAnsi="Times New Roman" w:cs="Times New Roman"/>
          <w:sz w:val="32"/>
          <w:szCs w:val="32"/>
        </w:rPr>
        <w:t xml:space="preserve">: </w:t>
      </w:r>
      <w:r w:rsidR="00AE4392">
        <w:rPr>
          <w:rFonts w:ascii="Times New Roman" w:hAnsi="Times New Roman" w:cs="Times New Roman"/>
          <w:sz w:val="32"/>
          <w:szCs w:val="32"/>
        </w:rPr>
        <w:t>Effective C</w:t>
      </w:r>
      <w:r w:rsidR="00ED04E3" w:rsidRPr="00E04041">
        <w:rPr>
          <w:rFonts w:ascii="Times New Roman" w:hAnsi="Times New Roman" w:cs="Times New Roman"/>
          <w:sz w:val="32"/>
          <w:szCs w:val="32"/>
        </w:rPr>
        <w:t>ommunication and Teamwork</w:t>
      </w:r>
    </w:p>
    <w:p w:rsidR="005448C1" w:rsidRPr="00E04041" w:rsidRDefault="005448C1" w:rsidP="005448C1">
      <w:pPr>
        <w:spacing w:line="360" w:lineRule="auto"/>
        <w:rPr>
          <w:rFonts w:ascii="Times New Roman" w:hAnsi="Times New Roman" w:cs="Times New Roman"/>
          <w:sz w:val="32"/>
          <w:szCs w:val="32"/>
        </w:rPr>
      </w:pPr>
      <w:r w:rsidRPr="00E04041">
        <w:rPr>
          <w:rFonts w:ascii="Times New Roman" w:hAnsi="Times New Roman" w:cs="Times New Roman"/>
          <w:sz w:val="32"/>
          <w:szCs w:val="32"/>
        </w:rPr>
        <w:t>M</w:t>
      </w:r>
      <w:r w:rsidR="00E04041" w:rsidRPr="00E04041">
        <w:rPr>
          <w:rFonts w:ascii="Times New Roman" w:hAnsi="Times New Roman" w:cs="Times New Roman"/>
          <w:sz w:val="32"/>
          <w:szCs w:val="32"/>
        </w:rPr>
        <w:t>odule Code</w:t>
      </w:r>
      <w:r w:rsidRPr="00E04041">
        <w:rPr>
          <w:rFonts w:ascii="Times New Roman" w:hAnsi="Times New Roman" w:cs="Times New Roman"/>
          <w:sz w:val="32"/>
          <w:szCs w:val="32"/>
        </w:rPr>
        <w:t>: BMSK4002</w:t>
      </w:r>
    </w:p>
    <w:p w:rsidR="005448C1" w:rsidRPr="00E04041" w:rsidRDefault="00222DD5" w:rsidP="005448C1">
      <w:pPr>
        <w:spacing w:line="360" w:lineRule="auto"/>
        <w:rPr>
          <w:rFonts w:ascii="Times New Roman" w:hAnsi="Times New Roman" w:cs="Times New Roman"/>
          <w:sz w:val="32"/>
          <w:szCs w:val="32"/>
        </w:rPr>
      </w:pPr>
      <w:r w:rsidRPr="00E04041">
        <w:rPr>
          <w:rFonts w:ascii="Times New Roman" w:hAnsi="Times New Roman" w:cs="Times New Roman"/>
          <w:sz w:val="32"/>
          <w:szCs w:val="32"/>
        </w:rPr>
        <w:t>Module Lecturer’s</w:t>
      </w:r>
      <w:r w:rsidR="00AE4392">
        <w:rPr>
          <w:rFonts w:ascii="Times New Roman" w:hAnsi="Times New Roman" w:cs="Times New Roman"/>
          <w:sz w:val="32"/>
          <w:szCs w:val="32"/>
        </w:rPr>
        <w:t xml:space="preserve"> Name</w:t>
      </w:r>
      <w:r w:rsidR="005448C1" w:rsidRPr="00E04041">
        <w:rPr>
          <w:rFonts w:ascii="Times New Roman" w:hAnsi="Times New Roman" w:cs="Times New Roman"/>
          <w:sz w:val="32"/>
          <w:szCs w:val="32"/>
        </w:rPr>
        <w:t>:</w:t>
      </w:r>
      <w:r w:rsidR="00737A02">
        <w:rPr>
          <w:rFonts w:ascii="Times New Roman" w:hAnsi="Times New Roman" w:cs="Times New Roman"/>
          <w:sz w:val="32"/>
          <w:szCs w:val="32"/>
        </w:rPr>
        <w:t xml:space="preserve"> </w:t>
      </w:r>
      <w:r w:rsidR="000A4ED4">
        <w:rPr>
          <w:rFonts w:ascii="Times New Roman" w:hAnsi="Times New Roman" w:cs="Times New Roman"/>
          <w:sz w:val="32"/>
          <w:szCs w:val="32"/>
        </w:rPr>
        <w:t xml:space="preserve">Christopher </w:t>
      </w:r>
      <w:proofErr w:type="spellStart"/>
      <w:r w:rsidR="000A4ED4">
        <w:rPr>
          <w:rFonts w:ascii="Times New Roman" w:hAnsi="Times New Roman" w:cs="Times New Roman"/>
          <w:sz w:val="32"/>
          <w:szCs w:val="32"/>
        </w:rPr>
        <w:t>Mafuva</w:t>
      </w:r>
      <w:proofErr w:type="spellEnd"/>
    </w:p>
    <w:p w:rsidR="00ED04E3" w:rsidRPr="00E04041" w:rsidRDefault="00ED04E3">
      <w:pPr>
        <w:rPr>
          <w:rFonts w:ascii="Times New Roman" w:hAnsi="Times New Roman" w:cs="Times New Roman"/>
          <w:sz w:val="32"/>
          <w:szCs w:val="32"/>
        </w:rPr>
      </w:pPr>
      <w:r w:rsidRPr="00E04041">
        <w:rPr>
          <w:rFonts w:ascii="Times New Roman" w:hAnsi="Times New Roman" w:cs="Times New Roman"/>
          <w:sz w:val="32"/>
          <w:szCs w:val="32"/>
        </w:rPr>
        <w:br w:type="page"/>
      </w:r>
    </w:p>
    <w:sdt>
      <w:sdtPr>
        <w:rPr>
          <w:rFonts w:asciiTheme="minorHAnsi" w:eastAsiaTheme="minorHAnsi" w:hAnsiTheme="minorHAnsi" w:cs="Vrinda"/>
          <w:b w:val="0"/>
          <w:bCs w:val="0"/>
          <w:color w:val="auto"/>
          <w:sz w:val="22"/>
          <w:lang w:eastAsia="en-US" w:bidi="bn-IN"/>
        </w:rPr>
        <w:id w:val="1568916453"/>
        <w:docPartObj>
          <w:docPartGallery w:val="Table of Contents"/>
          <w:docPartUnique/>
        </w:docPartObj>
      </w:sdtPr>
      <w:sdtEndPr/>
      <w:sdtContent>
        <w:p w:rsidR="00E30CB4" w:rsidRPr="00AE4392" w:rsidRDefault="00E30CB4" w:rsidP="00E30CB4">
          <w:pPr>
            <w:pStyle w:val="TOCHeading"/>
            <w:spacing w:line="360" w:lineRule="auto"/>
            <w:jc w:val="both"/>
            <w:rPr>
              <w:rFonts w:ascii="Times New Roman" w:hAnsi="Times New Roman" w:cs="Times New Roman"/>
              <w:color w:val="000000" w:themeColor="text1"/>
              <w:sz w:val="32"/>
              <w:szCs w:val="32"/>
            </w:rPr>
          </w:pPr>
          <w:r w:rsidRPr="00AE4392">
            <w:rPr>
              <w:rFonts w:ascii="Times New Roman" w:hAnsi="Times New Roman" w:cs="Times New Roman"/>
              <w:color w:val="000000" w:themeColor="text1"/>
              <w:sz w:val="32"/>
              <w:szCs w:val="32"/>
            </w:rPr>
            <w:t>Table of Contents</w:t>
          </w:r>
        </w:p>
        <w:p w:rsidR="00AE4392" w:rsidRPr="00AE4392" w:rsidRDefault="00E30CB4">
          <w:pPr>
            <w:pStyle w:val="TOC1"/>
            <w:tabs>
              <w:tab w:val="right" w:leader="dot" w:pos="9350"/>
            </w:tabs>
            <w:rPr>
              <w:rFonts w:ascii="Times New Roman" w:hAnsi="Times New Roman" w:cs="Times New Roman"/>
              <w:noProof/>
              <w:lang w:val="en-US" w:eastAsia="en-US"/>
            </w:rPr>
          </w:pPr>
          <w:r w:rsidRPr="00AE4392">
            <w:rPr>
              <w:rFonts w:ascii="Times New Roman" w:hAnsi="Times New Roman" w:cs="Times New Roman"/>
              <w:sz w:val="24"/>
              <w:szCs w:val="24"/>
            </w:rPr>
            <w:fldChar w:fldCharType="begin"/>
          </w:r>
          <w:r w:rsidRPr="00AE4392">
            <w:rPr>
              <w:rFonts w:ascii="Times New Roman" w:hAnsi="Times New Roman" w:cs="Times New Roman"/>
              <w:sz w:val="24"/>
              <w:szCs w:val="24"/>
            </w:rPr>
            <w:instrText xml:space="preserve"> TOC \o "1-3" \h \z \u </w:instrText>
          </w:r>
          <w:r w:rsidRPr="00AE4392">
            <w:rPr>
              <w:rFonts w:ascii="Times New Roman" w:hAnsi="Times New Roman" w:cs="Times New Roman"/>
              <w:sz w:val="24"/>
              <w:szCs w:val="24"/>
            </w:rPr>
            <w:fldChar w:fldCharType="separate"/>
          </w:r>
          <w:hyperlink w:anchor="_Toc6355531" w:history="1">
            <w:r w:rsidR="00AE4392" w:rsidRPr="00AE4392">
              <w:rPr>
                <w:rStyle w:val="Hyperlink"/>
                <w:rFonts w:ascii="Times New Roman" w:hAnsi="Times New Roman" w:cs="Times New Roman"/>
                <w:noProof/>
                <w:lang w:bidi="bn-IN"/>
              </w:rPr>
              <w:t>Introduction</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_Toc6355531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3</w:t>
            </w:r>
            <w:r w:rsidR="00AE4392" w:rsidRPr="00AE4392">
              <w:rPr>
                <w:rFonts w:ascii="Times New Roman" w:hAnsi="Times New Roman" w:cs="Times New Roman"/>
                <w:noProof/>
                <w:webHidden/>
              </w:rPr>
              <w:fldChar w:fldCharType="end"/>
            </w:r>
          </w:hyperlink>
        </w:p>
        <w:p w:rsidR="00AE4392" w:rsidRPr="00AE4392" w:rsidRDefault="007F1B05">
          <w:pPr>
            <w:pStyle w:val="TOC1"/>
            <w:tabs>
              <w:tab w:val="right" w:leader="dot" w:pos="9350"/>
            </w:tabs>
            <w:rPr>
              <w:rFonts w:ascii="Times New Roman" w:hAnsi="Times New Roman" w:cs="Times New Roman"/>
              <w:noProof/>
              <w:lang w:val="en-US" w:eastAsia="en-US"/>
            </w:rPr>
          </w:pPr>
          <w:hyperlink w:anchor="_Toc6355532" w:history="1">
            <w:r w:rsidR="00AE4392" w:rsidRPr="00AE4392">
              <w:rPr>
                <w:rStyle w:val="Hyperlink"/>
                <w:rFonts w:ascii="Times New Roman" w:hAnsi="Times New Roman" w:cs="Times New Roman"/>
                <w:noProof/>
                <w:lang w:bidi="bn-IN"/>
              </w:rPr>
              <w:t>Effective Organizational Communication</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_Toc6355532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4</w:t>
            </w:r>
            <w:r w:rsidR="00AE4392" w:rsidRPr="00AE4392">
              <w:rPr>
                <w:rFonts w:ascii="Times New Roman" w:hAnsi="Times New Roman" w:cs="Times New Roman"/>
                <w:noProof/>
                <w:webHidden/>
              </w:rPr>
              <w:fldChar w:fldCharType="end"/>
            </w:r>
          </w:hyperlink>
        </w:p>
        <w:p w:rsidR="00AE4392" w:rsidRPr="00AE4392" w:rsidRDefault="007F1B05">
          <w:pPr>
            <w:pStyle w:val="TOC2"/>
            <w:tabs>
              <w:tab w:val="right" w:leader="dot" w:pos="9350"/>
            </w:tabs>
            <w:rPr>
              <w:rFonts w:ascii="Times New Roman" w:hAnsi="Times New Roman" w:cs="Times New Roman"/>
              <w:noProof/>
              <w:lang w:val="en-US" w:eastAsia="en-US"/>
            </w:rPr>
          </w:pPr>
          <w:hyperlink w:anchor="_Toc6355533" w:history="1">
            <w:r w:rsidR="00AE4392" w:rsidRPr="00AE4392">
              <w:rPr>
                <w:rStyle w:val="Hyperlink"/>
                <w:rFonts w:ascii="Times New Roman" w:hAnsi="Times New Roman" w:cs="Times New Roman"/>
                <w:noProof/>
                <w:lang w:bidi="bn-IN"/>
              </w:rPr>
              <w:t>Communication and management of organisational information system</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_Toc6355533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4</w:t>
            </w:r>
            <w:r w:rsidR="00AE4392" w:rsidRPr="00AE4392">
              <w:rPr>
                <w:rFonts w:ascii="Times New Roman" w:hAnsi="Times New Roman" w:cs="Times New Roman"/>
                <w:noProof/>
                <w:webHidden/>
              </w:rPr>
              <w:fldChar w:fldCharType="end"/>
            </w:r>
          </w:hyperlink>
        </w:p>
        <w:p w:rsidR="00AE4392" w:rsidRPr="00AE4392" w:rsidRDefault="007F1B05">
          <w:pPr>
            <w:pStyle w:val="TOC2"/>
            <w:tabs>
              <w:tab w:val="right" w:leader="dot" w:pos="9350"/>
            </w:tabs>
            <w:rPr>
              <w:rFonts w:ascii="Times New Roman" w:hAnsi="Times New Roman" w:cs="Times New Roman"/>
              <w:noProof/>
              <w:lang w:val="en-US" w:eastAsia="en-US"/>
            </w:rPr>
          </w:pPr>
          <w:hyperlink w:anchor="_Toc6355534" w:history="1">
            <w:r w:rsidR="00AE4392" w:rsidRPr="00AE4392">
              <w:rPr>
                <w:rStyle w:val="Hyperlink"/>
                <w:rFonts w:ascii="Times New Roman" w:hAnsi="Times New Roman" w:cs="Times New Roman"/>
                <w:noProof/>
                <w:lang w:bidi="bn-IN"/>
              </w:rPr>
              <w:t>Communication process in an organization</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_Toc6355534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6</w:t>
            </w:r>
            <w:r w:rsidR="00AE4392" w:rsidRPr="00AE4392">
              <w:rPr>
                <w:rFonts w:ascii="Times New Roman" w:hAnsi="Times New Roman" w:cs="Times New Roman"/>
                <w:noProof/>
                <w:webHidden/>
              </w:rPr>
              <w:fldChar w:fldCharType="end"/>
            </w:r>
          </w:hyperlink>
        </w:p>
        <w:p w:rsidR="00AE4392" w:rsidRPr="00AE4392" w:rsidRDefault="007F1B05">
          <w:pPr>
            <w:pStyle w:val="TOC2"/>
            <w:tabs>
              <w:tab w:val="right" w:leader="dot" w:pos="9350"/>
            </w:tabs>
            <w:rPr>
              <w:rFonts w:ascii="Times New Roman" w:hAnsi="Times New Roman" w:cs="Times New Roman"/>
              <w:noProof/>
              <w:lang w:val="en-US" w:eastAsia="en-US"/>
            </w:rPr>
          </w:pPr>
          <w:hyperlink w:anchor="_Toc6355535" w:history="1">
            <w:r w:rsidR="00AE4392" w:rsidRPr="00AE4392">
              <w:rPr>
                <w:rStyle w:val="Hyperlink"/>
                <w:rFonts w:ascii="Times New Roman" w:hAnsi="Times New Roman" w:cs="Times New Roman"/>
                <w:noProof/>
                <w:lang w:bidi="bn-IN"/>
              </w:rPr>
              <w:t>Communication and Teamwork</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_Toc6355535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8</w:t>
            </w:r>
            <w:r w:rsidR="00AE4392" w:rsidRPr="00AE4392">
              <w:rPr>
                <w:rFonts w:ascii="Times New Roman" w:hAnsi="Times New Roman" w:cs="Times New Roman"/>
                <w:noProof/>
                <w:webHidden/>
              </w:rPr>
              <w:fldChar w:fldCharType="end"/>
            </w:r>
          </w:hyperlink>
        </w:p>
        <w:p w:rsidR="00AE4392" w:rsidRPr="00AE4392" w:rsidRDefault="007F1B05">
          <w:pPr>
            <w:pStyle w:val="TOC1"/>
            <w:tabs>
              <w:tab w:val="right" w:leader="dot" w:pos="9350"/>
            </w:tabs>
            <w:rPr>
              <w:rFonts w:ascii="Times New Roman" w:hAnsi="Times New Roman" w:cs="Times New Roman"/>
              <w:noProof/>
              <w:lang w:val="en-US" w:eastAsia="en-US"/>
            </w:rPr>
          </w:pPr>
          <w:hyperlink w:anchor="_Toc6355536" w:history="1">
            <w:r w:rsidR="00AE4392" w:rsidRPr="00AE4392">
              <w:rPr>
                <w:rStyle w:val="Hyperlink"/>
                <w:rFonts w:ascii="Times New Roman" w:hAnsi="Times New Roman" w:cs="Times New Roman"/>
                <w:noProof/>
                <w:lang w:bidi="bn-IN"/>
              </w:rPr>
              <w:t>Recommendations</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_Toc6355536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10</w:t>
            </w:r>
            <w:r w:rsidR="00AE4392" w:rsidRPr="00AE4392">
              <w:rPr>
                <w:rFonts w:ascii="Times New Roman" w:hAnsi="Times New Roman" w:cs="Times New Roman"/>
                <w:noProof/>
                <w:webHidden/>
              </w:rPr>
              <w:fldChar w:fldCharType="end"/>
            </w:r>
          </w:hyperlink>
        </w:p>
        <w:p w:rsidR="00AE4392" w:rsidRPr="00AE4392" w:rsidRDefault="007F1B05">
          <w:pPr>
            <w:pStyle w:val="TOC1"/>
            <w:tabs>
              <w:tab w:val="right" w:leader="dot" w:pos="9350"/>
            </w:tabs>
            <w:rPr>
              <w:rFonts w:ascii="Times New Roman" w:hAnsi="Times New Roman" w:cs="Times New Roman"/>
              <w:noProof/>
              <w:lang w:val="en-US" w:eastAsia="en-US"/>
            </w:rPr>
          </w:pPr>
          <w:hyperlink w:anchor="_Toc6355537" w:history="1">
            <w:r w:rsidR="00AE4392" w:rsidRPr="00AE4392">
              <w:rPr>
                <w:rStyle w:val="Hyperlink"/>
                <w:rFonts w:ascii="Times New Roman" w:hAnsi="Times New Roman" w:cs="Times New Roman"/>
                <w:noProof/>
                <w:lang w:bidi="bn-IN"/>
              </w:rPr>
              <w:t>Conclusion</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_Toc6355537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11</w:t>
            </w:r>
            <w:r w:rsidR="00AE4392" w:rsidRPr="00AE4392">
              <w:rPr>
                <w:rFonts w:ascii="Times New Roman" w:hAnsi="Times New Roman" w:cs="Times New Roman"/>
                <w:noProof/>
                <w:webHidden/>
              </w:rPr>
              <w:fldChar w:fldCharType="end"/>
            </w:r>
          </w:hyperlink>
        </w:p>
        <w:p w:rsidR="00AE4392" w:rsidRPr="00AE4392" w:rsidRDefault="007F1B05">
          <w:pPr>
            <w:pStyle w:val="TOC1"/>
            <w:tabs>
              <w:tab w:val="right" w:leader="dot" w:pos="9350"/>
            </w:tabs>
            <w:rPr>
              <w:rFonts w:ascii="Times New Roman" w:hAnsi="Times New Roman" w:cs="Times New Roman"/>
              <w:noProof/>
              <w:lang w:val="en-US" w:eastAsia="en-US"/>
            </w:rPr>
          </w:pPr>
          <w:hyperlink w:anchor="_Toc6355538" w:history="1">
            <w:r w:rsidR="00AE4392" w:rsidRPr="00AE4392">
              <w:rPr>
                <w:rStyle w:val="Hyperlink"/>
                <w:rFonts w:ascii="Times New Roman" w:hAnsi="Times New Roman" w:cs="Times New Roman"/>
                <w:noProof/>
                <w:lang w:bidi="bn-IN"/>
              </w:rPr>
              <w:t>Reference</w:t>
            </w:r>
            <w:r w:rsidR="00AE4392" w:rsidRPr="00AE4392">
              <w:rPr>
                <w:rFonts w:ascii="Times New Roman" w:hAnsi="Times New Roman" w:cs="Times New Roman"/>
                <w:noProof/>
                <w:webHidden/>
              </w:rPr>
              <w:tab/>
            </w:r>
            <w:r w:rsidR="00AE4392" w:rsidRPr="00AE4392">
              <w:rPr>
                <w:rFonts w:ascii="Times New Roman" w:hAnsi="Times New Roman" w:cs="Times New Roman"/>
                <w:noProof/>
                <w:webHidden/>
              </w:rPr>
              <w:fldChar w:fldCharType="begin"/>
            </w:r>
            <w:r w:rsidR="00AE4392" w:rsidRPr="00AE4392">
              <w:rPr>
                <w:rFonts w:ascii="Times New Roman" w:hAnsi="Times New Roman" w:cs="Times New Roman"/>
                <w:noProof/>
                <w:webHidden/>
              </w:rPr>
              <w:instrText xml:space="preserve"> PAGEREF _Toc6355538 \h </w:instrText>
            </w:r>
            <w:r w:rsidR="00AE4392" w:rsidRPr="00AE4392">
              <w:rPr>
                <w:rFonts w:ascii="Times New Roman" w:hAnsi="Times New Roman" w:cs="Times New Roman"/>
                <w:noProof/>
                <w:webHidden/>
              </w:rPr>
            </w:r>
            <w:r w:rsidR="00AE4392" w:rsidRPr="00AE4392">
              <w:rPr>
                <w:rFonts w:ascii="Times New Roman" w:hAnsi="Times New Roman" w:cs="Times New Roman"/>
                <w:noProof/>
                <w:webHidden/>
              </w:rPr>
              <w:fldChar w:fldCharType="separate"/>
            </w:r>
            <w:r w:rsidR="00AE4392" w:rsidRPr="00AE4392">
              <w:rPr>
                <w:rFonts w:ascii="Times New Roman" w:hAnsi="Times New Roman" w:cs="Times New Roman"/>
                <w:noProof/>
                <w:webHidden/>
              </w:rPr>
              <w:t>12</w:t>
            </w:r>
            <w:r w:rsidR="00AE4392" w:rsidRPr="00AE4392">
              <w:rPr>
                <w:rFonts w:ascii="Times New Roman" w:hAnsi="Times New Roman" w:cs="Times New Roman"/>
                <w:noProof/>
                <w:webHidden/>
              </w:rPr>
              <w:fldChar w:fldCharType="end"/>
            </w:r>
          </w:hyperlink>
        </w:p>
        <w:p w:rsidR="00E30CB4" w:rsidRPr="00E04041" w:rsidRDefault="00E30CB4" w:rsidP="00E30CB4">
          <w:pPr>
            <w:spacing w:line="360" w:lineRule="auto"/>
            <w:jc w:val="both"/>
          </w:pPr>
          <w:r w:rsidRPr="00AE4392">
            <w:rPr>
              <w:rFonts w:ascii="Times New Roman" w:hAnsi="Times New Roman" w:cs="Times New Roman"/>
              <w:b/>
              <w:bCs/>
              <w:sz w:val="24"/>
              <w:szCs w:val="24"/>
            </w:rPr>
            <w:fldChar w:fldCharType="end"/>
          </w:r>
        </w:p>
      </w:sdtContent>
    </w:sdt>
    <w:p w:rsidR="00ED04E3" w:rsidRPr="00E04041" w:rsidRDefault="00ED04E3" w:rsidP="00ED04E3">
      <w:pPr>
        <w:spacing w:line="360" w:lineRule="auto"/>
        <w:jc w:val="center"/>
        <w:rPr>
          <w:rFonts w:ascii="Times New Roman" w:hAnsi="Times New Roman" w:cs="Times New Roman"/>
          <w:sz w:val="32"/>
          <w:szCs w:val="32"/>
        </w:rPr>
      </w:pPr>
    </w:p>
    <w:p w:rsidR="00ED04E3" w:rsidRPr="00E04041" w:rsidRDefault="00ED04E3" w:rsidP="00ED04E3">
      <w:pPr>
        <w:rPr>
          <w:rFonts w:ascii="Times New Roman" w:hAnsi="Times New Roman" w:cs="Times New Roman"/>
          <w:b/>
          <w:bCs/>
          <w:sz w:val="32"/>
          <w:szCs w:val="32"/>
        </w:rPr>
      </w:pPr>
    </w:p>
    <w:p w:rsidR="00ED04E3" w:rsidRPr="00E04041" w:rsidRDefault="00ED04E3">
      <w:pPr>
        <w:rPr>
          <w:rFonts w:ascii="Times New Roman" w:hAnsi="Times New Roman" w:cs="Times New Roman"/>
          <w:b/>
          <w:bCs/>
          <w:sz w:val="32"/>
          <w:szCs w:val="32"/>
        </w:rPr>
      </w:pPr>
      <w:r w:rsidRPr="00E04041">
        <w:rPr>
          <w:rFonts w:ascii="Times New Roman" w:hAnsi="Times New Roman" w:cs="Times New Roman"/>
          <w:b/>
          <w:bCs/>
          <w:sz w:val="32"/>
          <w:szCs w:val="32"/>
        </w:rPr>
        <w:br w:type="page"/>
      </w:r>
    </w:p>
    <w:p w:rsidR="00BF3996" w:rsidRPr="00E04041" w:rsidRDefault="00BF3996" w:rsidP="00E30CB4">
      <w:pPr>
        <w:pStyle w:val="Heading1"/>
        <w:rPr>
          <w:rFonts w:ascii="Times New Roman" w:hAnsi="Times New Roman" w:cs="Times New Roman"/>
          <w:color w:val="000000" w:themeColor="text1"/>
          <w:sz w:val="32"/>
          <w:szCs w:val="36"/>
        </w:rPr>
      </w:pPr>
      <w:bookmarkStart w:id="1" w:name="_Toc6165470"/>
      <w:bookmarkStart w:id="2" w:name="_Toc6355531"/>
      <w:r w:rsidRPr="00E04041">
        <w:rPr>
          <w:rFonts w:ascii="Times New Roman" w:hAnsi="Times New Roman" w:cs="Times New Roman"/>
          <w:color w:val="000000" w:themeColor="text1"/>
          <w:sz w:val="32"/>
          <w:szCs w:val="36"/>
        </w:rPr>
        <w:lastRenderedPageBreak/>
        <w:t>Introduction</w:t>
      </w:r>
      <w:bookmarkEnd w:id="1"/>
      <w:bookmarkEnd w:id="2"/>
    </w:p>
    <w:p w:rsidR="00BF3996" w:rsidRPr="00E04041" w:rsidRDefault="00BF399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Communication is the process of interchanging data, information, ideas, conceptions, thoughts and </w:t>
      </w:r>
      <w:r w:rsidR="00E04041" w:rsidRPr="00E04041">
        <w:rPr>
          <w:rFonts w:ascii="Times New Roman" w:hAnsi="Times New Roman" w:cs="Times New Roman"/>
          <w:sz w:val="24"/>
          <w:szCs w:val="24"/>
        </w:rPr>
        <w:t>opinion, both</w:t>
      </w:r>
      <w:r w:rsidRPr="00E04041">
        <w:rPr>
          <w:rFonts w:ascii="Times New Roman" w:hAnsi="Times New Roman" w:cs="Times New Roman"/>
          <w:sz w:val="24"/>
          <w:szCs w:val="24"/>
        </w:rPr>
        <w:t xml:space="preserve"> verbal and non-verbal, within an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In an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employee, can be from different parts of the world</w:t>
      </w:r>
      <w:r w:rsidR="009147E2" w:rsidRPr="00E04041">
        <w:rPr>
          <w:rFonts w:ascii="Times New Roman" w:hAnsi="Times New Roman" w:cs="Times New Roman"/>
          <w:sz w:val="24"/>
          <w:szCs w:val="24"/>
        </w:rPr>
        <w:t xml:space="preserve"> (Porter, 2009)</w:t>
      </w:r>
      <w:r w:rsidRPr="00E04041">
        <w:rPr>
          <w:rFonts w:ascii="Times New Roman" w:hAnsi="Times New Roman" w:cs="Times New Roman"/>
          <w:sz w:val="24"/>
          <w:szCs w:val="24"/>
        </w:rPr>
        <w:t xml:space="preserve">. They have a different culture, customs and norms. When the employees work in an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there should be a consistent harmony. And to maintain this harmony among the working process and procedure, communication is crucial. Communication also helps the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to maintain the deadline of any task or project so that any negativity cannot be there to destroy the goodwill of that particular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By maintaining effective communication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can ensure that all </w:t>
      </w:r>
      <w:r w:rsidR="005448C1" w:rsidRPr="00E04041">
        <w:rPr>
          <w:rFonts w:ascii="Times New Roman" w:hAnsi="Times New Roman" w:cs="Times New Roman"/>
          <w:sz w:val="24"/>
          <w:szCs w:val="24"/>
        </w:rPr>
        <w:t>the objectives can be achieved. The aim of this assignment is to show the real-life application of some organisational communication theories and models to maintain an effective communication system in an organisation.</w:t>
      </w: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BF3996" w:rsidP="00CC0617">
      <w:pPr>
        <w:spacing w:line="360" w:lineRule="auto"/>
        <w:jc w:val="both"/>
        <w:rPr>
          <w:rFonts w:ascii="Times New Roman" w:hAnsi="Times New Roman" w:cs="Times New Roman"/>
          <w:sz w:val="24"/>
          <w:szCs w:val="24"/>
        </w:rPr>
      </w:pPr>
    </w:p>
    <w:p w:rsidR="00BF3996" w:rsidRPr="00E04041" w:rsidRDefault="007F3147" w:rsidP="00E30CB4">
      <w:pPr>
        <w:pStyle w:val="Heading1"/>
        <w:rPr>
          <w:rFonts w:ascii="Times New Roman" w:hAnsi="Times New Roman" w:cs="Times New Roman"/>
          <w:color w:val="000000" w:themeColor="text1"/>
          <w:sz w:val="32"/>
          <w:szCs w:val="36"/>
        </w:rPr>
      </w:pPr>
      <w:bookmarkStart w:id="3" w:name="_Toc6165471"/>
      <w:bookmarkStart w:id="4" w:name="_Toc6355532"/>
      <w:r>
        <w:rPr>
          <w:rFonts w:ascii="Times New Roman" w:hAnsi="Times New Roman" w:cs="Times New Roman"/>
          <w:color w:val="000000" w:themeColor="text1"/>
          <w:sz w:val="32"/>
          <w:szCs w:val="36"/>
        </w:rPr>
        <w:lastRenderedPageBreak/>
        <w:t xml:space="preserve">Effective </w:t>
      </w:r>
      <w:bookmarkEnd w:id="3"/>
      <w:r w:rsidR="00222DD5">
        <w:rPr>
          <w:rFonts w:ascii="Times New Roman" w:hAnsi="Times New Roman" w:cs="Times New Roman"/>
          <w:color w:val="000000" w:themeColor="text1"/>
          <w:sz w:val="32"/>
          <w:szCs w:val="36"/>
        </w:rPr>
        <w:t>O</w:t>
      </w:r>
      <w:r w:rsidR="00222DD5" w:rsidRPr="00E04041">
        <w:rPr>
          <w:rFonts w:ascii="Times New Roman" w:hAnsi="Times New Roman" w:cs="Times New Roman"/>
          <w:color w:val="000000" w:themeColor="text1"/>
          <w:sz w:val="32"/>
          <w:szCs w:val="36"/>
        </w:rPr>
        <w:t xml:space="preserve">rganizational </w:t>
      </w:r>
      <w:r w:rsidR="00222DD5">
        <w:rPr>
          <w:rFonts w:ascii="Times New Roman" w:hAnsi="Times New Roman" w:cs="Times New Roman"/>
          <w:color w:val="000000" w:themeColor="text1"/>
          <w:sz w:val="32"/>
          <w:szCs w:val="36"/>
        </w:rPr>
        <w:t>Communication</w:t>
      </w:r>
      <w:bookmarkEnd w:id="4"/>
    </w:p>
    <w:p w:rsidR="0079190D" w:rsidRPr="00E04041" w:rsidRDefault="0079190D" w:rsidP="0079190D"/>
    <w:p w:rsidR="00BF3996" w:rsidRPr="00E04041" w:rsidRDefault="00BF3996"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To maintain good communication in an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there are some effective models and theories which are being used by many successfully leading companies. Some of the theories ar</w:t>
      </w:r>
      <w:r w:rsidR="009147E2" w:rsidRPr="00E04041">
        <w:rPr>
          <w:rFonts w:ascii="Times New Roman" w:hAnsi="Times New Roman" w:cs="Times New Roman"/>
          <w:sz w:val="24"/>
          <w:szCs w:val="24"/>
        </w:rPr>
        <w:t xml:space="preserve">e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al informa</w:t>
      </w:r>
      <w:r w:rsidR="00AE4392">
        <w:rPr>
          <w:rFonts w:ascii="Times New Roman" w:hAnsi="Times New Roman" w:cs="Times New Roman"/>
          <w:sz w:val="24"/>
          <w:szCs w:val="24"/>
        </w:rPr>
        <w:t xml:space="preserve">tion theory, </w:t>
      </w:r>
      <w:proofErr w:type="spellStart"/>
      <w:r w:rsidR="00AE4392">
        <w:rPr>
          <w:rFonts w:ascii="Times New Roman" w:hAnsi="Times New Roman" w:cs="Times New Roman"/>
          <w:sz w:val="24"/>
          <w:szCs w:val="24"/>
        </w:rPr>
        <w:t>Lasswell’s</w:t>
      </w:r>
      <w:proofErr w:type="spellEnd"/>
      <w:r w:rsidR="00AE4392">
        <w:rPr>
          <w:rFonts w:ascii="Times New Roman" w:hAnsi="Times New Roman" w:cs="Times New Roman"/>
          <w:sz w:val="24"/>
          <w:szCs w:val="24"/>
        </w:rPr>
        <w:t xml:space="preserve"> F</w:t>
      </w:r>
      <w:r w:rsidR="009147E2" w:rsidRPr="00E04041">
        <w:rPr>
          <w:rFonts w:ascii="Times New Roman" w:hAnsi="Times New Roman" w:cs="Times New Roman"/>
          <w:sz w:val="24"/>
          <w:szCs w:val="24"/>
        </w:rPr>
        <w:t xml:space="preserve">ive </w:t>
      </w:r>
      <w:proofErr w:type="spellStart"/>
      <w:r w:rsidR="009147E2" w:rsidRPr="00E04041">
        <w:rPr>
          <w:rFonts w:ascii="Times New Roman" w:hAnsi="Times New Roman" w:cs="Times New Roman"/>
          <w:sz w:val="24"/>
          <w:szCs w:val="24"/>
        </w:rPr>
        <w:t>Ws</w:t>
      </w:r>
      <w:proofErr w:type="spellEnd"/>
      <w:r w:rsidR="009147E2" w:rsidRPr="00E04041">
        <w:rPr>
          <w:rFonts w:ascii="Times New Roman" w:hAnsi="Times New Roman" w:cs="Times New Roman"/>
          <w:sz w:val="24"/>
          <w:szCs w:val="24"/>
        </w:rPr>
        <w:t xml:space="preserve"> model of communication </w:t>
      </w:r>
      <w:r w:rsidRPr="00E04041">
        <w:rPr>
          <w:rFonts w:ascii="Times New Roman" w:hAnsi="Times New Roman" w:cs="Times New Roman"/>
          <w:sz w:val="24"/>
          <w:szCs w:val="24"/>
        </w:rPr>
        <w:t>and Fisher’s model of small group communication and so on</w:t>
      </w:r>
      <w:r w:rsidR="00D768B6" w:rsidRPr="00E04041">
        <w:rPr>
          <w:rFonts w:ascii="Times New Roman" w:hAnsi="Times New Roman" w:cs="Times New Roman"/>
          <w:sz w:val="24"/>
          <w:szCs w:val="24"/>
        </w:rPr>
        <w:t>. These models are described with real-life examples below.</w:t>
      </w:r>
    </w:p>
    <w:p w:rsidR="00BF3996" w:rsidRPr="00E04041" w:rsidRDefault="00BF3996" w:rsidP="00E30CB4">
      <w:pPr>
        <w:pStyle w:val="Heading2"/>
        <w:rPr>
          <w:rFonts w:ascii="Times New Roman" w:hAnsi="Times New Roman" w:cs="Times New Roman"/>
          <w:color w:val="000000" w:themeColor="text1"/>
          <w:sz w:val="28"/>
          <w:szCs w:val="36"/>
        </w:rPr>
      </w:pPr>
      <w:bookmarkStart w:id="5" w:name="_Toc6165472"/>
      <w:bookmarkStart w:id="6" w:name="_Toc6355533"/>
      <w:r w:rsidRPr="00E04041">
        <w:rPr>
          <w:rFonts w:ascii="Times New Roman" w:hAnsi="Times New Roman" w:cs="Times New Roman"/>
          <w:color w:val="000000" w:themeColor="text1"/>
          <w:sz w:val="28"/>
          <w:szCs w:val="36"/>
        </w:rPr>
        <w:t>Communication and management of organisational information system</w:t>
      </w:r>
      <w:bookmarkEnd w:id="5"/>
      <w:bookmarkEnd w:id="6"/>
    </w:p>
    <w:p w:rsidR="0079190D" w:rsidRPr="00E04041" w:rsidRDefault="00E30CB4" w:rsidP="00E30CB4">
      <w:pPr>
        <w:tabs>
          <w:tab w:val="left" w:pos="7920"/>
        </w:tabs>
      </w:pPr>
      <w:r w:rsidRPr="00E04041">
        <w:tab/>
      </w:r>
    </w:p>
    <w:p w:rsidR="00CC0617"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For any organisation to sustain in a business environment, information is needed to be maintained to achieve organisational goals and objectives. The main aim of this organisational information theory is to reduce the ambiguity of the information, accepting essential information and excluding the excess information to make the employees understand the organisational objectives in a better way and make the communication system among the employees, managers, middle-manager and suppliers more consistent and smoother. There are some concepts which are to be familiarised in order to understand the organisational communication, they are - information environment, information equivocality, require sele</w:t>
      </w:r>
      <w:r w:rsidR="00ED04E3" w:rsidRPr="00E04041">
        <w:rPr>
          <w:rFonts w:ascii="Times New Roman" w:hAnsi="Times New Roman" w:cs="Times New Roman"/>
          <w:sz w:val="24"/>
          <w:szCs w:val="24"/>
        </w:rPr>
        <w:t>ction and reducing equivocality (</w:t>
      </w:r>
      <w:proofErr w:type="spellStart"/>
      <w:r w:rsidR="00ED04E3" w:rsidRPr="00E04041">
        <w:rPr>
          <w:rFonts w:ascii="Times New Roman" w:hAnsi="Times New Roman" w:cs="Times New Roman"/>
          <w:sz w:val="24"/>
          <w:szCs w:val="24"/>
        </w:rPr>
        <w:t>Loasby</w:t>
      </w:r>
      <w:proofErr w:type="spellEnd"/>
      <w:r w:rsidR="00ED04E3" w:rsidRPr="00E04041">
        <w:rPr>
          <w:rFonts w:ascii="Times New Roman" w:hAnsi="Times New Roman" w:cs="Times New Roman"/>
          <w:sz w:val="24"/>
          <w:szCs w:val="24"/>
        </w:rPr>
        <w:t>,</w:t>
      </w:r>
      <w:r w:rsidR="007F3147">
        <w:rPr>
          <w:rFonts w:ascii="Times New Roman" w:hAnsi="Times New Roman" w:cs="Times New Roman"/>
          <w:sz w:val="24"/>
          <w:szCs w:val="24"/>
        </w:rPr>
        <w:t xml:space="preserve"> </w:t>
      </w:r>
      <w:r w:rsidR="00ED04E3" w:rsidRPr="00E04041">
        <w:rPr>
          <w:rFonts w:ascii="Times New Roman" w:hAnsi="Times New Roman" w:cs="Times New Roman"/>
          <w:sz w:val="24"/>
          <w:szCs w:val="24"/>
        </w:rPr>
        <w:t>2009).</w:t>
      </w:r>
    </w:p>
    <w:p w:rsidR="00CC0617"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For example - Tesco is a British retail giant. The main hurdles of a retailing company are information management. Because retailing involves a huge amount of transaction of a vast number of different types of products. So maintaining the information about these products is really enigmatic. Another thing is to manage the customer’s information - Tesco keeps the information about the type of customer visited for the first time, which are the customer is from, what types of products are bought by which types of customers. Tesco also manages the information about their salespeople and like which salespeople are selling how many products, they maintain information system with the suppliers such as point of sales information and electronic data interchange</w:t>
      </w:r>
      <w:r w:rsidR="005448C1" w:rsidRPr="00E04041">
        <w:rPr>
          <w:rFonts w:ascii="Times New Roman" w:hAnsi="Times New Roman" w:cs="Times New Roman"/>
          <w:sz w:val="24"/>
          <w:szCs w:val="24"/>
        </w:rPr>
        <w:t xml:space="preserve"> (Tesco.com, 2019). </w:t>
      </w:r>
      <w:r w:rsidRPr="00E04041">
        <w:rPr>
          <w:rFonts w:ascii="Times New Roman" w:hAnsi="Times New Roman" w:cs="Times New Roman"/>
          <w:sz w:val="24"/>
          <w:szCs w:val="24"/>
        </w:rPr>
        <w:t xml:space="preserve"> These systems make the suppliers know about the products stored in the store and when to make the new shipments. </w:t>
      </w:r>
    </w:p>
    <w:p w:rsidR="00CC0617"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Information environment - information environment refers to the whole environmental situation of collecting, processing, exchanging and interpreting information. The organisation is survived </w:t>
      </w:r>
      <w:r w:rsidRPr="00E04041">
        <w:rPr>
          <w:rFonts w:ascii="Times New Roman" w:hAnsi="Times New Roman" w:cs="Times New Roman"/>
          <w:sz w:val="24"/>
          <w:szCs w:val="24"/>
        </w:rPr>
        <w:lastRenderedPageBreak/>
        <w:t>by the usage of the Information they accept and how the people in the organis</w:t>
      </w:r>
      <w:r w:rsidR="00ED04E3" w:rsidRPr="00E04041">
        <w:rPr>
          <w:rFonts w:ascii="Times New Roman" w:hAnsi="Times New Roman" w:cs="Times New Roman"/>
          <w:sz w:val="24"/>
          <w:szCs w:val="24"/>
        </w:rPr>
        <w:t>ation interpret the information (Liu,</w:t>
      </w:r>
      <w:r w:rsidR="007F3147">
        <w:rPr>
          <w:rFonts w:ascii="Times New Roman" w:hAnsi="Times New Roman" w:cs="Times New Roman"/>
          <w:sz w:val="24"/>
          <w:szCs w:val="24"/>
        </w:rPr>
        <w:t xml:space="preserve"> </w:t>
      </w:r>
      <w:r w:rsidR="00ED04E3" w:rsidRPr="00E04041">
        <w:rPr>
          <w:rFonts w:ascii="Times New Roman" w:hAnsi="Times New Roman" w:cs="Times New Roman"/>
          <w:sz w:val="24"/>
          <w:szCs w:val="24"/>
        </w:rPr>
        <w:t>2010).</w:t>
      </w:r>
    </w:p>
    <w:p w:rsidR="00CC0617"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Information equivocality - Everyday an organisation receives a vast amount of information. And that information should be properly interpreted to maintain proper communication. But some information is not clear and makes ambiguity in the whole communication system. And this information distorts the rest of the information and makes it equivocal that information should be stored out. </w:t>
      </w:r>
    </w:p>
    <w:p w:rsidR="00CC0617"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Required selection - An organisation can receive vague and fuzzy information and to reduce this equivocality, an organisation should select interpreters. The organisation designs some guidelines for this and a series of communication activities to reduce the ambiguity of which information is subjected to. There are three stages - an act is what the ambiguity of the messages is, a response - the reaction to that ambiguous message and an adjustment - it the formulated message</w:t>
      </w:r>
      <w:r w:rsidR="00ED04E3" w:rsidRPr="00E04041">
        <w:rPr>
          <w:rFonts w:ascii="Times New Roman" w:hAnsi="Times New Roman" w:cs="Times New Roman"/>
          <w:sz w:val="24"/>
          <w:szCs w:val="24"/>
        </w:rPr>
        <w:t xml:space="preserve"> by the organisation (Holland,</w:t>
      </w:r>
      <w:r w:rsidR="007F3147">
        <w:rPr>
          <w:rFonts w:ascii="Times New Roman" w:hAnsi="Times New Roman" w:cs="Times New Roman"/>
          <w:sz w:val="24"/>
          <w:szCs w:val="24"/>
        </w:rPr>
        <w:t xml:space="preserve"> </w:t>
      </w:r>
      <w:r w:rsidR="00ED04E3" w:rsidRPr="00E04041">
        <w:rPr>
          <w:rFonts w:ascii="Times New Roman" w:hAnsi="Times New Roman" w:cs="Times New Roman"/>
          <w:sz w:val="24"/>
          <w:szCs w:val="24"/>
        </w:rPr>
        <w:t>2010).</w:t>
      </w:r>
      <w:r w:rsidRPr="00E04041">
        <w:rPr>
          <w:rFonts w:ascii="Times New Roman" w:hAnsi="Times New Roman" w:cs="Times New Roman"/>
          <w:sz w:val="24"/>
          <w:szCs w:val="24"/>
        </w:rPr>
        <w:t xml:space="preserve"> </w:t>
      </w:r>
    </w:p>
    <w:p w:rsidR="00CC0617"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Reduce equivocality - To reduce equivocality, organisations process the information to reduce ambiguity and make it more sense-making. There are some steps to be followed, they are - enactment - organisation should be divided into different department and filter the information so that people can easily get, interpret and exchange information in the organisation, selection - here organisations select the proper method to reduce the equivocality to refine the information, retention - in this stage, the refined information is analysed and if it is efficient and effective for the organisation then it is </w:t>
      </w:r>
      <w:r w:rsidR="00ED04E3" w:rsidRPr="00E04041">
        <w:rPr>
          <w:rFonts w:ascii="Times New Roman" w:hAnsi="Times New Roman" w:cs="Times New Roman"/>
          <w:sz w:val="24"/>
          <w:szCs w:val="24"/>
        </w:rPr>
        <w:t>adapted for change and retained (</w:t>
      </w:r>
      <w:proofErr w:type="spellStart"/>
      <w:r w:rsidR="00ED04E3" w:rsidRPr="00E04041">
        <w:rPr>
          <w:rFonts w:ascii="Times New Roman" w:hAnsi="Times New Roman" w:cs="Times New Roman"/>
          <w:sz w:val="24"/>
          <w:szCs w:val="24"/>
        </w:rPr>
        <w:t>Saviotti</w:t>
      </w:r>
      <w:proofErr w:type="spellEnd"/>
      <w:r w:rsidR="00ED04E3" w:rsidRPr="00E04041">
        <w:rPr>
          <w:rFonts w:ascii="Times New Roman" w:hAnsi="Times New Roman" w:cs="Times New Roman"/>
          <w:sz w:val="24"/>
          <w:szCs w:val="24"/>
        </w:rPr>
        <w:t>,</w:t>
      </w:r>
      <w:r w:rsidR="007F3147">
        <w:rPr>
          <w:rFonts w:ascii="Times New Roman" w:hAnsi="Times New Roman" w:cs="Times New Roman"/>
          <w:sz w:val="24"/>
          <w:szCs w:val="24"/>
        </w:rPr>
        <w:t xml:space="preserve"> </w:t>
      </w:r>
      <w:r w:rsidR="00ED04E3" w:rsidRPr="00E04041">
        <w:rPr>
          <w:rFonts w:ascii="Times New Roman" w:hAnsi="Times New Roman" w:cs="Times New Roman"/>
          <w:sz w:val="24"/>
          <w:szCs w:val="24"/>
        </w:rPr>
        <w:t>2014).</w:t>
      </w:r>
    </w:p>
    <w:p w:rsidR="00AD5376" w:rsidRPr="00E04041" w:rsidRDefault="00CC0617" w:rsidP="00CC0617">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For example -In Tesco's huge information</w:t>
      </w:r>
      <w:r w:rsidR="00BF3996" w:rsidRPr="00E04041">
        <w:rPr>
          <w:rFonts w:ascii="Times New Roman" w:hAnsi="Times New Roman" w:cs="Times New Roman"/>
          <w:sz w:val="24"/>
          <w:szCs w:val="24"/>
        </w:rPr>
        <w:t xml:space="preserve"> system makes its information</w:t>
      </w:r>
      <w:r w:rsidRPr="00E04041">
        <w:rPr>
          <w:rFonts w:ascii="Times New Roman" w:hAnsi="Times New Roman" w:cs="Times New Roman"/>
          <w:sz w:val="24"/>
          <w:szCs w:val="24"/>
        </w:rPr>
        <w:t xml:space="preserve"> environment</w:t>
      </w:r>
      <w:r w:rsidR="00BF3996" w:rsidRPr="00E04041">
        <w:rPr>
          <w:rFonts w:ascii="Times New Roman" w:hAnsi="Times New Roman" w:cs="Times New Roman"/>
          <w:sz w:val="24"/>
          <w:szCs w:val="24"/>
        </w:rPr>
        <w:t xml:space="preserve"> more complicated, </w:t>
      </w:r>
      <w:r w:rsidRPr="00E04041">
        <w:rPr>
          <w:rFonts w:ascii="Times New Roman" w:hAnsi="Times New Roman" w:cs="Times New Roman"/>
          <w:sz w:val="24"/>
          <w:szCs w:val="24"/>
        </w:rPr>
        <w:t xml:space="preserve">there can be information equivocality such as misinformation is taken by the salespeople or the suppliers. Then it would hamper the whole information process. Employees would lose enthusiasm for not getting </w:t>
      </w:r>
      <w:r w:rsidR="00BF3996" w:rsidRPr="00E04041">
        <w:rPr>
          <w:rFonts w:ascii="Times New Roman" w:hAnsi="Times New Roman" w:cs="Times New Roman"/>
          <w:sz w:val="24"/>
          <w:szCs w:val="24"/>
        </w:rPr>
        <w:t xml:space="preserve">a </w:t>
      </w:r>
      <w:r w:rsidRPr="00E04041">
        <w:rPr>
          <w:rFonts w:ascii="Times New Roman" w:hAnsi="Times New Roman" w:cs="Times New Roman"/>
          <w:sz w:val="24"/>
          <w:szCs w:val="24"/>
        </w:rPr>
        <w:t>proper reward for their effort and suppliers would not be able to supply the proper amount of products on time. Tesco can use this organisational information theory so that equivocality can be reduced and Information can make sense to the employees and the suppliers</w:t>
      </w:r>
      <w:r w:rsidR="00E30CB4" w:rsidRPr="00E04041">
        <w:rPr>
          <w:rFonts w:ascii="Times New Roman" w:hAnsi="Times New Roman" w:cs="Times New Roman"/>
          <w:sz w:val="24"/>
          <w:szCs w:val="24"/>
        </w:rPr>
        <w:t>. By using this organizational information theory Tesco is managing its efficient communication</w:t>
      </w:r>
    </w:p>
    <w:p w:rsidR="00BF3996" w:rsidRPr="00E04041" w:rsidRDefault="00E30CB4" w:rsidP="00E30CB4">
      <w:pPr>
        <w:tabs>
          <w:tab w:val="left" w:pos="3257"/>
        </w:tabs>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ab/>
      </w:r>
    </w:p>
    <w:p w:rsidR="00BF3996" w:rsidRPr="00E04041" w:rsidRDefault="00BF3996" w:rsidP="00E30CB4">
      <w:pPr>
        <w:pStyle w:val="Heading2"/>
        <w:rPr>
          <w:rFonts w:ascii="Times New Roman" w:hAnsi="Times New Roman" w:cs="Times New Roman"/>
          <w:color w:val="000000" w:themeColor="text1"/>
          <w:sz w:val="28"/>
          <w:szCs w:val="28"/>
        </w:rPr>
      </w:pPr>
      <w:bookmarkStart w:id="7" w:name="_Toc6165473"/>
      <w:bookmarkStart w:id="8" w:name="_Toc6355534"/>
      <w:r w:rsidRPr="00E04041">
        <w:rPr>
          <w:rFonts w:ascii="Times New Roman" w:hAnsi="Times New Roman" w:cs="Times New Roman"/>
          <w:color w:val="000000" w:themeColor="text1"/>
          <w:sz w:val="28"/>
          <w:szCs w:val="28"/>
        </w:rPr>
        <w:lastRenderedPageBreak/>
        <w:t xml:space="preserve">Communication process in an </w:t>
      </w:r>
      <w:r w:rsidR="0079190D" w:rsidRPr="00E04041">
        <w:rPr>
          <w:rFonts w:ascii="Times New Roman" w:hAnsi="Times New Roman" w:cs="Times New Roman"/>
          <w:color w:val="000000" w:themeColor="text1"/>
          <w:sz w:val="28"/>
          <w:szCs w:val="28"/>
        </w:rPr>
        <w:t>organization</w:t>
      </w:r>
      <w:bookmarkEnd w:id="7"/>
      <w:bookmarkEnd w:id="8"/>
    </w:p>
    <w:p w:rsidR="0079190D" w:rsidRPr="00E04041" w:rsidRDefault="0079190D" w:rsidP="0079190D"/>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Harold </w:t>
      </w:r>
      <w:proofErr w:type="spellStart"/>
      <w:r w:rsidRPr="00E04041">
        <w:rPr>
          <w:rFonts w:ascii="Times New Roman" w:hAnsi="Times New Roman" w:cs="Times New Roman"/>
          <w:sz w:val="24"/>
          <w:szCs w:val="24"/>
        </w:rPr>
        <w:t>Lasswell</w:t>
      </w:r>
      <w:proofErr w:type="spellEnd"/>
      <w:r w:rsidRPr="00E04041">
        <w:rPr>
          <w:rFonts w:ascii="Times New Roman" w:hAnsi="Times New Roman" w:cs="Times New Roman"/>
          <w:sz w:val="24"/>
          <w:szCs w:val="24"/>
        </w:rPr>
        <w:t>, an American sociologist and psychologist, developed his best known linear</w:t>
      </w:r>
      <w:r w:rsidR="009147E2" w:rsidRPr="00E04041">
        <w:rPr>
          <w:rFonts w:ascii="Times New Roman" w:hAnsi="Times New Roman" w:cs="Times New Roman"/>
          <w:sz w:val="24"/>
          <w:szCs w:val="24"/>
        </w:rPr>
        <w:t xml:space="preserve"> model of communication in 1948 (Stern, 2011). </w:t>
      </w:r>
      <w:r w:rsidRPr="00E04041">
        <w:rPr>
          <w:rFonts w:ascii="Times New Roman" w:hAnsi="Times New Roman" w:cs="Times New Roman"/>
          <w:sz w:val="24"/>
          <w:szCs w:val="24"/>
        </w:rPr>
        <w:t xml:space="preserve"> This model includes five steps disturbing who is the communicator what message is to be conveyed, which channel or medium is used to convey that message, to whom the message will be sent or who is the receiver and what effect the message has after completing</w:t>
      </w:r>
      <w:r w:rsidR="00ED04E3" w:rsidRPr="00E04041">
        <w:rPr>
          <w:rFonts w:ascii="Times New Roman" w:hAnsi="Times New Roman" w:cs="Times New Roman"/>
          <w:sz w:val="24"/>
          <w:szCs w:val="24"/>
        </w:rPr>
        <w:t xml:space="preserve"> the whole communication system (Sapienza,</w:t>
      </w:r>
      <w:r w:rsidR="00A864D8">
        <w:rPr>
          <w:rFonts w:ascii="Times New Roman" w:hAnsi="Times New Roman" w:cs="Times New Roman"/>
          <w:sz w:val="24"/>
          <w:szCs w:val="24"/>
        </w:rPr>
        <w:t xml:space="preserve"> </w:t>
      </w:r>
      <w:r w:rsidR="00ED04E3" w:rsidRPr="00E04041">
        <w:rPr>
          <w:rFonts w:ascii="Times New Roman" w:hAnsi="Times New Roman" w:cs="Times New Roman"/>
          <w:sz w:val="24"/>
          <w:szCs w:val="24"/>
        </w:rPr>
        <w:t>2015).</w:t>
      </w:r>
      <w:r w:rsidRPr="00E04041">
        <w:rPr>
          <w:rFonts w:ascii="Times New Roman" w:hAnsi="Times New Roman" w:cs="Times New Roman"/>
          <w:sz w:val="24"/>
          <w:szCs w:val="24"/>
        </w:rPr>
        <w:t xml:space="preserve"> </w:t>
      </w:r>
    </w:p>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The model of communication given by </w:t>
      </w:r>
      <w:proofErr w:type="spellStart"/>
      <w:r w:rsidRPr="00E04041">
        <w:rPr>
          <w:rFonts w:ascii="Times New Roman" w:hAnsi="Times New Roman" w:cs="Times New Roman"/>
          <w:sz w:val="24"/>
          <w:szCs w:val="24"/>
        </w:rPr>
        <w:t>Lasswell</w:t>
      </w:r>
      <w:proofErr w:type="spellEnd"/>
      <w:r w:rsidRPr="00E04041">
        <w:rPr>
          <w:rFonts w:ascii="Times New Roman" w:hAnsi="Times New Roman" w:cs="Times New Roman"/>
          <w:sz w:val="24"/>
          <w:szCs w:val="24"/>
        </w:rPr>
        <w:t xml:space="preserve"> is mainly focused on verbal communication. There are five elements of this communication model. They are -Who: it is the communicator and also the sender of the message. Sender formulates Designs structures and spread the message. The sender can also work as an intermediary. Management and audit analysis of an organisation provide the sender with giving the power to communicate, </w:t>
      </w:r>
      <w:proofErr w:type="gramStart"/>
      <w:r w:rsidRPr="00E04041">
        <w:rPr>
          <w:rFonts w:ascii="Times New Roman" w:hAnsi="Times New Roman" w:cs="Times New Roman"/>
          <w:sz w:val="24"/>
          <w:szCs w:val="24"/>
        </w:rPr>
        <w:t>What</w:t>
      </w:r>
      <w:proofErr w:type="gramEnd"/>
      <w:r w:rsidRPr="00E04041">
        <w:rPr>
          <w:rFonts w:ascii="Times New Roman" w:hAnsi="Times New Roman" w:cs="Times New Roman"/>
          <w:sz w:val="24"/>
          <w:szCs w:val="24"/>
        </w:rPr>
        <w:t xml:space="preserve"> - it is the main content and theme of the message the sender formulates and spreads to the receiver. Which channel - it is the medium by which the sender of the message can send or convey the message to the receiver. Channel can be any communication tools (e-mail, fax, telephone </w:t>
      </w:r>
      <w:r w:rsidR="00A864D8" w:rsidRPr="00E04041">
        <w:rPr>
          <w:rFonts w:ascii="Times New Roman" w:hAnsi="Times New Roman" w:cs="Times New Roman"/>
          <w:sz w:val="24"/>
          <w:szCs w:val="24"/>
        </w:rPr>
        <w:t>etc.</w:t>
      </w:r>
      <w:r w:rsidRPr="00E04041">
        <w:rPr>
          <w:rFonts w:ascii="Times New Roman" w:hAnsi="Times New Roman" w:cs="Times New Roman"/>
          <w:sz w:val="24"/>
          <w:szCs w:val="24"/>
        </w:rPr>
        <w:t xml:space="preserve">) mass media (television, radio), social media (Facebook). By using this Channel, </w:t>
      </w:r>
      <w:r w:rsidR="00A864D8" w:rsidRPr="00E04041">
        <w:rPr>
          <w:rFonts w:ascii="Times New Roman" w:hAnsi="Times New Roman" w:cs="Times New Roman"/>
          <w:sz w:val="24"/>
          <w:szCs w:val="24"/>
        </w:rPr>
        <w:t>the</w:t>
      </w:r>
      <w:r w:rsidRPr="00E04041">
        <w:rPr>
          <w:rFonts w:ascii="Times New Roman" w:hAnsi="Times New Roman" w:cs="Times New Roman"/>
          <w:sz w:val="24"/>
          <w:szCs w:val="24"/>
        </w:rPr>
        <w:t xml:space="preserve"> message can be conveyed to the receiver as efficiently and effectively as possible. To whom - it refers to the receiver of the message the receiver can be any individual or target group. Which effect - it refers to the situation what is led by the result of the message. There are three things to describe the desire of the message. They are -</w:t>
      </w:r>
      <w:r w:rsidR="00ED04E3" w:rsidRPr="00E04041">
        <w:rPr>
          <w:rFonts w:ascii="Times New Roman" w:hAnsi="Times New Roman" w:cs="Times New Roman"/>
          <w:sz w:val="24"/>
          <w:szCs w:val="24"/>
        </w:rPr>
        <w:t xml:space="preserve"> knowledge, attitude, behaviour (</w:t>
      </w:r>
      <w:proofErr w:type="spellStart"/>
      <w:r w:rsidR="00ED04E3" w:rsidRPr="00E04041">
        <w:rPr>
          <w:rFonts w:ascii="Times New Roman" w:hAnsi="Times New Roman" w:cs="Times New Roman"/>
          <w:sz w:val="24"/>
          <w:szCs w:val="24"/>
        </w:rPr>
        <w:t>McQuail</w:t>
      </w:r>
      <w:proofErr w:type="spellEnd"/>
      <w:r w:rsidR="00ED04E3" w:rsidRPr="00E04041">
        <w:rPr>
          <w:rFonts w:ascii="Times New Roman" w:hAnsi="Times New Roman" w:cs="Times New Roman"/>
          <w:sz w:val="24"/>
          <w:szCs w:val="24"/>
        </w:rPr>
        <w:t>,</w:t>
      </w:r>
      <w:r w:rsidR="00A864D8">
        <w:rPr>
          <w:rFonts w:ascii="Times New Roman" w:hAnsi="Times New Roman" w:cs="Times New Roman"/>
          <w:sz w:val="24"/>
          <w:szCs w:val="24"/>
        </w:rPr>
        <w:t xml:space="preserve"> </w:t>
      </w:r>
      <w:r w:rsidR="00ED04E3" w:rsidRPr="00E04041">
        <w:rPr>
          <w:rFonts w:ascii="Times New Roman" w:hAnsi="Times New Roman" w:cs="Times New Roman"/>
          <w:sz w:val="24"/>
          <w:szCs w:val="24"/>
        </w:rPr>
        <w:t>2015).</w:t>
      </w:r>
    </w:p>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For example - Creed is a </w:t>
      </w:r>
      <w:r w:rsidR="007D200B" w:rsidRPr="00E04041">
        <w:rPr>
          <w:rFonts w:ascii="Times New Roman" w:hAnsi="Times New Roman" w:cs="Times New Roman"/>
          <w:sz w:val="24"/>
          <w:szCs w:val="24"/>
        </w:rPr>
        <w:t>British</w:t>
      </w:r>
      <w:r w:rsidRPr="00E04041">
        <w:rPr>
          <w:rFonts w:ascii="Times New Roman" w:hAnsi="Times New Roman" w:cs="Times New Roman"/>
          <w:sz w:val="24"/>
          <w:szCs w:val="24"/>
        </w:rPr>
        <w:t xml:space="preserve"> multinational perfume house. If Creed wants to target the audience whose age is in range of 20 to 30 years old, in present situation Creed has its customer base who are basically the middle age women who are approximately 26 to 60 years old. But in recent research, they have seen that most of the cases young girls and women are attracted to fond of buying make up </w:t>
      </w:r>
      <w:proofErr w:type="gramStart"/>
      <w:r w:rsidRPr="00E04041">
        <w:rPr>
          <w:rFonts w:ascii="Times New Roman" w:hAnsi="Times New Roman" w:cs="Times New Roman"/>
          <w:sz w:val="24"/>
          <w:szCs w:val="24"/>
        </w:rPr>
        <w:t>the and</w:t>
      </w:r>
      <w:proofErr w:type="gramEnd"/>
      <w:r w:rsidRPr="00E04041">
        <w:rPr>
          <w:rFonts w:ascii="Times New Roman" w:hAnsi="Times New Roman" w:cs="Times New Roman"/>
          <w:sz w:val="24"/>
          <w:szCs w:val="24"/>
        </w:rPr>
        <w:t xml:space="preserve"> perfume. But most of the time they do not want to visit shops, rather they search for the product online. So for Creed as a perfume chain, it is a new challenge to make </w:t>
      </w:r>
      <w:r w:rsidR="007D200B" w:rsidRPr="00E04041">
        <w:rPr>
          <w:rFonts w:ascii="Times New Roman" w:hAnsi="Times New Roman" w:cs="Times New Roman"/>
          <w:sz w:val="24"/>
          <w:szCs w:val="24"/>
        </w:rPr>
        <w:t>their</w:t>
      </w:r>
      <w:r w:rsidRPr="00E04041">
        <w:rPr>
          <w:rFonts w:ascii="Times New Roman" w:hAnsi="Times New Roman" w:cs="Times New Roman"/>
          <w:sz w:val="24"/>
          <w:szCs w:val="24"/>
        </w:rPr>
        <w:t xml:space="preserve"> young customers get the product online. In this </w:t>
      </w:r>
      <w:r w:rsidR="007D200B" w:rsidRPr="00E04041">
        <w:rPr>
          <w:rFonts w:ascii="Times New Roman" w:hAnsi="Times New Roman" w:cs="Times New Roman"/>
          <w:sz w:val="24"/>
          <w:szCs w:val="24"/>
        </w:rPr>
        <w:t>case, the</w:t>
      </w:r>
      <w:r w:rsidRPr="00E04041">
        <w:rPr>
          <w:rFonts w:ascii="Times New Roman" w:hAnsi="Times New Roman" w:cs="Times New Roman"/>
          <w:sz w:val="24"/>
          <w:szCs w:val="24"/>
        </w:rPr>
        <w:t xml:space="preserve"> </w:t>
      </w:r>
      <w:proofErr w:type="spellStart"/>
      <w:r w:rsidRPr="00E04041">
        <w:rPr>
          <w:rFonts w:ascii="Times New Roman" w:hAnsi="Times New Roman" w:cs="Times New Roman"/>
          <w:sz w:val="24"/>
          <w:szCs w:val="24"/>
        </w:rPr>
        <w:t>Lasswell</w:t>
      </w:r>
      <w:proofErr w:type="spellEnd"/>
      <w:r w:rsidRPr="00E04041">
        <w:rPr>
          <w:rFonts w:ascii="Times New Roman" w:hAnsi="Times New Roman" w:cs="Times New Roman"/>
          <w:sz w:val="24"/>
          <w:szCs w:val="24"/>
        </w:rPr>
        <w:t xml:space="preserve"> communication model can help them offset the challenge.</w:t>
      </w:r>
    </w:p>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lastRenderedPageBreak/>
        <w:t xml:space="preserve">Step-1: Who is communicating? Creed itself wants to make itself as a modern company and make a platform to sell products on the internet. It actually wants to communicate with </w:t>
      </w:r>
      <w:proofErr w:type="gramStart"/>
      <w:r w:rsidRPr="00E04041">
        <w:rPr>
          <w:rFonts w:ascii="Times New Roman" w:hAnsi="Times New Roman" w:cs="Times New Roman"/>
          <w:sz w:val="24"/>
          <w:szCs w:val="24"/>
        </w:rPr>
        <w:t>its</w:t>
      </w:r>
      <w:proofErr w:type="gramEnd"/>
      <w:r w:rsidRPr="00E04041">
        <w:rPr>
          <w:rFonts w:ascii="Times New Roman" w:hAnsi="Times New Roman" w:cs="Times New Roman"/>
          <w:sz w:val="24"/>
          <w:szCs w:val="24"/>
        </w:rPr>
        <w:t xml:space="preserve"> a customer through selling products online.</w:t>
      </w:r>
    </w:p>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 -2: What message needs to be communicated to the receivers? Creed has to open an online shop and create a platform on social media. The online shop, Creed van offers its customers a vast number of makeup and perfume products of some well-known and recognised brands and the orders from the customers are to be delivered within 24hours. So Creed has to make its customers know that it is selling its products online so that the target group can be connected and involved with the online platform created by Creed.</w:t>
      </w:r>
    </w:p>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 - 3: Which medium or channel is to be used? Not only using the large billboards for the advertising for the online shop but also Creed can use social media advertising such as giving advertising on Facebook, Instagram, Twitter. It can also use website advertising and some other advertising form of Digital marketing and rich media such as in page ads, out of page ads and in-stream ads.</w:t>
      </w:r>
    </w:p>
    <w:p w:rsidR="00BF3996" w:rsidRPr="00E04041"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Step-4: To whom the message is to be communicated? The young girls and women whose age is between 20 to 30 </w:t>
      </w:r>
      <w:r w:rsidR="007D200B" w:rsidRPr="00E04041">
        <w:rPr>
          <w:rFonts w:ascii="Times New Roman" w:hAnsi="Times New Roman" w:cs="Times New Roman"/>
          <w:sz w:val="24"/>
          <w:szCs w:val="24"/>
        </w:rPr>
        <w:t>years’</w:t>
      </w:r>
      <w:r w:rsidRPr="00E04041">
        <w:rPr>
          <w:rFonts w:ascii="Times New Roman" w:hAnsi="Times New Roman" w:cs="Times New Roman"/>
          <w:sz w:val="24"/>
          <w:szCs w:val="24"/>
        </w:rPr>
        <w:t xml:space="preserve"> old who do not prefer to go to perfume shops. They often search for the make-up and perfume products online. </w:t>
      </w:r>
    </w:p>
    <w:p w:rsidR="00BF3996" w:rsidRDefault="00BF3996"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Step-5: What effect does the message have on the target audience? The effect of the message has on the target audience is they will subscribe to the online platform of Creed. When the customers will see the ad on Facebook, other social media or on the website, they will buy the product. Besides this, custo</w:t>
      </w:r>
      <w:r w:rsidR="00D768B6" w:rsidRPr="00E04041">
        <w:rPr>
          <w:rFonts w:ascii="Times New Roman" w:hAnsi="Times New Roman" w:cs="Times New Roman"/>
          <w:sz w:val="24"/>
          <w:szCs w:val="24"/>
        </w:rPr>
        <w:t xml:space="preserve">mers will receive a </w:t>
      </w:r>
      <w:r w:rsidRPr="00E04041">
        <w:rPr>
          <w:rFonts w:ascii="Times New Roman" w:hAnsi="Times New Roman" w:cs="Times New Roman"/>
          <w:sz w:val="24"/>
          <w:szCs w:val="24"/>
        </w:rPr>
        <w:t>weekly or mo</w:t>
      </w:r>
      <w:r w:rsidR="00D768B6" w:rsidRPr="00E04041">
        <w:rPr>
          <w:rFonts w:ascii="Times New Roman" w:hAnsi="Times New Roman" w:cs="Times New Roman"/>
          <w:sz w:val="24"/>
          <w:szCs w:val="24"/>
        </w:rPr>
        <w:t>nthly offer</w:t>
      </w:r>
      <w:r w:rsidRPr="00E04041">
        <w:rPr>
          <w:rFonts w:ascii="Times New Roman" w:hAnsi="Times New Roman" w:cs="Times New Roman"/>
          <w:sz w:val="24"/>
          <w:szCs w:val="24"/>
        </w:rPr>
        <w:t xml:space="preserve"> </w:t>
      </w:r>
      <w:r w:rsidR="00D768B6" w:rsidRPr="00E04041">
        <w:rPr>
          <w:rFonts w:ascii="Times New Roman" w:hAnsi="Times New Roman" w:cs="Times New Roman"/>
          <w:sz w:val="24"/>
          <w:szCs w:val="24"/>
        </w:rPr>
        <w:t xml:space="preserve">and </w:t>
      </w:r>
      <w:r w:rsidRPr="00E04041">
        <w:rPr>
          <w:rFonts w:ascii="Times New Roman" w:hAnsi="Times New Roman" w:cs="Times New Roman"/>
          <w:sz w:val="24"/>
          <w:szCs w:val="24"/>
        </w:rPr>
        <w:t>any other promotional offers given by Creed</w:t>
      </w:r>
      <w:r w:rsidR="00D768B6" w:rsidRPr="00E04041">
        <w:rPr>
          <w:rFonts w:ascii="Times New Roman" w:hAnsi="Times New Roman" w:cs="Times New Roman"/>
          <w:sz w:val="24"/>
          <w:szCs w:val="24"/>
        </w:rPr>
        <w:t>.</w:t>
      </w:r>
    </w:p>
    <w:p w:rsidR="007D200B" w:rsidRDefault="007D200B" w:rsidP="00BF3996">
      <w:pPr>
        <w:spacing w:line="360" w:lineRule="auto"/>
        <w:jc w:val="both"/>
        <w:rPr>
          <w:rFonts w:ascii="Times New Roman" w:hAnsi="Times New Roman" w:cs="Times New Roman"/>
          <w:sz w:val="24"/>
          <w:szCs w:val="24"/>
        </w:rPr>
      </w:pPr>
    </w:p>
    <w:p w:rsidR="007D200B" w:rsidRPr="00E04041" w:rsidRDefault="007D200B" w:rsidP="00BF3996">
      <w:pPr>
        <w:spacing w:line="360" w:lineRule="auto"/>
        <w:jc w:val="both"/>
        <w:rPr>
          <w:rFonts w:ascii="Times New Roman" w:hAnsi="Times New Roman" w:cs="Times New Roman"/>
          <w:sz w:val="24"/>
          <w:szCs w:val="24"/>
        </w:rPr>
      </w:pPr>
    </w:p>
    <w:p w:rsidR="00D768B6" w:rsidRPr="00E04041" w:rsidRDefault="0079190D" w:rsidP="00E30CB4">
      <w:pPr>
        <w:pStyle w:val="Heading2"/>
        <w:rPr>
          <w:rFonts w:ascii="Times New Roman" w:hAnsi="Times New Roman" w:cs="Times New Roman"/>
          <w:color w:val="000000" w:themeColor="text1"/>
          <w:sz w:val="28"/>
          <w:szCs w:val="36"/>
        </w:rPr>
      </w:pPr>
      <w:bookmarkStart w:id="9" w:name="_Toc6165474"/>
      <w:bookmarkStart w:id="10" w:name="_Toc6355535"/>
      <w:r w:rsidRPr="00E04041">
        <w:rPr>
          <w:rFonts w:ascii="Times New Roman" w:hAnsi="Times New Roman" w:cs="Times New Roman"/>
          <w:color w:val="000000" w:themeColor="text1"/>
          <w:sz w:val="28"/>
          <w:szCs w:val="36"/>
        </w:rPr>
        <w:t xml:space="preserve">Communication and </w:t>
      </w:r>
      <w:r w:rsidR="007D200B">
        <w:rPr>
          <w:rFonts w:ascii="Times New Roman" w:hAnsi="Times New Roman" w:cs="Times New Roman"/>
          <w:color w:val="000000" w:themeColor="text1"/>
          <w:sz w:val="28"/>
          <w:szCs w:val="36"/>
        </w:rPr>
        <w:t>T</w:t>
      </w:r>
      <w:r w:rsidR="00D768B6" w:rsidRPr="00E04041">
        <w:rPr>
          <w:rFonts w:ascii="Times New Roman" w:hAnsi="Times New Roman" w:cs="Times New Roman"/>
          <w:color w:val="000000" w:themeColor="text1"/>
          <w:sz w:val="28"/>
          <w:szCs w:val="36"/>
        </w:rPr>
        <w:t>eamwork</w:t>
      </w:r>
      <w:bookmarkEnd w:id="9"/>
      <w:bookmarkEnd w:id="10"/>
    </w:p>
    <w:p w:rsidR="0079190D" w:rsidRPr="00E04041" w:rsidRDefault="0079190D" w:rsidP="0079190D">
      <w:pPr>
        <w:spacing w:line="360" w:lineRule="auto"/>
        <w:jc w:val="both"/>
      </w:pPr>
    </w:p>
    <w:p w:rsidR="00D768B6" w:rsidRPr="00E04041" w:rsidRDefault="00D768B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lastRenderedPageBreak/>
        <w:t xml:space="preserve">B. </w:t>
      </w:r>
      <w:proofErr w:type="spellStart"/>
      <w:r w:rsidRPr="00E04041">
        <w:rPr>
          <w:rFonts w:ascii="Times New Roman" w:hAnsi="Times New Roman" w:cs="Times New Roman"/>
          <w:sz w:val="24"/>
          <w:szCs w:val="24"/>
        </w:rPr>
        <w:t>Auvrey</w:t>
      </w:r>
      <w:proofErr w:type="spellEnd"/>
      <w:r w:rsidRPr="00E04041">
        <w:rPr>
          <w:rFonts w:ascii="Times New Roman" w:hAnsi="Times New Roman" w:cs="Times New Roman"/>
          <w:sz w:val="24"/>
          <w:szCs w:val="24"/>
        </w:rPr>
        <w:t xml:space="preserve"> Fisher, a Professor of communication at the University of Utah, developed his well-known linear mod</w:t>
      </w:r>
      <w:r w:rsidR="009147E2" w:rsidRPr="00E04041">
        <w:rPr>
          <w:rFonts w:ascii="Times New Roman" w:hAnsi="Times New Roman" w:cs="Times New Roman"/>
          <w:sz w:val="24"/>
          <w:szCs w:val="24"/>
        </w:rPr>
        <w:t>el of small group communication.</w:t>
      </w:r>
      <w:r w:rsidRPr="00E04041">
        <w:rPr>
          <w:rFonts w:ascii="Times New Roman" w:hAnsi="Times New Roman" w:cs="Times New Roman"/>
          <w:sz w:val="24"/>
          <w:szCs w:val="24"/>
        </w:rPr>
        <w:t xml:space="preserve"> His linear model of small group communication is considered as the most effective and influential model that is made in the late 20th century</w:t>
      </w:r>
      <w:r w:rsidR="009147E2" w:rsidRPr="00E04041">
        <w:rPr>
          <w:rFonts w:ascii="Times New Roman" w:hAnsi="Times New Roman" w:cs="Times New Roman"/>
          <w:sz w:val="24"/>
          <w:szCs w:val="24"/>
        </w:rPr>
        <w:t xml:space="preserve"> (Ellis, 2011)</w:t>
      </w:r>
      <w:r w:rsidRPr="00E04041">
        <w:rPr>
          <w:rFonts w:ascii="Times New Roman" w:hAnsi="Times New Roman" w:cs="Times New Roman"/>
          <w:sz w:val="24"/>
          <w:szCs w:val="24"/>
        </w:rPr>
        <w:t>. Fisher described four phases of decision making where each phase has a distinctive design of interaction. Fisher’s model of a small group of communication</w:t>
      </w:r>
      <w:r w:rsidR="00ED04E3" w:rsidRPr="00E04041">
        <w:rPr>
          <w:rFonts w:ascii="Times New Roman" w:hAnsi="Times New Roman" w:cs="Times New Roman"/>
          <w:sz w:val="24"/>
          <w:szCs w:val="24"/>
        </w:rPr>
        <w:t xml:space="preserve"> reflects the whole scenario of </w:t>
      </w:r>
      <w:r w:rsidRPr="00E04041">
        <w:rPr>
          <w:rFonts w:ascii="Times New Roman" w:hAnsi="Times New Roman" w:cs="Times New Roman"/>
          <w:sz w:val="24"/>
          <w:szCs w:val="24"/>
        </w:rPr>
        <w:t>better and effective teamwork</w:t>
      </w:r>
      <w:r w:rsidR="00ED04E3" w:rsidRPr="00E04041">
        <w:rPr>
          <w:rFonts w:ascii="Times New Roman" w:hAnsi="Times New Roman" w:cs="Times New Roman"/>
          <w:sz w:val="24"/>
          <w:szCs w:val="24"/>
        </w:rPr>
        <w:t>.</w:t>
      </w:r>
    </w:p>
    <w:p w:rsidR="00E30CB4" w:rsidRPr="00E04041" w:rsidRDefault="00D768B6" w:rsidP="00D768B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w:t>
      </w:r>
      <w:proofErr w:type="gramStart"/>
      <w:r w:rsidRPr="00E04041">
        <w:rPr>
          <w:rFonts w:ascii="Times New Roman" w:hAnsi="Times New Roman" w:cs="Times New Roman"/>
          <w:sz w:val="24"/>
          <w:szCs w:val="24"/>
        </w:rPr>
        <w:t>:1</w:t>
      </w:r>
      <w:proofErr w:type="gramEnd"/>
      <w:r w:rsidRPr="00E04041">
        <w:rPr>
          <w:rFonts w:ascii="Times New Roman" w:hAnsi="Times New Roman" w:cs="Times New Roman"/>
          <w:sz w:val="24"/>
          <w:szCs w:val="24"/>
        </w:rPr>
        <w:t>: Orientation -Orientation refers to getting to know each other. Because the group members have no communication with each other before, so they feel uncomfortable and nervous. In this stage, members have a favo</w:t>
      </w:r>
      <w:r w:rsidR="00E30CB4" w:rsidRPr="00E04041">
        <w:rPr>
          <w:rFonts w:ascii="Times New Roman" w:hAnsi="Times New Roman" w:cs="Times New Roman"/>
          <w:sz w:val="24"/>
          <w:szCs w:val="24"/>
        </w:rPr>
        <w:t>urable reaction to one another.</w:t>
      </w:r>
    </w:p>
    <w:p w:rsidR="00D768B6" w:rsidRPr="00E04041" w:rsidRDefault="00E30CB4" w:rsidP="00D768B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For example, Marks and Spencer divide its employees from different departments such as production department, marketing department into some small group. And here group members get to know each other and start their orientation stage.</w:t>
      </w:r>
    </w:p>
    <w:p w:rsidR="00D768B6" w:rsidRPr="00E04041" w:rsidRDefault="00D768B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w:t>
      </w:r>
      <w:proofErr w:type="gramStart"/>
      <w:r w:rsidRPr="00E04041">
        <w:rPr>
          <w:rFonts w:ascii="Times New Roman" w:hAnsi="Times New Roman" w:cs="Times New Roman"/>
          <w:sz w:val="24"/>
          <w:szCs w:val="24"/>
        </w:rPr>
        <w:t>:2</w:t>
      </w:r>
      <w:proofErr w:type="gramEnd"/>
      <w:r w:rsidRPr="00E04041">
        <w:rPr>
          <w:rFonts w:ascii="Times New Roman" w:hAnsi="Times New Roman" w:cs="Times New Roman"/>
          <w:sz w:val="24"/>
          <w:szCs w:val="24"/>
        </w:rPr>
        <w:t>: Conflict - In the conflict stage, group members examine the problem and each of them tries to make a solution on their own perspective. When group members are working in small group participation of individual members is increased and groupthink is less emphasised. Nervousness is subsided and members give their different opinions that help in getting a good way out of the problem.</w:t>
      </w:r>
    </w:p>
    <w:p w:rsidR="00E30CB4" w:rsidRPr="00E04041" w:rsidRDefault="00E30CB4"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For example, here the company can notice the group members have interaction with one another and making their own opinions. The individual member presents their thoughts. </w:t>
      </w:r>
    </w:p>
    <w:p w:rsidR="00E30CB4" w:rsidRPr="00E04041" w:rsidRDefault="00D768B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w:t>
      </w:r>
      <w:proofErr w:type="gramStart"/>
      <w:r w:rsidRPr="00E04041">
        <w:rPr>
          <w:rFonts w:ascii="Times New Roman" w:hAnsi="Times New Roman" w:cs="Times New Roman"/>
          <w:sz w:val="24"/>
          <w:szCs w:val="24"/>
        </w:rPr>
        <w:t>:3</w:t>
      </w:r>
      <w:proofErr w:type="gramEnd"/>
      <w:r w:rsidRPr="00E04041">
        <w:rPr>
          <w:rFonts w:ascii="Times New Roman" w:hAnsi="Times New Roman" w:cs="Times New Roman"/>
          <w:sz w:val="24"/>
          <w:szCs w:val="24"/>
        </w:rPr>
        <w:t xml:space="preserve">: Emergence - </w:t>
      </w:r>
      <w:r w:rsidR="00385A2D">
        <w:rPr>
          <w:rFonts w:ascii="Times New Roman" w:hAnsi="Times New Roman" w:cs="Times New Roman"/>
          <w:sz w:val="24"/>
          <w:szCs w:val="24"/>
        </w:rPr>
        <w:t xml:space="preserve">In this stage, </w:t>
      </w:r>
      <w:r w:rsidRPr="00E04041">
        <w:rPr>
          <w:rFonts w:ascii="Times New Roman" w:hAnsi="Times New Roman" w:cs="Times New Roman"/>
          <w:sz w:val="24"/>
          <w:szCs w:val="24"/>
        </w:rPr>
        <w:t>uncertainty is getting increased. The group members tend to reach an assent of decision rather be in conflict and different responses. They try to compromise to come up to a unique decision.</w:t>
      </w:r>
    </w:p>
    <w:p w:rsidR="00D768B6" w:rsidRPr="00E04041" w:rsidRDefault="00E30CB4"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For example, this stage group member come up to a final decision and compromise self-opinion and consider</w:t>
      </w:r>
      <w:r w:rsidR="00D768B6" w:rsidRPr="00E04041">
        <w:rPr>
          <w:rFonts w:ascii="Times New Roman" w:hAnsi="Times New Roman" w:cs="Times New Roman"/>
          <w:sz w:val="24"/>
          <w:szCs w:val="24"/>
        </w:rPr>
        <w:t xml:space="preserve"> </w:t>
      </w:r>
      <w:r w:rsidRPr="00E04041">
        <w:rPr>
          <w:rFonts w:ascii="Times New Roman" w:hAnsi="Times New Roman" w:cs="Times New Roman"/>
          <w:sz w:val="24"/>
          <w:szCs w:val="24"/>
        </w:rPr>
        <w:t>group decision making</w:t>
      </w:r>
    </w:p>
    <w:p w:rsidR="00D768B6" w:rsidRPr="00E04041" w:rsidRDefault="00D768B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Step</w:t>
      </w:r>
      <w:proofErr w:type="gramStart"/>
      <w:r w:rsidRPr="00E04041">
        <w:rPr>
          <w:rFonts w:ascii="Times New Roman" w:hAnsi="Times New Roman" w:cs="Times New Roman"/>
          <w:sz w:val="24"/>
          <w:szCs w:val="24"/>
        </w:rPr>
        <w:t>:4</w:t>
      </w:r>
      <w:proofErr w:type="gramEnd"/>
      <w:r w:rsidRPr="00E04041">
        <w:rPr>
          <w:rFonts w:ascii="Times New Roman" w:hAnsi="Times New Roman" w:cs="Times New Roman"/>
          <w:sz w:val="24"/>
          <w:szCs w:val="24"/>
        </w:rPr>
        <w:t xml:space="preserve">: Reinforcement - Reinforcement stage is the last stage of Fisher's model of small group communication. The group members observe the final decision through their own perspective and finally, it gives congregated solution to the problem. </w:t>
      </w:r>
    </w:p>
    <w:p w:rsidR="00D768B6" w:rsidRPr="00E04041" w:rsidRDefault="00D768B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lastRenderedPageBreak/>
        <w:t>For example, the John Lewis Partnership is a Department store company of the United Kingdom. A new batch of employees who are given some customer database to analyse and measure the effect</w:t>
      </w:r>
      <w:r w:rsidR="00E30CB4" w:rsidRPr="00E04041">
        <w:rPr>
          <w:rFonts w:ascii="Times New Roman" w:hAnsi="Times New Roman" w:cs="Times New Roman"/>
          <w:sz w:val="24"/>
          <w:szCs w:val="24"/>
        </w:rPr>
        <w:t>iveness</w:t>
      </w:r>
      <w:r w:rsidRPr="00E04041">
        <w:rPr>
          <w:rFonts w:ascii="Times New Roman" w:hAnsi="Times New Roman" w:cs="Times New Roman"/>
          <w:sz w:val="24"/>
          <w:szCs w:val="24"/>
        </w:rPr>
        <w:t xml:space="preserve"> of products and customer service on </w:t>
      </w:r>
      <w:r w:rsidR="00222DD5" w:rsidRPr="00E04041">
        <w:rPr>
          <w:rFonts w:ascii="Times New Roman" w:hAnsi="Times New Roman" w:cs="Times New Roman"/>
          <w:sz w:val="24"/>
          <w:szCs w:val="24"/>
        </w:rPr>
        <w:t>customer’s</w:t>
      </w:r>
      <w:r w:rsidRPr="00E04041">
        <w:rPr>
          <w:rFonts w:ascii="Times New Roman" w:hAnsi="Times New Roman" w:cs="Times New Roman"/>
          <w:sz w:val="24"/>
          <w:szCs w:val="24"/>
        </w:rPr>
        <w:t xml:space="preserve"> satisfaction. They use this small group communication. Marks &amp; Spencer</w:t>
      </w:r>
      <w:r w:rsidR="00222DD5">
        <w:rPr>
          <w:rFonts w:ascii="Times New Roman" w:hAnsi="Times New Roman" w:cs="Times New Roman"/>
          <w:sz w:val="24"/>
          <w:szCs w:val="24"/>
        </w:rPr>
        <w:t xml:space="preserve"> </w:t>
      </w:r>
      <w:r w:rsidRPr="00E04041">
        <w:rPr>
          <w:rFonts w:ascii="Times New Roman" w:hAnsi="Times New Roman" w:cs="Times New Roman"/>
          <w:sz w:val="24"/>
          <w:szCs w:val="24"/>
        </w:rPr>
        <w:t>(a major British multinational retailer) which has around 979 stores across the U.K</w:t>
      </w:r>
      <w:r w:rsidR="009147E2" w:rsidRPr="00E04041">
        <w:rPr>
          <w:rFonts w:ascii="Times New Roman" w:hAnsi="Times New Roman" w:cs="Times New Roman"/>
          <w:sz w:val="24"/>
          <w:szCs w:val="24"/>
        </w:rPr>
        <w:t xml:space="preserve"> (Marksandspencer.com, 2</w:t>
      </w:r>
      <w:r w:rsidR="00222DD5">
        <w:rPr>
          <w:rFonts w:ascii="Times New Roman" w:hAnsi="Times New Roman" w:cs="Times New Roman"/>
          <w:sz w:val="24"/>
          <w:szCs w:val="24"/>
        </w:rPr>
        <w:t>019)</w:t>
      </w:r>
      <w:r w:rsidR="009147E2" w:rsidRPr="00E04041">
        <w:rPr>
          <w:rFonts w:ascii="Times New Roman" w:hAnsi="Times New Roman" w:cs="Times New Roman"/>
          <w:sz w:val="24"/>
          <w:szCs w:val="24"/>
        </w:rPr>
        <w:t>, </w:t>
      </w:r>
      <w:r w:rsidRPr="00E04041">
        <w:rPr>
          <w:rFonts w:ascii="Times New Roman" w:hAnsi="Times New Roman" w:cs="Times New Roman"/>
          <w:sz w:val="24"/>
          <w:szCs w:val="24"/>
        </w:rPr>
        <w:t>and</w:t>
      </w:r>
      <w:r w:rsidR="00222DD5">
        <w:rPr>
          <w:rFonts w:ascii="Times New Roman" w:hAnsi="Times New Roman" w:cs="Times New Roman"/>
          <w:sz w:val="24"/>
          <w:szCs w:val="24"/>
        </w:rPr>
        <w:t xml:space="preserve"> Next PLC </w:t>
      </w:r>
      <w:r w:rsidRPr="00E04041">
        <w:rPr>
          <w:rFonts w:ascii="Times New Roman" w:hAnsi="Times New Roman" w:cs="Times New Roman"/>
          <w:sz w:val="24"/>
          <w:szCs w:val="24"/>
        </w:rPr>
        <w:t xml:space="preserve">(a British multinational clothing company) which has around 700 stores in the </w:t>
      </w:r>
      <w:r w:rsidR="009147E2" w:rsidRPr="00E04041">
        <w:rPr>
          <w:rFonts w:ascii="Times New Roman" w:hAnsi="Times New Roman" w:cs="Times New Roman"/>
          <w:sz w:val="24"/>
          <w:szCs w:val="24"/>
        </w:rPr>
        <w:t>U.K (Nextplc.co.uk, 2019) -</w:t>
      </w:r>
      <w:r w:rsidRPr="00E04041">
        <w:rPr>
          <w:rFonts w:ascii="Times New Roman" w:hAnsi="Times New Roman" w:cs="Times New Roman"/>
          <w:sz w:val="24"/>
          <w:szCs w:val="24"/>
        </w:rPr>
        <w:t xml:space="preserve"> in any short decision making, they use Fisher's small group decision-making model to find out the immediate solution to a problem. By using this model of a small group of communication employees these companies are practically doing teamwork</w:t>
      </w:r>
      <w:r w:rsidR="00E30CB4" w:rsidRPr="00E04041">
        <w:rPr>
          <w:rFonts w:ascii="Times New Roman" w:hAnsi="Times New Roman" w:cs="Times New Roman"/>
          <w:sz w:val="24"/>
          <w:szCs w:val="24"/>
        </w:rPr>
        <w:t>.</w:t>
      </w:r>
      <w:r w:rsidRPr="00E04041">
        <w:rPr>
          <w:rFonts w:ascii="Times New Roman" w:hAnsi="Times New Roman" w:cs="Times New Roman"/>
          <w:sz w:val="24"/>
          <w:szCs w:val="24"/>
        </w:rPr>
        <w:t xml:space="preserve"> </w:t>
      </w:r>
    </w:p>
    <w:p w:rsidR="00E30CB4" w:rsidRPr="00E04041" w:rsidRDefault="00E30CB4" w:rsidP="0079190D">
      <w:pPr>
        <w:spacing w:line="360" w:lineRule="auto"/>
        <w:jc w:val="both"/>
        <w:rPr>
          <w:rFonts w:ascii="Times New Roman" w:hAnsi="Times New Roman" w:cs="Times New Roman"/>
          <w:sz w:val="24"/>
          <w:szCs w:val="24"/>
        </w:rPr>
      </w:pPr>
    </w:p>
    <w:p w:rsidR="00D768B6" w:rsidRPr="00E04041" w:rsidRDefault="00D768B6" w:rsidP="0079190D">
      <w:pPr>
        <w:spacing w:line="360" w:lineRule="auto"/>
        <w:jc w:val="both"/>
        <w:rPr>
          <w:rFonts w:ascii="Times New Roman" w:hAnsi="Times New Roman" w:cs="Times New Roman"/>
          <w:b/>
          <w:bCs/>
          <w:sz w:val="28"/>
        </w:rPr>
      </w:pPr>
    </w:p>
    <w:p w:rsidR="00D768B6" w:rsidRPr="00E04041" w:rsidRDefault="00D768B6" w:rsidP="00BF3996">
      <w:pPr>
        <w:spacing w:line="360" w:lineRule="auto"/>
        <w:jc w:val="both"/>
        <w:rPr>
          <w:rFonts w:ascii="Times New Roman" w:hAnsi="Times New Roman" w:cs="Times New Roman"/>
          <w:b/>
          <w:bCs/>
          <w:sz w:val="28"/>
        </w:rPr>
      </w:pPr>
    </w:p>
    <w:p w:rsidR="00D768B6" w:rsidRPr="00E04041" w:rsidRDefault="00D768B6">
      <w:pPr>
        <w:rPr>
          <w:rFonts w:ascii="Times New Roman" w:hAnsi="Times New Roman" w:cs="Times New Roman"/>
          <w:b/>
          <w:bCs/>
          <w:sz w:val="28"/>
        </w:rPr>
      </w:pPr>
      <w:r w:rsidRPr="00E04041">
        <w:rPr>
          <w:rFonts w:ascii="Times New Roman" w:hAnsi="Times New Roman" w:cs="Times New Roman"/>
          <w:b/>
          <w:bCs/>
          <w:sz w:val="28"/>
        </w:rPr>
        <w:br w:type="page"/>
      </w:r>
    </w:p>
    <w:p w:rsidR="00D768B6" w:rsidRPr="00E04041" w:rsidRDefault="00D768B6" w:rsidP="00E30CB4">
      <w:pPr>
        <w:pStyle w:val="Heading1"/>
        <w:rPr>
          <w:rFonts w:ascii="Times New Roman" w:hAnsi="Times New Roman" w:cs="Times New Roman"/>
          <w:color w:val="000000" w:themeColor="text1"/>
          <w:sz w:val="32"/>
          <w:szCs w:val="36"/>
        </w:rPr>
      </w:pPr>
      <w:bookmarkStart w:id="11" w:name="_Toc6165475"/>
      <w:bookmarkStart w:id="12" w:name="_Toc6355536"/>
      <w:r w:rsidRPr="00E04041">
        <w:rPr>
          <w:rFonts w:ascii="Times New Roman" w:hAnsi="Times New Roman" w:cs="Times New Roman"/>
          <w:color w:val="000000" w:themeColor="text1"/>
          <w:sz w:val="32"/>
          <w:szCs w:val="36"/>
        </w:rPr>
        <w:lastRenderedPageBreak/>
        <w:t>Recommendation</w:t>
      </w:r>
      <w:bookmarkEnd w:id="11"/>
      <w:r w:rsidR="00CC78C2" w:rsidRPr="00E04041">
        <w:rPr>
          <w:rFonts w:ascii="Times New Roman" w:hAnsi="Times New Roman" w:cs="Times New Roman"/>
          <w:color w:val="000000" w:themeColor="text1"/>
          <w:sz w:val="32"/>
          <w:szCs w:val="36"/>
        </w:rPr>
        <w:t>s</w:t>
      </w:r>
      <w:bookmarkEnd w:id="12"/>
    </w:p>
    <w:p w:rsidR="0079190D" w:rsidRPr="00E04041" w:rsidRDefault="00E30CB4" w:rsidP="00E30CB4">
      <w:pPr>
        <w:tabs>
          <w:tab w:val="left" w:pos="1423"/>
        </w:tabs>
      </w:pPr>
      <w:r w:rsidRPr="00E04041">
        <w:tab/>
      </w:r>
    </w:p>
    <w:p w:rsidR="00D768B6" w:rsidRPr="00E04041" w:rsidRDefault="00D768B6"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The most critical problem faced by most of the retailing companies is in the management of information. Because retailing companies have different types of products with various types of assortments. So maintaining communication within the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with the employees and outside the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with the suppliers is really difficult for a company if it does not follow any model or theory of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al communication. For the </w:t>
      </w:r>
      <w:r w:rsidR="005448C1" w:rsidRPr="00E04041">
        <w:rPr>
          <w:rFonts w:ascii="Times New Roman" w:hAnsi="Times New Roman" w:cs="Times New Roman"/>
          <w:sz w:val="24"/>
          <w:szCs w:val="24"/>
        </w:rPr>
        <w:t>retailing company like Tesco, the</w:t>
      </w:r>
      <w:r w:rsidRPr="00E04041">
        <w:rPr>
          <w:rFonts w:ascii="Times New Roman" w:hAnsi="Times New Roman" w:cs="Times New Roman"/>
          <w:sz w:val="24"/>
          <w:szCs w:val="24"/>
        </w:rPr>
        <w:t xml:space="preserve"> recommendation is to use the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al information theory by Karl </w:t>
      </w:r>
      <w:proofErr w:type="spellStart"/>
      <w:r w:rsidRPr="00E04041">
        <w:rPr>
          <w:rFonts w:ascii="Times New Roman" w:hAnsi="Times New Roman" w:cs="Times New Roman"/>
          <w:sz w:val="24"/>
          <w:szCs w:val="24"/>
        </w:rPr>
        <w:t>Weick</w:t>
      </w:r>
      <w:proofErr w:type="spellEnd"/>
      <w:r w:rsidRPr="00E04041">
        <w:rPr>
          <w:rFonts w:ascii="Times New Roman" w:hAnsi="Times New Roman" w:cs="Times New Roman"/>
          <w:sz w:val="24"/>
          <w:szCs w:val="24"/>
        </w:rPr>
        <w:t xml:space="preserve"> to maintain the information environment properly and reduce the ambiguity and equivocality of information and using of required selection of information so that communication can be maintained properly by using point of sale information and electronic data interchange. Next comes the communication process. There should always be a smooth communication process to deliver the appropriate message from the communicator to the target audience through appropriate media or channel. We can see that </w:t>
      </w:r>
      <w:proofErr w:type="spellStart"/>
      <w:r w:rsidRPr="00E04041">
        <w:rPr>
          <w:rFonts w:ascii="Times New Roman" w:hAnsi="Times New Roman" w:cs="Times New Roman"/>
          <w:sz w:val="24"/>
          <w:szCs w:val="24"/>
        </w:rPr>
        <w:t>Lasswell</w:t>
      </w:r>
      <w:proofErr w:type="spellEnd"/>
      <w:r w:rsidRPr="00E04041">
        <w:rPr>
          <w:rFonts w:ascii="Times New Roman" w:hAnsi="Times New Roman" w:cs="Times New Roman"/>
          <w:sz w:val="24"/>
          <w:szCs w:val="24"/>
        </w:rPr>
        <w:t xml:space="preserve"> described his Five </w:t>
      </w:r>
      <w:proofErr w:type="spellStart"/>
      <w:r w:rsidRPr="00E04041">
        <w:rPr>
          <w:rFonts w:ascii="Times New Roman" w:hAnsi="Times New Roman" w:cs="Times New Roman"/>
          <w:sz w:val="24"/>
          <w:szCs w:val="24"/>
        </w:rPr>
        <w:t>Ws</w:t>
      </w:r>
      <w:proofErr w:type="spellEnd"/>
      <w:r w:rsidRPr="00E04041">
        <w:rPr>
          <w:rFonts w:ascii="Times New Roman" w:hAnsi="Times New Roman" w:cs="Times New Roman"/>
          <w:sz w:val="24"/>
          <w:szCs w:val="24"/>
        </w:rPr>
        <w:t xml:space="preserve"> model of communication. He showed how an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can communicate any new message to its audience by using different media channel. There is an example of a British perfume house Creed who communicate their existence in the online product selling platform and delivery system within 24 hours. So to communicate well with any target audience </w:t>
      </w:r>
      <w:proofErr w:type="spellStart"/>
      <w:r w:rsidRPr="00E04041">
        <w:rPr>
          <w:rFonts w:ascii="Times New Roman" w:hAnsi="Times New Roman" w:cs="Times New Roman"/>
          <w:sz w:val="24"/>
          <w:szCs w:val="24"/>
        </w:rPr>
        <w:t>Lasswell’s</w:t>
      </w:r>
      <w:proofErr w:type="spellEnd"/>
      <w:r w:rsidRPr="00E04041">
        <w:rPr>
          <w:rFonts w:ascii="Times New Roman" w:hAnsi="Times New Roman" w:cs="Times New Roman"/>
          <w:sz w:val="24"/>
          <w:szCs w:val="24"/>
        </w:rPr>
        <w:t xml:space="preserve"> model of communication is vital. Finally, comes teamwork because teamwork is vital this business era to make any project accomplish. But here Fisher described his small group communication model which includes four steps. Going through these steps within an </w:t>
      </w:r>
      <w:r w:rsidR="00ED04E3" w:rsidRPr="00E04041">
        <w:rPr>
          <w:rFonts w:ascii="Times New Roman" w:hAnsi="Times New Roman" w:cs="Times New Roman"/>
          <w:sz w:val="24"/>
          <w:szCs w:val="24"/>
        </w:rPr>
        <w:t>organisation</w:t>
      </w:r>
      <w:r w:rsidRPr="00E04041">
        <w:rPr>
          <w:rFonts w:ascii="Times New Roman" w:hAnsi="Times New Roman" w:cs="Times New Roman"/>
          <w:sz w:val="24"/>
          <w:szCs w:val="24"/>
        </w:rPr>
        <w:t xml:space="preserve"> some small group members can take a unanimous decision.</w:t>
      </w:r>
    </w:p>
    <w:p w:rsidR="00D768B6" w:rsidRPr="00E04041" w:rsidRDefault="00D768B6" w:rsidP="00D768B6">
      <w:pPr>
        <w:spacing w:line="360" w:lineRule="auto"/>
        <w:jc w:val="both"/>
        <w:rPr>
          <w:rFonts w:ascii="Times New Roman" w:hAnsi="Times New Roman" w:cs="Times New Roman"/>
          <w:sz w:val="24"/>
          <w:szCs w:val="24"/>
        </w:rPr>
      </w:pPr>
    </w:p>
    <w:p w:rsidR="00D768B6" w:rsidRPr="00E04041" w:rsidRDefault="00D768B6">
      <w:pPr>
        <w:rPr>
          <w:rFonts w:ascii="Times New Roman" w:hAnsi="Times New Roman" w:cs="Times New Roman"/>
          <w:sz w:val="24"/>
          <w:szCs w:val="24"/>
        </w:rPr>
      </w:pPr>
      <w:r w:rsidRPr="00E04041">
        <w:rPr>
          <w:rFonts w:ascii="Times New Roman" w:hAnsi="Times New Roman" w:cs="Times New Roman"/>
          <w:sz w:val="24"/>
          <w:szCs w:val="24"/>
        </w:rPr>
        <w:br w:type="page"/>
      </w:r>
    </w:p>
    <w:p w:rsidR="00ED04E3" w:rsidRPr="00E04041" w:rsidRDefault="00D768B6" w:rsidP="00E30CB4">
      <w:pPr>
        <w:pStyle w:val="Heading1"/>
        <w:rPr>
          <w:rFonts w:ascii="Times New Roman" w:hAnsi="Times New Roman" w:cs="Times New Roman"/>
          <w:color w:val="000000" w:themeColor="text1"/>
          <w:sz w:val="32"/>
          <w:szCs w:val="36"/>
        </w:rPr>
      </w:pPr>
      <w:bookmarkStart w:id="13" w:name="_Toc6165476"/>
      <w:bookmarkStart w:id="14" w:name="_Toc6355537"/>
      <w:r w:rsidRPr="00E04041">
        <w:rPr>
          <w:rFonts w:ascii="Times New Roman" w:hAnsi="Times New Roman" w:cs="Times New Roman"/>
          <w:color w:val="000000" w:themeColor="text1"/>
          <w:sz w:val="32"/>
          <w:szCs w:val="36"/>
        </w:rPr>
        <w:lastRenderedPageBreak/>
        <w:t>Conclusion</w:t>
      </w:r>
      <w:bookmarkEnd w:id="13"/>
      <w:bookmarkEnd w:id="14"/>
    </w:p>
    <w:p w:rsidR="0079190D" w:rsidRPr="00E04041" w:rsidRDefault="0079190D" w:rsidP="0079190D"/>
    <w:p w:rsidR="00ED04E3" w:rsidRPr="00E04041" w:rsidRDefault="00ED04E3" w:rsidP="0079190D">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The report has been written is mostly related to effective communication and teamwork. Since communication is all the way a vital for an organisation, so every manager and employer should follow the models and theories of organisational communication. To reduce information mismanagement and distortion of the proper flow of information, the manager can use the organisational information theory. Every organisation needs to know the proper process of communication so that communication with the employees within the organisation and with the suppliers outside the organisation can be properly maintained. So </w:t>
      </w:r>
      <w:proofErr w:type="spellStart"/>
      <w:r w:rsidRPr="00E04041">
        <w:rPr>
          <w:rFonts w:ascii="Times New Roman" w:hAnsi="Times New Roman" w:cs="Times New Roman"/>
          <w:sz w:val="24"/>
          <w:szCs w:val="24"/>
        </w:rPr>
        <w:t>Lasswell</w:t>
      </w:r>
      <w:proofErr w:type="spellEnd"/>
      <w:r w:rsidRPr="00E04041">
        <w:rPr>
          <w:rFonts w:ascii="Times New Roman" w:hAnsi="Times New Roman" w:cs="Times New Roman"/>
          <w:sz w:val="24"/>
          <w:szCs w:val="24"/>
        </w:rPr>
        <w:t xml:space="preserve"> model of communication can help out the organisation to maintain a smooth and effective communication flow in the organisation. Teamwork is another tremendously important thing besides communication for an organisation. So to arrange proper teamwork to accomplish some small projects, Fisher’s model of small group communication is an essential model of communication. Above all, it can be said that if an organisation wants to maintain effective communication and teamwork, it has to follow these theories and models. </w:t>
      </w:r>
    </w:p>
    <w:p w:rsidR="00ED04E3" w:rsidRPr="00E04041" w:rsidRDefault="00ED04E3" w:rsidP="00ED04E3">
      <w:pPr>
        <w:spacing w:line="360" w:lineRule="auto"/>
        <w:jc w:val="both"/>
        <w:rPr>
          <w:rFonts w:ascii="Times New Roman" w:hAnsi="Times New Roman" w:cs="Times New Roman"/>
          <w:sz w:val="24"/>
          <w:szCs w:val="24"/>
        </w:rPr>
      </w:pPr>
    </w:p>
    <w:p w:rsidR="00ED04E3" w:rsidRPr="00E04041" w:rsidRDefault="00ED04E3" w:rsidP="00D768B6">
      <w:pPr>
        <w:spacing w:line="360" w:lineRule="auto"/>
        <w:jc w:val="both"/>
        <w:rPr>
          <w:rFonts w:ascii="Times New Roman" w:hAnsi="Times New Roman" w:cs="Times New Roman"/>
          <w:sz w:val="24"/>
          <w:szCs w:val="24"/>
        </w:rPr>
      </w:pPr>
    </w:p>
    <w:p w:rsidR="00D768B6" w:rsidRPr="00E04041" w:rsidRDefault="00D768B6" w:rsidP="00D768B6">
      <w:pPr>
        <w:spacing w:line="360" w:lineRule="auto"/>
        <w:jc w:val="both"/>
        <w:rPr>
          <w:rFonts w:ascii="Times New Roman" w:hAnsi="Times New Roman" w:cs="Times New Roman"/>
          <w:sz w:val="24"/>
          <w:szCs w:val="24"/>
        </w:rPr>
      </w:pPr>
    </w:p>
    <w:p w:rsidR="00D768B6" w:rsidRPr="00E04041" w:rsidRDefault="00D768B6" w:rsidP="00D768B6">
      <w:pPr>
        <w:spacing w:line="360" w:lineRule="auto"/>
        <w:jc w:val="both"/>
        <w:rPr>
          <w:rFonts w:ascii="Times New Roman" w:hAnsi="Times New Roman" w:cs="Times New Roman"/>
          <w:sz w:val="24"/>
          <w:szCs w:val="24"/>
        </w:rPr>
      </w:pPr>
    </w:p>
    <w:p w:rsidR="00D768B6" w:rsidRPr="00E04041" w:rsidRDefault="00D768B6" w:rsidP="00D768B6">
      <w:pPr>
        <w:spacing w:line="360" w:lineRule="auto"/>
        <w:jc w:val="both"/>
        <w:rPr>
          <w:rFonts w:ascii="Times New Roman" w:hAnsi="Times New Roman" w:cs="Times New Roman"/>
          <w:sz w:val="24"/>
          <w:szCs w:val="24"/>
        </w:rPr>
      </w:pPr>
    </w:p>
    <w:p w:rsidR="00D768B6" w:rsidRPr="00E04041" w:rsidRDefault="00D768B6" w:rsidP="00D768B6">
      <w:pPr>
        <w:spacing w:line="360" w:lineRule="auto"/>
        <w:jc w:val="both"/>
        <w:rPr>
          <w:rFonts w:ascii="Times New Roman" w:hAnsi="Times New Roman" w:cs="Times New Roman"/>
          <w:sz w:val="24"/>
          <w:szCs w:val="24"/>
        </w:rPr>
      </w:pPr>
    </w:p>
    <w:p w:rsidR="00D768B6" w:rsidRPr="00E04041" w:rsidRDefault="00D768B6" w:rsidP="00D768B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ab/>
      </w:r>
    </w:p>
    <w:p w:rsidR="00D768B6" w:rsidRPr="00E04041" w:rsidRDefault="00D768B6" w:rsidP="00BF3996">
      <w:pPr>
        <w:spacing w:line="360" w:lineRule="auto"/>
        <w:jc w:val="both"/>
        <w:rPr>
          <w:rFonts w:ascii="Times New Roman" w:hAnsi="Times New Roman" w:cs="Times New Roman"/>
          <w:b/>
          <w:bCs/>
          <w:sz w:val="28"/>
        </w:rPr>
      </w:pPr>
    </w:p>
    <w:p w:rsidR="00D768B6" w:rsidRPr="00E04041" w:rsidRDefault="00D768B6" w:rsidP="00BF3996">
      <w:pPr>
        <w:spacing w:line="360" w:lineRule="auto"/>
        <w:jc w:val="both"/>
        <w:rPr>
          <w:rFonts w:ascii="Times New Roman" w:hAnsi="Times New Roman" w:cs="Times New Roman"/>
          <w:b/>
          <w:bCs/>
          <w:sz w:val="28"/>
        </w:rPr>
      </w:pPr>
    </w:p>
    <w:p w:rsidR="00D768B6" w:rsidRPr="00E04041" w:rsidRDefault="00D768B6" w:rsidP="00BF3996">
      <w:pPr>
        <w:spacing w:line="360" w:lineRule="auto"/>
        <w:jc w:val="both"/>
        <w:rPr>
          <w:rFonts w:ascii="Times New Roman" w:hAnsi="Times New Roman" w:cs="Times New Roman"/>
          <w:b/>
          <w:bCs/>
          <w:sz w:val="28"/>
        </w:rPr>
      </w:pPr>
    </w:p>
    <w:p w:rsidR="00D768B6" w:rsidRPr="00E04041" w:rsidRDefault="00ED04E3" w:rsidP="00E30CB4">
      <w:pPr>
        <w:pStyle w:val="Heading1"/>
        <w:rPr>
          <w:rFonts w:ascii="Times New Roman" w:hAnsi="Times New Roman" w:cs="Times New Roman"/>
          <w:color w:val="000000" w:themeColor="text1"/>
          <w:sz w:val="32"/>
          <w:szCs w:val="36"/>
        </w:rPr>
      </w:pPr>
      <w:bookmarkStart w:id="15" w:name="_Toc6165477"/>
      <w:bookmarkStart w:id="16" w:name="_Toc6355538"/>
      <w:r w:rsidRPr="00E04041">
        <w:rPr>
          <w:rFonts w:ascii="Times New Roman" w:hAnsi="Times New Roman" w:cs="Times New Roman"/>
          <w:color w:val="000000" w:themeColor="text1"/>
          <w:sz w:val="32"/>
          <w:szCs w:val="36"/>
        </w:rPr>
        <w:lastRenderedPageBreak/>
        <w:t>Reference</w:t>
      </w:r>
      <w:bookmarkEnd w:id="15"/>
      <w:bookmarkEnd w:id="16"/>
    </w:p>
    <w:p w:rsidR="00222DD5" w:rsidRPr="00E04041" w:rsidRDefault="00222DD5"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Ellis, D.G. and Fisher, B.A. (2011). </w:t>
      </w:r>
      <w:r w:rsidRPr="00E04041">
        <w:rPr>
          <w:rFonts w:ascii="Times New Roman" w:hAnsi="Times New Roman" w:cs="Times New Roman"/>
          <w:i/>
          <w:iCs/>
          <w:sz w:val="24"/>
          <w:szCs w:val="24"/>
        </w:rPr>
        <w:t>Small group decision making: Communication and the group process</w:t>
      </w:r>
      <w:r w:rsidRPr="00E04041">
        <w:rPr>
          <w:rFonts w:ascii="Times New Roman" w:hAnsi="Times New Roman" w:cs="Times New Roman"/>
          <w:sz w:val="24"/>
          <w:szCs w:val="24"/>
        </w:rPr>
        <w:t> (Vol. 4). New York: McGraw-Hill.</w:t>
      </w:r>
    </w:p>
    <w:p w:rsidR="00222DD5" w:rsidRPr="00E04041" w:rsidRDefault="00222DD5" w:rsidP="00EE2EA4">
      <w:pPr>
        <w:spacing w:line="360" w:lineRule="auto"/>
        <w:jc w:val="both"/>
        <w:rPr>
          <w:rFonts w:ascii="Times New Roman" w:hAnsi="Times New Roman" w:cs="Times New Roman"/>
          <w:sz w:val="24"/>
          <w:szCs w:val="24"/>
        </w:rPr>
      </w:pPr>
      <w:proofErr w:type="spellStart"/>
      <w:r w:rsidRPr="00E04041">
        <w:rPr>
          <w:rFonts w:ascii="Times New Roman" w:hAnsi="Times New Roman" w:cs="Times New Roman"/>
          <w:sz w:val="24"/>
          <w:szCs w:val="24"/>
        </w:rPr>
        <w:t>Foulger</w:t>
      </w:r>
      <w:proofErr w:type="spellEnd"/>
      <w:r w:rsidRPr="00E04041">
        <w:rPr>
          <w:rFonts w:ascii="Times New Roman" w:hAnsi="Times New Roman" w:cs="Times New Roman"/>
          <w:sz w:val="24"/>
          <w:szCs w:val="24"/>
        </w:rPr>
        <w:t>, D. (2013). Models of the communication process. </w:t>
      </w:r>
      <w:r w:rsidRPr="00E04041">
        <w:rPr>
          <w:rFonts w:ascii="Times New Roman" w:hAnsi="Times New Roman" w:cs="Times New Roman"/>
          <w:i/>
          <w:iCs/>
          <w:sz w:val="24"/>
          <w:szCs w:val="24"/>
        </w:rPr>
        <w:t>Brooklyn, New Jersey</w:t>
      </w:r>
      <w:r w:rsidRPr="00E04041">
        <w:rPr>
          <w:rFonts w:ascii="Times New Roman" w:hAnsi="Times New Roman" w:cs="Times New Roman"/>
          <w:sz w:val="24"/>
          <w:szCs w:val="24"/>
        </w:rPr>
        <w:t>.</w:t>
      </w:r>
    </w:p>
    <w:p w:rsidR="00222DD5" w:rsidRPr="00E04041" w:rsidRDefault="00222DD5" w:rsidP="00EE2EA4">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Holland, C.P. and Lockett, G. (2010), January. Strategic choice and inter-organisational information systems. In </w:t>
      </w:r>
      <w:r w:rsidRPr="00E04041">
        <w:rPr>
          <w:rFonts w:ascii="Times New Roman" w:hAnsi="Times New Roman" w:cs="Times New Roman"/>
          <w:i/>
          <w:iCs/>
          <w:sz w:val="24"/>
          <w:szCs w:val="24"/>
        </w:rPr>
        <w:t>HICSS (4</w:t>
      </w:r>
      <w:proofErr w:type="gramStart"/>
      <w:r w:rsidRPr="00E04041">
        <w:rPr>
          <w:rFonts w:ascii="Times New Roman" w:hAnsi="Times New Roman" w:cs="Times New Roman"/>
          <w:i/>
          <w:iCs/>
          <w:sz w:val="24"/>
          <w:szCs w:val="24"/>
        </w:rPr>
        <w:t>)</w:t>
      </w:r>
      <w:r w:rsidRPr="00E04041">
        <w:rPr>
          <w:rFonts w:ascii="Times New Roman" w:hAnsi="Times New Roman" w:cs="Times New Roman"/>
          <w:sz w:val="24"/>
          <w:szCs w:val="24"/>
        </w:rPr>
        <w:t>(</w:t>
      </w:r>
      <w:proofErr w:type="gramEnd"/>
      <w:r w:rsidRPr="00E04041">
        <w:rPr>
          <w:rFonts w:ascii="Times New Roman" w:hAnsi="Times New Roman" w:cs="Times New Roman"/>
          <w:sz w:val="24"/>
          <w:szCs w:val="24"/>
        </w:rPr>
        <w:t>pp. 405-415).</w:t>
      </w:r>
    </w:p>
    <w:p w:rsidR="00222DD5" w:rsidRPr="00E04041" w:rsidRDefault="00222DD5"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John Lewis &amp; Partners. (2019). </w:t>
      </w:r>
      <w:r w:rsidRPr="00E04041">
        <w:rPr>
          <w:rFonts w:ascii="Times New Roman" w:hAnsi="Times New Roman" w:cs="Times New Roman"/>
          <w:i/>
          <w:iCs/>
          <w:sz w:val="24"/>
          <w:szCs w:val="24"/>
        </w:rPr>
        <w:t>John Lewis &amp; Partners | Homeware, Fashion, Electricals &amp; More</w:t>
      </w:r>
      <w:r w:rsidRPr="00E04041">
        <w:rPr>
          <w:rFonts w:ascii="Times New Roman" w:hAnsi="Times New Roman" w:cs="Times New Roman"/>
          <w:sz w:val="24"/>
          <w:szCs w:val="24"/>
        </w:rPr>
        <w:t>. [</w:t>
      </w:r>
      <w:proofErr w:type="gramStart"/>
      <w:r w:rsidRPr="00E04041">
        <w:rPr>
          <w:rFonts w:ascii="Times New Roman" w:hAnsi="Times New Roman" w:cs="Times New Roman"/>
          <w:sz w:val="24"/>
          <w:szCs w:val="24"/>
        </w:rPr>
        <w:t>online</w:t>
      </w:r>
      <w:proofErr w:type="gramEnd"/>
      <w:r w:rsidRPr="00E04041">
        <w:rPr>
          <w:rFonts w:ascii="Times New Roman" w:hAnsi="Times New Roman" w:cs="Times New Roman"/>
          <w:sz w:val="24"/>
          <w:szCs w:val="24"/>
        </w:rPr>
        <w:t>] Available at: https://www.johnlewis.com/ [Accessed 15 Apr. 2019].</w:t>
      </w:r>
    </w:p>
    <w:p w:rsidR="00222DD5" w:rsidRPr="00E04041" w:rsidRDefault="00222DD5" w:rsidP="00EE2EA4">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Kincaid, D.L. (2009). The convergence model of communication.</w:t>
      </w:r>
    </w:p>
    <w:p w:rsidR="00222DD5" w:rsidRPr="00E04041" w:rsidRDefault="00222DD5" w:rsidP="00EE2EA4">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Liu, K. Clarke, R.J. Andersen, P.B. and Stamper, R.K. eds. (2010). </w:t>
      </w:r>
      <w:r w:rsidRPr="00E04041">
        <w:rPr>
          <w:rFonts w:ascii="Times New Roman" w:hAnsi="Times New Roman" w:cs="Times New Roman"/>
          <w:i/>
          <w:iCs/>
          <w:sz w:val="24"/>
          <w:szCs w:val="24"/>
        </w:rPr>
        <w:t>Information, organisation and technology: Studies in organisational semiotics</w:t>
      </w:r>
      <w:r w:rsidRPr="00E04041">
        <w:rPr>
          <w:rFonts w:ascii="Times New Roman" w:hAnsi="Times New Roman" w:cs="Times New Roman"/>
          <w:sz w:val="24"/>
          <w:szCs w:val="24"/>
        </w:rPr>
        <w:t> (Vol. 1). Springer Science &amp; Business Media, (pp. 132-151). Routledge.</w:t>
      </w:r>
    </w:p>
    <w:p w:rsidR="00222DD5" w:rsidRPr="00E04041" w:rsidRDefault="00222DD5" w:rsidP="00EE2EA4">
      <w:pPr>
        <w:spacing w:line="360" w:lineRule="auto"/>
        <w:jc w:val="both"/>
        <w:rPr>
          <w:rFonts w:ascii="Times New Roman" w:hAnsi="Times New Roman" w:cs="Times New Roman"/>
          <w:sz w:val="24"/>
          <w:szCs w:val="24"/>
        </w:rPr>
      </w:pPr>
      <w:proofErr w:type="spellStart"/>
      <w:r w:rsidRPr="00E04041">
        <w:rPr>
          <w:rFonts w:ascii="Times New Roman" w:hAnsi="Times New Roman" w:cs="Times New Roman"/>
          <w:sz w:val="24"/>
          <w:szCs w:val="24"/>
        </w:rPr>
        <w:t>Loasby</w:t>
      </w:r>
      <w:proofErr w:type="spellEnd"/>
      <w:r w:rsidRPr="00E04041">
        <w:rPr>
          <w:rFonts w:ascii="Times New Roman" w:hAnsi="Times New Roman" w:cs="Times New Roman"/>
          <w:sz w:val="24"/>
          <w:szCs w:val="24"/>
        </w:rPr>
        <w:t xml:space="preserve">, B.J. (2009). Organisational capabilities and </w:t>
      </w:r>
      <w:proofErr w:type="spellStart"/>
      <w:r w:rsidRPr="00E04041">
        <w:rPr>
          <w:rFonts w:ascii="Times New Roman" w:hAnsi="Times New Roman" w:cs="Times New Roman"/>
          <w:sz w:val="24"/>
          <w:szCs w:val="24"/>
        </w:rPr>
        <w:t>interfirm</w:t>
      </w:r>
      <w:proofErr w:type="spellEnd"/>
      <w:r w:rsidRPr="00E04041">
        <w:rPr>
          <w:rFonts w:ascii="Times New Roman" w:hAnsi="Times New Roman" w:cs="Times New Roman"/>
          <w:sz w:val="24"/>
          <w:szCs w:val="24"/>
        </w:rPr>
        <w:t xml:space="preserve"> relations. </w:t>
      </w:r>
      <w:proofErr w:type="spellStart"/>
      <w:r w:rsidRPr="00E04041">
        <w:rPr>
          <w:rFonts w:ascii="Times New Roman" w:hAnsi="Times New Roman" w:cs="Times New Roman"/>
          <w:i/>
          <w:iCs/>
          <w:sz w:val="24"/>
          <w:szCs w:val="24"/>
        </w:rPr>
        <w:t>Metroeconomica</w:t>
      </w:r>
      <w:proofErr w:type="spellEnd"/>
      <w:r w:rsidRPr="00E04041">
        <w:rPr>
          <w:rFonts w:ascii="Times New Roman" w:hAnsi="Times New Roman" w:cs="Times New Roman"/>
          <w:sz w:val="24"/>
          <w:szCs w:val="24"/>
        </w:rPr>
        <w:t>, </w:t>
      </w:r>
      <w:r w:rsidRPr="00E04041">
        <w:rPr>
          <w:rFonts w:ascii="Times New Roman" w:hAnsi="Times New Roman" w:cs="Times New Roman"/>
          <w:i/>
          <w:iCs/>
          <w:sz w:val="24"/>
          <w:szCs w:val="24"/>
        </w:rPr>
        <w:t>45</w:t>
      </w:r>
      <w:r w:rsidRPr="00E04041">
        <w:rPr>
          <w:rFonts w:ascii="Times New Roman" w:hAnsi="Times New Roman" w:cs="Times New Roman"/>
          <w:sz w:val="24"/>
          <w:szCs w:val="24"/>
        </w:rPr>
        <w:t>(3), pp.248-265.</w:t>
      </w:r>
    </w:p>
    <w:p w:rsidR="00222DD5" w:rsidRPr="00E04041" w:rsidRDefault="00222DD5"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Marksandspencer.com. (2019). </w:t>
      </w:r>
      <w:r w:rsidRPr="00E04041">
        <w:rPr>
          <w:rFonts w:ascii="Times New Roman" w:hAnsi="Times New Roman" w:cs="Times New Roman"/>
          <w:i/>
          <w:iCs/>
          <w:sz w:val="24"/>
          <w:szCs w:val="24"/>
        </w:rPr>
        <w:t>Welcome to Marks &amp; Spencer</w:t>
      </w:r>
      <w:r w:rsidRPr="00E04041">
        <w:rPr>
          <w:rFonts w:ascii="Times New Roman" w:hAnsi="Times New Roman" w:cs="Times New Roman"/>
          <w:sz w:val="24"/>
          <w:szCs w:val="24"/>
        </w:rPr>
        <w:t>. [</w:t>
      </w:r>
      <w:proofErr w:type="gramStart"/>
      <w:r w:rsidRPr="00E04041">
        <w:rPr>
          <w:rFonts w:ascii="Times New Roman" w:hAnsi="Times New Roman" w:cs="Times New Roman"/>
          <w:sz w:val="24"/>
          <w:szCs w:val="24"/>
        </w:rPr>
        <w:t>online</w:t>
      </w:r>
      <w:proofErr w:type="gramEnd"/>
      <w:r w:rsidRPr="00E04041">
        <w:rPr>
          <w:rFonts w:ascii="Times New Roman" w:hAnsi="Times New Roman" w:cs="Times New Roman"/>
          <w:sz w:val="24"/>
          <w:szCs w:val="24"/>
        </w:rPr>
        <w:t>] Available at: https://www.marksandspencer.com/ [Accessed 15 Apr. 2019].</w:t>
      </w:r>
    </w:p>
    <w:p w:rsidR="00222DD5" w:rsidRPr="00E04041" w:rsidRDefault="00222DD5" w:rsidP="00EE2EA4">
      <w:pPr>
        <w:spacing w:line="360" w:lineRule="auto"/>
        <w:jc w:val="both"/>
        <w:rPr>
          <w:rFonts w:ascii="Times New Roman" w:hAnsi="Times New Roman" w:cs="Times New Roman"/>
          <w:sz w:val="24"/>
          <w:szCs w:val="24"/>
        </w:rPr>
      </w:pPr>
      <w:proofErr w:type="spellStart"/>
      <w:r w:rsidRPr="00E04041">
        <w:rPr>
          <w:rFonts w:ascii="Times New Roman" w:hAnsi="Times New Roman" w:cs="Times New Roman"/>
          <w:sz w:val="24"/>
          <w:szCs w:val="24"/>
        </w:rPr>
        <w:t>McQuail</w:t>
      </w:r>
      <w:proofErr w:type="spellEnd"/>
      <w:r w:rsidRPr="00E04041">
        <w:rPr>
          <w:rFonts w:ascii="Times New Roman" w:hAnsi="Times New Roman" w:cs="Times New Roman"/>
          <w:sz w:val="24"/>
          <w:szCs w:val="24"/>
        </w:rPr>
        <w:t xml:space="preserve">, D. and </w:t>
      </w:r>
      <w:proofErr w:type="spellStart"/>
      <w:r w:rsidRPr="00E04041">
        <w:rPr>
          <w:rFonts w:ascii="Times New Roman" w:hAnsi="Times New Roman" w:cs="Times New Roman"/>
          <w:sz w:val="24"/>
          <w:szCs w:val="24"/>
        </w:rPr>
        <w:t>Windahl</w:t>
      </w:r>
      <w:proofErr w:type="spellEnd"/>
      <w:r w:rsidRPr="00E04041">
        <w:rPr>
          <w:rFonts w:ascii="Times New Roman" w:hAnsi="Times New Roman" w:cs="Times New Roman"/>
          <w:sz w:val="24"/>
          <w:szCs w:val="24"/>
        </w:rPr>
        <w:t>, S. (2015). </w:t>
      </w:r>
      <w:r w:rsidRPr="00E04041">
        <w:rPr>
          <w:rFonts w:ascii="Times New Roman" w:hAnsi="Times New Roman" w:cs="Times New Roman"/>
          <w:i/>
          <w:iCs/>
          <w:sz w:val="24"/>
          <w:szCs w:val="24"/>
        </w:rPr>
        <w:t>Communication models for the study of mass communications</w:t>
      </w:r>
      <w:r w:rsidRPr="00E04041">
        <w:rPr>
          <w:rFonts w:ascii="Times New Roman" w:hAnsi="Times New Roman" w:cs="Times New Roman"/>
          <w:sz w:val="24"/>
          <w:szCs w:val="24"/>
        </w:rPr>
        <w:t>. Routledge.</w:t>
      </w:r>
    </w:p>
    <w:p w:rsidR="00222DD5" w:rsidRPr="00E04041" w:rsidRDefault="00222DD5" w:rsidP="00BF3996">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Nextplc.co.uk. (2019). </w:t>
      </w:r>
      <w:r w:rsidRPr="00E04041">
        <w:rPr>
          <w:rFonts w:ascii="Times New Roman" w:hAnsi="Times New Roman" w:cs="Times New Roman"/>
          <w:i/>
          <w:iCs/>
          <w:sz w:val="24"/>
          <w:szCs w:val="24"/>
        </w:rPr>
        <w:t>Home</w:t>
      </w:r>
      <w:r w:rsidRPr="00E04041">
        <w:rPr>
          <w:rFonts w:ascii="Times New Roman" w:hAnsi="Times New Roman" w:cs="Times New Roman"/>
          <w:sz w:val="24"/>
          <w:szCs w:val="24"/>
        </w:rPr>
        <w:t>. [</w:t>
      </w:r>
      <w:proofErr w:type="gramStart"/>
      <w:r w:rsidRPr="00E04041">
        <w:rPr>
          <w:rFonts w:ascii="Times New Roman" w:hAnsi="Times New Roman" w:cs="Times New Roman"/>
          <w:sz w:val="24"/>
          <w:szCs w:val="24"/>
        </w:rPr>
        <w:t>online</w:t>
      </w:r>
      <w:proofErr w:type="gramEnd"/>
      <w:r w:rsidRPr="00E04041">
        <w:rPr>
          <w:rFonts w:ascii="Times New Roman" w:hAnsi="Times New Roman" w:cs="Times New Roman"/>
          <w:sz w:val="24"/>
          <w:szCs w:val="24"/>
        </w:rPr>
        <w:t>] Available at: https://www.nextplc.co.uk/ [Accessed 15 Apr. 2019].</w:t>
      </w:r>
    </w:p>
    <w:p w:rsidR="00222DD5" w:rsidRPr="00E04041" w:rsidRDefault="00222DD5" w:rsidP="009147E2">
      <w:pPr>
        <w:spacing w:line="360" w:lineRule="auto"/>
        <w:jc w:val="both"/>
        <w:rPr>
          <w:rFonts w:ascii="Times New Roman" w:hAnsi="Times New Roman" w:cs="Times New Roman"/>
          <w:sz w:val="24"/>
          <w:szCs w:val="32"/>
        </w:rPr>
      </w:pPr>
      <w:r w:rsidRPr="00E04041">
        <w:rPr>
          <w:rFonts w:ascii="Times New Roman" w:hAnsi="Times New Roman" w:cs="Times New Roman"/>
          <w:sz w:val="24"/>
          <w:szCs w:val="32"/>
        </w:rPr>
        <w:t>Porter, L.W. and Roberts, K.H. (2009). </w:t>
      </w:r>
      <w:r w:rsidRPr="00E04041">
        <w:rPr>
          <w:rFonts w:ascii="Times New Roman" w:hAnsi="Times New Roman" w:cs="Times New Roman"/>
          <w:i/>
          <w:iCs/>
          <w:sz w:val="24"/>
          <w:szCs w:val="32"/>
        </w:rPr>
        <w:t>Communication in organizations</w:t>
      </w:r>
      <w:r w:rsidRPr="00E04041">
        <w:rPr>
          <w:rFonts w:ascii="Times New Roman" w:hAnsi="Times New Roman" w:cs="Times New Roman"/>
          <w:sz w:val="24"/>
          <w:szCs w:val="32"/>
        </w:rPr>
        <w:t> (No. TR-12). CALIFORNIA UNIV IRVINE GRADUATE SCHOOL OF ADMINISTRATION.</w:t>
      </w:r>
    </w:p>
    <w:p w:rsidR="00222DD5" w:rsidRPr="00E04041" w:rsidRDefault="00222DD5" w:rsidP="00EE2EA4">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Sapienza, Z.S. </w:t>
      </w:r>
      <w:proofErr w:type="spellStart"/>
      <w:r w:rsidRPr="00E04041">
        <w:rPr>
          <w:rFonts w:ascii="Times New Roman" w:hAnsi="Times New Roman" w:cs="Times New Roman"/>
          <w:sz w:val="24"/>
          <w:szCs w:val="24"/>
        </w:rPr>
        <w:t>Iyer</w:t>
      </w:r>
      <w:proofErr w:type="spellEnd"/>
      <w:r w:rsidRPr="00E04041">
        <w:rPr>
          <w:rFonts w:ascii="Times New Roman" w:hAnsi="Times New Roman" w:cs="Times New Roman"/>
          <w:sz w:val="24"/>
          <w:szCs w:val="24"/>
        </w:rPr>
        <w:t xml:space="preserve">, N. and </w:t>
      </w:r>
      <w:proofErr w:type="spellStart"/>
      <w:r w:rsidRPr="00E04041">
        <w:rPr>
          <w:rFonts w:ascii="Times New Roman" w:hAnsi="Times New Roman" w:cs="Times New Roman"/>
          <w:sz w:val="24"/>
          <w:szCs w:val="24"/>
        </w:rPr>
        <w:t>Veenstra</w:t>
      </w:r>
      <w:proofErr w:type="spellEnd"/>
      <w:r w:rsidRPr="00E04041">
        <w:rPr>
          <w:rFonts w:ascii="Times New Roman" w:hAnsi="Times New Roman" w:cs="Times New Roman"/>
          <w:sz w:val="24"/>
          <w:szCs w:val="24"/>
        </w:rPr>
        <w:t xml:space="preserve">, A.S. (2015). Reading </w:t>
      </w:r>
      <w:proofErr w:type="spellStart"/>
      <w:r w:rsidRPr="00E04041">
        <w:rPr>
          <w:rFonts w:ascii="Times New Roman" w:hAnsi="Times New Roman" w:cs="Times New Roman"/>
          <w:sz w:val="24"/>
          <w:szCs w:val="24"/>
        </w:rPr>
        <w:t>Lasswell's</w:t>
      </w:r>
      <w:proofErr w:type="spellEnd"/>
      <w:r w:rsidRPr="00E04041">
        <w:rPr>
          <w:rFonts w:ascii="Times New Roman" w:hAnsi="Times New Roman" w:cs="Times New Roman"/>
          <w:sz w:val="24"/>
          <w:szCs w:val="24"/>
        </w:rPr>
        <w:t xml:space="preserve"> model of communication backwards: Three scholarly misconceptions. </w:t>
      </w:r>
      <w:r w:rsidRPr="00E04041">
        <w:rPr>
          <w:rFonts w:ascii="Times New Roman" w:hAnsi="Times New Roman" w:cs="Times New Roman"/>
          <w:i/>
          <w:iCs/>
          <w:sz w:val="24"/>
          <w:szCs w:val="24"/>
        </w:rPr>
        <w:t>Mass Communication and Society</w:t>
      </w:r>
      <w:r w:rsidRPr="00E04041">
        <w:rPr>
          <w:rFonts w:ascii="Times New Roman" w:hAnsi="Times New Roman" w:cs="Times New Roman"/>
          <w:sz w:val="24"/>
          <w:szCs w:val="24"/>
        </w:rPr>
        <w:t>, </w:t>
      </w:r>
      <w:r w:rsidRPr="00E04041">
        <w:rPr>
          <w:rFonts w:ascii="Times New Roman" w:hAnsi="Times New Roman" w:cs="Times New Roman"/>
          <w:i/>
          <w:iCs/>
          <w:sz w:val="24"/>
          <w:szCs w:val="24"/>
        </w:rPr>
        <w:t>18</w:t>
      </w:r>
      <w:r w:rsidRPr="00E04041">
        <w:rPr>
          <w:rFonts w:ascii="Times New Roman" w:hAnsi="Times New Roman" w:cs="Times New Roman"/>
          <w:sz w:val="24"/>
          <w:szCs w:val="24"/>
        </w:rPr>
        <w:t>(5), pp.599-622.</w:t>
      </w:r>
    </w:p>
    <w:p w:rsidR="00222DD5" w:rsidRPr="00E04041" w:rsidRDefault="00222DD5" w:rsidP="00EE2EA4">
      <w:pPr>
        <w:spacing w:line="360" w:lineRule="auto"/>
        <w:jc w:val="both"/>
        <w:rPr>
          <w:rFonts w:ascii="Times New Roman" w:hAnsi="Times New Roman" w:cs="Times New Roman"/>
          <w:sz w:val="24"/>
          <w:szCs w:val="24"/>
        </w:rPr>
      </w:pPr>
      <w:proofErr w:type="spellStart"/>
      <w:r w:rsidRPr="00E04041">
        <w:rPr>
          <w:rFonts w:ascii="Times New Roman" w:hAnsi="Times New Roman" w:cs="Times New Roman"/>
          <w:sz w:val="24"/>
          <w:szCs w:val="24"/>
        </w:rPr>
        <w:lastRenderedPageBreak/>
        <w:t>Saviotti</w:t>
      </w:r>
      <w:proofErr w:type="spellEnd"/>
      <w:r w:rsidRPr="00E04041">
        <w:rPr>
          <w:rFonts w:ascii="Times New Roman" w:hAnsi="Times New Roman" w:cs="Times New Roman"/>
          <w:sz w:val="24"/>
          <w:szCs w:val="24"/>
        </w:rPr>
        <w:t>, P.P. (2014). Knowledge, information and organisational structures. In </w:t>
      </w:r>
      <w:r w:rsidRPr="00E04041">
        <w:rPr>
          <w:rFonts w:ascii="Times New Roman" w:hAnsi="Times New Roman" w:cs="Times New Roman"/>
          <w:i/>
          <w:iCs/>
          <w:sz w:val="24"/>
          <w:szCs w:val="24"/>
        </w:rPr>
        <w:t>Authority and Control in Modern Industry</w:t>
      </w:r>
      <w:r w:rsidRPr="00E04041">
        <w:rPr>
          <w:rFonts w:ascii="Times New Roman" w:hAnsi="Times New Roman" w:cs="Times New Roman"/>
          <w:sz w:val="24"/>
          <w:szCs w:val="24"/>
        </w:rPr>
        <w:t> </w:t>
      </w:r>
      <w:proofErr w:type="spellStart"/>
      <w:r w:rsidRPr="00E04041">
        <w:rPr>
          <w:rFonts w:ascii="Times New Roman" w:hAnsi="Times New Roman" w:cs="Times New Roman"/>
          <w:sz w:val="24"/>
          <w:szCs w:val="24"/>
        </w:rPr>
        <w:t>Loasby</w:t>
      </w:r>
      <w:proofErr w:type="spellEnd"/>
      <w:r w:rsidRPr="00E04041">
        <w:rPr>
          <w:rFonts w:ascii="Times New Roman" w:hAnsi="Times New Roman" w:cs="Times New Roman"/>
          <w:sz w:val="24"/>
          <w:szCs w:val="24"/>
        </w:rPr>
        <w:t xml:space="preserve">, B.J. (2009). Organisational capabilities and </w:t>
      </w:r>
      <w:proofErr w:type="spellStart"/>
      <w:r w:rsidRPr="00E04041">
        <w:rPr>
          <w:rFonts w:ascii="Times New Roman" w:hAnsi="Times New Roman" w:cs="Times New Roman"/>
          <w:sz w:val="24"/>
          <w:szCs w:val="24"/>
        </w:rPr>
        <w:t>interfirm</w:t>
      </w:r>
      <w:proofErr w:type="spellEnd"/>
      <w:r w:rsidRPr="00E04041">
        <w:rPr>
          <w:rFonts w:ascii="Times New Roman" w:hAnsi="Times New Roman" w:cs="Times New Roman"/>
          <w:sz w:val="24"/>
          <w:szCs w:val="24"/>
        </w:rPr>
        <w:t xml:space="preserve"> relations. </w:t>
      </w:r>
      <w:proofErr w:type="spellStart"/>
      <w:r w:rsidRPr="00E04041">
        <w:rPr>
          <w:rFonts w:ascii="Times New Roman" w:hAnsi="Times New Roman" w:cs="Times New Roman"/>
          <w:i/>
          <w:iCs/>
          <w:sz w:val="24"/>
          <w:szCs w:val="24"/>
        </w:rPr>
        <w:t>Metroeconomica</w:t>
      </w:r>
      <w:proofErr w:type="spellEnd"/>
      <w:r w:rsidRPr="00E04041">
        <w:rPr>
          <w:rFonts w:ascii="Times New Roman" w:hAnsi="Times New Roman" w:cs="Times New Roman"/>
          <w:sz w:val="24"/>
          <w:szCs w:val="24"/>
        </w:rPr>
        <w:t>, </w:t>
      </w:r>
      <w:r w:rsidRPr="00E04041">
        <w:rPr>
          <w:rFonts w:ascii="Times New Roman" w:hAnsi="Times New Roman" w:cs="Times New Roman"/>
          <w:i/>
          <w:iCs/>
          <w:sz w:val="24"/>
          <w:szCs w:val="24"/>
        </w:rPr>
        <w:t>45</w:t>
      </w:r>
      <w:r w:rsidRPr="00E04041">
        <w:rPr>
          <w:rFonts w:ascii="Times New Roman" w:hAnsi="Times New Roman" w:cs="Times New Roman"/>
          <w:sz w:val="24"/>
          <w:szCs w:val="24"/>
        </w:rPr>
        <w:t>(3), pp.248-265.</w:t>
      </w:r>
    </w:p>
    <w:p w:rsidR="00222DD5" w:rsidRPr="00E04041" w:rsidRDefault="00222DD5" w:rsidP="00EE2EA4">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Stern, B.B. (2011). A revised communication model for advertising: Multiple dimensions of the source, the message, and the recipient. </w:t>
      </w:r>
      <w:r w:rsidRPr="00E04041">
        <w:rPr>
          <w:rFonts w:ascii="Times New Roman" w:hAnsi="Times New Roman" w:cs="Times New Roman"/>
          <w:i/>
          <w:iCs/>
          <w:sz w:val="24"/>
          <w:szCs w:val="24"/>
        </w:rPr>
        <w:t>Journal of Advertising</w:t>
      </w:r>
      <w:r w:rsidRPr="00E04041">
        <w:rPr>
          <w:rFonts w:ascii="Times New Roman" w:hAnsi="Times New Roman" w:cs="Times New Roman"/>
          <w:sz w:val="24"/>
          <w:szCs w:val="24"/>
        </w:rPr>
        <w:t>, </w:t>
      </w:r>
      <w:r w:rsidRPr="00E04041">
        <w:rPr>
          <w:rFonts w:ascii="Times New Roman" w:hAnsi="Times New Roman" w:cs="Times New Roman"/>
          <w:i/>
          <w:iCs/>
          <w:sz w:val="24"/>
          <w:szCs w:val="24"/>
        </w:rPr>
        <w:t>23</w:t>
      </w:r>
      <w:r w:rsidRPr="00E04041">
        <w:rPr>
          <w:rFonts w:ascii="Times New Roman" w:hAnsi="Times New Roman" w:cs="Times New Roman"/>
          <w:sz w:val="24"/>
          <w:szCs w:val="24"/>
        </w:rPr>
        <w:t>(2), pp.5-15.</w:t>
      </w:r>
    </w:p>
    <w:p w:rsidR="00222DD5" w:rsidRPr="00E04041" w:rsidRDefault="00222DD5" w:rsidP="00EE2EA4">
      <w:pPr>
        <w:spacing w:line="360" w:lineRule="auto"/>
        <w:jc w:val="both"/>
        <w:rPr>
          <w:rFonts w:ascii="Times New Roman" w:hAnsi="Times New Roman" w:cs="Times New Roman"/>
          <w:sz w:val="24"/>
          <w:szCs w:val="24"/>
        </w:rPr>
      </w:pPr>
      <w:r w:rsidRPr="00E04041">
        <w:rPr>
          <w:rFonts w:ascii="Times New Roman" w:hAnsi="Times New Roman" w:cs="Times New Roman"/>
          <w:sz w:val="24"/>
          <w:szCs w:val="24"/>
        </w:rPr>
        <w:t xml:space="preserve">Tesco.com. (2019). </w:t>
      </w:r>
      <w:r w:rsidRPr="00E04041">
        <w:rPr>
          <w:rFonts w:ascii="Times New Roman" w:hAnsi="Times New Roman" w:cs="Times New Roman"/>
          <w:i/>
          <w:iCs/>
          <w:sz w:val="24"/>
          <w:szCs w:val="24"/>
        </w:rPr>
        <w:t>Tesco</w:t>
      </w:r>
      <w:proofErr w:type="gramStart"/>
      <w:r w:rsidRPr="00E04041">
        <w:rPr>
          <w:rFonts w:ascii="Times New Roman" w:hAnsi="Times New Roman" w:cs="Times New Roman"/>
          <w:i/>
          <w:iCs/>
          <w:sz w:val="24"/>
          <w:szCs w:val="24"/>
        </w:rPr>
        <w:t>::</w:t>
      </w:r>
      <w:proofErr w:type="gramEnd"/>
      <w:r w:rsidRPr="00E04041">
        <w:rPr>
          <w:rFonts w:ascii="Times New Roman" w:hAnsi="Times New Roman" w:cs="Times New Roman"/>
          <w:i/>
          <w:iCs/>
          <w:sz w:val="24"/>
          <w:szCs w:val="24"/>
        </w:rPr>
        <w:t xml:space="preserve"> Online Groceries, Banking &amp; Mobile Phones</w:t>
      </w:r>
      <w:r w:rsidRPr="00E04041">
        <w:rPr>
          <w:rFonts w:ascii="Times New Roman" w:hAnsi="Times New Roman" w:cs="Times New Roman"/>
          <w:sz w:val="24"/>
          <w:szCs w:val="24"/>
        </w:rPr>
        <w:t>. [</w:t>
      </w:r>
      <w:proofErr w:type="gramStart"/>
      <w:r w:rsidRPr="00E04041">
        <w:rPr>
          <w:rFonts w:ascii="Times New Roman" w:hAnsi="Times New Roman" w:cs="Times New Roman"/>
          <w:sz w:val="24"/>
          <w:szCs w:val="24"/>
        </w:rPr>
        <w:t>online</w:t>
      </w:r>
      <w:proofErr w:type="gramEnd"/>
      <w:r w:rsidRPr="00E04041">
        <w:rPr>
          <w:rFonts w:ascii="Times New Roman" w:hAnsi="Times New Roman" w:cs="Times New Roman"/>
          <w:sz w:val="24"/>
          <w:szCs w:val="24"/>
        </w:rPr>
        <w:t>] Available at: https://www.tesco.com/ [Accessed 16 Apr. 2019].</w:t>
      </w:r>
    </w:p>
    <w:sectPr w:rsidR="00222DD5" w:rsidRPr="00E0404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B05" w:rsidRDefault="007F1B05" w:rsidP="00BF3996">
      <w:pPr>
        <w:spacing w:after="0" w:line="240" w:lineRule="auto"/>
      </w:pPr>
      <w:r>
        <w:separator/>
      </w:r>
    </w:p>
  </w:endnote>
  <w:endnote w:type="continuationSeparator" w:id="0">
    <w:p w:rsidR="007F1B05" w:rsidRDefault="007F1B05" w:rsidP="00BF3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6" w:rsidRDefault="00BF3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5011302"/>
      <w:docPartObj>
        <w:docPartGallery w:val="Page Numbers (Bottom of Page)"/>
        <w:docPartUnique/>
      </w:docPartObj>
    </w:sdtPr>
    <w:sdtEndPr>
      <w:rPr>
        <w:noProof/>
      </w:rPr>
    </w:sdtEndPr>
    <w:sdtContent>
      <w:p w:rsidR="00705446" w:rsidRDefault="00705446">
        <w:pPr>
          <w:pStyle w:val="Footer"/>
          <w:jc w:val="center"/>
        </w:pPr>
        <w:r>
          <w:fldChar w:fldCharType="begin"/>
        </w:r>
        <w:r>
          <w:instrText xml:space="preserve"> PAGE   \* MERGEFORMAT </w:instrText>
        </w:r>
        <w:r>
          <w:fldChar w:fldCharType="separate"/>
        </w:r>
        <w:r w:rsidR="00737A02">
          <w:rPr>
            <w:noProof/>
          </w:rPr>
          <w:t>1</w:t>
        </w:r>
        <w:r>
          <w:rPr>
            <w:noProof/>
          </w:rPr>
          <w:fldChar w:fldCharType="end"/>
        </w:r>
      </w:p>
    </w:sdtContent>
  </w:sdt>
  <w:p w:rsidR="00BF3996" w:rsidRDefault="00BF39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6" w:rsidRDefault="00BF3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B05" w:rsidRDefault="007F1B05" w:rsidP="00BF3996">
      <w:pPr>
        <w:spacing w:after="0" w:line="240" w:lineRule="auto"/>
      </w:pPr>
      <w:r>
        <w:separator/>
      </w:r>
    </w:p>
  </w:footnote>
  <w:footnote w:type="continuationSeparator" w:id="0">
    <w:p w:rsidR="007F1B05" w:rsidRDefault="007F1B05" w:rsidP="00BF3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6" w:rsidRDefault="00BF39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4E3" w:rsidRDefault="00ED04E3">
    <w:pPr>
      <w:pStyle w:val="Header"/>
      <w:jc w:val="right"/>
    </w:pPr>
  </w:p>
  <w:p w:rsidR="00BF3996" w:rsidRDefault="00BF39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96" w:rsidRDefault="00BF39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SzNDI1MTIzsjA3NjZX0lEKTi0uzszPAykwNKwFAFhfHrUtAAAA"/>
  </w:docVars>
  <w:rsids>
    <w:rsidRoot w:val="00CC0617"/>
    <w:rsid w:val="00066C82"/>
    <w:rsid w:val="00083ED8"/>
    <w:rsid w:val="000A4ED4"/>
    <w:rsid w:val="000C2D30"/>
    <w:rsid w:val="00150490"/>
    <w:rsid w:val="00222DD5"/>
    <w:rsid w:val="002D6872"/>
    <w:rsid w:val="00385A2D"/>
    <w:rsid w:val="00396DD2"/>
    <w:rsid w:val="005448C1"/>
    <w:rsid w:val="00604EDC"/>
    <w:rsid w:val="00612FFD"/>
    <w:rsid w:val="006957E3"/>
    <w:rsid w:val="006D72F2"/>
    <w:rsid w:val="00705446"/>
    <w:rsid w:val="00737A02"/>
    <w:rsid w:val="0079190D"/>
    <w:rsid w:val="007A55F7"/>
    <w:rsid w:val="007D200B"/>
    <w:rsid w:val="007F1B05"/>
    <w:rsid w:val="007F3147"/>
    <w:rsid w:val="009147E2"/>
    <w:rsid w:val="00A864D8"/>
    <w:rsid w:val="00AD5376"/>
    <w:rsid w:val="00AE4392"/>
    <w:rsid w:val="00BF3996"/>
    <w:rsid w:val="00CC0617"/>
    <w:rsid w:val="00CC78C2"/>
    <w:rsid w:val="00D65E25"/>
    <w:rsid w:val="00D73F75"/>
    <w:rsid w:val="00D768B6"/>
    <w:rsid w:val="00E04041"/>
    <w:rsid w:val="00E30CB4"/>
    <w:rsid w:val="00E708B5"/>
    <w:rsid w:val="00ED04E3"/>
    <w:rsid w:val="00EE2EA4"/>
    <w:rsid w:val="00FF13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7B2A"/>
  <w15:docId w15:val="{5EF1813F-8732-4590-81B9-B91756F7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ED04E3"/>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79190D"/>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9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996"/>
    <w:rPr>
      <w:rFonts w:cs="Vrinda"/>
    </w:rPr>
  </w:style>
  <w:style w:type="paragraph" w:styleId="Footer">
    <w:name w:val="footer"/>
    <w:basedOn w:val="Normal"/>
    <w:link w:val="FooterChar"/>
    <w:uiPriority w:val="99"/>
    <w:unhideWhenUsed/>
    <w:rsid w:val="00BF3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996"/>
    <w:rPr>
      <w:rFonts w:cs="Vrinda"/>
    </w:rPr>
  </w:style>
  <w:style w:type="character" w:customStyle="1" w:styleId="Heading1Char">
    <w:name w:val="Heading 1 Char"/>
    <w:basedOn w:val="DefaultParagraphFont"/>
    <w:link w:val="Heading1"/>
    <w:uiPriority w:val="9"/>
    <w:rsid w:val="00ED04E3"/>
    <w:rPr>
      <w:rFonts w:asciiTheme="majorHAnsi" w:eastAsiaTheme="majorEastAsia" w:hAnsiTheme="majorHAnsi" w:cstheme="majorBidi"/>
      <w:b/>
      <w:bCs/>
      <w:color w:val="365F91" w:themeColor="accent1" w:themeShade="BF"/>
      <w:sz w:val="28"/>
      <w:szCs w:val="35"/>
    </w:rPr>
  </w:style>
  <w:style w:type="paragraph" w:styleId="TOCHeading">
    <w:name w:val="TOC Heading"/>
    <w:basedOn w:val="Heading1"/>
    <w:next w:val="Normal"/>
    <w:uiPriority w:val="39"/>
    <w:unhideWhenUsed/>
    <w:qFormat/>
    <w:rsid w:val="00ED04E3"/>
    <w:pPr>
      <w:outlineLvl w:val="9"/>
    </w:pPr>
    <w:rPr>
      <w:szCs w:val="28"/>
      <w:lang w:eastAsia="ja-JP" w:bidi="ar-SA"/>
    </w:rPr>
  </w:style>
  <w:style w:type="paragraph" w:styleId="TOC2">
    <w:name w:val="toc 2"/>
    <w:basedOn w:val="Normal"/>
    <w:next w:val="Normal"/>
    <w:autoRedefine/>
    <w:uiPriority w:val="39"/>
    <w:unhideWhenUsed/>
    <w:qFormat/>
    <w:rsid w:val="00ED04E3"/>
    <w:pPr>
      <w:spacing w:after="100"/>
      <w:ind w:left="220"/>
    </w:pPr>
    <w:rPr>
      <w:rFonts w:eastAsiaTheme="minorEastAsia" w:cstheme="minorBidi"/>
      <w:szCs w:val="22"/>
      <w:lang w:eastAsia="ja-JP" w:bidi="ar-SA"/>
    </w:rPr>
  </w:style>
  <w:style w:type="paragraph" w:styleId="TOC1">
    <w:name w:val="toc 1"/>
    <w:basedOn w:val="Normal"/>
    <w:next w:val="Normal"/>
    <w:autoRedefine/>
    <w:uiPriority w:val="39"/>
    <w:unhideWhenUsed/>
    <w:qFormat/>
    <w:rsid w:val="00ED04E3"/>
    <w:pPr>
      <w:spacing w:after="100"/>
    </w:pPr>
    <w:rPr>
      <w:rFonts w:eastAsiaTheme="minorEastAsia" w:cstheme="minorBidi"/>
      <w:szCs w:val="22"/>
      <w:lang w:eastAsia="ja-JP" w:bidi="ar-SA"/>
    </w:rPr>
  </w:style>
  <w:style w:type="paragraph" w:styleId="TOC3">
    <w:name w:val="toc 3"/>
    <w:basedOn w:val="Normal"/>
    <w:next w:val="Normal"/>
    <w:autoRedefine/>
    <w:uiPriority w:val="39"/>
    <w:unhideWhenUsed/>
    <w:qFormat/>
    <w:rsid w:val="00ED04E3"/>
    <w:pPr>
      <w:spacing w:after="100"/>
      <w:ind w:left="440"/>
    </w:pPr>
    <w:rPr>
      <w:rFonts w:eastAsiaTheme="minorEastAsia" w:cstheme="minorBidi"/>
      <w:szCs w:val="22"/>
      <w:lang w:eastAsia="ja-JP" w:bidi="ar-SA"/>
    </w:rPr>
  </w:style>
  <w:style w:type="paragraph" w:styleId="BalloonText">
    <w:name w:val="Balloon Text"/>
    <w:basedOn w:val="Normal"/>
    <w:link w:val="BalloonTextChar"/>
    <w:uiPriority w:val="99"/>
    <w:semiHidden/>
    <w:unhideWhenUsed/>
    <w:rsid w:val="00ED04E3"/>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D04E3"/>
    <w:rPr>
      <w:rFonts w:ascii="Tahoma" w:hAnsi="Tahoma" w:cs="Tahoma"/>
      <w:sz w:val="16"/>
      <w:szCs w:val="20"/>
    </w:rPr>
  </w:style>
  <w:style w:type="character" w:customStyle="1" w:styleId="Heading2Char">
    <w:name w:val="Heading 2 Char"/>
    <w:basedOn w:val="DefaultParagraphFont"/>
    <w:link w:val="Heading2"/>
    <w:uiPriority w:val="9"/>
    <w:rsid w:val="0079190D"/>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7919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65C3B-3B62-496F-8057-1AB66D370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2806</Words>
  <Characters>15999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Sakhawat Hossain</dc:creator>
  <cp:lastModifiedBy>Ivan Kenov (1814550)</cp:lastModifiedBy>
  <cp:revision>4</cp:revision>
  <dcterms:created xsi:type="dcterms:W3CDTF">2019-05-01T14:10:00Z</dcterms:created>
  <dcterms:modified xsi:type="dcterms:W3CDTF">2019-05-01T14:16:00Z</dcterms:modified>
</cp:coreProperties>
</file>