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9489C6" w14:textId="313613E6" w:rsidR="00996B30" w:rsidRDefault="00996B30" w:rsidP="00996B30">
      <w:pPr>
        <w:spacing w:line="360" w:lineRule="auto"/>
        <w:jc w:val="both"/>
        <w:rPr>
          <w:rFonts w:ascii="Arial" w:hAnsi="Arial" w:cs="Arial"/>
          <w:sz w:val="24"/>
        </w:rPr>
      </w:pPr>
      <w:r>
        <w:rPr>
          <w:rFonts w:ascii="Arial" w:hAnsi="Arial" w:cs="Arial"/>
          <w:sz w:val="24"/>
        </w:rPr>
        <w:t xml:space="preserve">The two countries which will be discussed throughout this essay is Wales and China, </w:t>
      </w:r>
      <w:proofErr w:type="gramStart"/>
      <w:r>
        <w:rPr>
          <w:rFonts w:ascii="Arial" w:hAnsi="Arial" w:cs="Arial"/>
          <w:sz w:val="24"/>
        </w:rPr>
        <w:t>comparing and contrasting</w:t>
      </w:r>
      <w:proofErr w:type="gramEnd"/>
      <w:r>
        <w:rPr>
          <w:rFonts w:ascii="Arial" w:hAnsi="Arial" w:cs="Arial"/>
          <w:sz w:val="24"/>
        </w:rPr>
        <w:t xml:space="preserve"> the differences between culture, family life and various other opportunities, stating policies and including theories throughout. </w:t>
      </w:r>
    </w:p>
    <w:p w14:paraId="7B7C155F" w14:textId="12B1D178" w:rsidR="009C61EE" w:rsidRDefault="00FE794C" w:rsidP="00996B30">
      <w:pPr>
        <w:spacing w:line="360" w:lineRule="auto"/>
        <w:jc w:val="both"/>
        <w:rPr>
          <w:rFonts w:ascii="Arial" w:hAnsi="Arial" w:cs="Arial"/>
          <w:sz w:val="24"/>
        </w:rPr>
      </w:pPr>
      <w:bookmarkStart w:id="0" w:name="_GoBack"/>
      <w:r w:rsidRPr="00996B30">
        <w:rPr>
          <w:rFonts w:ascii="Arial" w:hAnsi="Arial" w:cs="Arial"/>
          <w:sz w:val="24"/>
        </w:rPr>
        <w:t xml:space="preserve">According to The </w:t>
      </w:r>
      <w:proofErr w:type="spellStart"/>
      <w:r w:rsidRPr="00996B30">
        <w:rPr>
          <w:rFonts w:ascii="Arial" w:hAnsi="Arial" w:cs="Arial"/>
          <w:sz w:val="24"/>
        </w:rPr>
        <w:t>Audiopedia</w:t>
      </w:r>
      <w:proofErr w:type="spellEnd"/>
      <w:r w:rsidRPr="00996B30">
        <w:rPr>
          <w:rFonts w:ascii="Arial" w:hAnsi="Arial" w:cs="Arial"/>
          <w:sz w:val="24"/>
        </w:rPr>
        <w:t xml:space="preserve"> (2016), the term childhood </w:t>
      </w:r>
      <w:r w:rsidR="00187E48">
        <w:rPr>
          <w:rFonts w:ascii="Arial" w:hAnsi="Arial" w:cs="Arial"/>
          <w:sz w:val="24"/>
        </w:rPr>
        <w:t>includes</w:t>
      </w:r>
      <w:r w:rsidR="007F4552" w:rsidRPr="00996B30">
        <w:rPr>
          <w:rFonts w:ascii="Arial" w:hAnsi="Arial" w:cs="Arial"/>
          <w:sz w:val="24"/>
        </w:rPr>
        <w:t xml:space="preserve"> various </w:t>
      </w:r>
      <w:bookmarkEnd w:id="0"/>
      <w:r w:rsidR="007F4552" w:rsidRPr="00996B30">
        <w:rPr>
          <w:rFonts w:ascii="Arial" w:hAnsi="Arial" w:cs="Arial"/>
          <w:sz w:val="24"/>
        </w:rPr>
        <w:t xml:space="preserve">developmental stages in which children go through before reaching adulthood, learning various skills along this journey. As children are </w:t>
      </w:r>
      <w:r w:rsidR="00187E48">
        <w:rPr>
          <w:rFonts w:ascii="Arial" w:hAnsi="Arial" w:cs="Arial"/>
          <w:sz w:val="24"/>
        </w:rPr>
        <w:t>viewed</w:t>
      </w:r>
      <w:r w:rsidR="007F4552" w:rsidRPr="00996B30">
        <w:rPr>
          <w:rFonts w:ascii="Arial" w:hAnsi="Arial" w:cs="Arial"/>
          <w:sz w:val="24"/>
        </w:rPr>
        <w:t xml:space="preserve"> as more vulnerable than adults, they rely on adults to help guide them through this stage, however different experiences during childhood can affect children in different ways, therefore forming their different views and opinions, and this relate</w:t>
      </w:r>
      <w:r w:rsidR="00187E48">
        <w:rPr>
          <w:rFonts w:ascii="Arial" w:hAnsi="Arial" w:cs="Arial"/>
          <w:sz w:val="24"/>
        </w:rPr>
        <w:t>s</w:t>
      </w:r>
      <w:r w:rsidR="007F4552" w:rsidRPr="00996B30">
        <w:rPr>
          <w:rFonts w:ascii="Arial" w:hAnsi="Arial" w:cs="Arial"/>
          <w:sz w:val="24"/>
        </w:rPr>
        <w:t xml:space="preserve"> to Piaget’s theory of cognitive development (The </w:t>
      </w:r>
      <w:proofErr w:type="spellStart"/>
      <w:r w:rsidR="007F4552" w:rsidRPr="00996B30">
        <w:rPr>
          <w:rFonts w:ascii="Arial" w:hAnsi="Arial" w:cs="Arial"/>
          <w:sz w:val="24"/>
        </w:rPr>
        <w:t>Audiopedia</w:t>
      </w:r>
      <w:proofErr w:type="spellEnd"/>
      <w:r w:rsidR="007F4552" w:rsidRPr="00996B30">
        <w:rPr>
          <w:rFonts w:ascii="Arial" w:hAnsi="Arial" w:cs="Arial"/>
          <w:sz w:val="24"/>
        </w:rPr>
        <w:t xml:space="preserve">, 2016). Ewing et al. (2011) </w:t>
      </w:r>
      <w:r w:rsidR="00FA209C" w:rsidRPr="00996B30">
        <w:rPr>
          <w:rFonts w:ascii="Arial" w:hAnsi="Arial" w:cs="Arial"/>
          <w:sz w:val="24"/>
        </w:rPr>
        <w:t>further synthesises Piaget’s theory</w:t>
      </w:r>
      <w:r w:rsidR="00187E48">
        <w:rPr>
          <w:rFonts w:ascii="Arial" w:hAnsi="Arial" w:cs="Arial"/>
          <w:sz w:val="24"/>
        </w:rPr>
        <w:t xml:space="preserve">, which </w:t>
      </w:r>
      <w:r w:rsidR="00FA209C" w:rsidRPr="00996B30">
        <w:rPr>
          <w:rFonts w:ascii="Arial" w:hAnsi="Arial" w:cs="Arial"/>
          <w:sz w:val="24"/>
        </w:rPr>
        <w:t xml:space="preserve">includes two stages, one being the preoperational stage, where children learn best through hands on experiences, providing that adults encourage this. Also, Ewing et al. (2011) further suggests the second stage in childhood is the concrete operational stage, which suggests that again, adults must provide support to the children </w:t>
      </w:r>
      <w:r w:rsidR="00996B30" w:rsidRPr="00996B30">
        <w:rPr>
          <w:rFonts w:ascii="Arial" w:hAnsi="Arial" w:cs="Arial"/>
          <w:sz w:val="24"/>
        </w:rPr>
        <w:t xml:space="preserve">by providing opportunities for open ended play </w:t>
      </w:r>
      <w:proofErr w:type="gramStart"/>
      <w:r w:rsidR="00996B30" w:rsidRPr="00996B30">
        <w:rPr>
          <w:rFonts w:ascii="Arial" w:hAnsi="Arial" w:cs="Arial"/>
          <w:sz w:val="24"/>
        </w:rPr>
        <w:t>in order to</w:t>
      </w:r>
      <w:proofErr w:type="gramEnd"/>
      <w:r w:rsidR="00996B30" w:rsidRPr="00996B30">
        <w:rPr>
          <w:rFonts w:ascii="Arial" w:hAnsi="Arial" w:cs="Arial"/>
          <w:sz w:val="24"/>
        </w:rPr>
        <w:t xml:space="preserve"> further develop the skills in which they have acquired. </w:t>
      </w:r>
    </w:p>
    <w:p w14:paraId="150AF373" w14:textId="5790F1F4" w:rsidR="0004345F" w:rsidRDefault="00FB2C31" w:rsidP="00761419">
      <w:pPr>
        <w:spacing w:line="360" w:lineRule="auto"/>
        <w:jc w:val="both"/>
        <w:rPr>
          <w:rFonts w:ascii="Arial" w:hAnsi="Arial" w:cs="Arial"/>
          <w:sz w:val="24"/>
        </w:rPr>
      </w:pPr>
      <w:r>
        <w:rPr>
          <w:rFonts w:ascii="Arial" w:hAnsi="Arial" w:cs="Arial"/>
          <w:sz w:val="24"/>
        </w:rPr>
        <w:t xml:space="preserve">The Office for National Statistics (2014) found that in the 2011 census for Wales, there has been an increase in lone parent families and step families. </w:t>
      </w:r>
      <w:r w:rsidR="00474250">
        <w:rPr>
          <w:rFonts w:ascii="Arial" w:hAnsi="Arial" w:cs="Arial"/>
          <w:sz w:val="24"/>
        </w:rPr>
        <w:t xml:space="preserve">According to the Welsh Government (2017), the most common household types are as little as </w:t>
      </w:r>
      <w:r w:rsidR="008A6570">
        <w:rPr>
          <w:rFonts w:ascii="Arial" w:hAnsi="Arial" w:cs="Arial"/>
          <w:sz w:val="24"/>
        </w:rPr>
        <w:t>one-person</w:t>
      </w:r>
      <w:r w:rsidR="00474250">
        <w:rPr>
          <w:rFonts w:ascii="Arial" w:hAnsi="Arial" w:cs="Arial"/>
          <w:sz w:val="24"/>
        </w:rPr>
        <w:t xml:space="preserve"> households, suggesting that </w:t>
      </w:r>
      <w:proofErr w:type="gramStart"/>
      <w:r w:rsidR="00474250">
        <w:rPr>
          <w:rFonts w:ascii="Arial" w:hAnsi="Arial" w:cs="Arial"/>
          <w:sz w:val="24"/>
        </w:rPr>
        <w:t>the majority of</w:t>
      </w:r>
      <w:proofErr w:type="gramEnd"/>
      <w:r w:rsidR="00474250">
        <w:rPr>
          <w:rFonts w:ascii="Arial" w:hAnsi="Arial" w:cs="Arial"/>
          <w:sz w:val="24"/>
        </w:rPr>
        <w:t xml:space="preserve"> family households are small. </w:t>
      </w:r>
      <w:r w:rsidR="0091135A">
        <w:rPr>
          <w:rFonts w:ascii="Arial" w:hAnsi="Arial" w:cs="Arial"/>
          <w:sz w:val="24"/>
        </w:rPr>
        <w:t xml:space="preserve">However, </w:t>
      </w:r>
      <w:r w:rsidR="0091135A" w:rsidRPr="0004345F">
        <w:rPr>
          <w:rFonts w:ascii="Arial" w:hAnsi="Arial" w:cs="Arial"/>
          <w:sz w:val="24"/>
          <w:szCs w:val="24"/>
        </w:rPr>
        <w:t>a</w:t>
      </w:r>
      <w:r w:rsidR="00761419" w:rsidRPr="0004345F">
        <w:rPr>
          <w:rFonts w:ascii="Arial" w:hAnsi="Arial" w:cs="Arial"/>
          <w:sz w:val="24"/>
          <w:szCs w:val="24"/>
        </w:rPr>
        <w:t>ccording to Upton-McLaughlin (2013), in China, the norm for a family is for all living members from all generations live under one roof. The eldest family members are the most respected and are viewed as the one ‘in charge’.</w:t>
      </w:r>
      <w:r w:rsidR="00761419" w:rsidRPr="0004345F">
        <w:rPr>
          <w:rFonts w:ascii="Arial" w:hAnsi="Arial" w:cs="Arial"/>
        </w:rPr>
        <w:t xml:space="preserve"> </w:t>
      </w:r>
      <w:r w:rsidR="0056171A" w:rsidRPr="00EE5108">
        <w:rPr>
          <w:rFonts w:ascii="Arial" w:hAnsi="Arial" w:cs="Arial"/>
          <w:sz w:val="24"/>
        </w:rPr>
        <w:t xml:space="preserve">However in Wales, </w:t>
      </w:r>
      <w:r w:rsidR="00507E74">
        <w:rPr>
          <w:rFonts w:ascii="Arial" w:hAnsi="Arial" w:cs="Arial"/>
          <w:sz w:val="24"/>
        </w:rPr>
        <w:t>ac</w:t>
      </w:r>
      <w:r w:rsidR="0056171A" w:rsidRPr="00EE5108">
        <w:rPr>
          <w:rFonts w:ascii="Arial" w:hAnsi="Arial" w:cs="Arial"/>
          <w:sz w:val="24"/>
        </w:rPr>
        <w:t xml:space="preserve">cording to the Joseph Rowntree Foundation (2007), </w:t>
      </w:r>
      <w:r w:rsidR="00EE5108" w:rsidRPr="00EE5108">
        <w:rPr>
          <w:rFonts w:ascii="Arial" w:hAnsi="Arial" w:cs="Arial"/>
          <w:sz w:val="24"/>
        </w:rPr>
        <w:t>there seems to be the view that within the family, the father is the provider, although this does not seem to be the case in recent times, where both parents are seen as the workers and providing for their families, since the increase of equality of women and the increase of lone parent families which tends to be the mother.</w:t>
      </w:r>
      <w:r w:rsidR="00507E74">
        <w:rPr>
          <w:rFonts w:ascii="Arial" w:hAnsi="Arial" w:cs="Arial"/>
          <w:sz w:val="24"/>
        </w:rPr>
        <w:t xml:space="preserve"> </w:t>
      </w:r>
    </w:p>
    <w:p w14:paraId="035D59F9" w14:textId="6786DA00" w:rsidR="00B82794" w:rsidRPr="00507E74" w:rsidRDefault="00507E74" w:rsidP="00507E74">
      <w:pPr>
        <w:spacing w:line="360" w:lineRule="auto"/>
        <w:jc w:val="both"/>
        <w:rPr>
          <w:rFonts w:ascii="Arial" w:hAnsi="Arial" w:cs="Arial"/>
          <w:sz w:val="24"/>
        </w:rPr>
      </w:pPr>
      <w:r w:rsidRPr="00507E74">
        <w:rPr>
          <w:rFonts w:ascii="Arial" w:hAnsi="Arial" w:cs="Arial"/>
          <w:sz w:val="24"/>
        </w:rPr>
        <w:t xml:space="preserve">Rosenburg (2018) states that the one child policy was put into effect in 1979 in China due to the overgrowing population, meaning that couples were only allowed one child. The One Child Policy caused many problems within China, such as the increase of back street abortions, increase of neglect and adoption to other countries, and </w:t>
      </w:r>
      <w:proofErr w:type="gramStart"/>
      <w:r w:rsidRPr="00507E74">
        <w:rPr>
          <w:rFonts w:ascii="Arial" w:hAnsi="Arial" w:cs="Arial"/>
          <w:sz w:val="24"/>
        </w:rPr>
        <w:t xml:space="preserve">the </w:t>
      </w:r>
      <w:r w:rsidRPr="00507E74">
        <w:rPr>
          <w:rFonts w:ascii="Arial" w:hAnsi="Arial" w:cs="Arial"/>
          <w:sz w:val="24"/>
        </w:rPr>
        <w:lastRenderedPageBreak/>
        <w:t>majority of</w:t>
      </w:r>
      <w:proofErr w:type="gramEnd"/>
      <w:r w:rsidRPr="00507E74">
        <w:rPr>
          <w:rFonts w:ascii="Arial" w:hAnsi="Arial" w:cs="Arial"/>
          <w:sz w:val="24"/>
        </w:rPr>
        <w:t xml:space="preserve"> these babies were female (Rosenburg, 2018). </w:t>
      </w:r>
      <w:proofErr w:type="spellStart"/>
      <w:r w:rsidRPr="00507E74">
        <w:rPr>
          <w:rFonts w:ascii="Arial" w:hAnsi="Arial" w:cs="Arial"/>
          <w:sz w:val="24"/>
        </w:rPr>
        <w:t>Killalea</w:t>
      </w:r>
      <w:proofErr w:type="spellEnd"/>
      <w:r w:rsidRPr="00507E74">
        <w:rPr>
          <w:rFonts w:ascii="Arial" w:hAnsi="Arial" w:cs="Arial"/>
          <w:sz w:val="24"/>
        </w:rPr>
        <w:t xml:space="preserve"> (2016) mentions that some families were fined when having two or more children, however, in some rural areas in China, it was looked down upon to have a girl, therefore it was deemed okay for the couple to try again </w:t>
      </w:r>
      <w:proofErr w:type="gramStart"/>
      <w:r w:rsidRPr="00507E74">
        <w:rPr>
          <w:rFonts w:ascii="Arial" w:hAnsi="Arial" w:cs="Arial"/>
          <w:sz w:val="24"/>
        </w:rPr>
        <w:t>in order to</w:t>
      </w:r>
      <w:proofErr w:type="gramEnd"/>
      <w:r w:rsidRPr="00507E74">
        <w:rPr>
          <w:rFonts w:ascii="Arial" w:hAnsi="Arial" w:cs="Arial"/>
          <w:sz w:val="24"/>
        </w:rPr>
        <w:t xml:space="preserve"> have a boy. Hancock (2018) suggests that China’s One Child Policy has relaxed after 35 years, allowing families to have two children. Hancock (2018) further states that since the policy has become less strict, there have been concerns due to the decrease of birth rates which has a </w:t>
      </w:r>
      <w:r w:rsidR="00BC76F0" w:rsidRPr="00507E74">
        <w:rPr>
          <w:rFonts w:ascii="Arial" w:hAnsi="Arial" w:cs="Arial"/>
          <w:sz w:val="24"/>
        </w:rPr>
        <w:t>long-term</w:t>
      </w:r>
      <w:r w:rsidRPr="00507E74">
        <w:rPr>
          <w:rFonts w:ascii="Arial" w:hAnsi="Arial" w:cs="Arial"/>
          <w:sz w:val="24"/>
        </w:rPr>
        <w:t xml:space="preserve"> effect on the population and the shortage of workers. However, to try and balance this decrease, families are being encouraged to have more children, and this is according to Hancock (2018).</w:t>
      </w:r>
      <w:r w:rsidR="00CD5724">
        <w:rPr>
          <w:rFonts w:ascii="Arial" w:hAnsi="Arial" w:cs="Arial"/>
          <w:sz w:val="24"/>
        </w:rPr>
        <w:t xml:space="preserve"> However, </w:t>
      </w:r>
      <w:r w:rsidR="00DB465D">
        <w:rPr>
          <w:rFonts w:ascii="Arial" w:hAnsi="Arial" w:cs="Arial"/>
          <w:sz w:val="24"/>
        </w:rPr>
        <w:t>in Wales</w:t>
      </w:r>
      <w:r w:rsidR="00D87795">
        <w:rPr>
          <w:rFonts w:ascii="Arial" w:hAnsi="Arial" w:cs="Arial"/>
          <w:sz w:val="24"/>
        </w:rPr>
        <w:t xml:space="preserve"> </w:t>
      </w:r>
      <w:r w:rsidR="00DB465D">
        <w:rPr>
          <w:rFonts w:ascii="Arial" w:hAnsi="Arial" w:cs="Arial"/>
          <w:sz w:val="24"/>
        </w:rPr>
        <w:t xml:space="preserve">the only policies put into place are in relation to child protection and safeguarding, including the United Nation Convention on the Rights of the Child </w:t>
      </w:r>
      <w:r w:rsidR="000148B1">
        <w:rPr>
          <w:rFonts w:ascii="Arial" w:hAnsi="Arial" w:cs="Arial"/>
          <w:sz w:val="24"/>
        </w:rPr>
        <w:t xml:space="preserve">(UNCRC) </w:t>
      </w:r>
      <w:r w:rsidR="00DB465D">
        <w:rPr>
          <w:rFonts w:ascii="Arial" w:hAnsi="Arial" w:cs="Arial"/>
          <w:sz w:val="24"/>
        </w:rPr>
        <w:t xml:space="preserve">(NSPCC, No Date). According to the Children’s Commissioner Wales (No Date), all children have the right to </w:t>
      </w:r>
      <w:r w:rsidR="003C606D">
        <w:rPr>
          <w:rFonts w:ascii="Arial" w:hAnsi="Arial" w:cs="Arial"/>
          <w:sz w:val="24"/>
        </w:rPr>
        <w:t xml:space="preserve">be treated equally and to know their rights. </w:t>
      </w:r>
      <w:r w:rsidR="001255CC">
        <w:rPr>
          <w:rFonts w:ascii="Arial" w:hAnsi="Arial" w:cs="Arial"/>
          <w:sz w:val="24"/>
        </w:rPr>
        <w:t xml:space="preserve">The Library of Congress (2015) states that the UNCRC also is implemented in China, however compared to Wales, China show less encouragement towards children </w:t>
      </w:r>
      <w:proofErr w:type="gramStart"/>
      <w:r w:rsidR="001255CC">
        <w:rPr>
          <w:rFonts w:ascii="Arial" w:hAnsi="Arial" w:cs="Arial"/>
          <w:sz w:val="24"/>
        </w:rPr>
        <w:t>in regard</w:t>
      </w:r>
      <w:r w:rsidR="00D87795">
        <w:rPr>
          <w:rFonts w:ascii="Arial" w:hAnsi="Arial" w:cs="Arial"/>
          <w:sz w:val="24"/>
        </w:rPr>
        <w:t>s</w:t>
      </w:r>
      <w:r w:rsidR="001255CC">
        <w:rPr>
          <w:rFonts w:ascii="Arial" w:hAnsi="Arial" w:cs="Arial"/>
          <w:sz w:val="24"/>
        </w:rPr>
        <w:t xml:space="preserve"> to</w:t>
      </w:r>
      <w:proofErr w:type="gramEnd"/>
      <w:r w:rsidR="001255CC">
        <w:rPr>
          <w:rFonts w:ascii="Arial" w:hAnsi="Arial" w:cs="Arial"/>
          <w:sz w:val="24"/>
        </w:rPr>
        <w:t xml:space="preserve"> their rights.</w:t>
      </w:r>
      <w:r w:rsidR="006121D7">
        <w:rPr>
          <w:rFonts w:ascii="Arial" w:hAnsi="Arial" w:cs="Arial"/>
          <w:sz w:val="24"/>
        </w:rPr>
        <w:t xml:space="preserve"> Similarly, </w:t>
      </w:r>
      <w:proofErr w:type="spellStart"/>
      <w:r w:rsidR="006121D7">
        <w:rPr>
          <w:rFonts w:ascii="Arial" w:hAnsi="Arial" w:cs="Arial"/>
          <w:sz w:val="24"/>
        </w:rPr>
        <w:t>Humanium</w:t>
      </w:r>
      <w:proofErr w:type="spellEnd"/>
      <w:r w:rsidR="006121D7">
        <w:rPr>
          <w:rFonts w:ascii="Arial" w:hAnsi="Arial" w:cs="Arial"/>
          <w:sz w:val="24"/>
        </w:rPr>
        <w:t xml:space="preserve"> (No Date) stresses the fact that although China </w:t>
      </w:r>
      <w:r w:rsidR="00B82794">
        <w:rPr>
          <w:rFonts w:ascii="Arial" w:hAnsi="Arial" w:cs="Arial"/>
          <w:sz w:val="24"/>
        </w:rPr>
        <w:t>states there is freedom of speech, however in reality this is not the case, as Chinese laws are strict, such as the limitations on the internet and the media, and human right defenders are likely to be accused of doing wrong and end up in prison. This goes against article 13 of the UNCRC which states that all children have the right to freedom of speech, and present this in any matter they prefer, including online, and this is in accordance to the Children’s Rights Alliance (2010).</w:t>
      </w:r>
    </w:p>
    <w:p w14:paraId="2E19ECD5" w14:textId="32ABF6C4" w:rsidR="00761419" w:rsidRPr="00CA5102" w:rsidRDefault="0082136A" w:rsidP="00761419">
      <w:pPr>
        <w:spacing w:line="360" w:lineRule="auto"/>
        <w:jc w:val="both"/>
        <w:rPr>
          <w:rFonts w:ascii="Arial" w:hAnsi="Arial" w:cs="Arial"/>
          <w:sz w:val="24"/>
        </w:rPr>
      </w:pPr>
      <w:r w:rsidRPr="00CA5102">
        <w:rPr>
          <w:rFonts w:ascii="Arial" w:hAnsi="Arial" w:cs="Arial"/>
          <w:sz w:val="24"/>
        </w:rPr>
        <w:t>According to Bloom (2014), China’s economic status remains low, and it is suggested that it costs 23,000 yuan to raise a child until the</w:t>
      </w:r>
      <w:r w:rsidR="00CA5102">
        <w:rPr>
          <w:rFonts w:ascii="Arial" w:hAnsi="Arial" w:cs="Arial"/>
          <w:sz w:val="24"/>
        </w:rPr>
        <w:t>y</w:t>
      </w:r>
      <w:r w:rsidRPr="00CA5102">
        <w:rPr>
          <w:rFonts w:ascii="Arial" w:hAnsi="Arial" w:cs="Arial"/>
          <w:sz w:val="24"/>
        </w:rPr>
        <w:t xml:space="preserve"> are 18 years old, which into British pounds would be £2,603. However, according to </w:t>
      </w:r>
      <w:r w:rsidR="00CA5102" w:rsidRPr="00CA5102">
        <w:rPr>
          <w:rFonts w:ascii="Arial" w:hAnsi="Arial" w:cs="Arial"/>
          <w:sz w:val="24"/>
        </w:rPr>
        <w:t xml:space="preserve">Loughborough University (2017), in Wales it is suggested that on average parents spend approximately £75,400 on their child until they are 18 years of age. </w:t>
      </w:r>
      <w:r w:rsidR="00CA5102">
        <w:rPr>
          <w:rFonts w:ascii="Arial" w:hAnsi="Arial" w:cs="Arial"/>
          <w:sz w:val="24"/>
        </w:rPr>
        <w:t xml:space="preserve">According to </w:t>
      </w:r>
      <w:r w:rsidR="006F1902">
        <w:rPr>
          <w:rFonts w:ascii="Arial" w:hAnsi="Arial" w:cs="Arial"/>
          <w:sz w:val="24"/>
        </w:rPr>
        <w:t>Globa</w:t>
      </w:r>
      <w:r w:rsidR="00CA5102">
        <w:rPr>
          <w:rFonts w:ascii="Arial" w:hAnsi="Arial" w:cs="Arial"/>
          <w:sz w:val="24"/>
        </w:rPr>
        <w:t xml:space="preserve">l Finance School (No Date), China buys the American Dollar </w:t>
      </w:r>
      <w:proofErr w:type="gramStart"/>
      <w:r w:rsidR="00CA5102">
        <w:rPr>
          <w:rFonts w:ascii="Arial" w:hAnsi="Arial" w:cs="Arial"/>
          <w:sz w:val="24"/>
        </w:rPr>
        <w:t>in order to</w:t>
      </w:r>
      <w:proofErr w:type="gramEnd"/>
      <w:r w:rsidR="00CA5102">
        <w:rPr>
          <w:rFonts w:ascii="Arial" w:hAnsi="Arial" w:cs="Arial"/>
          <w:sz w:val="24"/>
        </w:rPr>
        <w:t xml:space="preserve"> keep their economy low</w:t>
      </w:r>
      <w:r w:rsidR="006F1902">
        <w:rPr>
          <w:rFonts w:ascii="Arial" w:hAnsi="Arial" w:cs="Arial"/>
          <w:sz w:val="24"/>
        </w:rPr>
        <w:t xml:space="preserve"> and keep relationships for trade at a high standard. China aims to keep the economy low </w:t>
      </w:r>
      <w:proofErr w:type="gramStart"/>
      <w:r w:rsidR="006F1902">
        <w:rPr>
          <w:rFonts w:ascii="Arial" w:hAnsi="Arial" w:cs="Arial"/>
          <w:sz w:val="24"/>
        </w:rPr>
        <w:t>in order to</w:t>
      </w:r>
      <w:proofErr w:type="gramEnd"/>
      <w:r w:rsidR="006F1902">
        <w:rPr>
          <w:rFonts w:ascii="Arial" w:hAnsi="Arial" w:cs="Arial"/>
          <w:sz w:val="24"/>
        </w:rPr>
        <w:t xml:space="preserve"> sell items all around the world for a cheaper rate (Global Finance School, No Date). </w:t>
      </w:r>
      <w:r w:rsidR="00ED56EB">
        <w:rPr>
          <w:rFonts w:ascii="Arial" w:hAnsi="Arial" w:cs="Arial"/>
          <w:sz w:val="24"/>
        </w:rPr>
        <w:t>Therefore</w:t>
      </w:r>
      <w:r w:rsidR="00ED56EB" w:rsidRPr="00CA5102">
        <w:rPr>
          <w:rFonts w:ascii="Arial" w:hAnsi="Arial" w:cs="Arial"/>
          <w:sz w:val="24"/>
        </w:rPr>
        <w:t xml:space="preserve">, due to the economic status of China, many young adults have to move far to bigger cities in order to earn income and provide for their </w:t>
      </w:r>
      <w:proofErr w:type="gramStart"/>
      <w:r w:rsidR="00ED56EB" w:rsidRPr="00CA5102">
        <w:rPr>
          <w:rFonts w:ascii="Arial" w:hAnsi="Arial" w:cs="Arial"/>
          <w:sz w:val="24"/>
        </w:rPr>
        <w:t>families</w:t>
      </w:r>
      <w:proofErr w:type="gramEnd"/>
      <w:r w:rsidR="00ED56EB" w:rsidRPr="00CA5102">
        <w:rPr>
          <w:rFonts w:ascii="Arial" w:hAnsi="Arial" w:cs="Arial"/>
          <w:sz w:val="24"/>
        </w:rPr>
        <w:t xml:space="preserve"> miles away, often moving away for a year or even more, this is in accordance to Upton-McLaughlin </w:t>
      </w:r>
      <w:r w:rsidR="00ED56EB" w:rsidRPr="00CA5102">
        <w:rPr>
          <w:rFonts w:ascii="Arial" w:hAnsi="Arial" w:cs="Arial"/>
          <w:sz w:val="24"/>
        </w:rPr>
        <w:lastRenderedPageBreak/>
        <w:t xml:space="preserve">(2013). </w:t>
      </w:r>
      <w:r w:rsidR="00483B84">
        <w:rPr>
          <w:rFonts w:ascii="Arial" w:hAnsi="Arial" w:cs="Arial"/>
          <w:sz w:val="24"/>
        </w:rPr>
        <w:t xml:space="preserve">Although, Loughborough University (2017) further states that the economy in Britain is stronger and the pound is high. Synthesising </w:t>
      </w:r>
      <w:r w:rsidR="00F967E0">
        <w:rPr>
          <w:rFonts w:ascii="Arial" w:hAnsi="Arial" w:cs="Arial"/>
          <w:sz w:val="24"/>
        </w:rPr>
        <w:t>with this statement,</w:t>
      </w:r>
      <w:r w:rsidR="00483B84">
        <w:rPr>
          <w:rFonts w:ascii="Arial" w:hAnsi="Arial" w:cs="Arial"/>
          <w:sz w:val="24"/>
        </w:rPr>
        <w:t xml:space="preserve"> Wales</w:t>
      </w:r>
      <w:r w:rsidR="00F24B3A">
        <w:rPr>
          <w:rFonts w:ascii="Arial" w:hAnsi="Arial" w:cs="Arial"/>
          <w:sz w:val="24"/>
        </w:rPr>
        <w:t xml:space="preserve"> was the country in the UK to have an increase in the economy during 2017 (Kelsey, 2017).</w:t>
      </w:r>
      <w:r w:rsidR="00ED56EB">
        <w:rPr>
          <w:rFonts w:ascii="Arial" w:hAnsi="Arial" w:cs="Arial"/>
          <w:sz w:val="24"/>
        </w:rPr>
        <w:t xml:space="preserve"> It is suggested by Loughborough University (2017) that children in Wales are more likely to go on holidays and travel compared to China</w:t>
      </w:r>
      <w:r w:rsidR="00297879">
        <w:rPr>
          <w:rFonts w:ascii="Arial" w:hAnsi="Arial" w:cs="Arial"/>
          <w:sz w:val="24"/>
        </w:rPr>
        <w:t xml:space="preserve"> due to the economy difference</w:t>
      </w:r>
      <w:r w:rsidR="00ED56EB">
        <w:rPr>
          <w:rFonts w:ascii="Arial" w:hAnsi="Arial" w:cs="Arial"/>
          <w:sz w:val="24"/>
        </w:rPr>
        <w:t>.</w:t>
      </w:r>
      <w:r w:rsidR="00483B84">
        <w:rPr>
          <w:rFonts w:ascii="Arial" w:hAnsi="Arial" w:cs="Arial"/>
          <w:sz w:val="24"/>
        </w:rPr>
        <w:t xml:space="preserve"> </w:t>
      </w:r>
    </w:p>
    <w:p w14:paraId="47885F34" w14:textId="3BD379DA" w:rsidR="0005476F" w:rsidRDefault="00D87795" w:rsidP="00761419">
      <w:pPr>
        <w:spacing w:line="360" w:lineRule="auto"/>
        <w:jc w:val="both"/>
        <w:rPr>
          <w:rFonts w:ascii="Arial" w:hAnsi="Arial" w:cs="Arial"/>
          <w:sz w:val="24"/>
        </w:rPr>
      </w:pPr>
      <w:proofErr w:type="spellStart"/>
      <w:r>
        <w:rPr>
          <w:rFonts w:ascii="Arial" w:hAnsi="Arial" w:cs="Arial"/>
          <w:sz w:val="24"/>
        </w:rPr>
        <w:t>Kan</w:t>
      </w:r>
      <w:proofErr w:type="spellEnd"/>
      <w:r>
        <w:rPr>
          <w:rFonts w:ascii="Arial" w:hAnsi="Arial" w:cs="Arial"/>
          <w:sz w:val="24"/>
        </w:rPr>
        <w:t xml:space="preserve"> (2015) discusses the Chinese Education System, and states that there are three different sections in the education system, and that every child must complete nine years of compulsory education. The Ministry of Education (No Date) states that a policy was put into place in 1986 called the Compulsory Education of the People’s Republic of China</w:t>
      </w:r>
      <w:r w:rsidR="007B05A8">
        <w:rPr>
          <w:rFonts w:ascii="Arial" w:hAnsi="Arial" w:cs="Arial"/>
          <w:sz w:val="24"/>
        </w:rPr>
        <w:t xml:space="preserve">, this was set </w:t>
      </w:r>
      <w:proofErr w:type="gramStart"/>
      <w:r w:rsidR="007B05A8">
        <w:rPr>
          <w:rFonts w:ascii="Arial" w:hAnsi="Arial" w:cs="Arial"/>
          <w:sz w:val="24"/>
        </w:rPr>
        <w:t>in order to</w:t>
      </w:r>
      <w:proofErr w:type="gramEnd"/>
      <w:r w:rsidR="007B05A8">
        <w:rPr>
          <w:rFonts w:ascii="Arial" w:hAnsi="Arial" w:cs="Arial"/>
          <w:sz w:val="24"/>
        </w:rPr>
        <w:t xml:space="preserve"> encourage children into education system and encouraging them to further education. </w:t>
      </w:r>
      <w:proofErr w:type="spellStart"/>
      <w:r w:rsidR="007B05A8">
        <w:rPr>
          <w:rFonts w:ascii="Arial" w:hAnsi="Arial" w:cs="Arial"/>
          <w:sz w:val="24"/>
        </w:rPr>
        <w:t>Kan</w:t>
      </w:r>
      <w:proofErr w:type="spellEnd"/>
      <w:r w:rsidR="007B05A8">
        <w:rPr>
          <w:rFonts w:ascii="Arial" w:hAnsi="Arial" w:cs="Arial"/>
          <w:sz w:val="24"/>
        </w:rPr>
        <w:t xml:space="preserve"> (2015) mentions the three types of education are basic education, which is part of the nine years of compulsory education which begins with preschool and then primary education, following this is then secondary school. The second type of education in China is higher education, which includes universities and colleges enabled to offer degree qualifications (</w:t>
      </w:r>
      <w:proofErr w:type="spellStart"/>
      <w:r w:rsidR="007B05A8">
        <w:rPr>
          <w:rFonts w:ascii="Arial" w:hAnsi="Arial" w:cs="Arial"/>
          <w:sz w:val="24"/>
        </w:rPr>
        <w:t>Kan</w:t>
      </w:r>
      <w:proofErr w:type="spellEnd"/>
      <w:r w:rsidR="007B05A8">
        <w:rPr>
          <w:rFonts w:ascii="Arial" w:hAnsi="Arial" w:cs="Arial"/>
          <w:sz w:val="24"/>
        </w:rPr>
        <w:t>, 2015). The final education type in China is adult education, which allows adults to gain qualifications (</w:t>
      </w:r>
      <w:proofErr w:type="spellStart"/>
      <w:r w:rsidR="007B05A8">
        <w:rPr>
          <w:rFonts w:ascii="Arial" w:hAnsi="Arial" w:cs="Arial"/>
          <w:sz w:val="24"/>
        </w:rPr>
        <w:t>Kan</w:t>
      </w:r>
      <w:proofErr w:type="spellEnd"/>
      <w:r w:rsidR="007B05A8">
        <w:rPr>
          <w:rFonts w:ascii="Arial" w:hAnsi="Arial" w:cs="Arial"/>
          <w:sz w:val="24"/>
        </w:rPr>
        <w:t xml:space="preserve">, 2015). </w:t>
      </w:r>
      <w:r w:rsidR="00E06991">
        <w:rPr>
          <w:rFonts w:ascii="Arial" w:hAnsi="Arial" w:cs="Arial"/>
          <w:sz w:val="24"/>
        </w:rPr>
        <w:t>However, in Wales</w:t>
      </w:r>
      <w:r w:rsidR="00BC2670">
        <w:rPr>
          <w:rFonts w:ascii="Arial" w:hAnsi="Arial" w:cs="Arial"/>
          <w:sz w:val="24"/>
        </w:rPr>
        <w:t xml:space="preserve"> the education system is followed by a framework called the Foundation Phase which is aimed towards children aged three to seven (Welsh Government, 2015). The Foundation Phase has many </w:t>
      </w:r>
      <w:proofErr w:type="gramStart"/>
      <w:r w:rsidR="00BC2670">
        <w:rPr>
          <w:rFonts w:ascii="Arial" w:hAnsi="Arial" w:cs="Arial"/>
          <w:sz w:val="24"/>
        </w:rPr>
        <w:t>core</w:t>
      </w:r>
      <w:proofErr w:type="gramEnd"/>
      <w:r w:rsidR="00BC2670">
        <w:rPr>
          <w:rFonts w:ascii="Arial" w:hAnsi="Arial" w:cs="Arial"/>
          <w:sz w:val="24"/>
        </w:rPr>
        <w:t xml:space="preserve"> aims in which they focus on in schools, such as personal and social development, language and literacy skills, knowledge and understanding of the world, mathematical development, creative development, physical development and the Welsh language (Welsh Government, 2015). </w:t>
      </w:r>
      <w:r w:rsidR="0005476F">
        <w:rPr>
          <w:rFonts w:ascii="Arial" w:hAnsi="Arial" w:cs="Arial"/>
          <w:sz w:val="24"/>
        </w:rPr>
        <w:t xml:space="preserve">Educations (2017) states that since the 1990’s, China has aimed to create an education system which is </w:t>
      </w:r>
      <w:proofErr w:type="gramStart"/>
      <w:r w:rsidR="0005476F">
        <w:rPr>
          <w:rFonts w:ascii="Arial" w:hAnsi="Arial" w:cs="Arial"/>
          <w:sz w:val="24"/>
        </w:rPr>
        <w:t>similar to</w:t>
      </w:r>
      <w:proofErr w:type="gramEnd"/>
      <w:r w:rsidR="0005476F">
        <w:rPr>
          <w:rFonts w:ascii="Arial" w:hAnsi="Arial" w:cs="Arial"/>
          <w:sz w:val="24"/>
        </w:rPr>
        <w:t xml:space="preserve"> Western schools. The Chinese highly focuses on and encourage education to young children (Educations, 2017). </w:t>
      </w:r>
    </w:p>
    <w:p w14:paraId="59C08900" w14:textId="73BA6DFF" w:rsidR="00203777" w:rsidRDefault="00E80F44" w:rsidP="00761419">
      <w:pPr>
        <w:spacing w:line="360" w:lineRule="auto"/>
        <w:jc w:val="both"/>
        <w:rPr>
          <w:rFonts w:ascii="Arial" w:hAnsi="Arial" w:cs="Arial"/>
          <w:sz w:val="24"/>
        </w:rPr>
      </w:pPr>
      <w:r>
        <w:rPr>
          <w:rFonts w:ascii="Arial" w:hAnsi="Arial" w:cs="Arial"/>
          <w:sz w:val="24"/>
        </w:rPr>
        <w:t xml:space="preserve">According to </w:t>
      </w:r>
      <w:proofErr w:type="spellStart"/>
      <w:r>
        <w:rPr>
          <w:rFonts w:ascii="Arial" w:hAnsi="Arial" w:cs="Arial"/>
          <w:sz w:val="24"/>
        </w:rPr>
        <w:t>Humanium</w:t>
      </w:r>
      <w:proofErr w:type="spellEnd"/>
      <w:r>
        <w:rPr>
          <w:rFonts w:ascii="Arial" w:hAnsi="Arial" w:cs="Arial"/>
          <w:sz w:val="24"/>
        </w:rPr>
        <w:t xml:space="preserve"> (No Date), there are faults within the Chinese education system, such as they are traditional </w:t>
      </w:r>
      <w:r w:rsidR="00137167">
        <w:rPr>
          <w:rFonts w:ascii="Arial" w:hAnsi="Arial" w:cs="Arial"/>
          <w:sz w:val="24"/>
        </w:rPr>
        <w:t>with their ways of teaching, so there are no ways for children to actively learn. However</w:t>
      </w:r>
      <w:r w:rsidR="00203777">
        <w:rPr>
          <w:rFonts w:ascii="Arial" w:hAnsi="Arial" w:cs="Arial"/>
          <w:sz w:val="24"/>
        </w:rPr>
        <w:t>,</w:t>
      </w:r>
      <w:r w:rsidR="00137167">
        <w:rPr>
          <w:rFonts w:ascii="Arial" w:hAnsi="Arial" w:cs="Arial"/>
          <w:sz w:val="24"/>
        </w:rPr>
        <w:t xml:space="preserve"> the Welsh Government (2015) states that in the Foundation Phase framework, one approach to encouraging children to learn is through active learning. Similarly, Fox and </w:t>
      </w:r>
      <w:proofErr w:type="spellStart"/>
      <w:r w:rsidR="00137167">
        <w:rPr>
          <w:rFonts w:ascii="Arial" w:hAnsi="Arial" w:cs="Arial"/>
          <w:sz w:val="24"/>
        </w:rPr>
        <w:t>Riconscente</w:t>
      </w:r>
      <w:proofErr w:type="spellEnd"/>
      <w:r w:rsidR="00137167">
        <w:rPr>
          <w:rFonts w:ascii="Arial" w:hAnsi="Arial" w:cs="Arial"/>
          <w:sz w:val="24"/>
        </w:rPr>
        <w:t xml:space="preserve"> (2008) mention Piaget’s theory of children learning through active play, and that children are active little scientists, allowing children to learn through self-discovery. </w:t>
      </w:r>
      <w:proofErr w:type="spellStart"/>
      <w:r w:rsidR="00203777">
        <w:rPr>
          <w:rFonts w:ascii="Arial" w:hAnsi="Arial" w:cs="Arial"/>
          <w:sz w:val="24"/>
        </w:rPr>
        <w:t>Humanium</w:t>
      </w:r>
      <w:proofErr w:type="spellEnd"/>
      <w:r w:rsidR="00203777">
        <w:rPr>
          <w:rFonts w:ascii="Arial" w:hAnsi="Arial" w:cs="Arial"/>
          <w:sz w:val="24"/>
        </w:rPr>
        <w:t xml:space="preserve"> (No Date) further suggests an issue in China’s education system is that they are strict on using only the </w:t>
      </w:r>
      <w:r w:rsidR="00203777">
        <w:rPr>
          <w:rFonts w:ascii="Arial" w:hAnsi="Arial" w:cs="Arial"/>
          <w:sz w:val="24"/>
        </w:rPr>
        <w:lastRenderedPageBreak/>
        <w:t xml:space="preserve">Chinese language, which is not beneficial for ethnic minorities. Similarly, Educations (2017) further states that China is popular for accepting foreign students, so this suggests this causes great difficulty amongst students who do not speak Chinese. In relation to the Foundation Phase, although Welsh is the language of Wales, not all schools are fluent Welsh, however the Welsh language is highly encouraged through schools as it is a core aim as part of the Foundation Phase framework, therefore schools tend to use Welsh and English as their main languages (Welsh Government, 2015). </w:t>
      </w:r>
    </w:p>
    <w:p w14:paraId="521AD5E8" w14:textId="02023AC3" w:rsidR="00BA4FAE" w:rsidRDefault="00BA4FAE" w:rsidP="00761419">
      <w:pPr>
        <w:spacing w:line="360" w:lineRule="auto"/>
        <w:jc w:val="both"/>
        <w:rPr>
          <w:rFonts w:ascii="Arial" w:hAnsi="Arial" w:cs="Arial"/>
          <w:sz w:val="24"/>
        </w:rPr>
      </w:pPr>
      <w:r>
        <w:rPr>
          <w:rFonts w:ascii="Arial" w:hAnsi="Arial" w:cs="Arial"/>
          <w:sz w:val="24"/>
        </w:rPr>
        <w:t xml:space="preserve">Relating back to China’s </w:t>
      </w:r>
      <w:r w:rsidR="009C07E6">
        <w:rPr>
          <w:rFonts w:ascii="Arial" w:hAnsi="Arial" w:cs="Arial"/>
          <w:sz w:val="24"/>
        </w:rPr>
        <w:t>low economy, u</w:t>
      </w:r>
      <w:r w:rsidR="00EB2E90">
        <w:rPr>
          <w:rFonts w:ascii="Arial" w:hAnsi="Arial" w:cs="Arial"/>
          <w:sz w:val="24"/>
        </w:rPr>
        <w:t xml:space="preserve">niversities can cause problems </w:t>
      </w:r>
      <w:r w:rsidR="009C07E6">
        <w:rPr>
          <w:rFonts w:ascii="Arial" w:hAnsi="Arial" w:cs="Arial"/>
          <w:sz w:val="24"/>
        </w:rPr>
        <w:t>for students, making it rather difficult for many poorer families to get a degree or further their education (</w:t>
      </w:r>
      <w:proofErr w:type="spellStart"/>
      <w:r w:rsidR="009C07E6">
        <w:rPr>
          <w:rFonts w:ascii="Arial" w:hAnsi="Arial" w:cs="Arial"/>
          <w:sz w:val="24"/>
        </w:rPr>
        <w:t>Humanium</w:t>
      </w:r>
      <w:proofErr w:type="spellEnd"/>
      <w:r w:rsidR="009C07E6">
        <w:rPr>
          <w:rFonts w:ascii="Arial" w:hAnsi="Arial" w:cs="Arial"/>
          <w:sz w:val="24"/>
        </w:rPr>
        <w:t>, No Date).</w:t>
      </w:r>
      <w:r w:rsidR="000B5581">
        <w:rPr>
          <w:rFonts w:ascii="Arial" w:hAnsi="Arial" w:cs="Arial"/>
          <w:sz w:val="24"/>
        </w:rPr>
        <w:t xml:space="preserve"> Although, Lim (2016) </w:t>
      </w:r>
      <w:r w:rsidR="00EB2E90">
        <w:rPr>
          <w:rFonts w:ascii="Arial" w:hAnsi="Arial" w:cs="Arial"/>
          <w:sz w:val="24"/>
        </w:rPr>
        <w:t xml:space="preserve">states that tuition fees in China are kept at a low rate, stating that many of the top schools are </w:t>
      </w:r>
      <w:proofErr w:type="gramStart"/>
      <w:r w:rsidR="00EB2E90">
        <w:rPr>
          <w:rFonts w:ascii="Arial" w:hAnsi="Arial" w:cs="Arial"/>
          <w:sz w:val="24"/>
        </w:rPr>
        <w:t>actually public</w:t>
      </w:r>
      <w:proofErr w:type="gramEnd"/>
      <w:r w:rsidR="00EB2E90">
        <w:rPr>
          <w:rFonts w:ascii="Arial" w:hAnsi="Arial" w:cs="Arial"/>
          <w:sz w:val="24"/>
        </w:rPr>
        <w:t>.</w:t>
      </w:r>
      <w:r w:rsidR="009C07E6">
        <w:rPr>
          <w:rFonts w:ascii="Arial" w:hAnsi="Arial" w:cs="Arial"/>
          <w:sz w:val="24"/>
        </w:rPr>
        <w:t xml:space="preserve"> </w:t>
      </w:r>
      <w:r w:rsidR="00AC62E8">
        <w:rPr>
          <w:rFonts w:ascii="Arial" w:hAnsi="Arial" w:cs="Arial"/>
          <w:sz w:val="24"/>
        </w:rPr>
        <w:t>However, in Wales today students have more opportunities to attend higher education such as universities due to Student Finance Wales (</w:t>
      </w:r>
      <w:proofErr w:type="spellStart"/>
      <w:r w:rsidR="00AC62E8">
        <w:rPr>
          <w:rFonts w:ascii="Arial" w:hAnsi="Arial" w:cs="Arial"/>
          <w:sz w:val="24"/>
        </w:rPr>
        <w:t>Kemplay</w:t>
      </w:r>
      <w:proofErr w:type="spellEnd"/>
      <w:r w:rsidR="00AC62E8">
        <w:rPr>
          <w:rFonts w:ascii="Arial" w:hAnsi="Arial" w:cs="Arial"/>
          <w:sz w:val="24"/>
        </w:rPr>
        <w:t>, 2018)</w:t>
      </w:r>
      <w:r w:rsidR="00FA78F8">
        <w:rPr>
          <w:rFonts w:ascii="Arial" w:hAnsi="Arial" w:cs="Arial"/>
          <w:sz w:val="24"/>
        </w:rPr>
        <w:t xml:space="preserve">. </w:t>
      </w:r>
      <w:proofErr w:type="spellStart"/>
      <w:r w:rsidR="00FA78F8">
        <w:rPr>
          <w:rFonts w:ascii="Arial" w:hAnsi="Arial" w:cs="Arial"/>
          <w:sz w:val="24"/>
        </w:rPr>
        <w:t>Kemplay</w:t>
      </w:r>
      <w:proofErr w:type="spellEnd"/>
      <w:r w:rsidR="00FA78F8">
        <w:rPr>
          <w:rFonts w:ascii="Arial" w:hAnsi="Arial" w:cs="Arial"/>
          <w:sz w:val="24"/>
        </w:rPr>
        <w:t xml:space="preserve"> (2018) further suggests that Student Finance Wales pays students tuition fees </w:t>
      </w:r>
      <w:proofErr w:type="gramStart"/>
      <w:r w:rsidR="00FA78F8">
        <w:rPr>
          <w:rFonts w:ascii="Arial" w:hAnsi="Arial" w:cs="Arial"/>
          <w:sz w:val="24"/>
        </w:rPr>
        <w:t>and also</w:t>
      </w:r>
      <w:proofErr w:type="gramEnd"/>
      <w:r w:rsidR="00FA78F8">
        <w:rPr>
          <w:rFonts w:ascii="Arial" w:hAnsi="Arial" w:cs="Arial"/>
          <w:sz w:val="24"/>
        </w:rPr>
        <w:t xml:space="preserve"> allows the student themselves to have a maintenance loan, allowing the student some help towards their living situation and buying resources to go towards their education. This loan is then paid off over time after the student has left university, and this is </w:t>
      </w:r>
      <w:proofErr w:type="gramStart"/>
      <w:r w:rsidR="00A84025">
        <w:rPr>
          <w:rFonts w:ascii="Arial" w:hAnsi="Arial" w:cs="Arial"/>
          <w:sz w:val="24"/>
        </w:rPr>
        <w:t>occurs</w:t>
      </w:r>
      <w:proofErr w:type="gramEnd"/>
      <w:r w:rsidR="00A84025">
        <w:rPr>
          <w:rStyle w:val="CommentReference"/>
        </w:rPr>
        <w:commentReference w:id="1"/>
      </w:r>
      <w:r w:rsidR="00FA78F8">
        <w:rPr>
          <w:rFonts w:ascii="Arial" w:hAnsi="Arial" w:cs="Arial"/>
          <w:sz w:val="24"/>
        </w:rPr>
        <w:t xml:space="preserve"> when the student earns over £21,000 a year, </w:t>
      </w:r>
      <w:r w:rsidR="00A84025">
        <w:rPr>
          <w:rFonts w:ascii="Arial" w:hAnsi="Arial" w:cs="Arial"/>
          <w:sz w:val="24"/>
        </w:rPr>
        <w:t>however this all only applies to students who are from Wales, and this is</w:t>
      </w:r>
      <w:r w:rsidR="00FA78F8">
        <w:rPr>
          <w:rFonts w:ascii="Arial" w:hAnsi="Arial" w:cs="Arial"/>
          <w:sz w:val="24"/>
        </w:rPr>
        <w:t xml:space="preserve"> suggested by </w:t>
      </w:r>
      <w:proofErr w:type="spellStart"/>
      <w:r w:rsidR="00FA78F8">
        <w:rPr>
          <w:rFonts w:ascii="Arial" w:hAnsi="Arial" w:cs="Arial"/>
          <w:sz w:val="24"/>
        </w:rPr>
        <w:t>Kemplay</w:t>
      </w:r>
      <w:proofErr w:type="spellEnd"/>
      <w:r w:rsidR="00FA78F8">
        <w:rPr>
          <w:rFonts w:ascii="Arial" w:hAnsi="Arial" w:cs="Arial"/>
          <w:sz w:val="24"/>
        </w:rPr>
        <w:t xml:space="preserve"> (2018). </w:t>
      </w:r>
      <w:r w:rsidR="00EB2E90">
        <w:rPr>
          <w:rFonts w:ascii="Arial" w:hAnsi="Arial" w:cs="Arial"/>
          <w:sz w:val="24"/>
        </w:rPr>
        <w:t>This suggests possible students in Wales are more likely to have debt after graduating university (</w:t>
      </w:r>
      <w:proofErr w:type="spellStart"/>
      <w:r w:rsidR="00EB2E90">
        <w:rPr>
          <w:rFonts w:ascii="Arial" w:hAnsi="Arial" w:cs="Arial"/>
          <w:sz w:val="24"/>
        </w:rPr>
        <w:t>Kemplay</w:t>
      </w:r>
      <w:proofErr w:type="spellEnd"/>
      <w:r w:rsidR="00EB2E90">
        <w:rPr>
          <w:rFonts w:ascii="Arial" w:hAnsi="Arial" w:cs="Arial"/>
          <w:sz w:val="24"/>
        </w:rPr>
        <w:t>, 2018), as Lim (2016) states that student debt is virtually non</w:t>
      </w:r>
      <w:r w:rsidR="00F967E0">
        <w:rPr>
          <w:rFonts w:ascii="Arial" w:hAnsi="Arial" w:cs="Arial"/>
          <w:sz w:val="24"/>
        </w:rPr>
        <w:t>-</w:t>
      </w:r>
      <w:r w:rsidR="00EB2E90">
        <w:rPr>
          <w:rFonts w:ascii="Arial" w:hAnsi="Arial" w:cs="Arial"/>
          <w:sz w:val="24"/>
        </w:rPr>
        <w:t xml:space="preserve">existent to students in China. </w:t>
      </w:r>
    </w:p>
    <w:p w14:paraId="08415DA0" w14:textId="0A507984" w:rsidR="00761419" w:rsidRDefault="00621AD9" w:rsidP="00761419">
      <w:pPr>
        <w:spacing w:line="360" w:lineRule="auto"/>
        <w:jc w:val="both"/>
        <w:rPr>
          <w:rFonts w:ascii="Arial" w:hAnsi="Arial" w:cs="Arial"/>
          <w:sz w:val="24"/>
        </w:rPr>
      </w:pPr>
      <w:proofErr w:type="spellStart"/>
      <w:r>
        <w:rPr>
          <w:rFonts w:ascii="Arial" w:hAnsi="Arial" w:cs="Arial"/>
          <w:sz w:val="24"/>
        </w:rPr>
        <w:t>Humanium</w:t>
      </w:r>
      <w:proofErr w:type="spellEnd"/>
      <w:r>
        <w:rPr>
          <w:rFonts w:ascii="Arial" w:hAnsi="Arial" w:cs="Arial"/>
          <w:sz w:val="24"/>
        </w:rPr>
        <w:t xml:space="preserve"> (No Date) states that within the education system, females have a lower advantage due to the discrimination in schools, suggesting that boys are more supported and encouraged throughout their academic careers, causing problems for women as they grow into adulthood, who would be more illiterate and are less likely to have a degree or diploma. </w:t>
      </w:r>
      <w:r w:rsidR="00761419" w:rsidRPr="00621AD9">
        <w:rPr>
          <w:rFonts w:ascii="Arial" w:hAnsi="Arial" w:cs="Arial"/>
          <w:sz w:val="24"/>
        </w:rPr>
        <w:t xml:space="preserve">According to O’Sullivan (2012), the role of women varies across different parts of China, in some areas women are viewed as strong and powerful and achieve leadership roles in their careers. However, there are some areas in China which see women as child bearers and this perception has stemmed from the One Child Policy and the view that the women were to bring up their child right, preferably male </w:t>
      </w:r>
      <w:proofErr w:type="gramStart"/>
      <w:r w:rsidR="00761419" w:rsidRPr="00621AD9">
        <w:rPr>
          <w:rFonts w:ascii="Arial" w:hAnsi="Arial" w:cs="Arial"/>
          <w:sz w:val="24"/>
        </w:rPr>
        <w:t>in order to</w:t>
      </w:r>
      <w:proofErr w:type="gramEnd"/>
      <w:r w:rsidR="00761419" w:rsidRPr="00621AD9">
        <w:rPr>
          <w:rFonts w:ascii="Arial" w:hAnsi="Arial" w:cs="Arial"/>
          <w:sz w:val="24"/>
        </w:rPr>
        <w:t xml:space="preserve"> prepare them for the world of work, this is stated by </w:t>
      </w:r>
      <w:r w:rsidR="00761419" w:rsidRPr="00621AD9">
        <w:rPr>
          <w:rFonts w:ascii="Arial" w:hAnsi="Arial" w:cs="Arial"/>
          <w:sz w:val="24"/>
        </w:rPr>
        <w:lastRenderedPageBreak/>
        <w:t xml:space="preserve">O’Sullivan (2012). </w:t>
      </w:r>
      <w:r w:rsidR="00FB4214">
        <w:rPr>
          <w:rFonts w:ascii="Arial" w:hAnsi="Arial" w:cs="Arial"/>
          <w:sz w:val="24"/>
        </w:rPr>
        <w:t>According to the Open University (No Date), the role of women has changed greatly since World War II, where women transitioned from being a housewife to the world of work</w:t>
      </w:r>
      <w:r w:rsidR="00ED6C18">
        <w:rPr>
          <w:rFonts w:ascii="Arial" w:hAnsi="Arial" w:cs="Arial"/>
          <w:sz w:val="24"/>
        </w:rPr>
        <w:t>, leading to today in Wales where women and men are equal. The Government (2015) further states that the implementation of the Equality Act (2010) has helped lower the stigma of women as being inferior to men. The Equality Act (2010) is put into place to stop the discrimination of people in society</w:t>
      </w:r>
      <w:r w:rsidR="004F7BC3">
        <w:rPr>
          <w:rFonts w:ascii="Arial" w:hAnsi="Arial" w:cs="Arial"/>
          <w:sz w:val="24"/>
        </w:rPr>
        <w:t>, allowing everyone to be equal and have the same opportunities presented to them and receive support from wider society</w:t>
      </w:r>
      <w:r w:rsidR="00A036C0">
        <w:rPr>
          <w:rFonts w:ascii="Arial" w:hAnsi="Arial" w:cs="Arial"/>
          <w:sz w:val="24"/>
        </w:rPr>
        <w:t xml:space="preserve"> (Government, 2015)</w:t>
      </w:r>
      <w:r w:rsidR="004F7BC3">
        <w:rPr>
          <w:rFonts w:ascii="Arial" w:hAnsi="Arial" w:cs="Arial"/>
          <w:sz w:val="24"/>
        </w:rPr>
        <w:t xml:space="preserve">. </w:t>
      </w:r>
    </w:p>
    <w:p w14:paraId="4C5267D0" w14:textId="26F13E5B" w:rsidR="00A036C0" w:rsidRDefault="00A036C0" w:rsidP="00761419">
      <w:pPr>
        <w:spacing w:line="360" w:lineRule="auto"/>
        <w:jc w:val="both"/>
        <w:rPr>
          <w:rFonts w:ascii="Arial" w:hAnsi="Arial" w:cs="Arial"/>
          <w:sz w:val="24"/>
        </w:rPr>
      </w:pPr>
      <w:r>
        <w:rPr>
          <w:rFonts w:ascii="Arial" w:hAnsi="Arial" w:cs="Arial"/>
          <w:sz w:val="24"/>
        </w:rPr>
        <w:t>Chiu et al. (2012) discusses the social media in China, and suggests that in Western societies, the same social networking is used such as Twitter, YouTube, Snapchat and Facebook and many more, however China is a lot stricter when it comes to the use of social media</w:t>
      </w:r>
      <w:r w:rsidR="00436D0A">
        <w:rPr>
          <w:rFonts w:ascii="Arial" w:hAnsi="Arial" w:cs="Arial"/>
          <w:sz w:val="24"/>
        </w:rPr>
        <w:t xml:space="preserve"> and therefore do not use these websites as a means of communication.</w:t>
      </w:r>
      <w:r>
        <w:rPr>
          <w:rFonts w:ascii="Arial" w:hAnsi="Arial" w:cs="Arial"/>
          <w:sz w:val="24"/>
        </w:rPr>
        <w:t xml:space="preserve"> </w:t>
      </w:r>
      <w:r w:rsidR="003C3A5F">
        <w:rPr>
          <w:rFonts w:ascii="Arial" w:hAnsi="Arial" w:cs="Arial"/>
          <w:sz w:val="24"/>
        </w:rPr>
        <w:t xml:space="preserve">Similarly, </w:t>
      </w:r>
      <w:proofErr w:type="spellStart"/>
      <w:r w:rsidR="003C3A5F">
        <w:rPr>
          <w:rFonts w:ascii="Arial" w:hAnsi="Arial" w:cs="Arial"/>
          <w:sz w:val="24"/>
        </w:rPr>
        <w:t>Jingrong</w:t>
      </w:r>
      <w:proofErr w:type="spellEnd"/>
      <w:r w:rsidR="003C3A5F">
        <w:rPr>
          <w:rFonts w:ascii="Arial" w:hAnsi="Arial" w:cs="Arial"/>
          <w:sz w:val="24"/>
        </w:rPr>
        <w:t xml:space="preserve"> (2010) further mentions that the Government holds a media control </w:t>
      </w:r>
      <w:proofErr w:type="gramStart"/>
      <w:r w:rsidR="003C3A5F">
        <w:rPr>
          <w:rFonts w:ascii="Arial" w:hAnsi="Arial" w:cs="Arial"/>
          <w:sz w:val="24"/>
        </w:rPr>
        <w:t>in order to</w:t>
      </w:r>
      <w:proofErr w:type="gramEnd"/>
      <w:r w:rsidR="003C3A5F">
        <w:rPr>
          <w:rFonts w:ascii="Arial" w:hAnsi="Arial" w:cs="Arial"/>
          <w:sz w:val="24"/>
        </w:rPr>
        <w:t xml:space="preserve"> control what is being published online, which leads to less controversy. </w:t>
      </w:r>
      <w:proofErr w:type="spellStart"/>
      <w:r w:rsidR="00436D0A">
        <w:rPr>
          <w:rFonts w:ascii="Arial" w:hAnsi="Arial" w:cs="Arial"/>
          <w:sz w:val="24"/>
        </w:rPr>
        <w:t>Jingrong</w:t>
      </w:r>
      <w:proofErr w:type="spellEnd"/>
      <w:r w:rsidR="00436D0A">
        <w:rPr>
          <w:rFonts w:ascii="Arial" w:hAnsi="Arial" w:cs="Arial"/>
          <w:sz w:val="24"/>
        </w:rPr>
        <w:t xml:space="preserve"> (2010) further states that the control on the media by the government allows them to hide scandals and big news, or even to alter stories and create fake news </w:t>
      </w:r>
      <w:proofErr w:type="gramStart"/>
      <w:r w:rsidR="00436D0A">
        <w:rPr>
          <w:rFonts w:ascii="Arial" w:hAnsi="Arial" w:cs="Arial"/>
          <w:sz w:val="24"/>
        </w:rPr>
        <w:t>in order to</w:t>
      </w:r>
      <w:proofErr w:type="gramEnd"/>
      <w:r w:rsidR="00436D0A">
        <w:rPr>
          <w:rFonts w:ascii="Arial" w:hAnsi="Arial" w:cs="Arial"/>
          <w:sz w:val="24"/>
        </w:rPr>
        <w:t xml:space="preserve"> prevent themselves to look bad in any wa</w:t>
      </w:r>
      <w:r w:rsidR="00F42D4E">
        <w:rPr>
          <w:rFonts w:ascii="Arial" w:hAnsi="Arial" w:cs="Arial"/>
          <w:sz w:val="24"/>
        </w:rPr>
        <w:t xml:space="preserve">y, this possibly suggests that China view social media as an issue, therefore must have control overt it. However, the National Assembly for Wales (2015) mentions the Social Media Communications Policy, which looks at media as an advantage </w:t>
      </w:r>
      <w:proofErr w:type="gramStart"/>
      <w:r w:rsidR="00F42D4E">
        <w:rPr>
          <w:rFonts w:ascii="Arial" w:hAnsi="Arial" w:cs="Arial"/>
          <w:sz w:val="24"/>
        </w:rPr>
        <w:t>in order to</w:t>
      </w:r>
      <w:proofErr w:type="gramEnd"/>
      <w:r w:rsidR="00F42D4E">
        <w:rPr>
          <w:rFonts w:ascii="Arial" w:hAnsi="Arial" w:cs="Arial"/>
          <w:sz w:val="24"/>
        </w:rPr>
        <w:t xml:space="preserve"> portray </w:t>
      </w:r>
      <w:r w:rsidR="00D63CBB">
        <w:rPr>
          <w:rFonts w:ascii="Arial" w:hAnsi="Arial" w:cs="Arial"/>
          <w:sz w:val="24"/>
        </w:rPr>
        <w:t xml:space="preserve">the National Assembly for Wales, encouraging younger people to access information and increasing participation </w:t>
      </w:r>
      <w:r w:rsidR="00F30AD2">
        <w:rPr>
          <w:rFonts w:ascii="Arial" w:hAnsi="Arial" w:cs="Arial"/>
          <w:sz w:val="24"/>
        </w:rPr>
        <w:t xml:space="preserve">in order to allow people the opportunity for their voices to be heard. </w:t>
      </w:r>
    </w:p>
    <w:p w14:paraId="0FF1E8AD" w14:textId="38603958" w:rsidR="00F30AD2" w:rsidRDefault="00F30AD2" w:rsidP="00761419">
      <w:pPr>
        <w:spacing w:line="360" w:lineRule="auto"/>
        <w:jc w:val="both"/>
        <w:rPr>
          <w:rFonts w:ascii="Arial" w:hAnsi="Arial" w:cs="Arial"/>
          <w:sz w:val="24"/>
        </w:rPr>
      </w:pPr>
      <w:r>
        <w:rPr>
          <w:rFonts w:ascii="Arial" w:hAnsi="Arial" w:cs="Arial"/>
          <w:sz w:val="24"/>
        </w:rPr>
        <w:t xml:space="preserve">Jewell (2018) continues the </w:t>
      </w:r>
      <w:r w:rsidR="00EA5F18">
        <w:rPr>
          <w:rFonts w:ascii="Arial" w:hAnsi="Arial" w:cs="Arial"/>
          <w:sz w:val="24"/>
        </w:rPr>
        <w:t xml:space="preserve">discussion on social media by mentioning that in Wales, the use of social media and digital technology has increased greatly, especially the use of infants and young children. Jewell (2018) suggests that is has benefits and consequences for young children from improving their cognitive development, to the dangers of speaking to strangers online. </w:t>
      </w:r>
      <w:r w:rsidR="003722FE">
        <w:rPr>
          <w:rFonts w:ascii="Arial" w:hAnsi="Arial" w:cs="Arial"/>
          <w:sz w:val="24"/>
        </w:rPr>
        <w:t xml:space="preserve">Similarly, Samson (2017) states that children in China are also using digital technology from a young age, including using social networking from as young as the age of three. Samson (2017) further suggests that social networking can benefit young children who are shy </w:t>
      </w:r>
      <w:proofErr w:type="gramStart"/>
      <w:r w:rsidR="003722FE">
        <w:rPr>
          <w:rFonts w:ascii="Arial" w:hAnsi="Arial" w:cs="Arial"/>
          <w:sz w:val="24"/>
        </w:rPr>
        <w:t>in order to</w:t>
      </w:r>
      <w:proofErr w:type="gramEnd"/>
      <w:r w:rsidR="003722FE">
        <w:rPr>
          <w:rFonts w:ascii="Arial" w:hAnsi="Arial" w:cs="Arial"/>
          <w:sz w:val="24"/>
        </w:rPr>
        <w:t xml:space="preserve"> allow them the opportunity to speak with others online</w:t>
      </w:r>
      <w:r w:rsidR="002D7F77">
        <w:rPr>
          <w:rFonts w:ascii="Arial" w:hAnsi="Arial" w:cs="Arial"/>
          <w:sz w:val="24"/>
        </w:rPr>
        <w:t>, allowing them to learn communication skills and gain confidence through online interactions</w:t>
      </w:r>
      <w:r w:rsidR="00A67341">
        <w:rPr>
          <w:rFonts w:ascii="Arial" w:hAnsi="Arial" w:cs="Arial"/>
          <w:sz w:val="24"/>
        </w:rPr>
        <w:t>.</w:t>
      </w:r>
    </w:p>
    <w:p w14:paraId="5E84ADA6" w14:textId="67BE167A" w:rsidR="00A67341" w:rsidRDefault="00A67341" w:rsidP="00761419">
      <w:pPr>
        <w:spacing w:line="360" w:lineRule="auto"/>
        <w:jc w:val="both"/>
        <w:rPr>
          <w:rFonts w:ascii="Arial" w:hAnsi="Arial" w:cs="Arial"/>
          <w:sz w:val="24"/>
        </w:rPr>
      </w:pPr>
      <w:r>
        <w:rPr>
          <w:rFonts w:ascii="Arial" w:hAnsi="Arial" w:cs="Arial"/>
          <w:sz w:val="24"/>
        </w:rPr>
        <w:lastRenderedPageBreak/>
        <w:t>The University of Hong Kong (2008) found that in China, parent-children relationships are important for</w:t>
      </w:r>
      <w:r w:rsidR="002655B4">
        <w:rPr>
          <w:rFonts w:ascii="Arial" w:hAnsi="Arial" w:cs="Arial"/>
          <w:sz w:val="24"/>
        </w:rPr>
        <w:t xml:space="preserve"> the child’s</w:t>
      </w:r>
      <w:r>
        <w:rPr>
          <w:rFonts w:ascii="Arial" w:hAnsi="Arial" w:cs="Arial"/>
          <w:sz w:val="24"/>
        </w:rPr>
        <w:t xml:space="preserve"> development</w:t>
      </w:r>
      <w:r w:rsidR="002655B4">
        <w:rPr>
          <w:rFonts w:ascii="Arial" w:hAnsi="Arial" w:cs="Arial"/>
          <w:sz w:val="24"/>
        </w:rPr>
        <w:t xml:space="preserve">, preparing them for adulthood. The University of Hong Kong (2008) further mentions that </w:t>
      </w:r>
      <w:r w:rsidR="00330A68">
        <w:rPr>
          <w:rFonts w:ascii="Arial" w:hAnsi="Arial" w:cs="Arial"/>
          <w:sz w:val="24"/>
        </w:rPr>
        <w:t xml:space="preserve">during the time of the One Child Policy, this led to an increase of back street abortions, child neglect and child abandonment, suggesting that there was a decline in the positive parent-child relationship and allowing a stigma to be placed on families, however this is not so much the case in recent times since the relaxation of the One Child Policy. </w:t>
      </w:r>
      <w:r w:rsidR="001E25BE">
        <w:rPr>
          <w:rFonts w:ascii="Arial" w:hAnsi="Arial" w:cs="Arial"/>
          <w:sz w:val="24"/>
        </w:rPr>
        <w:t>However, Silverstein et al. (2010) states that</w:t>
      </w:r>
      <w:r w:rsidR="00734A16">
        <w:rPr>
          <w:rFonts w:ascii="Arial" w:hAnsi="Arial" w:cs="Arial"/>
          <w:sz w:val="24"/>
        </w:rPr>
        <w:t xml:space="preserve"> also</w:t>
      </w:r>
      <w:r w:rsidR="001E25BE">
        <w:rPr>
          <w:rFonts w:ascii="Arial" w:hAnsi="Arial" w:cs="Arial"/>
          <w:sz w:val="24"/>
        </w:rPr>
        <w:t xml:space="preserve"> in Wales,</w:t>
      </w:r>
      <w:r w:rsidR="00734A16">
        <w:rPr>
          <w:rFonts w:ascii="Arial" w:hAnsi="Arial" w:cs="Arial"/>
          <w:sz w:val="24"/>
        </w:rPr>
        <w:t xml:space="preserve"> positive</w:t>
      </w:r>
      <w:r w:rsidR="001E25BE">
        <w:rPr>
          <w:rFonts w:ascii="Arial" w:hAnsi="Arial" w:cs="Arial"/>
          <w:sz w:val="24"/>
        </w:rPr>
        <w:t xml:space="preserve"> </w:t>
      </w:r>
      <w:r w:rsidR="00734A16">
        <w:rPr>
          <w:rFonts w:ascii="Arial" w:hAnsi="Arial" w:cs="Arial"/>
          <w:sz w:val="24"/>
        </w:rPr>
        <w:t xml:space="preserve">parent-child relationships are essential for a child’s development. Silverstein et al. (2010) states that it is positive for bonding sessions at home, however there is also opportunities for parents to attend nurseries and schools to become actively involved with their child, boosting their confidence through support and encouragement. </w:t>
      </w:r>
      <w:r w:rsidR="00140066">
        <w:rPr>
          <w:rFonts w:ascii="Arial" w:hAnsi="Arial" w:cs="Arial"/>
          <w:sz w:val="24"/>
        </w:rPr>
        <w:t xml:space="preserve">Similarly, </w:t>
      </w:r>
      <w:proofErr w:type="spellStart"/>
      <w:r w:rsidR="00140066">
        <w:rPr>
          <w:rFonts w:ascii="Arial" w:hAnsi="Arial" w:cs="Arial"/>
          <w:sz w:val="24"/>
        </w:rPr>
        <w:t>Nordlof</w:t>
      </w:r>
      <w:proofErr w:type="spellEnd"/>
      <w:r w:rsidR="00140066">
        <w:rPr>
          <w:rFonts w:ascii="Arial" w:hAnsi="Arial" w:cs="Arial"/>
          <w:sz w:val="24"/>
        </w:rPr>
        <w:t xml:space="preserve"> (2014) states that Vygotsky’s theory of the Zone of Proximal Development (ZPD) suggests that children need guidance and support during activities to challenge their brain, improving their problem solving and cognitive development. The More Knowledgeable Other (MKO) is also part of Vygotsky’s theory, and suggests that children do not need an adult figure to help them through tasks, possibly a slightly older child can provide opportunities through play to encourage the child to learn by doing (</w:t>
      </w:r>
      <w:proofErr w:type="spellStart"/>
      <w:r w:rsidR="00140066">
        <w:rPr>
          <w:rFonts w:ascii="Arial" w:hAnsi="Arial" w:cs="Arial"/>
          <w:sz w:val="24"/>
        </w:rPr>
        <w:t>Nordlof</w:t>
      </w:r>
      <w:proofErr w:type="spellEnd"/>
      <w:r w:rsidR="00140066">
        <w:rPr>
          <w:rFonts w:ascii="Arial" w:hAnsi="Arial" w:cs="Arial"/>
          <w:sz w:val="24"/>
        </w:rPr>
        <w:t xml:space="preserve">, 2014). </w:t>
      </w:r>
    </w:p>
    <w:p w14:paraId="470C5278" w14:textId="0B8EBB3C" w:rsidR="003722FE" w:rsidRDefault="003722FE" w:rsidP="00761419">
      <w:pPr>
        <w:spacing w:line="360" w:lineRule="auto"/>
        <w:jc w:val="both"/>
        <w:rPr>
          <w:rFonts w:ascii="Arial" w:hAnsi="Arial" w:cs="Arial"/>
          <w:sz w:val="24"/>
        </w:rPr>
      </w:pPr>
      <w:r>
        <w:rPr>
          <w:rFonts w:ascii="Arial" w:hAnsi="Arial" w:cs="Arial"/>
          <w:sz w:val="24"/>
        </w:rPr>
        <w:t xml:space="preserve">To Conclude, there are </w:t>
      </w:r>
      <w:r w:rsidR="00FB07C8">
        <w:rPr>
          <w:rFonts w:ascii="Arial" w:hAnsi="Arial" w:cs="Arial"/>
          <w:sz w:val="24"/>
        </w:rPr>
        <w:t xml:space="preserve">a variety of </w:t>
      </w:r>
      <w:r>
        <w:rPr>
          <w:rFonts w:ascii="Arial" w:hAnsi="Arial" w:cs="Arial"/>
          <w:sz w:val="24"/>
        </w:rPr>
        <w:t>differences and similarities between culture, family life and education between China and Wales. Some of these are vast differences such as the strict One Child Policy in China (</w:t>
      </w:r>
      <w:proofErr w:type="spellStart"/>
      <w:r>
        <w:rPr>
          <w:rFonts w:ascii="Arial" w:hAnsi="Arial" w:cs="Arial"/>
          <w:sz w:val="24"/>
        </w:rPr>
        <w:t>Resenburg</w:t>
      </w:r>
      <w:proofErr w:type="spellEnd"/>
      <w:r>
        <w:rPr>
          <w:rFonts w:ascii="Arial" w:hAnsi="Arial" w:cs="Arial"/>
          <w:sz w:val="24"/>
        </w:rPr>
        <w:t xml:space="preserve">, 2018) and the differences between Government </w:t>
      </w:r>
      <w:proofErr w:type="gramStart"/>
      <w:r>
        <w:rPr>
          <w:rFonts w:ascii="Arial" w:hAnsi="Arial" w:cs="Arial"/>
          <w:sz w:val="24"/>
        </w:rPr>
        <w:t>in regards to</w:t>
      </w:r>
      <w:proofErr w:type="gramEnd"/>
      <w:r>
        <w:rPr>
          <w:rFonts w:ascii="Arial" w:hAnsi="Arial" w:cs="Arial"/>
          <w:sz w:val="24"/>
        </w:rPr>
        <w:t xml:space="preserve"> the media, suggesting that the Government in China has a lot more restrictions</w:t>
      </w:r>
      <w:r w:rsidR="00FB07C8">
        <w:rPr>
          <w:rFonts w:ascii="Arial" w:hAnsi="Arial" w:cs="Arial"/>
          <w:sz w:val="24"/>
        </w:rPr>
        <w:t xml:space="preserve"> and this is in accordance to </w:t>
      </w:r>
      <w:proofErr w:type="spellStart"/>
      <w:r w:rsidR="00FB07C8">
        <w:rPr>
          <w:rFonts w:ascii="Arial" w:hAnsi="Arial" w:cs="Arial"/>
          <w:sz w:val="24"/>
        </w:rPr>
        <w:t>Jingrong</w:t>
      </w:r>
      <w:proofErr w:type="spellEnd"/>
      <w:r w:rsidR="00FB07C8">
        <w:rPr>
          <w:rFonts w:ascii="Arial" w:hAnsi="Arial" w:cs="Arial"/>
          <w:sz w:val="24"/>
        </w:rPr>
        <w:t xml:space="preserve"> (2010). </w:t>
      </w:r>
    </w:p>
    <w:p w14:paraId="7DB19913" w14:textId="4BCE3FB5" w:rsidR="00EB19E5" w:rsidRDefault="00EB19E5" w:rsidP="00761419">
      <w:pPr>
        <w:spacing w:line="360" w:lineRule="auto"/>
        <w:jc w:val="both"/>
        <w:rPr>
          <w:rFonts w:ascii="Arial" w:hAnsi="Arial" w:cs="Arial"/>
          <w:sz w:val="24"/>
        </w:rPr>
      </w:pPr>
      <w:r>
        <w:rPr>
          <w:rFonts w:ascii="Arial" w:hAnsi="Arial" w:cs="Arial"/>
          <w:sz w:val="24"/>
        </w:rPr>
        <w:t>Reference List</w:t>
      </w:r>
    </w:p>
    <w:p w14:paraId="3FEF2AAE" w14:textId="77777777" w:rsidR="00E9375E" w:rsidRPr="00861926" w:rsidRDefault="00E9375E" w:rsidP="00E9375E">
      <w:pPr>
        <w:spacing w:line="360" w:lineRule="auto"/>
        <w:jc w:val="both"/>
        <w:rPr>
          <w:rFonts w:ascii="Arial" w:hAnsi="Arial" w:cs="Arial"/>
          <w:sz w:val="24"/>
          <w:szCs w:val="24"/>
        </w:rPr>
      </w:pPr>
      <w:r w:rsidRPr="00861926">
        <w:rPr>
          <w:rFonts w:ascii="Arial" w:hAnsi="Arial" w:cs="Arial"/>
          <w:sz w:val="24"/>
          <w:szCs w:val="24"/>
        </w:rPr>
        <w:t>Bloom. (2014) ‘</w:t>
      </w:r>
      <w:r w:rsidRPr="00861926">
        <w:rPr>
          <w:rFonts w:ascii="Arial" w:hAnsi="Arial" w:cs="Arial"/>
          <w:color w:val="000000"/>
          <w:sz w:val="24"/>
          <w:szCs w:val="24"/>
          <w:lang w:val="en"/>
        </w:rPr>
        <w:t xml:space="preserve">Cost of raising a child sinks hopes for China's baby-boom stocks’ </w:t>
      </w:r>
      <w:hyperlink r:id="rId8" w:history="1">
        <w:r w:rsidRPr="00861926">
          <w:rPr>
            <w:rStyle w:val="Hyperlink"/>
            <w:rFonts w:ascii="Arial" w:hAnsi="Arial" w:cs="Arial"/>
            <w:sz w:val="24"/>
            <w:szCs w:val="24"/>
            <w:lang w:val="en"/>
          </w:rPr>
          <w:t>http://www.scmp.com/business/money/markets-investing/article/1578686/cost-raising-child-sinks-hopes-chinas-baby-boom</w:t>
        </w:r>
      </w:hyperlink>
      <w:r w:rsidRPr="00861926">
        <w:rPr>
          <w:rFonts w:ascii="Arial" w:hAnsi="Arial" w:cs="Arial"/>
          <w:color w:val="000000"/>
          <w:sz w:val="24"/>
          <w:szCs w:val="24"/>
          <w:lang w:val="en"/>
        </w:rPr>
        <w:t xml:space="preserve"> [Accessed: 2</w:t>
      </w:r>
      <w:r w:rsidRPr="00861926">
        <w:rPr>
          <w:rFonts w:ascii="Arial" w:hAnsi="Arial" w:cs="Arial"/>
          <w:color w:val="000000"/>
          <w:sz w:val="24"/>
          <w:szCs w:val="24"/>
          <w:vertAlign w:val="superscript"/>
          <w:lang w:val="en"/>
        </w:rPr>
        <w:t>nd</w:t>
      </w:r>
      <w:r w:rsidRPr="00861926">
        <w:rPr>
          <w:rFonts w:ascii="Arial" w:hAnsi="Arial" w:cs="Arial"/>
          <w:color w:val="000000"/>
          <w:sz w:val="24"/>
          <w:szCs w:val="24"/>
          <w:lang w:val="en"/>
        </w:rPr>
        <w:t xml:space="preserve"> April 2018]. </w:t>
      </w:r>
    </w:p>
    <w:p w14:paraId="5545259C" w14:textId="77777777" w:rsidR="00E9375E" w:rsidRDefault="00E9375E" w:rsidP="00E9375E">
      <w:pPr>
        <w:spacing w:line="360" w:lineRule="auto"/>
        <w:jc w:val="both"/>
        <w:rPr>
          <w:rFonts w:ascii="Arial" w:hAnsi="Arial" w:cs="Arial"/>
          <w:sz w:val="24"/>
          <w:szCs w:val="24"/>
        </w:rPr>
      </w:pPr>
      <w:r w:rsidRPr="00861926">
        <w:rPr>
          <w:rFonts w:ascii="Arial" w:hAnsi="Arial" w:cs="Arial"/>
          <w:sz w:val="24"/>
          <w:szCs w:val="24"/>
        </w:rPr>
        <w:t xml:space="preserve">Children’s Commissioner Wales. (No Date) ‘UNCRC’ </w:t>
      </w:r>
      <w:hyperlink r:id="rId9" w:history="1">
        <w:r w:rsidRPr="00861926">
          <w:rPr>
            <w:rStyle w:val="Hyperlink"/>
            <w:rFonts w:ascii="Arial" w:hAnsi="Arial" w:cs="Arial"/>
            <w:sz w:val="24"/>
            <w:szCs w:val="24"/>
          </w:rPr>
          <w:t>https://www.childcomwales.org.uk/uncrc-childrens-rights/uncrc/</w:t>
        </w:r>
      </w:hyperlink>
      <w:r w:rsidRPr="00861926">
        <w:rPr>
          <w:rFonts w:ascii="Arial" w:hAnsi="Arial" w:cs="Arial"/>
          <w:sz w:val="24"/>
          <w:szCs w:val="24"/>
        </w:rPr>
        <w:t xml:space="preserve"> [Accessed: 29</w:t>
      </w:r>
      <w:r w:rsidRPr="00861926">
        <w:rPr>
          <w:rFonts w:ascii="Arial" w:hAnsi="Arial" w:cs="Arial"/>
          <w:sz w:val="24"/>
          <w:szCs w:val="24"/>
          <w:vertAlign w:val="superscript"/>
        </w:rPr>
        <w:t>th</w:t>
      </w:r>
      <w:r w:rsidRPr="00861926">
        <w:rPr>
          <w:rFonts w:ascii="Arial" w:hAnsi="Arial" w:cs="Arial"/>
          <w:sz w:val="24"/>
          <w:szCs w:val="24"/>
        </w:rPr>
        <w:t xml:space="preserve"> March 2018].</w:t>
      </w:r>
    </w:p>
    <w:p w14:paraId="58C0A7B0" w14:textId="77777777" w:rsidR="00E9375E" w:rsidRDefault="00E9375E" w:rsidP="00E9375E">
      <w:pPr>
        <w:spacing w:line="360" w:lineRule="auto"/>
        <w:jc w:val="both"/>
        <w:rPr>
          <w:rFonts w:ascii="Arial" w:hAnsi="Arial" w:cs="Arial"/>
          <w:sz w:val="24"/>
          <w:szCs w:val="24"/>
        </w:rPr>
      </w:pPr>
      <w:r>
        <w:rPr>
          <w:rFonts w:ascii="Arial" w:hAnsi="Arial" w:cs="Arial"/>
          <w:sz w:val="24"/>
          <w:szCs w:val="24"/>
        </w:rPr>
        <w:lastRenderedPageBreak/>
        <w:t xml:space="preserve">Children’s Rights Alliance. (2010) ‘The United Nations Convention on the Rights of the Child’ </w:t>
      </w:r>
      <w:hyperlink r:id="rId10" w:history="1">
        <w:r w:rsidRPr="00A06B0C">
          <w:rPr>
            <w:rStyle w:val="Hyperlink"/>
            <w:rFonts w:ascii="Arial" w:hAnsi="Arial" w:cs="Arial"/>
            <w:sz w:val="24"/>
            <w:szCs w:val="24"/>
          </w:rPr>
          <w:t>http://www.childrensrights.ie/sites/default/files/UNCRCEnglish.pdf</w:t>
        </w:r>
      </w:hyperlink>
      <w:r>
        <w:rPr>
          <w:rFonts w:ascii="Arial" w:hAnsi="Arial" w:cs="Arial"/>
          <w:sz w:val="24"/>
          <w:szCs w:val="24"/>
        </w:rPr>
        <w:t xml:space="preserve"> [Accessed: 4</w:t>
      </w:r>
      <w:r w:rsidRPr="00054A23">
        <w:rPr>
          <w:rFonts w:ascii="Arial" w:hAnsi="Arial" w:cs="Arial"/>
          <w:sz w:val="24"/>
          <w:szCs w:val="24"/>
          <w:vertAlign w:val="superscript"/>
        </w:rPr>
        <w:t>th</w:t>
      </w:r>
      <w:r>
        <w:rPr>
          <w:rFonts w:ascii="Arial" w:hAnsi="Arial" w:cs="Arial"/>
          <w:sz w:val="24"/>
          <w:szCs w:val="24"/>
        </w:rPr>
        <w:t xml:space="preserve"> April 2018]. </w:t>
      </w:r>
    </w:p>
    <w:p w14:paraId="71EDF8DB" w14:textId="77777777" w:rsidR="00E9375E" w:rsidRPr="00861926" w:rsidRDefault="00E9375E" w:rsidP="00E9375E">
      <w:pPr>
        <w:spacing w:line="360" w:lineRule="auto"/>
        <w:jc w:val="both"/>
        <w:rPr>
          <w:rFonts w:ascii="Arial" w:hAnsi="Arial" w:cs="Arial"/>
          <w:sz w:val="24"/>
          <w:szCs w:val="24"/>
        </w:rPr>
      </w:pPr>
      <w:r>
        <w:rPr>
          <w:rFonts w:ascii="Arial" w:hAnsi="Arial" w:cs="Arial"/>
          <w:sz w:val="24"/>
          <w:szCs w:val="24"/>
        </w:rPr>
        <w:t xml:space="preserve">Chiu, C., </w:t>
      </w:r>
      <w:proofErr w:type="spellStart"/>
      <w:r>
        <w:rPr>
          <w:rFonts w:ascii="Arial" w:hAnsi="Arial" w:cs="Arial"/>
          <w:sz w:val="24"/>
          <w:szCs w:val="24"/>
        </w:rPr>
        <w:t>Ip</w:t>
      </w:r>
      <w:proofErr w:type="spellEnd"/>
      <w:r>
        <w:rPr>
          <w:rFonts w:ascii="Arial" w:hAnsi="Arial" w:cs="Arial"/>
          <w:sz w:val="24"/>
          <w:szCs w:val="24"/>
        </w:rPr>
        <w:t xml:space="preserve">, C. and Silverman, A. (2012) ‘Understanding Social Media in China’ </w:t>
      </w:r>
      <w:hyperlink r:id="rId11" w:history="1">
        <w:r w:rsidRPr="00EA15C9">
          <w:rPr>
            <w:rStyle w:val="Hyperlink"/>
            <w:rFonts w:ascii="Arial" w:hAnsi="Arial" w:cs="Arial"/>
            <w:sz w:val="24"/>
            <w:szCs w:val="24"/>
          </w:rPr>
          <w:t>http://asia.udp.cl/Informes/2012/chinamedia.pdf</w:t>
        </w:r>
      </w:hyperlink>
      <w:r>
        <w:rPr>
          <w:rFonts w:ascii="Arial" w:hAnsi="Arial" w:cs="Arial"/>
          <w:sz w:val="24"/>
          <w:szCs w:val="24"/>
        </w:rPr>
        <w:t xml:space="preserve"> [Accessed: 4</w:t>
      </w:r>
      <w:r w:rsidRPr="002E3065">
        <w:rPr>
          <w:rFonts w:ascii="Arial" w:hAnsi="Arial" w:cs="Arial"/>
          <w:sz w:val="24"/>
          <w:szCs w:val="24"/>
          <w:vertAlign w:val="superscript"/>
        </w:rPr>
        <w:t>th</w:t>
      </w:r>
      <w:r>
        <w:rPr>
          <w:rFonts w:ascii="Arial" w:hAnsi="Arial" w:cs="Arial"/>
          <w:sz w:val="24"/>
          <w:szCs w:val="24"/>
        </w:rPr>
        <w:t xml:space="preserve"> April 2018]. </w:t>
      </w:r>
    </w:p>
    <w:p w14:paraId="5170D54E" w14:textId="77777777" w:rsidR="00E9375E" w:rsidRPr="00861926" w:rsidRDefault="00E9375E" w:rsidP="00E9375E">
      <w:pPr>
        <w:spacing w:line="360" w:lineRule="auto"/>
        <w:jc w:val="both"/>
        <w:rPr>
          <w:rFonts w:ascii="Arial" w:hAnsi="Arial" w:cs="Arial"/>
          <w:sz w:val="24"/>
          <w:szCs w:val="24"/>
        </w:rPr>
      </w:pPr>
      <w:r w:rsidRPr="00861926">
        <w:rPr>
          <w:rFonts w:ascii="Arial" w:hAnsi="Arial" w:cs="Arial"/>
          <w:sz w:val="24"/>
          <w:szCs w:val="24"/>
        </w:rPr>
        <w:t xml:space="preserve">Educations. (2017) ‘Education System in China’ </w:t>
      </w:r>
      <w:hyperlink r:id="rId12" w:history="1">
        <w:r w:rsidRPr="00861926">
          <w:rPr>
            <w:rStyle w:val="Hyperlink"/>
            <w:rFonts w:ascii="Arial" w:hAnsi="Arial" w:cs="Arial"/>
            <w:sz w:val="24"/>
            <w:szCs w:val="24"/>
          </w:rPr>
          <w:t>https://www.educations.com/study-guides/asia/study-in-china/education-system-3968</w:t>
        </w:r>
      </w:hyperlink>
      <w:r w:rsidRPr="00861926">
        <w:rPr>
          <w:rFonts w:ascii="Arial" w:hAnsi="Arial" w:cs="Arial"/>
          <w:sz w:val="24"/>
          <w:szCs w:val="24"/>
        </w:rPr>
        <w:t xml:space="preserve"> [Accessed: 2</w:t>
      </w:r>
      <w:r w:rsidRPr="00861926">
        <w:rPr>
          <w:rFonts w:ascii="Arial" w:hAnsi="Arial" w:cs="Arial"/>
          <w:sz w:val="24"/>
          <w:szCs w:val="24"/>
          <w:vertAlign w:val="superscript"/>
        </w:rPr>
        <w:t>nd</w:t>
      </w:r>
      <w:r w:rsidRPr="00861926">
        <w:rPr>
          <w:rFonts w:ascii="Arial" w:hAnsi="Arial" w:cs="Arial"/>
          <w:sz w:val="24"/>
          <w:szCs w:val="24"/>
        </w:rPr>
        <w:t xml:space="preserve"> April 2018]. </w:t>
      </w:r>
    </w:p>
    <w:p w14:paraId="70B3F2F7" w14:textId="77777777" w:rsidR="00E9375E" w:rsidRPr="00861926" w:rsidRDefault="00E9375E" w:rsidP="00E9375E">
      <w:pPr>
        <w:spacing w:line="360" w:lineRule="auto"/>
        <w:jc w:val="both"/>
        <w:rPr>
          <w:rFonts w:ascii="Arial" w:hAnsi="Arial" w:cs="Arial"/>
          <w:color w:val="333333"/>
          <w:sz w:val="24"/>
          <w:szCs w:val="24"/>
          <w:lang w:val="en"/>
        </w:rPr>
      </w:pPr>
      <w:r w:rsidRPr="00861926">
        <w:rPr>
          <w:rFonts w:ascii="Arial" w:hAnsi="Arial" w:cs="Arial"/>
          <w:sz w:val="24"/>
          <w:szCs w:val="24"/>
        </w:rPr>
        <w:t>Ewing, J., Foster, D. and Whittington, S. (2011) ‘</w:t>
      </w:r>
      <w:r w:rsidRPr="00861926">
        <w:rPr>
          <w:rFonts w:ascii="Arial" w:hAnsi="Arial" w:cs="Arial"/>
          <w:color w:val="333333"/>
          <w:sz w:val="24"/>
          <w:szCs w:val="24"/>
          <w:lang w:val="en"/>
        </w:rPr>
        <w:t>Explaining Student Cognition during Class Sessions in the Context Piaget's Theory of Cognitive Development’, NACTA Journal, Volume 55, Issue 1, pp. 68-75.</w:t>
      </w:r>
    </w:p>
    <w:p w14:paraId="427CE192" w14:textId="77777777" w:rsidR="00E9375E" w:rsidRPr="00861926" w:rsidRDefault="00E9375E" w:rsidP="00E9375E">
      <w:pPr>
        <w:spacing w:line="360" w:lineRule="auto"/>
        <w:jc w:val="both"/>
        <w:rPr>
          <w:rFonts w:ascii="Arial" w:hAnsi="Arial" w:cs="Arial"/>
          <w:color w:val="333333"/>
          <w:sz w:val="24"/>
          <w:szCs w:val="24"/>
          <w:lang w:val="en"/>
        </w:rPr>
      </w:pPr>
      <w:r w:rsidRPr="00861926">
        <w:rPr>
          <w:rFonts w:ascii="Arial" w:hAnsi="Arial" w:cs="Arial"/>
          <w:color w:val="333333"/>
          <w:sz w:val="24"/>
          <w:szCs w:val="24"/>
          <w:lang w:val="en"/>
        </w:rPr>
        <w:t xml:space="preserve">Fox, E. and </w:t>
      </w:r>
      <w:proofErr w:type="spellStart"/>
      <w:r w:rsidRPr="00861926">
        <w:rPr>
          <w:rFonts w:ascii="Arial" w:hAnsi="Arial" w:cs="Arial"/>
          <w:color w:val="333333"/>
          <w:sz w:val="24"/>
          <w:szCs w:val="24"/>
          <w:lang w:val="en"/>
        </w:rPr>
        <w:t>Riconscente</w:t>
      </w:r>
      <w:proofErr w:type="spellEnd"/>
      <w:r w:rsidRPr="00861926">
        <w:rPr>
          <w:rFonts w:ascii="Arial" w:hAnsi="Arial" w:cs="Arial"/>
          <w:color w:val="333333"/>
          <w:sz w:val="24"/>
          <w:szCs w:val="24"/>
          <w:lang w:val="en"/>
        </w:rPr>
        <w:t>, M. (2008) ‘</w:t>
      </w:r>
      <w:r w:rsidRPr="00861926">
        <w:rPr>
          <w:rFonts w:ascii="Arial" w:hAnsi="Arial" w:cs="Arial"/>
          <w:sz w:val="24"/>
          <w:szCs w:val="24"/>
          <w:lang w:val="en"/>
        </w:rPr>
        <w:t xml:space="preserve">Metacognition and Self-Regulation in James, Piaget, and Vygotsky’, </w:t>
      </w:r>
      <w:r w:rsidRPr="00861926">
        <w:rPr>
          <w:rFonts w:ascii="Arial" w:hAnsi="Arial" w:cs="Arial"/>
          <w:i/>
          <w:sz w:val="24"/>
          <w:szCs w:val="24"/>
          <w:lang w:val="en"/>
        </w:rPr>
        <w:t>Educational Psychology Review</w:t>
      </w:r>
      <w:r w:rsidRPr="00861926">
        <w:rPr>
          <w:rFonts w:ascii="Arial" w:hAnsi="Arial" w:cs="Arial"/>
          <w:sz w:val="24"/>
          <w:szCs w:val="24"/>
          <w:lang w:val="en"/>
        </w:rPr>
        <w:t xml:space="preserve">, Volume 20, Issue 4, pp. 373-389. </w:t>
      </w:r>
    </w:p>
    <w:p w14:paraId="4BE670FC" w14:textId="77777777" w:rsidR="00E9375E" w:rsidRDefault="00E9375E" w:rsidP="00E9375E">
      <w:pPr>
        <w:spacing w:line="360" w:lineRule="auto"/>
        <w:jc w:val="both"/>
        <w:rPr>
          <w:rFonts w:ascii="Arial" w:hAnsi="Arial" w:cs="Arial"/>
          <w:sz w:val="24"/>
          <w:szCs w:val="24"/>
          <w:lang w:val="en"/>
        </w:rPr>
      </w:pPr>
      <w:r w:rsidRPr="00861926">
        <w:rPr>
          <w:rFonts w:ascii="Arial" w:hAnsi="Arial" w:cs="Arial"/>
          <w:color w:val="333333"/>
          <w:sz w:val="24"/>
          <w:szCs w:val="24"/>
          <w:lang w:val="en"/>
        </w:rPr>
        <w:t>Global Finance School. (No Date) ‘</w:t>
      </w:r>
      <w:r w:rsidRPr="00861926">
        <w:rPr>
          <w:rFonts w:ascii="Arial" w:hAnsi="Arial" w:cs="Arial"/>
          <w:sz w:val="24"/>
          <w:szCs w:val="24"/>
          <w:lang w:val="en"/>
        </w:rPr>
        <w:t xml:space="preserve">How China Keeps the Yuan Undervalued’ </w:t>
      </w:r>
      <w:hyperlink r:id="rId13" w:history="1">
        <w:r w:rsidRPr="00861926">
          <w:rPr>
            <w:rStyle w:val="Hyperlink"/>
            <w:rFonts w:ascii="Arial" w:hAnsi="Arial" w:cs="Arial"/>
            <w:sz w:val="24"/>
            <w:szCs w:val="24"/>
            <w:lang w:val="en"/>
          </w:rPr>
          <w:t>https://www.globalfinanceschool.com/blog-post/how-china-keeps-yuan-undervalued</w:t>
        </w:r>
      </w:hyperlink>
      <w:r w:rsidRPr="00861926">
        <w:rPr>
          <w:rFonts w:ascii="Arial" w:hAnsi="Arial" w:cs="Arial"/>
          <w:sz w:val="24"/>
          <w:szCs w:val="24"/>
          <w:lang w:val="en"/>
        </w:rPr>
        <w:t xml:space="preserve"> [Accessed: 2</w:t>
      </w:r>
      <w:r w:rsidRPr="00861926">
        <w:rPr>
          <w:rFonts w:ascii="Arial" w:hAnsi="Arial" w:cs="Arial"/>
          <w:sz w:val="24"/>
          <w:szCs w:val="24"/>
          <w:vertAlign w:val="superscript"/>
          <w:lang w:val="en"/>
        </w:rPr>
        <w:t>nd</w:t>
      </w:r>
      <w:r w:rsidRPr="00861926">
        <w:rPr>
          <w:rFonts w:ascii="Arial" w:hAnsi="Arial" w:cs="Arial"/>
          <w:sz w:val="24"/>
          <w:szCs w:val="24"/>
          <w:lang w:val="en"/>
        </w:rPr>
        <w:t xml:space="preserve"> April 2018]. </w:t>
      </w:r>
    </w:p>
    <w:p w14:paraId="6289504E" w14:textId="77777777" w:rsidR="00E9375E" w:rsidRPr="00861926" w:rsidRDefault="00E9375E" w:rsidP="00E9375E">
      <w:pPr>
        <w:spacing w:line="360" w:lineRule="auto"/>
        <w:jc w:val="both"/>
        <w:rPr>
          <w:rFonts w:ascii="Arial" w:hAnsi="Arial" w:cs="Arial"/>
          <w:color w:val="333333"/>
          <w:sz w:val="24"/>
          <w:szCs w:val="24"/>
          <w:lang w:val="en"/>
        </w:rPr>
      </w:pPr>
      <w:r>
        <w:rPr>
          <w:rFonts w:ascii="Arial" w:hAnsi="Arial" w:cs="Arial"/>
          <w:color w:val="333333"/>
          <w:sz w:val="24"/>
          <w:szCs w:val="24"/>
          <w:lang w:val="en"/>
        </w:rPr>
        <w:t xml:space="preserve">Government. (2015) ‘Equality Act 2010: Guidance’ </w:t>
      </w:r>
      <w:hyperlink r:id="rId14" w:history="1">
        <w:r w:rsidRPr="00A06B0C">
          <w:rPr>
            <w:rStyle w:val="Hyperlink"/>
            <w:rFonts w:ascii="Arial" w:hAnsi="Arial" w:cs="Arial"/>
            <w:sz w:val="24"/>
            <w:szCs w:val="24"/>
            <w:lang w:val="en"/>
          </w:rPr>
          <w:t>https://www.gov.uk/guidance/equality-act-2010-guidance</w:t>
        </w:r>
      </w:hyperlink>
      <w:r>
        <w:rPr>
          <w:rFonts w:ascii="Arial" w:hAnsi="Arial" w:cs="Arial"/>
          <w:color w:val="333333"/>
          <w:sz w:val="24"/>
          <w:szCs w:val="24"/>
          <w:lang w:val="en"/>
        </w:rPr>
        <w:t xml:space="preserve"> [Accessed: 2</w:t>
      </w:r>
      <w:r w:rsidRPr="00500724">
        <w:rPr>
          <w:rFonts w:ascii="Arial" w:hAnsi="Arial" w:cs="Arial"/>
          <w:color w:val="333333"/>
          <w:sz w:val="24"/>
          <w:szCs w:val="24"/>
          <w:vertAlign w:val="superscript"/>
          <w:lang w:val="en"/>
        </w:rPr>
        <w:t>nd</w:t>
      </w:r>
      <w:r>
        <w:rPr>
          <w:rFonts w:ascii="Arial" w:hAnsi="Arial" w:cs="Arial"/>
          <w:color w:val="333333"/>
          <w:sz w:val="24"/>
          <w:szCs w:val="24"/>
          <w:lang w:val="en"/>
        </w:rPr>
        <w:t xml:space="preserve"> April 2018]. </w:t>
      </w:r>
    </w:p>
    <w:p w14:paraId="48DABB98" w14:textId="77777777" w:rsidR="00E9375E" w:rsidRPr="00861926" w:rsidRDefault="00E9375E" w:rsidP="00E9375E">
      <w:pPr>
        <w:spacing w:line="360" w:lineRule="auto"/>
        <w:jc w:val="both"/>
        <w:rPr>
          <w:rStyle w:val="article-classifiergap"/>
          <w:rFonts w:ascii="Arial" w:hAnsi="Arial" w:cs="Arial"/>
          <w:bCs/>
          <w:color w:val="33302E"/>
          <w:sz w:val="24"/>
          <w:szCs w:val="24"/>
        </w:rPr>
      </w:pPr>
      <w:r w:rsidRPr="00861926">
        <w:rPr>
          <w:rFonts w:ascii="Arial" w:hAnsi="Arial" w:cs="Arial"/>
          <w:color w:val="333333"/>
          <w:sz w:val="24"/>
          <w:szCs w:val="24"/>
          <w:lang w:val="en"/>
        </w:rPr>
        <w:t>Hancock, T. (2018) ‘</w:t>
      </w:r>
      <w:r w:rsidRPr="00861926">
        <w:rPr>
          <w:rStyle w:val="article-classifiergap"/>
          <w:rFonts w:ascii="Arial" w:hAnsi="Arial" w:cs="Arial"/>
          <w:bCs/>
          <w:color w:val="33302E"/>
          <w:sz w:val="24"/>
          <w:szCs w:val="24"/>
        </w:rPr>
        <w:t xml:space="preserve">China births fall despite relaxation of one-child policy’ </w:t>
      </w:r>
      <w:hyperlink r:id="rId15" w:history="1">
        <w:r w:rsidRPr="00861926">
          <w:rPr>
            <w:rStyle w:val="Hyperlink"/>
            <w:rFonts w:ascii="Arial" w:hAnsi="Arial" w:cs="Arial"/>
            <w:bCs/>
            <w:sz w:val="24"/>
            <w:szCs w:val="24"/>
          </w:rPr>
          <w:t>https://www.ft.com/content/835c057e-fc5c-11e7-9b32-d7d59aace167</w:t>
        </w:r>
      </w:hyperlink>
      <w:r w:rsidRPr="00861926">
        <w:rPr>
          <w:rStyle w:val="article-classifiergap"/>
          <w:rFonts w:ascii="Arial" w:hAnsi="Arial" w:cs="Arial"/>
          <w:bCs/>
          <w:color w:val="33302E"/>
          <w:sz w:val="24"/>
          <w:szCs w:val="24"/>
        </w:rPr>
        <w:t xml:space="preserve"> [Accessed: 29</w:t>
      </w:r>
      <w:r w:rsidRPr="00861926">
        <w:rPr>
          <w:rStyle w:val="article-classifiergap"/>
          <w:rFonts w:ascii="Arial" w:hAnsi="Arial" w:cs="Arial"/>
          <w:bCs/>
          <w:color w:val="33302E"/>
          <w:sz w:val="24"/>
          <w:szCs w:val="24"/>
          <w:vertAlign w:val="superscript"/>
        </w:rPr>
        <w:t>th</w:t>
      </w:r>
      <w:r w:rsidRPr="00861926">
        <w:rPr>
          <w:rStyle w:val="article-classifiergap"/>
          <w:rFonts w:ascii="Arial" w:hAnsi="Arial" w:cs="Arial"/>
          <w:bCs/>
          <w:color w:val="33302E"/>
          <w:sz w:val="24"/>
          <w:szCs w:val="24"/>
        </w:rPr>
        <w:t xml:space="preserve"> March 2018].</w:t>
      </w:r>
    </w:p>
    <w:p w14:paraId="0A5B8858" w14:textId="77777777" w:rsidR="00E9375E" w:rsidRDefault="00E9375E" w:rsidP="00E9375E">
      <w:pPr>
        <w:spacing w:line="360" w:lineRule="auto"/>
        <w:jc w:val="both"/>
        <w:rPr>
          <w:rFonts w:ascii="Arial" w:hAnsi="Arial" w:cs="Arial"/>
          <w:color w:val="333333"/>
          <w:sz w:val="24"/>
          <w:szCs w:val="24"/>
          <w:lang w:val="en"/>
        </w:rPr>
      </w:pPr>
      <w:proofErr w:type="spellStart"/>
      <w:r w:rsidRPr="00861926">
        <w:rPr>
          <w:rFonts w:ascii="Arial" w:hAnsi="Arial" w:cs="Arial"/>
          <w:color w:val="333333"/>
          <w:sz w:val="24"/>
          <w:szCs w:val="24"/>
          <w:lang w:val="en"/>
        </w:rPr>
        <w:t>Humanium</w:t>
      </w:r>
      <w:proofErr w:type="spellEnd"/>
      <w:r w:rsidRPr="00861926">
        <w:rPr>
          <w:rFonts w:ascii="Arial" w:hAnsi="Arial" w:cs="Arial"/>
          <w:color w:val="333333"/>
          <w:sz w:val="24"/>
          <w:szCs w:val="24"/>
          <w:lang w:val="en"/>
        </w:rPr>
        <w:t xml:space="preserve">. (No Date) ‘Children of China’ </w:t>
      </w:r>
      <w:hyperlink r:id="rId16" w:history="1">
        <w:r w:rsidRPr="00861926">
          <w:rPr>
            <w:rStyle w:val="Hyperlink"/>
            <w:rFonts w:ascii="Arial" w:hAnsi="Arial" w:cs="Arial"/>
            <w:sz w:val="24"/>
            <w:szCs w:val="24"/>
            <w:lang w:val="en"/>
          </w:rPr>
          <w:t>https://www.humanium.org/en/china/</w:t>
        </w:r>
      </w:hyperlink>
      <w:r w:rsidRPr="00861926">
        <w:rPr>
          <w:rFonts w:ascii="Arial" w:hAnsi="Arial" w:cs="Arial"/>
          <w:color w:val="333333"/>
          <w:sz w:val="24"/>
          <w:szCs w:val="24"/>
          <w:lang w:val="en"/>
        </w:rPr>
        <w:t xml:space="preserve"> [Accessed: 3</w:t>
      </w:r>
      <w:r w:rsidRPr="00861926">
        <w:rPr>
          <w:rFonts w:ascii="Arial" w:hAnsi="Arial" w:cs="Arial"/>
          <w:color w:val="333333"/>
          <w:sz w:val="24"/>
          <w:szCs w:val="24"/>
          <w:vertAlign w:val="superscript"/>
          <w:lang w:val="en"/>
        </w:rPr>
        <w:t>rd</w:t>
      </w:r>
      <w:r w:rsidRPr="00861926">
        <w:rPr>
          <w:rFonts w:ascii="Arial" w:hAnsi="Arial" w:cs="Arial"/>
          <w:color w:val="333333"/>
          <w:sz w:val="24"/>
          <w:szCs w:val="24"/>
          <w:lang w:val="en"/>
        </w:rPr>
        <w:t xml:space="preserve"> April 2018]. </w:t>
      </w:r>
    </w:p>
    <w:p w14:paraId="748A4E70" w14:textId="77777777" w:rsidR="00E9375E" w:rsidRDefault="00E9375E" w:rsidP="00E9375E">
      <w:pPr>
        <w:spacing w:line="360" w:lineRule="auto"/>
        <w:jc w:val="both"/>
        <w:rPr>
          <w:rFonts w:ascii="Arial" w:hAnsi="Arial" w:cs="Arial"/>
          <w:color w:val="333333"/>
          <w:sz w:val="24"/>
          <w:szCs w:val="24"/>
          <w:lang w:val="en"/>
        </w:rPr>
      </w:pPr>
      <w:r>
        <w:rPr>
          <w:rFonts w:ascii="Arial" w:hAnsi="Arial" w:cs="Arial"/>
          <w:color w:val="333333"/>
          <w:sz w:val="24"/>
          <w:szCs w:val="24"/>
          <w:lang w:val="en"/>
        </w:rPr>
        <w:t>Jewell, J. (2018) ‘</w:t>
      </w:r>
      <w:r w:rsidRPr="009E7A37">
        <w:rPr>
          <w:rFonts w:ascii="Arial" w:hAnsi="Arial" w:cs="Arial"/>
          <w:bCs/>
          <w:color w:val="141414"/>
          <w:kern w:val="36"/>
          <w:sz w:val="24"/>
          <w:szCs w:val="48"/>
        </w:rPr>
        <w:t>Are we on the brink of a social media meltdown?’</w:t>
      </w:r>
      <w:r>
        <w:rPr>
          <w:rFonts w:ascii="Arial" w:hAnsi="Arial" w:cs="Arial"/>
          <w:bCs/>
          <w:color w:val="141414"/>
          <w:kern w:val="36"/>
          <w:sz w:val="24"/>
          <w:szCs w:val="48"/>
        </w:rPr>
        <w:t xml:space="preserve"> </w:t>
      </w:r>
      <w:hyperlink r:id="rId17" w:history="1">
        <w:r w:rsidRPr="00EA15C9">
          <w:rPr>
            <w:rStyle w:val="Hyperlink"/>
            <w:rFonts w:ascii="Arial" w:hAnsi="Arial" w:cs="Arial"/>
            <w:bCs/>
            <w:kern w:val="36"/>
            <w:sz w:val="24"/>
            <w:szCs w:val="48"/>
          </w:rPr>
          <w:t>https://www.walesonline.co.uk/news/wales-news/brink-social-media-meltdown-14140323</w:t>
        </w:r>
      </w:hyperlink>
      <w:r>
        <w:rPr>
          <w:rFonts w:ascii="Arial" w:hAnsi="Arial" w:cs="Arial"/>
          <w:bCs/>
          <w:color w:val="141414"/>
          <w:kern w:val="36"/>
          <w:sz w:val="24"/>
          <w:szCs w:val="48"/>
        </w:rPr>
        <w:t xml:space="preserve"> [Accessed: 4</w:t>
      </w:r>
      <w:r w:rsidRPr="009E7A37">
        <w:rPr>
          <w:rFonts w:ascii="Arial" w:hAnsi="Arial" w:cs="Arial"/>
          <w:bCs/>
          <w:color w:val="141414"/>
          <w:kern w:val="36"/>
          <w:sz w:val="24"/>
          <w:szCs w:val="48"/>
          <w:vertAlign w:val="superscript"/>
        </w:rPr>
        <w:t>th</w:t>
      </w:r>
      <w:r>
        <w:rPr>
          <w:rFonts w:ascii="Arial" w:hAnsi="Arial" w:cs="Arial"/>
          <w:bCs/>
          <w:color w:val="141414"/>
          <w:kern w:val="36"/>
          <w:sz w:val="24"/>
          <w:szCs w:val="48"/>
        </w:rPr>
        <w:t xml:space="preserve"> April 2018]. </w:t>
      </w:r>
    </w:p>
    <w:p w14:paraId="78F020E9" w14:textId="77777777" w:rsidR="00E9375E" w:rsidRPr="00861926" w:rsidRDefault="00E9375E" w:rsidP="00E9375E">
      <w:pPr>
        <w:spacing w:line="360" w:lineRule="auto"/>
        <w:jc w:val="both"/>
        <w:rPr>
          <w:rFonts w:ascii="Arial" w:hAnsi="Arial" w:cs="Arial"/>
          <w:color w:val="333333"/>
          <w:sz w:val="24"/>
          <w:szCs w:val="24"/>
          <w:lang w:val="en"/>
        </w:rPr>
      </w:pPr>
      <w:proofErr w:type="spellStart"/>
      <w:r>
        <w:rPr>
          <w:rFonts w:ascii="Arial" w:hAnsi="Arial" w:cs="Arial"/>
          <w:color w:val="333333"/>
          <w:sz w:val="24"/>
          <w:szCs w:val="24"/>
          <w:lang w:val="en"/>
        </w:rPr>
        <w:t>Jingrong</w:t>
      </w:r>
      <w:proofErr w:type="spellEnd"/>
      <w:r>
        <w:rPr>
          <w:rFonts w:ascii="Arial" w:hAnsi="Arial" w:cs="Arial"/>
          <w:color w:val="333333"/>
          <w:sz w:val="24"/>
          <w:szCs w:val="24"/>
          <w:lang w:val="en"/>
        </w:rPr>
        <w:t>, T. (2010) ‘</w:t>
      </w:r>
      <w:r w:rsidRPr="0091276A">
        <w:rPr>
          <w:rFonts w:ascii="Arial" w:hAnsi="Arial" w:cs="Arial"/>
          <w:color w:val="555555"/>
          <w:kern w:val="36"/>
          <w:sz w:val="24"/>
          <w:szCs w:val="38"/>
          <w:lang w:val="en"/>
        </w:rPr>
        <w:t xml:space="preserve">The crisis of the centralized media control theory: how local power controls media in China’, </w:t>
      </w:r>
      <w:r w:rsidRPr="0091276A">
        <w:rPr>
          <w:rFonts w:ascii="Arial" w:hAnsi="Arial" w:cs="Arial"/>
          <w:i/>
          <w:color w:val="555555"/>
          <w:kern w:val="36"/>
          <w:sz w:val="24"/>
          <w:szCs w:val="38"/>
          <w:lang w:val="en"/>
        </w:rPr>
        <w:t>Media, Culture and Society</w:t>
      </w:r>
      <w:r w:rsidRPr="0091276A">
        <w:rPr>
          <w:rFonts w:ascii="Arial" w:hAnsi="Arial" w:cs="Arial"/>
          <w:color w:val="555555"/>
          <w:kern w:val="36"/>
          <w:sz w:val="24"/>
          <w:szCs w:val="38"/>
          <w:lang w:val="en"/>
        </w:rPr>
        <w:t>,</w:t>
      </w:r>
      <w:r>
        <w:rPr>
          <w:rFonts w:ascii="Arial" w:hAnsi="Arial" w:cs="Arial"/>
          <w:color w:val="555555"/>
          <w:kern w:val="36"/>
          <w:sz w:val="24"/>
          <w:szCs w:val="38"/>
          <w:lang w:val="en"/>
        </w:rPr>
        <w:t xml:space="preserve"> Volume 32, Issue 6, pp. 925-942.</w:t>
      </w:r>
    </w:p>
    <w:p w14:paraId="2F2B7F29" w14:textId="77777777" w:rsidR="00E9375E" w:rsidRPr="00861926" w:rsidRDefault="00E9375E" w:rsidP="00E9375E">
      <w:pPr>
        <w:spacing w:line="360" w:lineRule="auto"/>
        <w:jc w:val="both"/>
        <w:rPr>
          <w:rFonts w:ascii="Arial" w:hAnsi="Arial" w:cs="Arial"/>
          <w:color w:val="333333"/>
          <w:sz w:val="24"/>
          <w:szCs w:val="24"/>
          <w:lang w:val="en"/>
        </w:rPr>
      </w:pPr>
      <w:r w:rsidRPr="00861926">
        <w:rPr>
          <w:rFonts w:ascii="Arial" w:hAnsi="Arial" w:cs="Arial"/>
          <w:color w:val="333333"/>
          <w:sz w:val="24"/>
          <w:szCs w:val="24"/>
          <w:lang w:val="en"/>
        </w:rPr>
        <w:lastRenderedPageBreak/>
        <w:t xml:space="preserve">Joseph Rowntree Foundation. (2007) ‘Parenting and the different ways it can affect children’s lives: research evidence’ </w:t>
      </w:r>
      <w:hyperlink r:id="rId18" w:history="1">
        <w:r w:rsidRPr="00861926">
          <w:rPr>
            <w:rStyle w:val="Hyperlink"/>
            <w:rFonts w:ascii="Arial" w:hAnsi="Arial" w:cs="Arial"/>
            <w:sz w:val="24"/>
            <w:szCs w:val="24"/>
            <w:lang w:val="en"/>
          </w:rPr>
          <w:t>https://www.jrf.org.uk/sites/default/files/jrf/migrated/files/2132-parenting-literature-reviews.pdf</w:t>
        </w:r>
      </w:hyperlink>
      <w:r w:rsidRPr="00861926">
        <w:rPr>
          <w:rFonts w:ascii="Arial" w:hAnsi="Arial" w:cs="Arial"/>
          <w:color w:val="333333"/>
          <w:sz w:val="24"/>
          <w:szCs w:val="24"/>
          <w:lang w:val="en"/>
        </w:rPr>
        <w:t xml:space="preserve"> [Accessed: 29</w:t>
      </w:r>
      <w:r w:rsidRPr="00861926">
        <w:rPr>
          <w:rFonts w:ascii="Arial" w:hAnsi="Arial" w:cs="Arial"/>
          <w:color w:val="333333"/>
          <w:sz w:val="24"/>
          <w:szCs w:val="24"/>
          <w:vertAlign w:val="superscript"/>
          <w:lang w:val="en"/>
        </w:rPr>
        <w:t>th</w:t>
      </w:r>
      <w:r w:rsidRPr="00861926">
        <w:rPr>
          <w:rFonts w:ascii="Arial" w:hAnsi="Arial" w:cs="Arial"/>
          <w:color w:val="333333"/>
          <w:sz w:val="24"/>
          <w:szCs w:val="24"/>
          <w:lang w:val="en"/>
        </w:rPr>
        <w:t xml:space="preserve"> March 2018].</w:t>
      </w:r>
    </w:p>
    <w:p w14:paraId="32BA0CC1" w14:textId="77777777" w:rsidR="00E9375E" w:rsidRPr="00861926" w:rsidRDefault="00E9375E" w:rsidP="00E9375E">
      <w:pPr>
        <w:spacing w:line="360" w:lineRule="auto"/>
        <w:jc w:val="both"/>
        <w:rPr>
          <w:rFonts w:ascii="Arial" w:hAnsi="Arial" w:cs="Arial"/>
          <w:color w:val="333333"/>
          <w:sz w:val="24"/>
          <w:szCs w:val="24"/>
          <w:lang w:val="en"/>
        </w:rPr>
      </w:pPr>
      <w:proofErr w:type="spellStart"/>
      <w:r w:rsidRPr="00861926">
        <w:rPr>
          <w:rFonts w:ascii="Arial" w:hAnsi="Arial" w:cs="Arial"/>
          <w:color w:val="333333"/>
          <w:sz w:val="24"/>
          <w:szCs w:val="24"/>
          <w:lang w:val="en"/>
        </w:rPr>
        <w:t>Kan</w:t>
      </w:r>
      <w:proofErr w:type="spellEnd"/>
      <w:r w:rsidRPr="00861926">
        <w:rPr>
          <w:rFonts w:ascii="Arial" w:hAnsi="Arial" w:cs="Arial"/>
          <w:color w:val="333333"/>
          <w:sz w:val="24"/>
          <w:szCs w:val="24"/>
          <w:lang w:val="en"/>
        </w:rPr>
        <w:t>, Q. (2015) ‘</w:t>
      </w:r>
      <w:r w:rsidRPr="00861926">
        <w:rPr>
          <w:rFonts w:ascii="Arial" w:hAnsi="Arial" w:cs="Arial"/>
          <w:bCs/>
          <w:color w:val="333333"/>
          <w:kern w:val="36"/>
          <w:sz w:val="24"/>
          <w:szCs w:val="24"/>
          <w:lang w:val="en"/>
        </w:rPr>
        <w:t xml:space="preserve">A brief introduction to the Chinese education system’ </w:t>
      </w:r>
      <w:hyperlink r:id="rId19" w:history="1">
        <w:r w:rsidRPr="00861926">
          <w:rPr>
            <w:rStyle w:val="Hyperlink"/>
            <w:rFonts w:ascii="Arial" w:hAnsi="Arial" w:cs="Arial"/>
            <w:bCs/>
            <w:kern w:val="36"/>
            <w:sz w:val="24"/>
            <w:szCs w:val="24"/>
            <w:lang w:val="en"/>
          </w:rPr>
          <w:t>http://www.open.edu/openlearn/education/brief-introduction-the-chinese-education-system</w:t>
        </w:r>
      </w:hyperlink>
      <w:r w:rsidRPr="00861926">
        <w:rPr>
          <w:rFonts w:ascii="Arial" w:hAnsi="Arial" w:cs="Arial"/>
          <w:bCs/>
          <w:color w:val="333333"/>
          <w:kern w:val="36"/>
          <w:sz w:val="24"/>
          <w:szCs w:val="24"/>
          <w:lang w:val="en"/>
        </w:rPr>
        <w:t xml:space="preserve"> [Accessed: 2</w:t>
      </w:r>
      <w:r w:rsidRPr="00861926">
        <w:rPr>
          <w:rFonts w:ascii="Arial" w:hAnsi="Arial" w:cs="Arial"/>
          <w:bCs/>
          <w:color w:val="333333"/>
          <w:kern w:val="36"/>
          <w:sz w:val="24"/>
          <w:szCs w:val="24"/>
          <w:vertAlign w:val="superscript"/>
          <w:lang w:val="en"/>
        </w:rPr>
        <w:t>nd</w:t>
      </w:r>
      <w:r w:rsidRPr="00861926">
        <w:rPr>
          <w:rFonts w:ascii="Arial" w:hAnsi="Arial" w:cs="Arial"/>
          <w:bCs/>
          <w:color w:val="333333"/>
          <w:kern w:val="36"/>
          <w:sz w:val="24"/>
          <w:szCs w:val="24"/>
          <w:lang w:val="en"/>
        </w:rPr>
        <w:t xml:space="preserve"> April 2018].</w:t>
      </w:r>
      <w:r w:rsidRPr="00861926">
        <w:rPr>
          <w:rFonts w:ascii="Arial" w:hAnsi="Arial" w:cs="Arial"/>
          <w:b/>
          <w:bCs/>
          <w:color w:val="333333"/>
          <w:kern w:val="36"/>
          <w:sz w:val="24"/>
          <w:szCs w:val="24"/>
          <w:lang w:val="en"/>
        </w:rPr>
        <w:t xml:space="preserve"> </w:t>
      </w:r>
    </w:p>
    <w:p w14:paraId="26881F2F" w14:textId="77777777" w:rsidR="00E9375E" w:rsidRDefault="00E9375E" w:rsidP="00E9375E">
      <w:pPr>
        <w:spacing w:line="360" w:lineRule="auto"/>
        <w:jc w:val="both"/>
        <w:rPr>
          <w:rFonts w:ascii="Arial" w:hAnsi="Arial" w:cs="Arial"/>
          <w:bCs/>
          <w:color w:val="141414"/>
          <w:kern w:val="36"/>
          <w:sz w:val="24"/>
          <w:szCs w:val="24"/>
        </w:rPr>
      </w:pPr>
      <w:r w:rsidRPr="00861926">
        <w:rPr>
          <w:rFonts w:ascii="Arial" w:hAnsi="Arial" w:cs="Arial"/>
          <w:color w:val="333333"/>
          <w:sz w:val="24"/>
          <w:szCs w:val="24"/>
          <w:lang w:val="en"/>
        </w:rPr>
        <w:t>Kelsey, C. (2017) ‘</w:t>
      </w:r>
      <w:r w:rsidRPr="00861926">
        <w:rPr>
          <w:rFonts w:ascii="Arial" w:hAnsi="Arial" w:cs="Arial"/>
          <w:bCs/>
          <w:color w:val="141414"/>
          <w:kern w:val="36"/>
          <w:sz w:val="24"/>
          <w:szCs w:val="24"/>
        </w:rPr>
        <w:t xml:space="preserve">Wales' economy has grown more quickly than the rest of the UK - but its productivity is still the lowest’ </w:t>
      </w:r>
      <w:hyperlink r:id="rId20" w:history="1">
        <w:r w:rsidRPr="00861926">
          <w:rPr>
            <w:rStyle w:val="Hyperlink"/>
            <w:rFonts w:ascii="Arial" w:hAnsi="Arial" w:cs="Arial"/>
            <w:bCs/>
            <w:kern w:val="36"/>
            <w:sz w:val="24"/>
            <w:szCs w:val="24"/>
          </w:rPr>
          <w:t>https://www.walesonline.co.uk/business/business-news/wales-economy-grow-quickly-gva-14061830</w:t>
        </w:r>
      </w:hyperlink>
      <w:r w:rsidRPr="00861926">
        <w:rPr>
          <w:rFonts w:ascii="Arial" w:hAnsi="Arial" w:cs="Arial"/>
          <w:bCs/>
          <w:color w:val="141414"/>
          <w:kern w:val="36"/>
          <w:sz w:val="24"/>
          <w:szCs w:val="24"/>
        </w:rPr>
        <w:t xml:space="preserve"> [Accessed: 3</w:t>
      </w:r>
      <w:r w:rsidRPr="00861926">
        <w:rPr>
          <w:rFonts w:ascii="Arial" w:hAnsi="Arial" w:cs="Arial"/>
          <w:bCs/>
          <w:color w:val="141414"/>
          <w:kern w:val="36"/>
          <w:sz w:val="24"/>
          <w:szCs w:val="24"/>
          <w:vertAlign w:val="superscript"/>
        </w:rPr>
        <w:t>rd</w:t>
      </w:r>
      <w:r w:rsidRPr="00861926">
        <w:rPr>
          <w:rFonts w:ascii="Arial" w:hAnsi="Arial" w:cs="Arial"/>
          <w:bCs/>
          <w:color w:val="141414"/>
          <w:kern w:val="36"/>
          <w:sz w:val="24"/>
          <w:szCs w:val="24"/>
        </w:rPr>
        <w:t xml:space="preserve"> April 2018].</w:t>
      </w:r>
    </w:p>
    <w:p w14:paraId="4F210419" w14:textId="77777777" w:rsidR="00E9375E" w:rsidRPr="00861926" w:rsidRDefault="00E9375E" w:rsidP="00E9375E">
      <w:pPr>
        <w:spacing w:line="360" w:lineRule="auto"/>
        <w:jc w:val="both"/>
        <w:rPr>
          <w:rFonts w:ascii="Arial" w:hAnsi="Arial" w:cs="Arial"/>
          <w:color w:val="333333"/>
          <w:sz w:val="24"/>
          <w:szCs w:val="24"/>
          <w:lang w:val="en"/>
        </w:rPr>
      </w:pPr>
      <w:proofErr w:type="spellStart"/>
      <w:r>
        <w:rPr>
          <w:rFonts w:ascii="Arial" w:hAnsi="Arial" w:cs="Arial"/>
          <w:color w:val="333333"/>
          <w:sz w:val="24"/>
          <w:szCs w:val="24"/>
          <w:lang w:val="en"/>
        </w:rPr>
        <w:t>Kemplay</w:t>
      </w:r>
      <w:proofErr w:type="spellEnd"/>
      <w:r>
        <w:rPr>
          <w:rFonts w:ascii="Arial" w:hAnsi="Arial" w:cs="Arial"/>
          <w:color w:val="333333"/>
          <w:sz w:val="24"/>
          <w:szCs w:val="24"/>
          <w:lang w:val="en"/>
        </w:rPr>
        <w:t xml:space="preserve">, M. (2018) ‘Quick Guide to Student Finance if you’re from Wales’ </w:t>
      </w:r>
      <w:hyperlink r:id="rId21" w:history="1">
        <w:r w:rsidRPr="00A06B0C">
          <w:rPr>
            <w:rStyle w:val="Hyperlink"/>
            <w:rFonts w:ascii="Arial" w:hAnsi="Arial" w:cs="Arial"/>
            <w:sz w:val="24"/>
            <w:szCs w:val="24"/>
            <w:lang w:val="en"/>
          </w:rPr>
          <w:t>https://university.which.co.uk/advice/student-finance/quick-guide-to-fees-and-finance-if-youre-studying-in-wales</w:t>
        </w:r>
      </w:hyperlink>
      <w:r>
        <w:rPr>
          <w:rFonts w:ascii="Arial" w:hAnsi="Arial" w:cs="Arial"/>
          <w:color w:val="333333"/>
          <w:sz w:val="24"/>
          <w:szCs w:val="24"/>
          <w:lang w:val="en"/>
        </w:rPr>
        <w:t xml:space="preserve"> [Accessed: 3</w:t>
      </w:r>
      <w:r w:rsidRPr="0036532F">
        <w:rPr>
          <w:rFonts w:ascii="Arial" w:hAnsi="Arial" w:cs="Arial"/>
          <w:color w:val="333333"/>
          <w:sz w:val="24"/>
          <w:szCs w:val="24"/>
          <w:vertAlign w:val="superscript"/>
          <w:lang w:val="en"/>
        </w:rPr>
        <w:t>rd</w:t>
      </w:r>
      <w:r>
        <w:rPr>
          <w:rFonts w:ascii="Arial" w:hAnsi="Arial" w:cs="Arial"/>
          <w:color w:val="333333"/>
          <w:sz w:val="24"/>
          <w:szCs w:val="24"/>
          <w:lang w:val="en"/>
        </w:rPr>
        <w:t xml:space="preserve"> April 2018]. </w:t>
      </w:r>
    </w:p>
    <w:p w14:paraId="40A70B7F" w14:textId="77777777" w:rsidR="00E9375E" w:rsidRPr="00861926" w:rsidRDefault="00E9375E" w:rsidP="00E9375E">
      <w:pPr>
        <w:spacing w:line="360" w:lineRule="auto"/>
        <w:jc w:val="both"/>
        <w:rPr>
          <w:rFonts w:ascii="Arial" w:hAnsi="Arial" w:cs="Arial"/>
          <w:color w:val="313C3D"/>
          <w:kern w:val="36"/>
          <w:sz w:val="24"/>
          <w:szCs w:val="24"/>
        </w:rPr>
      </w:pPr>
      <w:proofErr w:type="spellStart"/>
      <w:r w:rsidRPr="00861926">
        <w:rPr>
          <w:rFonts w:ascii="Arial" w:hAnsi="Arial" w:cs="Arial"/>
          <w:color w:val="333333"/>
          <w:sz w:val="24"/>
          <w:szCs w:val="24"/>
          <w:lang w:val="en"/>
        </w:rPr>
        <w:t>Killalea</w:t>
      </w:r>
      <w:proofErr w:type="spellEnd"/>
      <w:r w:rsidRPr="00861926">
        <w:rPr>
          <w:rFonts w:ascii="Arial" w:hAnsi="Arial" w:cs="Arial"/>
          <w:color w:val="333333"/>
          <w:sz w:val="24"/>
          <w:szCs w:val="24"/>
          <w:lang w:val="en"/>
        </w:rPr>
        <w:t>, D. (2016) ‘</w:t>
      </w:r>
      <w:r w:rsidRPr="00861926">
        <w:rPr>
          <w:rFonts w:ascii="Arial" w:hAnsi="Arial" w:cs="Arial"/>
          <w:color w:val="313C3D"/>
          <w:kern w:val="36"/>
          <w:sz w:val="24"/>
          <w:szCs w:val="24"/>
        </w:rPr>
        <w:t>China's 'missing' girls: The millions hiding from the one child policy’</w:t>
      </w:r>
      <w:r w:rsidRPr="00861926">
        <w:rPr>
          <w:rFonts w:ascii="Arial" w:hAnsi="Arial" w:cs="Arial"/>
          <w:sz w:val="24"/>
          <w:szCs w:val="24"/>
        </w:rPr>
        <w:t xml:space="preserve"> </w:t>
      </w:r>
      <w:hyperlink r:id="rId22" w:history="1">
        <w:r w:rsidRPr="00861926">
          <w:rPr>
            <w:rStyle w:val="Hyperlink"/>
            <w:rFonts w:ascii="Arial" w:hAnsi="Arial" w:cs="Arial"/>
            <w:kern w:val="36"/>
            <w:sz w:val="24"/>
            <w:szCs w:val="24"/>
          </w:rPr>
          <w:t>http://www.nzherald.co.nz/world/news/article.cfm?c_id=2&amp;objectid=11759486</w:t>
        </w:r>
      </w:hyperlink>
      <w:r w:rsidRPr="00861926">
        <w:rPr>
          <w:rFonts w:ascii="Arial" w:hAnsi="Arial" w:cs="Arial"/>
          <w:color w:val="313C3D"/>
          <w:kern w:val="36"/>
          <w:sz w:val="24"/>
          <w:szCs w:val="24"/>
        </w:rPr>
        <w:t xml:space="preserve"> [Accessed: 29</w:t>
      </w:r>
      <w:r w:rsidRPr="00861926">
        <w:rPr>
          <w:rFonts w:ascii="Arial" w:hAnsi="Arial" w:cs="Arial"/>
          <w:color w:val="313C3D"/>
          <w:kern w:val="36"/>
          <w:sz w:val="24"/>
          <w:szCs w:val="24"/>
          <w:vertAlign w:val="superscript"/>
        </w:rPr>
        <w:t>th</w:t>
      </w:r>
      <w:r w:rsidRPr="00861926">
        <w:rPr>
          <w:rFonts w:ascii="Arial" w:hAnsi="Arial" w:cs="Arial"/>
          <w:color w:val="313C3D"/>
          <w:kern w:val="36"/>
          <w:sz w:val="24"/>
          <w:szCs w:val="24"/>
        </w:rPr>
        <w:t xml:space="preserve"> March 2018].</w:t>
      </w:r>
    </w:p>
    <w:p w14:paraId="6370EDDD" w14:textId="77777777" w:rsidR="00E9375E" w:rsidRDefault="00E9375E" w:rsidP="00E9375E">
      <w:pPr>
        <w:spacing w:line="360" w:lineRule="auto"/>
        <w:jc w:val="both"/>
        <w:rPr>
          <w:rFonts w:ascii="Arial" w:hAnsi="Arial" w:cs="Arial"/>
          <w:color w:val="313C3D"/>
          <w:kern w:val="36"/>
          <w:sz w:val="24"/>
          <w:szCs w:val="24"/>
        </w:rPr>
      </w:pPr>
      <w:r w:rsidRPr="00861926">
        <w:rPr>
          <w:rFonts w:ascii="Arial" w:hAnsi="Arial" w:cs="Arial"/>
          <w:color w:val="313C3D"/>
          <w:kern w:val="36"/>
          <w:sz w:val="24"/>
          <w:szCs w:val="24"/>
        </w:rPr>
        <w:t xml:space="preserve">Library of Congress. (2015) ‘Children’s Rights: China’ </w:t>
      </w:r>
      <w:hyperlink r:id="rId23" w:history="1">
        <w:r w:rsidRPr="00861926">
          <w:rPr>
            <w:rStyle w:val="Hyperlink"/>
            <w:rFonts w:ascii="Arial" w:hAnsi="Arial" w:cs="Arial"/>
            <w:kern w:val="36"/>
            <w:sz w:val="24"/>
            <w:szCs w:val="24"/>
          </w:rPr>
          <w:t>https://www.loc.gov/law/help/child-rights/china.php</w:t>
        </w:r>
      </w:hyperlink>
      <w:r w:rsidRPr="00861926">
        <w:rPr>
          <w:rFonts w:ascii="Arial" w:hAnsi="Arial" w:cs="Arial"/>
          <w:color w:val="313C3D"/>
          <w:kern w:val="36"/>
          <w:sz w:val="24"/>
          <w:szCs w:val="24"/>
        </w:rPr>
        <w:t xml:space="preserve"> [Accessed: 2</w:t>
      </w:r>
      <w:r w:rsidRPr="00861926">
        <w:rPr>
          <w:rFonts w:ascii="Arial" w:hAnsi="Arial" w:cs="Arial"/>
          <w:color w:val="313C3D"/>
          <w:kern w:val="36"/>
          <w:sz w:val="24"/>
          <w:szCs w:val="24"/>
          <w:vertAlign w:val="superscript"/>
        </w:rPr>
        <w:t>nd</w:t>
      </w:r>
      <w:r w:rsidRPr="00861926">
        <w:rPr>
          <w:rFonts w:ascii="Arial" w:hAnsi="Arial" w:cs="Arial"/>
          <w:color w:val="313C3D"/>
          <w:kern w:val="36"/>
          <w:sz w:val="24"/>
          <w:szCs w:val="24"/>
        </w:rPr>
        <w:t xml:space="preserve"> April 2018]. </w:t>
      </w:r>
    </w:p>
    <w:p w14:paraId="7E62123F" w14:textId="77777777" w:rsidR="00E9375E" w:rsidRPr="00861926" w:rsidRDefault="00E9375E" w:rsidP="00E9375E">
      <w:pPr>
        <w:spacing w:line="360" w:lineRule="auto"/>
        <w:jc w:val="both"/>
        <w:rPr>
          <w:rFonts w:ascii="Arial" w:hAnsi="Arial" w:cs="Arial"/>
          <w:color w:val="313C3D"/>
          <w:kern w:val="36"/>
          <w:sz w:val="24"/>
          <w:szCs w:val="24"/>
        </w:rPr>
      </w:pPr>
      <w:r>
        <w:rPr>
          <w:rFonts w:ascii="Arial" w:hAnsi="Arial" w:cs="Arial"/>
          <w:color w:val="313C3D"/>
          <w:kern w:val="36"/>
          <w:sz w:val="24"/>
          <w:szCs w:val="24"/>
        </w:rPr>
        <w:t xml:space="preserve">Lim, J. (2016) ‘Why China Doesn’t have a Student Debt Problem’ </w:t>
      </w:r>
      <w:hyperlink r:id="rId24" w:history="1">
        <w:r w:rsidRPr="00A06B0C">
          <w:rPr>
            <w:rStyle w:val="Hyperlink"/>
            <w:rFonts w:ascii="Arial" w:hAnsi="Arial" w:cs="Arial"/>
            <w:kern w:val="36"/>
            <w:sz w:val="24"/>
            <w:szCs w:val="24"/>
          </w:rPr>
          <w:t>https://www.forbes.com/sites/jlim/2016/08/29/why-china-doesnt-have-a-student-debt-problem/#66aa8f321a58</w:t>
        </w:r>
      </w:hyperlink>
      <w:r>
        <w:rPr>
          <w:rFonts w:ascii="Arial" w:hAnsi="Arial" w:cs="Arial"/>
          <w:color w:val="313C3D"/>
          <w:kern w:val="36"/>
          <w:sz w:val="24"/>
          <w:szCs w:val="24"/>
        </w:rPr>
        <w:t xml:space="preserve"> [Accessed: 3</w:t>
      </w:r>
      <w:r w:rsidRPr="00E1684C">
        <w:rPr>
          <w:rFonts w:ascii="Arial" w:hAnsi="Arial" w:cs="Arial"/>
          <w:color w:val="313C3D"/>
          <w:kern w:val="36"/>
          <w:sz w:val="24"/>
          <w:szCs w:val="24"/>
          <w:vertAlign w:val="superscript"/>
        </w:rPr>
        <w:t>rd</w:t>
      </w:r>
      <w:r>
        <w:rPr>
          <w:rFonts w:ascii="Arial" w:hAnsi="Arial" w:cs="Arial"/>
          <w:color w:val="313C3D"/>
          <w:kern w:val="36"/>
          <w:sz w:val="24"/>
          <w:szCs w:val="24"/>
        </w:rPr>
        <w:t xml:space="preserve"> April 2018]. </w:t>
      </w:r>
    </w:p>
    <w:p w14:paraId="1362E85C" w14:textId="77777777" w:rsidR="00E9375E" w:rsidRPr="00861926" w:rsidRDefault="00E9375E" w:rsidP="00E9375E">
      <w:pPr>
        <w:spacing w:line="360" w:lineRule="auto"/>
        <w:jc w:val="both"/>
        <w:rPr>
          <w:rFonts w:ascii="Arial" w:hAnsi="Arial" w:cs="Arial"/>
          <w:color w:val="313C3D"/>
          <w:kern w:val="36"/>
          <w:sz w:val="24"/>
          <w:szCs w:val="24"/>
        </w:rPr>
      </w:pPr>
      <w:r w:rsidRPr="00861926">
        <w:rPr>
          <w:rFonts w:ascii="Arial" w:hAnsi="Arial" w:cs="Arial"/>
          <w:color w:val="313C3D"/>
          <w:kern w:val="36"/>
          <w:sz w:val="24"/>
          <w:szCs w:val="24"/>
        </w:rPr>
        <w:t>Loughborough University. (2017) ‘</w:t>
      </w:r>
      <w:r w:rsidRPr="00861926">
        <w:rPr>
          <w:rFonts w:ascii="Arial" w:hAnsi="Arial" w:cs="Arial"/>
          <w:color w:val="333333"/>
          <w:sz w:val="24"/>
          <w:szCs w:val="24"/>
          <w:lang w:val="en"/>
        </w:rPr>
        <w:t>The cost of raising a child in 2017: UK’s poorest families expected to make stagnant benefits stretch further’ [Accessed: 2</w:t>
      </w:r>
      <w:r w:rsidRPr="00861926">
        <w:rPr>
          <w:rFonts w:ascii="Arial" w:hAnsi="Arial" w:cs="Arial"/>
          <w:color w:val="333333"/>
          <w:sz w:val="24"/>
          <w:szCs w:val="24"/>
          <w:vertAlign w:val="superscript"/>
          <w:lang w:val="en"/>
        </w:rPr>
        <w:t>nd</w:t>
      </w:r>
      <w:r w:rsidRPr="00861926">
        <w:rPr>
          <w:rFonts w:ascii="Arial" w:hAnsi="Arial" w:cs="Arial"/>
          <w:color w:val="333333"/>
          <w:sz w:val="24"/>
          <w:szCs w:val="24"/>
          <w:lang w:val="en"/>
        </w:rPr>
        <w:t xml:space="preserve"> April 2018]. </w:t>
      </w:r>
    </w:p>
    <w:p w14:paraId="5478D36F" w14:textId="77777777" w:rsidR="00E9375E" w:rsidRDefault="00E9375E" w:rsidP="00E9375E">
      <w:pPr>
        <w:spacing w:line="360" w:lineRule="auto"/>
        <w:jc w:val="both"/>
        <w:rPr>
          <w:rFonts w:ascii="Arial" w:hAnsi="Arial" w:cs="Arial"/>
          <w:bCs/>
          <w:kern w:val="36"/>
          <w:sz w:val="24"/>
          <w:szCs w:val="24"/>
        </w:rPr>
      </w:pPr>
      <w:r w:rsidRPr="00861926">
        <w:rPr>
          <w:rFonts w:ascii="Arial" w:hAnsi="Arial" w:cs="Arial"/>
          <w:bCs/>
          <w:kern w:val="36"/>
          <w:sz w:val="24"/>
          <w:szCs w:val="24"/>
        </w:rPr>
        <w:t xml:space="preserve">Ministry of Education. (No Date) ‘9-Year Compulsory Education’ </w:t>
      </w:r>
      <w:hyperlink r:id="rId25" w:history="1">
        <w:r w:rsidRPr="00861926">
          <w:rPr>
            <w:rStyle w:val="Hyperlink"/>
            <w:rFonts w:ascii="Arial" w:hAnsi="Arial" w:cs="Arial"/>
            <w:bCs/>
            <w:kern w:val="36"/>
            <w:sz w:val="24"/>
            <w:szCs w:val="24"/>
          </w:rPr>
          <w:t>http://www.china.org.cn/english/education/184879.htm</w:t>
        </w:r>
      </w:hyperlink>
      <w:r w:rsidRPr="00861926">
        <w:rPr>
          <w:rFonts w:ascii="Arial" w:hAnsi="Arial" w:cs="Arial"/>
          <w:bCs/>
          <w:kern w:val="36"/>
          <w:sz w:val="24"/>
          <w:szCs w:val="24"/>
        </w:rPr>
        <w:t xml:space="preserve"> [Accessed: 2</w:t>
      </w:r>
      <w:r w:rsidRPr="00861926">
        <w:rPr>
          <w:rFonts w:ascii="Arial" w:hAnsi="Arial" w:cs="Arial"/>
          <w:bCs/>
          <w:kern w:val="36"/>
          <w:sz w:val="24"/>
          <w:szCs w:val="24"/>
          <w:vertAlign w:val="superscript"/>
        </w:rPr>
        <w:t>nd</w:t>
      </w:r>
      <w:r w:rsidRPr="00861926">
        <w:rPr>
          <w:rFonts w:ascii="Arial" w:hAnsi="Arial" w:cs="Arial"/>
          <w:bCs/>
          <w:kern w:val="36"/>
          <w:sz w:val="24"/>
          <w:szCs w:val="24"/>
        </w:rPr>
        <w:t xml:space="preserve"> April 2018].</w:t>
      </w:r>
    </w:p>
    <w:p w14:paraId="3A542423" w14:textId="2A950968" w:rsidR="00E9375E" w:rsidRDefault="00E9375E" w:rsidP="00E9375E">
      <w:pPr>
        <w:spacing w:line="360" w:lineRule="auto"/>
        <w:jc w:val="both"/>
        <w:rPr>
          <w:rFonts w:ascii="Arial" w:hAnsi="Arial" w:cs="Arial"/>
          <w:bCs/>
          <w:kern w:val="36"/>
          <w:sz w:val="24"/>
          <w:szCs w:val="24"/>
        </w:rPr>
      </w:pPr>
      <w:r>
        <w:rPr>
          <w:rFonts w:ascii="Arial" w:hAnsi="Arial" w:cs="Arial"/>
          <w:bCs/>
          <w:kern w:val="36"/>
          <w:sz w:val="24"/>
          <w:szCs w:val="24"/>
        </w:rPr>
        <w:t xml:space="preserve">National Assembly for Wales. (2015) ‘Social Media Communications Policy’ </w:t>
      </w:r>
      <w:hyperlink r:id="rId26" w:history="1">
        <w:r w:rsidRPr="00EA15C9">
          <w:rPr>
            <w:rStyle w:val="Hyperlink"/>
            <w:rFonts w:ascii="Arial" w:hAnsi="Arial" w:cs="Arial"/>
            <w:bCs/>
            <w:kern w:val="36"/>
            <w:sz w:val="24"/>
            <w:szCs w:val="24"/>
          </w:rPr>
          <w:t>http://www.assembly.wales/NAfW%20Documents/About%20the%20Assembly%20section%20documents/Social%20media%20communciations%20policy%20en.pdf</w:t>
        </w:r>
      </w:hyperlink>
      <w:r>
        <w:rPr>
          <w:rFonts w:ascii="Arial" w:hAnsi="Arial" w:cs="Arial"/>
          <w:bCs/>
          <w:kern w:val="36"/>
          <w:sz w:val="24"/>
          <w:szCs w:val="24"/>
        </w:rPr>
        <w:t xml:space="preserve"> [Accessed: 4</w:t>
      </w:r>
      <w:r w:rsidRPr="00E7516C">
        <w:rPr>
          <w:rFonts w:ascii="Arial" w:hAnsi="Arial" w:cs="Arial"/>
          <w:bCs/>
          <w:kern w:val="36"/>
          <w:sz w:val="24"/>
          <w:szCs w:val="24"/>
          <w:vertAlign w:val="superscript"/>
        </w:rPr>
        <w:t>th</w:t>
      </w:r>
      <w:r>
        <w:rPr>
          <w:rFonts w:ascii="Arial" w:hAnsi="Arial" w:cs="Arial"/>
          <w:bCs/>
          <w:kern w:val="36"/>
          <w:sz w:val="24"/>
          <w:szCs w:val="24"/>
        </w:rPr>
        <w:t xml:space="preserve"> April 2018]. </w:t>
      </w:r>
      <w:r w:rsidRPr="00861926">
        <w:rPr>
          <w:rFonts w:ascii="Arial" w:hAnsi="Arial" w:cs="Arial"/>
          <w:bCs/>
          <w:kern w:val="36"/>
          <w:sz w:val="24"/>
          <w:szCs w:val="24"/>
        </w:rPr>
        <w:t xml:space="preserve"> </w:t>
      </w:r>
    </w:p>
    <w:p w14:paraId="3296A7F6" w14:textId="6CB2944A" w:rsidR="00F967E0" w:rsidRPr="00861926" w:rsidRDefault="00F967E0" w:rsidP="00E9375E">
      <w:pPr>
        <w:spacing w:line="360" w:lineRule="auto"/>
        <w:jc w:val="both"/>
        <w:rPr>
          <w:rFonts w:ascii="Arial" w:hAnsi="Arial" w:cs="Arial"/>
          <w:bCs/>
          <w:kern w:val="36"/>
          <w:sz w:val="24"/>
          <w:szCs w:val="24"/>
        </w:rPr>
      </w:pPr>
      <w:proofErr w:type="spellStart"/>
      <w:r>
        <w:rPr>
          <w:rFonts w:ascii="Arial" w:hAnsi="Arial" w:cs="Arial"/>
          <w:bCs/>
          <w:kern w:val="36"/>
          <w:sz w:val="24"/>
          <w:szCs w:val="24"/>
        </w:rPr>
        <w:lastRenderedPageBreak/>
        <w:t>Nordlof</w:t>
      </w:r>
      <w:proofErr w:type="spellEnd"/>
      <w:r>
        <w:rPr>
          <w:rFonts w:ascii="Arial" w:hAnsi="Arial" w:cs="Arial"/>
          <w:bCs/>
          <w:kern w:val="36"/>
          <w:sz w:val="24"/>
          <w:szCs w:val="24"/>
        </w:rPr>
        <w:t>, J. (2014) ‘</w:t>
      </w:r>
      <w:r w:rsidRPr="004956AD">
        <w:rPr>
          <w:rFonts w:ascii="Arial" w:hAnsi="Arial" w:cs="Arial"/>
          <w:color w:val="333333"/>
          <w:sz w:val="24"/>
          <w:lang w:val="en"/>
        </w:rPr>
        <w:t>Vygotsky, Scaffolding, and the Role of Theory in Writing Center Work</w:t>
      </w:r>
      <w:r w:rsidRPr="004956AD">
        <w:rPr>
          <w:rFonts w:ascii="Arial" w:hAnsi="Arial" w:cs="Arial"/>
          <w:color w:val="333333"/>
          <w:sz w:val="24"/>
          <w:lang w:val="en"/>
        </w:rPr>
        <w:t xml:space="preserve">’, </w:t>
      </w:r>
      <w:r w:rsidR="004956AD" w:rsidRPr="004956AD">
        <w:rPr>
          <w:rFonts w:ascii="Arial" w:hAnsi="Arial" w:cs="Arial"/>
          <w:i/>
          <w:color w:val="333333"/>
          <w:sz w:val="24"/>
          <w:lang w:val="en"/>
        </w:rPr>
        <w:t>The Writing Center Journal</w:t>
      </w:r>
      <w:r w:rsidR="004956AD" w:rsidRPr="004956AD">
        <w:rPr>
          <w:rFonts w:ascii="Arial" w:hAnsi="Arial" w:cs="Arial"/>
          <w:color w:val="333333"/>
          <w:sz w:val="24"/>
          <w:lang w:val="en"/>
        </w:rPr>
        <w:t>, Volume 34, Issue 1, pp. 45-64.</w:t>
      </w:r>
    </w:p>
    <w:p w14:paraId="48FB3240" w14:textId="77777777" w:rsidR="00E9375E" w:rsidRPr="00861926" w:rsidRDefault="00E9375E" w:rsidP="00E9375E">
      <w:pPr>
        <w:spacing w:line="360" w:lineRule="auto"/>
        <w:jc w:val="both"/>
        <w:rPr>
          <w:rFonts w:ascii="Arial" w:hAnsi="Arial" w:cs="Arial"/>
          <w:sz w:val="24"/>
          <w:szCs w:val="24"/>
        </w:rPr>
      </w:pPr>
      <w:r w:rsidRPr="00861926">
        <w:rPr>
          <w:rFonts w:ascii="Arial" w:hAnsi="Arial" w:cs="Arial"/>
          <w:sz w:val="24"/>
          <w:szCs w:val="24"/>
        </w:rPr>
        <w:t xml:space="preserve">NSPCC. (No Date) ‘Child Protection in Wales: Legislation, Policy and Guidance’ </w:t>
      </w:r>
    </w:p>
    <w:p w14:paraId="67C38B6D" w14:textId="77777777" w:rsidR="00E9375E" w:rsidRDefault="00E9375E" w:rsidP="00E9375E">
      <w:pPr>
        <w:spacing w:line="360" w:lineRule="auto"/>
        <w:jc w:val="both"/>
        <w:rPr>
          <w:rFonts w:ascii="Arial" w:hAnsi="Arial" w:cs="Arial"/>
          <w:sz w:val="24"/>
          <w:szCs w:val="24"/>
        </w:rPr>
      </w:pPr>
      <w:r w:rsidRPr="00861926">
        <w:rPr>
          <w:rFonts w:ascii="Arial" w:hAnsi="Arial" w:cs="Arial"/>
          <w:sz w:val="24"/>
          <w:szCs w:val="24"/>
        </w:rPr>
        <w:t xml:space="preserve">Office for National Statistics. (2014) ‘2011 Census Analysis: How do Living Arrangements, Family Type and Family Size Vary in England and Wales?’ </w:t>
      </w:r>
      <w:hyperlink r:id="rId27" w:history="1">
        <w:r w:rsidRPr="00861926">
          <w:rPr>
            <w:rStyle w:val="Hyperlink"/>
            <w:rFonts w:ascii="Arial" w:hAnsi="Arial" w:cs="Arial"/>
            <w:sz w:val="24"/>
            <w:szCs w:val="24"/>
          </w:rPr>
          <w:t>http://webarchive.nationalarchives.gov.uk/20160107160341/http://www.ons.gov.uk/ons/dcp171776_366963.pdf</w:t>
        </w:r>
      </w:hyperlink>
      <w:r w:rsidRPr="00861926">
        <w:rPr>
          <w:rFonts w:ascii="Arial" w:hAnsi="Arial" w:cs="Arial"/>
          <w:sz w:val="24"/>
          <w:szCs w:val="24"/>
        </w:rPr>
        <w:t xml:space="preserve"> [Accessed: 24</w:t>
      </w:r>
      <w:r w:rsidRPr="00861926">
        <w:rPr>
          <w:rFonts w:ascii="Arial" w:hAnsi="Arial" w:cs="Arial"/>
          <w:sz w:val="24"/>
          <w:szCs w:val="24"/>
          <w:vertAlign w:val="superscript"/>
        </w:rPr>
        <w:t>th</w:t>
      </w:r>
      <w:r w:rsidRPr="00861926">
        <w:rPr>
          <w:rFonts w:ascii="Arial" w:hAnsi="Arial" w:cs="Arial"/>
          <w:sz w:val="24"/>
          <w:szCs w:val="24"/>
        </w:rPr>
        <w:t xml:space="preserve"> March 2018].</w:t>
      </w:r>
    </w:p>
    <w:p w14:paraId="53C8CE0E" w14:textId="77777777" w:rsidR="00E9375E" w:rsidRDefault="00E9375E" w:rsidP="00E9375E">
      <w:pPr>
        <w:spacing w:line="360" w:lineRule="auto"/>
        <w:jc w:val="both"/>
        <w:rPr>
          <w:rFonts w:ascii="Arial" w:hAnsi="Arial" w:cs="Arial"/>
          <w:sz w:val="24"/>
          <w:szCs w:val="24"/>
        </w:rPr>
      </w:pPr>
      <w:r>
        <w:rPr>
          <w:rFonts w:ascii="Arial" w:hAnsi="Arial" w:cs="Arial"/>
          <w:sz w:val="24"/>
          <w:szCs w:val="24"/>
        </w:rPr>
        <w:t xml:space="preserve">Open University. (No Date) ‘Thinking about Gender and Wales’ </w:t>
      </w:r>
      <w:hyperlink r:id="rId28" w:history="1">
        <w:r w:rsidRPr="00A06B0C">
          <w:rPr>
            <w:rStyle w:val="Hyperlink"/>
            <w:rFonts w:ascii="Arial" w:hAnsi="Arial" w:cs="Arial"/>
            <w:sz w:val="24"/>
            <w:szCs w:val="24"/>
          </w:rPr>
          <w:t>http://www.open.edu/openlearn/people-politics-law/politics-policy-people/sociology/contemporary-wales/content-section-4.2</w:t>
        </w:r>
      </w:hyperlink>
      <w:r>
        <w:rPr>
          <w:rFonts w:ascii="Arial" w:hAnsi="Arial" w:cs="Arial"/>
          <w:sz w:val="24"/>
          <w:szCs w:val="24"/>
        </w:rPr>
        <w:t xml:space="preserve"> [Accessed: 3</w:t>
      </w:r>
      <w:r w:rsidRPr="000B4587">
        <w:rPr>
          <w:rFonts w:ascii="Arial" w:hAnsi="Arial" w:cs="Arial"/>
          <w:sz w:val="24"/>
          <w:szCs w:val="24"/>
          <w:vertAlign w:val="superscript"/>
        </w:rPr>
        <w:t>rd</w:t>
      </w:r>
      <w:r>
        <w:rPr>
          <w:rFonts w:ascii="Arial" w:hAnsi="Arial" w:cs="Arial"/>
          <w:sz w:val="24"/>
          <w:szCs w:val="24"/>
        </w:rPr>
        <w:t xml:space="preserve"> April 2018]. </w:t>
      </w:r>
    </w:p>
    <w:p w14:paraId="5995D9C8" w14:textId="77777777" w:rsidR="00E9375E" w:rsidRPr="00861926" w:rsidRDefault="00E9375E" w:rsidP="00E9375E">
      <w:pPr>
        <w:spacing w:line="360" w:lineRule="auto"/>
        <w:jc w:val="both"/>
        <w:rPr>
          <w:rFonts w:ascii="Arial" w:hAnsi="Arial" w:cs="Arial"/>
          <w:sz w:val="24"/>
          <w:szCs w:val="24"/>
        </w:rPr>
      </w:pPr>
      <w:r>
        <w:rPr>
          <w:rFonts w:ascii="Arial" w:hAnsi="Arial" w:cs="Arial"/>
          <w:sz w:val="24"/>
          <w:szCs w:val="24"/>
        </w:rPr>
        <w:t xml:space="preserve">O’Sullivan, K. (2012) ‘The Role of Women in China’ </w:t>
      </w:r>
      <w:hyperlink r:id="rId29" w:history="1">
        <w:r w:rsidRPr="00A06B0C">
          <w:rPr>
            <w:rStyle w:val="Hyperlink"/>
            <w:rFonts w:ascii="Arial" w:hAnsi="Arial" w:cs="Arial"/>
            <w:sz w:val="24"/>
            <w:szCs w:val="24"/>
          </w:rPr>
          <w:t>https://www.fairobserver.com/region/central_south_asia/role-women-china/</w:t>
        </w:r>
      </w:hyperlink>
      <w:r>
        <w:rPr>
          <w:rFonts w:ascii="Arial" w:hAnsi="Arial" w:cs="Arial"/>
          <w:sz w:val="24"/>
          <w:szCs w:val="24"/>
        </w:rPr>
        <w:t xml:space="preserve"> [Accessed: 3</w:t>
      </w:r>
      <w:r w:rsidRPr="00B75446">
        <w:rPr>
          <w:rFonts w:ascii="Arial" w:hAnsi="Arial" w:cs="Arial"/>
          <w:sz w:val="24"/>
          <w:szCs w:val="24"/>
          <w:vertAlign w:val="superscript"/>
        </w:rPr>
        <w:t>rd</w:t>
      </w:r>
      <w:r>
        <w:rPr>
          <w:rFonts w:ascii="Arial" w:hAnsi="Arial" w:cs="Arial"/>
          <w:sz w:val="24"/>
          <w:szCs w:val="24"/>
        </w:rPr>
        <w:t xml:space="preserve"> April 2018]. </w:t>
      </w:r>
      <w:r w:rsidRPr="00861926">
        <w:rPr>
          <w:rFonts w:ascii="Arial" w:hAnsi="Arial" w:cs="Arial"/>
          <w:sz w:val="24"/>
          <w:szCs w:val="24"/>
        </w:rPr>
        <w:t xml:space="preserve"> </w:t>
      </w:r>
    </w:p>
    <w:p w14:paraId="64D0C0AB" w14:textId="77777777" w:rsidR="00E9375E" w:rsidRDefault="00E9375E" w:rsidP="00E9375E">
      <w:pPr>
        <w:spacing w:line="360" w:lineRule="auto"/>
        <w:jc w:val="both"/>
        <w:rPr>
          <w:rFonts w:ascii="Arial" w:hAnsi="Arial" w:cs="Arial"/>
          <w:sz w:val="24"/>
          <w:szCs w:val="24"/>
        </w:rPr>
      </w:pPr>
      <w:r w:rsidRPr="00861926">
        <w:rPr>
          <w:rFonts w:ascii="Arial" w:hAnsi="Arial" w:cs="Arial"/>
          <w:sz w:val="24"/>
          <w:szCs w:val="24"/>
        </w:rPr>
        <w:t xml:space="preserve">Rosenburg, M. (2018) ‘China’s Former One-Child Policy’ </w:t>
      </w:r>
      <w:hyperlink r:id="rId30" w:history="1">
        <w:r w:rsidRPr="00861926">
          <w:rPr>
            <w:rStyle w:val="Hyperlink"/>
            <w:rFonts w:ascii="Arial" w:hAnsi="Arial" w:cs="Arial"/>
            <w:sz w:val="24"/>
            <w:szCs w:val="24"/>
          </w:rPr>
          <w:t>https://www.thoughtco.com/chinas-one-child-policy-1435466</w:t>
        </w:r>
      </w:hyperlink>
      <w:r w:rsidRPr="00861926">
        <w:rPr>
          <w:rFonts w:ascii="Arial" w:hAnsi="Arial" w:cs="Arial"/>
          <w:sz w:val="24"/>
          <w:szCs w:val="24"/>
        </w:rPr>
        <w:t xml:space="preserve"> [Date Accessed: 20</w:t>
      </w:r>
      <w:r w:rsidRPr="00861926">
        <w:rPr>
          <w:rFonts w:ascii="Arial" w:hAnsi="Arial" w:cs="Arial"/>
          <w:sz w:val="24"/>
          <w:szCs w:val="24"/>
          <w:vertAlign w:val="superscript"/>
        </w:rPr>
        <w:t>th</w:t>
      </w:r>
      <w:r w:rsidRPr="00861926">
        <w:rPr>
          <w:rFonts w:ascii="Arial" w:hAnsi="Arial" w:cs="Arial"/>
          <w:sz w:val="24"/>
          <w:szCs w:val="24"/>
        </w:rPr>
        <w:t xml:space="preserve"> March 2018]. </w:t>
      </w:r>
    </w:p>
    <w:p w14:paraId="377C595B" w14:textId="0BF3EF36" w:rsidR="00E9375E" w:rsidRDefault="00E9375E" w:rsidP="00E9375E">
      <w:pPr>
        <w:spacing w:line="360" w:lineRule="auto"/>
        <w:jc w:val="both"/>
        <w:rPr>
          <w:rFonts w:ascii="Arial" w:hAnsi="Arial" w:cs="Arial"/>
          <w:sz w:val="24"/>
          <w:lang w:val="en-US"/>
        </w:rPr>
      </w:pPr>
      <w:r>
        <w:rPr>
          <w:rFonts w:ascii="Arial" w:hAnsi="Arial" w:cs="Arial"/>
          <w:sz w:val="24"/>
          <w:szCs w:val="24"/>
        </w:rPr>
        <w:t>Samson, C. (2017) ‘</w:t>
      </w:r>
      <w:r w:rsidRPr="00BA5AD5">
        <w:rPr>
          <w:rFonts w:ascii="Arial" w:hAnsi="Arial" w:cs="Arial"/>
          <w:sz w:val="24"/>
          <w:lang w:val="en-US"/>
        </w:rPr>
        <w:t xml:space="preserve">Children in China Use Social Media, Messaging Apps By Age 3, Survey Finds’ </w:t>
      </w:r>
      <w:hyperlink r:id="rId31" w:history="1">
        <w:r w:rsidRPr="00BA5AD5">
          <w:rPr>
            <w:rStyle w:val="Hyperlink"/>
            <w:rFonts w:ascii="Arial" w:hAnsi="Arial" w:cs="Arial"/>
            <w:sz w:val="24"/>
            <w:lang w:val="en-US"/>
          </w:rPr>
          <w:t>https://nextshark.com/children-china-use-social-media-messaging-apps-age-3-survey-finds/</w:t>
        </w:r>
      </w:hyperlink>
      <w:r w:rsidRPr="00BA5AD5">
        <w:rPr>
          <w:rFonts w:ascii="Arial" w:hAnsi="Arial" w:cs="Arial"/>
          <w:sz w:val="24"/>
          <w:lang w:val="en-US"/>
        </w:rPr>
        <w:t xml:space="preserve"> [Accessed: 4</w:t>
      </w:r>
      <w:r w:rsidRPr="00BA5AD5">
        <w:rPr>
          <w:rFonts w:ascii="Arial" w:hAnsi="Arial" w:cs="Arial"/>
          <w:sz w:val="24"/>
          <w:vertAlign w:val="superscript"/>
          <w:lang w:val="en-US"/>
        </w:rPr>
        <w:t>th</w:t>
      </w:r>
      <w:r w:rsidRPr="00BA5AD5">
        <w:rPr>
          <w:rFonts w:ascii="Arial" w:hAnsi="Arial" w:cs="Arial"/>
          <w:sz w:val="24"/>
          <w:lang w:val="en-US"/>
        </w:rPr>
        <w:t xml:space="preserve"> April 2018].</w:t>
      </w:r>
    </w:p>
    <w:p w14:paraId="282C99F9" w14:textId="492CA333" w:rsidR="00734A16" w:rsidRPr="00861926" w:rsidRDefault="00734A16" w:rsidP="00E9375E">
      <w:pPr>
        <w:spacing w:line="360" w:lineRule="auto"/>
        <w:jc w:val="both"/>
        <w:rPr>
          <w:rFonts w:ascii="Arial" w:hAnsi="Arial" w:cs="Arial"/>
          <w:sz w:val="24"/>
          <w:szCs w:val="24"/>
        </w:rPr>
      </w:pPr>
      <w:r>
        <w:rPr>
          <w:rFonts w:ascii="Arial" w:hAnsi="Arial" w:cs="Arial"/>
          <w:sz w:val="24"/>
          <w:szCs w:val="24"/>
        </w:rPr>
        <w:t xml:space="preserve">Silverstein, M., </w:t>
      </w:r>
      <w:proofErr w:type="spellStart"/>
      <w:r>
        <w:rPr>
          <w:rFonts w:ascii="Arial" w:hAnsi="Arial" w:cs="Arial"/>
          <w:sz w:val="24"/>
          <w:szCs w:val="24"/>
        </w:rPr>
        <w:t>Gans</w:t>
      </w:r>
      <w:proofErr w:type="spellEnd"/>
      <w:r>
        <w:rPr>
          <w:rFonts w:ascii="Arial" w:hAnsi="Arial" w:cs="Arial"/>
          <w:sz w:val="24"/>
          <w:szCs w:val="24"/>
        </w:rPr>
        <w:t xml:space="preserve">, D., Lowenstein, A., </w:t>
      </w:r>
      <w:proofErr w:type="spellStart"/>
      <w:r>
        <w:rPr>
          <w:rFonts w:ascii="Arial" w:hAnsi="Arial" w:cs="Arial"/>
          <w:sz w:val="24"/>
          <w:szCs w:val="24"/>
        </w:rPr>
        <w:t>Giarrusso</w:t>
      </w:r>
      <w:proofErr w:type="spellEnd"/>
      <w:r>
        <w:rPr>
          <w:rFonts w:ascii="Arial" w:hAnsi="Arial" w:cs="Arial"/>
          <w:sz w:val="24"/>
          <w:szCs w:val="24"/>
        </w:rPr>
        <w:t xml:space="preserve">, R. and </w:t>
      </w:r>
      <w:proofErr w:type="spellStart"/>
      <w:r>
        <w:rPr>
          <w:rFonts w:ascii="Arial" w:hAnsi="Arial" w:cs="Arial"/>
          <w:sz w:val="24"/>
          <w:szCs w:val="24"/>
        </w:rPr>
        <w:t>Bengston</w:t>
      </w:r>
      <w:proofErr w:type="spellEnd"/>
      <w:r>
        <w:rPr>
          <w:rFonts w:ascii="Arial" w:hAnsi="Arial" w:cs="Arial"/>
          <w:sz w:val="24"/>
          <w:szCs w:val="24"/>
        </w:rPr>
        <w:t>, V. (2010) ‘</w:t>
      </w:r>
      <w:r w:rsidRPr="00734A16">
        <w:rPr>
          <w:rFonts w:ascii="Arial" w:hAnsi="Arial" w:cs="Arial"/>
          <w:color w:val="1C1D1E"/>
          <w:sz w:val="24"/>
          <w:lang w:val="en"/>
        </w:rPr>
        <w:t>Older Parent–Child Relationships in Six Developed Nations: Comparisons at the Intersection of Affection and Conflict</w:t>
      </w:r>
      <w:r w:rsidRPr="00734A16">
        <w:rPr>
          <w:rFonts w:ascii="Arial" w:hAnsi="Arial" w:cs="Arial"/>
          <w:color w:val="1C1D1E"/>
          <w:sz w:val="24"/>
          <w:lang w:val="en"/>
        </w:rPr>
        <w:t>’, Journal of Marriage and Family, Volume 72, Issue 4, pp. 1006-1021.</w:t>
      </w:r>
    </w:p>
    <w:p w14:paraId="387CCDDA" w14:textId="770DD20B" w:rsidR="00E9375E" w:rsidRDefault="00E9375E" w:rsidP="00E9375E">
      <w:pPr>
        <w:spacing w:line="360" w:lineRule="auto"/>
        <w:jc w:val="both"/>
        <w:rPr>
          <w:rFonts w:ascii="Arial" w:hAnsi="Arial" w:cs="Arial"/>
          <w:bCs/>
          <w:kern w:val="36"/>
          <w:sz w:val="24"/>
          <w:szCs w:val="24"/>
        </w:rPr>
      </w:pPr>
      <w:r w:rsidRPr="00861926">
        <w:rPr>
          <w:rFonts w:ascii="Arial" w:hAnsi="Arial" w:cs="Arial"/>
          <w:sz w:val="24"/>
          <w:szCs w:val="24"/>
        </w:rPr>
        <w:t xml:space="preserve">The </w:t>
      </w:r>
      <w:proofErr w:type="spellStart"/>
      <w:r w:rsidRPr="00861926">
        <w:rPr>
          <w:rFonts w:ascii="Arial" w:hAnsi="Arial" w:cs="Arial"/>
          <w:sz w:val="24"/>
          <w:szCs w:val="24"/>
        </w:rPr>
        <w:t>Audiopedia</w:t>
      </w:r>
      <w:proofErr w:type="spellEnd"/>
      <w:r w:rsidRPr="00861926">
        <w:rPr>
          <w:rFonts w:ascii="Arial" w:hAnsi="Arial" w:cs="Arial"/>
          <w:sz w:val="24"/>
          <w:szCs w:val="24"/>
        </w:rPr>
        <w:t>. (26</w:t>
      </w:r>
      <w:r w:rsidRPr="00861926">
        <w:rPr>
          <w:rFonts w:ascii="Arial" w:hAnsi="Arial" w:cs="Arial"/>
          <w:sz w:val="24"/>
          <w:szCs w:val="24"/>
          <w:vertAlign w:val="superscript"/>
        </w:rPr>
        <w:t>th</w:t>
      </w:r>
      <w:r w:rsidRPr="00861926">
        <w:rPr>
          <w:rFonts w:ascii="Arial" w:hAnsi="Arial" w:cs="Arial"/>
          <w:sz w:val="24"/>
          <w:szCs w:val="24"/>
        </w:rPr>
        <w:t xml:space="preserve"> July 2016) </w:t>
      </w:r>
      <w:r w:rsidRPr="00861926">
        <w:rPr>
          <w:rFonts w:ascii="Arial" w:hAnsi="Arial" w:cs="Arial"/>
          <w:bCs/>
          <w:kern w:val="36"/>
          <w:sz w:val="24"/>
          <w:szCs w:val="24"/>
        </w:rPr>
        <w:t xml:space="preserve">What is CHILDHOOD? What does CHILDHOOD mean? CHILDHOOD meaning, definition &amp; explanation. YouTube. [On-Line] Available from: </w:t>
      </w:r>
      <w:hyperlink r:id="rId32" w:history="1">
        <w:r w:rsidRPr="00861926">
          <w:rPr>
            <w:rStyle w:val="Hyperlink"/>
            <w:rFonts w:ascii="Arial" w:hAnsi="Arial" w:cs="Arial"/>
            <w:bCs/>
            <w:kern w:val="36"/>
            <w:sz w:val="24"/>
            <w:szCs w:val="24"/>
          </w:rPr>
          <w:t>https://www.youtube.com/watch?v=g-yhuB6kJ8Y</w:t>
        </w:r>
      </w:hyperlink>
      <w:r w:rsidRPr="00861926">
        <w:rPr>
          <w:rFonts w:ascii="Arial" w:hAnsi="Arial" w:cs="Arial"/>
          <w:bCs/>
          <w:kern w:val="36"/>
          <w:sz w:val="24"/>
          <w:szCs w:val="24"/>
        </w:rPr>
        <w:t xml:space="preserve"> [Accessed: 23</w:t>
      </w:r>
      <w:r w:rsidRPr="00861926">
        <w:rPr>
          <w:rFonts w:ascii="Arial" w:hAnsi="Arial" w:cs="Arial"/>
          <w:bCs/>
          <w:kern w:val="36"/>
          <w:sz w:val="24"/>
          <w:szCs w:val="24"/>
          <w:vertAlign w:val="superscript"/>
        </w:rPr>
        <w:t>rd</w:t>
      </w:r>
      <w:r w:rsidRPr="00861926">
        <w:rPr>
          <w:rFonts w:ascii="Arial" w:hAnsi="Arial" w:cs="Arial"/>
          <w:bCs/>
          <w:kern w:val="36"/>
          <w:sz w:val="24"/>
          <w:szCs w:val="24"/>
        </w:rPr>
        <w:t xml:space="preserve"> March 2018].</w:t>
      </w:r>
    </w:p>
    <w:p w14:paraId="683FEE8C" w14:textId="748E2D6B" w:rsidR="00330A68" w:rsidRPr="00861926" w:rsidRDefault="00330A68" w:rsidP="00E9375E">
      <w:pPr>
        <w:spacing w:line="360" w:lineRule="auto"/>
        <w:jc w:val="both"/>
        <w:rPr>
          <w:rFonts w:ascii="Arial" w:hAnsi="Arial" w:cs="Arial"/>
          <w:bCs/>
          <w:kern w:val="36"/>
          <w:sz w:val="24"/>
          <w:szCs w:val="24"/>
        </w:rPr>
      </w:pPr>
      <w:r>
        <w:rPr>
          <w:rFonts w:ascii="Arial" w:hAnsi="Arial" w:cs="Arial"/>
          <w:bCs/>
          <w:kern w:val="36"/>
          <w:sz w:val="24"/>
          <w:szCs w:val="24"/>
        </w:rPr>
        <w:t>University of Hong Kong. (2008) ‘</w:t>
      </w:r>
      <w:r w:rsidRPr="00330A68">
        <w:rPr>
          <w:rFonts w:ascii="Arial" w:hAnsi="Arial" w:cs="Arial"/>
          <w:sz w:val="24"/>
        </w:rPr>
        <w:t xml:space="preserve">A Longitudinal Study of Parent-Child Relationships and Problem </w:t>
      </w:r>
      <w:proofErr w:type="spellStart"/>
      <w:r w:rsidRPr="00330A68">
        <w:rPr>
          <w:rFonts w:ascii="Arial" w:hAnsi="Arial" w:cs="Arial"/>
          <w:sz w:val="24"/>
        </w:rPr>
        <w:t>Behaviors</w:t>
      </w:r>
      <w:proofErr w:type="spellEnd"/>
      <w:r w:rsidRPr="00330A68">
        <w:rPr>
          <w:rFonts w:ascii="Arial" w:hAnsi="Arial" w:cs="Arial"/>
          <w:sz w:val="24"/>
        </w:rPr>
        <w:t xml:space="preserve"> in Early </w:t>
      </w:r>
      <w:proofErr w:type="spellStart"/>
      <w:proofErr w:type="gramStart"/>
      <w:r w:rsidRPr="00330A68">
        <w:rPr>
          <w:rFonts w:ascii="Arial" w:hAnsi="Arial" w:cs="Arial"/>
          <w:sz w:val="24"/>
        </w:rPr>
        <w:t>Childhood:Transactional</w:t>
      </w:r>
      <w:proofErr w:type="spellEnd"/>
      <w:proofErr w:type="gramEnd"/>
      <w:r w:rsidRPr="00330A68">
        <w:rPr>
          <w:rFonts w:ascii="Arial" w:hAnsi="Arial" w:cs="Arial"/>
          <w:sz w:val="24"/>
        </w:rPr>
        <w:t xml:space="preserve"> Models</w:t>
      </w:r>
      <w:r w:rsidRPr="00330A68">
        <w:rPr>
          <w:rFonts w:ascii="Arial" w:hAnsi="Arial" w:cs="Arial"/>
          <w:sz w:val="24"/>
        </w:rPr>
        <w:t>’</w:t>
      </w:r>
      <w:r>
        <w:rPr>
          <w:rFonts w:ascii="Arial" w:hAnsi="Arial" w:cs="Arial"/>
          <w:sz w:val="24"/>
        </w:rPr>
        <w:t xml:space="preserve">, </w:t>
      </w:r>
      <w:r w:rsidRPr="00330A68">
        <w:rPr>
          <w:rFonts w:ascii="Arial" w:hAnsi="Arial" w:cs="Arial"/>
          <w:i/>
          <w:sz w:val="24"/>
        </w:rPr>
        <w:t xml:space="preserve">Acta Psychological </w:t>
      </w:r>
      <w:proofErr w:type="spellStart"/>
      <w:r w:rsidRPr="00330A68">
        <w:rPr>
          <w:rFonts w:ascii="Arial" w:hAnsi="Arial" w:cs="Arial"/>
          <w:i/>
          <w:sz w:val="24"/>
        </w:rPr>
        <w:t>Sinica</w:t>
      </w:r>
      <w:proofErr w:type="spellEnd"/>
      <w:r>
        <w:rPr>
          <w:rFonts w:ascii="Arial" w:hAnsi="Arial" w:cs="Arial"/>
          <w:sz w:val="24"/>
        </w:rPr>
        <w:t xml:space="preserve">. [On-Line] Available at: </w:t>
      </w:r>
      <w:hyperlink r:id="rId33" w:history="1">
        <w:r w:rsidRPr="00EA15C9">
          <w:rPr>
            <w:rStyle w:val="Hyperlink"/>
            <w:rFonts w:ascii="Arial" w:hAnsi="Arial" w:cs="Arial"/>
            <w:sz w:val="24"/>
          </w:rPr>
          <w:t>http://en.cnki.com.cn/Article_en/CJFDTOTAL-XLXB200805010.htm</w:t>
        </w:r>
      </w:hyperlink>
      <w:r>
        <w:rPr>
          <w:rFonts w:ascii="Arial" w:hAnsi="Arial" w:cs="Arial"/>
          <w:sz w:val="24"/>
        </w:rPr>
        <w:t xml:space="preserve"> [Accessed: 5</w:t>
      </w:r>
      <w:r w:rsidRPr="00330A68">
        <w:rPr>
          <w:rFonts w:ascii="Arial" w:hAnsi="Arial" w:cs="Arial"/>
          <w:sz w:val="24"/>
          <w:vertAlign w:val="superscript"/>
        </w:rPr>
        <w:t>th</w:t>
      </w:r>
      <w:r>
        <w:rPr>
          <w:rFonts w:ascii="Arial" w:hAnsi="Arial" w:cs="Arial"/>
          <w:sz w:val="24"/>
        </w:rPr>
        <w:t xml:space="preserve"> April 2018]. </w:t>
      </w:r>
    </w:p>
    <w:p w14:paraId="26F1FD36" w14:textId="77777777" w:rsidR="00E9375E" w:rsidRPr="00861926" w:rsidRDefault="00E9375E" w:rsidP="00E9375E">
      <w:pPr>
        <w:spacing w:line="360" w:lineRule="auto"/>
        <w:jc w:val="both"/>
        <w:rPr>
          <w:rFonts w:ascii="Arial" w:hAnsi="Arial" w:cs="Arial"/>
          <w:sz w:val="24"/>
          <w:szCs w:val="24"/>
        </w:rPr>
      </w:pPr>
      <w:r w:rsidRPr="00861926">
        <w:rPr>
          <w:rFonts w:ascii="Arial" w:hAnsi="Arial" w:cs="Arial"/>
          <w:sz w:val="24"/>
          <w:szCs w:val="24"/>
        </w:rPr>
        <w:lastRenderedPageBreak/>
        <w:t xml:space="preserve">Upton-McLaughlin, S. (2013) ‘The Significance of Family in China’ </w:t>
      </w:r>
      <w:hyperlink r:id="rId34" w:history="1">
        <w:r w:rsidRPr="00861926">
          <w:rPr>
            <w:rStyle w:val="Hyperlink"/>
            <w:rFonts w:ascii="Arial" w:hAnsi="Arial" w:cs="Arial"/>
            <w:sz w:val="24"/>
            <w:szCs w:val="24"/>
          </w:rPr>
          <w:t>https://chinaculturecorner.com/2013/06/21/the-chinese-family/</w:t>
        </w:r>
      </w:hyperlink>
      <w:r w:rsidRPr="00861926">
        <w:rPr>
          <w:rFonts w:ascii="Arial" w:hAnsi="Arial" w:cs="Arial"/>
          <w:sz w:val="24"/>
          <w:szCs w:val="24"/>
        </w:rPr>
        <w:t xml:space="preserve"> [Date Accessed: 20</w:t>
      </w:r>
      <w:r w:rsidRPr="00861926">
        <w:rPr>
          <w:rFonts w:ascii="Arial" w:hAnsi="Arial" w:cs="Arial"/>
          <w:sz w:val="24"/>
          <w:szCs w:val="24"/>
          <w:vertAlign w:val="superscript"/>
        </w:rPr>
        <w:t>th</w:t>
      </w:r>
      <w:r w:rsidRPr="00861926">
        <w:rPr>
          <w:rFonts w:ascii="Arial" w:hAnsi="Arial" w:cs="Arial"/>
          <w:sz w:val="24"/>
          <w:szCs w:val="24"/>
        </w:rPr>
        <w:t xml:space="preserve"> March 2018]. </w:t>
      </w:r>
    </w:p>
    <w:p w14:paraId="2C8BD25E" w14:textId="77777777" w:rsidR="00E9375E" w:rsidRPr="00861926" w:rsidRDefault="00E9375E" w:rsidP="00E9375E">
      <w:pPr>
        <w:spacing w:line="360" w:lineRule="auto"/>
        <w:jc w:val="both"/>
        <w:rPr>
          <w:rFonts w:ascii="Arial" w:hAnsi="Arial" w:cs="Arial"/>
          <w:sz w:val="24"/>
          <w:szCs w:val="24"/>
        </w:rPr>
      </w:pPr>
      <w:r w:rsidRPr="00861926">
        <w:rPr>
          <w:rFonts w:ascii="Arial" w:hAnsi="Arial" w:cs="Arial"/>
          <w:sz w:val="24"/>
          <w:szCs w:val="24"/>
        </w:rPr>
        <w:t xml:space="preserve">Welsh Government. (2015) ‘Foundation Phase Framework’ </w:t>
      </w:r>
      <w:hyperlink r:id="rId35" w:history="1">
        <w:r w:rsidRPr="00861926">
          <w:rPr>
            <w:rStyle w:val="Hyperlink"/>
            <w:rFonts w:ascii="Arial" w:hAnsi="Arial" w:cs="Arial"/>
            <w:sz w:val="24"/>
            <w:szCs w:val="24"/>
          </w:rPr>
          <w:t>http://learning.gov.wales/docs/learningwales/publications/150803-fp-framework-en.pdf</w:t>
        </w:r>
      </w:hyperlink>
      <w:r w:rsidRPr="00861926">
        <w:rPr>
          <w:rFonts w:ascii="Arial" w:hAnsi="Arial" w:cs="Arial"/>
          <w:sz w:val="24"/>
          <w:szCs w:val="24"/>
        </w:rPr>
        <w:t xml:space="preserve"> [Accessed: 3</w:t>
      </w:r>
      <w:r w:rsidRPr="00861926">
        <w:rPr>
          <w:rFonts w:ascii="Arial" w:hAnsi="Arial" w:cs="Arial"/>
          <w:sz w:val="24"/>
          <w:szCs w:val="24"/>
          <w:vertAlign w:val="superscript"/>
        </w:rPr>
        <w:t>rd</w:t>
      </w:r>
      <w:r w:rsidRPr="00861926">
        <w:rPr>
          <w:rFonts w:ascii="Arial" w:hAnsi="Arial" w:cs="Arial"/>
          <w:sz w:val="24"/>
          <w:szCs w:val="24"/>
        </w:rPr>
        <w:t xml:space="preserve"> April 2018]. </w:t>
      </w:r>
    </w:p>
    <w:p w14:paraId="756507F5" w14:textId="5081C78B" w:rsidR="00E9375E" w:rsidRPr="00E9375E" w:rsidRDefault="00E9375E" w:rsidP="00761419">
      <w:pPr>
        <w:spacing w:line="360" w:lineRule="auto"/>
        <w:jc w:val="both"/>
        <w:rPr>
          <w:rFonts w:ascii="Arial" w:hAnsi="Arial" w:cs="Arial"/>
          <w:sz w:val="24"/>
          <w:szCs w:val="24"/>
        </w:rPr>
      </w:pPr>
      <w:r w:rsidRPr="00861926">
        <w:rPr>
          <w:rFonts w:ascii="Arial" w:hAnsi="Arial" w:cs="Arial"/>
          <w:sz w:val="24"/>
          <w:szCs w:val="24"/>
        </w:rPr>
        <w:t xml:space="preserve">Welsh Government. (2017) ‘Household Estimates’ </w:t>
      </w:r>
      <w:hyperlink r:id="rId36" w:history="1">
        <w:r w:rsidRPr="00861926">
          <w:rPr>
            <w:rStyle w:val="Hyperlink"/>
            <w:rFonts w:ascii="Arial" w:hAnsi="Arial" w:cs="Arial"/>
            <w:sz w:val="24"/>
            <w:szCs w:val="24"/>
          </w:rPr>
          <w:t>http://gov.wales/statistics-and-research/household-estimates/?lang=en</w:t>
        </w:r>
      </w:hyperlink>
      <w:r w:rsidRPr="00861926">
        <w:rPr>
          <w:rFonts w:ascii="Arial" w:hAnsi="Arial" w:cs="Arial"/>
          <w:sz w:val="24"/>
          <w:szCs w:val="24"/>
        </w:rPr>
        <w:t xml:space="preserve"> [Accessed: 24</w:t>
      </w:r>
      <w:r w:rsidRPr="00861926">
        <w:rPr>
          <w:rFonts w:ascii="Arial" w:hAnsi="Arial" w:cs="Arial"/>
          <w:sz w:val="24"/>
          <w:szCs w:val="24"/>
          <w:vertAlign w:val="superscript"/>
        </w:rPr>
        <w:t>th</w:t>
      </w:r>
      <w:r w:rsidRPr="00861926">
        <w:rPr>
          <w:rFonts w:ascii="Arial" w:hAnsi="Arial" w:cs="Arial"/>
          <w:sz w:val="24"/>
          <w:szCs w:val="24"/>
        </w:rPr>
        <w:t xml:space="preserve"> March 2018]. </w:t>
      </w:r>
    </w:p>
    <w:p w14:paraId="4592DC4A" w14:textId="77777777" w:rsidR="00761419" w:rsidRPr="00996B30" w:rsidRDefault="00761419" w:rsidP="00996B30">
      <w:pPr>
        <w:spacing w:line="360" w:lineRule="auto"/>
        <w:jc w:val="both"/>
        <w:rPr>
          <w:rFonts w:ascii="Arial" w:hAnsi="Arial" w:cs="Arial"/>
          <w:sz w:val="24"/>
        </w:rPr>
      </w:pPr>
    </w:p>
    <w:sectPr w:rsidR="00761419" w:rsidRPr="00996B30">
      <w:headerReference w:type="default" r:id="rId37"/>
      <w:footerReference w:type="default" r:id="rId3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Becca Evans" w:date="2018-04-06T13:21:00Z" w:initials="BE">
    <w:p w14:paraId="1F1003FD" w14:textId="4475D02F" w:rsidR="002D7F77" w:rsidRDefault="002D7F77">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F1003FD" w15:done="0"/>
</w15:commentsEx>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346DE1" w14:textId="77777777" w:rsidR="001A53AA" w:rsidRDefault="001A53AA" w:rsidP="000B5C88">
      <w:pPr>
        <w:spacing w:after="0" w:line="240" w:lineRule="auto"/>
      </w:pPr>
      <w:r>
        <w:separator/>
      </w:r>
    </w:p>
  </w:endnote>
  <w:endnote w:type="continuationSeparator" w:id="0">
    <w:p w14:paraId="2C97D188" w14:textId="77777777" w:rsidR="001A53AA" w:rsidRDefault="001A53AA" w:rsidP="000B5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7751704"/>
      <w:docPartObj>
        <w:docPartGallery w:val="Page Numbers (Bottom of Page)"/>
        <w:docPartUnique/>
      </w:docPartObj>
    </w:sdtPr>
    <w:sdtEndPr>
      <w:rPr>
        <w:noProof/>
      </w:rPr>
    </w:sdtEndPr>
    <w:sdtContent>
      <w:p w14:paraId="48D52848" w14:textId="5A726C39" w:rsidR="002D7F77" w:rsidRDefault="002D7F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B54820" w14:textId="77777777" w:rsidR="002D7F77" w:rsidRDefault="002D7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E984A5" w14:textId="77777777" w:rsidR="001A53AA" w:rsidRDefault="001A53AA" w:rsidP="000B5C88">
      <w:pPr>
        <w:spacing w:after="0" w:line="240" w:lineRule="auto"/>
      </w:pPr>
      <w:r>
        <w:separator/>
      </w:r>
    </w:p>
  </w:footnote>
  <w:footnote w:type="continuationSeparator" w:id="0">
    <w:p w14:paraId="3DF3E3DF" w14:textId="77777777" w:rsidR="001A53AA" w:rsidRDefault="001A53AA" w:rsidP="000B5C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E33BF1" w14:textId="47AB01B3" w:rsidR="00EB19E5" w:rsidRDefault="00EB19E5">
    <w:pPr>
      <w:pStyle w:val="Header"/>
    </w:pPr>
    <w:r>
      <w:t>1400367</w:t>
    </w:r>
    <w:r>
      <w:tab/>
      <w:t>EAEC6012</w:t>
    </w:r>
  </w:p>
  <w:p w14:paraId="683FE3F7" w14:textId="77777777" w:rsidR="00EB19E5" w:rsidRDefault="00EB19E5">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ecca Evans">
    <w15:presenceInfo w15:providerId="Windows Live" w15:userId="9fad2f0583d8612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94C"/>
    <w:rsid w:val="000148B1"/>
    <w:rsid w:val="0004345F"/>
    <w:rsid w:val="0005476F"/>
    <w:rsid w:val="000B5581"/>
    <w:rsid w:val="000B5C88"/>
    <w:rsid w:val="001255CC"/>
    <w:rsid w:val="00137167"/>
    <w:rsid w:val="00140066"/>
    <w:rsid w:val="00170ABA"/>
    <w:rsid w:val="00187E48"/>
    <w:rsid w:val="001A53AA"/>
    <w:rsid w:val="001E25BE"/>
    <w:rsid w:val="00203777"/>
    <w:rsid w:val="002655B4"/>
    <w:rsid w:val="00297879"/>
    <w:rsid w:val="002B17DB"/>
    <w:rsid w:val="002D7F77"/>
    <w:rsid w:val="002F3C5B"/>
    <w:rsid w:val="00330A68"/>
    <w:rsid w:val="0033402F"/>
    <w:rsid w:val="003722FE"/>
    <w:rsid w:val="003B5DE5"/>
    <w:rsid w:val="003C3A5F"/>
    <w:rsid w:val="003C606D"/>
    <w:rsid w:val="003F020A"/>
    <w:rsid w:val="00436D0A"/>
    <w:rsid w:val="00474250"/>
    <w:rsid w:val="00483B84"/>
    <w:rsid w:val="004956AD"/>
    <w:rsid w:val="004F7BC3"/>
    <w:rsid w:val="00507E74"/>
    <w:rsid w:val="0056171A"/>
    <w:rsid w:val="006121D7"/>
    <w:rsid w:val="00621AD9"/>
    <w:rsid w:val="006F1902"/>
    <w:rsid w:val="00734A16"/>
    <w:rsid w:val="00761419"/>
    <w:rsid w:val="00796683"/>
    <w:rsid w:val="007B05A8"/>
    <w:rsid w:val="007B2516"/>
    <w:rsid w:val="007F4552"/>
    <w:rsid w:val="0082136A"/>
    <w:rsid w:val="00876F9A"/>
    <w:rsid w:val="008A6570"/>
    <w:rsid w:val="0091135A"/>
    <w:rsid w:val="00996B30"/>
    <w:rsid w:val="009C07E6"/>
    <w:rsid w:val="009C61EE"/>
    <w:rsid w:val="00A036C0"/>
    <w:rsid w:val="00A67341"/>
    <w:rsid w:val="00A84025"/>
    <w:rsid w:val="00AC62E8"/>
    <w:rsid w:val="00B82794"/>
    <w:rsid w:val="00BA4FAE"/>
    <w:rsid w:val="00BC2670"/>
    <w:rsid w:val="00BC76F0"/>
    <w:rsid w:val="00CA5102"/>
    <w:rsid w:val="00CD5724"/>
    <w:rsid w:val="00D63CBB"/>
    <w:rsid w:val="00D87795"/>
    <w:rsid w:val="00DB465D"/>
    <w:rsid w:val="00E06991"/>
    <w:rsid w:val="00E80F44"/>
    <w:rsid w:val="00E9375E"/>
    <w:rsid w:val="00EA5F18"/>
    <w:rsid w:val="00EB19E5"/>
    <w:rsid w:val="00EB2E90"/>
    <w:rsid w:val="00ED56EB"/>
    <w:rsid w:val="00ED6C18"/>
    <w:rsid w:val="00EE5108"/>
    <w:rsid w:val="00F24B3A"/>
    <w:rsid w:val="00F30AD2"/>
    <w:rsid w:val="00F42D4E"/>
    <w:rsid w:val="00F967E0"/>
    <w:rsid w:val="00FA209C"/>
    <w:rsid w:val="00FA78F8"/>
    <w:rsid w:val="00FB07C8"/>
    <w:rsid w:val="00FB2C31"/>
    <w:rsid w:val="00FB4214"/>
    <w:rsid w:val="00FE7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98631"/>
  <w15:chartTrackingRefBased/>
  <w15:docId w15:val="{C1674236-7D0E-436E-B3AE-F08E2BF0F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84025"/>
    <w:rPr>
      <w:sz w:val="16"/>
      <w:szCs w:val="16"/>
    </w:rPr>
  </w:style>
  <w:style w:type="paragraph" w:styleId="CommentText">
    <w:name w:val="annotation text"/>
    <w:basedOn w:val="Normal"/>
    <w:link w:val="CommentTextChar"/>
    <w:uiPriority w:val="99"/>
    <w:semiHidden/>
    <w:unhideWhenUsed/>
    <w:rsid w:val="00A84025"/>
    <w:pPr>
      <w:spacing w:line="240" w:lineRule="auto"/>
    </w:pPr>
    <w:rPr>
      <w:sz w:val="20"/>
      <w:szCs w:val="20"/>
    </w:rPr>
  </w:style>
  <w:style w:type="character" w:customStyle="1" w:styleId="CommentTextChar">
    <w:name w:val="Comment Text Char"/>
    <w:basedOn w:val="DefaultParagraphFont"/>
    <w:link w:val="CommentText"/>
    <w:uiPriority w:val="99"/>
    <w:semiHidden/>
    <w:rsid w:val="00A84025"/>
    <w:rPr>
      <w:sz w:val="20"/>
      <w:szCs w:val="20"/>
    </w:rPr>
  </w:style>
  <w:style w:type="paragraph" w:styleId="CommentSubject">
    <w:name w:val="annotation subject"/>
    <w:basedOn w:val="CommentText"/>
    <w:next w:val="CommentText"/>
    <w:link w:val="CommentSubjectChar"/>
    <w:uiPriority w:val="99"/>
    <w:semiHidden/>
    <w:unhideWhenUsed/>
    <w:rsid w:val="00A84025"/>
    <w:rPr>
      <w:b/>
      <w:bCs/>
    </w:rPr>
  </w:style>
  <w:style w:type="character" w:customStyle="1" w:styleId="CommentSubjectChar">
    <w:name w:val="Comment Subject Char"/>
    <w:basedOn w:val="CommentTextChar"/>
    <w:link w:val="CommentSubject"/>
    <w:uiPriority w:val="99"/>
    <w:semiHidden/>
    <w:rsid w:val="00A84025"/>
    <w:rPr>
      <w:b/>
      <w:bCs/>
      <w:sz w:val="20"/>
      <w:szCs w:val="20"/>
    </w:rPr>
  </w:style>
  <w:style w:type="paragraph" w:styleId="BalloonText">
    <w:name w:val="Balloon Text"/>
    <w:basedOn w:val="Normal"/>
    <w:link w:val="BalloonTextChar"/>
    <w:uiPriority w:val="99"/>
    <w:semiHidden/>
    <w:unhideWhenUsed/>
    <w:rsid w:val="00A840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4025"/>
    <w:rPr>
      <w:rFonts w:ascii="Segoe UI" w:hAnsi="Segoe UI" w:cs="Segoe UI"/>
      <w:sz w:val="18"/>
      <w:szCs w:val="18"/>
    </w:rPr>
  </w:style>
  <w:style w:type="paragraph" w:styleId="Header">
    <w:name w:val="header"/>
    <w:basedOn w:val="Normal"/>
    <w:link w:val="HeaderChar"/>
    <w:uiPriority w:val="99"/>
    <w:unhideWhenUsed/>
    <w:rsid w:val="000B5C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C88"/>
  </w:style>
  <w:style w:type="paragraph" w:styleId="Footer">
    <w:name w:val="footer"/>
    <w:basedOn w:val="Normal"/>
    <w:link w:val="FooterChar"/>
    <w:uiPriority w:val="99"/>
    <w:unhideWhenUsed/>
    <w:rsid w:val="000B5C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C88"/>
  </w:style>
  <w:style w:type="character" w:styleId="Hyperlink">
    <w:name w:val="Hyperlink"/>
    <w:basedOn w:val="DefaultParagraphFont"/>
    <w:uiPriority w:val="99"/>
    <w:unhideWhenUsed/>
    <w:rsid w:val="00E9375E"/>
    <w:rPr>
      <w:color w:val="0563C1" w:themeColor="hyperlink"/>
      <w:u w:val="single"/>
    </w:rPr>
  </w:style>
  <w:style w:type="character" w:customStyle="1" w:styleId="article-classifiergap">
    <w:name w:val="article-classifier__gap"/>
    <w:basedOn w:val="DefaultParagraphFont"/>
    <w:rsid w:val="00E9375E"/>
  </w:style>
  <w:style w:type="character" w:styleId="UnresolvedMention">
    <w:name w:val="Unresolved Mention"/>
    <w:basedOn w:val="DefaultParagraphFont"/>
    <w:uiPriority w:val="99"/>
    <w:semiHidden/>
    <w:unhideWhenUsed/>
    <w:rsid w:val="00330A6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lobalfinanceschool.com/blog-post/how-china-keeps-yuan-undervalued" TargetMode="External"/><Relationship Id="rId18" Type="http://schemas.openxmlformats.org/officeDocument/2006/relationships/hyperlink" Target="https://www.jrf.org.uk/sites/default/files/jrf/migrated/files/2132-parenting-literature-reviews.pdf" TargetMode="External"/><Relationship Id="rId26" Type="http://schemas.openxmlformats.org/officeDocument/2006/relationships/hyperlink" Target="http://www.assembly.wales/NAfW%20Documents/About%20the%20Assembly%20section%20documents/Social%20media%20communciations%20policy%20en.pdf" TargetMode="External"/><Relationship Id="rId39" Type="http://schemas.openxmlformats.org/officeDocument/2006/relationships/fontTable" Target="fontTable.xml"/><Relationship Id="rId21" Type="http://schemas.openxmlformats.org/officeDocument/2006/relationships/hyperlink" Target="https://university.which.co.uk/advice/student-finance/quick-guide-to-fees-and-finance-if-youre-studying-in-wales" TargetMode="External"/><Relationship Id="rId34" Type="http://schemas.openxmlformats.org/officeDocument/2006/relationships/hyperlink" Target="https://chinaculturecorner.com/2013/06/21/the-chinese-family/" TargetMode="External"/><Relationship Id="rId42" Type="http://schemas.openxmlformats.org/officeDocument/2006/relationships/theme" Target="theme/theme1.xml"/><Relationship Id="rId7" Type="http://schemas.microsoft.com/office/2011/relationships/commentsExtended" Target="commentsExtended.xml"/><Relationship Id="rId2" Type="http://schemas.openxmlformats.org/officeDocument/2006/relationships/settings" Target="settings.xml"/><Relationship Id="rId16" Type="http://schemas.openxmlformats.org/officeDocument/2006/relationships/hyperlink" Target="https://www.humanium.org/en/china/" TargetMode="External"/><Relationship Id="rId20" Type="http://schemas.openxmlformats.org/officeDocument/2006/relationships/hyperlink" Target="https://www.walesonline.co.uk/business/business-news/wales-economy-grow-quickly-gva-14061830" TargetMode="External"/><Relationship Id="rId29" Type="http://schemas.openxmlformats.org/officeDocument/2006/relationships/hyperlink" Target="https://www.fairobserver.com/region/central_south_asia/role-women-china/" TargetMode="External"/><Relationship Id="rId41"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yperlink" Target="http://asia.udp.cl/Informes/2012/chinamedia.pdf" TargetMode="External"/><Relationship Id="rId24" Type="http://schemas.openxmlformats.org/officeDocument/2006/relationships/hyperlink" Target="https://www.forbes.com/sites/jlim/2016/08/29/why-china-doesnt-have-a-student-debt-problem/#66aa8f321a58" TargetMode="External"/><Relationship Id="rId32" Type="http://schemas.openxmlformats.org/officeDocument/2006/relationships/hyperlink" Target="https://www.youtube.com/watch?v=g-yhuB6kJ8Y" TargetMode="External"/><Relationship Id="rId37" Type="http://schemas.openxmlformats.org/officeDocument/2006/relationships/header" Target="header1.xml"/><Relationship Id="rId40" Type="http://schemas.microsoft.com/office/2011/relationships/people" Target="people.xml"/><Relationship Id="rId5" Type="http://schemas.openxmlformats.org/officeDocument/2006/relationships/endnotes" Target="endnotes.xml"/><Relationship Id="rId15" Type="http://schemas.openxmlformats.org/officeDocument/2006/relationships/hyperlink" Target="https://www.ft.com/content/835c057e-fc5c-11e7-9b32-d7d59aace167" TargetMode="External"/><Relationship Id="rId23" Type="http://schemas.openxmlformats.org/officeDocument/2006/relationships/hyperlink" Target="https://www.loc.gov/law/help/child-rights/china.php" TargetMode="External"/><Relationship Id="rId28" Type="http://schemas.openxmlformats.org/officeDocument/2006/relationships/hyperlink" Target="http://www.open.edu/openlearn/people-politics-law/politics-policy-people/sociology/contemporary-wales/content-section-4.2" TargetMode="External"/><Relationship Id="rId36" Type="http://schemas.openxmlformats.org/officeDocument/2006/relationships/hyperlink" Target="http://gov.wales/statistics-and-research/household-estimates/?lang=en" TargetMode="External"/><Relationship Id="rId10" Type="http://schemas.openxmlformats.org/officeDocument/2006/relationships/hyperlink" Target="http://www.childrensrights.ie/sites/default/files/UNCRCEnglish.pdf" TargetMode="External"/><Relationship Id="rId19" Type="http://schemas.openxmlformats.org/officeDocument/2006/relationships/hyperlink" Target="http://www.open.edu/openlearn/education/brief-introduction-the-chinese-education-system" TargetMode="External"/><Relationship Id="rId31" Type="http://schemas.openxmlformats.org/officeDocument/2006/relationships/hyperlink" Target="https://nextshark.com/children-china-use-social-media-messaging-apps-age-3-survey-finds/" TargetMode="External"/><Relationship Id="rId4" Type="http://schemas.openxmlformats.org/officeDocument/2006/relationships/footnotes" Target="footnotes.xml"/><Relationship Id="rId9" Type="http://schemas.openxmlformats.org/officeDocument/2006/relationships/hyperlink" Target="https://www.childcomwales.org.uk/uncrc-childrens-rights/uncrc/" TargetMode="External"/><Relationship Id="rId14" Type="http://schemas.openxmlformats.org/officeDocument/2006/relationships/hyperlink" Target="https://www.gov.uk/guidance/equality-act-2010-guidance" TargetMode="External"/><Relationship Id="rId22" Type="http://schemas.openxmlformats.org/officeDocument/2006/relationships/hyperlink" Target="http://www.nzherald.co.nz/world/news/article.cfm?c_id=2&amp;objectid=11759486" TargetMode="External"/><Relationship Id="rId27" Type="http://schemas.openxmlformats.org/officeDocument/2006/relationships/hyperlink" Target="http://webarchive.nationalarchives.gov.uk/20160107160341/http://www.ons.gov.uk/ons/dcp171776_366963.pdf" TargetMode="External"/><Relationship Id="rId30" Type="http://schemas.openxmlformats.org/officeDocument/2006/relationships/hyperlink" Target="https://www.thoughtco.com/chinas-one-child-policy-1435466" TargetMode="External"/><Relationship Id="rId35" Type="http://schemas.openxmlformats.org/officeDocument/2006/relationships/hyperlink" Target="http://learning.gov.wales/docs/learningwales/publications/150803-fp-framework-en.pdf" TargetMode="External"/><Relationship Id="rId8" Type="http://schemas.openxmlformats.org/officeDocument/2006/relationships/hyperlink" Target="http://www.scmp.com/business/money/markets-investing/article/1578686/cost-raising-child-sinks-hopes-chinas-baby-boom" TargetMode="External"/><Relationship Id="rId3" Type="http://schemas.openxmlformats.org/officeDocument/2006/relationships/webSettings" Target="webSettings.xml"/><Relationship Id="rId12" Type="http://schemas.openxmlformats.org/officeDocument/2006/relationships/hyperlink" Target="https://www.educations.com/study-guides/asia/study-in-china/education-system-3968" TargetMode="External"/><Relationship Id="rId17" Type="http://schemas.openxmlformats.org/officeDocument/2006/relationships/hyperlink" Target="https://www.walesonline.co.uk/news/wales-news/brink-social-media-meltdown-14140323" TargetMode="External"/><Relationship Id="rId25" Type="http://schemas.openxmlformats.org/officeDocument/2006/relationships/hyperlink" Target="http://www.china.org.cn/english/education/184879.htm" TargetMode="External"/><Relationship Id="rId33" Type="http://schemas.openxmlformats.org/officeDocument/2006/relationships/hyperlink" Target="http://en.cnki.com.cn/Article_en/CJFDTOTAL-XLXB200805010.htm" TargetMode="External"/><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313"/>
    <w:rsid w:val="001B7313"/>
    <w:rsid w:val="001F4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37E9A8BBA442A9A2C5019A614BBFC4">
    <w:name w:val="0537E9A8BBA442A9A2C5019A614BBFC4"/>
    <w:rsid w:val="001B73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2108</TotalTime>
  <Pages>10</Pages>
  <Words>3680</Words>
  <Characters>20982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Evans</dc:creator>
  <cp:keywords/>
  <dc:description/>
  <cp:lastModifiedBy>Becca Evans</cp:lastModifiedBy>
  <cp:revision>30</cp:revision>
  <dcterms:created xsi:type="dcterms:W3CDTF">2018-03-31T17:11:00Z</dcterms:created>
  <dcterms:modified xsi:type="dcterms:W3CDTF">2018-04-06T16:01:00Z</dcterms:modified>
</cp:coreProperties>
</file>