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F97A2" w14:textId="5D81A39B" w:rsidR="00403D3B" w:rsidRDefault="00403D3B">
      <w:r>
        <w:t>Caleb Salmon / 2217676</w:t>
      </w:r>
    </w:p>
    <w:p w14:paraId="6A38C7DF" w14:textId="2F24FB60" w:rsidR="00403D3B" w:rsidRPr="00403D3B" w:rsidRDefault="00403D3B" w:rsidP="004B4E25">
      <w:pPr>
        <w:spacing w:after="0" w:line="240" w:lineRule="auto"/>
        <w:ind w:left="720"/>
        <w:rPr>
          <w:rFonts w:ascii="Arial" w:eastAsia="Times New Roman" w:hAnsi="Arial" w:cs="Arial"/>
          <w:b/>
          <w:bCs/>
          <w:kern w:val="0"/>
          <w14:ligatures w14:val="none"/>
        </w:rPr>
      </w:pPr>
      <w:r w:rsidRPr="00403D3B">
        <w:rPr>
          <w:rFonts w:ascii="Arial" w:eastAsia="Times New Roman" w:hAnsi="Arial" w:cs="Arial"/>
          <w:b/>
          <w:bCs/>
          <w:kern w:val="0"/>
          <w14:ligatures w14:val="none"/>
        </w:rPr>
        <w:t xml:space="preserve"> </w:t>
      </w:r>
      <w:r w:rsidR="004B4E25">
        <w:rPr>
          <w:rFonts w:ascii="Arial" w:eastAsia="Times New Roman" w:hAnsi="Arial" w:cs="Arial"/>
          <w:b/>
          <w:bCs/>
          <w:kern w:val="0"/>
          <w14:ligatures w14:val="none"/>
        </w:rPr>
        <w:t>C</w:t>
      </w:r>
      <w:r w:rsidRPr="00403D3B">
        <w:rPr>
          <w:rFonts w:ascii="Arial" w:eastAsia="Times New Roman" w:hAnsi="Arial" w:cs="Arial"/>
          <w:b/>
          <w:bCs/>
          <w:kern w:val="0"/>
          <w14:ligatures w14:val="none"/>
        </w:rPr>
        <w:t xml:space="preserve">ase study on the Miner’s strike relationship with police and Welsh communities </w:t>
      </w:r>
    </w:p>
    <w:p w14:paraId="60731626" w14:textId="77777777" w:rsidR="0084101D" w:rsidRDefault="0084101D"/>
    <w:p w14:paraId="1BF6D751" w14:textId="68B770E6" w:rsidR="008538E2" w:rsidRDefault="00066E1C">
      <w:r>
        <w:t xml:space="preserve">The 1984-85 miners strike within the United Kingdom </w:t>
      </w:r>
      <w:r w:rsidR="00556DD1">
        <w:t xml:space="preserve">was the largest industrial action and strike of the century , with the working class populous </w:t>
      </w:r>
      <w:r w:rsidR="008538E2">
        <w:t xml:space="preserve">of primarily the South Wales and Midlands of England alongside the NUM (national union of mine workers), saw too </w:t>
      </w:r>
      <w:r w:rsidR="00E73567">
        <w:t xml:space="preserve">oppose and protest the closing of </w:t>
      </w:r>
      <w:r w:rsidR="0084101D">
        <w:t>over 20 coal mines and plants within the UK from the command of then Conservative Government led by Margaret Thatcher.</w:t>
      </w:r>
    </w:p>
    <w:p w14:paraId="7DBEFA6C" w14:textId="43E38AD4" w:rsidR="00066E1C" w:rsidRDefault="00403D3B">
      <w:r>
        <w:t xml:space="preserve">Within wales </w:t>
      </w:r>
      <w:r w:rsidR="00092765">
        <w:t>coal mining was a institutional</w:t>
      </w:r>
      <w:r w:rsidR="009F7226">
        <w:t xml:space="preserve"> provision for a large majority of the population , specifically within </w:t>
      </w:r>
      <w:r w:rsidR="00691EF2">
        <w:t>the “</w:t>
      </w:r>
      <w:r w:rsidR="000D1C55">
        <w:t xml:space="preserve">coalfield” of the South Wales valleys and county’s. </w:t>
      </w:r>
      <w:r w:rsidR="00DD37CC">
        <w:t xml:space="preserve">Within the 1984-85 miners strike Within wales and Britain </w:t>
      </w:r>
      <w:r w:rsidR="00935242">
        <w:t>“unprecedented solidarity was fostered</w:t>
      </w:r>
      <w:r w:rsidR="003F303F">
        <w:t xml:space="preserve">” (Shakeshaft 2024) </w:t>
      </w:r>
      <w:r w:rsidR="001F1B79">
        <w:t>, allowing communities to bond and support a common goal , allowing them to become “tighter knit”</w:t>
      </w:r>
      <w:r w:rsidR="00651A14">
        <w:t xml:space="preserve"> within the this time of hardship.</w:t>
      </w:r>
      <w:r w:rsidR="001E4F88">
        <w:t xml:space="preserve"> These times of hardship due to lack of employment and rising violence from the strikes , helpe</w:t>
      </w:r>
      <w:r w:rsidR="00265A6E">
        <w:t xml:space="preserve">d develop a sense of community within these locations effected by the closures, especially within the female population of the communities affected. With the creation of WAPC (women against pit closures) </w:t>
      </w:r>
      <w:r w:rsidR="00FB794C">
        <w:t xml:space="preserve">, saw an increase in charitable donations and aid available to families affected from unemployment through the use of donations , food parcels and </w:t>
      </w:r>
      <w:r w:rsidR="00057EBB">
        <w:t>other assistance as well.</w:t>
      </w:r>
    </w:p>
    <w:p w14:paraId="74081A8C" w14:textId="77777777" w:rsidR="001C5842" w:rsidRDefault="00633473">
      <w:r>
        <w:t xml:space="preserve">   The cause of these strikes within 1984-1985 was due to the </w:t>
      </w:r>
      <w:r w:rsidR="0032473A">
        <w:t xml:space="preserve">opposition of pit closures within the United Kingdom </w:t>
      </w:r>
      <w:r w:rsidR="00AF4EA4">
        <w:t xml:space="preserve">and led to the “biggest industrial dispute in post war Britain” (Morris 2024). </w:t>
      </w:r>
      <w:r w:rsidR="00645ED4">
        <w:t xml:space="preserve">These pit closures and disputes introduced social and </w:t>
      </w:r>
      <w:r w:rsidR="00FD0716">
        <w:t xml:space="preserve">economic strains </w:t>
      </w:r>
      <w:r w:rsidR="00EE7158">
        <w:t xml:space="preserve">within communities such as the previously mentioned coalfields within South Wales. These strains led to tensions rising between the </w:t>
      </w:r>
      <w:r w:rsidR="000C59D8">
        <w:t>trade unions and then conservative government led by Margaret Thatcher.</w:t>
      </w:r>
    </w:p>
    <w:p w14:paraId="2878FF2B" w14:textId="28403F23" w:rsidR="00633473" w:rsidRDefault="000C59D8">
      <w:r>
        <w:t xml:space="preserve"> These tensions led to flashpoints within Britain </w:t>
      </w:r>
      <w:r w:rsidR="00B31CC4">
        <w:t xml:space="preserve">, most notably the “Battle of Orgreave” </w:t>
      </w:r>
      <w:r w:rsidR="00D324B0">
        <w:t xml:space="preserve">within </w:t>
      </w:r>
      <w:r w:rsidR="00FE074B">
        <w:t>1984, which saw “93 pickets arrested” (</w:t>
      </w:r>
      <w:r w:rsidR="00DB6D4D">
        <w:t xml:space="preserve">WAG 2023) and a noticeable and controversial police presence </w:t>
      </w:r>
      <w:r w:rsidR="00E354A9">
        <w:t>from South Yorkshire police.</w:t>
      </w:r>
      <w:r w:rsidR="00907BDA">
        <w:t xml:space="preserve"> With over </w:t>
      </w:r>
      <w:r w:rsidR="00730ADC">
        <w:t>“6,000 estimated officers -some on horseback</w:t>
      </w:r>
      <w:r w:rsidR="00442F9B">
        <w:t xml:space="preserve">” (Miskin 2024) </w:t>
      </w:r>
      <w:r w:rsidR="003D24DC">
        <w:t>this Militarisation of the police alongside accusation of police brutality led as a catalyst for the distain and mistrust of policing services within the United Kingdom and within Wales.</w:t>
      </w:r>
      <w:r w:rsidR="00B974E2">
        <w:t xml:space="preserve"> This lack of trust especially within smaller communities such as that within the South Wales Valleys was extremely detrimental, </w:t>
      </w:r>
      <w:r w:rsidR="0015642C">
        <w:t>leading to an “alienation of local police officers from communities</w:t>
      </w:r>
      <w:r w:rsidR="00E119DC">
        <w:t>, some of which were friends and family to those on strike” ( Francis 2009).</w:t>
      </w:r>
      <w:r w:rsidR="00472235">
        <w:t xml:space="preserve"> </w:t>
      </w:r>
      <w:r w:rsidR="0053200F">
        <w:t xml:space="preserve"> </w:t>
      </w:r>
      <w:r w:rsidR="00472235">
        <w:t xml:space="preserve">This </w:t>
      </w:r>
      <w:r w:rsidR="004D056E">
        <w:t xml:space="preserve">suppression of police for the strikes , not only led to short term disruption and bias from mining communities , but also longer term scarring </w:t>
      </w:r>
      <w:r w:rsidR="006C08C9">
        <w:t xml:space="preserve">with a </w:t>
      </w:r>
      <w:r w:rsidR="0072243E">
        <w:t>larger population of people</w:t>
      </w:r>
      <w:r w:rsidR="008630B2">
        <w:t xml:space="preserve"> within wales and smaller communities </w:t>
      </w:r>
      <w:r w:rsidR="0072243E">
        <w:t xml:space="preserve">distancing themselves from the police and the </w:t>
      </w:r>
      <w:r w:rsidR="0053200F">
        <w:lastRenderedPageBreak/>
        <w:t>T</w:t>
      </w:r>
      <w:r w:rsidR="0072243E">
        <w:t>hatcher</w:t>
      </w:r>
      <w:r w:rsidR="008111EB">
        <w:t xml:space="preserve">ism </w:t>
      </w:r>
      <w:r w:rsidR="0072243E">
        <w:t>qualit</w:t>
      </w:r>
      <w:r w:rsidR="008111EB">
        <w:t>y</w:t>
      </w:r>
      <w:r w:rsidR="0072243E">
        <w:t xml:space="preserve"> of the conservative government</w:t>
      </w:r>
      <w:r w:rsidR="0053200F">
        <w:t xml:space="preserve">, </w:t>
      </w:r>
      <w:r w:rsidR="00312102">
        <w:t xml:space="preserve">allowing </w:t>
      </w:r>
      <w:r w:rsidR="00557657">
        <w:t xml:space="preserve">within 1988 a campaign for the </w:t>
      </w:r>
      <w:r w:rsidR="00F429F2">
        <w:t xml:space="preserve">“creation of a Welsh </w:t>
      </w:r>
      <w:r w:rsidR="004F0B14">
        <w:t>assembly” ( William 2024)</w:t>
      </w:r>
      <w:r w:rsidR="008630B2">
        <w:t>.</w:t>
      </w:r>
    </w:p>
    <w:p w14:paraId="6CD5E591" w14:textId="77777777" w:rsidR="00777AEB" w:rsidRDefault="00777AEB">
      <w:pPr>
        <w:rPr>
          <w:rFonts w:ascii="Arial" w:hAnsi="Arial" w:cs="Arial"/>
          <w:b/>
          <w:bCs/>
        </w:rPr>
      </w:pPr>
    </w:p>
    <w:p w14:paraId="79FC62AE" w14:textId="39911243" w:rsidR="00777AEB" w:rsidRDefault="00777AEB">
      <w:pPr>
        <w:rPr>
          <w:rFonts w:ascii="Arial" w:hAnsi="Arial" w:cs="Arial"/>
          <w:b/>
          <w:bCs/>
        </w:rPr>
      </w:pPr>
      <w:r>
        <w:rPr>
          <w:rFonts w:ascii="Arial" w:hAnsi="Arial" w:cs="Arial"/>
          <w:b/>
          <w:bCs/>
        </w:rPr>
        <w:t>E</w:t>
      </w:r>
      <w:r w:rsidRPr="009906E3">
        <w:rPr>
          <w:rFonts w:ascii="Arial" w:hAnsi="Arial" w:cs="Arial"/>
          <w:b/>
          <w:bCs/>
        </w:rPr>
        <w:t>valuation on key priorities in Welsh police forces</w:t>
      </w:r>
    </w:p>
    <w:p w14:paraId="2C8C580C" w14:textId="77777777" w:rsidR="003B6E71" w:rsidRDefault="003B6E71">
      <w:pPr>
        <w:rPr>
          <w:rFonts w:ascii="Arial" w:hAnsi="Arial" w:cs="Arial"/>
          <w:b/>
          <w:bCs/>
        </w:rPr>
      </w:pPr>
    </w:p>
    <w:p w14:paraId="4E12CCDA" w14:textId="754AB2B0" w:rsidR="005E2040" w:rsidRDefault="00777AEB">
      <w:pPr>
        <w:rPr>
          <w:rFonts w:cs="Arial"/>
        </w:rPr>
      </w:pPr>
      <w:r>
        <w:rPr>
          <w:rFonts w:cs="Arial"/>
        </w:rPr>
        <w:t xml:space="preserve">The four police services within the United Kingdom </w:t>
      </w:r>
      <w:r w:rsidR="00197085">
        <w:rPr>
          <w:rFonts w:cs="Arial"/>
        </w:rPr>
        <w:t xml:space="preserve">cover both an extremity of both </w:t>
      </w:r>
      <w:r w:rsidR="007763BE">
        <w:rPr>
          <w:rFonts w:cs="Arial"/>
        </w:rPr>
        <w:t xml:space="preserve">rural and urban areas , both of which are comprised of both a plethora of dispersed </w:t>
      </w:r>
      <w:r w:rsidR="003B6E71">
        <w:rPr>
          <w:rFonts w:cs="Arial"/>
        </w:rPr>
        <w:t xml:space="preserve">and concentrated variety’s of demographics, all of which require different needs , and suffer from </w:t>
      </w:r>
      <w:r w:rsidR="005E2040">
        <w:rPr>
          <w:rFonts w:cs="Arial"/>
        </w:rPr>
        <w:t>contrasting conditions of criminality and incidents. So therefore the key priorities of the police services within wales will differ geographically.</w:t>
      </w:r>
      <w:r w:rsidR="00A073B6">
        <w:rPr>
          <w:rFonts w:cs="Arial"/>
        </w:rPr>
        <w:t xml:space="preserve"> </w:t>
      </w:r>
      <w:r w:rsidR="00980A7B">
        <w:rPr>
          <w:rFonts w:cs="Arial"/>
        </w:rPr>
        <w:t>With services within Wales suffering a “</w:t>
      </w:r>
      <w:r w:rsidR="00F252E8">
        <w:rPr>
          <w:rFonts w:cs="Arial"/>
        </w:rPr>
        <w:t xml:space="preserve">pressure to respond to multiple demands” (Bradford 2024), </w:t>
      </w:r>
      <w:r w:rsidR="001D24F5">
        <w:rPr>
          <w:rFonts w:cs="Arial"/>
        </w:rPr>
        <w:t xml:space="preserve">resource and allocation priority is a tightrope of </w:t>
      </w:r>
      <w:r w:rsidR="00B37482">
        <w:rPr>
          <w:rFonts w:cs="Arial"/>
        </w:rPr>
        <w:t>responsibility to ensure a the key metrics of public safety are met. Within this evaluation we shall explore the four police services</w:t>
      </w:r>
      <w:r w:rsidR="00396F1B">
        <w:rPr>
          <w:rFonts w:cs="Arial"/>
        </w:rPr>
        <w:t xml:space="preserve"> most </w:t>
      </w:r>
      <w:r w:rsidR="000713CA">
        <w:rPr>
          <w:rFonts w:cs="Arial"/>
        </w:rPr>
        <w:t xml:space="preserve">commonly identified  priorities </w:t>
      </w:r>
      <w:r w:rsidR="00B37482">
        <w:rPr>
          <w:rFonts w:cs="Arial"/>
        </w:rPr>
        <w:t>within Wales’s key priorities for the future of safeguarding and policing within Wales.</w:t>
      </w:r>
    </w:p>
    <w:p w14:paraId="740AE9AF" w14:textId="5085A11C" w:rsidR="00C47CA8" w:rsidRDefault="00C47CA8">
      <w:pPr>
        <w:rPr>
          <w:rFonts w:cs="Arial"/>
        </w:rPr>
      </w:pPr>
      <w:r>
        <w:rPr>
          <w:rFonts w:cs="Arial"/>
        </w:rPr>
        <w:t xml:space="preserve">North </w:t>
      </w:r>
      <w:r w:rsidR="00EC10C0">
        <w:rPr>
          <w:rFonts w:cs="Arial"/>
        </w:rPr>
        <w:t xml:space="preserve">Wales Police , this police service geographically </w:t>
      </w:r>
      <w:r w:rsidR="00AC1086">
        <w:rPr>
          <w:rFonts w:cs="Arial"/>
        </w:rPr>
        <w:t>c</w:t>
      </w:r>
      <w:r w:rsidR="00EC10C0">
        <w:rPr>
          <w:rFonts w:cs="Arial"/>
        </w:rPr>
        <w:t xml:space="preserve">overs the </w:t>
      </w:r>
      <w:r w:rsidR="00F8598E">
        <w:rPr>
          <w:rFonts w:cs="Arial"/>
        </w:rPr>
        <w:t xml:space="preserve">regions of Gwynedd and Clwyd in the aforementioned north of Wales, </w:t>
      </w:r>
      <w:r w:rsidR="00492927">
        <w:rPr>
          <w:rFonts w:cs="Arial"/>
        </w:rPr>
        <w:t xml:space="preserve">with a </w:t>
      </w:r>
      <w:r w:rsidR="00497853">
        <w:rPr>
          <w:rFonts w:cs="Arial"/>
        </w:rPr>
        <w:t>“vast rural community that makes an extensive contribution to the force area” (Dun</w:t>
      </w:r>
      <w:r w:rsidR="00394807">
        <w:rPr>
          <w:rFonts w:cs="Arial"/>
        </w:rPr>
        <w:t>b</w:t>
      </w:r>
      <w:r w:rsidR="00497853">
        <w:rPr>
          <w:rFonts w:cs="Arial"/>
        </w:rPr>
        <w:t>obbin 2025)</w:t>
      </w:r>
      <w:r w:rsidR="00394807">
        <w:rPr>
          <w:rFonts w:cs="Arial"/>
        </w:rPr>
        <w:t xml:space="preserve"> rural policing is listed as a key priority for the 2025-2028 </w:t>
      </w:r>
      <w:r w:rsidR="001E49BC">
        <w:rPr>
          <w:rFonts w:cs="Arial"/>
        </w:rPr>
        <w:t xml:space="preserve">police and crime plan of North Wales Police </w:t>
      </w:r>
      <w:r w:rsidR="00593F63">
        <w:rPr>
          <w:rFonts w:cs="Arial"/>
        </w:rPr>
        <w:t xml:space="preserve">, with the statistics stating that as rural crime </w:t>
      </w:r>
      <w:r w:rsidR="003A1BAC">
        <w:rPr>
          <w:rFonts w:cs="Arial"/>
        </w:rPr>
        <w:t>often goes “unreported” (North Wales Police 2024)</w:t>
      </w:r>
      <w:r w:rsidR="00EB2977">
        <w:rPr>
          <w:rFonts w:cs="Arial"/>
        </w:rPr>
        <w:t>, the knock on effects it can have not just for rural environments</w:t>
      </w:r>
      <w:r w:rsidR="00F32AC3">
        <w:rPr>
          <w:rFonts w:cs="Arial"/>
        </w:rPr>
        <w:t xml:space="preserve"> </w:t>
      </w:r>
      <w:r w:rsidR="00EB2977">
        <w:rPr>
          <w:rFonts w:cs="Arial"/>
        </w:rPr>
        <w:t xml:space="preserve">, </w:t>
      </w:r>
      <w:r w:rsidR="00F32AC3">
        <w:rPr>
          <w:rFonts w:cs="Arial"/>
        </w:rPr>
        <w:t xml:space="preserve">(with the example of tool and machinery theft within farms) can have a detrimental impact on </w:t>
      </w:r>
      <w:r w:rsidR="003C00CC">
        <w:rPr>
          <w:rFonts w:cs="Arial"/>
        </w:rPr>
        <w:t xml:space="preserve">standards which affect urban areas as well, such as food prices. North Wales Police have positively identified the importance of protecting and policing these rural areas to ensure that </w:t>
      </w:r>
      <w:r w:rsidR="00CA2ECD">
        <w:rPr>
          <w:rFonts w:cs="Arial"/>
        </w:rPr>
        <w:t xml:space="preserve">not just the victims of these rural crimes are protected. But also the public who are affected by the </w:t>
      </w:r>
      <w:r w:rsidR="003326D0">
        <w:rPr>
          <w:rFonts w:cs="Arial"/>
        </w:rPr>
        <w:t xml:space="preserve">cascading causes of it. However </w:t>
      </w:r>
      <w:r w:rsidR="00FE2BCF">
        <w:rPr>
          <w:rFonts w:cs="Arial"/>
        </w:rPr>
        <w:t xml:space="preserve">negative </w:t>
      </w:r>
      <w:r w:rsidR="00906D95">
        <w:rPr>
          <w:rFonts w:cs="Arial"/>
        </w:rPr>
        <w:t xml:space="preserve">aspect of the policing of urban crime is often associated with the financial constraints of the police services as a whole itself, </w:t>
      </w:r>
      <w:r w:rsidR="004F0EE6">
        <w:rPr>
          <w:rFonts w:cs="Arial"/>
        </w:rPr>
        <w:t xml:space="preserve">with Wildlife Crime Officers who were appointed in policing these rural areas </w:t>
      </w:r>
      <w:r w:rsidR="003C18EC">
        <w:rPr>
          <w:rFonts w:cs="Arial"/>
        </w:rPr>
        <w:t>with “little understanding of wildlife crime” (</w:t>
      </w:r>
      <w:r w:rsidR="00B661E4">
        <w:rPr>
          <w:rFonts w:cs="Arial"/>
        </w:rPr>
        <w:t>Maher 2023). Resulting in a “high turnover of officer retentio</w:t>
      </w:r>
      <w:r w:rsidR="00EC612B">
        <w:rPr>
          <w:rFonts w:cs="Arial"/>
        </w:rPr>
        <w:t xml:space="preserve">n” ( Baffero 2023) </w:t>
      </w:r>
      <w:r w:rsidR="005D7CE4">
        <w:rPr>
          <w:rFonts w:cs="Arial"/>
        </w:rPr>
        <w:t>reducing faith in the ability of the police within the area.</w:t>
      </w:r>
    </w:p>
    <w:p w14:paraId="0DDAD53A" w14:textId="73E65853" w:rsidR="000A36A5" w:rsidRDefault="000A36A5">
      <w:pPr>
        <w:rPr>
          <w:rFonts w:cs="Arial"/>
        </w:rPr>
      </w:pPr>
      <w:r>
        <w:rPr>
          <w:rFonts w:cs="Arial"/>
        </w:rPr>
        <w:t>Secondly , Dyfed Powys Police</w:t>
      </w:r>
      <w:r w:rsidR="006C784E">
        <w:rPr>
          <w:rFonts w:cs="Arial"/>
        </w:rPr>
        <w:t xml:space="preserve"> (DPP)</w:t>
      </w:r>
      <w:r>
        <w:rPr>
          <w:rFonts w:cs="Arial"/>
        </w:rPr>
        <w:t xml:space="preserve">. </w:t>
      </w:r>
      <w:r w:rsidR="00B6576F">
        <w:rPr>
          <w:rFonts w:cs="Arial"/>
        </w:rPr>
        <w:t xml:space="preserve">Geographically the largest police service within the United Kingdom </w:t>
      </w:r>
      <w:r w:rsidR="00390253">
        <w:rPr>
          <w:rFonts w:cs="Arial"/>
        </w:rPr>
        <w:t xml:space="preserve">and </w:t>
      </w:r>
      <w:r w:rsidR="006D5270">
        <w:rPr>
          <w:rFonts w:cs="Arial"/>
        </w:rPr>
        <w:t xml:space="preserve">are taking a more victim first approach within policing </w:t>
      </w:r>
      <w:r w:rsidR="00EC705B">
        <w:rPr>
          <w:rFonts w:cs="Arial"/>
        </w:rPr>
        <w:t xml:space="preserve">, this may be seen as a negative connotation to there approach to policing as it is not </w:t>
      </w:r>
      <w:r w:rsidR="00D132C5">
        <w:rPr>
          <w:rFonts w:cs="Arial"/>
        </w:rPr>
        <w:t xml:space="preserve">proactive in its approach in policing and mitigating crime. However </w:t>
      </w:r>
      <w:r w:rsidR="00ED7329">
        <w:rPr>
          <w:rFonts w:cs="Arial"/>
        </w:rPr>
        <w:t>Commissioner Dafydd Ll</w:t>
      </w:r>
      <w:r w:rsidR="00263599">
        <w:rPr>
          <w:rFonts w:cs="Arial"/>
        </w:rPr>
        <w:t>y</w:t>
      </w:r>
      <w:r w:rsidR="00ED7329">
        <w:rPr>
          <w:rFonts w:cs="Arial"/>
        </w:rPr>
        <w:t xml:space="preserve">welyn states that </w:t>
      </w:r>
      <w:r w:rsidR="00F72C72">
        <w:rPr>
          <w:rFonts w:cs="Arial"/>
        </w:rPr>
        <w:t xml:space="preserve">it is “essential that those affected by crime have access to timely and suitable support” ( </w:t>
      </w:r>
      <w:r w:rsidR="00263599">
        <w:rPr>
          <w:rFonts w:cs="Arial"/>
        </w:rPr>
        <w:t xml:space="preserve">Llywelyn 2025). </w:t>
      </w:r>
      <w:r w:rsidR="00F224E1">
        <w:rPr>
          <w:rFonts w:cs="Arial"/>
        </w:rPr>
        <w:t xml:space="preserve"> By focusing on the four key </w:t>
      </w:r>
      <w:r w:rsidR="005B144C">
        <w:rPr>
          <w:rFonts w:cs="Arial"/>
        </w:rPr>
        <w:t xml:space="preserve">factors of procedural justice of  “neutrality , </w:t>
      </w:r>
      <w:r w:rsidR="00F10743">
        <w:rPr>
          <w:rFonts w:cs="Arial"/>
        </w:rPr>
        <w:t xml:space="preserve">voice , trustworthiness and respect” </w:t>
      </w:r>
      <w:r w:rsidR="006B731A">
        <w:rPr>
          <w:rFonts w:cs="Arial"/>
        </w:rPr>
        <w:t xml:space="preserve">(Lewis 2025) </w:t>
      </w:r>
      <w:r w:rsidR="005F3205">
        <w:rPr>
          <w:rFonts w:cs="Arial"/>
        </w:rPr>
        <w:t>this will allow DPP</w:t>
      </w:r>
      <w:r w:rsidR="000151DD">
        <w:rPr>
          <w:rFonts w:cs="Arial"/>
        </w:rPr>
        <w:t xml:space="preserve"> to also focus on secondary key priority which is more commonly referred to within the region of violence against women and girls (VAWG) , this primary priority of victim support acts as a positive catalyst in addressing </w:t>
      </w:r>
      <w:r w:rsidR="00F44645">
        <w:rPr>
          <w:rFonts w:cs="Arial"/>
        </w:rPr>
        <w:t xml:space="preserve">the fear and distress VAWG causes in the ability </w:t>
      </w:r>
      <w:r w:rsidR="006B5B54">
        <w:rPr>
          <w:rFonts w:cs="Arial"/>
        </w:rPr>
        <w:t>of reporting the crimes itself, effectively addressing two problems at once.</w:t>
      </w:r>
      <w:r w:rsidR="00910621">
        <w:rPr>
          <w:rFonts w:cs="Arial"/>
        </w:rPr>
        <w:t xml:space="preserve"> </w:t>
      </w:r>
      <w:r w:rsidR="000D4230">
        <w:rPr>
          <w:rFonts w:cs="Arial"/>
        </w:rPr>
        <w:t xml:space="preserve">On the other hand </w:t>
      </w:r>
      <w:r w:rsidR="006C784E">
        <w:rPr>
          <w:rFonts w:cs="Arial"/>
        </w:rPr>
        <w:t>,</w:t>
      </w:r>
      <w:r w:rsidR="000D4230">
        <w:rPr>
          <w:rFonts w:cs="Arial"/>
        </w:rPr>
        <w:t xml:space="preserve"> </w:t>
      </w:r>
      <w:r w:rsidR="00E611A0">
        <w:rPr>
          <w:rFonts w:cs="Arial"/>
        </w:rPr>
        <w:t xml:space="preserve">within the </w:t>
      </w:r>
      <w:r w:rsidR="006C784E">
        <w:rPr>
          <w:rFonts w:cs="Arial"/>
        </w:rPr>
        <w:t xml:space="preserve">HMIC; DPP is stated to have </w:t>
      </w:r>
      <w:r w:rsidR="00C165A3">
        <w:rPr>
          <w:rFonts w:cs="Arial"/>
        </w:rPr>
        <w:t>a category of “</w:t>
      </w:r>
      <w:r w:rsidR="00475E15">
        <w:rPr>
          <w:rFonts w:cs="Arial"/>
        </w:rPr>
        <w:t xml:space="preserve">requires improvement” (HMIC 2024) within 2023-24 , when associated with </w:t>
      </w:r>
      <w:r w:rsidR="00085AFD">
        <w:rPr>
          <w:rFonts w:cs="Arial"/>
        </w:rPr>
        <w:t>aiding and policing vulnerable persons</w:t>
      </w:r>
      <w:r w:rsidR="00851428">
        <w:rPr>
          <w:rFonts w:cs="Arial"/>
        </w:rPr>
        <w:t xml:space="preserve">, but has “improved </w:t>
      </w:r>
      <w:r w:rsidR="000E6368">
        <w:rPr>
          <w:rFonts w:cs="Arial"/>
        </w:rPr>
        <w:t>h</w:t>
      </w:r>
      <w:r w:rsidR="00851428">
        <w:rPr>
          <w:rFonts w:cs="Arial"/>
        </w:rPr>
        <w:t>ow it uses its powers” (HMIC 2024) showing a</w:t>
      </w:r>
      <w:r w:rsidR="009009CB">
        <w:rPr>
          <w:rFonts w:cs="Arial"/>
        </w:rPr>
        <w:t xml:space="preserve">n </w:t>
      </w:r>
      <w:r w:rsidR="00851428">
        <w:rPr>
          <w:rFonts w:cs="Arial"/>
        </w:rPr>
        <w:t>engagement</w:t>
      </w:r>
      <w:r w:rsidR="0051138D">
        <w:rPr>
          <w:rFonts w:cs="Arial"/>
        </w:rPr>
        <w:t xml:space="preserve"> and improvement </w:t>
      </w:r>
      <w:r w:rsidR="00851428">
        <w:rPr>
          <w:rFonts w:cs="Arial"/>
        </w:rPr>
        <w:t xml:space="preserve"> with there </w:t>
      </w:r>
      <w:r w:rsidR="000E6368">
        <w:rPr>
          <w:rFonts w:cs="Arial"/>
        </w:rPr>
        <w:t>key priority of “victim first” policing.</w:t>
      </w:r>
    </w:p>
    <w:p w14:paraId="6D26406D" w14:textId="51250507" w:rsidR="000428D4" w:rsidRDefault="009009CB">
      <w:pPr>
        <w:rPr>
          <w:rFonts w:cs="Arial"/>
        </w:rPr>
      </w:pPr>
      <w:r>
        <w:rPr>
          <w:rFonts w:cs="Arial"/>
        </w:rPr>
        <w:t>Finally in terms of Welsh police services</w:t>
      </w:r>
      <w:r w:rsidR="003B0F72">
        <w:rPr>
          <w:rFonts w:cs="Arial"/>
        </w:rPr>
        <w:t xml:space="preserve">, South Wales and Gwent share a majority of common key priorities in conjunction with their respective policing frameworks , both sharing </w:t>
      </w:r>
      <w:r w:rsidR="001E3D24">
        <w:rPr>
          <w:rFonts w:cs="Arial"/>
        </w:rPr>
        <w:t>a proactive approach to policing</w:t>
      </w:r>
      <w:r w:rsidR="00FB581D">
        <w:rPr>
          <w:rFonts w:cs="Arial"/>
        </w:rPr>
        <w:t xml:space="preserve"> specifically aiding </w:t>
      </w:r>
      <w:r w:rsidR="001E3D24">
        <w:rPr>
          <w:rFonts w:cs="Arial"/>
        </w:rPr>
        <w:t>communities and neighbourhoods</w:t>
      </w:r>
      <w:r w:rsidR="00FB581D">
        <w:rPr>
          <w:rFonts w:cs="Arial"/>
        </w:rPr>
        <w:t xml:space="preserve"> and the mitigation of Antisocial behaviour in the predominantly urban communities which makes up </w:t>
      </w:r>
      <w:r w:rsidR="00C50BC0">
        <w:rPr>
          <w:rFonts w:cs="Arial"/>
        </w:rPr>
        <w:t>t</w:t>
      </w:r>
      <w:r w:rsidR="00FB581D">
        <w:rPr>
          <w:rFonts w:cs="Arial"/>
        </w:rPr>
        <w:t xml:space="preserve">he majority of there </w:t>
      </w:r>
      <w:r w:rsidR="00C50BC0">
        <w:rPr>
          <w:rFonts w:cs="Arial"/>
        </w:rPr>
        <w:t>regions.</w:t>
      </w:r>
      <w:r w:rsidR="000A01BD">
        <w:rPr>
          <w:rFonts w:cs="Arial"/>
        </w:rPr>
        <w:t xml:space="preserve"> South Wales Police (SWP) more specifically has seen the usage of the “A</w:t>
      </w:r>
      <w:r w:rsidR="00BE28ED">
        <w:rPr>
          <w:rFonts w:cs="Arial"/>
        </w:rPr>
        <w:t>DDER” initiative (Addiction , Diversion ,</w:t>
      </w:r>
      <w:r w:rsidR="00C20C7D">
        <w:rPr>
          <w:rFonts w:cs="Arial"/>
        </w:rPr>
        <w:t xml:space="preserve"> Disruption , Enforcement and Recovery) </w:t>
      </w:r>
      <w:r w:rsidR="00740A7D">
        <w:rPr>
          <w:rFonts w:cs="Arial"/>
        </w:rPr>
        <w:t>and increase of PCSO’s</w:t>
      </w:r>
      <w:r w:rsidR="00F8379A">
        <w:rPr>
          <w:rFonts w:cs="Arial"/>
        </w:rPr>
        <w:t xml:space="preserve"> </w:t>
      </w:r>
      <w:r w:rsidR="00BC7096">
        <w:rPr>
          <w:rFonts w:cs="Arial"/>
        </w:rPr>
        <w:t>(</w:t>
      </w:r>
      <w:r w:rsidR="00110589">
        <w:rPr>
          <w:rFonts w:cs="Arial"/>
        </w:rPr>
        <w:t>Police Community S</w:t>
      </w:r>
      <w:r w:rsidR="00F8379A">
        <w:rPr>
          <w:rFonts w:cs="Arial"/>
        </w:rPr>
        <w:t xml:space="preserve">upport </w:t>
      </w:r>
      <w:r w:rsidR="00110589">
        <w:rPr>
          <w:rFonts w:cs="Arial"/>
        </w:rPr>
        <w:t>Officers</w:t>
      </w:r>
      <w:r w:rsidR="00BC7096">
        <w:rPr>
          <w:rFonts w:cs="Arial"/>
        </w:rPr>
        <w:t xml:space="preserve">) to </w:t>
      </w:r>
      <w:r w:rsidR="00734946">
        <w:rPr>
          <w:rFonts w:cs="Arial"/>
        </w:rPr>
        <w:t xml:space="preserve">police and </w:t>
      </w:r>
      <w:r w:rsidR="002F6624">
        <w:rPr>
          <w:rFonts w:cs="Arial"/>
        </w:rPr>
        <w:t xml:space="preserve">mitigate antisocial behaviour and crime within South Wales. </w:t>
      </w:r>
      <w:r w:rsidR="00DC4687">
        <w:rPr>
          <w:rFonts w:cs="Arial"/>
        </w:rPr>
        <w:t xml:space="preserve">However the </w:t>
      </w:r>
      <w:r w:rsidR="00974A63">
        <w:rPr>
          <w:rFonts w:cs="Arial"/>
        </w:rPr>
        <w:t xml:space="preserve">primary </w:t>
      </w:r>
      <w:r w:rsidR="00DC4687">
        <w:rPr>
          <w:rFonts w:cs="Arial"/>
        </w:rPr>
        <w:t xml:space="preserve">negative </w:t>
      </w:r>
      <w:r w:rsidR="003244AB">
        <w:rPr>
          <w:rFonts w:cs="Arial"/>
        </w:rPr>
        <w:t xml:space="preserve">implication of this neighbourhood and community focused </w:t>
      </w:r>
      <w:r w:rsidR="001818FA">
        <w:rPr>
          <w:rFonts w:cs="Arial"/>
        </w:rPr>
        <w:t>priority</w:t>
      </w:r>
      <w:r w:rsidR="00683A93">
        <w:rPr>
          <w:rFonts w:cs="Arial"/>
        </w:rPr>
        <w:t xml:space="preserve"> of policing includes the  “</w:t>
      </w:r>
      <w:r w:rsidR="00E7158D">
        <w:rPr>
          <w:rFonts w:cs="Arial"/>
        </w:rPr>
        <w:t>reduction of Welsh Government funding for PCSO’s</w:t>
      </w:r>
      <w:r w:rsidR="005863DE">
        <w:rPr>
          <w:rFonts w:cs="Arial"/>
        </w:rPr>
        <w:t>” (Hatherly 2022)</w:t>
      </w:r>
      <w:r w:rsidR="001818FA">
        <w:rPr>
          <w:rFonts w:cs="Arial"/>
        </w:rPr>
        <w:t>,  reducing the availability and amount of PSCO’s within communities, allowing criminality to thrive and the priorities to not be met.</w:t>
      </w:r>
      <w:r w:rsidR="00EA3F15">
        <w:rPr>
          <w:rFonts w:cs="Arial"/>
        </w:rPr>
        <w:t xml:space="preserve"> On the other hand , Gwent Police</w:t>
      </w:r>
      <w:r w:rsidR="00B874B3">
        <w:rPr>
          <w:rFonts w:cs="Arial"/>
        </w:rPr>
        <w:t xml:space="preserve"> (GP)</w:t>
      </w:r>
      <w:r w:rsidR="00EA3F15">
        <w:rPr>
          <w:rFonts w:cs="Arial"/>
        </w:rPr>
        <w:t xml:space="preserve"> service does have a priority within their policing aims surrounding community and neighbourhood policing , </w:t>
      </w:r>
      <w:r w:rsidR="00C8233A">
        <w:rPr>
          <w:rFonts w:cs="Arial"/>
        </w:rPr>
        <w:t xml:space="preserve">however </w:t>
      </w:r>
      <w:r w:rsidR="00B874B3">
        <w:rPr>
          <w:rFonts w:cs="Arial"/>
        </w:rPr>
        <w:t>GP due to there close proximity</w:t>
      </w:r>
      <w:r w:rsidR="00F337C4">
        <w:rPr>
          <w:rFonts w:cs="Arial"/>
        </w:rPr>
        <w:t xml:space="preserve"> to </w:t>
      </w:r>
      <w:r w:rsidR="00DD6631">
        <w:rPr>
          <w:rFonts w:cs="Arial"/>
        </w:rPr>
        <w:t xml:space="preserve">SWP have specialised into </w:t>
      </w:r>
      <w:r w:rsidR="00C705CF">
        <w:rPr>
          <w:rFonts w:cs="Arial"/>
        </w:rPr>
        <w:t xml:space="preserve">preventing </w:t>
      </w:r>
      <w:r w:rsidR="00DD6631">
        <w:rPr>
          <w:rFonts w:cs="Arial"/>
        </w:rPr>
        <w:t xml:space="preserve">a more </w:t>
      </w:r>
      <w:r w:rsidR="00C705CF">
        <w:rPr>
          <w:rFonts w:cs="Arial"/>
        </w:rPr>
        <w:t xml:space="preserve">complex branch associated with antisocial behaviour, </w:t>
      </w:r>
      <w:r w:rsidR="007E6293">
        <w:rPr>
          <w:rFonts w:cs="Arial"/>
        </w:rPr>
        <w:t>child criminal and sexual exploitation.</w:t>
      </w:r>
      <w:r w:rsidR="0031056A">
        <w:rPr>
          <w:rFonts w:cs="Arial"/>
        </w:rPr>
        <w:t xml:space="preserve"> With prevention methods such as </w:t>
      </w:r>
      <w:r w:rsidR="00D2795F">
        <w:rPr>
          <w:rFonts w:cs="Arial"/>
        </w:rPr>
        <w:t>the “Gwent CCP Children policing strategy”</w:t>
      </w:r>
      <w:r w:rsidR="00B159FA">
        <w:rPr>
          <w:rFonts w:cs="Arial"/>
        </w:rPr>
        <w:t xml:space="preserve"> (Mudd 2024) which uses different media methods and early prevention strategies such as police presence within schools to educate and aid children in the </w:t>
      </w:r>
      <w:r w:rsidR="000428D4">
        <w:rPr>
          <w:rFonts w:cs="Arial"/>
        </w:rPr>
        <w:t>dangers of crime and violence.</w:t>
      </w:r>
    </w:p>
    <w:p w14:paraId="484F96C5" w14:textId="57C0458A" w:rsidR="000428D4" w:rsidRPr="000428D4" w:rsidRDefault="000428D4">
      <w:pPr>
        <w:rPr>
          <w:rFonts w:cs="Arial"/>
        </w:rPr>
      </w:pPr>
      <w:r>
        <w:rPr>
          <w:rFonts w:cs="Arial"/>
        </w:rPr>
        <w:t xml:space="preserve">In conclusion , these police services do follow </w:t>
      </w:r>
      <w:r w:rsidR="00AE0050">
        <w:rPr>
          <w:rFonts w:cs="Arial"/>
        </w:rPr>
        <w:t xml:space="preserve">a somewhat shared approach to the priorities of their policing ethos </w:t>
      </w:r>
      <w:r w:rsidR="00D61AA5">
        <w:rPr>
          <w:rFonts w:cs="Arial"/>
        </w:rPr>
        <w:t>, however the allocations and demands of the und</w:t>
      </w:r>
      <w:r w:rsidR="007C0C49">
        <w:rPr>
          <w:rFonts w:cs="Arial"/>
        </w:rPr>
        <w:t xml:space="preserve">evolved nature of policing within Wales, their framework is somewhat fixed in its course , only allowing for a minor </w:t>
      </w:r>
      <w:r w:rsidR="00EF1218">
        <w:rPr>
          <w:rFonts w:cs="Arial"/>
        </w:rPr>
        <w:t>change in its courses and aims</w:t>
      </w:r>
      <w:r w:rsidR="00235283">
        <w:rPr>
          <w:rFonts w:cs="Arial"/>
        </w:rPr>
        <w:t xml:space="preserve"> which may prove detrimental to </w:t>
      </w:r>
      <w:r w:rsidR="002B1DCC">
        <w:rPr>
          <w:rFonts w:cs="Arial"/>
        </w:rPr>
        <w:t xml:space="preserve">its different cultural and social </w:t>
      </w:r>
      <w:r w:rsidR="001F5F7B">
        <w:rPr>
          <w:rFonts w:cs="Arial"/>
        </w:rPr>
        <w:t xml:space="preserve">needs within its towns and cities. However the “minor” changes that have been </w:t>
      </w:r>
      <w:r w:rsidR="00FB4892">
        <w:rPr>
          <w:rFonts w:cs="Arial"/>
        </w:rPr>
        <w:t xml:space="preserve">proposed as key priorities for the different police services do provide an insight into the needs of the areas , and with the help of </w:t>
      </w:r>
      <w:r w:rsidR="00E869D5">
        <w:rPr>
          <w:rFonts w:cs="Arial"/>
        </w:rPr>
        <w:t xml:space="preserve">the HMIC and independent agencies </w:t>
      </w:r>
      <w:r w:rsidR="00946C93">
        <w:rPr>
          <w:rFonts w:cs="Arial"/>
        </w:rPr>
        <w:t>the positive impacts and changes these priorities can make into the communities can be numerically notified, helping us see the growth in safety in our country.</w:t>
      </w:r>
    </w:p>
    <w:p w14:paraId="306FFD1B" w14:textId="77777777" w:rsidR="00A8626B" w:rsidRDefault="00A8626B">
      <w:pPr>
        <w:rPr>
          <w:rFonts w:cs="Arial"/>
        </w:rPr>
      </w:pPr>
    </w:p>
    <w:p w14:paraId="23D97480" w14:textId="68570C1E" w:rsidR="00FB16B0" w:rsidRDefault="00FB16B0">
      <w:pPr>
        <w:rPr>
          <w:rFonts w:ascii="Arial" w:hAnsi="Arial" w:cs="Arial"/>
          <w:b/>
          <w:bCs/>
        </w:rPr>
      </w:pPr>
      <w:r w:rsidRPr="009906E3">
        <w:rPr>
          <w:rFonts w:ascii="Arial" w:hAnsi="Arial" w:cs="Arial"/>
          <w:b/>
          <w:bCs/>
        </w:rPr>
        <w:t>Is there a need for one police force in Wales - evaluate </w:t>
      </w:r>
    </w:p>
    <w:p w14:paraId="68C1F0A1" w14:textId="331B70A3" w:rsidR="005944EE" w:rsidRDefault="00E9388B">
      <w:pPr>
        <w:rPr>
          <w:rFonts w:ascii="Arial" w:hAnsi="Arial" w:cs="Arial"/>
        </w:rPr>
      </w:pPr>
      <w:r>
        <w:rPr>
          <w:rFonts w:ascii="Arial" w:hAnsi="Arial" w:cs="Arial"/>
        </w:rPr>
        <w:t xml:space="preserve">Within wales </w:t>
      </w:r>
      <w:r w:rsidR="008E3941">
        <w:rPr>
          <w:rFonts w:ascii="Arial" w:hAnsi="Arial" w:cs="Arial"/>
        </w:rPr>
        <w:t xml:space="preserve">they’re currently 4 separate police forces , all of which cover both rural and urban demographics with a </w:t>
      </w:r>
      <w:r w:rsidR="00CE58B5">
        <w:rPr>
          <w:rFonts w:ascii="Arial" w:hAnsi="Arial" w:cs="Arial"/>
        </w:rPr>
        <w:t>ever-changing population and demographics within them ,</w:t>
      </w:r>
      <w:r w:rsidR="004016D9">
        <w:rPr>
          <w:rFonts w:ascii="Arial" w:hAnsi="Arial" w:cs="Arial"/>
        </w:rPr>
        <w:t xml:space="preserve"> the call for a singular Welsh police service , such as that to Police Scotland has become ever more common within modern day </w:t>
      </w:r>
      <w:r w:rsidR="00881B68">
        <w:rPr>
          <w:rFonts w:ascii="Arial" w:hAnsi="Arial" w:cs="Arial"/>
        </w:rPr>
        <w:t>commentaries.</w:t>
      </w:r>
      <w:r w:rsidR="00493D7E">
        <w:rPr>
          <w:rFonts w:ascii="Arial" w:hAnsi="Arial" w:cs="Arial"/>
        </w:rPr>
        <w:t xml:space="preserve"> Including calls from Police chiefs within wales itself , with </w:t>
      </w:r>
      <w:r w:rsidR="00942DED">
        <w:rPr>
          <w:rFonts w:ascii="Arial" w:hAnsi="Arial" w:cs="Arial"/>
        </w:rPr>
        <w:t>“</w:t>
      </w:r>
      <w:r w:rsidR="005944EE">
        <w:rPr>
          <w:rFonts w:ascii="Arial" w:hAnsi="Arial" w:cs="Arial"/>
        </w:rPr>
        <w:t>a merged force becoming more effective” (Lewis 2022). Within this evaluation we will explore the positive and negative aspects of a merged police force within Wales.</w:t>
      </w:r>
    </w:p>
    <w:p w14:paraId="43598E36" w14:textId="16B32450" w:rsidR="007B2052" w:rsidRDefault="007B2052">
      <w:pPr>
        <w:rPr>
          <w:rFonts w:ascii="Arial" w:hAnsi="Arial" w:cs="Arial"/>
        </w:rPr>
      </w:pPr>
      <w:r>
        <w:rPr>
          <w:rFonts w:ascii="Arial" w:hAnsi="Arial" w:cs="Arial"/>
        </w:rPr>
        <w:t>From a positive aspect , a unified police service within</w:t>
      </w:r>
      <w:r w:rsidR="00614194">
        <w:rPr>
          <w:rFonts w:ascii="Arial" w:hAnsi="Arial" w:cs="Arial"/>
        </w:rPr>
        <w:t xml:space="preserve"> Wales does hold a lot of benefits , specifically economically an</w:t>
      </w:r>
      <w:r w:rsidR="001F038E">
        <w:rPr>
          <w:rFonts w:ascii="Arial" w:hAnsi="Arial" w:cs="Arial"/>
        </w:rPr>
        <w:t xml:space="preserve">d logistically, </w:t>
      </w:r>
      <w:r w:rsidR="00687FD3">
        <w:rPr>
          <w:rFonts w:ascii="Arial" w:hAnsi="Arial" w:cs="Arial"/>
        </w:rPr>
        <w:t xml:space="preserve">from an economic perspective, budget stability from the merger , as seen within the merger of police Scotland provided a </w:t>
      </w:r>
      <w:r w:rsidR="00444180">
        <w:rPr>
          <w:rFonts w:ascii="Arial" w:hAnsi="Arial" w:cs="Arial"/>
        </w:rPr>
        <w:t xml:space="preserve">boost of “£200 million per year” (Scottish Police Authority 2022) by </w:t>
      </w:r>
      <w:r w:rsidR="00391154">
        <w:rPr>
          <w:rFonts w:ascii="Arial" w:hAnsi="Arial" w:cs="Arial"/>
        </w:rPr>
        <w:t>the merger of back office functions, this merger within Scotland would also prove beneficial to the connectivity of previous forces which would solve a major problem within wales. Aiding in cooperation between services.</w:t>
      </w:r>
      <w:r w:rsidR="00316AF0">
        <w:rPr>
          <w:rFonts w:ascii="Arial" w:hAnsi="Arial" w:cs="Arial"/>
        </w:rPr>
        <w:t xml:space="preserve"> Th</w:t>
      </w:r>
      <w:r w:rsidR="00F135F2">
        <w:rPr>
          <w:rFonts w:ascii="Arial" w:hAnsi="Arial" w:cs="Arial"/>
        </w:rPr>
        <w:t xml:space="preserve">ese savings created from a singular police force would also allow for a greater </w:t>
      </w:r>
      <w:r w:rsidR="002D56BB">
        <w:rPr>
          <w:rFonts w:ascii="Arial" w:hAnsi="Arial" w:cs="Arial"/>
        </w:rPr>
        <w:t>share of resource allocation being provided to officers within Wales as is evident with the “</w:t>
      </w:r>
      <w:r w:rsidR="000806F7">
        <w:rPr>
          <w:rFonts w:ascii="Arial" w:hAnsi="Arial" w:cs="Arial"/>
        </w:rPr>
        <w:t xml:space="preserve">absorption of specialist officers in the Scottish crime agency” (Alderson 2014) </w:t>
      </w:r>
      <w:r w:rsidR="0091034F">
        <w:rPr>
          <w:rFonts w:ascii="Arial" w:hAnsi="Arial" w:cs="Arial"/>
        </w:rPr>
        <w:t>, allowing specialist officers to assist more members of the public and other officers with their expertise.</w:t>
      </w:r>
    </w:p>
    <w:p w14:paraId="34682D06" w14:textId="0FB9F4E1" w:rsidR="006F5FBE" w:rsidRDefault="00BF5CF6">
      <w:pPr>
        <w:rPr>
          <w:rFonts w:ascii="Arial" w:hAnsi="Arial" w:cs="Arial"/>
        </w:rPr>
      </w:pPr>
      <w:r>
        <w:rPr>
          <w:rFonts w:ascii="Arial" w:hAnsi="Arial" w:cs="Arial"/>
        </w:rPr>
        <w:t xml:space="preserve">However, from a negative perspective. </w:t>
      </w:r>
      <w:r w:rsidR="00CF6914">
        <w:rPr>
          <w:rFonts w:ascii="Arial" w:hAnsi="Arial" w:cs="Arial"/>
        </w:rPr>
        <w:t xml:space="preserve">Identify </w:t>
      </w:r>
      <w:r>
        <w:rPr>
          <w:rFonts w:ascii="Arial" w:hAnsi="Arial" w:cs="Arial"/>
        </w:rPr>
        <w:t xml:space="preserve">often cause constraints on the calls for a singular police force, especially within Wales where </w:t>
      </w:r>
      <w:r w:rsidR="00C13349">
        <w:rPr>
          <w:rFonts w:ascii="Arial" w:hAnsi="Arial" w:cs="Arial"/>
        </w:rPr>
        <w:t xml:space="preserve">the plethora and diversity of communities doesn’t equate to just </w:t>
      </w:r>
      <w:r w:rsidR="00B83B7A">
        <w:rPr>
          <w:rFonts w:ascii="Arial" w:hAnsi="Arial" w:cs="Arial"/>
        </w:rPr>
        <w:t xml:space="preserve">ethnicity and economic background, but also contains a strong cultural and historical background which dictates how policing should occur, </w:t>
      </w:r>
      <w:r w:rsidR="006F5FBE">
        <w:rPr>
          <w:rFonts w:ascii="Arial" w:hAnsi="Arial" w:cs="Arial"/>
        </w:rPr>
        <w:t xml:space="preserve">the idea that “the roots of policing should be kept local” (Michael 2022) does aid in the idea that policing should be personalised under the force that provides the service, and a unified police force would struggle to </w:t>
      </w:r>
      <w:r w:rsidR="00465013">
        <w:rPr>
          <w:rFonts w:ascii="Arial" w:hAnsi="Arial" w:cs="Arial"/>
        </w:rPr>
        <w:t xml:space="preserve">ensure that provision alongside the “Chief Constables </w:t>
      </w:r>
      <w:r w:rsidR="00AD39B7">
        <w:rPr>
          <w:rFonts w:ascii="Arial" w:hAnsi="Arial" w:cs="Arial"/>
        </w:rPr>
        <w:t>accountability to communities” (Michael 2022) would be met due to the lack of people within the administrative roles such as that of Chief Constables. (1 instead of 4).</w:t>
      </w:r>
    </w:p>
    <w:p w14:paraId="1531E707" w14:textId="5C83245A" w:rsidR="008204A4" w:rsidRDefault="008204A4">
      <w:pPr>
        <w:rPr>
          <w:rFonts w:ascii="Arial" w:hAnsi="Arial" w:cs="Arial"/>
        </w:rPr>
      </w:pPr>
      <w:r>
        <w:rPr>
          <w:rFonts w:ascii="Arial" w:hAnsi="Arial" w:cs="Arial"/>
        </w:rPr>
        <w:t xml:space="preserve">In conclusion , a singular merged police force within Wales would provide economic and political </w:t>
      </w:r>
      <w:r w:rsidR="00AA1682">
        <w:rPr>
          <w:rFonts w:ascii="Arial" w:hAnsi="Arial" w:cs="Arial"/>
        </w:rPr>
        <w:t xml:space="preserve">stability to policing within Wales which was desperately needed within the past , but alongside pledges from Yvette Cooper and the </w:t>
      </w:r>
      <w:r w:rsidR="007914F3">
        <w:rPr>
          <w:rFonts w:ascii="Arial" w:hAnsi="Arial" w:cs="Arial"/>
        </w:rPr>
        <w:t>“Extra £100 million” (</w:t>
      </w:r>
      <w:r w:rsidR="00277972">
        <w:rPr>
          <w:rFonts w:ascii="Arial" w:hAnsi="Arial" w:cs="Arial"/>
        </w:rPr>
        <w:t xml:space="preserve">Whannel 2025) provided to police forces , these economic constraints are no longer needed, and the negative aspects </w:t>
      </w:r>
      <w:r w:rsidR="000540DF">
        <w:rPr>
          <w:rFonts w:ascii="Arial" w:hAnsi="Arial" w:cs="Arial"/>
        </w:rPr>
        <w:t>of a singular police force such as the</w:t>
      </w:r>
      <w:r w:rsidR="00277972">
        <w:rPr>
          <w:rFonts w:ascii="Arial" w:hAnsi="Arial" w:cs="Arial"/>
        </w:rPr>
        <w:t xml:space="preserve"> tailoring of policing provision which would be lost with the inclusion of a singular police </w:t>
      </w:r>
      <w:r w:rsidR="000540DF">
        <w:rPr>
          <w:rFonts w:ascii="Arial" w:hAnsi="Arial" w:cs="Arial"/>
        </w:rPr>
        <w:t>is extremely detrimental to the public within Wales</w:t>
      </w:r>
      <w:r w:rsidR="009F5C46">
        <w:rPr>
          <w:rFonts w:ascii="Arial" w:hAnsi="Arial" w:cs="Arial"/>
        </w:rPr>
        <w:t>, especially with the vast contrasting diaspora of the population between rural and urban areas and their necessity’s when it comes to policing.</w:t>
      </w:r>
    </w:p>
    <w:p w14:paraId="5F1CA1EC" w14:textId="77777777" w:rsidR="0091034F" w:rsidRDefault="0091034F">
      <w:pPr>
        <w:rPr>
          <w:rFonts w:ascii="Arial" w:hAnsi="Arial" w:cs="Arial"/>
        </w:rPr>
      </w:pPr>
    </w:p>
    <w:p w14:paraId="203A30AC" w14:textId="77777777" w:rsidR="009F5C46" w:rsidRDefault="009F5C46">
      <w:pPr>
        <w:rPr>
          <w:rFonts w:ascii="Arial" w:hAnsi="Arial" w:cs="Arial"/>
        </w:rPr>
      </w:pPr>
    </w:p>
    <w:p w14:paraId="320B97C0" w14:textId="7BF34D5E" w:rsidR="009F5C46" w:rsidRPr="005944EE" w:rsidRDefault="009F5C46">
      <w:pPr>
        <w:rPr>
          <w:rFonts w:ascii="Arial" w:hAnsi="Arial" w:cs="Arial"/>
        </w:rPr>
      </w:pPr>
      <w:r>
        <w:rPr>
          <w:rFonts w:ascii="Arial" w:hAnsi="Arial" w:cs="Arial"/>
        </w:rPr>
        <w:t>Reference list.</w:t>
      </w:r>
    </w:p>
    <w:p w14:paraId="44210BA6" w14:textId="77777777" w:rsidR="004752B5" w:rsidRDefault="004752B5">
      <w:pPr>
        <w:pStyle w:val="p1"/>
        <w:divId w:val="768820050"/>
      </w:pPr>
    </w:p>
    <w:p w14:paraId="42C8B6D2" w14:textId="77777777" w:rsidR="004752B5" w:rsidRDefault="004752B5">
      <w:pPr>
        <w:pStyle w:val="p2"/>
        <w:divId w:val="768820050"/>
      </w:pPr>
    </w:p>
    <w:p w14:paraId="291A7620" w14:textId="77777777" w:rsidR="004752B5" w:rsidRDefault="004752B5">
      <w:pPr>
        <w:pStyle w:val="p2"/>
        <w:divId w:val="768820050"/>
      </w:pPr>
    </w:p>
    <w:p w14:paraId="77326950" w14:textId="77777777" w:rsidR="004752B5" w:rsidRDefault="004752B5">
      <w:pPr>
        <w:pStyle w:val="p3"/>
        <w:divId w:val="768820050"/>
      </w:pPr>
      <w:r>
        <w:rPr>
          <w:rStyle w:val="s2"/>
        </w:rPr>
        <w:t xml:space="preserve">Alderson (n.d.). How Scotland merged its police forces - BBC News. </w:t>
      </w:r>
      <w:r>
        <w:rPr>
          <w:rStyle w:val="s3"/>
        </w:rPr>
        <w:t>BBC News</w:t>
      </w:r>
      <w:r>
        <w:rPr>
          <w:rStyle w:val="s2"/>
        </w:rPr>
        <w:t>. [online] Available at: https://www.bbc.com/news/uk-scotland-30483314.amp [Accessed 7 Mar. 2025].</w:t>
      </w:r>
    </w:p>
    <w:p w14:paraId="34010DB3" w14:textId="77777777" w:rsidR="003541AD" w:rsidRDefault="003541AD">
      <w:pPr>
        <w:pStyle w:val="p3"/>
        <w:divId w:val="768820050"/>
        <w:rPr>
          <w:rStyle w:val="s2"/>
        </w:rPr>
      </w:pPr>
    </w:p>
    <w:p w14:paraId="63FF0B09" w14:textId="7FE5F550" w:rsidR="004752B5" w:rsidRDefault="004752B5">
      <w:pPr>
        <w:pStyle w:val="p3"/>
        <w:divId w:val="768820050"/>
      </w:pPr>
      <w:r>
        <w:rPr>
          <w:rStyle w:val="s2"/>
        </w:rPr>
        <w:t xml:space="preserve">Bradford, B., Rowands, D., Weirich, C.A. and Crawford, A. (2024). What Service Should Police Provide? Towards A Minimum Policing Standard. </w:t>
      </w:r>
      <w:r>
        <w:rPr>
          <w:rStyle w:val="s3"/>
        </w:rPr>
        <w:t>CrimRxiv</w:t>
      </w:r>
      <w:r>
        <w:rPr>
          <w:rStyle w:val="s2"/>
        </w:rPr>
        <w:t>. doi:https://doi.org/10.21428/cb6ab371.c95c2e49.</w:t>
      </w:r>
    </w:p>
    <w:p w14:paraId="4A57448A" w14:textId="77777777" w:rsidR="004752B5" w:rsidRDefault="004752B5">
      <w:pPr>
        <w:pStyle w:val="p3"/>
        <w:divId w:val="768820050"/>
      </w:pPr>
      <w:r>
        <w:rPr>
          <w:rStyle w:val="s2"/>
        </w:rPr>
        <w:t xml:space="preserve">Chief (2025). </w:t>
      </w:r>
      <w:r>
        <w:rPr>
          <w:rStyle w:val="s3"/>
        </w:rPr>
        <w:t>Chief gives personal views on forming one Welsh police force</w:t>
      </w:r>
      <w:r>
        <w:rPr>
          <w:rStyle w:val="s2"/>
        </w:rPr>
        <w:t>. [online] Polfed.org. Available at: https://www.polfed.org/wasc/news/2023/chief-gives-personal-views-on-forming-one-welsh-police-force/ [Accessed 7 Mar. 2025].</w:t>
      </w:r>
    </w:p>
    <w:p w14:paraId="695513D0" w14:textId="77777777" w:rsidR="003541AD" w:rsidRDefault="003541AD">
      <w:pPr>
        <w:pStyle w:val="p3"/>
        <w:divId w:val="768820050"/>
        <w:rPr>
          <w:rStyle w:val="s2"/>
        </w:rPr>
      </w:pPr>
    </w:p>
    <w:p w14:paraId="10ED4E08" w14:textId="455F0524" w:rsidR="004752B5" w:rsidRDefault="004752B5">
      <w:pPr>
        <w:pStyle w:val="p3"/>
        <w:divId w:val="768820050"/>
      </w:pPr>
      <w:r>
        <w:rPr>
          <w:rStyle w:val="s2"/>
        </w:rPr>
        <w:t>Council , C. (n.d.). Available at: https://democracy.carmarthenshire.gov.wales/documents/s86436/Report.pdf [Accessed 7 Mar. 2025].</w:t>
      </w:r>
    </w:p>
    <w:p w14:paraId="6FE87F0D" w14:textId="77777777" w:rsidR="003541AD" w:rsidRDefault="003541AD">
      <w:pPr>
        <w:pStyle w:val="p3"/>
        <w:divId w:val="768820050"/>
        <w:rPr>
          <w:rStyle w:val="s2"/>
        </w:rPr>
      </w:pPr>
    </w:p>
    <w:p w14:paraId="7AD751F5" w14:textId="6F2B6C59" w:rsidR="004752B5" w:rsidRDefault="004752B5">
      <w:pPr>
        <w:pStyle w:val="p3"/>
        <w:divId w:val="768820050"/>
      </w:pPr>
      <w:r>
        <w:rPr>
          <w:rStyle w:val="s2"/>
        </w:rPr>
        <w:t xml:space="preserve">Dubbobin (2025). </w:t>
      </w:r>
      <w:r>
        <w:rPr>
          <w:rStyle w:val="s3"/>
        </w:rPr>
        <w:t>Police and Crime Plan</w:t>
      </w:r>
      <w:r>
        <w:rPr>
          <w:rStyle w:val="s2"/>
        </w:rPr>
        <w:t>. [online] Available at: https://www.northwales-pcc.gov.uk/sites/default/files/2025-01/North%20Wales%20Police%20and%20Crime%20Plan%202025-2028.pdf [Accessed 25 Feb. 2025].</w:t>
      </w:r>
    </w:p>
    <w:p w14:paraId="16A6CA14" w14:textId="77777777" w:rsidR="003541AD" w:rsidRDefault="003541AD">
      <w:pPr>
        <w:pStyle w:val="p3"/>
        <w:divId w:val="768820050"/>
        <w:rPr>
          <w:rStyle w:val="s2"/>
        </w:rPr>
      </w:pPr>
    </w:p>
    <w:p w14:paraId="31702807" w14:textId="59CC88BE" w:rsidR="004752B5" w:rsidRDefault="004752B5">
      <w:pPr>
        <w:pStyle w:val="p3"/>
        <w:divId w:val="768820050"/>
      </w:pPr>
      <w:r>
        <w:rPr>
          <w:rStyle w:val="s2"/>
        </w:rPr>
        <w:t xml:space="preserve">Dyfedpowys-pcc.org.uk. (2025). </w:t>
      </w:r>
      <w:r>
        <w:rPr>
          <w:rStyle w:val="s3"/>
        </w:rPr>
        <w:t>Dyfed-Powys Police &amp; Crime Commissioner</w:t>
      </w:r>
      <w:r>
        <w:rPr>
          <w:rStyle w:val="s2"/>
        </w:rPr>
        <w:t>. [online] Available at: https://www.dyfedpowys-pcc.org.uk/en/news/police-and-crime-commissioner-dafydd-llywelyn-launches-his-four-year-police-and-crime-plan-for-2025-2029/ [Accessed 7 Mar. 2025].</w:t>
      </w:r>
    </w:p>
    <w:p w14:paraId="66233169" w14:textId="77777777" w:rsidR="003541AD" w:rsidRDefault="003541AD">
      <w:pPr>
        <w:pStyle w:val="p3"/>
        <w:divId w:val="768820050"/>
        <w:rPr>
          <w:rStyle w:val="s2"/>
        </w:rPr>
      </w:pPr>
    </w:p>
    <w:p w14:paraId="36BC7055" w14:textId="17A3132C" w:rsidR="004752B5" w:rsidRDefault="004752B5">
      <w:pPr>
        <w:pStyle w:val="p3"/>
        <w:divId w:val="768820050"/>
      </w:pPr>
      <w:r>
        <w:rPr>
          <w:rStyle w:val="s2"/>
        </w:rPr>
        <w:t xml:space="preserve">Francis, H. (2015). </w:t>
      </w:r>
      <w:r>
        <w:rPr>
          <w:rStyle w:val="s3"/>
        </w:rPr>
        <w:t>History on our side : Wales and the 1984-85 Miners’ Strike</w:t>
      </w:r>
      <w:r>
        <w:rPr>
          <w:rStyle w:val="s2"/>
        </w:rPr>
        <w:t>. London: Lawrence &amp; Wishart.</w:t>
      </w:r>
    </w:p>
    <w:p w14:paraId="762E33E8" w14:textId="77777777" w:rsidR="004752B5" w:rsidRDefault="004752B5">
      <w:pPr>
        <w:pStyle w:val="p3"/>
        <w:divId w:val="768820050"/>
      </w:pPr>
      <w:r>
        <w:rPr>
          <w:rStyle w:val="s2"/>
        </w:rPr>
        <w:t xml:space="preserve">Hatherhly (2021). </w:t>
      </w:r>
      <w:r>
        <w:rPr>
          <w:rStyle w:val="s3"/>
        </w:rPr>
        <w:t>100 new PCSOs funded by the Welsh Government | GOV.WALES</w:t>
      </w:r>
      <w:r>
        <w:rPr>
          <w:rStyle w:val="s2"/>
        </w:rPr>
        <w:t>. [online] GOV.WALES. Available at: https://www.gov.wales/100-new-pcsos-funded-by-the-welsh-government [Accessed 7 Mar. 2025].</w:t>
      </w:r>
    </w:p>
    <w:p w14:paraId="00947155" w14:textId="77777777" w:rsidR="003541AD" w:rsidRDefault="003541AD">
      <w:pPr>
        <w:pStyle w:val="p3"/>
        <w:divId w:val="768820050"/>
        <w:rPr>
          <w:rStyle w:val="s2"/>
        </w:rPr>
      </w:pPr>
    </w:p>
    <w:p w14:paraId="658A52F9" w14:textId="3E2A8747" w:rsidR="004752B5" w:rsidRDefault="004752B5">
      <w:pPr>
        <w:pStyle w:val="p3"/>
        <w:divId w:val="768820050"/>
      </w:pPr>
      <w:r>
        <w:rPr>
          <w:rStyle w:val="s2"/>
        </w:rPr>
        <w:t xml:space="preserve">HMIC (2023). </w:t>
      </w:r>
      <w:r>
        <w:rPr>
          <w:rStyle w:val="s3"/>
        </w:rPr>
        <w:t>Dyfed-Powys PEEL Assessment 2023–2025 - His Majesty’s Inspectorate of Constabulary and Fire &amp; Rescue Services</w:t>
      </w:r>
      <w:r>
        <w:rPr>
          <w:rStyle w:val="s2"/>
        </w:rPr>
        <w:t>. [online] His Majesty’s Inspectorate of Constabulary and Fire &amp; Rescue Services. Available at: https://hmicfrs.justiceinspectorates.gov.uk/peel-reports/dyfed-powys-2023-25/ [Accessed 7 Mar. 2025].</w:t>
      </w:r>
    </w:p>
    <w:p w14:paraId="3A788F9F" w14:textId="77777777" w:rsidR="003541AD" w:rsidRDefault="003541AD">
      <w:pPr>
        <w:pStyle w:val="p3"/>
        <w:divId w:val="768820050"/>
        <w:rPr>
          <w:rStyle w:val="s2"/>
        </w:rPr>
      </w:pPr>
    </w:p>
    <w:p w14:paraId="069E18DD" w14:textId="36461AA2" w:rsidR="004752B5" w:rsidRDefault="004752B5">
      <w:pPr>
        <w:pStyle w:val="p3"/>
        <w:divId w:val="768820050"/>
      </w:pPr>
      <w:r>
        <w:rPr>
          <w:rStyle w:val="s2"/>
        </w:rPr>
        <w:t xml:space="preserve">Maher (2024). </w:t>
      </w:r>
      <w:r>
        <w:rPr>
          <w:rStyle w:val="s3"/>
        </w:rPr>
        <w:t xml:space="preserve">Rural crime coordination </w:t>
      </w:r>
      <w:r>
        <w:rPr>
          <w:rStyle w:val="s2"/>
        </w:rPr>
        <w:t>. [online] Available at: https://www.gov.wales/sites/default/files/statistics-and-research/2023-10/all-wales-wildlife-and-rural-crime-coordination-programme-theory-of-change-report.pdf [Accessed 2 Mar. 2025].</w:t>
      </w:r>
    </w:p>
    <w:p w14:paraId="154940C2" w14:textId="77777777" w:rsidR="003541AD" w:rsidRDefault="003541AD">
      <w:pPr>
        <w:pStyle w:val="p3"/>
        <w:divId w:val="768820050"/>
        <w:rPr>
          <w:rStyle w:val="s2"/>
        </w:rPr>
      </w:pPr>
    </w:p>
    <w:p w14:paraId="7A2C9A2B" w14:textId="5463D758" w:rsidR="004752B5" w:rsidRDefault="004752B5">
      <w:pPr>
        <w:pStyle w:val="p3"/>
        <w:divId w:val="768820050"/>
      </w:pPr>
      <w:r>
        <w:rPr>
          <w:rStyle w:val="s2"/>
        </w:rPr>
        <w:t xml:space="preserve">Miskin , S. (n.d.). ‘I refuse to call it a defeat’ - 1984 miners’ strike oral history - BBC News. </w:t>
      </w:r>
      <w:r>
        <w:rPr>
          <w:rStyle w:val="s3"/>
        </w:rPr>
        <w:t>BBC News</w:t>
      </w:r>
      <w:r>
        <w:rPr>
          <w:rStyle w:val="s2"/>
        </w:rPr>
        <w:t>. [online] Available at: https://www.bbc.co.uk/news/uk-england-south-yorkshire-68412770.amp.</w:t>
      </w:r>
    </w:p>
    <w:p w14:paraId="4C4B4644" w14:textId="77777777" w:rsidR="003541AD" w:rsidRDefault="003541AD">
      <w:pPr>
        <w:pStyle w:val="p3"/>
        <w:divId w:val="768820050"/>
        <w:rPr>
          <w:rStyle w:val="s2"/>
        </w:rPr>
      </w:pPr>
    </w:p>
    <w:p w14:paraId="1C235331" w14:textId="7CBF2715" w:rsidR="004752B5" w:rsidRDefault="004752B5">
      <w:pPr>
        <w:pStyle w:val="p3"/>
        <w:divId w:val="768820050"/>
      </w:pPr>
      <w:r>
        <w:rPr>
          <w:rStyle w:val="s2"/>
        </w:rPr>
        <w:t xml:space="preserve">Morris (2024). </w:t>
      </w:r>
      <w:r>
        <w:rPr>
          <w:rStyle w:val="s3"/>
        </w:rPr>
        <w:t>Why the 1984 miners’ strike began and how it ended</w:t>
      </w:r>
      <w:r>
        <w:rPr>
          <w:rStyle w:val="s2"/>
        </w:rPr>
        <w:t>. [online] BBC News. Available at: https://www.bbc.co.uk/news/uk-england-68244762.amp [Accessed 20 Feb. 2025].</w:t>
      </w:r>
    </w:p>
    <w:p w14:paraId="6CBAA5A5" w14:textId="77777777" w:rsidR="003541AD" w:rsidRDefault="003541AD">
      <w:pPr>
        <w:pStyle w:val="p3"/>
        <w:divId w:val="768820050"/>
        <w:rPr>
          <w:rStyle w:val="s2"/>
        </w:rPr>
      </w:pPr>
    </w:p>
    <w:p w14:paraId="123B441D" w14:textId="4F719B68" w:rsidR="004752B5" w:rsidRDefault="003541AD">
      <w:pPr>
        <w:pStyle w:val="p3"/>
        <w:divId w:val="768820050"/>
      </w:pPr>
      <w:r>
        <w:rPr>
          <w:rStyle w:val="s2"/>
        </w:rPr>
        <w:t>M</w:t>
      </w:r>
      <w:r w:rsidR="004752B5">
        <w:rPr>
          <w:rStyle w:val="s2"/>
        </w:rPr>
        <w:t xml:space="preserve">udd (2022). </w:t>
      </w:r>
      <w:r w:rsidR="004752B5">
        <w:rPr>
          <w:rStyle w:val="s3"/>
        </w:rPr>
        <w:t>Child-centred policing strategy</w:t>
      </w:r>
      <w:r w:rsidR="004752B5">
        <w:rPr>
          <w:rStyle w:val="s2"/>
        </w:rPr>
        <w:t>. [online] Gwent Police and Crime Commissioner. Available at: https://www.gwent.pcc.police.uk/en/transparency/publications/child-centred-policing-strategy/ [Accessed 7 Mar. 2025].</w:t>
      </w:r>
    </w:p>
    <w:p w14:paraId="391F62D8" w14:textId="77777777" w:rsidR="003541AD" w:rsidRDefault="003541AD">
      <w:pPr>
        <w:pStyle w:val="p3"/>
        <w:divId w:val="768820050"/>
        <w:rPr>
          <w:rStyle w:val="s2"/>
        </w:rPr>
      </w:pPr>
    </w:p>
    <w:p w14:paraId="06B0C0B0" w14:textId="7413DD58" w:rsidR="004752B5" w:rsidRDefault="004752B5">
      <w:pPr>
        <w:pStyle w:val="p3"/>
        <w:divId w:val="768820050"/>
      </w:pPr>
      <w:r>
        <w:rPr>
          <w:rStyle w:val="s2"/>
        </w:rPr>
        <w:t xml:space="preserve">NationCymru (2022). </w:t>
      </w:r>
      <w:r>
        <w:rPr>
          <w:rStyle w:val="s3"/>
        </w:rPr>
        <w:t>One ‘Heddlu Cymru’ by 2030 the way forward says police chief</w:t>
      </w:r>
      <w:r>
        <w:rPr>
          <w:rStyle w:val="s2"/>
        </w:rPr>
        <w:t>. [online] Nation.Cymru. Available at: https://nation.cymru/news/one-heddlu-cymru-by-2030-the-way-forward-says-police-chief/ [Accessed 7 Mar. 2025].</w:t>
      </w:r>
    </w:p>
    <w:p w14:paraId="0708B4FC" w14:textId="77777777" w:rsidR="003541AD" w:rsidRDefault="003541AD">
      <w:pPr>
        <w:pStyle w:val="p3"/>
        <w:divId w:val="768820050"/>
        <w:rPr>
          <w:rStyle w:val="s2"/>
        </w:rPr>
      </w:pPr>
    </w:p>
    <w:p w14:paraId="45DCE399" w14:textId="45CA9025" w:rsidR="004752B5" w:rsidRDefault="004752B5">
      <w:pPr>
        <w:pStyle w:val="p3"/>
        <w:divId w:val="768820050"/>
      </w:pPr>
      <w:r>
        <w:rPr>
          <w:rStyle w:val="s2"/>
        </w:rPr>
        <w:t>Police, N.W. (2024). Available at: https://www.northwales.police.uk/advice/advice-and-information/rc/rural-crime/ [Accessed 1 Mar. 2025].</w:t>
      </w:r>
    </w:p>
    <w:p w14:paraId="7B88AFBB" w14:textId="77777777" w:rsidR="003541AD" w:rsidRDefault="003541AD">
      <w:pPr>
        <w:pStyle w:val="p3"/>
        <w:divId w:val="768820050"/>
        <w:rPr>
          <w:rStyle w:val="s2"/>
        </w:rPr>
      </w:pPr>
    </w:p>
    <w:p w14:paraId="46143F3F" w14:textId="78A20AE3" w:rsidR="004752B5" w:rsidRDefault="004752B5">
      <w:pPr>
        <w:pStyle w:val="p3"/>
        <w:divId w:val="768820050"/>
      </w:pPr>
      <w:r>
        <w:rPr>
          <w:rStyle w:val="s2"/>
        </w:rPr>
        <w:t xml:space="preserve">Shakeshaft (2024). </w:t>
      </w:r>
      <w:r>
        <w:rPr>
          <w:rStyle w:val="s3"/>
        </w:rPr>
        <w:t>1984 - 1985: The year Margaret Thatcher took on the mining communities</w:t>
      </w:r>
      <w:r>
        <w:rPr>
          <w:rStyle w:val="s2"/>
        </w:rPr>
        <w:t>. [online] Museum Wales. Available at: https://museum.wales/news/1368/1984---1985-The-year-Margaret-Thatcher-took-on-the-mining-communities-/ [Accessed 7 Mar. 2025].</w:t>
      </w:r>
    </w:p>
    <w:p w14:paraId="633C745E" w14:textId="77777777" w:rsidR="003541AD" w:rsidRDefault="003541AD">
      <w:pPr>
        <w:pStyle w:val="p3"/>
        <w:divId w:val="768820050"/>
        <w:rPr>
          <w:rStyle w:val="s2"/>
        </w:rPr>
      </w:pPr>
    </w:p>
    <w:p w14:paraId="11CB257D" w14:textId="24260FE4" w:rsidR="004752B5" w:rsidRDefault="004752B5">
      <w:pPr>
        <w:pStyle w:val="p3"/>
        <w:divId w:val="768820050"/>
      </w:pPr>
      <w:r>
        <w:rPr>
          <w:rStyle w:val="s2"/>
        </w:rPr>
        <w:t xml:space="preserve">SPA (n.d.). </w:t>
      </w:r>
      <w:r>
        <w:rPr>
          <w:rStyle w:val="s3"/>
        </w:rPr>
        <w:t>March 2022</w:t>
      </w:r>
      <w:r>
        <w:rPr>
          <w:rStyle w:val="s2"/>
        </w:rPr>
        <w:t>. [online] Available at: https://www.spa.police.uk/spa-media/evhczu00/doc-20220321-police-reform-information-summary-v1-1.pdf [Accessed 7 Mar. 2025].</w:t>
      </w:r>
    </w:p>
    <w:p w14:paraId="1EDD201F" w14:textId="77777777" w:rsidR="003541AD" w:rsidRDefault="003541AD">
      <w:pPr>
        <w:pStyle w:val="p3"/>
        <w:divId w:val="768820050"/>
        <w:rPr>
          <w:rStyle w:val="s2"/>
        </w:rPr>
      </w:pPr>
    </w:p>
    <w:p w14:paraId="3969D878" w14:textId="26E0F328" w:rsidR="004752B5" w:rsidRDefault="004752B5">
      <w:pPr>
        <w:pStyle w:val="p3"/>
        <w:divId w:val="768820050"/>
      </w:pPr>
      <w:r>
        <w:rPr>
          <w:rStyle w:val="s2"/>
        </w:rPr>
        <w:t xml:space="preserve">Whanell (n.d.). Extra £100m funding announced as police warn of cuts - BBC News. </w:t>
      </w:r>
      <w:r>
        <w:rPr>
          <w:rStyle w:val="s3"/>
        </w:rPr>
        <w:t>BBC News</w:t>
      </w:r>
      <w:r>
        <w:rPr>
          <w:rStyle w:val="s2"/>
        </w:rPr>
        <w:t>. [online] Available at: https://www.bbc.co.uk/news/articles/c9vmjy7y9xjo.amp [Accessed 7 Mar. 2025].</w:t>
      </w:r>
    </w:p>
    <w:p w14:paraId="4787269B" w14:textId="77777777" w:rsidR="003541AD" w:rsidRDefault="003541AD">
      <w:pPr>
        <w:pStyle w:val="p3"/>
        <w:divId w:val="768820050"/>
        <w:rPr>
          <w:rStyle w:val="s2"/>
        </w:rPr>
      </w:pPr>
    </w:p>
    <w:p w14:paraId="2CA245F1" w14:textId="50A0E53D" w:rsidR="004752B5" w:rsidRDefault="004752B5">
      <w:pPr>
        <w:pStyle w:val="p3"/>
        <w:divId w:val="768820050"/>
      </w:pPr>
      <w:r>
        <w:rPr>
          <w:rStyle w:val="s2"/>
        </w:rPr>
        <w:t xml:space="preserve">William (2024). </w:t>
      </w:r>
      <w:r>
        <w:rPr>
          <w:rStyle w:val="s3"/>
        </w:rPr>
        <w:t>How the 1984 miners’ strike paved the way for devolution in Wales</w:t>
      </w:r>
      <w:r>
        <w:rPr>
          <w:rStyle w:val="s2"/>
        </w:rPr>
        <w:t>. [online] Bangor University. Available at: https://www.bangor.ac.uk/news/2024-03-06-how-the-1984-miners-strike-paved-the-way-for-devolution-in-wales [Accessed 21 Feb. 2025].</w:t>
      </w:r>
    </w:p>
    <w:p w14:paraId="1D392087" w14:textId="77777777" w:rsidR="009B3479" w:rsidRDefault="009B3479"/>
    <w:sectPr w:rsidR="009B34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345D"/>
    <w:multiLevelType w:val="multilevel"/>
    <w:tmpl w:val="1A46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3986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3B"/>
    <w:rsid w:val="000151DD"/>
    <w:rsid w:val="000428D4"/>
    <w:rsid w:val="000540DF"/>
    <w:rsid w:val="00057EBB"/>
    <w:rsid w:val="00066E1C"/>
    <w:rsid w:val="000713CA"/>
    <w:rsid w:val="000806F7"/>
    <w:rsid w:val="00085AFD"/>
    <w:rsid w:val="00092765"/>
    <w:rsid w:val="00093801"/>
    <w:rsid w:val="000A01BD"/>
    <w:rsid w:val="000A36A5"/>
    <w:rsid w:val="000C59D8"/>
    <w:rsid w:val="000D1C55"/>
    <w:rsid w:val="000D4230"/>
    <w:rsid w:val="000E6368"/>
    <w:rsid w:val="00110589"/>
    <w:rsid w:val="0015642C"/>
    <w:rsid w:val="001818FA"/>
    <w:rsid w:val="00197085"/>
    <w:rsid w:val="001B13D9"/>
    <w:rsid w:val="001C5842"/>
    <w:rsid w:val="001C73D6"/>
    <w:rsid w:val="001D24F5"/>
    <w:rsid w:val="001E2407"/>
    <w:rsid w:val="001E3D24"/>
    <w:rsid w:val="001E49BC"/>
    <w:rsid w:val="001E4F88"/>
    <w:rsid w:val="001F038E"/>
    <w:rsid w:val="001F1B79"/>
    <w:rsid w:val="001F5F7B"/>
    <w:rsid w:val="001F7728"/>
    <w:rsid w:val="00235283"/>
    <w:rsid w:val="00263599"/>
    <w:rsid w:val="00265A6E"/>
    <w:rsid w:val="00277972"/>
    <w:rsid w:val="002B1DCC"/>
    <w:rsid w:val="002C59C8"/>
    <w:rsid w:val="002D56BB"/>
    <w:rsid w:val="002F6624"/>
    <w:rsid w:val="0031056A"/>
    <w:rsid w:val="00312102"/>
    <w:rsid w:val="0031632A"/>
    <w:rsid w:val="00316AF0"/>
    <w:rsid w:val="003244AB"/>
    <w:rsid w:val="0032473A"/>
    <w:rsid w:val="003326D0"/>
    <w:rsid w:val="00350DF5"/>
    <w:rsid w:val="003541AD"/>
    <w:rsid w:val="00386D27"/>
    <w:rsid w:val="00390253"/>
    <w:rsid w:val="00391154"/>
    <w:rsid w:val="00394807"/>
    <w:rsid w:val="00396F1B"/>
    <w:rsid w:val="003A1BAC"/>
    <w:rsid w:val="003B0F72"/>
    <w:rsid w:val="003B6E71"/>
    <w:rsid w:val="003C00CC"/>
    <w:rsid w:val="003C18EC"/>
    <w:rsid w:val="003D24DC"/>
    <w:rsid w:val="003E0337"/>
    <w:rsid w:val="003F303F"/>
    <w:rsid w:val="004016D9"/>
    <w:rsid w:val="00403D3B"/>
    <w:rsid w:val="00442F9B"/>
    <w:rsid w:val="00444180"/>
    <w:rsid w:val="00465013"/>
    <w:rsid w:val="00472235"/>
    <w:rsid w:val="004752B5"/>
    <w:rsid w:val="00475E15"/>
    <w:rsid w:val="00492927"/>
    <w:rsid w:val="00493D7E"/>
    <w:rsid w:val="00497853"/>
    <w:rsid w:val="004B4E25"/>
    <w:rsid w:val="004D056E"/>
    <w:rsid w:val="004F0B14"/>
    <w:rsid w:val="004F0EE6"/>
    <w:rsid w:val="0051138D"/>
    <w:rsid w:val="0053200F"/>
    <w:rsid w:val="00544D23"/>
    <w:rsid w:val="00556DD1"/>
    <w:rsid w:val="00557657"/>
    <w:rsid w:val="005863DE"/>
    <w:rsid w:val="00593F63"/>
    <w:rsid w:val="005944EE"/>
    <w:rsid w:val="005B144C"/>
    <w:rsid w:val="005D3749"/>
    <w:rsid w:val="005D7CE4"/>
    <w:rsid w:val="005E2040"/>
    <w:rsid w:val="005F3205"/>
    <w:rsid w:val="00614194"/>
    <w:rsid w:val="00633473"/>
    <w:rsid w:val="00636A15"/>
    <w:rsid w:val="00645ED4"/>
    <w:rsid w:val="00651A14"/>
    <w:rsid w:val="00683A93"/>
    <w:rsid w:val="00687FD3"/>
    <w:rsid w:val="00691EC9"/>
    <w:rsid w:val="00691EF2"/>
    <w:rsid w:val="006B5B54"/>
    <w:rsid w:val="006B731A"/>
    <w:rsid w:val="006C08C9"/>
    <w:rsid w:val="006C784E"/>
    <w:rsid w:val="006D5270"/>
    <w:rsid w:val="006F5FBE"/>
    <w:rsid w:val="0072243E"/>
    <w:rsid w:val="00730ADC"/>
    <w:rsid w:val="00734946"/>
    <w:rsid w:val="00740A7D"/>
    <w:rsid w:val="007763BE"/>
    <w:rsid w:val="00777AEB"/>
    <w:rsid w:val="007914F3"/>
    <w:rsid w:val="007B2052"/>
    <w:rsid w:val="007C0C49"/>
    <w:rsid w:val="007E6293"/>
    <w:rsid w:val="008111EB"/>
    <w:rsid w:val="008204A4"/>
    <w:rsid w:val="0084101D"/>
    <w:rsid w:val="00851428"/>
    <w:rsid w:val="008538E2"/>
    <w:rsid w:val="008630B2"/>
    <w:rsid w:val="00881B68"/>
    <w:rsid w:val="008E3941"/>
    <w:rsid w:val="009009CB"/>
    <w:rsid w:val="00906D95"/>
    <w:rsid w:val="00907BDA"/>
    <w:rsid w:val="0091034F"/>
    <w:rsid w:val="00910621"/>
    <w:rsid w:val="00935242"/>
    <w:rsid w:val="00942DED"/>
    <w:rsid w:val="00946C93"/>
    <w:rsid w:val="00974A63"/>
    <w:rsid w:val="00980A7B"/>
    <w:rsid w:val="009B3479"/>
    <w:rsid w:val="009F5C46"/>
    <w:rsid w:val="009F7226"/>
    <w:rsid w:val="00A073B6"/>
    <w:rsid w:val="00A438B4"/>
    <w:rsid w:val="00A8626B"/>
    <w:rsid w:val="00AA1682"/>
    <w:rsid w:val="00AC1086"/>
    <w:rsid w:val="00AD39B7"/>
    <w:rsid w:val="00AE0050"/>
    <w:rsid w:val="00AF4EA4"/>
    <w:rsid w:val="00B159FA"/>
    <w:rsid w:val="00B31CC4"/>
    <w:rsid w:val="00B37482"/>
    <w:rsid w:val="00B6576F"/>
    <w:rsid w:val="00B661E4"/>
    <w:rsid w:val="00B83B7A"/>
    <w:rsid w:val="00B874B3"/>
    <w:rsid w:val="00B974E2"/>
    <w:rsid w:val="00BC7096"/>
    <w:rsid w:val="00BE28ED"/>
    <w:rsid w:val="00BF5CF6"/>
    <w:rsid w:val="00C13349"/>
    <w:rsid w:val="00C165A3"/>
    <w:rsid w:val="00C20C7D"/>
    <w:rsid w:val="00C47CA8"/>
    <w:rsid w:val="00C50BC0"/>
    <w:rsid w:val="00C705CF"/>
    <w:rsid w:val="00C8233A"/>
    <w:rsid w:val="00CA2ECD"/>
    <w:rsid w:val="00CE58B5"/>
    <w:rsid w:val="00CF6914"/>
    <w:rsid w:val="00D132C5"/>
    <w:rsid w:val="00D2795F"/>
    <w:rsid w:val="00D324B0"/>
    <w:rsid w:val="00D60006"/>
    <w:rsid w:val="00D61AA5"/>
    <w:rsid w:val="00DB6D4D"/>
    <w:rsid w:val="00DC4687"/>
    <w:rsid w:val="00DD37CC"/>
    <w:rsid w:val="00DD6631"/>
    <w:rsid w:val="00E119DC"/>
    <w:rsid w:val="00E22579"/>
    <w:rsid w:val="00E354A9"/>
    <w:rsid w:val="00E611A0"/>
    <w:rsid w:val="00E7158D"/>
    <w:rsid w:val="00E73567"/>
    <w:rsid w:val="00E869D5"/>
    <w:rsid w:val="00E9388B"/>
    <w:rsid w:val="00EA3F15"/>
    <w:rsid w:val="00EB2977"/>
    <w:rsid w:val="00EB383F"/>
    <w:rsid w:val="00EC10C0"/>
    <w:rsid w:val="00EC612B"/>
    <w:rsid w:val="00EC705B"/>
    <w:rsid w:val="00ED5AAC"/>
    <w:rsid w:val="00ED7329"/>
    <w:rsid w:val="00EE7158"/>
    <w:rsid w:val="00EF1218"/>
    <w:rsid w:val="00F10743"/>
    <w:rsid w:val="00F135F2"/>
    <w:rsid w:val="00F224E1"/>
    <w:rsid w:val="00F252E8"/>
    <w:rsid w:val="00F32AC3"/>
    <w:rsid w:val="00F337C4"/>
    <w:rsid w:val="00F429F2"/>
    <w:rsid w:val="00F44645"/>
    <w:rsid w:val="00F72C72"/>
    <w:rsid w:val="00F75E43"/>
    <w:rsid w:val="00F8379A"/>
    <w:rsid w:val="00F8598E"/>
    <w:rsid w:val="00F86B9A"/>
    <w:rsid w:val="00FB16B0"/>
    <w:rsid w:val="00FB4892"/>
    <w:rsid w:val="00FB581D"/>
    <w:rsid w:val="00FB794C"/>
    <w:rsid w:val="00FD0716"/>
    <w:rsid w:val="00FE074B"/>
    <w:rsid w:val="00FE2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11FD0B"/>
  <w15:chartTrackingRefBased/>
  <w15:docId w15:val="{EC446413-A2DB-5546-AFD5-3099303B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D3B"/>
    <w:rPr>
      <w:rFonts w:eastAsiaTheme="majorEastAsia" w:cstheme="majorBidi"/>
      <w:color w:val="272727" w:themeColor="text1" w:themeTint="D8"/>
    </w:rPr>
  </w:style>
  <w:style w:type="paragraph" w:styleId="Title">
    <w:name w:val="Title"/>
    <w:basedOn w:val="Normal"/>
    <w:next w:val="Normal"/>
    <w:link w:val="TitleChar"/>
    <w:uiPriority w:val="10"/>
    <w:qFormat/>
    <w:rsid w:val="00403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D3B"/>
    <w:pPr>
      <w:spacing w:before="160"/>
      <w:jc w:val="center"/>
    </w:pPr>
    <w:rPr>
      <w:i/>
      <w:iCs/>
      <w:color w:val="404040" w:themeColor="text1" w:themeTint="BF"/>
    </w:rPr>
  </w:style>
  <w:style w:type="character" w:customStyle="1" w:styleId="QuoteChar">
    <w:name w:val="Quote Char"/>
    <w:basedOn w:val="DefaultParagraphFont"/>
    <w:link w:val="Quote"/>
    <w:uiPriority w:val="29"/>
    <w:rsid w:val="00403D3B"/>
    <w:rPr>
      <w:i/>
      <w:iCs/>
      <w:color w:val="404040" w:themeColor="text1" w:themeTint="BF"/>
    </w:rPr>
  </w:style>
  <w:style w:type="paragraph" w:styleId="ListParagraph">
    <w:name w:val="List Paragraph"/>
    <w:basedOn w:val="Normal"/>
    <w:uiPriority w:val="34"/>
    <w:qFormat/>
    <w:rsid w:val="00403D3B"/>
    <w:pPr>
      <w:ind w:left="720"/>
      <w:contextualSpacing/>
    </w:pPr>
  </w:style>
  <w:style w:type="character" w:styleId="IntenseEmphasis">
    <w:name w:val="Intense Emphasis"/>
    <w:basedOn w:val="DefaultParagraphFont"/>
    <w:uiPriority w:val="21"/>
    <w:qFormat/>
    <w:rsid w:val="00403D3B"/>
    <w:rPr>
      <w:i/>
      <w:iCs/>
      <w:color w:val="0F4761" w:themeColor="accent1" w:themeShade="BF"/>
    </w:rPr>
  </w:style>
  <w:style w:type="paragraph" w:styleId="IntenseQuote">
    <w:name w:val="Intense Quote"/>
    <w:basedOn w:val="Normal"/>
    <w:next w:val="Normal"/>
    <w:link w:val="IntenseQuoteChar"/>
    <w:uiPriority w:val="30"/>
    <w:qFormat/>
    <w:rsid w:val="00403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D3B"/>
    <w:rPr>
      <w:i/>
      <w:iCs/>
      <w:color w:val="0F4761" w:themeColor="accent1" w:themeShade="BF"/>
    </w:rPr>
  </w:style>
  <w:style w:type="character" w:styleId="IntenseReference">
    <w:name w:val="Intense Reference"/>
    <w:basedOn w:val="DefaultParagraphFont"/>
    <w:uiPriority w:val="32"/>
    <w:qFormat/>
    <w:rsid w:val="00403D3B"/>
    <w:rPr>
      <w:b/>
      <w:bCs/>
      <w:smallCaps/>
      <w:color w:val="0F4761" w:themeColor="accent1" w:themeShade="BF"/>
      <w:spacing w:val="5"/>
    </w:rPr>
  </w:style>
  <w:style w:type="paragraph" w:customStyle="1" w:styleId="p1">
    <w:name w:val="p1"/>
    <w:basedOn w:val="Normal"/>
    <w:rsid w:val="004752B5"/>
    <w:pPr>
      <w:spacing w:after="45" w:line="240" w:lineRule="auto"/>
    </w:pPr>
    <w:rPr>
      <w:rFonts w:ascii=".AppleSystemUIFont" w:hAnsi=".AppleSystemUIFont" w:cs="Times New Roman"/>
      <w:kern w:val="0"/>
      <w:sz w:val="42"/>
      <w:szCs w:val="42"/>
      <w14:ligatures w14:val="none"/>
    </w:rPr>
  </w:style>
  <w:style w:type="paragraph" w:customStyle="1" w:styleId="p2">
    <w:name w:val="p2"/>
    <w:basedOn w:val="Normal"/>
    <w:rsid w:val="004752B5"/>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4752B5"/>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4752B5"/>
    <w:rPr>
      <w:rFonts w:ascii="UICTFontTextStyleBody" w:hAnsi="UICTFontTextStyleBody" w:hint="default"/>
      <w:b w:val="0"/>
      <w:bCs w:val="0"/>
      <w:i w:val="0"/>
      <w:iCs w:val="0"/>
      <w:sz w:val="26"/>
      <w:szCs w:val="26"/>
    </w:rPr>
  </w:style>
  <w:style w:type="character" w:customStyle="1" w:styleId="s3">
    <w:name w:val="s3"/>
    <w:basedOn w:val="DefaultParagraphFont"/>
    <w:rsid w:val="004752B5"/>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82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2368</Words>
  <Characters>13503</Characters>
  <Application>Microsoft Office Word</Application>
  <DocSecurity>0</DocSecurity>
  <Lines>112</Lines>
  <Paragraphs>31</Paragraphs>
  <ScaleCrop>false</ScaleCrop>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Salmon (2217676)</dc:creator>
  <cp:keywords/>
  <dc:description/>
  <cp:lastModifiedBy>Caleb Salmon (2217676)</cp:lastModifiedBy>
  <cp:revision>2</cp:revision>
  <dcterms:created xsi:type="dcterms:W3CDTF">2025-03-07T11:50:00Z</dcterms:created>
  <dcterms:modified xsi:type="dcterms:W3CDTF">2025-03-07T11:50:00Z</dcterms:modified>
</cp:coreProperties>
</file>