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4"/>
        <w:keepNext w:val="0"/>
        <w:keepLines w:val="0"/>
        <w:spacing w:before="0" w:after="0" w:line="480" w:lineRule="auto"/>
        <w:outlineLvl w:val="9"/>
        <w:rPr>
          <w:rFonts w:ascii="Times New Roman" w:hAnsi="Times New Roman"/>
          <w:outline w:val="0"/>
          <w:color w:val="0e101a"/>
          <w:u w:color="0e101a"/>
          <w:lang w:val="en-US"/>
          <w14:textFill>
            <w14:solidFill>
              <w14:srgbClr w14:val="0E101A"/>
            </w14:solidFill>
          </w14:textFill>
        </w:rPr>
      </w:pPr>
      <w:r>
        <w:rPr>
          <w:rFonts w:ascii="Times New Roman" w:hAnsi="Times New Roman"/>
          <w:outline w:val="0"/>
          <w:color w:val="0e101a"/>
          <w:u w:color="0e101a"/>
          <w:lang w:val="en-US"/>
          <w14:textFill>
            <w14:solidFill>
              <w14:srgbClr w14:val="0E101A"/>
            </w14:solidFill>
          </w14:textFill>
        </w:rPr>
        <w:drawing xmlns:a="http://schemas.openxmlformats.org/drawingml/2006/main">
          <wp:anchor distT="152400" distB="152400" distL="152400" distR="152400" simplePos="0" relativeHeight="251659264" behindDoc="0" locked="0" layoutInCell="1" allowOverlap="1">
            <wp:simplePos x="0" y="0"/>
            <wp:positionH relativeFrom="margin">
              <wp:posOffset>-706764</wp:posOffset>
            </wp:positionH>
            <wp:positionV relativeFrom="page">
              <wp:posOffset>287020</wp:posOffset>
            </wp:positionV>
            <wp:extent cx="2975344" cy="984154"/>
            <wp:effectExtent l="0" t="0" r="0" b="0"/>
            <wp:wrapThrough wrapText="bothSides" distL="152400" distR="152400">
              <wp:wrapPolygon edited="1">
                <wp:start x="0" y="0"/>
                <wp:lineTo x="21600" y="0"/>
                <wp:lineTo x="21600" y="21600"/>
                <wp:lineTo x="0" y="21600"/>
                <wp:lineTo x="0" y="0"/>
              </wp:wrapPolygon>
            </wp:wrapThrough>
            <wp:docPr id="1073741825" name="officeArt object" descr="Unknown.png"/>
            <wp:cNvGraphicFramePr/>
            <a:graphic xmlns:a="http://schemas.openxmlformats.org/drawingml/2006/main">
              <a:graphicData uri="http://schemas.openxmlformats.org/drawingml/2006/picture">
                <pic:pic xmlns:pic="http://schemas.openxmlformats.org/drawingml/2006/picture">
                  <pic:nvPicPr>
                    <pic:cNvPr id="1073741825" name="Unknown.png" descr="Unknown.png"/>
                    <pic:cNvPicPr>
                      <a:picLocks noChangeAspect="1"/>
                    </pic:cNvPicPr>
                  </pic:nvPicPr>
                  <pic:blipFill>
                    <a:blip r:embed="rId4">
                      <a:extLst/>
                    </a:blip>
                    <a:stretch>
                      <a:fillRect/>
                    </a:stretch>
                  </pic:blipFill>
                  <pic:spPr>
                    <a:xfrm>
                      <a:off x="0" y="0"/>
                      <a:ext cx="2975344" cy="984154"/>
                    </a:xfrm>
                    <a:prstGeom prst="rect">
                      <a:avLst/>
                    </a:prstGeom>
                    <a:ln w="12700" cap="flat">
                      <a:noFill/>
                      <a:miter lim="400000"/>
                    </a:ln>
                    <a:effectLst/>
                  </pic:spPr>
                </pic:pic>
              </a:graphicData>
            </a:graphic>
          </wp:anchor>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pStyle w:val="Body"/>
        <w:spacing w:after="240" w:line="360" w:lineRule="auto"/>
        <w:jc w:val="center"/>
      </w:pPr>
    </w:p>
    <w:p>
      <w:pPr>
        <w:pStyle w:val="Body"/>
        <w:spacing w:after="240" w:line="360" w:lineRule="auto"/>
        <w:jc w:val="center"/>
        <w:rPr>
          <w:b w:val="1"/>
          <w:bCs w:val="1"/>
          <w:sz w:val="28"/>
          <w:szCs w:val="28"/>
        </w:rPr>
      </w:pPr>
      <w:r>
        <w:rPr>
          <w:b w:val="1"/>
          <w:bCs w:val="1"/>
          <w:sz w:val="36"/>
          <w:szCs w:val="36"/>
          <w:rtl w:val="0"/>
          <w:lang w:val="en-US"/>
        </w:rPr>
        <w:t>BA Business Management</w:t>
      </w:r>
    </w:p>
    <w:p>
      <w:pPr>
        <w:pStyle w:val="Body"/>
        <w:spacing w:after="240" w:line="360" w:lineRule="auto"/>
        <w:jc w:val="center"/>
        <w:rPr>
          <w:b w:val="1"/>
          <w:bCs w:val="1"/>
          <w:sz w:val="28"/>
          <w:szCs w:val="28"/>
        </w:rPr>
      </w:pPr>
    </w:p>
    <w:p>
      <w:pPr>
        <w:pStyle w:val="Body"/>
        <w:spacing w:after="240" w:line="360" w:lineRule="auto"/>
        <w:jc w:val="center"/>
        <w:rPr>
          <w:b w:val="1"/>
          <w:bCs w:val="1"/>
          <w:sz w:val="24"/>
          <w:szCs w:val="24"/>
        </w:rPr>
      </w:pPr>
      <w:r>
        <w:rPr>
          <w:b w:val="1"/>
          <w:bCs w:val="1"/>
          <w:sz w:val="28"/>
          <w:szCs w:val="28"/>
          <w:rtl w:val="0"/>
          <w:lang w:val="en-US"/>
        </w:rPr>
        <w:t>Data Handling And Business Intelligence</w:t>
      </w:r>
    </w:p>
    <w:p>
      <w:pPr>
        <w:pStyle w:val="Body"/>
        <w:spacing w:after="240" w:line="360" w:lineRule="auto"/>
        <w:jc w:val="center"/>
        <w:rPr>
          <w:b w:val="1"/>
          <w:bCs w:val="1"/>
          <w:sz w:val="24"/>
          <w:szCs w:val="24"/>
        </w:rPr>
      </w:pPr>
      <w:r>
        <w:rPr>
          <w:b w:val="1"/>
          <w:bCs w:val="1"/>
          <w:sz w:val="28"/>
          <w:szCs w:val="28"/>
          <w:rtl w:val="0"/>
          <w:lang w:val="en-US"/>
        </w:rPr>
        <w:t>Assessment 1</w:t>
      </w:r>
      <w:r>
        <w:rPr>
          <w:b w:val="1"/>
          <w:bCs w:val="1"/>
          <w:sz w:val="28"/>
          <w:szCs w:val="28"/>
          <w:rtl w:val="0"/>
          <w:lang w:val="en-US"/>
        </w:rPr>
        <w:t>: Written Report</w:t>
      </w:r>
    </w:p>
    <w:p>
      <w:pPr>
        <w:pStyle w:val="Body"/>
        <w:spacing w:after="240" w:line="360" w:lineRule="auto"/>
        <w:jc w:val="center"/>
        <w:rPr>
          <w:b w:val="1"/>
          <w:bCs w:val="1"/>
          <w:sz w:val="32"/>
          <w:szCs w:val="32"/>
        </w:rPr>
      </w:pPr>
    </w:p>
    <w:p>
      <w:pPr>
        <w:pStyle w:val="Body"/>
        <w:spacing w:after="240" w:line="360" w:lineRule="auto"/>
        <w:rPr>
          <w:b w:val="1"/>
          <w:bCs w:val="1"/>
          <w:sz w:val="24"/>
          <w:szCs w:val="24"/>
        </w:rPr>
      </w:pPr>
    </w:p>
    <w:p>
      <w:pPr>
        <w:pStyle w:val="Body"/>
        <w:spacing w:after="240" w:line="360" w:lineRule="auto"/>
        <w:jc w:val="center"/>
        <w:rPr>
          <w:b w:val="1"/>
          <w:bCs w:val="1"/>
          <w:sz w:val="24"/>
          <w:szCs w:val="24"/>
        </w:rPr>
      </w:pPr>
      <w:r>
        <w:rPr>
          <w:b w:val="1"/>
          <w:bCs w:val="1"/>
          <w:sz w:val="28"/>
          <w:szCs w:val="28"/>
          <w:rtl w:val="0"/>
          <w:lang w:val="en-US"/>
        </w:rPr>
        <w:t xml:space="preserve">Module Code: LCBB5000 </w:t>
      </w:r>
    </w:p>
    <w:p>
      <w:pPr>
        <w:pStyle w:val="Body"/>
        <w:spacing w:after="240" w:line="360" w:lineRule="auto"/>
        <w:jc w:val="center"/>
        <w:rPr>
          <w:rFonts w:ascii="Times Roman" w:cs="Times Roman" w:hAnsi="Times Roman" w:eastAsia="Times Roman"/>
          <w:b w:val="0"/>
          <w:bCs w:val="0"/>
          <w:sz w:val="24"/>
          <w:szCs w:val="24"/>
        </w:rPr>
      </w:pPr>
      <w:r>
        <w:rPr>
          <w:b w:val="1"/>
          <w:bCs w:val="1"/>
          <w:sz w:val="30"/>
          <w:szCs w:val="30"/>
          <w:rtl w:val="0"/>
          <w:lang w:val="de-DE"/>
        </w:rPr>
        <w:t xml:space="preserve">Lecturer Name: Anupam Mazumdar </w:t>
      </w:r>
    </w:p>
    <w:p>
      <w:pPr>
        <w:pStyle w:val="Body"/>
        <w:spacing w:after="240" w:line="360" w:lineRule="auto"/>
        <w:jc w:val="center"/>
        <w:rPr>
          <w:b w:val="1"/>
          <w:bCs w:val="1"/>
          <w:sz w:val="30"/>
          <w:szCs w:val="30"/>
        </w:rPr>
      </w:pPr>
    </w:p>
    <w:p>
      <w:pPr>
        <w:pStyle w:val="Body"/>
        <w:spacing w:after="240" w:line="360" w:lineRule="auto"/>
        <w:jc w:val="center"/>
        <w:rPr>
          <w:b w:val="1"/>
          <w:bCs w:val="1"/>
          <w:sz w:val="24"/>
          <w:szCs w:val="24"/>
        </w:rPr>
      </w:pPr>
    </w:p>
    <w:p>
      <w:pPr>
        <w:pStyle w:val="Body"/>
        <w:spacing w:after="240" w:line="360" w:lineRule="auto"/>
        <w:jc w:val="center"/>
        <w:rPr>
          <w:sz w:val="24"/>
          <w:szCs w:val="24"/>
        </w:rPr>
      </w:pPr>
    </w:p>
    <w:p>
      <w:pPr>
        <w:pStyle w:val="Body"/>
        <w:spacing w:after="240" w:line="360" w:lineRule="auto"/>
        <w:rPr>
          <w:sz w:val="30"/>
          <w:szCs w:val="30"/>
        </w:rPr>
      </w:pPr>
      <w:r>
        <w:rPr>
          <w:sz w:val="30"/>
          <w:szCs w:val="30"/>
          <w:rtl w:val="0"/>
          <w:lang w:val="de-DE"/>
        </w:rPr>
        <w:t>Student</w:t>
      </w:r>
      <w:r>
        <w:rPr>
          <w:sz w:val="30"/>
          <w:szCs w:val="30"/>
          <w:rtl w:val="1"/>
        </w:rPr>
        <w:t>’</w:t>
      </w:r>
      <w:r>
        <w:rPr>
          <w:sz w:val="30"/>
          <w:szCs w:val="30"/>
          <w:rtl w:val="0"/>
          <w:lang w:val="de-DE"/>
        </w:rPr>
        <w:t>s Name:</w:t>
      </w:r>
      <w:r>
        <w:rPr>
          <w:sz w:val="30"/>
          <w:szCs w:val="30"/>
          <w:rtl w:val="0"/>
          <w:lang w:val="en-US"/>
        </w:rPr>
        <w:t xml:space="preserve"> Manuela Manolova </w:t>
      </w:r>
    </w:p>
    <w:p>
      <w:pPr>
        <w:pStyle w:val="Body"/>
        <w:spacing w:after="240" w:line="360" w:lineRule="auto"/>
        <w:rPr>
          <w:sz w:val="30"/>
          <w:szCs w:val="30"/>
        </w:rPr>
      </w:pPr>
      <w:r>
        <w:rPr>
          <w:sz w:val="30"/>
          <w:szCs w:val="30"/>
          <w:rtl w:val="0"/>
          <w:lang w:val="de-DE"/>
        </w:rPr>
        <w:t>Student</w:t>
      </w:r>
      <w:r>
        <w:rPr>
          <w:sz w:val="30"/>
          <w:szCs w:val="30"/>
          <w:rtl w:val="1"/>
        </w:rPr>
        <w:t>’</w:t>
      </w:r>
      <w:r>
        <w:rPr>
          <w:sz w:val="30"/>
          <w:szCs w:val="30"/>
          <w:rtl w:val="0"/>
        </w:rPr>
        <w:t xml:space="preserve">s ID: </w:t>
      </w:r>
      <w:r>
        <w:rPr>
          <w:sz w:val="30"/>
          <w:szCs w:val="30"/>
          <w:rtl w:val="0"/>
          <w:lang w:val="en-US"/>
        </w:rPr>
        <w:t>2018271</w:t>
      </w:r>
    </w:p>
    <w:p>
      <w:pPr>
        <w:pStyle w:val="Body"/>
        <w:spacing w:after="240" w:line="360" w:lineRule="auto"/>
        <w:jc w:val="center"/>
        <w:rPr>
          <w:sz w:val="24"/>
          <w:szCs w:val="24"/>
        </w:rPr>
      </w:pPr>
    </w:p>
    <w:p>
      <w:pPr>
        <w:pStyle w:val="Body"/>
        <w:spacing w:after="240" w:line="360" w:lineRule="auto"/>
        <w:jc w:val="center"/>
        <w:rPr>
          <w:sz w:val="24"/>
          <w:szCs w:val="24"/>
        </w:rPr>
      </w:pPr>
    </w:p>
    <w:p>
      <w:pPr>
        <w:pStyle w:val="Body"/>
        <w:spacing w:after="240" w:line="360" w:lineRule="auto"/>
        <w:jc w:val="center"/>
        <w:rPr>
          <w:sz w:val="24"/>
          <w:szCs w:val="24"/>
        </w:rPr>
      </w:pPr>
    </w:p>
    <w:p>
      <w:pPr>
        <w:pStyle w:val="Body"/>
        <w:spacing w:after="240" w:line="360" w:lineRule="auto"/>
        <w:jc w:val="center"/>
        <w:rPr>
          <w:sz w:val="24"/>
          <w:szCs w:val="24"/>
        </w:rPr>
      </w:pPr>
    </w:p>
    <w:p>
      <w:pPr>
        <w:pStyle w:val="Body"/>
        <w:spacing w:after="240" w:line="360" w:lineRule="auto"/>
        <w:jc w:val="center"/>
        <w:rPr>
          <w:sz w:val="24"/>
          <w:szCs w:val="24"/>
        </w:rPr>
      </w:pPr>
    </w:p>
    <w:p>
      <w:pPr>
        <w:pStyle w:val="Body"/>
        <w:spacing w:after="240" w:line="360" w:lineRule="auto"/>
        <w:jc w:val="center"/>
        <w:rPr>
          <w:sz w:val="24"/>
          <w:szCs w:val="24"/>
        </w:rPr>
      </w:pPr>
    </w:p>
    <w:p>
      <w:pPr>
        <w:pStyle w:val="Body"/>
        <w:spacing w:after="240" w:line="360" w:lineRule="auto"/>
        <w:jc w:val="center"/>
        <w:rPr>
          <w:sz w:val="24"/>
          <w:szCs w:val="24"/>
        </w:rPr>
      </w:pPr>
    </w:p>
    <w:p>
      <w:pPr>
        <w:pStyle w:val="Body"/>
        <w:spacing w:after="240" w:line="360" w:lineRule="auto"/>
        <w:rPr>
          <w:sz w:val="24"/>
          <w:szCs w:val="24"/>
        </w:rPr>
      </w:pPr>
      <w:r>
        <w:rPr>
          <w:b w:val="1"/>
          <w:bCs w:val="1"/>
          <w:outline w:val="0"/>
          <w:color w:val="0b5394"/>
          <w:sz w:val="28"/>
          <w:szCs w:val="28"/>
          <w:u w:color="0b5394"/>
          <w:rtl w:val="0"/>
          <w:lang w:val="en-US"/>
          <w14:textFill>
            <w14:solidFill>
              <w14:srgbClr w14:val="0B5394"/>
            </w14:solidFill>
          </w14:textFill>
        </w:rPr>
        <w:t>Table of Contents</w:t>
      </w:r>
    </w:p>
    <w:p>
      <w:pPr>
        <w:pStyle w:val="Body"/>
        <w:tabs>
          <w:tab w:val="right" w:pos="9340"/>
        </w:tabs>
        <w:spacing w:before="80" w:line="240" w:lineRule="auto"/>
        <w:rPr>
          <w:rStyle w:val="None"/>
          <w:b w:val="1"/>
          <w:bCs w:val="1"/>
          <w:caps w:val="0"/>
          <w:smallCaps w:val="0"/>
          <w:strike w:val="0"/>
          <w:dstrike w:val="0"/>
          <w:outline w:val="0"/>
          <w:color w:val="000000"/>
          <w:u w:val="none" w:color="000000"/>
          <w:shd w:val="nil" w:color="auto" w:fill="auto"/>
          <w14:textFill>
            <w14:solidFill>
              <w14:srgbClr w14:val="000000"/>
            </w14:solidFill>
          </w14:textFill>
        </w:rPr>
      </w:pPr>
      <w:r>
        <w:rPr>
          <w:rStyle w:val="Hyperlink.0"/>
        </w:rPr>
        <w:fldChar w:fldCharType="begin" w:fldLock="0"/>
      </w:r>
      <w:r>
        <w:rPr>
          <w:rStyle w:val="Hyperlink.0"/>
        </w:rPr>
        <w:instrText xml:space="preserve"> HYPERLINK \l "fab0rjueekd1" </w:instrText>
      </w:r>
      <w:r>
        <w:rPr>
          <w:rStyle w:val="Hyperlink.0"/>
        </w:rPr>
        <w:fldChar w:fldCharType="separate" w:fldLock="0"/>
      </w:r>
      <w:r>
        <w:rPr>
          <w:rStyle w:val="Hyperlink.0"/>
          <w:rtl w:val="0"/>
          <w:lang w:val="fr-FR"/>
        </w:rPr>
        <w:t>Introduction</w:t>
      </w:r>
      <w:r>
        <w:rPr/>
        <w:fldChar w:fldCharType="end" w:fldLock="0"/>
      </w:r>
      <w:r>
        <w:rPr>
          <w:rStyle w:val="Hyperlink.0"/>
        </w:rPr>
        <w:tab/>
      </w:r>
      <w:r>
        <w:rPr>
          <w:rStyle w:val="None"/>
          <w:b w:val="1"/>
          <w:bCs w:val="1"/>
          <w:caps w:val="0"/>
          <w:smallCaps w:val="0"/>
          <w:strike w:val="0"/>
          <w:dstrike w:val="0"/>
          <w:outline w:val="0"/>
          <w:color w:val="000000"/>
          <w:u w:val="none" w:color="000000"/>
          <w:shd w:val="nil" w:color="auto" w:fill="auto"/>
          <w:rtl w:val="0"/>
          <w14:textFill>
            <w14:solidFill>
              <w14:srgbClr w14:val="000000"/>
            </w14:solidFill>
          </w14:textFill>
        </w:rPr>
        <w:t>3</w:t>
      </w:r>
    </w:p>
    <w:p>
      <w:pPr>
        <w:pStyle w:val="Body"/>
        <w:tabs>
          <w:tab w:val="right" w:pos="9340"/>
        </w:tabs>
        <w:spacing w:before="200" w:line="240" w:lineRule="auto"/>
        <w:rPr>
          <w:rStyle w:val="Hyperlink.1"/>
        </w:rPr>
      </w:pPr>
      <w:r>
        <w:rPr>
          <w:rStyle w:val="Hyperlink.1"/>
        </w:rPr>
        <w:fldChar w:fldCharType="begin" w:fldLock="0"/>
      </w:r>
      <w:r>
        <w:rPr>
          <w:rStyle w:val="Hyperlink.1"/>
        </w:rPr>
        <w:instrText xml:space="preserve"> HYPERLINK \l "zv2hqj8h94p" </w:instrText>
      </w:r>
      <w:r>
        <w:rPr>
          <w:rStyle w:val="Hyperlink.1"/>
        </w:rPr>
        <w:fldChar w:fldCharType="separate" w:fldLock="0"/>
      </w:r>
      <w:r>
        <w:rPr>
          <w:rStyle w:val="Hyperlink.1"/>
          <w:rtl w:val="0"/>
          <w:lang w:val="en-US"/>
        </w:rPr>
        <w:t>Business intelligence literature review</w:t>
      </w:r>
      <w:r>
        <w:rPr/>
        <w:fldChar w:fldCharType="end" w:fldLock="0"/>
      </w:r>
      <w:r>
        <w:rPr>
          <w:rStyle w:val="Hyperlink.1"/>
          <w:rtl w:val="0"/>
        </w:rPr>
        <w:tab/>
        <w:t>3</w:t>
      </w:r>
    </w:p>
    <w:p>
      <w:pPr>
        <w:pStyle w:val="Body"/>
        <w:tabs>
          <w:tab w:val="right" w:pos="9340"/>
        </w:tabs>
        <w:spacing w:before="200" w:line="240" w:lineRule="auto"/>
        <w:rPr>
          <w:rStyle w:val="Hyperlink.1"/>
        </w:rPr>
      </w:pPr>
      <w:r>
        <w:rPr>
          <w:rStyle w:val="Hyperlink.1"/>
        </w:rPr>
        <w:fldChar w:fldCharType="begin" w:fldLock="0"/>
      </w:r>
      <w:r>
        <w:rPr>
          <w:rStyle w:val="Hyperlink.1"/>
        </w:rPr>
        <w:instrText xml:space="preserve"> HYPERLINK \l "t1vycll0xitg" </w:instrText>
      </w:r>
      <w:r>
        <w:rPr>
          <w:rStyle w:val="Hyperlink.1"/>
        </w:rPr>
        <w:fldChar w:fldCharType="separate" w:fldLock="0"/>
      </w:r>
      <w:r>
        <w:rPr>
          <w:rStyle w:val="Hyperlink.1"/>
          <w:rtl w:val="0"/>
          <w:lang w:val="en-US"/>
        </w:rPr>
        <w:t>Business intelligence application</w:t>
      </w:r>
      <w:r>
        <w:rPr/>
        <w:fldChar w:fldCharType="end" w:fldLock="0"/>
      </w:r>
      <w:r>
        <w:rPr>
          <w:rStyle w:val="Hyperlink.1"/>
          <w:rtl w:val="0"/>
        </w:rPr>
        <w:tab/>
        <w:t>5</w:t>
      </w:r>
    </w:p>
    <w:p>
      <w:pPr>
        <w:pStyle w:val="Body"/>
        <w:tabs>
          <w:tab w:val="right" w:pos="9340"/>
        </w:tabs>
        <w:spacing w:before="200" w:line="240" w:lineRule="auto"/>
        <w:rPr>
          <w:rStyle w:val="Hyperlink.1"/>
        </w:rPr>
      </w:pPr>
      <w:r>
        <w:rPr>
          <w:rStyle w:val="Hyperlink.1"/>
        </w:rPr>
        <w:fldChar w:fldCharType="begin" w:fldLock="0"/>
      </w:r>
      <w:r>
        <w:rPr>
          <w:rStyle w:val="Hyperlink.1"/>
        </w:rPr>
        <w:instrText xml:space="preserve"> HYPERLINK \l "v73c8cccoxj" </w:instrText>
      </w:r>
      <w:r>
        <w:rPr>
          <w:rStyle w:val="Hyperlink.1"/>
        </w:rPr>
        <w:fldChar w:fldCharType="separate" w:fldLock="0"/>
      </w:r>
      <w:r>
        <w:rPr>
          <w:rStyle w:val="Hyperlink.1"/>
          <w:rtl w:val="0"/>
          <w:lang w:val="it-IT"/>
        </w:rPr>
        <w:t>Conclusion</w:t>
      </w:r>
      <w:r>
        <w:rPr/>
        <w:fldChar w:fldCharType="end" w:fldLock="0"/>
      </w:r>
      <w:r>
        <w:rPr>
          <w:rStyle w:val="Hyperlink.1"/>
          <w:rtl w:val="0"/>
        </w:rPr>
        <w:tab/>
        <w:t>6</w:t>
      </w:r>
    </w:p>
    <w:p>
      <w:pPr>
        <w:pStyle w:val="Body"/>
        <w:tabs>
          <w:tab w:val="right" w:pos="9340"/>
        </w:tabs>
        <w:spacing w:before="200" w:after="80" w:line="240" w:lineRule="auto"/>
        <w:rPr>
          <w:rStyle w:val="Hyperlink.1"/>
        </w:rPr>
      </w:pPr>
      <w:r>
        <w:rPr>
          <w:rStyle w:val="Hyperlink.1"/>
        </w:rPr>
        <w:fldChar w:fldCharType="begin" w:fldLock="0"/>
      </w:r>
      <w:r>
        <w:rPr>
          <w:rStyle w:val="Hyperlink.1"/>
        </w:rPr>
        <w:instrText xml:space="preserve"> HYPERLINK \l "l9mc8vrvppi" </w:instrText>
      </w:r>
      <w:r>
        <w:rPr>
          <w:rStyle w:val="Hyperlink.1"/>
        </w:rPr>
        <w:fldChar w:fldCharType="separate" w:fldLock="0"/>
      </w:r>
      <w:r>
        <w:rPr>
          <w:rStyle w:val="Hyperlink.1"/>
          <w:rtl w:val="0"/>
          <w:lang w:val="pt-PT"/>
        </w:rPr>
        <w:t>Reference List</w:t>
      </w:r>
      <w:r>
        <w:rPr/>
        <w:fldChar w:fldCharType="end" w:fldLock="0"/>
      </w:r>
      <w:r>
        <w:rPr>
          <w:rStyle w:val="Hyperlink.1"/>
          <w:rtl w:val="0"/>
        </w:rPr>
        <w:tab/>
        <w:t>8</w:t>
      </w:r>
    </w:p>
    <w:p>
      <w:pPr>
        <w:pStyle w:val="Body"/>
        <w:spacing w:after="240" w:line="360" w:lineRule="auto"/>
        <w:rPr>
          <w:rStyle w:val="None"/>
          <w:sz w:val="24"/>
          <w:szCs w:val="24"/>
        </w:rPr>
      </w:pPr>
    </w:p>
    <w:p>
      <w:pPr>
        <w:pStyle w:val="Body"/>
        <w:spacing w:after="240" w:line="360" w:lineRule="auto"/>
        <w:rPr>
          <w:rStyle w:val="None"/>
          <w:sz w:val="24"/>
          <w:szCs w:val="24"/>
        </w:rPr>
      </w:pPr>
    </w:p>
    <w:p>
      <w:pPr>
        <w:pStyle w:val="Body"/>
        <w:spacing w:after="240" w:line="360" w:lineRule="auto"/>
        <w:rPr>
          <w:rStyle w:val="None"/>
          <w:sz w:val="24"/>
          <w:szCs w:val="24"/>
        </w:rPr>
      </w:pPr>
    </w:p>
    <w:p>
      <w:pPr>
        <w:pStyle w:val="Body"/>
        <w:spacing w:after="240" w:line="360" w:lineRule="auto"/>
        <w:jc w:val="center"/>
        <w:rPr>
          <w:rStyle w:val="None"/>
          <w:sz w:val="24"/>
          <w:szCs w:val="24"/>
        </w:rPr>
      </w:pPr>
    </w:p>
    <w:p>
      <w:pPr>
        <w:pStyle w:val="Body"/>
        <w:spacing w:after="240" w:line="360" w:lineRule="auto"/>
        <w:jc w:val="center"/>
        <w:rPr>
          <w:rStyle w:val="None"/>
          <w:sz w:val="24"/>
          <w:szCs w:val="24"/>
        </w:rPr>
      </w:pPr>
    </w:p>
    <w:p>
      <w:pPr>
        <w:pStyle w:val="Body"/>
        <w:spacing w:after="240" w:line="360" w:lineRule="auto"/>
        <w:jc w:val="center"/>
        <w:rPr>
          <w:rStyle w:val="None"/>
          <w:sz w:val="24"/>
          <w:szCs w:val="24"/>
        </w:rPr>
      </w:pPr>
    </w:p>
    <w:p>
      <w:pPr>
        <w:pStyle w:val="Body"/>
        <w:spacing w:after="240" w:line="360" w:lineRule="auto"/>
        <w:jc w:val="center"/>
        <w:rPr>
          <w:rStyle w:val="None"/>
          <w:sz w:val="24"/>
          <w:szCs w:val="24"/>
        </w:rPr>
      </w:pPr>
    </w:p>
    <w:p>
      <w:pPr>
        <w:pStyle w:val="Body"/>
        <w:spacing w:after="240" w:line="360" w:lineRule="auto"/>
        <w:jc w:val="center"/>
        <w:rPr>
          <w:rStyle w:val="None"/>
          <w:sz w:val="24"/>
          <w:szCs w:val="24"/>
        </w:rPr>
      </w:pPr>
    </w:p>
    <w:p>
      <w:pPr>
        <w:pStyle w:val="Body"/>
        <w:spacing w:after="240" w:line="360" w:lineRule="auto"/>
        <w:jc w:val="center"/>
        <w:rPr>
          <w:rStyle w:val="None"/>
          <w:sz w:val="24"/>
          <w:szCs w:val="24"/>
        </w:rPr>
      </w:pPr>
    </w:p>
    <w:p>
      <w:pPr>
        <w:pStyle w:val="Body"/>
        <w:spacing w:after="240" w:line="360" w:lineRule="auto"/>
        <w:jc w:val="center"/>
        <w:rPr>
          <w:rStyle w:val="None"/>
          <w:sz w:val="24"/>
          <w:szCs w:val="24"/>
        </w:rPr>
      </w:pPr>
    </w:p>
    <w:p>
      <w:pPr>
        <w:pStyle w:val="Body"/>
        <w:spacing w:after="240" w:line="360" w:lineRule="auto"/>
        <w:jc w:val="center"/>
        <w:rPr>
          <w:rStyle w:val="None"/>
          <w:sz w:val="24"/>
          <w:szCs w:val="24"/>
        </w:rPr>
      </w:pPr>
    </w:p>
    <w:p>
      <w:pPr>
        <w:pStyle w:val="Body"/>
        <w:spacing w:after="240" w:line="360" w:lineRule="auto"/>
        <w:jc w:val="center"/>
        <w:rPr>
          <w:rStyle w:val="None"/>
          <w:sz w:val="24"/>
          <w:szCs w:val="24"/>
        </w:rPr>
      </w:pPr>
      <w:r>
        <w:rPr>
          <w:rStyle w:val="None"/>
          <w:sz w:val="24"/>
          <w:szCs w:val="24"/>
          <w:rtl w:val="0"/>
          <w:lang w:val="en-US"/>
        </w:rPr>
        <w:t>1</w:t>
      </w:r>
    </w:p>
    <w:p>
      <w:pPr>
        <w:pStyle w:val="Body"/>
        <w:spacing w:after="240" w:line="360" w:lineRule="auto"/>
        <w:jc w:val="center"/>
        <w:rPr>
          <w:rStyle w:val="None"/>
          <w:sz w:val="24"/>
          <w:szCs w:val="24"/>
        </w:rPr>
      </w:pPr>
    </w:p>
    <w:p>
      <w:pPr>
        <w:pStyle w:val="Body"/>
        <w:spacing w:after="240" w:line="360" w:lineRule="auto"/>
        <w:jc w:val="center"/>
        <w:rPr>
          <w:rStyle w:val="None"/>
          <w:sz w:val="24"/>
          <w:szCs w:val="24"/>
        </w:rPr>
      </w:pPr>
    </w:p>
    <w:p>
      <w:pPr>
        <w:pStyle w:val="Body"/>
        <w:spacing w:after="240" w:line="360" w:lineRule="auto"/>
        <w:jc w:val="center"/>
        <w:rPr>
          <w:rStyle w:val="None"/>
          <w:sz w:val="24"/>
          <w:szCs w:val="24"/>
        </w:rPr>
      </w:pPr>
    </w:p>
    <w:p>
      <w:pPr>
        <w:pStyle w:val="Heading"/>
        <w:spacing w:before="0" w:after="240" w:line="360" w:lineRule="auto"/>
        <w:rPr>
          <w:rStyle w:val="None"/>
          <w:sz w:val="24"/>
          <w:szCs w:val="24"/>
        </w:rPr>
      </w:pPr>
      <w:bookmarkStart w:name="_fab0rjueekd1" w:id="0"/>
      <w:bookmarkEnd w:id="0"/>
      <w:r>
        <w:rPr>
          <w:rStyle w:val="None"/>
          <w:b w:val="1"/>
          <w:bCs w:val="1"/>
          <w:outline w:val="0"/>
          <w:color w:val="0b5394"/>
          <w:sz w:val="28"/>
          <w:szCs w:val="28"/>
          <w:u w:color="0b5394"/>
          <w:rtl w:val="0"/>
          <w14:textFill>
            <w14:solidFill>
              <w14:srgbClr w14:val="0B5394"/>
            </w14:solidFill>
          </w14:textFill>
        </w:rPr>
        <w:t>I</w:t>
      </w:r>
      <w:r>
        <w:rPr>
          <w:rStyle w:val="None"/>
          <w:b w:val="1"/>
          <w:bCs w:val="1"/>
          <w:outline w:val="0"/>
          <w:color w:val="0b5394"/>
          <w:sz w:val="28"/>
          <w:szCs w:val="28"/>
          <w:u w:color="0b5394"/>
          <w:rtl w:val="0"/>
          <w:lang w:val="fr-FR"/>
          <w14:textFill>
            <w14:solidFill>
              <w14:srgbClr w14:val="0B5394"/>
            </w14:solidFill>
          </w14:textFill>
        </w:rPr>
        <w:t>ntroduction</w:t>
      </w:r>
    </w:p>
    <w:p>
      <w:pPr>
        <w:pStyle w:val="Body"/>
        <w:spacing w:after="240" w:line="360" w:lineRule="auto"/>
        <w:ind w:firstLine="720"/>
        <w:rPr>
          <w:rStyle w:val="None"/>
          <w:sz w:val="24"/>
          <w:szCs w:val="24"/>
        </w:rPr>
      </w:pPr>
      <w:r>
        <w:rPr>
          <w:rStyle w:val="None"/>
          <w:sz w:val="24"/>
          <w:szCs w:val="24"/>
          <w:rtl w:val="0"/>
          <w:lang w:val="en-US"/>
        </w:rPr>
        <w:t xml:space="preserve">Over the past few decades there has been observed a rapid change of the global business scene. The contemporary business environment around the world has been characterised by a growing competitiveness among companies, ever increasing customer expectations, and changing business trends. For that reason, each company that wants to stay afloat its field and be profitable must use every opportunity that will aid its operations and help it achieve sustainable profitability. One of the latest and most useful methods in that regard is the utilisation of the new information technologies which allow easier data processing and data analysing. The proper handling and use of Information is of paramount importance for the success of global business organisations, as it makes it possible for companies to make on-time and adequate decisions that will satisfy not only their consumers but also their stakeholders (Richards, et al., 2019). </w:t>
      </w:r>
    </w:p>
    <w:p>
      <w:pPr>
        <w:pStyle w:val="Body"/>
        <w:spacing w:after="240" w:line="360" w:lineRule="auto"/>
        <w:ind w:firstLine="720"/>
        <w:rPr>
          <w:rStyle w:val="None"/>
          <w:sz w:val="24"/>
          <w:szCs w:val="24"/>
        </w:rPr>
      </w:pPr>
      <w:r>
        <w:rPr>
          <w:rStyle w:val="None"/>
          <w:sz w:val="24"/>
          <w:szCs w:val="24"/>
          <w:rtl w:val="0"/>
          <w:lang w:val="en-US"/>
        </w:rPr>
        <w:t xml:space="preserve">The purpose of this paper is to explore the critical concepts of data handling and business intelligence and to examine how companies operating in the modern technological era can utilise these techniques in order to improve their decision-making processes, as well as their services, products, and marketing tactics. To better achieve its aim, the report will be based on an article by Yu Yin Lim and Ai Ping Teoh, named </w:t>
      </w:r>
      <w:r>
        <w:rPr>
          <w:rStyle w:val="None"/>
          <w:sz w:val="24"/>
          <w:szCs w:val="24"/>
          <w:rtl w:val="1"/>
          <w:lang w:val="ar-SA" w:bidi="ar-SA"/>
        </w:rPr>
        <w:t>“</w:t>
      </w:r>
      <w:r>
        <w:rPr>
          <w:rStyle w:val="None"/>
          <w:sz w:val="24"/>
          <w:szCs w:val="24"/>
          <w:rtl w:val="0"/>
          <w:lang w:val="en-US"/>
        </w:rPr>
        <w:t>Realizing the strategic impact of business intelligence utilization</w:t>
      </w:r>
      <w:r>
        <w:rPr>
          <w:rStyle w:val="None"/>
          <w:sz w:val="24"/>
          <w:szCs w:val="24"/>
          <w:rtl w:val="0"/>
        </w:rPr>
        <w:t xml:space="preserve">” </w:t>
      </w:r>
      <w:r>
        <w:rPr>
          <w:rStyle w:val="None"/>
          <w:sz w:val="24"/>
          <w:szCs w:val="24"/>
          <w:rtl w:val="0"/>
          <w:lang w:val="en-US"/>
        </w:rPr>
        <w:t>(Lim and Teoh, 2020). The article explains in greater detail the field of practical Business Intelligence (BI) and its impact on publicly listed companies in Malaysia.</w:t>
      </w:r>
    </w:p>
    <w:p>
      <w:pPr>
        <w:pStyle w:val="Body"/>
        <w:spacing w:after="240" w:line="360" w:lineRule="auto"/>
        <w:ind w:firstLine="720"/>
        <w:rPr>
          <w:rStyle w:val="None"/>
          <w:sz w:val="24"/>
          <w:szCs w:val="24"/>
        </w:rPr>
      </w:pPr>
    </w:p>
    <w:p>
      <w:pPr>
        <w:pStyle w:val="Body"/>
        <w:spacing w:after="240" w:line="360" w:lineRule="auto"/>
        <w:ind w:firstLine="720"/>
        <w:jc w:val="center"/>
        <w:rPr>
          <w:rStyle w:val="None"/>
          <w:sz w:val="24"/>
          <w:szCs w:val="24"/>
        </w:rPr>
      </w:pPr>
      <w:r>
        <w:rPr>
          <w:rStyle w:val="None"/>
          <w:sz w:val="24"/>
          <w:szCs w:val="24"/>
          <w:rtl w:val="0"/>
          <w:lang w:val="en-US"/>
        </w:rPr>
        <w:t>2</w:t>
      </w:r>
    </w:p>
    <w:p>
      <w:pPr>
        <w:pStyle w:val="Heading"/>
        <w:spacing w:before="0" w:after="240" w:line="360" w:lineRule="auto"/>
        <w:rPr>
          <w:rStyle w:val="None"/>
          <w:b w:val="1"/>
          <w:bCs w:val="1"/>
          <w:outline w:val="0"/>
          <w:color w:val="0b5394"/>
          <w:sz w:val="28"/>
          <w:szCs w:val="28"/>
          <w:u w:color="0b5394"/>
          <w14:textFill>
            <w14:solidFill>
              <w14:srgbClr w14:val="0B5394"/>
            </w14:solidFill>
          </w14:textFill>
        </w:rPr>
      </w:pPr>
      <w:bookmarkStart w:name="_zv2hqj8h94p" w:id="1"/>
      <w:bookmarkEnd w:id="1"/>
      <w:r>
        <w:rPr>
          <w:rStyle w:val="None"/>
          <w:b w:val="1"/>
          <w:bCs w:val="1"/>
          <w:outline w:val="0"/>
          <w:color w:val="0b5394"/>
          <w:sz w:val="28"/>
          <w:szCs w:val="28"/>
          <w:u w:color="0b5394"/>
          <w:rtl w:val="0"/>
          <w14:textFill>
            <w14:solidFill>
              <w14:srgbClr w14:val="0B5394"/>
            </w14:solidFill>
          </w14:textFill>
        </w:rPr>
        <w:t>B</w:t>
      </w:r>
      <w:r>
        <w:rPr>
          <w:rStyle w:val="None"/>
          <w:b w:val="1"/>
          <w:bCs w:val="1"/>
          <w:outline w:val="0"/>
          <w:color w:val="0b5394"/>
          <w:sz w:val="28"/>
          <w:szCs w:val="28"/>
          <w:u w:color="0b5394"/>
          <w:rtl w:val="0"/>
          <w:lang w:val="en-US"/>
          <w14:textFill>
            <w14:solidFill>
              <w14:srgbClr w14:val="0B5394"/>
            </w14:solidFill>
          </w14:textFill>
        </w:rPr>
        <w:t>usiness intelligence literature review</w:t>
      </w:r>
    </w:p>
    <w:p>
      <w:pPr>
        <w:pStyle w:val="Body"/>
        <w:spacing w:after="240" w:line="360" w:lineRule="auto"/>
        <w:rPr>
          <w:rStyle w:val="None"/>
          <w:sz w:val="24"/>
          <w:szCs w:val="24"/>
        </w:rPr>
      </w:pPr>
      <w:r>
        <w:rPr>
          <w:rStyle w:val="None"/>
          <w:sz w:val="24"/>
          <w:szCs w:val="24"/>
          <w:rtl w:val="0"/>
          <w:lang w:val="en-US"/>
        </w:rPr>
        <w:t xml:space="preserve">The technological advancements within the digital field and the internet, during the 21st century, has made it possible for global business organisations to take full advantage of big data. According to Lim and Teoh (2020), </w:t>
      </w:r>
      <w:r>
        <w:rPr>
          <w:rStyle w:val="None"/>
          <w:sz w:val="24"/>
          <w:szCs w:val="24"/>
          <w:rtl w:val="1"/>
          <w:lang w:val="ar-SA" w:bidi="ar-SA"/>
        </w:rPr>
        <w:t>“</w:t>
      </w:r>
      <w:r>
        <w:rPr>
          <w:rStyle w:val="None"/>
          <w:sz w:val="24"/>
          <w:szCs w:val="24"/>
          <w:rtl w:val="0"/>
          <w:lang w:val="en-US"/>
        </w:rPr>
        <w:t>big data</w:t>
      </w:r>
      <w:r>
        <w:rPr>
          <w:rStyle w:val="None"/>
          <w:sz w:val="24"/>
          <w:szCs w:val="24"/>
          <w:rtl w:val="0"/>
        </w:rPr>
        <w:t xml:space="preserve">” </w:t>
      </w:r>
      <w:r>
        <w:rPr>
          <w:rStyle w:val="None"/>
          <w:sz w:val="24"/>
          <w:szCs w:val="24"/>
          <w:rtl w:val="0"/>
          <w:lang w:val="en-US"/>
        </w:rPr>
        <w:t xml:space="preserve">has paved the way for the emergence of Business intelligence which presents the actual process of data extraction and handling. As to the term </w:t>
      </w:r>
      <w:r>
        <w:rPr>
          <w:rStyle w:val="None"/>
          <w:sz w:val="24"/>
          <w:szCs w:val="24"/>
          <w:rtl w:val="1"/>
          <w:lang w:val="ar-SA" w:bidi="ar-SA"/>
        </w:rPr>
        <w:t>“</w:t>
      </w:r>
      <w:r>
        <w:rPr>
          <w:rStyle w:val="None"/>
          <w:sz w:val="24"/>
          <w:szCs w:val="24"/>
          <w:rtl w:val="0"/>
          <w:lang w:val="en-US"/>
        </w:rPr>
        <w:t>big data</w:t>
      </w:r>
      <w:r>
        <w:rPr>
          <w:rStyle w:val="None"/>
          <w:sz w:val="24"/>
          <w:szCs w:val="24"/>
          <w:rtl w:val="0"/>
        </w:rPr>
        <w:t xml:space="preserve">” </w:t>
      </w:r>
      <w:r>
        <w:rPr>
          <w:rStyle w:val="None"/>
          <w:sz w:val="24"/>
          <w:szCs w:val="24"/>
          <w:rtl w:val="0"/>
          <w:lang w:val="en-US"/>
        </w:rPr>
        <w:t>itself, it represents the mere accumulation of information from various online sources, such as companies</w:t>
      </w:r>
      <w:r>
        <w:rPr>
          <w:rStyle w:val="None"/>
          <w:sz w:val="24"/>
          <w:szCs w:val="24"/>
          <w:rtl w:val="1"/>
        </w:rPr>
        <w:t xml:space="preserve">’ </w:t>
      </w:r>
      <w:r>
        <w:rPr>
          <w:rStyle w:val="None"/>
          <w:sz w:val="24"/>
          <w:szCs w:val="24"/>
          <w:rtl w:val="0"/>
          <w:lang w:val="en-US"/>
        </w:rPr>
        <w:t xml:space="preserve">flagship websites, social media platforms, points of sale (PoS), as well as from all other digital devices that use the internet. It is worth mentioning however that the simple adoption of Business intelligence by companies will not necessarily bring positive results regarding their decisions-making processes and operations, as argued by Lim and Teoh (2020). In order to utilise BI to the fullest, business organisations must implement adequate strategies on making the best out of Business intelligence and Big data. </w:t>
      </w:r>
    </w:p>
    <w:p>
      <w:pPr>
        <w:pStyle w:val="Body"/>
        <w:spacing w:after="240" w:line="360" w:lineRule="auto"/>
        <w:rPr>
          <w:rStyle w:val="None"/>
          <w:sz w:val="24"/>
          <w:szCs w:val="24"/>
        </w:rPr>
      </w:pPr>
      <w:r>
        <w:rPr>
          <w:rStyle w:val="None"/>
          <w:sz w:val="24"/>
          <w:szCs w:val="24"/>
          <w:rtl w:val="0"/>
          <w:lang w:val="en-US"/>
        </w:rPr>
        <w:t>The authors (Lim and Teoh, 2020) continue by postulating that BI can be divided into 3 major areas which are closely related to the enhancement of companies</w:t>
      </w:r>
      <w:r>
        <w:rPr>
          <w:rStyle w:val="None"/>
          <w:sz w:val="24"/>
          <w:szCs w:val="24"/>
          <w:rtl w:val="1"/>
        </w:rPr>
        <w:t xml:space="preserve">’ </w:t>
      </w:r>
      <w:r>
        <w:rPr>
          <w:rStyle w:val="None"/>
          <w:sz w:val="24"/>
          <w:szCs w:val="24"/>
          <w:rtl w:val="0"/>
          <w:lang w:val="en-US"/>
        </w:rPr>
        <w:t xml:space="preserve">economic performance, improving their environmental sustainability, and strengthening their social impact. By adopting adequate Business intelligence techniques and data mining strategies, organisations can uncover useful consumer behaviour trends and sales patterns, which in turn could aid the improvement of their products, services, and customer satisfaction rates (Olszak, 2016). </w:t>
      </w:r>
    </w:p>
    <w:p>
      <w:pPr>
        <w:pStyle w:val="Body"/>
        <w:spacing w:after="240" w:line="360" w:lineRule="auto"/>
        <w:rPr>
          <w:rStyle w:val="None"/>
          <w:sz w:val="24"/>
          <w:szCs w:val="24"/>
        </w:rPr>
      </w:pPr>
      <w:r>
        <w:rPr>
          <w:rStyle w:val="None"/>
          <w:sz w:val="24"/>
          <w:szCs w:val="24"/>
          <w:rtl w:val="0"/>
          <w:lang w:val="en-US"/>
        </w:rPr>
        <w:tab/>
        <w:t>Furthermore, Dedi</w:t>
      </w:r>
      <w:r>
        <w:rPr>
          <w:rStyle w:val="None"/>
          <w:sz w:val="24"/>
          <w:szCs w:val="24"/>
          <w:rtl w:val="0"/>
        </w:rPr>
        <w:t xml:space="preserve">ć </w:t>
      </w:r>
      <w:r>
        <w:rPr>
          <w:rStyle w:val="None"/>
          <w:sz w:val="24"/>
          <w:szCs w:val="24"/>
          <w:rtl w:val="0"/>
          <w:lang w:val="en-US"/>
        </w:rPr>
        <w:t xml:space="preserve">and Stanier (2016) argue that the proper handling of big data, including its storing, analysis, and transformation into practical knowledge, could help companies plan their future operations and decisions-making strategies. In order for this to happen however, top management must coordinate their actions in a precise manner. Additionally, managers must realise that the proper use of BI requires time, imaginations, and large financial investments. But this is not all that is needed in that aspect. According to (Thierauf, 2001), to make the best out of the BI process, companies should also take advantage of other systems that have been made available to aid Business intelligence and data handling. Among these are: Online Analytical </w:t>
      </w:r>
    </w:p>
    <w:p>
      <w:pPr>
        <w:pStyle w:val="Body"/>
        <w:spacing w:after="240" w:line="360" w:lineRule="auto"/>
        <w:jc w:val="both"/>
        <w:rPr>
          <w:rStyle w:val="None"/>
          <w:sz w:val="24"/>
          <w:szCs w:val="24"/>
        </w:rPr>
      </w:pPr>
      <w:r>
        <w:rPr>
          <w:rStyle w:val="None"/>
          <w:sz w:val="24"/>
          <w:szCs w:val="24"/>
          <w:rtl w:val="0"/>
          <w:lang w:val="en-US"/>
        </w:rPr>
        <w:t xml:space="preserve">                                                                  3          </w:t>
      </w:r>
    </w:p>
    <w:p>
      <w:pPr>
        <w:pStyle w:val="Body"/>
        <w:spacing w:after="240" w:line="360" w:lineRule="auto"/>
        <w:rPr>
          <w:rStyle w:val="None"/>
          <w:sz w:val="24"/>
          <w:szCs w:val="24"/>
        </w:rPr>
      </w:pPr>
    </w:p>
    <w:p>
      <w:pPr>
        <w:pStyle w:val="Body"/>
        <w:spacing w:after="240" w:line="360" w:lineRule="auto"/>
        <w:rPr>
          <w:rStyle w:val="None"/>
          <w:sz w:val="24"/>
          <w:szCs w:val="24"/>
        </w:rPr>
      </w:pPr>
    </w:p>
    <w:p>
      <w:pPr>
        <w:pStyle w:val="Body"/>
        <w:spacing w:after="240" w:line="360" w:lineRule="auto"/>
        <w:rPr>
          <w:rStyle w:val="None"/>
          <w:sz w:val="24"/>
          <w:szCs w:val="24"/>
        </w:rPr>
      </w:pPr>
      <w:r>
        <w:rPr>
          <w:rStyle w:val="None"/>
          <w:sz w:val="24"/>
          <w:szCs w:val="24"/>
          <w:rtl w:val="0"/>
          <w:lang w:val="en-US"/>
        </w:rPr>
        <w:t>Processing Systems (OLAP</w:t>
      </w:r>
      <w:r>
        <w:rPr>
          <w:rStyle w:val="None"/>
          <w:sz w:val="24"/>
          <w:szCs w:val="24"/>
          <w:rtl w:val="1"/>
        </w:rPr>
        <w:t>’</w:t>
      </w:r>
      <w:r>
        <w:rPr>
          <w:rStyle w:val="None"/>
          <w:sz w:val="24"/>
          <w:szCs w:val="24"/>
          <w:rtl w:val="0"/>
          <w:lang w:val="en-US"/>
        </w:rPr>
        <w:t>s); Executive Information Systems (EIS</w:t>
      </w:r>
      <w:r>
        <w:rPr>
          <w:rStyle w:val="None"/>
          <w:sz w:val="24"/>
          <w:szCs w:val="24"/>
          <w:rtl w:val="1"/>
        </w:rPr>
        <w:t>’</w:t>
      </w:r>
      <w:r>
        <w:rPr>
          <w:rStyle w:val="None"/>
          <w:sz w:val="24"/>
          <w:szCs w:val="24"/>
          <w:rtl w:val="0"/>
          <w:lang w:val="en-US"/>
        </w:rPr>
        <w:t>s); Decision Support Systems (DSS</w:t>
      </w:r>
      <w:r>
        <w:rPr>
          <w:rStyle w:val="None"/>
          <w:sz w:val="24"/>
          <w:szCs w:val="24"/>
          <w:rtl w:val="1"/>
        </w:rPr>
        <w:t>’</w:t>
      </w:r>
      <w:r>
        <w:rPr>
          <w:rStyle w:val="None"/>
          <w:sz w:val="24"/>
          <w:szCs w:val="24"/>
          <w:rtl w:val="0"/>
          <w:lang w:val="en-US"/>
        </w:rPr>
        <w:t xml:space="preserve">s); and others. Thanks to these systems, business organisations can discover the best survival, competitive, and profitability techniques, as well as to examine their external and internal environments, in order to stay atop their field of operation. </w:t>
      </w:r>
    </w:p>
    <w:p>
      <w:pPr>
        <w:pStyle w:val="Body"/>
        <w:spacing w:after="240" w:line="360" w:lineRule="auto"/>
        <w:rPr>
          <w:rStyle w:val="None"/>
          <w:sz w:val="24"/>
          <w:szCs w:val="24"/>
        </w:rPr>
      </w:pPr>
      <w:r>
        <w:rPr>
          <w:rStyle w:val="None"/>
          <w:sz w:val="24"/>
          <w:szCs w:val="24"/>
          <w:rtl w:val="0"/>
          <w:lang w:val="en-US"/>
        </w:rPr>
        <w:tab/>
        <w:t>For instance, according to Lim and Teoh (2020), Malaysia offers a vast and vibrant business environment which provides publicly listed local and international companies with plenty of favourable opportunities. However, many of these companies are struggling to remain sustainable due to high external pressure and environmental uncertainties. Ever growing customer demands, stakeholders</w:t>
      </w:r>
      <w:r>
        <w:rPr>
          <w:rStyle w:val="None"/>
          <w:sz w:val="24"/>
          <w:szCs w:val="24"/>
          <w:rtl w:val="1"/>
        </w:rPr>
        <w:t xml:space="preserve">’ </w:t>
      </w:r>
      <w:r>
        <w:rPr>
          <w:rStyle w:val="None"/>
          <w:sz w:val="24"/>
          <w:szCs w:val="24"/>
          <w:rtl w:val="0"/>
          <w:lang w:val="en-US"/>
        </w:rPr>
        <w:t xml:space="preserve">requirements for increased profitability, social pressure, and raised competition levels are just some of the most common examples with that regard. As observed by the authors (Lim and Teoh, 2020), many of these challenges can be addressed and tackled by the proper application of Business intelligence practices. </w:t>
      </w:r>
    </w:p>
    <w:p>
      <w:pPr>
        <w:pStyle w:val="Body"/>
        <w:spacing w:after="240" w:line="360" w:lineRule="auto"/>
        <w:rPr>
          <w:rStyle w:val="None"/>
          <w:sz w:val="24"/>
          <w:szCs w:val="24"/>
        </w:rPr>
      </w:pPr>
    </w:p>
    <w:p>
      <w:pPr>
        <w:pStyle w:val="Heading"/>
        <w:spacing w:after="240" w:line="360" w:lineRule="auto"/>
        <w:rPr>
          <w:rStyle w:val="None"/>
          <w:b w:val="1"/>
          <w:bCs w:val="1"/>
          <w:outline w:val="0"/>
          <w:color w:val="0b5394"/>
          <w:sz w:val="28"/>
          <w:szCs w:val="28"/>
          <w:u w:color="0b5394"/>
          <w14:textFill>
            <w14:solidFill>
              <w14:srgbClr w14:val="0B5394"/>
            </w14:solidFill>
          </w14:textFill>
        </w:rPr>
      </w:pPr>
      <w:bookmarkStart w:name="_t1vycll0xitg" w:id="2"/>
      <w:bookmarkEnd w:id="2"/>
      <w:r>
        <w:rPr>
          <w:rStyle w:val="None"/>
          <w:b w:val="1"/>
          <w:bCs w:val="1"/>
          <w:outline w:val="0"/>
          <w:color w:val="0b5394"/>
          <w:sz w:val="28"/>
          <w:szCs w:val="28"/>
          <w:u w:color="0b5394"/>
          <w:rtl w:val="0"/>
          <w14:textFill>
            <w14:solidFill>
              <w14:srgbClr w14:val="0B5394"/>
            </w14:solidFill>
          </w14:textFill>
        </w:rPr>
        <w:t>B</w:t>
      </w:r>
      <w:r>
        <w:rPr>
          <w:rStyle w:val="None"/>
          <w:b w:val="1"/>
          <w:bCs w:val="1"/>
          <w:outline w:val="0"/>
          <w:color w:val="0b5394"/>
          <w:sz w:val="28"/>
          <w:szCs w:val="28"/>
          <w:u w:color="0b5394"/>
          <w:rtl w:val="0"/>
          <w:lang w:val="en-US"/>
          <w14:textFill>
            <w14:solidFill>
              <w14:srgbClr w14:val="0B5394"/>
            </w14:solidFill>
          </w14:textFill>
        </w:rPr>
        <w:t xml:space="preserve">usiness intelligence application </w:t>
      </w:r>
    </w:p>
    <w:p>
      <w:pPr>
        <w:pStyle w:val="Body"/>
        <w:spacing w:after="240" w:line="360" w:lineRule="auto"/>
        <w:rPr>
          <w:rStyle w:val="None"/>
          <w:sz w:val="24"/>
          <w:szCs w:val="24"/>
        </w:rPr>
      </w:pPr>
      <w:r>
        <w:rPr>
          <w:rStyle w:val="None"/>
          <w:sz w:val="24"/>
          <w:szCs w:val="24"/>
          <w:rtl w:val="0"/>
          <w:lang w:val="en-US"/>
        </w:rPr>
        <w:tab/>
        <w:t>Over the past couple of decades BI has gained rapid momentum and has been given top priority by many companies worldwide. As postulated by Ain et al. (2019), companies from all over the globe use Business intelligence in order to improve operational processes, increase competitive edge, and achieve higher customer satisfaction rates. For example, business tech giants like Apple, Amazon, Microsoft, Netflix, and AirBnB have made big data handling and BI an integral part of their business models. Furthermore, the use of BI has not been limited only to technology</w:t>
      </w:r>
      <w:r>
        <w:rPr>
          <w:rStyle w:val="None"/>
          <w:sz w:val="24"/>
          <w:szCs w:val="24"/>
          <w:rtl w:val="0"/>
          <w:lang w:val="en-US"/>
        </w:rPr>
        <w:t xml:space="preserve">                  </w:t>
      </w:r>
      <w:r>
        <w:rPr>
          <w:rStyle w:val="None"/>
          <w:sz w:val="24"/>
          <w:szCs w:val="24"/>
          <w:rtl w:val="0"/>
        </w:rPr>
        <w:t xml:space="preserve"> </w:t>
      </w:r>
    </w:p>
    <w:p>
      <w:pPr>
        <w:pStyle w:val="Body"/>
        <w:spacing w:after="240" w:line="360" w:lineRule="auto"/>
        <w:rPr>
          <w:rStyle w:val="None"/>
          <w:sz w:val="24"/>
          <w:szCs w:val="24"/>
        </w:rPr>
      </w:pPr>
      <w:r>
        <w:rPr>
          <w:rStyle w:val="None"/>
          <w:sz w:val="24"/>
          <w:szCs w:val="24"/>
          <w:rtl w:val="0"/>
          <w:lang w:val="en-US"/>
        </w:rPr>
        <w:t xml:space="preserve">                                                                       4</w:t>
      </w:r>
    </w:p>
    <w:p>
      <w:pPr>
        <w:pStyle w:val="Body"/>
        <w:spacing w:after="240" w:line="360" w:lineRule="auto"/>
        <w:rPr>
          <w:rStyle w:val="None"/>
          <w:sz w:val="24"/>
          <w:szCs w:val="24"/>
        </w:rPr>
      </w:pPr>
      <w:r>
        <w:rPr>
          <w:rStyle w:val="None"/>
          <w:sz w:val="24"/>
          <w:szCs w:val="24"/>
          <w:rtl w:val="0"/>
          <w:lang w:val="en-US"/>
        </w:rPr>
        <w:t xml:space="preserve">and internet companies. Firms operating in other sectors have also realised the potential of BI. Among the most common examples here are car making giants, such as Toyota and Tesla, which use big data processing and utilisation more or less on every single step during their manufacturing process. Other sectors, such as healthcare, agriculture, education, and finance, have also been heavily affected by the need for implementing proper BI strategies (Ristevski and Chen, 2018). </w:t>
      </w:r>
    </w:p>
    <w:p>
      <w:pPr>
        <w:pStyle w:val="Body"/>
        <w:spacing w:after="240" w:line="360" w:lineRule="auto"/>
        <w:rPr>
          <w:rStyle w:val="None"/>
          <w:sz w:val="24"/>
          <w:szCs w:val="24"/>
        </w:rPr>
      </w:pPr>
      <w:r>
        <w:rPr>
          <w:rStyle w:val="None"/>
          <w:sz w:val="24"/>
          <w:szCs w:val="24"/>
          <w:rtl w:val="0"/>
          <w:lang w:val="en-US"/>
        </w:rPr>
        <w:tab/>
        <w:t xml:space="preserve">For instance, the online retail company Amazon has utilised business intelligence to its fullest potential. The tech giant uses big data processing in order to offer unprecedented customer experience and stay atop the latest trends in the sector it operates. What is even more, Amazon provides BI and big data analytic services to other business organisations through its cloud-based and serverless service called QuickSight (Nadipalli, 2017). The service has been very helpful for private users and developers alike. </w:t>
      </w:r>
    </w:p>
    <w:p>
      <w:pPr>
        <w:pStyle w:val="Body"/>
        <w:spacing w:after="240" w:line="360" w:lineRule="auto"/>
        <w:rPr>
          <w:rStyle w:val="None"/>
          <w:sz w:val="24"/>
          <w:szCs w:val="24"/>
        </w:rPr>
      </w:pPr>
      <w:r>
        <w:rPr>
          <w:rStyle w:val="None"/>
          <w:sz w:val="24"/>
          <w:szCs w:val="24"/>
          <w:rtl w:val="0"/>
          <w:lang w:val="en-US"/>
        </w:rPr>
        <w:tab/>
        <w:t xml:space="preserve">Another great example when it comes to BI use is the accommodation sharing platform AirBnB. The US based tech company makes great use of big data utilisation in order to collect and analyse useful insights that are closely linked to customer satisfaction and client experience (Li and Biljecki, 2019). The company uses the gathered information in order to make decisions on the best practices related to customer expectations and demands. The practical examples of companies who have adopted BI strategies so as to improve their business model is indeed endless. The BI process itself has gained such a broad popularity, reaching to a point where it has become mandatory for companies which want to be competitive, profitable, and successful in the long run. </w:t>
      </w:r>
    </w:p>
    <w:p>
      <w:pPr>
        <w:pStyle w:val="Body"/>
        <w:spacing w:after="240" w:line="360" w:lineRule="auto"/>
        <w:rPr>
          <w:rStyle w:val="None"/>
          <w:sz w:val="24"/>
          <w:szCs w:val="24"/>
        </w:rPr>
      </w:pPr>
    </w:p>
    <w:p>
      <w:pPr>
        <w:pStyle w:val="Heading"/>
        <w:spacing w:before="0" w:after="240" w:line="360" w:lineRule="auto"/>
        <w:rPr>
          <w:rStyle w:val="None"/>
          <w:sz w:val="26"/>
          <w:szCs w:val="26"/>
        </w:rPr>
      </w:pPr>
      <w:r>
        <w:rPr>
          <w:sz w:val="26"/>
          <w:szCs w:val="26"/>
          <w:rtl w:val="0"/>
          <w:lang w:val="en-US"/>
        </w:rPr>
        <w:t xml:space="preserve">                                                                5</w:t>
      </w:r>
    </w:p>
    <w:p>
      <w:pPr>
        <w:pStyle w:val="Heading"/>
        <w:spacing w:before="0" w:after="240" w:line="360" w:lineRule="auto"/>
        <w:rPr>
          <w:rStyle w:val="None"/>
          <w:sz w:val="24"/>
          <w:szCs w:val="24"/>
        </w:rPr>
      </w:pPr>
      <w:bookmarkStart w:name="_v73c8cccoxj" w:id="3"/>
      <w:bookmarkEnd w:id="3"/>
      <w:r>
        <w:rPr>
          <w:rStyle w:val="None"/>
          <w:b w:val="1"/>
          <w:bCs w:val="1"/>
          <w:outline w:val="0"/>
          <w:color w:val="0b5394"/>
          <w:sz w:val="28"/>
          <w:szCs w:val="28"/>
          <w:u w:color="0b5394"/>
          <w:rtl w:val="0"/>
          <w14:textFill>
            <w14:solidFill>
              <w14:srgbClr w14:val="0B5394"/>
            </w14:solidFill>
          </w14:textFill>
        </w:rPr>
        <w:t>C</w:t>
      </w:r>
      <w:r>
        <w:rPr>
          <w:rStyle w:val="None"/>
          <w:b w:val="1"/>
          <w:bCs w:val="1"/>
          <w:outline w:val="0"/>
          <w:color w:val="0b5394"/>
          <w:sz w:val="28"/>
          <w:szCs w:val="28"/>
          <w:u w:color="0b5394"/>
          <w:rtl w:val="0"/>
          <w:lang w:val="it-IT"/>
          <w14:textFill>
            <w14:solidFill>
              <w14:srgbClr w14:val="0B5394"/>
            </w14:solidFill>
          </w14:textFill>
        </w:rPr>
        <w:t>onclusion</w:t>
      </w:r>
      <w:r>
        <w:rPr>
          <w:rStyle w:val="None"/>
          <w:b w:val="1"/>
          <w:bCs w:val="1"/>
          <w:outline w:val="0"/>
          <w:color w:val="0b5394"/>
          <w:sz w:val="28"/>
          <w:szCs w:val="28"/>
          <w:u w:color="0b5394"/>
          <w:rtl w:val="0"/>
          <w:lang w:val="en-US"/>
          <w14:textFill>
            <w14:solidFill>
              <w14:srgbClr w14:val="0B5394"/>
            </w14:solidFill>
          </w14:textFill>
        </w:rPr>
        <w:t xml:space="preserve">     </w:t>
      </w:r>
      <w:r>
        <w:rPr>
          <w:rStyle w:val="None"/>
          <w:b w:val="1"/>
          <w:bCs w:val="1"/>
          <w:outline w:val="0"/>
          <w:color w:val="0b5394"/>
          <w:sz w:val="28"/>
          <w:szCs w:val="28"/>
          <w:u w:color="0b5394"/>
          <w:rtl w:val="0"/>
          <w14:textFill>
            <w14:solidFill>
              <w14:srgbClr w14:val="0B5394"/>
            </w14:solidFill>
          </w14:textFill>
        </w:rPr>
        <w:t xml:space="preserve"> </w:t>
      </w:r>
    </w:p>
    <w:p>
      <w:pPr>
        <w:pStyle w:val="Body"/>
        <w:spacing w:after="240" w:line="360" w:lineRule="auto"/>
        <w:ind w:firstLine="720"/>
        <w:rPr>
          <w:rStyle w:val="None"/>
          <w:sz w:val="24"/>
          <w:szCs w:val="24"/>
        </w:rPr>
      </w:pPr>
      <w:r>
        <w:rPr>
          <w:rStyle w:val="None"/>
          <w:sz w:val="24"/>
          <w:szCs w:val="24"/>
          <w:rtl w:val="0"/>
          <w:lang w:val="en-US"/>
        </w:rPr>
        <w:t>Nowadays, business intelligence plays an integral part of business organisations</w:t>
      </w:r>
      <w:r>
        <w:rPr>
          <w:rStyle w:val="None"/>
          <w:sz w:val="24"/>
          <w:szCs w:val="24"/>
          <w:rtl w:val="1"/>
        </w:rPr>
        <w:t xml:space="preserve">’ </w:t>
      </w:r>
      <w:r>
        <w:rPr>
          <w:rStyle w:val="None"/>
          <w:sz w:val="24"/>
          <w:szCs w:val="24"/>
          <w:rtl w:val="0"/>
          <w:lang w:val="en-US"/>
        </w:rPr>
        <w:t xml:space="preserve">success, competitiveness, and profitability. By adequately utilising big data, global companies are able to make better decisions, discover customer trends, explore their environment, and decide on the best actions regarding their future business operations (Wieder and Ossimitz, 2015). It is worth mentioning however that the mere use of business intelligence does not provide guarantee for success. In order to take advantage of this approach, business organisations must achieve full understanding of the data handling and interpretation and implement the most useful systems to aid the BI process. </w:t>
      </w:r>
    </w:p>
    <w:p>
      <w:pPr>
        <w:pStyle w:val="Body"/>
        <w:spacing w:after="240" w:line="360" w:lineRule="auto"/>
        <w:rPr>
          <w:rStyle w:val="None"/>
          <w:sz w:val="24"/>
          <w:szCs w:val="24"/>
        </w:rPr>
      </w:pPr>
      <w:r>
        <w:rPr>
          <w:rStyle w:val="None"/>
          <w:sz w:val="24"/>
          <w:szCs w:val="24"/>
          <w:rtl w:val="0"/>
          <w:lang w:val="en-US"/>
        </w:rPr>
        <w:t xml:space="preserve">Using the example of the publicly listed companies in Malaysia, it can be concluded that data handling and Business intelligence lead to better use of the available resources, decreased financial costs, and significantly improved organisational efficiency (Lim and Teoh, 2020). Additionally, the use of the BI process allows for making positive changes regarding the environment, economy, and society. Provided the current trends in BI, there is no doubt the process will continue to evolve in the future, which is why business organisations must learn how to make the best out of it if they want to stay in business, be competitive, and offer outstanding customer service. </w:t>
      </w:r>
    </w:p>
    <w:p>
      <w:pPr>
        <w:pStyle w:val="Body"/>
        <w:spacing w:after="240" w:line="360" w:lineRule="auto"/>
        <w:rPr>
          <w:rStyle w:val="None"/>
          <w:sz w:val="24"/>
          <w:szCs w:val="24"/>
        </w:rPr>
      </w:pPr>
    </w:p>
    <w:p>
      <w:pPr>
        <w:pStyle w:val="Body"/>
        <w:spacing w:after="240" w:line="360" w:lineRule="auto"/>
        <w:rPr>
          <w:rStyle w:val="None"/>
          <w:sz w:val="24"/>
          <w:szCs w:val="24"/>
        </w:rPr>
      </w:pPr>
    </w:p>
    <w:p>
      <w:pPr>
        <w:pStyle w:val="Body"/>
        <w:spacing w:after="240" w:line="360" w:lineRule="auto"/>
        <w:rPr>
          <w:rStyle w:val="None"/>
          <w:sz w:val="24"/>
          <w:szCs w:val="24"/>
        </w:rPr>
      </w:pPr>
    </w:p>
    <w:p>
      <w:pPr>
        <w:pStyle w:val="Body"/>
        <w:spacing w:after="240" w:line="360" w:lineRule="auto"/>
        <w:rPr>
          <w:rStyle w:val="None"/>
          <w:sz w:val="24"/>
          <w:szCs w:val="24"/>
        </w:rPr>
      </w:pPr>
    </w:p>
    <w:p>
      <w:pPr>
        <w:pStyle w:val="Body"/>
        <w:spacing w:after="240" w:line="360" w:lineRule="auto"/>
        <w:rPr>
          <w:rStyle w:val="None"/>
          <w:sz w:val="24"/>
          <w:szCs w:val="24"/>
        </w:rPr>
      </w:pPr>
    </w:p>
    <w:p>
      <w:pPr>
        <w:pStyle w:val="Body"/>
        <w:spacing w:after="240" w:line="360" w:lineRule="auto"/>
        <w:rPr>
          <w:rStyle w:val="None"/>
          <w:sz w:val="24"/>
          <w:szCs w:val="24"/>
        </w:rPr>
      </w:pPr>
    </w:p>
    <w:p>
      <w:pPr>
        <w:pStyle w:val="Body"/>
        <w:spacing w:after="240" w:line="360" w:lineRule="auto"/>
        <w:rPr>
          <w:rStyle w:val="None"/>
          <w:sz w:val="24"/>
          <w:szCs w:val="24"/>
        </w:rPr>
      </w:pPr>
    </w:p>
    <w:p>
      <w:pPr>
        <w:pStyle w:val="Body"/>
        <w:spacing w:after="240" w:line="360" w:lineRule="auto"/>
        <w:rPr>
          <w:rStyle w:val="None"/>
          <w:sz w:val="24"/>
          <w:szCs w:val="24"/>
        </w:rPr>
      </w:pPr>
      <w:r>
        <w:rPr>
          <w:rStyle w:val="None"/>
          <w:sz w:val="24"/>
          <w:szCs w:val="24"/>
          <w:rtl w:val="0"/>
          <w:lang w:val="en-US"/>
        </w:rPr>
        <w:t xml:space="preserve">                                                                   6</w:t>
      </w:r>
    </w:p>
    <w:p>
      <w:pPr>
        <w:pStyle w:val="Body"/>
        <w:spacing w:after="240" w:line="360" w:lineRule="auto"/>
        <w:rPr>
          <w:rStyle w:val="None"/>
          <w:b w:val="1"/>
          <w:bCs w:val="1"/>
          <w:outline w:val="0"/>
          <w:color w:val="0b5394"/>
          <w:sz w:val="28"/>
          <w:szCs w:val="28"/>
          <w:u w:color="0b5394"/>
          <w14:textFill>
            <w14:solidFill>
              <w14:srgbClr w14:val="0B5394"/>
            </w14:solidFill>
          </w14:textFill>
        </w:rPr>
      </w:pPr>
      <w:bookmarkStart w:name="_l9mc8vrvppi" w:id="4"/>
      <w:bookmarkEnd w:id="4"/>
      <w:r>
        <w:rPr>
          <w:rStyle w:val="None"/>
          <w:b w:val="1"/>
          <w:bCs w:val="1"/>
          <w:outline w:val="0"/>
          <w:color w:val="0b5394"/>
          <w:sz w:val="28"/>
          <w:szCs w:val="28"/>
          <w:u w:color="0b5394"/>
          <w:rtl w:val="0"/>
          <w14:textFill>
            <w14:solidFill>
              <w14:srgbClr w14:val="0B5394"/>
            </w14:solidFill>
          </w14:textFill>
        </w:rPr>
        <w:t>R</w:t>
      </w:r>
      <w:r>
        <w:rPr>
          <w:rStyle w:val="None"/>
          <w:b w:val="1"/>
          <w:bCs w:val="1"/>
          <w:outline w:val="0"/>
          <w:color w:val="0b5394"/>
          <w:sz w:val="28"/>
          <w:szCs w:val="28"/>
          <w:u w:color="0b5394"/>
          <w:rtl w:val="0"/>
          <w:lang w:val="pt-PT"/>
          <w14:textFill>
            <w14:solidFill>
              <w14:srgbClr w14:val="0B5394"/>
            </w14:solidFill>
          </w14:textFill>
        </w:rPr>
        <w:t>eference List</w:t>
      </w:r>
    </w:p>
    <w:p>
      <w:pPr>
        <w:pStyle w:val="Body"/>
        <w:spacing w:after="320"/>
        <w:rPr>
          <w:rStyle w:val="None"/>
          <w:sz w:val="24"/>
          <w:szCs w:val="24"/>
        </w:rPr>
      </w:pPr>
      <w:r>
        <w:rPr>
          <w:rStyle w:val="None"/>
          <w:sz w:val="24"/>
          <w:szCs w:val="24"/>
          <w:rtl w:val="0"/>
          <w:lang w:val="en-US"/>
        </w:rPr>
        <w:t xml:space="preserve">Ain, N., Vaia, G., DeLone, W.H. and Waheed, M. (2019). </w:t>
      </w:r>
      <w:r>
        <w:rPr>
          <w:rStyle w:val="None"/>
          <w:sz w:val="24"/>
          <w:szCs w:val="24"/>
          <w:rtl w:val="1"/>
          <w:lang w:val="ar-SA" w:bidi="ar-SA"/>
        </w:rPr>
        <w:t>“</w:t>
      </w:r>
      <w:r>
        <w:rPr>
          <w:rStyle w:val="None"/>
          <w:sz w:val="24"/>
          <w:szCs w:val="24"/>
          <w:rtl w:val="0"/>
          <w:lang w:val="en-US"/>
        </w:rPr>
        <w:t>Two decades of research on business intelligence system adoption, utilization and success - A systematic literature review</w:t>
      </w:r>
      <w:r>
        <w:rPr>
          <w:rStyle w:val="None"/>
          <w:sz w:val="24"/>
          <w:szCs w:val="24"/>
          <w:rtl w:val="0"/>
        </w:rPr>
        <w:t>”</w:t>
      </w:r>
      <w:r>
        <w:rPr>
          <w:rStyle w:val="None"/>
          <w:sz w:val="24"/>
          <w:szCs w:val="24"/>
          <w:rtl w:val="0"/>
          <w:lang w:val="en-US"/>
        </w:rPr>
        <w:t xml:space="preserve">. Decision Support Systems, 125, p. 113. </w:t>
      </w:r>
    </w:p>
    <w:p>
      <w:pPr>
        <w:pStyle w:val="Body"/>
        <w:spacing w:after="320"/>
        <w:rPr>
          <w:rStyle w:val="None"/>
          <w:sz w:val="24"/>
          <w:szCs w:val="24"/>
        </w:rPr>
      </w:pPr>
      <w:r>
        <w:rPr>
          <w:rStyle w:val="None"/>
          <w:sz w:val="24"/>
          <w:szCs w:val="24"/>
          <w:rtl w:val="0"/>
        </w:rPr>
        <w:t>Dedi</w:t>
      </w:r>
      <w:r>
        <w:rPr>
          <w:rStyle w:val="None"/>
          <w:sz w:val="24"/>
          <w:szCs w:val="24"/>
          <w:rtl w:val="0"/>
        </w:rPr>
        <w:t>ć</w:t>
      </w:r>
      <w:r>
        <w:rPr>
          <w:rStyle w:val="None"/>
          <w:sz w:val="24"/>
          <w:szCs w:val="24"/>
          <w:rtl w:val="0"/>
          <w:lang w:val="en-US"/>
        </w:rPr>
        <w:t xml:space="preserve">, N. and Stanier, C. (2016). </w:t>
      </w:r>
      <w:r>
        <w:rPr>
          <w:rStyle w:val="None"/>
          <w:sz w:val="24"/>
          <w:szCs w:val="24"/>
          <w:rtl w:val="1"/>
          <w:lang w:val="ar-SA" w:bidi="ar-SA"/>
        </w:rPr>
        <w:t>“</w:t>
      </w:r>
      <w:r>
        <w:rPr>
          <w:rStyle w:val="None"/>
          <w:sz w:val="24"/>
          <w:szCs w:val="24"/>
          <w:rtl w:val="0"/>
          <w:lang w:val="en-US"/>
        </w:rPr>
        <w:t>Measuring the success of changes to existing business intelligence solutions to improve business intelligence reporting</w:t>
      </w:r>
      <w:r>
        <w:rPr>
          <w:rStyle w:val="None"/>
          <w:sz w:val="24"/>
          <w:szCs w:val="24"/>
          <w:rtl w:val="0"/>
        </w:rPr>
        <w:t>”</w:t>
      </w:r>
      <w:r>
        <w:rPr>
          <w:rStyle w:val="None"/>
          <w:sz w:val="24"/>
          <w:szCs w:val="24"/>
          <w:rtl w:val="0"/>
          <w:lang w:val="en-US"/>
        </w:rPr>
        <w:t>. In International Conference on Research and Practical Issues of Enterprise Information Systems, pp. 225-36. Cham: Springer.</w:t>
      </w:r>
    </w:p>
    <w:p>
      <w:pPr>
        <w:pStyle w:val="Body"/>
        <w:spacing w:after="320"/>
        <w:rPr>
          <w:rStyle w:val="None"/>
          <w:sz w:val="24"/>
          <w:szCs w:val="24"/>
        </w:rPr>
      </w:pPr>
      <w:r>
        <w:rPr>
          <w:rStyle w:val="None"/>
          <w:sz w:val="24"/>
          <w:szCs w:val="24"/>
          <w:rtl w:val="0"/>
          <w:lang w:val="nl-NL"/>
        </w:rPr>
        <w:t xml:space="preserve">Li, J. and Biljecki, F. (2019). </w:t>
      </w:r>
      <w:r>
        <w:rPr>
          <w:rStyle w:val="None"/>
          <w:sz w:val="24"/>
          <w:szCs w:val="24"/>
          <w:rtl w:val="1"/>
          <w:lang w:val="ar-SA" w:bidi="ar-SA"/>
        </w:rPr>
        <w:t>“</w:t>
      </w:r>
      <w:r>
        <w:rPr>
          <w:rStyle w:val="None"/>
          <w:sz w:val="24"/>
          <w:szCs w:val="24"/>
          <w:rtl w:val="0"/>
          <w:lang w:val="en-US"/>
        </w:rPr>
        <w:t>The implementation of big data analysis in regulating online short-term rental business: a case of Airbnb in Beijing</w:t>
      </w:r>
      <w:r>
        <w:rPr>
          <w:rStyle w:val="None"/>
          <w:sz w:val="24"/>
          <w:szCs w:val="24"/>
          <w:rtl w:val="0"/>
        </w:rPr>
        <w:t>”</w:t>
      </w:r>
      <w:r>
        <w:rPr>
          <w:rStyle w:val="None"/>
          <w:sz w:val="24"/>
          <w:szCs w:val="24"/>
          <w:rtl w:val="0"/>
          <w:lang w:val="en-US"/>
        </w:rPr>
        <w:t>. ISPRS Annals of Photogrammetry, Remote Sensing and Spatial Information Sciences. IV-4/W9. pp. 79-86.</w:t>
      </w:r>
    </w:p>
    <w:p>
      <w:pPr>
        <w:pStyle w:val="Body"/>
        <w:spacing w:after="320"/>
        <w:rPr>
          <w:rStyle w:val="None"/>
          <w:sz w:val="24"/>
          <w:szCs w:val="24"/>
        </w:rPr>
      </w:pPr>
      <w:r>
        <w:rPr>
          <w:rStyle w:val="None"/>
          <w:sz w:val="24"/>
          <w:szCs w:val="24"/>
          <w:rtl w:val="0"/>
        </w:rPr>
        <w:t xml:space="preserve">Lim, Y.Y. and Teoh, A.P. (2020). </w:t>
      </w:r>
      <w:r>
        <w:rPr>
          <w:rStyle w:val="None"/>
          <w:sz w:val="24"/>
          <w:szCs w:val="24"/>
          <w:rtl w:val="1"/>
          <w:lang w:val="ar-SA" w:bidi="ar-SA"/>
        </w:rPr>
        <w:t>“</w:t>
      </w:r>
      <w:r>
        <w:rPr>
          <w:rStyle w:val="None"/>
          <w:sz w:val="24"/>
          <w:szCs w:val="24"/>
          <w:rtl w:val="0"/>
          <w:lang w:val="en-US"/>
        </w:rPr>
        <w:t>Realizing the strategic impact of business intelligence utilization</w:t>
      </w:r>
      <w:r>
        <w:rPr>
          <w:rStyle w:val="None"/>
          <w:sz w:val="24"/>
          <w:szCs w:val="24"/>
          <w:rtl w:val="0"/>
        </w:rPr>
        <w:t>”</w:t>
      </w:r>
      <w:r>
        <w:rPr>
          <w:rStyle w:val="None"/>
          <w:sz w:val="24"/>
          <w:szCs w:val="24"/>
          <w:rtl w:val="0"/>
          <w:lang w:val="it-IT"/>
        </w:rPr>
        <w:t xml:space="preserve">. Strategic Direction. Vol. 36(4), pp. 7-9. </w:t>
      </w:r>
    </w:p>
    <w:p>
      <w:pPr>
        <w:pStyle w:val="Body"/>
        <w:spacing w:after="320"/>
        <w:rPr>
          <w:rStyle w:val="None"/>
          <w:sz w:val="24"/>
          <w:szCs w:val="24"/>
        </w:rPr>
      </w:pPr>
      <w:r>
        <w:rPr>
          <w:rStyle w:val="None"/>
          <w:sz w:val="24"/>
          <w:szCs w:val="24"/>
          <w:rtl w:val="0"/>
        </w:rPr>
        <w:t xml:space="preserve">Nadipalli, R. (2017). </w:t>
      </w:r>
      <w:r>
        <w:rPr>
          <w:rStyle w:val="None"/>
          <w:sz w:val="24"/>
          <w:szCs w:val="24"/>
          <w:rtl w:val="1"/>
          <w:lang w:val="ar-SA" w:bidi="ar-SA"/>
        </w:rPr>
        <w:t>“</w:t>
      </w:r>
      <w:r>
        <w:rPr>
          <w:rStyle w:val="None"/>
          <w:sz w:val="24"/>
          <w:szCs w:val="24"/>
          <w:rtl w:val="0"/>
          <w:lang w:val="en-US"/>
        </w:rPr>
        <w:t>Effective business intelligence with QuickSight: From data to actionable business insights using Amazon QuickSight</w:t>
      </w:r>
      <w:r>
        <w:rPr>
          <w:rStyle w:val="None"/>
          <w:sz w:val="24"/>
          <w:szCs w:val="24"/>
          <w:rtl w:val="0"/>
        </w:rPr>
        <w:t xml:space="preserve">” </w:t>
      </w:r>
      <w:r>
        <w:rPr>
          <w:rStyle w:val="None"/>
          <w:sz w:val="24"/>
          <w:szCs w:val="24"/>
          <w:rtl w:val="0"/>
          <w:lang w:val="en-US"/>
        </w:rPr>
        <w:t>(1st edition). Birmingham: Packt Publishing.</w:t>
      </w:r>
    </w:p>
    <w:p>
      <w:pPr>
        <w:pStyle w:val="Body"/>
        <w:spacing w:after="320"/>
        <w:rPr>
          <w:rStyle w:val="None"/>
          <w:sz w:val="24"/>
          <w:szCs w:val="24"/>
        </w:rPr>
      </w:pPr>
      <w:r>
        <w:rPr>
          <w:rStyle w:val="None"/>
          <w:sz w:val="24"/>
          <w:szCs w:val="24"/>
          <w:rtl w:val="0"/>
        </w:rPr>
        <w:t xml:space="preserve">Olszak, C.M. (2016). </w:t>
      </w:r>
      <w:r>
        <w:rPr>
          <w:rStyle w:val="None"/>
          <w:sz w:val="24"/>
          <w:szCs w:val="24"/>
          <w:rtl w:val="1"/>
          <w:lang w:val="ar-SA" w:bidi="ar-SA"/>
        </w:rPr>
        <w:t>“</w:t>
      </w:r>
      <w:r>
        <w:rPr>
          <w:rStyle w:val="None"/>
          <w:sz w:val="24"/>
          <w:szCs w:val="24"/>
          <w:rtl w:val="0"/>
          <w:lang w:val="en-US"/>
        </w:rPr>
        <w:t>Toward better understanding and use of Business Intelligence in organizations</w:t>
      </w:r>
      <w:r>
        <w:rPr>
          <w:rStyle w:val="None"/>
          <w:sz w:val="24"/>
          <w:szCs w:val="24"/>
          <w:rtl w:val="0"/>
        </w:rPr>
        <w:t>”</w:t>
      </w:r>
      <w:r>
        <w:rPr>
          <w:rStyle w:val="None"/>
          <w:sz w:val="24"/>
          <w:szCs w:val="24"/>
          <w:rtl w:val="0"/>
          <w:lang w:val="en-US"/>
        </w:rPr>
        <w:t>. Information Systems Management, 33(2), pp. 105-23.</w:t>
      </w:r>
    </w:p>
    <w:p>
      <w:pPr>
        <w:pStyle w:val="Body"/>
        <w:spacing w:after="320"/>
        <w:rPr>
          <w:rStyle w:val="None"/>
          <w:sz w:val="24"/>
          <w:szCs w:val="24"/>
        </w:rPr>
      </w:pPr>
      <w:r>
        <w:rPr>
          <w:rStyle w:val="None"/>
          <w:sz w:val="24"/>
          <w:szCs w:val="24"/>
          <w:rtl w:val="0"/>
          <w:lang w:val="en-US"/>
        </w:rPr>
        <w:t>Richards, G., Yeoh, W., Chong, A.Y.L. and Popovi</w:t>
      </w:r>
      <w:r>
        <w:rPr>
          <w:rStyle w:val="None"/>
          <w:sz w:val="24"/>
          <w:szCs w:val="24"/>
          <w:rtl w:val="0"/>
        </w:rPr>
        <w:t>č</w:t>
      </w:r>
      <w:r>
        <w:rPr>
          <w:rStyle w:val="None"/>
          <w:sz w:val="24"/>
          <w:szCs w:val="24"/>
          <w:rtl w:val="0"/>
        </w:rPr>
        <w:t xml:space="preserve">, A. (2019). </w:t>
      </w:r>
      <w:r>
        <w:rPr>
          <w:rStyle w:val="None"/>
          <w:sz w:val="24"/>
          <w:szCs w:val="24"/>
          <w:rtl w:val="1"/>
          <w:lang w:val="ar-SA" w:bidi="ar-SA"/>
        </w:rPr>
        <w:t>“</w:t>
      </w:r>
      <w:r>
        <w:rPr>
          <w:rStyle w:val="None"/>
          <w:sz w:val="24"/>
          <w:szCs w:val="24"/>
          <w:rtl w:val="0"/>
          <w:lang w:val="en-US"/>
        </w:rPr>
        <w:t>Business intelligence effectiveness and corporate performance management: an empirical analysis</w:t>
      </w:r>
      <w:r>
        <w:rPr>
          <w:rStyle w:val="None"/>
          <w:sz w:val="24"/>
          <w:szCs w:val="24"/>
          <w:rtl w:val="0"/>
        </w:rPr>
        <w:t>”</w:t>
      </w:r>
      <w:r>
        <w:rPr>
          <w:rStyle w:val="None"/>
          <w:sz w:val="24"/>
          <w:szCs w:val="24"/>
          <w:rtl w:val="0"/>
          <w:lang w:val="en-US"/>
        </w:rPr>
        <w:t>. Journal of Computer Information Systems, 59(2), pp. 188-96.</w:t>
      </w:r>
    </w:p>
    <w:p>
      <w:pPr>
        <w:pStyle w:val="Body"/>
        <w:spacing w:after="320"/>
        <w:rPr>
          <w:rStyle w:val="None"/>
          <w:sz w:val="24"/>
          <w:szCs w:val="24"/>
        </w:rPr>
      </w:pPr>
      <w:r>
        <w:rPr>
          <w:rStyle w:val="None"/>
          <w:sz w:val="24"/>
          <w:szCs w:val="24"/>
          <w:rtl w:val="0"/>
          <w:lang w:val="en-US"/>
        </w:rPr>
        <w:t xml:space="preserve">Ristevski, B. and Chen, M. (2018). </w:t>
      </w:r>
      <w:r>
        <w:rPr>
          <w:rStyle w:val="None"/>
          <w:sz w:val="24"/>
          <w:szCs w:val="24"/>
          <w:rtl w:val="1"/>
          <w:lang w:val="ar-SA" w:bidi="ar-SA"/>
        </w:rPr>
        <w:t>“</w:t>
      </w:r>
      <w:r>
        <w:rPr>
          <w:rStyle w:val="None"/>
          <w:sz w:val="24"/>
          <w:szCs w:val="24"/>
          <w:rtl w:val="0"/>
          <w:lang w:val="en-US"/>
        </w:rPr>
        <w:t>Big Data Analytics in Medicine and Healthcare</w:t>
      </w:r>
      <w:r>
        <w:rPr>
          <w:rStyle w:val="None"/>
          <w:sz w:val="24"/>
          <w:szCs w:val="24"/>
          <w:rtl w:val="0"/>
        </w:rPr>
        <w:t>”</w:t>
      </w:r>
      <w:r>
        <w:rPr>
          <w:rStyle w:val="None"/>
          <w:sz w:val="24"/>
          <w:szCs w:val="24"/>
          <w:rtl w:val="0"/>
          <w:lang w:val="en-US"/>
        </w:rPr>
        <w:t xml:space="preserve">. Journal of integrative bioinformatics, 15(3), 20170030.  </w:t>
      </w:r>
    </w:p>
    <w:p>
      <w:pPr>
        <w:pStyle w:val="Body"/>
        <w:spacing w:after="320"/>
        <w:rPr>
          <w:rStyle w:val="None"/>
          <w:sz w:val="24"/>
          <w:szCs w:val="24"/>
        </w:rPr>
      </w:pPr>
      <w:r>
        <w:rPr>
          <w:rStyle w:val="None"/>
          <w:sz w:val="24"/>
          <w:szCs w:val="24"/>
          <w:rtl w:val="0"/>
          <w:lang w:val="de-DE"/>
        </w:rPr>
        <w:t xml:space="preserve">Thierauf, R.J. (2001). </w:t>
      </w:r>
      <w:r>
        <w:rPr>
          <w:rStyle w:val="None"/>
          <w:sz w:val="24"/>
          <w:szCs w:val="24"/>
          <w:rtl w:val="1"/>
          <w:lang w:val="ar-SA" w:bidi="ar-SA"/>
        </w:rPr>
        <w:t>“</w:t>
      </w:r>
      <w:r>
        <w:rPr>
          <w:rStyle w:val="None"/>
          <w:sz w:val="24"/>
          <w:szCs w:val="24"/>
          <w:rtl w:val="0"/>
          <w:lang w:val="en-US"/>
        </w:rPr>
        <w:t>Effective business intelligence systems</w:t>
      </w:r>
      <w:r>
        <w:rPr>
          <w:rStyle w:val="None"/>
          <w:sz w:val="24"/>
          <w:szCs w:val="24"/>
          <w:rtl w:val="0"/>
        </w:rPr>
        <w:t>”</w:t>
      </w:r>
      <w:r>
        <w:rPr>
          <w:rStyle w:val="None"/>
          <w:sz w:val="24"/>
          <w:szCs w:val="24"/>
          <w:rtl w:val="0"/>
          <w:lang w:val="en-US"/>
        </w:rPr>
        <w:t>. Westport, CT: Quorum Books.</w:t>
      </w:r>
    </w:p>
    <w:p>
      <w:pPr>
        <w:pStyle w:val="Body"/>
        <w:spacing w:after="320"/>
        <w:rPr>
          <w:rStyle w:val="None"/>
          <w:sz w:val="24"/>
          <w:szCs w:val="24"/>
        </w:rPr>
      </w:pPr>
      <w:r>
        <w:rPr>
          <w:rStyle w:val="None"/>
          <w:sz w:val="24"/>
          <w:szCs w:val="24"/>
          <w:rtl w:val="0"/>
          <w:lang w:val="de-DE"/>
        </w:rPr>
        <w:t xml:space="preserve">Wieder, B. and Ossimitz, M.L. (2015). </w:t>
      </w:r>
      <w:r>
        <w:rPr>
          <w:rStyle w:val="None"/>
          <w:sz w:val="24"/>
          <w:szCs w:val="24"/>
          <w:rtl w:val="1"/>
          <w:lang w:val="ar-SA" w:bidi="ar-SA"/>
        </w:rPr>
        <w:t>“</w:t>
      </w:r>
      <w:r>
        <w:rPr>
          <w:rStyle w:val="None"/>
          <w:sz w:val="24"/>
          <w:szCs w:val="24"/>
          <w:rtl w:val="0"/>
          <w:lang w:val="en-US"/>
        </w:rPr>
        <w:t>The impact of Business Intelligence on the quality of decision making</w:t>
      </w:r>
      <w:r>
        <w:rPr>
          <w:rStyle w:val="None"/>
          <w:sz w:val="24"/>
          <w:szCs w:val="24"/>
          <w:rtl w:val="0"/>
        </w:rPr>
        <w:t>–</w:t>
      </w:r>
      <w:r>
        <w:rPr>
          <w:rStyle w:val="None"/>
          <w:sz w:val="24"/>
          <w:szCs w:val="24"/>
          <w:rtl w:val="0"/>
          <w:lang w:val="fr-FR"/>
        </w:rPr>
        <w:t>a mediation model</w:t>
      </w:r>
      <w:r>
        <w:rPr>
          <w:rStyle w:val="None"/>
          <w:sz w:val="24"/>
          <w:szCs w:val="24"/>
          <w:rtl w:val="0"/>
        </w:rPr>
        <w:t>”</w:t>
      </w:r>
      <w:r>
        <w:rPr>
          <w:rStyle w:val="None"/>
          <w:sz w:val="24"/>
          <w:szCs w:val="24"/>
          <w:rtl w:val="0"/>
          <w:lang w:val="it-IT"/>
        </w:rPr>
        <w:t>. Procedia Computer Science, 64, pp. 1163-71.</w:t>
      </w:r>
    </w:p>
    <w:p>
      <w:pPr>
        <w:pStyle w:val="Body"/>
        <w:spacing w:after="320"/>
      </w:pPr>
      <w:r>
        <w:rPr>
          <w:rStyle w:val="None"/>
          <w:sz w:val="24"/>
          <w:szCs w:val="24"/>
        </w:rPr>
      </w:r>
    </w:p>
    <w:sectPr>
      <w:headerReference w:type="default" r:id="rId5"/>
      <w:footerReference w:type="default" r:id="rId6"/>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4">
    <w:name w:val="heading 4"/>
    <w:next w:val="Body"/>
    <w:pPr>
      <w:keepNext w:val="1"/>
      <w:keepLines w:val="1"/>
      <w:pageBreakBefore w:val="0"/>
      <w:widowControl w:val="1"/>
      <w:shd w:val="clear" w:color="auto" w:fill="auto"/>
      <w:suppressAutoHyphens w:val="0"/>
      <w:bidi w:val="0"/>
      <w:spacing w:before="280" w:after="80"/>
      <w:ind w:left="0" w:right="0" w:firstLine="0"/>
      <w:jc w:val="left"/>
      <w:outlineLvl w:val="2"/>
    </w:pPr>
    <w:rPr>
      <w:rFonts w:ascii="Arial" w:cs="Arial Unicode MS" w:hAnsi="Arial" w:eastAsia="Arial Unicode MS"/>
      <w:b w:val="0"/>
      <w:bCs w:val="0"/>
      <w:i w:val="0"/>
      <w:iCs w:val="0"/>
      <w:caps w:val="0"/>
      <w:smallCaps w:val="0"/>
      <w:strike w:val="0"/>
      <w:dstrike w:val="0"/>
      <w:outline w:val="0"/>
      <w:color w:val="666666"/>
      <w:spacing w:val="0"/>
      <w:kern w:val="0"/>
      <w:position w:val="0"/>
      <w:sz w:val="24"/>
      <w:szCs w:val="24"/>
      <w:u w:val="none" w:color="666666"/>
      <w:shd w:val="nil" w:color="auto" w:fill="auto"/>
      <w:vertAlign w:val="baseline"/>
      <w:lang w:val="en-US"/>
      <w14:textFill>
        <w14:solidFill>
          <w14:srgbClr w14:val="666666"/>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rFonts w:ascii="Arial" w:cs="Arial" w:hAnsi="Arial" w:eastAsia="Arial"/>
      <w:caps w:val="0"/>
      <w:smallCaps w:val="0"/>
      <w:strike w:val="0"/>
      <w:dstrike w:val="0"/>
      <w:outline w:val="0"/>
      <w:color w:val="000000"/>
      <w:u w:val="none" w:color="000000"/>
      <w:shd w:val="nil" w:color="auto" w:fill="auto"/>
      <w14:textFill>
        <w14:solidFill>
          <w14:srgbClr w14:val="000000"/>
        </w14:solidFill>
      </w14:textFill>
    </w:rPr>
  </w:style>
  <w:style w:type="character" w:styleId="Hyperlink.1">
    <w:name w:val="Hyperlink.1"/>
    <w:basedOn w:val="None"/>
    <w:next w:val="Hyperlink.1"/>
    <w:rPr>
      <w:rFonts w:ascii="Arial" w:cs="Arial" w:hAnsi="Arial" w:eastAsia="Arial"/>
      <w:b w:val="1"/>
      <w:bCs w:val="1"/>
      <w:caps w:val="0"/>
      <w:smallCaps w:val="0"/>
      <w:strike w:val="0"/>
      <w:dstrike w:val="0"/>
      <w:outline w:val="0"/>
      <w:color w:val="000000"/>
      <w:u w:val="none" w:color="000000"/>
      <w:shd w:val="nil" w:color="auto" w:fill="auto"/>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400" w:after="120" w:line="276" w:lineRule="auto"/>
      <w:ind w:left="0" w:right="0" w:firstLine="0"/>
      <w:jc w:val="left"/>
      <w:outlineLvl w:val="0"/>
    </w:pPr>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