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2D06" w:rsidRDefault="007B5FCC" w:rsidP="00FE2D06">
      <w:pPr>
        <w:jc w:val="center"/>
        <w:rPr>
          <w:b/>
          <w:u w:val="single"/>
        </w:rPr>
      </w:pPr>
      <w:r w:rsidRPr="001C1C2E">
        <w:rPr>
          <w:b/>
          <w:u w:val="single"/>
        </w:rPr>
        <w:t xml:space="preserve">Crossrail </w:t>
      </w:r>
      <w:r>
        <w:rPr>
          <w:b/>
          <w:u w:val="single"/>
        </w:rPr>
        <w:t>Tourism</w:t>
      </w:r>
      <w:r w:rsidR="00FE2D06">
        <w:rPr>
          <w:b/>
          <w:u w:val="single"/>
        </w:rPr>
        <w:t xml:space="preserve"> Impact </w:t>
      </w:r>
      <w:r w:rsidR="001C1C2E" w:rsidRPr="001C1C2E">
        <w:rPr>
          <w:b/>
          <w:u w:val="single"/>
        </w:rPr>
        <w:t>– The Elizabeth Line</w:t>
      </w:r>
    </w:p>
    <w:p w:rsidR="00F441C1" w:rsidRDefault="00F441C1" w:rsidP="00FE2D06">
      <w:pPr>
        <w:jc w:val="center"/>
        <w:rPr>
          <w:b/>
          <w:u w:val="single"/>
        </w:rPr>
      </w:pPr>
    </w:p>
    <w:p w:rsidR="00F441C1" w:rsidRDefault="00F441C1" w:rsidP="00FE2D06"/>
    <w:p w:rsidR="00F441C1" w:rsidRDefault="00EC1599" w:rsidP="00FE2D06">
      <w:r w:rsidRPr="00F441C1">
        <w:rPr>
          <w:b/>
          <w:noProof/>
          <w:u w:val="single"/>
          <w:lang w:eastAsia="en-GB"/>
        </w:rPr>
        <w:drawing>
          <wp:anchor distT="0" distB="0" distL="114300" distR="114300" simplePos="0" relativeHeight="251658240" behindDoc="0" locked="0" layoutInCell="1" allowOverlap="1" wp14:anchorId="766C0B04" wp14:editId="29EF9F67">
            <wp:simplePos x="0" y="0"/>
            <wp:positionH relativeFrom="margin">
              <wp:align>center</wp:align>
            </wp:positionH>
            <wp:positionV relativeFrom="paragraph">
              <wp:posOffset>153035</wp:posOffset>
            </wp:positionV>
            <wp:extent cx="2857500" cy="3171825"/>
            <wp:effectExtent l="0" t="0" r="0" b="9525"/>
            <wp:wrapSquare wrapText="bothSides"/>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41C1" w:rsidRDefault="00F441C1" w:rsidP="00FE2D06"/>
    <w:p w:rsidR="00F441C1" w:rsidRDefault="00F441C1" w:rsidP="00FE2D06"/>
    <w:p w:rsidR="00F441C1" w:rsidRDefault="00F441C1" w:rsidP="00FE2D06"/>
    <w:p w:rsidR="00F441C1" w:rsidRDefault="00F441C1" w:rsidP="00FE2D06"/>
    <w:p w:rsidR="00F441C1" w:rsidRDefault="00F441C1" w:rsidP="00FE2D06"/>
    <w:p w:rsidR="00F441C1" w:rsidRDefault="00F441C1" w:rsidP="00FE2D06"/>
    <w:p w:rsidR="00F441C1" w:rsidRDefault="00F441C1" w:rsidP="00FE2D06"/>
    <w:p w:rsidR="00F441C1" w:rsidRDefault="00F441C1" w:rsidP="00FE2D06"/>
    <w:p w:rsidR="00F441C1" w:rsidRDefault="00F441C1" w:rsidP="00FE2D06"/>
    <w:p w:rsidR="00EC1599" w:rsidRDefault="00EC1599" w:rsidP="00042E6C">
      <w:pPr>
        <w:jc w:val="center"/>
      </w:pPr>
    </w:p>
    <w:p w:rsidR="00EC1599" w:rsidRDefault="00EC1599" w:rsidP="00042E6C">
      <w:pPr>
        <w:jc w:val="center"/>
      </w:pPr>
    </w:p>
    <w:p w:rsidR="00EC1599" w:rsidRDefault="00EC1599" w:rsidP="00042E6C">
      <w:pPr>
        <w:jc w:val="center"/>
      </w:pPr>
    </w:p>
    <w:p w:rsidR="00EC1599" w:rsidRDefault="00EC1599" w:rsidP="00042E6C">
      <w:pPr>
        <w:jc w:val="center"/>
      </w:pPr>
    </w:p>
    <w:p w:rsidR="00EC1599" w:rsidRDefault="00EC1599" w:rsidP="00042E6C">
      <w:pPr>
        <w:jc w:val="center"/>
      </w:pPr>
    </w:p>
    <w:p w:rsidR="00F441C1" w:rsidRDefault="00042E6C" w:rsidP="00042E6C">
      <w:pPr>
        <w:jc w:val="center"/>
      </w:pPr>
      <w:r>
        <w:t xml:space="preserve">Report heading:  </w:t>
      </w:r>
      <w:r w:rsidRPr="00042E6C">
        <w:t>Crossrail Tourism Impact – The Elizabeth Line</w:t>
      </w:r>
    </w:p>
    <w:p w:rsidR="00F441C1" w:rsidRDefault="00042E6C" w:rsidP="00042E6C">
      <w:pPr>
        <w:jc w:val="center"/>
      </w:pPr>
      <w:r>
        <w:t>Author: Christelle Senga Fundi</w:t>
      </w:r>
    </w:p>
    <w:p w:rsidR="00042E6C" w:rsidRDefault="00042E6C" w:rsidP="00042E6C">
      <w:pPr>
        <w:jc w:val="center"/>
      </w:pPr>
      <w:r>
        <w:t xml:space="preserve">Teacher Mike Davies </w:t>
      </w:r>
    </w:p>
    <w:p w:rsidR="00042E6C" w:rsidRDefault="00042E6C" w:rsidP="00042E6C">
      <w:pPr>
        <w:jc w:val="center"/>
      </w:pPr>
      <w:r>
        <w:t xml:space="preserve">International Travel and Tourism Management </w:t>
      </w: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pPr>
    </w:p>
    <w:p w:rsidR="00042E6C" w:rsidRDefault="00042E6C" w:rsidP="00042E6C">
      <w:pPr>
        <w:jc w:val="center"/>
        <w:rPr>
          <w:b/>
          <w:u w:val="single"/>
        </w:rPr>
      </w:pPr>
      <w:r w:rsidRPr="00042E6C">
        <w:rPr>
          <w:b/>
          <w:u w:val="single"/>
        </w:rPr>
        <w:t xml:space="preserve">Table of </w:t>
      </w:r>
      <w:r w:rsidR="007C69BA">
        <w:rPr>
          <w:b/>
          <w:u w:val="single"/>
        </w:rPr>
        <w:t>Contents</w:t>
      </w:r>
      <w:r w:rsidRPr="00042E6C">
        <w:rPr>
          <w:b/>
          <w:u w:val="single"/>
        </w:rPr>
        <w:t xml:space="preserve"> </w:t>
      </w:r>
    </w:p>
    <w:p w:rsidR="00042E6C" w:rsidRDefault="00EC1599" w:rsidP="00042E6C">
      <w:r>
        <w:t>Title page ……</w:t>
      </w:r>
      <w:r w:rsidR="00031293">
        <w:t>…………………………………………………………...</w:t>
      </w:r>
      <w:r>
        <w:t xml:space="preserve"> Page 1</w:t>
      </w:r>
    </w:p>
    <w:p w:rsidR="00EC1599" w:rsidRDefault="00EC1599" w:rsidP="00042E6C">
      <w:r>
        <w:t>Executive summary………</w:t>
      </w:r>
      <w:r w:rsidR="00031293">
        <w:t>…………………………………………..</w:t>
      </w:r>
      <w:r>
        <w:t xml:space="preserve"> Page 2 </w:t>
      </w:r>
    </w:p>
    <w:p w:rsidR="00042E6C" w:rsidRDefault="00042E6C" w:rsidP="00042E6C">
      <w:r>
        <w:t>Crossrail</w:t>
      </w:r>
      <w:r w:rsidR="00EC1599">
        <w:t xml:space="preserve"> introduction ……</w:t>
      </w:r>
      <w:r w:rsidR="00031293">
        <w:t>………………………………………….</w:t>
      </w:r>
      <w:r w:rsidR="00EC1599">
        <w:t xml:space="preserve"> Page 3</w:t>
      </w:r>
    </w:p>
    <w:p w:rsidR="00042E6C" w:rsidRDefault="00042E6C" w:rsidP="00042E6C">
      <w:r>
        <w:t>Impact of Crossrail in travel and tourism in London</w:t>
      </w:r>
      <w:r w:rsidR="00EC1599">
        <w:t xml:space="preserve">…… </w:t>
      </w:r>
      <w:r w:rsidR="00031293">
        <w:t xml:space="preserve">Page </w:t>
      </w:r>
      <w:r w:rsidR="00EC1599">
        <w:t>3. 5</w:t>
      </w:r>
      <w:r>
        <w:t xml:space="preserve"> </w:t>
      </w:r>
    </w:p>
    <w:p w:rsidR="00042E6C" w:rsidRDefault="00042E6C" w:rsidP="00042E6C">
      <w:r>
        <w:t>5 forces</w:t>
      </w:r>
      <w:r w:rsidR="00EC1599">
        <w:t>………</w:t>
      </w:r>
      <w:r w:rsidR="00031293">
        <w:t>……………………………………………………………..</w:t>
      </w:r>
      <w:r w:rsidR="00EC1599">
        <w:t xml:space="preserve"> Page 4 - 5</w:t>
      </w:r>
      <w:r>
        <w:t xml:space="preserve"> </w:t>
      </w:r>
    </w:p>
    <w:p w:rsidR="00042E6C" w:rsidRDefault="00042E6C" w:rsidP="00042E6C">
      <w:r>
        <w:t xml:space="preserve">Pestle </w:t>
      </w:r>
      <w:r w:rsidR="003A554A">
        <w:t>analysis</w:t>
      </w:r>
      <w:r w:rsidR="00CD6826">
        <w:t>………………</w:t>
      </w:r>
      <w:r w:rsidR="00031293">
        <w:t>…………………………………………....</w:t>
      </w:r>
      <w:r w:rsidR="00CD6826">
        <w:t>.</w:t>
      </w:r>
      <w:r w:rsidR="00031293">
        <w:t>Page</w:t>
      </w:r>
      <w:r w:rsidR="003A554A">
        <w:t xml:space="preserve"> 5.5- 6-7</w:t>
      </w:r>
    </w:p>
    <w:p w:rsidR="00480B62" w:rsidRDefault="00480B62" w:rsidP="00042E6C">
      <w:r>
        <w:t>Conclusion</w:t>
      </w:r>
      <w:r w:rsidR="00031293">
        <w:t>…………………………………………………………………..Page</w:t>
      </w:r>
      <w:r>
        <w:t xml:space="preserve"> </w:t>
      </w:r>
      <w:r w:rsidR="003B5827">
        <w:t>8</w:t>
      </w:r>
    </w:p>
    <w:p w:rsidR="00480B62" w:rsidRDefault="00480B62" w:rsidP="00042E6C">
      <w:r>
        <w:t>Bibliography</w:t>
      </w:r>
      <w:r w:rsidR="00031293">
        <w:t>……………………………………………………………….Page</w:t>
      </w:r>
      <w:r>
        <w:t xml:space="preserve"> </w:t>
      </w:r>
      <w:r w:rsidR="003B5827">
        <w:t>8.5 -9</w:t>
      </w:r>
    </w:p>
    <w:p w:rsidR="00EC1599" w:rsidRDefault="00EC1599" w:rsidP="00042E6C">
      <w:bookmarkStart w:id="0" w:name="_GoBack"/>
      <w:bookmarkEnd w:id="0"/>
    </w:p>
    <w:p w:rsidR="00031293" w:rsidRDefault="00031293" w:rsidP="00042E6C">
      <w:pPr>
        <w:jc w:val="center"/>
        <w:rPr>
          <w:b/>
          <w:u w:val="single"/>
        </w:rPr>
      </w:pPr>
    </w:p>
    <w:p w:rsidR="00031293" w:rsidRDefault="00031293" w:rsidP="00042E6C">
      <w:pPr>
        <w:jc w:val="center"/>
        <w:rPr>
          <w:b/>
          <w:u w:val="single"/>
        </w:rPr>
      </w:pPr>
    </w:p>
    <w:p w:rsidR="00031293" w:rsidRDefault="00031293" w:rsidP="00042E6C">
      <w:pPr>
        <w:jc w:val="center"/>
        <w:rPr>
          <w:b/>
          <w:u w:val="single"/>
        </w:rPr>
      </w:pPr>
    </w:p>
    <w:p w:rsidR="00031293" w:rsidRDefault="00031293" w:rsidP="00042E6C">
      <w:pPr>
        <w:jc w:val="center"/>
        <w:rPr>
          <w:b/>
          <w:u w:val="single"/>
        </w:rPr>
      </w:pPr>
    </w:p>
    <w:p w:rsidR="00031293" w:rsidRDefault="00031293" w:rsidP="00042E6C">
      <w:pPr>
        <w:jc w:val="center"/>
        <w:rPr>
          <w:b/>
          <w:u w:val="single"/>
        </w:rPr>
      </w:pPr>
    </w:p>
    <w:p w:rsidR="00042E6C" w:rsidRPr="00480B62" w:rsidRDefault="00042E6C" w:rsidP="00042E6C">
      <w:pPr>
        <w:jc w:val="center"/>
        <w:rPr>
          <w:b/>
          <w:u w:val="single"/>
        </w:rPr>
      </w:pPr>
      <w:r w:rsidRPr="00480B62">
        <w:rPr>
          <w:b/>
          <w:u w:val="single"/>
        </w:rPr>
        <w:t>Executive summary</w:t>
      </w:r>
    </w:p>
    <w:p w:rsidR="00042E6C" w:rsidRDefault="00042E6C" w:rsidP="00042E6C">
      <w:pPr>
        <w:jc w:val="center"/>
      </w:pPr>
      <w:r>
        <w:t>This report will include the introduction to Crossrail. The</w:t>
      </w:r>
      <w:r w:rsidR="00480B62">
        <w:t xml:space="preserve"> second</w:t>
      </w:r>
      <w:r w:rsidR="00EC1599">
        <w:t xml:space="preserve"> heading</w:t>
      </w:r>
      <w:r w:rsidR="00480B62">
        <w:t xml:space="preserve"> is the </w:t>
      </w:r>
      <w:r>
        <w:t xml:space="preserve"> impact of Crossrail in travel and tourism </w:t>
      </w:r>
      <w:r w:rsidR="00480B62">
        <w:t>in London</w:t>
      </w:r>
      <w:r w:rsidR="00EC1599">
        <w:t xml:space="preserve"> which</w:t>
      </w:r>
      <w:r w:rsidR="00480B62">
        <w:t xml:space="preserve"> will include how is tourism in London recently</w:t>
      </w:r>
      <w:r w:rsidR="00EC1599">
        <w:t>,</w:t>
      </w:r>
      <w:r w:rsidR="00480B62">
        <w:t xml:space="preserve"> has London tourism number</w:t>
      </w:r>
      <w:r w:rsidR="00EC1599">
        <w:t>s</w:t>
      </w:r>
      <w:r w:rsidR="00480B62">
        <w:t xml:space="preserve"> gown and how many visitors do they get and how will Crossrail effect travel and tourism in London positive or negative. The report includes two theory the first is Michel Porter 5 forces   theory analysing Crossrail and the second is the Pestle theory analysing Crossrail impact on Madame Tussauds. </w:t>
      </w:r>
      <w:r w:rsidR="00EC1599">
        <w:t>Followed</w:t>
      </w:r>
      <w:r w:rsidR="00480B62">
        <w:t xml:space="preserve"> by a conclusion of Crossrail and how it will impact tourism and a bibliography.  </w:t>
      </w:r>
    </w:p>
    <w:p w:rsidR="00EC1599" w:rsidRDefault="00EC1599" w:rsidP="00FE2D06"/>
    <w:p w:rsidR="00EC1599" w:rsidRDefault="00EC1599" w:rsidP="00FE2D06"/>
    <w:p w:rsidR="00EC1599" w:rsidRDefault="00EC1599" w:rsidP="00FE2D06"/>
    <w:p w:rsidR="00EC1599" w:rsidRDefault="00EC1599" w:rsidP="00FE2D06"/>
    <w:p w:rsidR="00EC1599" w:rsidRDefault="00EC1599" w:rsidP="00FE2D06"/>
    <w:p w:rsidR="00EC1599" w:rsidRDefault="00EC1599" w:rsidP="00FE2D06"/>
    <w:p w:rsidR="00EC1599" w:rsidRDefault="00EC1599" w:rsidP="00FE2D06"/>
    <w:p w:rsidR="00EC1599" w:rsidRDefault="00EC1599" w:rsidP="00FE2D06"/>
    <w:p w:rsidR="00EC1599" w:rsidRDefault="00EC1599" w:rsidP="00FE2D06"/>
    <w:p w:rsidR="00FE2D06" w:rsidRDefault="0025668C" w:rsidP="00FE2D06">
      <w:r>
        <w:lastRenderedPageBreak/>
        <w:t xml:space="preserve">The </w:t>
      </w:r>
      <w:r w:rsidR="008951B9">
        <w:t>researcher will</w:t>
      </w:r>
      <w:r w:rsidR="00BD69EC">
        <w:t xml:space="preserve"> </w:t>
      </w:r>
      <w:r w:rsidR="00764760">
        <w:t>use two strateg</w:t>
      </w:r>
      <w:r w:rsidR="00BD69EC">
        <w:t>ic management models critically</w:t>
      </w:r>
      <w:r w:rsidR="00764760">
        <w:t xml:space="preserve"> assessing the likely impacts of Crossrail on the Central London tourism attraction Madame Tussords. </w:t>
      </w:r>
    </w:p>
    <w:p w:rsidR="00145229" w:rsidRDefault="00145229" w:rsidP="00145229">
      <w:pPr>
        <w:tabs>
          <w:tab w:val="left" w:pos="2655"/>
        </w:tabs>
        <w:rPr>
          <w:b/>
          <w:u w:val="single"/>
        </w:rPr>
      </w:pPr>
      <w:r w:rsidRPr="00145229">
        <w:rPr>
          <w:b/>
          <w:u w:val="single"/>
        </w:rPr>
        <w:t>Crossrail</w:t>
      </w:r>
      <w:r w:rsidR="00EC1599">
        <w:rPr>
          <w:b/>
          <w:u w:val="single"/>
        </w:rPr>
        <w:t xml:space="preserve"> </w:t>
      </w:r>
      <w:r w:rsidR="00031293">
        <w:rPr>
          <w:b/>
          <w:u w:val="single"/>
        </w:rPr>
        <w:t>introduction</w:t>
      </w:r>
    </w:p>
    <w:p w:rsidR="00FE2D06" w:rsidRPr="004C12E4" w:rsidRDefault="006D61DD" w:rsidP="004C12E4">
      <w:pPr>
        <w:tabs>
          <w:tab w:val="left" w:pos="2655"/>
        </w:tabs>
        <w:rPr>
          <w:b/>
          <w:u w:val="single"/>
        </w:rPr>
      </w:pPr>
      <w:r>
        <w:t xml:space="preserve">According </w:t>
      </w:r>
      <w:sdt>
        <w:sdtPr>
          <w:id w:val="-514078119"/>
          <w:citation/>
        </w:sdtPr>
        <w:sdtEndPr/>
        <w:sdtContent>
          <w:r>
            <w:fldChar w:fldCharType="begin"/>
          </w:r>
          <w:r w:rsidR="008951B9">
            <w:instrText xml:space="preserve">CITATION Dag17 \l 2057 </w:instrText>
          </w:r>
          <w:r>
            <w:fldChar w:fldCharType="separate"/>
          </w:r>
          <w:r w:rsidR="008951B9">
            <w:rPr>
              <w:noProof/>
            </w:rPr>
            <w:t>(Dua, 2017)</w:t>
          </w:r>
          <w:r>
            <w:fldChar w:fldCharType="end"/>
          </w:r>
        </w:sdtContent>
      </w:sdt>
      <w:r>
        <w:t xml:space="preserve"> to </w:t>
      </w:r>
      <w:r w:rsidR="00984F1B">
        <w:t xml:space="preserve">Crossrail </w:t>
      </w:r>
      <w:r>
        <w:t xml:space="preserve">project </w:t>
      </w:r>
      <w:r w:rsidR="00D709FD">
        <w:t>i</w:t>
      </w:r>
      <w:r>
        <w:t>t i</w:t>
      </w:r>
      <w:r w:rsidR="00D709FD">
        <w:t xml:space="preserve">s a 14.8 billion </w:t>
      </w:r>
      <w:r>
        <w:t>construction</w:t>
      </w:r>
      <w:r w:rsidR="00BB6545">
        <w:t xml:space="preserve"> it began in May 2009</w:t>
      </w:r>
      <w:r w:rsidR="002B6914">
        <w:t>. The new rail way will</w:t>
      </w:r>
      <w:r w:rsidR="0025668C">
        <w:t xml:space="preserve"> run</w:t>
      </w:r>
      <w:r w:rsidR="00D709FD">
        <w:t xml:space="preserve"> </w:t>
      </w:r>
      <w:r w:rsidR="0025668C">
        <w:t>thorough 100 km.  Starting</w:t>
      </w:r>
      <w:r w:rsidR="002B6914">
        <w:t xml:space="preserve"> from</w:t>
      </w:r>
      <w:r w:rsidR="00D709FD">
        <w:t xml:space="preserve"> Reading to </w:t>
      </w:r>
      <w:r w:rsidR="002B6914">
        <w:t>Heathrow in</w:t>
      </w:r>
      <w:r w:rsidR="00D709FD">
        <w:t xml:space="preserve"> the west, all the way through Shenfield and Abby Wood in the east. </w:t>
      </w:r>
      <w:sdt>
        <w:sdtPr>
          <w:id w:val="-1548986313"/>
          <w:citation/>
        </w:sdtPr>
        <w:sdtEndPr/>
        <w:sdtContent>
          <w:r w:rsidR="008951B9">
            <w:fldChar w:fldCharType="begin"/>
          </w:r>
          <w:r w:rsidR="008951B9">
            <w:instrText xml:space="preserve"> CITATION CRO17 \l 2057 </w:instrText>
          </w:r>
          <w:r w:rsidR="008951B9">
            <w:fldChar w:fldCharType="separate"/>
          </w:r>
          <w:r w:rsidR="008951B9">
            <w:rPr>
              <w:noProof/>
            </w:rPr>
            <w:t>(CROSSRAIL IN NUMBERS, 2016)</w:t>
          </w:r>
          <w:r w:rsidR="008951B9">
            <w:fldChar w:fldCharType="end"/>
          </w:r>
        </w:sdtContent>
      </w:sdt>
      <w:r w:rsidR="0025668C">
        <w:t xml:space="preserve">The will be 40 </w:t>
      </w:r>
      <w:r w:rsidR="008951B9">
        <w:t>Crossrail</w:t>
      </w:r>
      <w:r w:rsidR="0025668C">
        <w:t xml:space="preserve"> stations including 10 new stations at Paddington, Bond Street, Tottenham Court Road, Farrington, Liverpool Street, </w:t>
      </w:r>
      <w:r w:rsidR="008951B9">
        <w:t>Whitechapel</w:t>
      </w:r>
      <w:r w:rsidR="0025668C">
        <w:t xml:space="preserve">, Canary </w:t>
      </w:r>
      <w:r w:rsidR="008951B9">
        <w:t>Wharf, Custom House, Woolwich and Abbey wood.</w:t>
      </w:r>
      <w:sdt>
        <w:sdtPr>
          <w:id w:val="-1667621900"/>
          <w:citation/>
        </w:sdtPr>
        <w:sdtEndPr/>
        <w:sdtContent>
          <w:r w:rsidR="008951B9">
            <w:fldChar w:fldCharType="begin"/>
          </w:r>
          <w:r w:rsidR="008951B9">
            <w:instrText xml:space="preserve">CITATION Dag17 \l 2057 </w:instrText>
          </w:r>
          <w:r w:rsidR="008951B9">
            <w:fldChar w:fldCharType="separate"/>
          </w:r>
          <w:r w:rsidR="008951B9">
            <w:rPr>
              <w:noProof/>
            </w:rPr>
            <w:t xml:space="preserve"> (Dua, 2017)</w:t>
          </w:r>
          <w:r w:rsidR="008951B9">
            <w:fldChar w:fldCharType="end"/>
          </w:r>
        </w:sdtContent>
      </w:sdt>
      <w:r w:rsidR="008951B9">
        <w:t xml:space="preserve"> </w:t>
      </w:r>
      <w:r w:rsidR="00D709FD">
        <w:t xml:space="preserve">The transport for London railway will be call the Elizabeth </w:t>
      </w:r>
      <w:r w:rsidR="002B6914">
        <w:t>line when it starts to operate through Central London and it will be open to the public to use in December 2018. The Crossrail project is built by Crossrail Limited, it is sponsored by Transport for London and the Department of Transport.</w:t>
      </w:r>
    </w:p>
    <w:p w:rsidR="007C2D3C" w:rsidRDefault="005C05CB" w:rsidP="00FE2D06">
      <w:r>
        <w:t>According to</w:t>
      </w:r>
      <w:r w:rsidR="00BE4183">
        <w:t xml:space="preserve"> </w:t>
      </w:r>
      <w:sdt>
        <w:sdtPr>
          <w:id w:val="709308866"/>
          <w:citation/>
        </w:sdtPr>
        <w:sdtEndPr/>
        <w:sdtContent>
          <w:r w:rsidR="00AD4CE1">
            <w:fldChar w:fldCharType="begin"/>
          </w:r>
          <w:r w:rsidR="00AD4CE1">
            <w:instrText xml:space="preserve"> CITATION CRO17 \l 2057 </w:instrText>
          </w:r>
          <w:r w:rsidR="00AD4CE1">
            <w:fldChar w:fldCharType="separate"/>
          </w:r>
          <w:r w:rsidR="00AD4CE1">
            <w:rPr>
              <w:noProof/>
            </w:rPr>
            <w:t>(CROSSRAIL IN NUMBERS, 2016)</w:t>
          </w:r>
          <w:r w:rsidR="00AD4CE1">
            <w:fldChar w:fldCharType="end"/>
          </w:r>
        </w:sdtContent>
      </w:sdt>
      <w:r w:rsidR="00BE4183">
        <w:t xml:space="preserve"> </w:t>
      </w:r>
      <w:r w:rsidR="00B91C42">
        <w:t xml:space="preserve"> </w:t>
      </w:r>
      <w:r w:rsidR="008E4E12">
        <w:t xml:space="preserve">Crossrail </w:t>
      </w:r>
      <w:r w:rsidR="00AC33CB">
        <w:t xml:space="preserve"> will attract</w:t>
      </w:r>
      <w:r w:rsidR="0009704B">
        <w:t xml:space="preserve"> 1.5 million people</w:t>
      </w:r>
      <w:r w:rsidR="00AC33CB">
        <w:t xml:space="preserve"> within forty five minutes of central London and will connect London key employment, leisure and business </w:t>
      </w:r>
      <w:r w:rsidR="0009704B">
        <w:t xml:space="preserve">area Heathrow, West End </w:t>
      </w:r>
      <w:r>
        <w:t>and The</w:t>
      </w:r>
      <w:r w:rsidR="00AC33CB">
        <w:t xml:space="preserve"> City Dockland </w:t>
      </w:r>
      <w:r w:rsidR="0009704B">
        <w:t>allowing</w:t>
      </w:r>
      <w:r w:rsidR="00AC33CB">
        <w:t xml:space="preserve"> </w:t>
      </w:r>
      <w:r w:rsidR="0009704B">
        <w:t>more</w:t>
      </w:r>
      <w:r w:rsidR="00AC33CB">
        <w:t xml:space="preserve"> </w:t>
      </w:r>
      <w:r w:rsidR="0009704B">
        <w:t>financial</w:t>
      </w:r>
      <w:r w:rsidR="00AC33CB">
        <w:t xml:space="preserve"> </w:t>
      </w:r>
      <w:r w:rsidR="0009704B">
        <w:t>growth</w:t>
      </w:r>
      <w:r w:rsidR="00AC33CB">
        <w:t xml:space="preserve">. </w:t>
      </w:r>
      <w:r w:rsidR="0009704B">
        <w:t xml:space="preserve">In late 2018 the first Crossrail will go through central London and an estimated 200 million yearly passengers will use Crossrail.  </w:t>
      </w:r>
      <w:r w:rsidR="00B91C42">
        <w:t>Crossrail will add and estimated £42 billion to the UK economy. Crossrail will also support the renewal of the Capital.</w:t>
      </w:r>
      <w:r w:rsidR="0067325F">
        <w:t xml:space="preserve"> Crossrail </w:t>
      </w:r>
      <w:r w:rsidR="00BE4183">
        <w:t>will have the largest capacity increase since world war two as Crossrail will increase the central London capacity by 10 percent. Crossrail will decrease overcrowding and allow more comfy trip condition even for Oxford Circus even th</w:t>
      </w:r>
      <w:r w:rsidR="00BB6545">
        <w:t>ough is not on the Crossrail route.</w:t>
      </w:r>
    </w:p>
    <w:p w:rsidR="00145229" w:rsidRDefault="00042E6C" w:rsidP="00145229">
      <w:pPr>
        <w:tabs>
          <w:tab w:val="left" w:pos="3930"/>
        </w:tabs>
        <w:rPr>
          <w:b/>
          <w:u w:val="single"/>
        </w:rPr>
      </w:pPr>
      <w:r>
        <w:rPr>
          <w:b/>
          <w:u w:val="single"/>
        </w:rPr>
        <w:t xml:space="preserve">Impact of Crossrail in </w:t>
      </w:r>
      <w:r w:rsidR="00145229" w:rsidRPr="00145229">
        <w:rPr>
          <w:b/>
          <w:u w:val="single"/>
        </w:rPr>
        <w:t>Travel and Tourism in London</w:t>
      </w:r>
    </w:p>
    <w:p w:rsidR="00D22750" w:rsidRDefault="0051095A" w:rsidP="00FE2D06">
      <w:r>
        <w:t>According to</w:t>
      </w:r>
      <w:r w:rsidR="00C82764">
        <w:t xml:space="preserve"> </w:t>
      </w:r>
      <w:sdt>
        <w:sdtPr>
          <w:id w:val="838820983"/>
          <w:citation/>
        </w:sdtPr>
        <w:sdtEndPr/>
        <w:sdtContent>
          <w:r w:rsidR="00C82764">
            <w:fldChar w:fldCharType="begin"/>
          </w:r>
          <w:r w:rsidR="00C82764">
            <w:instrText xml:space="preserve"> CITATION Jon17 \l 2057 </w:instrText>
          </w:r>
          <w:r w:rsidR="00C82764">
            <w:fldChar w:fldCharType="separate"/>
          </w:r>
          <w:r w:rsidR="00C82764">
            <w:rPr>
              <w:noProof/>
            </w:rPr>
            <w:t>(Prynn, 2017)</w:t>
          </w:r>
          <w:r w:rsidR="00C82764">
            <w:fldChar w:fldCharType="end"/>
          </w:r>
        </w:sdtContent>
      </w:sdt>
      <w:r>
        <w:t xml:space="preserve"> </w:t>
      </w:r>
      <w:r w:rsidR="00D22750">
        <w:t>19 million foreign tourist visit</w:t>
      </w:r>
      <w:r w:rsidR="00C82764">
        <w:t>ed</w:t>
      </w:r>
      <w:r w:rsidR="00D22750">
        <w:t xml:space="preserve"> London</w:t>
      </w:r>
      <w:r w:rsidR="00C82764">
        <w:t xml:space="preserve"> which is a record year for tourism. </w:t>
      </w:r>
      <w:r w:rsidR="00FE6986">
        <w:t xml:space="preserve">According to the official </w:t>
      </w:r>
      <w:r w:rsidR="00C82764">
        <w:t>data from</w:t>
      </w:r>
      <w:r w:rsidR="00FE6986">
        <w:t xml:space="preserve"> the office for </w:t>
      </w:r>
      <w:r w:rsidR="00D22750">
        <w:t>National Statistics</w:t>
      </w:r>
      <w:r w:rsidR="00FE6986">
        <w:t xml:space="preserve"> visitor’s number has gone up by 2.6 percent from 18.6 million with 8 percent flow at the end of three months of 2016. After Brexit referendum in June the</w:t>
      </w:r>
      <w:r>
        <w:t xml:space="preserve"> value of the</w:t>
      </w:r>
      <w:r w:rsidR="00FE6986">
        <w:t xml:space="preserve"> pound dropped </w:t>
      </w:r>
      <w:r>
        <w:t>which made the City of London more attractive for foreign visitors.</w:t>
      </w:r>
      <w:r w:rsidR="00593B7E">
        <w:t xml:space="preserve"> Hotels restaurant and attraction expenditure has fallen over the year by £11.9 billion, but it rose up in the last quarter. </w:t>
      </w:r>
    </w:p>
    <w:p w:rsidR="00B21111" w:rsidRDefault="00FB4C6F" w:rsidP="00540446">
      <w:r>
        <w:t xml:space="preserve">According to </w:t>
      </w:r>
      <w:sdt>
        <w:sdtPr>
          <w:id w:val="-603035913"/>
          <w:citation/>
        </w:sdtPr>
        <w:sdtEndPr/>
        <w:sdtContent>
          <w:r w:rsidR="00B21111">
            <w:fldChar w:fldCharType="begin"/>
          </w:r>
          <w:r w:rsidR="00B21111">
            <w:instrText xml:space="preserve"> CITATION Phi17 \l 2057 </w:instrText>
          </w:r>
          <w:r w:rsidR="00B21111">
            <w:fldChar w:fldCharType="separate"/>
          </w:r>
          <w:r w:rsidR="00B21111">
            <w:rPr>
              <w:noProof/>
            </w:rPr>
            <w:t>(Inman, 2017)</w:t>
          </w:r>
          <w:r w:rsidR="00B21111">
            <w:fldChar w:fldCharType="end"/>
          </w:r>
        </w:sdtContent>
      </w:sdt>
      <w:r w:rsidR="00CF13F8">
        <w:t xml:space="preserve">Brexit activated a 20 percent fall in the value of the pound in 2016 against </w:t>
      </w:r>
      <w:r w:rsidR="00A364D9">
        <w:t xml:space="preserve">big currencies. The value of the pounds been dropped had made the UK more attractive for holidays and business trips, Europeans visitors visiting the UK in huge numbers, up 240,000 to 2.5 </w:t>
      </w:r>
      <w:r>
        <w:t>million. From</w:t>
      </w:r>
      <w:r w:rsidR="00A364D9">
        <w:t xml:space="preserve"> June to July the growth of tourists helped with the flow wit</w:t>
      </w:r>
      <w:r w:rsidR="00456070">
        <w:t>h</w:t>
      </w:r>
      <w:r w:rsidR="00A364D9">
        <w:t xml:space="preserve"> visitor’s numbers from the rest of the world, the records of passenger flight show visitors typically from China and East Asia. The number of non – European and US tourist increased from 570,000 to 840,000 between June and July. Nevertheless </w:t>
      </w:r>
      <w:r w:rsidR="00456070">
        <w:t xml:space="preserve">the numbers of the American tourists was 650,000.  </w:t>
      </w:r>
      <w:r w:rsidR="00B21111">
        <w:t xml:space="preserve"> </w:t>
      </w:r>
      <w:r>
        <w:t>Nevertheless tourist</w:t>
      </w:r>
      <w:r w:rsidR="00B21111">
        <w:t xml:space="preserve"> </w:t>
      </w:r>
      <w:r>
        <w:t xml:space="preserve">visiting </w:t>
      </w:r>
      <w:r w:rsidR="00B21111">
        <w:t>the UK rose up 12 percent to 1.78m. Business visitors dropped by 1.7 percent at 710,000</w:t>
      </w:r>
      <w:r>
        <w:t>.</w:t>
      </w:r>
      <w:r w:rsidR="00B21111">
        <w:t>Domestic tourism became popular to British citizen during the summer after the value of the pound dropped. Briton traveling to overseas to Europe and International dropped by 6.9m, a 2 percent reduction comparing to July 2016</w:t>
      </w:r>
      <w:r>
        <w:t>.</w:t>
      </w:r>
    </w:p>
    <w:p w:rsidR="005B33A4" w:rsidRDefault="005B33A4" w:rsidP="00540446"/>
    <w:p w:rsidR="004F2C18" w:rsidRDefault="0024537C" w:rsidP="0024537C">
      <w:r>
        <w:t xml:space="preserve">According </w:t>
      </w:r>
      <w:r w:rsidR="004F2C18">
        <w:t>to</w:t>
      </w:r>
      <w:r w:rsidR="00985419">
        <w:t xml:space="preserve"> </w:t>
      </w:r>
      <w:sdt>
        <w:sdtPr>
          <w:id w:val="-1147280393"/>
          <w:citation/>
        </w:sdtPr>
        <w:sdtEndPr/>
        <w:sdtContent>
          <w:r w:rsidR="00985419">
            <w:fldChar w:fldCharType="begin"/>
          </w:r>
          <w:r w:rsidR="00985419">
            <w:instrText xml:space="preserve"> CITATION ATo17 \l 2057 </w:instrText>
          </w:r>
          <w:r w:rsidR="00985419">
            <w:fldChar w:fldCharType="separate"/>
          </w:r>
          <w:r w:rsidR="00985419">
            <w:rPr>
              <w:noProof/>
            </w:rPr>
            <w:t>(A Tourism Vision For London, 2017)</w:t>
          </w:r>
          <w:r w:rsidR="00985419">
            <w:fldChar w:fldCharType="end"/>
          </w:r>
        </w:sdtContent>
      </w:sdt>
      <w:r w:rsidR="004F2C18">
        <w:t xml:space="preserve"> London</w:t>
      </w:r>
      <w:r>
        <w:t xml:space="preserve"> aim is to attract over 40 million </w:t>
      </w:r>
      <w:r w:rsidR="004F2C18">
        <w:t>overnight visitors by</w:t>
      </w:r>
      <w:r>
        <w:t xml:space="preserve"> 2025. </w:t>
      </w:r>
      <w:r w:rsidR="004F2C18">
        <w:t xml:space="preserve">This would be a 30 per cent increase than 2016 with 31.2 million inbound and domestic tourist. The tourism sector in London hire around 700,000 employs and contributes £36 </w:t>
      </w:r>
      <w:r w:rsidR="004F2C18">
        <w:lastRenderedPageBreak/>
        <w:t>billion a year to the economy.</w:t>
      </w:r>
      <w:r w:rsidR="003473B2">
        <w:t xml:space="preserve"> With half of the tourists </w:t>
      </w:r>
      <w:r w:rsidR="00985419">
        <w:t>coming to the UK to visit London</w:t>
      </w:r>
      <w:r w:rsidR="003473B2">
        <w:t>, as a result London</w:t>
      </w:r>
      <w:r w:rsidR="00985419">
        <w:t xml:space="preserve"> </w:t>
      </w:r>
      <w:r w:rsidR="003473B2">
        <w:t xml:space="preserve">has become the UK brand leader.   </w:t>
      </w:r>
    </w:p>
    <w:p w:rsidR="00FB4C6F" w:rsidRPr="00012CAE" w:rsidRDefault="004F2C18" w:rsidP="00540446">
      <w:r>
        <w:t xml:space="preserve"> </w:t>
      </w:r>
      <w:r w:rsidR="00012CAE" w:rsidRPr="00012CAE">
        <w:t>Crossrail will</w:t>
      </w:r>
      <w:r w:rsidR="00012CAE">
        <w:t xml:space="preserve"> have a huge impact on travel and tourism in London </w:t>
      </w:r>
      <w:r w:rsidR="0012158A">
        <w:t>as it will increase more</w:t>
      </w:r>
      <w:r w:rsidR="00012CAE">
        <w:t xml:space="preserve"> cap</w:t>
      </w:r>
      <w:r w:rsidR="0012158A">
        <w:t>acity and carry 200</w:t>
      </w:r>
      <w:r w:rsidR="00012CAE">
        <w:t xml:space="preserve"> million annual passengers</w:t>
      </w:r>
      <w:r w:rsidR="0012158A">
        <w:t>,</w:t>
      </w:r>
      <w:r w:rsidR="00012CAE">
        <w:t xml:space="preserve"> </w:t>
      </w:r>
      <w:r w:rsidR="0012158A">
        <w:t xml:space="preserve">as UK is aiming for 40 million visitors Crossrail will have good effect when it comes to transport for the visitors to get around London easily. </w:t>
      </w:r>
      <w:r w:rsidR="0012158A" w:rsidRPr="0012158A">
        <w:t xml:space="preserve"> London </w:t>
      </w:r>
      <w:r w:rsidR="0012158A">
        <w:t xml:space="preserve">employment </w:t>
      </w:r>
      <w:r w:rsidR="0012158A" w:rsidRPr="0012158A">
        <w:t>has been growing dramatically and now is around 5.4 million it is predicted to extent to 6.3 million by 2050</w:t>
      </w:r>
      <w:r w:rsidR="0012158A">
        <w:t xml:space="preserve"> with Crossrail operating it will</w:t>
      </w:r>
      <w:r w:rsidR="00012CAE">
        <w:t xml:space="preserve"> contribute</w:t>
      </w:r>
      <w:r w:rsidR="0012158A">
        <w:t xml:space="preserve"> </w:t>
      </w:r>
      <w:r w:rsidR="00012CAE">
        <w:t>42 billion to the UK economy</w:t>
      </w:r>
      <w:r w:rsidR="0012158A">
        <w:t>.</w:t>
      </w:r>
      <w:r w:rsidR="00012CAE">
        <w:t xml:space="preserve"> </w:t>
      </w:r>
    </w:p>
    <w:p w:rsidR="00724EB9" w:rsidRDefault="00724EB9" w:rsidP="00BB4BE3">
      <w:pPr>
        <w:rPr>
          <w:b/>
          <w:u w:val="single"/>
        </w:rPr>
      </w:pPr>
      <w:r>
        <w:rPr>
          <w:b/>
          <w:u w:val="single"/>
        </w:rPr>
        <w:t xml:space="preserve">5 forces </w:t>
      </w:r>
    </w:p>
    <w:p w:rsidR="00BB4BE3" w:rsidRPr="0045399B" w:rsidRDefault="008902D1" w:rsidP="00BB4BE3">
      <w:r>
        <w:t xml:space="preserve">According to </w:t>
      </w:r>
      <w:sdt>
        <w:sdtPr>
          <w:id w:val="1923613265"/>
          <w:citation/>
        </w:sdtPr>
        <w:sdtEndPr/>
        <w:sdtContent>
          <w:r w:rsidR="00B735BC">
            <w:fldChar w:fldCharType="begin"/>
          </w:r>
          <w:r w:rsidR="00B735BC">
            <w:instrText xml:space="preserve"> CITATION Mic80 \l 2057 </w:instrText>
          </w:r>
          <w:r w:rsidR="00B735BC">
            <w:fldChar w:fldCharType="separate"/>
          </w:r>
          <w:r w:rsidR="00B735BC">
            <w:rPr>
              <w:noProof/>
            </w:rPr>
            <w:t>(Porter, 1980)</w:t>
          </w:r>
          <w:r w:rsidR="00B735BC">
            <w:fldChar w:fldCharType="end"/>
          </w:r>
        </w:sdtContent>
      </w:sdt>
      <w:r>
        <w:t xml:space="preserve"> </w:t>
      </w:r>
      <w:r w:rsidR="0045399B" w:rsidRPr="0045399B">
        <w:t xml:space="preserve">The </w:t>
      </w:r>
      <w:r w:rsidR="0045399B">
        <w:t xml:space="preserve">Five forces model is an aid to evaluating the competitive arena from all perspectives based on five fundamental forces. By identifying the strength and direction of each forces, it is possible to assess quickly the strength of the organisation’s position, together with its ability to make a profit or maintain profitability in a specific industry. </w:t>
      </w:r>
    </w:p>
    <w:p w:rsidR="00BB4BE3" w:rsidRDefault="00BB4BE3" w:rsidP="00BB4BE3">
      <w:pPr>
        <w:rPr>
          <w:b/>
          <w:u w:val="single"/>
        </w:rPr>
      </w:pPr>
      <w:r w:rsidRPr="00BB4BE3">
        <w:rPr>
          <w:b/>
          <w:u w:val="single"/>
        </w:rPr>
        <w:t>New Entrants</w:t>
      </w:r>
    </w:p>
    <w:p w:rsidR="0088333A" w:rsidRPr="0088333A" w:rsidRDefault="0088333A" w:rsidP="00BB4BE3">
      <w:r w:rsidRPr="0088333A">
        <w:t xml:space="preserve">According to (Nigel Evans, David Campbell and George Stonehouse, 2003) the product markets are those where business deploy their competence and sell their products and service. A business may operate in one or more product markets. In addition, a business will be interested in understanding markets to which is considering entry on the basis of its core competences and also markets for substitute products.  </w:t>
      </w:r>
    </w:p>
    <w:p w:rsidR="00BB4BE3" w:rsidRPr="00EE0869" w:rsidRDefault="00BB4BE3" w:rsidP="00BB4BE3">
      <w:r w:rsidRPr="00EE0869">
        <w:t>Crossrail will find it easier to join the transport industry as the compet</w:t>
      </w:r>
      <w:r w:rsidR="0088333A">
        <w:t>itors are the</w:t>
      </w:r>
      <w:r w:rsidR="0088333A" w:rsidRPr="0088333A">
        <w:t xml:space="preserve"> Heathrow express train, First Great western railway, virgin trains, national rail way, Arriva trains and Gatwick express  </w:t>
      </w:r>
      <w:r w:rsidR="0088333A">
        <w:t xml:space="preserve"> </w:t>
      </w:r>
      <w:r w:rsidRPr="00EE0869">
        <w:t xml:space="preserve"> the service has struggled with the growing capacity of London, </w:t>
      </w:r>
      <w:r w:rsidR="00CD6826" w:rsidRPr="00EE0869">
        <w:t>Cross</w:t>
      </w:r>
      <w:r w:rsidR="00CD6826">
        <w:t>rail</w:t>
      </w:r>
      <w:r w:rsidRPr="00EE0869">
        <w:t xml:space="preserve"> will ease the overcrowding at rush hours, as it has more capacity and it will be the fastest transport in London. According to (Dua, 2017) Crossrail will cost 14.8 billion there for it is likely that another transport competitor would join the same market and have the same huge effect as Crossrail. The new competitors would have to get the funding and where would they get that funding from. The Crossrail project is built by Crossrail Limited, it is sponsored by Transport for London and the Department of Transport</w:t>
      </w:r>
      <w:r w:rsidR="00CD6826">
        <w:t>.</w:t>
      </w:r>
    </w:p>
    <w:p w:rsidR="00BB4BE3" w:rsidRPr="00BB4BE3" w:rsidRDefault="00BB4BE3" w:rsidP="00BB4BE3">
      <w:pPr>
        <w:rPr>
          <w:b/>
          <w:u w:val="single"/>
        </w:rPr>
      </w:pPr>
      <w:r w:rsidRPr="00BB4BE3">
        <w:rPr>
          <w:b/>
          <w:u w:val="single"/>
        </w:rPr>
        <w:t xml:space="preserve">Substitutes </w:t>
      </w:r>
    </w:p>
    <w:p w:rsidR="00BB4BE3" w:rsidRPr="00EE0869" w:rsidRDefault="00E62CE7" w:rsidP="00BB4BE3">
      <w:r>
        <w:t xml:space="preserve">According to </w:t>
      </w:r>
      <w:sdt>
        <w:sdtPr>
          <w:id w:val="-1028951736"/>
          <w:citation/>
        </w:sdtPr>
        <w:sdtContent>
          <w:r>
            <w:fldChar w:fldCharType="begin"/>
          </w:r>
          <w:r>
            <w:instrText xml:space="preserve"> CITATION Nig03 \l 2057 </w:instrText>
          </w:r>
          <w:r>
            <w:fldChar w:fldCharType="separate"/>
          </w:r>
          <w:r>
            <w:rPr>
              <w:noProof/>
            </w:rPr>
            <w:t>(Nigel Evans, David Campbell and Goerge Stonehouse, 2003)</w:t>
          </w:r>
          <w:r>
            <w:fldChar w:fldCharType="end"/>
          </w:r>
        </w:sdtContent>
      </w:sdt>
      <w:r>
        <w:t xml:space="preserve"> as it assumes that high street bookseller and online retailor are not in the same industry despite both having books as one of their products. The more substitutes are on offer in the market the more sensitive or realistic consumers will be changes in your products price because of the number of alternative.  </w:t>
      </w:r>
      <w:r w:rsidR="00BB4BE3" w:rsidRPr="00EE0869">
        <w:t>London have varies of transport that people can choose to use including Bus, car, cycle, moto</w:t>
      </w:r>
      <w:r w:rsidR="007C69BA">
        <w:t>rcycle, airplane, taxi, walking and</w:t>
      </w:r>
      <w:r w:rsidR="00BB4BE3" w:rsidRPr="00EE0869">
        <w:t xml:space="preserve"> boat. London has seen a drop of use to the public transport because of the underground been overcrowding and people have to travel without comfort. Even when people want to choose other type of public transport such as bus they are very slow when it comes to peak times because of traffic and because they are too many cars on the road which then make it not safe for people to cycle with the London buses been so huge and easier for cyclist to be knock down by bus and cars. Taxi in London are very expensive because just as cars they get stuck on the road due to congestions. London transport are not a huge threat to Crossrail because Crossrail will help improve these methods of transport by minimizing congestion in London city centre. </w:t>
      </w:r>
    </w:p>
    <w:p w:rsidR="00BB4BE3" w:rsidRDefault="00BB4BE3" w:rsidP="00BB4BE3">
      <w:pPr>
        <w:rPr>
          <w:b/>
          <w:u w:val="single"/>
        </w:rPr>
      </w:pPr>
      <w:r w:rsidRPr="00BB4BE3">
        <w:rPr>
          <w:b/>
          <w:u w:val="single"/>
        </w:rPr>
        <w:t xml:space="preserve">Buyers Bargain Power    </w:t>
      </w:r>
    </w:p>
    <w:p w:rsidR="00BB4BE3" w:rsidRPr="00EE0869" w:rsidRDefault="00A475AF" w:rsidP="00BB4BE3">
      <w:r>
        <w:lastRenderedPageBreak/>
        <w:t xml:space="preserve">According </w:t>
      </w:r>
      <w:sdt>
        <w:sdtPr>
          <w:id w:val="-935596932"/>
          <w:citation/>
        </w:sdtPr>
        <w:sdtContent>
          <w:r>
            <w:fldChar w:fldCharType="begin"/>
          </w:r>
          <w:r>
            <w:instrText xml:space="preserve"> CITATION Nig03 \l 2057 </w:instrText>
          </w:r>
          <w:r>
            <w:fldChar w:fldCharType="separate"/>
          </w:r>
          <w:r>
            <w:rPr>
              <w:noProof/>
            </w:rPr>
            <w:t>(Nigel Evans, David Campbell and Goerge Stonehouse, 2003)</w:t>
          </w:r>
          <w:r>
            <w:fldChar w:fldCharType="end"/>
          </w:r>
        </w:sdtContent>
      </w:sdt>
      <w:r>
        <w:t xml:space="preserve"> to once market segment have been identified, they must analysed to reveal the factors that influence customers to buy or not to buy products. It is particularly important to understand factors affecting customer motivations such as price, quality and branding. </w:t>
      </w:r>
      <w:r w:rsidR="00BB4BE3" w:rsidRPr="00EE0869">
        <w:t xml:space="preserve">Crossrail have not stated the prices yet but it has been confirmed by TFL that people can use contact lenses card to pay and to travel with Crossrail. People will always pay to get to one places to the other if the prices is affordable there for they would choose to travel with Crossrail even if it couple of pound more because Crossrail guaranteed that people will get to places in shorter times. The customers are more likely to demand for better prices because they have the power to protest and the government could listen to them to offer better transport prices. If Crossrail prices are high it would give the other transport links an advantage to get more customers such as the buses because the fares would be lower.  </w:t>
      </w:r>
    </w:p>
    <w:p w:rsidR="00BB4BE3" w:rsidRPr="00BB4BE3" w:rsidRDefault="00BB4BE3" w:rsidP="00BB4BE3">
      <w:pPr>
        <w:rPr>
          <w:b/>
          <w:u w:val="single"/>
        </w:rPr>
      </w:pPr>
      <w:r w:rsidRPr="00BB4BE3">
        <w:rPr>
          <w:b/>
          <w:u w:val="single"/>
        </w:rPr>
        <w:t xml:space="preserve"> Supplier’s command of industry </w:t>
      </w:r>
    </w:p>
    <w:p w:rsidR="00BB4BE3" w:rsidRPr="00EE0869" w:rsidRDefault="00A475AF" w:rsidP="00BB4BE3">
      <w:sdt>
        <w:sdtPr>
          <w:id w:val="1991507735"/>
          <w:citation/>
        </w:sdtPr>
        <w:sdtContent>
          <w:r>
            <w:fldChar w:fldCharType="begin"/>
          </w:r>
          <w:r>
            <w:instrText xml:space="preserve"> CITATION Nig03 \l 2057 </w:instrText>
          </w:r>
          <w:r>
            <w:fldChar w:fldCharType="separate"/>
          </w:r>
          <w:r>
            <w:rPr>
              <w:noProof/>
            </w:rPr>
            <w:t>(Nigel Evans, David Campbell and Goerge Stonehouse, 2003)</w:t>
          </w:r>
          <w:r>
            <w:fldChar w:fldCharType="end"/>
          </w:r>
        </w:sdtContent>
      </w:sdt>
      <w:r>
        <w:t xml:space="preserve">Resource markets are those where organisation obtain finance human resources material, equipment, service. </w:t>
      </w:r>
      <w:r w:rsidR="003B5827">
        <w:t>It</w:t>
      </w:r>
      <w:r>
        <w:t xml:space="preserve"> is an evidence it will normally operate in several such markets each with its own characteristic, depending upon the company.  </w:t>
      </w:r>
      <w:r w:rsidR="00EC5A84">
        <w:t xml:space="preserve">According to </w:t>
      </w:r>
      <w:sdt>
        <w:sdtPr>
          <w:id w:val="-1721970655"/>
          <w:citation/>
        </w:sdtPr>
        <w:sdtEndPr/>
        <w:sdtContent>
          <w:r w:rsidR="00E670F9">
            <w:fldChar w:fldCharType="begin"/>
          </w:r>
          <w:r w:rsidR="00E670F9">
            <w:instrText xml:space="preserve"> CITATION SUP17 \l 2057 </w:instrText>
          </w:r>
          <w:r w:rsidR="00E670F9">
            <w:fldChar w:fldCharType="separate"/>
          </w:r>
          <w:r w:rsidR="00E670F9">
            <w:rPr>
              <w:noProof/>
            </w:rPr>
            <w:t>(SUPPLIERS, 2017)</w:t>
          </w:r>
          <w:r w:rsidR="00E670F9">
            <w:fldChar w:fldCharType="end"/>
          </w:r>
        </w:sdtContent>
      </w:sdt>
      <w:r w:rsidR="001A6050">
        <w:t xml:space="preserve">Crossrail suppliers are business from the UK are benefiting from work linked to Europe largest project. </w:t>
      </w:r>
      <w:r w:rsidR="00E670F9">
        <w:t>96 percent contracts are based in the UK. Crossrail is generating enough work to support 55,000 full time jobs throughout the project and its supply chain.</w:t>
      </w:r>
      <w:r w:rsidR="001A6050">
        <w:t xml:space="preserve"> </w:t>
      </w:r>
      <w:r w:rsidR="00E670F9">
        <w:t xml:space="preserve">62 percent of suppliers are currently based outside London. 62 percent of tier supplier are small and medium size enterprises. 72 percent of tier 2 suppliers are small and medium sized enterprise. </w:t>
      </w:r>
      <w:r w:rsidR="00184133">
        <w:t xml:space="preserve">This are suppliers for Crossrail: TEW Plus Ltd communication and control: Madix Low Voltage Switcher: Booth industries steel doors: Vetter UK Ltd: Fire protection Ltd fire rated ductwork: E&amp;S Heating and Ventilation ltd Ductwork: Electracom projects ltd building management system. </w:t>
      </w:r>
    </w:p>
    <w:p w:rsidR="001A76FE" w:rsidRDefault="00BB4BE3" w:rsidP="00BB4BE3">
      <w:pPr>
        <w:rPr>
          <w:b/>
          <w:u w:val="single"/>
        </w:rPr>
      </w:pPr>
      <w:r w:rsidRPr="00BB4BE3">
        <w:rPr>
          <w:b/>
          <w:u w:val="single"/>
        </w:rPr>
        <w:t>Existing competitors</w:t>
      </w:r>
    </w:p>
    <w:p w:rsidR="00F946DC" w:rsidRPr="002824D4" w:rsidRDefault="00E31EF2" w:rsidP="00BB4BE3">
      <w:r>
        <w:t xml:space="preserve">According to </w:t>
      </w:r>
      <w:sdt>
        <w:sdtPr>
          <w:id w:val="-903369197"/>
          <w:citation/>
        </w:sdtPr>
        <w:sdtContent>
          <w:r>
            <w:fldChar w:fldCharType="begin"/>
          </w:r>
          <w:r>
            <w:instrText xml:space="preserve"> CITATION Nig03 \l 2057 </w:instrText>
          </w:r>
          <w:r>
            <w:fldChar w:fldCharType="separate"/>
          </w:r>
          <w:r>
            <w:rPr>
              <w:noProof/>
            </w:rPr>
            <w:t>(Nigel Evans, David Campbell and Goerge Stonehouse, 2003)</w:t>
          </w:r>
          <w:r>
            <w:fldChar w:fldCharType="end"/>
          </w:r>
        </w:sdtContent>
      </w:sdt>
      <w:r>
        <w:t xml:space="preserve">the organisation may face a threat from other competitors processing similar competences, which may seek to enter its industry and market. The organisation may be to enter industries where competences are similar to those which it already possesses. The organisation may be able to enter the markets currently served by competitors in the competence related industry.     </w:t>
      </w:r>
      <w:r w:rsidR="002824D4">
        <w:t xml:space="preserve">Crossrail existing competitors are Heathrow express </w:t>
      </w:r>
      <w:r w:rsidR="006544C2">
        <w:t>train,</w:t>
      </w:r>
      <w:r w:rsidR="002824D4">
        <w:t xml:space="preserve"> First </w:t>
      </w:r>
      <w:r w:rsidR="00F946DC" w:rsidRPr="002824D4">
        <w:t>Great western</w:t>
      </w:r>
      <w:r w:rsidR="002824D4">
        <w:t xml:space="preserve"> </w:t>
      </w:r>
      <w:r w:rsidR="006544C2">
        <w:t>railway,</w:t>
      </w:r>
      <w:r w:rsidR="00F946DC" w:rsidRPr="002824D4">
        <w:t xml:space="preserve"> </w:t>
      </w:r>
      <w:r w:rsidR="002824D4" w:rsidRPr="002824D4">
        <w:t>virgin</w:t>
      </w:r>
      <w:r w:rsidR="002824D4">
        <w:t xml:space="preserve"> </w:t>
      </w:r>
      <w:r w:rsidR="006544C2">
        <w:t>trains,</w:t>
      </w:r>
      <w:r w:rsidR="002824D4">
        <w:t xml:space="preserve"> national rail way, Arriva trains and Gatwick express </w:t>
      </w:r>
      <w:r w:rsidR="00223D22">
        <w:t>they are in advantage because they understand the customers far better than any of its new competitors.</w:t>
      </w:r>
      <w:r w:rsidR="002824D4" w:rsidRPr="002824D4">
        <w:t xml:space="preserve"> </w:t>
      </w:r>
      <w:r w:rsidR="00223D22">
        <w:t xml:space="preserve">However Crossrail  is own by TFL the same company that runs  London underground they  have the experience of information gain from past </w:t>
      </w:r>
      <w:r w:rsidR="00BF2083">
        <w:t>experience</w:t>
      </w:r>
      <w:r w:rsidR="00223D22">
        <w:t xml:space="preserve"> to decide</w:t>
      </w:r>
      <w:r w:rsidR="00BF2083">
        <w:t xml:space="preserve"> on better business decision </w:t>
      </w:r>
      <w:r w:rsidR="00223D22">
        <w:t xml:space="preserve"> in future relating to </w:t>
      </w:r>
      <w:r w:rsidR="00BF2083">
        <w:t>train line system. For example the customers, the cost and the route</w:t>
      </w:r>
    </w:p>
    <w:p w:rsidR="00EE0869" w:rsidRDefault="001275DE" w:rsidP="00BB4BE3">
      <w:pPr>
        <w:rPr>
          <w:b/>
          <w:u w:val="single"/>
        </w:rPr>
      </w:pPr>
      <w:r>
        <w:rPr>
          <w:b/>
          <w:u w:val="single"/>
        </w:rPr>
        <w:t>Pestle</w:t>
      </w:r>
      <w:r w:rsidR="00EE0869">
        <w:rPr>
          <w:b/>
          <w:u w:val="single"/>
        </w:rPr>
        <w:t xml:space="preserve"> </w:t>
      </w:r>
      <w:r w:rsidR="0043590A">
        <w:rPr>
          <w:b/>
          <w:u w:val="single"/>
        </w:rPr>
        <w:t>analysis</w:t>
      </w:r>
      <w:r w:rsidR="00437B4D">
        <w:rPr>
          <w:b/>
          <w:u w:val="single"/>
        </w:rPr>
        <w:t xml:space="preserve"> of Crossrail and Madame Tuss</w:t>
      </w:r>
      <w:r w:rsidR="00CB171B">
        <w:rPr>
          <w:b/>
          <w:u w:val="single"/>
        </w:rPr>
        <w:t>a</w:t>
      </w:r>
      <w:r w:rsidR="00B67C51">
        <w:rPr>
          <w:b/>
          <w:u w:val="single"/>
        </w:rPr>
        <w:t>u</w:t>
      </w:r>
      <w:r w:rsidR="00437B4D">
        <w:rPr>
          <w:b/>
          <w:u w:val="single"/>
        </w:rPr>
        <w:t xml:space="preserve">ds </w:t>
      </w:r>
    </w:p>
    <w:p w:rsidR="00496A41" w:rsidRPr="00DA4F52" w:rsidRDefault="00DA4F52" w:rsidP="00BB4BE3">
      <w:r>
        <w:t xml:space="preserve">According to </w:t>
      </w:r>
      <w:sdt>
        <w:sdtPr>
          <w:id w:val="-1538200077"/>
          <w:citation/>
        </w:sdtPr>
        <w:sdtContent>
          <w:r>
            <w:fldChar w:fldCharType="begin"/>
          </w:r>
          <w:r>
            <w:instrText xml:space="preserve"> CITATION Wha17 \l 2057 </w:instrText>
          </w:r>
          <w:r>
            <w:fldChar w:fldCharType="separate"/>
          </w:r>
          <w:r>
            <w:rPr>
              <w:noProof/>
            </w:rPr>
            <w:t>(What is PESTLE Analysis? A Tool for Business Analysis, 2017)</w:t>
          </w:r>
          <w:r>
            <w:fldChar w:fldCharType="end"/>
          </w:r>
        </w:sdtContent>
      </w:sdt>
      <w:r w:rsidRPr="00DA4F52">
        <w:t>Pestle analysis is a concept in marketing principles.</w:t>
      </w:r>
      <w:r>
        <w:t xml:space="preserve"> </w:t>
      </w:r>
      <w:r w:rsidRPr="00DA4F52">
        <w:t>Moreover, this concept is used as a tool by companies to track the environment there operating in or are planning to launch new projects, product</w:t>
      </w:r>
      <w:r>
        <w:t xml:space="preserve"> or service. Pestle is a Reminder which expanded from political. Economic, </w:t>
      </w:r>
      <w:r w:rsidR="00E62CE7">
        <w:t>Social,</w:t>
      </w:r>
      <w:r>
        <w:t xml:space="preserve"> Technological, legal and environment. </w:t>
      </w:r>
    </w:p>
    <w:p w:rsidR="00104FF9" w:rsidRDefault="00104FF9" w:rsidP="00BB4BE3">
      <w:pPr>
        <w:rPr>
          <w:b/>
          <w:u w:val="single"/>
        </w:rPr>
      </w:pPr>
      <w:r>
        <w:rPr>
          <w:b/>
          <w:u w:val="single"/>
        </w:rPr>
        <w:t>P</w:t>
      </w:r>
      <w:r w:rsidR="00DC53F5">
        <w:rPr>
          <w:b/>
          <w:u w:val="single"/>
        </w:rPr>
        <w:t xml:space="preserve">olitical </w:t>
      </w:r>
    </w:p>
    <w:p w:rsidR="00DE560F" w:rsidRDefault="00DE560F" w:rsidP="00BB4BE3">
      <w:r w:rsidRPr="00DE560F">
        <w:t>According to (CROSSRAIL IN NUMBERS, 2016) Crossrail will mak</w:t>
      </w:r>
      <w:r w:rsidR="00EB3978">
        <w:t>e traveling   journey time to 34 minutes and</w:t>
      </w:r>
      <w:r w:rsidRPr="00DE560F">
        <w:t xml:space="preserve"> will carry 1.5 million more people within a 45 minuets travel of the current main </w:t>
      </w:r>
      <w:r w:rsidRPr="00DE560F">
        <w:lastRenderedPageBreak/>
        <w:t>employment centres of the West End, The City and Canary Wharf up from five million at the moment.</w:t>
      </w:r>
      <w:r w:rsidR="00B67C51">
        <w:t xml:space="preserve"> This a positive impact Crossrail will have on Madame Tussauds because it shows that visitors traveling to Madame Tussauds on Crossrail will be able to get to the Central of London very fast.</w:t>
      </w:r>
    </w:p>
    <w:p w:rsidR="005B33A4" w:rsidRDefault="009D4895" w:rsidP="00BB4BE3">
      <w:r w:rsidRPr="009D4895">
        <w:t xml:space="preserve">According to (Angela Monaghan and Sarah Butler, 2017) Visitors were petrified after the terrorist attacks in London and Manchester and </w:t>
      </w:r>
      <w:r w:rsidR="005C24FC">
        <w:t xml:space="preserve">visitors </w:t>
      </w:r>
      <w:r w:rsidRPr="009D4895">
        <w:t>stayed away from the biggest attraction according to Merlin Entertainments the company behind London Eye and Madame Tussauds. According to Merlin Entertainment, domestic tourist’s day trip request has dropped after the Westminster attack on March 22nd, and worsened more after the attacks in Manchester and at London Bridge.</w:t>
      </w:r>
      <w:r w:rsidR="00B67C51">
        <w:t xml:space="preserve"> This is a threat to Mad</w:t>
      </w:r>
      <w:r w:rsidR="005C24FC">
        <w:t>ame Tussauds as they</w:t>
      </w:r>
      <w:r w:rsidR="00B67C51">
        <w:t xml:space="preserve"> </w:t>
      </w:r>
      <w:r w:rsidR="005C24FC">
        <w:t xml:space="preserve">experienced a loss of domestic </w:t>
      </w:r>
      <w:r w:rsidR="00EB3978">
        <w:t>visitors which would result in international visitors to decline to visit Madame Tussauds because it closer to Westminster.</w:t>
      </w:r>
      <w:r w:rsidR="005C24FC">
        <w:t xml:space="preserve"> </w:t>
      </w:r>
    </w:p>
    <w:p w:rsidR="00104FF9" w:rsidRPr="00EB3978" w:rsidRDefault="00B67C51" w:rsidP="00BB4BE3">
      <w:r>
        <w:t xml:space="preserve"> </w:t>
      </w:r>
      <w:r w:rsidR="00DA164E">
        <w:rPr>
          <w:b/>
          <w:u w:val="single"/>
        </w:rPr>
        <w:t>Environmental</w:t>
      </w:r>
    </w:p>
    <w:p w:rsidR="00DA164E" w:rsidRPr="00DA164E" w:rsidRDefault="00DA164E" w:rsidP="00DA164E">
      <w:r w:rsidRPr="00DA164E">
        <w:t xml:space="preserve">(Khan, 2017) Sadiq Khan Mayor of London transport strategy he is strategy determined to puts people health and quality of life at the very heart planning the city’s transport. The have been plans to change the way people travel around London. Car use in London is very high for a growing city. Residence In London rely to travel with the cars because of the street environments are not design to encourage walking and cycling, because of overcrowded or unreliable service make public transport unattractive, some part of London have been planned around car use there for the is less options are available. </w:t>
      </w:r>
    </w:p>
    <w:p w:rsidR="00DA164E" w:rsidRPr="00DA164E" w:rsidRDefault="00DA164E" w:rsidP="00DA164E">
      <w:r w:rsidRPr="00DA164E">
        <w:t>According to (London Infrastructure Plan 2050: Transport supporting paper, 2017)</w:t>
      </w:r>
      <w:r>
        <w:t xml:space="preserve"> </w:t>
      </w:r>
      <w:r w:rsidRPr="00DA164E">
        <w:t xml:space="preserve">London’s road network is essential, with the hectic parts of the A12 providing for more than 100,000 vehicles a day and the North Circular exceeding 120,000. Overall, the road network carries 80 per cent of people’s journey and 90 per cent of freight. Already every day in London it provides for 10 million car trips, over 4 million bus trips, 6 million walking trips and 500, 000 cycle trips </w:t>
      </w:r>
    </w:p>
    <w:p w:rsidR="001275DE" w:rsidRDefault="00DA164E" w:rsidP="00DA164E">
      <w:r w:rsidRPr="00DA164E">
        <w:t xml:space="preserve">(Khan, 2017) Mayor of London Sadik Khan Vision is to reduce the need to use cars will provide a big benefits for all Londoners. To encourage more walking and cycling can make everyone healthier. Residence of London are facing difficulties with car dependent city not having good air and road danger. Streets will function more efficiently, with less overcrowding and pollution. Therefor reducing car will make London fairer, public journey such as buses and cycling will run easily and there will be more space for pedestrians. The city of London will grow in a sustainable way. </w:t>
      </w:r>
      <w:r w:rsidR="00F87B62">
        <w:t>This is a positive impact to Madame Tussauds environment as they  will be  less cars on the road  in the central tourist won’t have to rush to get to the attractions because Crossrail will get them there in times and they can walk or cycle freely.</w:t>
      </w:r>
    </w:p>
    <w:p w:rsidR="00DA164E" w:rsidRPr="00DA164E" w:rsidRDefault="00DA164E" w:rsidP="00DA164E">
      <w:r w:rsidRPr="00DA164E">
        <w:t xml:space="preserve"> </w:t>
      </w:r>
      <w:r w:rsidR="001A172F">
        <w:t xml:space="preserve">According to </w:t>
      </w:r>
      <w:sdt>
        <w:sdtPr>
          <w:id w:val="1063296577"/>
          <w:citation/>
        </w:sdtPr>
        <w:sdtEndPr/>
        <w:sdtContent>
          <w:r w:rsidR="001A172F">
            <w:fldChar w:fldCharType="begin"/>
          </w:r>
          <w:r w:rsidR="001A172F">
            <w:instrText xml:space="preserve"> CITATION Emi17 \l 2057 </w:instrText>
          </w:r>
          <w:r w:rsidR="001A172F">
            <w:fldChar w:fldCharType="separate"/>
          </w:r>
          <w:r w:rsidR="001A172F">
            <w:rPr>
              <w:noProof/>
            </w:rPr>
            <w:t>(Emily Allen and Barney Henderson , 2017)</w:t>
          </w:r>
          <w:r w:rsidR="001A172F">
            <w:fldChar w:fldCharType="end"/>
          </w:r>
        </w:sdtContent>
      </w:sdt>
      <w:r w:rsidR="001A172F">
        <w:t xml:space="preserve"> around five people lost the lives and people were injured in a terror attack near the house of parliament</w:t>
      </w:r>
      <w:r w:rsidR="003D214E">
        <w:t xml:space="preserve">. The attack have a negative impact to Madame Tussauds because visitors stayed away from the attraction and the only way to invite </w:t>
      </w:r>
      <w:r w:rsidR="00A933B7">
        <w:t>visitors to come back is by putting a positive image.</w:t>
      </w:r>
    </w:p>
    <w:p w:rsidR="00104FF9" w:rsidRDefault="00104FF9" w:rsidP="00BB4BE3">
      <w:pPr>
        <w:rPr>
          <w:b/>
          <w:u w:val="single"/>
        </w:rPr>
      </w:pPr>
      <w:r>
        <w:rPr>
          <w:b/>
          <w:u w:val="single"/>
        </w:rPr>
        <w:t>S</w:t>
      </w:r>
      <w:r w:rsidR="00DA164E">
        <w:rPr>
          <w:b/>
          <w:u w:val="single"/>
        </w:rPr>
        <w:t xml:space="preserve">ocial </w:t>
      </w:r>
    </w:p>
    <w:p w:rsidR="00DA164E" w:rsidRDefault="003B5827" w:rsidP="00BB4BE3">
      <w:sdt>
        <w:sdtPr>
          <w:id w:val="-1627848752"/>
          <w:citation/>
        </w:sdtPr>
        <w:sdtEndPr/>
        <w:sdtContent>
          <w:r w:rsidR="007B3E68">
            <w:fldChar w:fldCharType="begin"/>
          </w:r>
          <w:r w:rsidR="007B3E68">
            <w:instrText xml:space="preserve"> CITATION Sad17 \l 2057 </w:instrText>
          </w:r>
          <w:r w:rsidR="007B3E68">
            <w:fldChar w:fldCharType="separate"/>
          </w:r>
          <w:r w:rsidR="007B3E68">
            <w:rPr>
              <w:noProof/>
            </w:rPr>
            <w:t>(Khan, 2017)</w:t>
          </w:r>
          <w:r w:rsidR="007B3E68">
            <w:fldChar w:fldCharType="end"/>
          </w:r>
        </w:sdtContent>
      </w:sdt>
      <w:r w:rsidR="007B3E68">
        <w:t xml:space="preserve"> </w:t>
      </w:r>
      <w:r w:rsidR="00DA164E" w:rsidRPr="00DA164E">
        <w:t>More p</w:t>
      </w:r>
      <w:r w:rsidR="007B3E68">
        <w:t>eople than</w:t>
      </w:r>
      <w:r w:rsidR="00DA164E" w:rsidRPr="00DA164E">
        <w:t xml:space="preserve"> ever want to live and work in London. Each year 50,000 new homes are needed to accommodate this demands, and by 2041 around 1.2 million more jobs will be needed to create. People want to live and work in well- connected places so transport will help to make this growth happen.</w:t>
      </w:r>
    </w:p>
    <w:p w:rsidR="00594C22" w:rsidRDefault="00377C05" w:rsidP="00BB4BE3">
      <w:r>
        <w:lastRenderedPageBreak/>
        <w:t>According to</w:t>
      </w:r>
      <w:r w:rsidR="00D13487">
        <w:t xml:space="preserve"> </w:t>
      </w:r>
      <w:sdt>
        <w:sdtPr>
          <w:id w:val="335358599"/>
          <w:citation/>
        </w:sdtPr>
        <w:sdtEndPr/>
        <w:sdtContent>
          <w:r w:rsidR="00D13487">
            <w:fldChar w:fldCharType="begin"/>
          </w:r>
          <w:r w:rsidR="00D13487">
            <w:instrText xml:space="preserve"> CITATION Ann17 \l 2057 </w:instrText>
          </w:r>
          <w:r w:rsidR="00D13487">
            <w:fldChar w:fldCharType="separate"/>
          </w:r>
          <w:r w:rsidR="00D13487">
            <w:rPr>
              <w:noProof/>
            </w:rPr>
            <w:t>(White, 2017)</w:t>
          </w:r>
          <w:r w:rsidR="00D13487">
            <w:fldChar w:fldCharType="end"/>
          </w:r>
        </w:sdtContent>
      </w:sdt>
      <w:r>
        <w:t xml:space="preserve"> </w:t>
      </w:r>
      <w:r w:rsidR="007B3E68">
        <w:t xml:space="preserve">House prices </w:t>
      </w:r>
      <w:r w:rsidR="00D13487">
        <w:t>that are</w:t>
      </w:r>
      <w:r w:rsidR="00A40CCD">
        <w:t xml:space="preserve"> a mile of Crossrail</w:t>
      </w:r>
      <w:r>
        <w:t xml:space="preserve"> station have </w:t>
      </w:r>
      <w:r w:rsidR="00A40CCD">
        <w:t>increased</w:t>
      </w:r>
      <w:r>
        <w:t xml:space="preserve"> by 66 percent </w:t>
      </w:r>
      <w:r w:rsidR="00A40CCD">
        <w:t>ever since</w:t>
      </w:r>
      <w:r>
        <w:t xml:space="preserve"> 2009, according to data from Hampton International. That’s 15 pc more</w:t>
      </w:r>
      <w:r w:rsidR="008A68AF">
        <w:t xml:space="preserve"> that the average across London. The people who brought houses in Abbey Wood or Woolwich that means an increase in house prices by 71 per cent and 57 per cent respectively from 2009 to December 2016, and </w:t>
      </w:r>
      <w:r w:rsidR="00D13487">
        <w:t xml:space="preserve">a 15 to 24 minuet reduction in the commute to the central </w:t>
      </w:r>
      <w:r w:rsidR="008A68AF">
        <w:t>London</w:t>
      </w:r>
      <w:r w:rsidR="00D13487">
        <w:t>. Increased demand from tenants, who will only move closer to Crossrail once it’s operational will push up rents, yields and property prices.</w:t>
      </w:r>
      <w:r w:rsidR="008A68AF">
        <w:t xml:space="preserve">  </w:t>
      </w:r>
      <w:r w:rsidR="00A933B7">
        <w:t>The growth of accommodation demand and more jobs been created in the future due to Crossrail it will have a positive impact to Madame Tussauds as they will experience more domestic and international visitors coming in to central and it will help Madame Tussaurds visitor number to rise up significantly.</w:t>
      </w:r>
      <w:r w:rsidR="005E16B7">
        <w:t xml:space="preserve"> </w:t>
      </w:r>
    </w:p>
    <w:p w:rsidR="00104FF9" w:rsidRPr="00CE290F" w:rsidRDefault="00104FF9" w:rsidP="00BB4BE3">
      <w:r>
        <w:rPr>
          <w:b/>
          <w:u w:val="single"/>
        </w:rPr>
        <w:t>T</w:t>
      </w:r>
      <w:r w:rsidR="001275DE">
        <w:rPr>
          <w:b/>
          <w:u w:val="single"/>
        </w:rPr>
        <w:t xml:space="preserve">echnology </w:t>
      </w:r>
    </w:p>
    <w:p w:rsidR="007B3E68" w:rsidRPr="007B3E68" w:rsidRDefault="005E16B7" w:rsidP="00BB4BE3">
      <w:r>
        <w:t xml:space="preserve"> </w:t>
      </w:r>
      <w:sdt>
        <w:sdtPr>
          <w:id w:val="155347919"/>
          <w:citation/>
        </w:sdtPr>
        <w:sdtEndPr/>
        <w:sdtContent>
          <w:r w:rsidR="00B971D1">
            <w:fldChar w:fldCharType="begin"/>
          </w:r>
          <w:r w:rsidR="00B971D1">
            <w:instrText xml:space="preserve"> CITATION Vis17 \l 2057 </w:instrText>
          </w:r>
          <w:r w:rsidR="00B971D1">
            <w:fldChar w:fldCharType="separate"/>
          </w:r>
          <w:r w:rsidR="00B971D1">
            <w:rPr>
              <w:noProof/>
            </w:rPr>
            <w:t>(Visitor Oyster card, 2017)</w:t>
          </w:r>
          <w:r w:rsidR="00B971D1">
            <w:fldChar w:fldCharType="end"/>
          </w:r>
        </w:sdtContent>
      </w:sdt>
      <w:r w:rsidR="00F946DC">
        <w:t xml:space="preserve">When </w:t>
      </w:r>
      <w:r w:rsidR="00AC1B1C">
        <w:t xml:space="preserve">Crossrail </w:t>
      </w:r>
      <w:r w:rsidR="00F946DC">
        <w:t xml:space="preserve">starts </w:t>
      </w:r>
      <w:r w:rsidR="00A931E1">
        <w:t>operating they</w:t>
      </w:r>
      <w:r w:rsidR="00F946DC">
        <w:t xml:space="preserve"> </w:t>
      </w:r>
      <w:r w:rsidR="00AC1B1C">
        <w:t xml:space="preserve">can have interrelationship </w:t>
      </w:r>
      <w:r w:rsidR="00F946DC">
        <w:t>with</w:t>
      </w:r>
      <w:r w:rsidR="00AC1B1C">
        <w:t xml:space="preserve"> accommodation and London </w:t>
      </w:r>
      <w:r w:rsidR="00A931E1">
        <w:t xml:space="preserve">attraction such </w:t>
      </w:r>
      <w:r w:rsidR="00B971D1">
        <w:t>as Madame</w:t>
      </w:r>
      <w:r w:rsidR="00F946DC">
        <w:t xml:space="preserve"> Tussauds, London E</w:t>
      </w:r>
      <w:r w:rsidR="00AC1B1C">
        <w:t xml:space="preserve">ye and </w:t>
      </w:r>
      <w:r w:rsidR="00F946DC">
        <w:t xml:space="preserve">London Dungeon so the customers can </w:t>
      </w:r>
      <w:r>
        <w:t>save money and have discounts on the oyster card</w:t>
      </w:r>
      <w:r w:rsidR="00F946DC">
        <w:t>.</w:t>
      </w:r>
      <w:r>
        <w:t xml:space="preserve"> According to </w:t>
      </w:r>
      <w:sdt>
        <w:sdtPr>
          <w:id w:val="1135141745"/>
          <w:citation/>
        </w:sdtPr>
        <w:sdtEndPr/>
        <w:sdtContent>
          <w:r>
            <w:fldChar w:fldCharType="begin"/>
          </w:r>
          <w:r>
            <w:instrText xml:space="preserve"> CITATION Bry15 \l 2057 </w:instrText>
          </w:r>
          <w:r>
            <w:fldChar w:fldCharType="separate"/>
          </w:r>
          <w:r>
            <w:rPr>
              <w:noProof/>
            </w:rPr>
            <w:t xml:space="preserve"> (Mezaros, 2015)</w:t>
          </w:r>
          <w:r>
            <w:fldChar w:fldCharType="end"/>
          </w:r>
        </w:sdtContent>
      </w:sdt>
      <w:r w:rsidR="00F946DC">
        <w:t xml:space="preserve"> </w:t>
      </w:r>
      <w:r w:rsidR="00B971D1">
        <w:t>New York City has a 13 feet by 12. LED screen has had a positive impact as it attracted more tourists in Time square, Madman Tussauds in London can implicate what Ne</w:t>
      </w:r>
      <w:r>
        <w:t>w York has to get more visitors to Madame Tussauds. Madame Tussauds advertise the attraction on the own website Madame Tussauds.com.</w:t>
      </w:r>
      <w:r w:rsidR="00B04028">
        <w:t xml:space="preserve"> Madame Tussauds also have Facebook page, Instagram and twitter.</w:t>
      </w:r>
    </w:p>
    <w:p w:rsidR="00104FF9" w:rsidRDefault="00104FF9" w:rsidP="00BB4BE3">
      <w:pPr>
        <w:rPr>
          <w:b/>
          <w:u w:val="single"/>
        </w:rPr>
      </w:pPr>
      <w:r>
        <w:rPr>
          <w:b/>
          <w:u w:val="single"/>
        </w:rPr>
        <w:t>L</w:t>
      </w:r>
      <w:r w:rsidR="001275DE">
        <w:rPr>
          <w:b/>
          <w:u w:val="single"/>
        </w:rPr>
        <w:t>egal</w:t>
      </w:r>
    </w:p>
    <w:p w:rsidR="0043411F" w:rsidRDefault="0043411F" w:rsidP="00BB4BE3">
      <w:r w:rsidRPr="0043411F">
        <w:t xml:space="preserve">According to (London Infrastructure Plan 2050: Transport supporting paper, 2017)London population is growing very fast, London’s population in 2016 was 400,000 higher the survey statistics shown a  8.6 million it is predicted  10 million by the year of  2030 and close to 11.5 million by 2050. Employment in London has been growing dramatically and now is around 5.4 million it is predicted to extent to 6.3 million by 2050. </w:t>
      </w:r>
      <w:r w:rsidR="00BC5FB2">
        <w:t xml:space="preserve">Crossrail will have a huge impact in tourism as it will </w:t>
      </w:r>
      <w:r w:rsidR="00932C5E">
        <w:t>in direct increase more jobs opportunity</w:t>
      </w:r>
      <w:r w:rsidR="00BC5FB2">
        <w:t>.</w:t>
      </w:r>
    </w:p>
    <w:p w:rsidR="00104FF9" w:rsidRDefault="00104FF9" w:rsidP="00BB4BE3">
      <w:pPr>
        <w:rPr>
          <w:b/>
          <w:u w:val="single"/>
        </w:rPr>
      </w:pPr>
      <w:r>
        <w:rPr>
          <w:b/>
          <w:u w:val="single"/>
        </w:rPr>
        <w:t>E</w:t>
      </w:r>
      <w:r w:rsidR="001275DE">
        <w:rPr>
          <w:b/>
          <w:u w:val="single"/>
        </w:rPr>
        <w:t xml:space="preserve">conomy </w:t>
      </w:r>
    </w:p>
    <w:p w:rsidR="00B735BC" w:rsidRPr="00B735BC" w:rsidRDefault="00B735BC" w:rsidP="00BB4BE3">
      <w:r w:rsidRPr="00B735BC">
        <w:t>Acc</w:t>
      </w:r>
      <w:r>
        <w:t>ording to</w:t>
      </w:r>
      <w:r w:rsidR="006544C2">
        <w:t xml:space="preserve"> </w:t>
      </w:r>
      <w:sdt>
        <w:sdtPr>
          <w:id w:val="330955096"/>
          <w:citation/>
        </w:sdtPr>
        <w:sdtEndPr/>
        <w:sdtContent>
          <w:r w:rsidR="006544C2">
            <w:fldChar w:fldCharType="begin"/>
          </w:r>
          <w:r w:rsidR="006544C2">
            <w:instrText xml:space="preserve"> CITATION Dav13 \l 2057 </w:instrText>
          </w:r>
          <w:r w:rsidR="006544C2">
            <w:fldChar w:fldCharType="separate"/>
          </w:r>
          <w:r w:rsidR="006544C2">
            <w:rPr>
              <w:noProof/>
            </w:rPr>
            <w:t>(David L. Edgell Sr. and Jason R. Swanson, 2013)</w:t>
          </w:r>
          <w:r w:rsidR="006544C2">
            <w:fldChar w:fldCharType="end"/>
          </w:r>
        </w:sdtContent>
      </w:sdt>
      <w:r>
        <w:t xml:space="preserve"> Tourism is an economic activity that provides local destinations, states, provinces or countries with new sources of income and currency exchange. The impact tourism has on the economy can be tremendous as it creates jobs, reduces unemployment </w:t>
      </w:r>
    </w:p>
    <w:p w:rsidR="0043411F" w:rsidRDefault="003B5827" w:rsidP="00BB4BE3">
      <w:sdt>
        <w:sdtPr>
          <w:id w:val="-1787499271"/>
          <w:citation/>
        </w:sdtPr>
        <w:sdtEndPr/>
        <w:sdtContent>
          <w:r w:rsidR="00437B4D">
            <w:fldChar w:fldCharType="begin"/>
          </w:r>
          <w:r w:rsidR="00437B4D">
            <w:instrText xml:space="preserve"> CITATION Sam13 \l 2057 </w:instrText>
          </w:r>
          <w:r w:rsidR="00437B4D">
            <w:fldChar w:fldCharType="separate"/>
          </w:r>
          <w:r w:rsidR="00437B4D">
            <w:rPr>
              <w:noProof/>
            </w:rPr>
            <w:t>(Webb, 2013)</w:t>
          </w:r>
          <w:r w:rsidR="00437B4D">
            <w:fldChar w:fldCharType="end"/>
          </w:r>
        </w:sdtContent>
      </w:sdt>
      <w:r w:rsidR="00437B4D">
        <w:t>According to Crossrail website, Crossrail will help regenerate across the capital and shorten journey times, with economic forecasts suggesting the project will add up to 42 billon to the UK economy.</w:t>
      </w:r>
      <w:r w:rsidR="00932C5E">
        <w:t xml:space="preserve"> Crossrail will have an effect </w:t>
      </w:r>
      <w:r w:rsidR="00804980">
        <w:t>on Madame</w:t>
      </w:r>
      <w:r w:rsidR="00932C5E">
        <w:t xml:space="preserve"> Tussaurds as it will boost employment at central London where new house are been built and will bring visitors in to the central.</w:t>
      </w:r>
    </w:p>
    <w:p w:rsidR="000871CC" w:rsidRDefault="00494A3A" w:rsidP="00BB4BE3">
      <w:r>
        <w:t>LONDON, Feb 27 (R</w:t>
      </w:r>
      <w:r w:rsidRPr="00494A3A">
        <w:t>euters)</w:t>
      </w:r>
      <w:r w:rsidR="003E54C7">
        <w:t xml:space="preserve"> </w:t>
      </w:r>
      <w:r w:rsidR="000871CC">
        <w:t xml:space="preserve">In 2013 Marlin entertainment </w:t>
      </w:r>
      <w:r w:rsidR="00575BAE">
        <w:t xml:space="preserve">the </w:t>
      </w:r>
      <w:r w:rsidR="003E54C7">
        <w:t>attraction that</w:t>
      </w:r>
      <w:r w:rsidR="00575BAE">
        <w:t xml:space="preserve"> include</w:t>
      </w:r>
      <w:r w:rsidR="003E54C7">
        <w:t>s</w:t>
      </w:r>
      <w:r w:rsidR="00575BAE">
        <w:t xml:space="preserve"> Madame Tussauds </w:t>
      </w:r>
      <w:r w:rsidR="003E54C7">
        <w:t xml:space="preserve">was upbeat on forecasts  </w:t>
      </w:r>
      <w:r w:rsidR="00575BAE">
        <w:t xml:space="preserve"> </w:t>
      </w:r>
      <w:r w:rsidR="000871CC">
        <w:t xml:space="preserve">had a 13 percent </w:t>
      </w:r>
      <w:r w:rsidR="00575BAE">
        <w:t xml:space="preserve">rise  underlying </w:t>
      </w:r>
      <w:r w:rsidR="003E54C7">
        <w:t xml:space="preserve">essential revenue </w:t>
      </w:r>
      <w:r w:rsidR="00575BAE">
        <w:t xml:space="preserve"> for the year to December 28 rose to 390 million pounds, slightly ahead of market forecasts of 386 million pounds.</w:t>
      </w:r>
      <w:r w:rsidR="003E54C7">
        <w:t xml:space="preserve"> Group revenue rose 10.9 percent to 1.19billion pounds and was up 6.7 percent on a like for like basis.</w:t>
      </w:r>
      <w:r>
        <w:t xml:space="preserve"> </w:t>
      </w:r>
      <w:sdt>
        <w:sdtPr>
          <w:id w:val="-1024245492"/>
          <w:citation/>
        </w:sdtPr>
        <w:sdtEndPr/>
        <w:sdtContent>
          <w:r>
            <w:fldChar w:fldCharType="begin"/>
          </w:r>
          <w:r>
            <w:instrText xml:space="preserve"> CITATION Mad17 \l 2057 </w:instrText>
          </w:r>
          <w:r>
            <w:fldChar w:fldCharType="separate"/>
          </w:r>
          <w:r>
            <w:rPr>
              <w:noProof/>
            </w:rPr>
            <w:t>(Madame Tussauds owner Merlin posts rise in profits, 2017)</w:t>
          </w:r>
          <w:r>
            <w:fldChar w:fldCharType="end"/>
          </w:r>
        </w:sdtContent>
      </w:sdt>
      <w:r w:rsidR="00932C5E">
        <w:t xml:space="preserve"> As Crossrail will have a stop in central London Madame Tussauds will benefits </w:t>
      </w:r>
      <w:r w:rsidR="00804980">
        <w:t xml:space="preserve">by having more employment and visitors which could see the Marlin Entertainment revenue </w:t>
      </w:r>
      <w:r w:rsidR="003B5827">
        <w:t>rise?</w:t>
      </w:r>
    </w:p>
    <w:p w:rsidR="003A554A" w:rsidRDefault="003A554A" w:rsidP="00BB4BE3">
      <w:pPr>
        <w:rPr>
          <w:b/>
          <w:u w:val="single"/>
        </w:rPr>
      </w:pPr>
      <w:r w:rsidRPr="003A554A">
        <w:rPr>
          <w:b/>
          <w:u w:val="single"/>
        </w:rPr>
        <w:t xml:space="preserve">Conclusion </w:t>
      </w:r>
    </w:p>
    <w:p w:rsidR="0012158A" w:rsidRDefault="0012158A" w:rsidP="00BB4BE3">
      <w:r w:rsidRPr="0012158A">
        <w:lastRenderedPageBreak/>
        <w:t>Overall Crossrail</w:t>
      </w:r>
      <w:r>
        <w:t xml:space="preserve"> will have a huge effect on tourism </w:t>
      </w:r>
      <w:r w:rsidR="003B5827">
        <w:t xml:space="preserve">growth </w:t>
      </w:r>
      <w:r>
        <w:t>and it will help the growth of tourism in London and the whole UK economy  as London is the leading City cross can attract more visitors in to London because of the improve connectivity.</w:t>
      </w:r>
    </w:p>
    <w:sdt>
      <w:sdtPr>
        <w:id w:val="-16997756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2158A" w:rsidRDefault="0012158A">
          <w:pPr>
            <w:pStyle w:val="Heading1"/>
          </w:pPr>
          <w:r>
            <w:t>Bibliography</w:t>
          </w:r>
        </w:p>
        <w:sdt>
          <w:sdtPr>
            <w:id w:val="111145805"/>
            <w:bibliography/>
          </w:sdtPr>
          <w:sdtContent>
            <w:p w:rsidR="0012158A" w:rsidRDefault="0012158A" w:rsidP="0012158A">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 Tourism Vision For London</w:t>
              </w:r>
              <w:r>
                <w:rPr>
                  <w:noProof/>
                  <w:lang w:val="en-US"/>
                </w:rPr>
                <w:t>. (2017, November 21). Retrieved from lonond_tourism_vision : file:///D:/london_tourism_vision_aug_2017.pdf</w:t>
              </w:r>
            </w:p>
            <w:p w:rsidR="0012158A" w:rsidRDefault="0012158A" w:rsidP="0012158A">
              <w:pPr>
                <w:pStyle w:val="Bibliography"/>
                <w:ind w:left="720" w:hanging="720"/>
                <w:rPr>
                  <w:noProof/>
                  <w:lang w:val="en-US"/>
                </w:rPr>
              </w:pPr>
              <w:r>
                <w:rPr>
                  <w:noProof/>
                  <w:lang w:val="en-US"/>
                </w:rPr>
                <w:t xml:space="preserve">Angela Monaghan and Sarah Butler. (2017, June 13). </w:t>
              </w:r>
              <w:r>
                <w:rPr>
                  <w:i/>
                  <w:iCs/>
                  <w:noProof/>
                  <w:lang w:val="en-US"/>
                </w:rPr>
                <w:t>Visitor numbers fall at UK attractions after terrorist attacks</w:t>
              </w:r>
              <w:r>
                <w:rPr>
                  <w:noProof/>
                  <w:lang w:val="en-US"/>
                </w:rPr>
                <w:t>. Retrieved from theguardian.com: https://www.theguardian.com/business/2017/jun/13/merlin-entertainments-uk-attractions-visitor-numbers-fall-after-terrorist-attacks</w:t>
              </w:r>
            </w:p>
            <w:p w:rsidR="0012158A" w:rsidRDefault="0012158A" w:rsidP="0012158A">
              <w:pPr>
                <w:pStyle w:val="Bibliography"/>
                <w:ind w:left="720" w:hanging="720"/>
                <w:rPr>
                  <w:noProof/>
                  <w:lang w:val="en-US"/>
                </w:rPr>
              </w:pPr>
              <w:r>
                <w:rPr>
                  <w:noProof/>
                  <w:lang w:val="en-US"/>
                </w:rPr>
                <w:t xml:space="preserve">Calder, S. (2017, May 22). </w:t>
              </w:r>
              <w:r>
                <w:rPr>
                  <w:i/>
                  <w:iCs/>
                  <w:noProof/>
                  <w:lang w:val="en-US"/>
                </w:rPr>
                <w:t>Heathrow Expantion Plans threatened by crossrail row</w:t>
              </w:r>
              <w:r>
                <w:rPr>
                  <w:noProof/>
                  <w:lang w:val="en-US"/>
                </w:rPr>
                <w:t>. Retrieved from independent.co.uk: http://www.independent.co.uk/travel/news-and-advice/heathrow-expansion-third-runway-transport-for-london-crossrail-trains-express-rail-links-a7748761.html</w:t>
              </w:r>
            </w:p>
            <w:p w:rsidR="0012158A" w:rsidRDefault="0012158A" w:rsidP="0012158A">
              <w:pPr>
                <w:pStyle w:val="Bibliography"/>
                <w:ind w:left="720" w:hanging="720"/>
                <w:rPr>
                  <w:noProof/>
                  <w:lang w:val="en-US"/>
                </w:rPr>
              </w:pPr>
              <w:r>
                <w:rPr>
                  <w:i/>
                  <w:iCs/>
                  <w:noProof/>
                  <w:lang w:val="en-US"/>
                </w:rPr>
                <w:t>CROSSRAIL IN NUMBERS</w:t>
              </w:r>
              <w:r>
                <w:rPr>
                  <w:noProof/>
                  <w:lang w:val="en-US"/>
                </w:rPr>
                <w:t>. (2016, march). Retrieved from crossrail.co.uk: http://www.crossrail.co.uk/news/crossrail-in-numbers</w:t>
              </w:r>
            </w:p>
            <w:p w:rsidR="0012158A" w:rsidRDefault="0012158A" w:rsidP="0012158A">
              <w:pPr>
                <w:pStyle w:val="Bibliography"/>
                <w:ind w:left="720" w:hanging="720"/>
                <w:rPr>
                  <w:noProof/>
                  <w:lang w:val="en-US"/>
                </w:rPr>
              </w:pPr>
              <w:r>
                <w:rPr>
                  <w:noProof/>
                  <w:lang w:val="en-US"/>
                </w:rPr>
                <w:t xml:space="preserve">David L. Edgell Sr. and Jason R. Swanson. (2013). </w:t>
              </w:r>
              <w:r>
                <w:rPr>
                  <w:i/>
                  <w:iCs/>
                  <w:noProof/>
                  <w:lang w:val="en-US"/>
                </w:rPr>
                <w:t>Tourism Policy and Planing Yesterday, Today, and Tomorrow .</w:t>
              </w:r>
              <w:r>
                <w:rPr>
                  <w:noProof/>
                  <w:lang w:val="en-US"/>
                </w:rPr>
                <w:t xml:space="preserve"> USA and Canada : Routledge .</w:t>
              </w:r>
            </w:p>
            <w:p w:rsidR="0012158A" w:rsidRDefault="0012158A" w:rsidP="0012158A">
              <w:pPr>
                <w:pStyle w:val="Bibliography"/>
                <w:ind w:left="720" w:hanging="720"/>
                <w:rPr>
                  <w:noProof/>
                  <w:lang w:val="en-US"/>
                </w:rPr>
              </w:pPr>
              <w:r>
                <w:rPr>
                  <w:noProof/>
                  <w:lang w:val="en-US"/>
                </w:rPr>
                <w:t xml:space="preserve">Dua, D. (2017, Septemeber 14). </w:t>
              </w:r>
              <w:r>
                <w:rPr>
                  <w:i/>
                  <w:iCs/>
                  <w:noProof/>
                  <w:lang w:val="en-US"/>
                </w:rPr>
                <w:t>ELIZABETH LINE PERMANENT TRACK INSTALLATION IS COMPLETE</w:t>
              </w:r>
              <w:r>
                <w:rPr>
                  <w:noProof/>
                  <w:lang w:val="en-US"/>
                </w:rPr>
                <w:t>. Retrieved from crossrail.co.uk: http://www.crossrail.co.uk/news/articles/elizabeth-line-permanent-track-installation-is-complete</w:t>
              </w:r>
            </w:p>
            <w:p w:rsidR="0012158A" w:rsidRDefault="0012158A" w:rsidP="0012158A">
              <w:pPr>
                <w:pStyle w:val="Bibliography"/>
                <w:ind w:left="720" w:hanging="720"/>
                <w:rPr>
                  <w:noProof/>
                  <w:lang w:val="en-US"/>
                </w:rPr>
              </w:pPr>
              <w:r>
                <w:rPr>
                  <w:noProof/>
                  <w:lang w:val="en-US"/>
                </w:rPr>
                <w:t xml:space="preserve">Emily Allen and Barney Henderson . (2017, March 26). </w:t>
              </w:r>
              <w:r>
                <w:rPr>
                  <w:i/>
                  <w:iCs/>
                  <w:noProof/>
                  <w:lang w:val="en-US"/>
                </w:rPr>
                <w:t>Westminster attack: Everything we know so far about the events in London</w:t>
              </w:r>
              <w:r>
                <w:rPr>
                  <w:noProof/>
                  <w:lang w:val="en-US"/>
                </w:rPr>
                <w:t>. Retrieved from telegraph.co.uk: http://www.telegraph.co.uk/news/2017/03/22/westminster-terror-attack-everything-know-far/</w:t>
              </w:r>
            </w:p>
            <w:p w:rsidR="0012158A" w:rsidRDefault="0012158A" w:rsidP="0012158A">
              <w:pPr>
                <w:pStyle w:val="Bibliography"/>
                <w:ind w:left="720" w:hanging="720"/>
                <w:rPr>
                  <w:noProof/>
                  <w:lang w:val="en-US"/>
                </w:rPr>
              </w:pPr>
              <w:r>
                <w:rPr>
                  <w:noProof/>
                  <w:lang w:val="en-US"/>
                </w:rPr>
                <w:t xml:space="preserve">Inman, P. (2017, September 22). </w:t>
              </w:r>
              <w:r>
                <w:rPr>
                  <w:i/>
                  <w:iCs/>
                  <w:noProof/>
                  <w:lang w:val="en-US"/>
                </w:rPr>
                <w:t>UK draws record overseas tourists after pound's Brexit plunge</w:t>
              </w:r>
              <w:r>
                <w:rPr>
                  <w:noProof/>
                  <w:lang w:val="en-US"/>
                </w:rPr>
                <w:t>. Retrieved from theguardian.com: https://www.theguardian.com/business/2017/sep/22/uk-overseas-tourists-pound-brexit-ons-figures</w:t>
              </w:r>
            </w:p>
            <w:p w:rsidR="0012158A" w:rsidRDefault="0012158A" w:rsidP="0012158A">
              <w:pPr>
                <w:pStyle w:val="Bibliography"/>
                <w:ind w:left="720" w:hanging="720"/>
                <w:rPr>
                  <w:noProof/>
                  <w:lang w:val="en-US"/>
                </w:rPr>
              </w:pPr>
              <w:r>
                <w:rPr>
                  <w:noProof/>
                  <w:lang w:val="en-US"/>
                </w:rPr>
                <w:t xml:space="preserve">Khan, S. (2017, June). Mayors Transport Stategy. </w:t>
              </w:r>
              <w:r>
                <w:rPr>
                  <w:i/>
                  <w:iCs/>
                  <w:noProof/>
                  <w:lang w:val="en-US"/>
                </w:rPr>
                <w:t>Draft for public consultation Excutive Summary</w:t>
              </w:r>
              <w:r>
                <w:rPr>
                  <w:noProof/>
                  <w:lang w:val="en-US"/>
                </w:rPr>
                <w:t>, pp. 3, 4,5, 18.</w:t>
              </w:r>
            </w:p>
            <w:p w:rsidR="0012158A" w:rsidRDefault="0012158A" w:rsidP="0012158A">
              <w:pPr>
                <w:pStyle w:val="Bibliography"/>
                <w:ind w:left="720" w:hanging="720"/>
                <w:rPr>
                  <w:noProof/>
                  <w:lang w:val="en-US"/>
                </w:rPr>
              </w:pPr>
              <w:r>
                <w:rPr>
                  <w:i/>
                  <w:iCs/>
                  <w:noProof/>
                  <w:lang w:val="en-US"/>
                </w:rPr>
                <w:t>London Infrastucture Plan 2050: Transport supporting paper</w:t>
              </w:r>
              <w:r>
                <w:rPr>
                  <w:noProof/>
                  <w:lang w:val="en-US"/>
                </w:rPr>
                <w:t>. (2017, November 21). Retrieved from transport_supporting_paper: file:///D:/transport_supporting_paper%20london%202050%20plan.pdf</w:t>
              </w:r>
            </w:p>
            <w:p w:rsidR="0012158A" w:rsidRDefault="0012158A" w:rsidP="0012158A">
              <w:pPr>
                <w:pStyle w:val="Bibliography"/>
                <w:ind w:left="720" w:hanging="720"/>
                <w:rPr>
                  <w:noProof/>
                  <w:lang w:val="en-US"/>
                </w:rPr>
              </w:pPr>
              <w:r>
                <w:rPr>
                  <w:i/>
                  <w:iCs/>
                  <w:noProof/>
                  <w:lang w:val="en-US"/>
                </w:rPr>
                <w:t>Madame Tussauds owner Merlin posts rise in profits</w:t>
              </w:r>
              <w:r>
                <w:rPr>
                  <w:noProof/>
                  <w:lang w:val="en-US"/>
                </w:rPr>
                <w:t>. (2017, February 27). Retrieved from Reuters: https://www.reuters.com/article/merlin-results/madame-tussauds-owner-merlin-posts-rise-in-profits-idUSL6N0LW0QT20140227</w:t>
              </w:r>
            </w:p>
            <w:p w:rsidR="0012158A" w:rsidRDefault="0012158A" w:rsidP="0012158A">
              <w:pPr>
                <w:pStyle w:val="Bibliography"/>
                <w:ind w:left="720" w:hanging="720"/>
                <w:rPr>
                  <w:noProof/>
                  <w:lang w:val="en-US"/>
                </w:rPr>
              </w:pPr>
              <w:r>
                <w:rPr>
                  <w:noProof/>
                  <w:lang w:val="en-US"/>
                </w:rPr>
                <w:t xml:space="preserve">Mezaros, B. (2015, August 5). </w:t>
              </w:r>
              <w:r>
                <w:rPr>
                  <w:i/>
                  <w:iCs/>
                  <w:noProof/>
                  <w:lang w:val="en-US"/>
                </w:rPr>
                <w:t xml:space="preserve">A GIANT NEW DIGITAL INSTALLATION IN NEW YORK </w:t>
              </w:r>
              <w:r>
                <w:rPr>
                  <w:noProof/>
                  <w:lang w:val="en-US"/>
                </w:rPr>
                <w:t>. Retrieved from openeyegloable: https://www.openeyeglobal.com/digital-installation-brings-madame-tussauds-nyc-experience-to-life/</w:t>
              </w:r>
            </w:p>
            <w:p w:rsidR="0012158A" w:rsidRDefault="0012158A" w:rsidP="0012158A">
              <w:pPr>
                <w:pStyle w:val="Bibliography"/>
                <w:ind w:left="720" w:hanging="720"/>
                <w:rPr>
                  <w:noProof/>
                  <w:lang w:val="en-US"/>
                </w:rPr>
              </w:pPr>
              <w:r>
                <w:rPr>
                  <w:noProof/>
                  <w:lang w:val="en-US"/>
                </w:rPr>
                <w:lastRenderedPageBreak/>
                <w:t xml:space="preserve">Nigel Evans, David Campbell and Goerge Stonehouse. (2003). </w:t>
              </w:r>
              <w:r>
                <w:rPr>
                  <w:i/>
                  <w:iCs/>
                  <w:noProof/>
                  <w:lang w:val="en-US"/>
                </w:rPr>
                <w:t>Strategic Management for Travel and Tourism.</w:t>
              </w:r>
              <w:r>
                <w:rPr>
                  <w:noProof/>
                  <w:lang w:val="en-US"/>
                </w:rPr>
                <w:t xml:space="preserve"> Oxford: Butterworth - Heinemann.</w:t>
              </w:r>
            </w:p>
            <w:p w:rsidR="0012158A" w:rsidRDefault="0012158A" w:rsidP="0012158A">
              <w:pPr>
                <w:pStyle w:val="Bibliography"/>
                <w:ind w:left="720" w:hanging="720"/>
                <w:rPr>
                  <w:noProof/>
                  <w:lang w:val="en-US"/>
                </w:rPr>
              </w:pPr>
              <w:r>
                <w:rPr>
                  <w:noProof/>
                  <w:lang w:val="en-US"/>
                </w:rPr>
                <w:t xml:space="preserve">Porter, M. E. (1980). </w:t>
              </w:r>
              <w:r>
                <w:rPr>
                  <w:i/>
                  <w:iCs/>
                  <w:noProof/>
                  <w:lang w:val="en-US"/>
                </w:rPr>
                <w:t>Competitive Strategy: techniques for Analysing Industries and Competitors.</w:t>
              </w:r>
              <w:r>
                <w:rPr>
                  <w:noProof/>
                  <w:lang w:val="en-US"/>
                </w:rPr>
                <w:t xml:space="preserve"> New York: Simon and schustster, inc.</w:t>
              </w:r>
            </w:p>
            <w:p w:rsidR="0012158A" w:rsidRDefault="0012158A" w:rsidP="0012158A">
              <w:pPr>
                <w:pStyle w:val="Bibliography"/>
                <w:ind w:left="720" w:hanging="720"/>
                <w:rPr>
                  <w:noProof/>
                  <w:lang w:val="en-US"/>
                </w:rPr>
              </w:pPr>
              <w:r>
                <w:rPr>
                  <w:noProof/>
                  <w:lang w:val="en-US"/>
                </w:rPr>
                <w:t xml:space="preserve">Prynn, J. (2017, May 18). </w:t>
              </w:r>
              <w:r>
                <w:rPr>
                  <w:i/>
                  <w:iCs/>
                  <w:noProof/>
                  <w:lang w:val="en-US"/>
                </w:rPr>
                <w:t>Record year as 19 million tourists visit London</w:t>
              </w:r>
              <w:r>
                <w:rPr>
                  <w:noProof/>
                  <w:lang w:val="en-US"/>
                </w:rPr>
                <w:t>. Retrieved from standard.co.uk: https://www.standard.co.uk/news/london/record-year-as-19m-tourists-visit-london-a3542271.html</w:t>
              </w:r>
            </w:p>
            <w:p w:rsidR="0012158A" w:rsidRDefault="0012158A" w:rsidP="0012158A">
              <w:pPr>
                <w:pStyle w:val="Bibliography"/>
                <w:ind w:left="720" w:hanging="720"/>
                <w:rPr>
                  <w:noProof/>
                  <w:lang w:val="en-US"/>
                </w:rPr>
              </w:pPr>
              <w:r>
                <w:rPr>
                  <w:i/>
                  <w:iCs/>
                  <w:noProof/>
                  <w:lang w:val="en-US"/>
                </w:rPr>
                <w:t>SUPPLIERS</w:t>
              </w:r>
              <w:r>
                <w:rPr>
                  <w:noProof/>
                  <w:lang w:val="en-US"/>
                </w:rPr>
                <w:t>. (2017, november 24). Retrieved from crossrail: http://www.crossrail.co.uk/sustainability/economic-sustainability/suppliers/</w:t>
              </w:r>
            </w:p>
            <w:p w:rsidR="0012158A" w:rsidRDefault="0012158A" w:rsidP="0012158A">
              <w:pPr>
                <w:pStyle w:val="Bibliography"/>
                <w:ind w:left="720" w:hanging="720"/>
                <w:rPr>
                  <w:noProof/>
                  <w:lang w:val="en-US"/>
                </w:rPr>
              </w:pPr>
              <w:r>
                <w:rPr>
                  <w:i/>
                  <w:iCs/>
                  <w:noProof/>
                  <w:lang w:val="en-US"/>
                </w:rPr>
                <w:t>Visitor Oyster card</w:t>
              </w:r>
              <w:r>
                <w:rPr>
                  <w:noProof/>
                  <w:lang w:val="en-US"/>
                </w:rPr>
                <w:t>. (2017, Novemebr 22). Retrieved from tfl.gov.uk: https://tfl.gov.uk/travel-information/visiting-london/visitor-oyster-card</w:t>
              </w:r>
            </w:p>
            <w:p w:rsidR="0012158A" w:rsidRDefault="0012158A" w:rsidP="0012158A">
              <w:pPr>
                <w:pStyle w:val="Bibliography"/>
                <w:ind w:left="720" w:hanging="720"/>
                <w:rPr>
                  <w:noProof/>
                  <w:lang w:val="en-US"/>
                </w:rPr>
              </w:pPr>
              <w:r>
                <w:rPr>
                  <w:noProof/>
                  <w:lang w:val="en-US"/>
                </w:rPr>
                <w:t xml:space="preserve">Webb, S. (2013, April 23). </w:t>
              </w:r>
              <w:r>
                <w:rPr>
                  <w:i/>
                  <w:iCs/>
                  <w:noProof/>
                  <w:lang w:val="en-US"/>
                </w:rPr>
                <w:t>tunnel takes shape below capital... but they've been going three years and are still only a fifth of the way through</w:t>
              </w:r>
              <w:r>
                <w:rPr>
                  <w:noProof/>
                  <w:lang w:val="en-US"/>
                </w:rPr>
                <w:t>. Retrieved from dailymail: http://www.dailymail.co.uk/news/article-2313435/Londons-boring-project--14-8bn-Crossrail-tunnel-takes-shape-capital--theyve-going-years-fifth-way-through.html</w:t>
              </w:r>
            </w:p>
            <w:p w:rsidR="0012158A" w:rsidRDefault="0012158A" w:rsidP="0012158A">
              <w:pPr>
                <w:pStyle w:val="Bibliography"/>
                <w:ind w:left="720" w:hanging="720"/>
                <w:rPr>
                  <w:noProof/>
                  <w:lang w:val="en-US"/>
                </w:rPr>
              </w:pPr>
              <w:r>
                <w:rPr>
                  <w:i/>
                  <w:iCs/>
                  <w:noProof/>
                  <w:lang w:val="en-US"/>
                </w:rPr>
                <w:t>What is PESTLE Analysis? A Tool for Business Analysis</w:t>
              </w:r>
              <w:r>
                <w:rPr>
                  <w:noProof/>
                  <w:lang w:val="en-US"/>
                </w:rPr>
                <w:t>. (2017, Novemebr 24). Retrieved from pestleanalysis: http://pestleanalysis.com/what-is-pestle-analysis/</w:t>
              </w:r>
            </w:p>
            <w:p w:rsidR="0012158A" w:rsidRDefault="0012158A" w:rsidP="0012158A">
              <w:pPr>
                <w:pStyle w:val="Bibliography"/>
                <w:ind w:left="720" w:hanging="720"/>
                <w:rPr>
                  <w:noProof/>
                  <w:lang w:val="en-US"/>
                </w:rPr>
              </w:pPr>
              <w:r>
                <w:rPr>
                  <w:noProof/>
                  <w:lang w:val="en-US"/>
                </w:rPr>
                <w:t xml:space="preserve">White, A. (2017, May 13). </w:t>
              </w:r>
              <w:r>
                <w:rPr>
                  <w:i/>
                  <w:iCs/>
                  <w:noProof/>
                  <w:lang w:val="en-US"/>
                </w:rPr>
                <w:t>House prices: can you still make money by jumping on Crossrail?</w:t>
              </w:r>
              <w:r>
                <w:rPr>
                  <w:noProof/>
                  <w:lang w:val="en-US"/>
                </w:rPr>
                <w:t xml:space="preserve"> Retrieved from telegraph.co.uk: http://www.telegraph.co.uk/property/house-prices/house-prices-can-still-make-money-jumping-crossrail/</w:t>
              </w:r>
            </w:p>
            <w:p w:rsidR="0012158A" w:rsidRDefault="0012158A" w:rsidP="0012158A">
              <w:r>
                <w:rPr>
                  <w:b/>
                  <w:bCs/>
                  <w:noProof/>
                </w:rPr>
                <w:fldChar w:fldCharType="end"/>
              </w:r>
            </w:p>
          </w:sdtContent>
        </w:sdt>
      </w:sdtContent>
    </w:sdt>
    <w:p w:rsidR="0012158A" w:rsidRPr="0012158A" w:rsidRDefault="0012158A" w:rsidP="00BB4BE3"/>
    <w:p w:rsidR="003A554A" w:rsidRDefault="003A554A" w:rsidP="00BB4BE3">
      <w:pPr>
        <w:rPr>
          <w:b/>
          <w:u w:val="single"/>
        </w:rPr>
      </w:pPr>
    </w:p>
    <w:p w:rsidR="003A554A" w:rsidRDefault="003A554A" w:rsidP="00BB4BE3">
      <w:pPr>
        <w:rPr>
          <w:b/>
          <w:u w:val="single"/>
        </w:rPr>
      </w:pPr>
    </w:p>
    <w:p w:rsidR="003A554A" w:rsidRDefault="003A554A" w:rsidP="00BB4BE3">
      <w:pPr>
        <w:rPr>
          <w:b/>
          <w:u w:val="single"/>
        </w:rPr>
      </w:pPr>
    </w:p>
    <w:p w:rsidR="003A554A" w:rsidRPr="003A554A" w:rsidRDefault="003A554A" w:rsidP="00BB4BE3">
      <w:pPr>
        <w:rPr>
          <w:b/>
          <w:u w:val="single"/>
        </w:rPr>
      </w:pPr>
    </w:p>
    <w:sectPr w:rsidR="003A554A" w:rsidRPr="003A554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C1C2E" w:rsidRDefault="001C1C2E" w:rsidP="001C1C2E">
      <w:pPr>
        <w:spacing w:after="0" w:line="240" w:lineRule="auto"/>
      </w:pPr>
      <w:r>
        <w:separator/>
      </w:r>
    </w:p>
  </w:endnote>
  <w:endnote w:type="continuationSeparator" w:id="0">
    <w:p w:rsidR="001C1C2E" w:rsidRDefault="001C1C2E" w:rsidP="001C1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C1C2E" w:rsidRDefault="001C1C2E" w:rsidP="001C1C2E">
      <w:pPr>
        <w:spacing w:after="0" w:line="240" w:lineRule="auto"/>
      </w:pPr>
      <w:r>
        <w:separator/>
      </w:r>
    </w:p>
  </w:footnote>
  <w:footnote w:type="continuationSeparator" w:id="0">
    <w:p w:rsidR="001C1C2E" w:rsidRDefault="001C1C2E" w:rsidP="001C1C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1C2E" w:rsidRDefault="001C1C2E">
    <w:pPr>
      <w:pStyle w:val="Header"/>
    </w:pPr>
    <w:r>
      <w:t xml:space="preserve">Strategic Travel and Tourism Management </w:t>
    </w:r>
    <w:r w:rsidR="00FE2D06">
      <w:t xml:space="preserve">                                        P142103 Christelle Senga Fundi</w:t>
    </w:r>
  </w:p>
  <w:p w:rsidR="001C1C2E" w:rsidRDefault="001C1C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C2E"/>
    <w:rsid w:val="00012CAE"/>
    <w:rsid w:val="00031293"/>
    <w:rsid w:val="00042E6C"/>
    <w:rsid w:val="000570C2"/>
    <w:rsid w:val="000871CC"/>
    <w:rsid w:val="00087DAE"/>
    <w:rsid w:val="0009373C"/>
    <w:rsid w:val="0009704B"/>
    <w:rsid w:val="000D6CCD"/>
    <w:rsid w:val="000F36C7"/>
    <w:rsid w:val="000F57FC"/>
    <w:rsid w:val="00104FF9"/>
    <w:rsid w:val="0011541A"/>
    <w:rsid w:val="00120B7B"/>
    <w:rsid w:val="0012158A"/>
    <w:rsid w:val="001275DE"/>
    <w:rsid w:val="00145229"/>
    <w:rsid w:val="00172F2A"/>
    <w:rsid w:val="0017640C"/>
    <w:rsid w:val="00182EDC"/>
    <w:rsid w:val="00184133"/>
    <w:rsid w:val="001A172F"/>
    <w:rsid w:val="001A6050"/>
    <w:rsid w:val="001A76FE"/>
    <w:rsid w:val="001C1C2E"/>
    <w:rsid w:val="001F3DB8"/>
    <w:rsid w:val="00223D22"/>
    <w:rsid w:val="0024537C"/>
    <w:rsid w:val="0025668C"/>
    <w:rsid w:val="00257D33"/>
    <w:rsid w:val="002824D4"/>
    <w:rsid w:val="002875F2"/>
    <w:rsid w:val="002929FE"/>
    <w:rsid w:val="002B6914"/>
    <w:rsid w:val="002B7E5C"/>
    <w:rsid w:val="002F5111"/>
    <w:rsid w:val="00302B17"/>
    <w:rsid w:val="003473B2"/>
    <w:rsid w:val="00377C05"/>
    <w:rsid w:val="00395090"/>
    <w:rsid w:val="003A554A"/>
    <w:rsid w:val="003B5827"/>
    <w:rsid w:val="003D214E"/>
    <w:rsid w:val="003D39EF"/>
    <w:rsid w:val="003E2190"/>
    <w:rsid w:val="003E54C7"/>
    <w:rsid w:val="0043411F"/>
    <w:rsid w:val="0043590A"/>
    <w:rsid w:val="00437B4D"/>
    <w:rsid w:val="00452D0A"/>
    <w:rsid w:val="0045399B"/>
    <w:rsid w:val="00456070"/>
    <w:rsid w:val="00456B4C"/>
    <w:rsid w:val="00461A99"/>
    <w:rsid w:val="00470869"/>
    <w:rsid w:val="00480B62"/>
    <w:rsid w:val="004862D6"/>
    <w:rsid w:val="00494A3A"/>
    <w:rsid w:val="00496A41"/>
    <w:rsid w:val="00496E27"/>
    <w:rsid w:val="004C12E4"/>
    <w:rsid w:val="004C2DB6"/>
    <w:rsid w:val="004C3608"/>
    <w:rsid w:val="004F2C18"/>
    <w:rsid w:val="0051095A"/>
    <w:rsid w:val="00540446"/>
    <w:rsid w:val="00552D55"/>
    <w:rsid w:val="005659F3"/>
    <w:rsid w:val="00575BAE"/>
    <w:rsid w:val="00593B7E"/>
    <w:rsid w:val="00594C22"/>
    <w:rsid w:val="005B33A4"/>
    <w:rsid w:val="005C05CB"/>
    <w:rsid w:val="005C24FC"/>
    <w:rsid w:val="005D231D"/>
    <w:rsid w:val="005E16B7"/>
    <w:rsid w:val="006504F7"/>
    <w:rsid w:val="006544C2"/>
    <w:rsid w:val="0067325F"/>
    <w:rsid w:val="00684F3B"/>
    <w:rsid w:val="006B7049"/>
    <w:rsid w:val="006D61DD"/>
    <w:rsid w:val="006F0452"/>
    <w:rsid w:val="006F6FC6"/>
    <w:rsid w:val="00707590"/>
    <w:rsid w:val="00710D65"/>
    <w:rsid w:val="00724EB9"/>
    <w:rsid w:val="00726269"/>
    <w:rsid w:val="00764760"/>
    <w:rsid w:val="00791B1C"/>
    <w:rsid w:val="007978F4"/>
    <w:rsid w:val="007B3E68"/>
    <w:rsid w:val="007B5FCC"/>
    <w:rsid w:val="007C2D3C"/>
    <w:rsid w:val="007C69BA"/>
    <w:rsid w:val="007E2C03"/>
    <w:rsid w:val="007F19B6"/>
    <w:rsid w:val="0080341E"/>
    <w:rsid w:val="00804980"/>
    <w:rsid w:val="00826896"/>
    <w:rsid w:val="0088333A"/>
    <w:rsid w:val="008902D1"/>
    <w:rsid w:val="008951B9"/>
    <w:rsid w:val="008A68AF"/>
    <w:rsid w:val="008B770F"/>
    <w:rsid w:val="008C1F9D"/>
    <w:rsid w:val="008E4E12"/>
    <w:rsid w:val="008E6EE9"/>
    <w:rsid w:val="00932C5E"/>
    <w:rsid w:val="00943913"/>
    <w:rsid w:val="00960E29"/>
    <w:rsid w:val="009703AC"/>
    <w:rsid w:val="00977BDC"/>
    <w:rsid w:val="00984F1B"/>
    <w:rsid w:val="00985419"/>
    <w:rsid w:val="00985666"/>
    <w:rsid w:val="009B1E89"/>
    <w:rsid w:val="009D2CB3"/>
    <w:rsid w:val="009D4895"/>
    <w:rsid w:val="009F0B87"/>
    <w:rsid w:val="00A364D9"/>
    <w:rsid w:val="00A37736"/>
    <w:rsid w:val="00A40CCD"/>
    <w:rsid w:val="00A475AF"/>
    <w:rsid w:val="00A56229"/>
    <w:rsid w:val="00A931E1"/>
    <w:rsid w:val="00A933B7"/>
    <w:rsid w:val="00AC1B1C"/>
    <w:rsid w:val="00AC33CB"/>
    <w:rsid w:val="00AD4CE1"/>
    <w:rsid w:val="00B04028"/>
    <w:rsid w:val="00B21111"/>
    <w:rsid w:val="00B344F1"/>
    <w:rsid w:val="00B67C51"/>
    <w:rsid w:val="00B735BC"/>
    <w:rsid w:val="00B91C42"/>
    <w:rsid w:val="00B971D1"/>
    <w:rsid w:val="00BB4BE3"/>
    <w:rsid w:val="00BB6545"/>
    <w:rsid w:val="00BB7722"/>
    <w:rsid w:val="00BC5FB2"/>
    <w:rsid w:val="00BD69EC"/>
    <w:rsid w:val="00BE4183"/>
    <w:rsid w:val="00BF2083"/>
    <w:rsid w:val="00C526F8"/>
    <w:rsid w:val="00C82764"/>
    <w:rsid w:val="00CA646D"/>
    <w:rsid w:val="00CB171B"/>
    <w:rsid w:val="00CB6E8C"/>
    <w:rsid w:val="00CD6826"/>
    <w:rsid w:val="00CD6F66"/>
    <w:rsid w:val="00CE290F"/>
    <w:rsid w:val="00CF0848"/>
    <w:rsid w:val="00CF13F8"/>
    <w:rsid w:val="00D13487"/>
    <w:rsid w:val="00D14229"/>
    <w:rsid w:val="00D22750"/>
    <w:rsid w:val="00D5615F"/>
    <w:rsid w:val="00D709FD"/>
    <w:rsid w:val="00D865E0"/>
    <w:rsid w:val="00DA164E"/>
    <w:rsid w:val="00DA44A5"/>
    <w:rsid w:val="00DA4F52"/>
    <w:rsid w:val="00DC53F5"/>
    <w:rsid w:val="00DD514E"/>
    <w:rsid w:val="00DE560F"/>
    <w:rsid w:val="00E31EF2"/>
    <w:rsid w:val="00E46F32"/>
    <w:rsid w:val="00E62CE7"/>
    <w:rsid w:val="00E670F9"/>
    <w:rsid w:val="00EB3978"/>
    <w:rsid w:val="00EC1599"/>
    <w:rsid w:val="00EC5A84"/>
    <w:rsid w:val="00EE0869"/>
    <w:rsid w:val="00F0583A"/>
    <w:rsid w:val="00F441C1"/>
    <w:rsid w:val="00F83871"/>
    <w:rsid w:val="00F87B62"/>
    <w:rsid w:val="00F946DC"/>
    <w:rsid w:val="00FB4C6F"/>
    <w:rsid w:val="00FC1DEA"/>
    <w:rsid w:val="00FD1BC0"/>
    <w:rsid w:val="00FE2D06"/>
    <w:rsid w:val="00FE6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97883B2-A3F4-4557-8227-3F606F594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158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1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C2E"/>
  </w:style>
  <w:style w:type="paragraph" w:styleId="Footer">
    <w:name w:val="footer"/>
    <w:basedOn w:val="Normal"/>
    <w:link w:val="FooterChar"/>
    <w:uiPriority w:val="99"/>
    <w:unhideWhenUsed/>
    <w:rsid w:val="001C1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C2E"/>
  </w:style>
  <w:style w:type="character" w:styleId="Hyperlink">
    <w:name w:val="Hyperlink"/>
    <w:basedOn w:val="DefaultParagraphFont"/>
    <w:uiPriority w:val="99"/>
    <w:unhideWhenUsed/>
    <w:rsid w:val="009703AC"/>
    <w:rPr>
      <w:color w:val="0563C1" w:themeColor="hyperlink"/>
      <w:u w:val="single"/>
    </w:rPr>
  </w:style>
  <w:style w:type="character" w:customStyle="1" w:styleId="Heading1Char">
    <w:name w:val="Heading 1 Char"/>
    <w:basedOn w:val="DefaultParagraphFont"/>
    <w:link w:val="Heading1"/>
    <w:uiPriority w:val="9"/>
    <w:rsid w:val="0012158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21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5312">
      <w:bodyDiv w:val="1"/>
      <w:marLeft w:val="0"/>
      <w:marRight w:val="0"/>
      <w:marTop w:val="0"/>
      <w:marBottom w:val="0"/>
      <w:divBdr>
        <w:top w:val="none" w:sz="0" w:space="0" w:color="auto"/>
        <w:left w:val="none" w:sz="0" w:space="0" w:color="auto"/>
        <w:bottom w:val="none" w:sz="0" w:space="0" w:color="auto"/>
        <w:right w:val="none" w:sz="0" w:space="0" w:color="auto"/>
      </w:divBdr>
    </w:div>
    <w:div w:id="81876001">
      <w:bodyDiv w:val="1"/>
      <w:marLeft w:val="0"/>
      <w:marRight w:val="0"/>
      <w:marTop w:val="0"/>
      <w:marBottom w:val="0"/>
      <w:divBdr>
        <w:top w:val="none" w:sz="0" w:space="0" w:color="auto"/>
        <w:left w:val="none" w:sz="0" w:space="0" w:color="auto"/>
        <w:bottom w:val="none" w:sz="0" w:space="0" w:color="auto"/>
        <w:right w:val="none" w:sz="0" w:space="0" w:color="auto"/>
      </w:divBdr>
    </w:div>
    <w:div w:id="135266804">
      <w:bodyDiv w:val="1"/>
      <w:marLeft w:val="0"/>
      <w:marRight w:val="0"/>
      <w:marTop w:val="0"/>
      <w:marBottom w:val="0"/>
      <w:divBdr>
        <w:top w:val="none" w:sz="0" w:space="0" w:color="auto"/>
        <w:left w:val="none" w:sz="0" w:space="0" w:color="auto"/>
        <w:bottom w:val="none" w:sz="0" w:space="0" w:color="auto"/>
        <w:right w:val="none" w:sz="0" w:space="0" w:color="auto"/>
      </w:divBdr>
    </w:div>
    <w:div w:id="138815243">
      <w:bodyDiv w:val="1"/>
      <w:marLeft w:val="0"/>
      <w:marRight w:val="0"/>
      <w:marTop w:val="0"/>
      <w:marBottom w:val="0"/>
      <w:divBdr>
        <w:top w:val="none" w:sz="0" w:space="0" w:color="auto"/>
        <w:left w:val="none" w:sz="0" w:space="0" w:color="auto"/>
        <w:bottom w:val="none" w:sz="0" w:space="0" w:color="auto"/>
        <w:right w:val="none" w:sz="0" w:space="0" w:color="auto"/>
      </w:divBdr>
    </w:div>
    <w:div w:id="142551509">
      <w:bodyDiv w:val="1"/>
      <w:marLeft w:val="0"/>
      <w:marRight w:val="0"/>
      <w:marTop w:val="0"/>
      <w:marBottom w:val="0"/>
      <w:divBdr>
        <w:top w:val="none" w:sz="0" w:space="0" w:color="auto"/>
        <w:left w:val="none" w:sz="0" w:space="0" w:color="auto"/>
        <w:bottom w:val="none" w:sz="0" w:space="0" w:color="auto"/>
        <w:right w:val="none" w:sz="0" w:space="0" w:color="auto"/>
      </w:divBdr>
    </w:div>
    <w:div w:id="166288610">
      <w:bodyDiv w:val="1"/>
      <w:marLeft w:val="0"/>
      <w:marRight w:val="0"/>
      <w:marTop w:val="0"/>
      <w:marBottom w:val="0"/>
      <w:divBdr>
        <w:top w:val="none" w:sz="0" w:space="0" w:color="auto"/>
        <w:left w:val="none" w:sz="0" w:space="0" w:color="auto"/>
        <w:bottom w:val="none" w:sz="0" w:space="0" w:color="auto"/>
        <w:right w:val="none" w:sz="0" w:space="0" w:color="auto"/>
      </w:divBdr>
    </w:div>
    <w:div w:id="271475113">
      <w:bodyDiv w:val="1"/>
      <w:marLeft w:val="0"/>
      <w:marRight w:val="0"/>
      <w:marTop w:val="0"/>
      <w:marBottom w:val="0"/>
      <w:divBdr>
        <w:top w:val="none" w:sz="0" w:space="0" w:color="auto"/>
        <w:left w:val="none" w:sz="0" w:space="0" w:color="auto"/>
        <w:bottom w:val="none" w:sz="0" w:space="0" w:color="auto"/>
        <w:right w:val="none" w:sz="0" w:space="0" w:color="auto"/>
      </w:divBdr>
    </w:div>
    <w:div w:id="282618587">
      <w:bodyDiv w:val="1"/>
      <w:marLeft w:val="0"/>
      <w:marRight w:val="0"/>
      <w:marTop w:val="0"/>
      <w:marBottom w:val="0"/>
      <w:divBdr>
        <w:top w:val="none" w:sz="0" w:space="0" w:color="auto"/>
        <w:left w:val="none" w:sz="0" w:space="0" w:color="auto"/>
        <w:bottom w:val="none" w:sz="0" w:space="0" w:color="auto"/>
        <w:right w:val="none" w:sz="0" w:space="0" w:color="auto"/>
      </w:divBdr>
    </w:div>
    <w:div w:id="327637080">
      <w:bodyDiv w:val="1"/>
      <w:marLeft w:val="0"/>
      <w:marRight w:val="0"/>
      <w:marTop w:val="0"/>
      <w:marBottom w:val="0"/>
      <w:divBdr>
        <w:top w:val="none" w:sz="0" w:space="0" w:color="auto"/>
        <w:left w:val="none" w:sz="0" w:space="0" w:color="auto"/>
        <w:bottom w:val="none" w:sz="0" w:space="0" w:color="auto"/>
        <w:right w:val="none" w:sz="0" w:space="0" w:color="auto"/>
      </w:divBdr>
    </w:div>
    <w:div w:id="354044235">
      <w:bodyDiv w:val="1"/>
      <w:marLeft w:val="0"/>
      <w:marRight w:val="0"/>
      <w:marTop w:val="0"/>
      <w:marBottom w:val="0"/>
      <w:divBdr>
        <w:top w:val="none" w:sz="0" w:space="0" w:color="auto"/>
        <w:left w:val="none" w:sz="0" w:space="0" w:color="auto"/>
        <w:bottom w:val="none" w:sz="0" w:space="0" w:color="auto"/>
        <w:right w:val="none" w:sz="0" w:space="0" w:color="auto"/>
      </w:divBdr>
    </w:div>
    <w:div w:id="399644373">
      <w:bodyDiv w:val="1"/>
      <w:marLeft w:val="0"/>
      <w:marRight w:val="0"/>
      <w:marTop w:val="0"/>
      <w:marBottom w:val="0"/>
      <w:divBdr>
        <w:top w:val="none" w:sz="0" w:space="0" w:color="auto"/>
        <w:left w:val="none" w:sz="0" w:space="0" w:color="auto"/>
        <w:bottom w:val="none" w:sz="0" w:space="0" w:color="auto"/>
        <w:right w:val="none" w:sz="0" w:space="0" w:color="auto"/>
      </w:divBdr>
    </w:div>
    <w:div w:id="442577761">
      <w:bodyDiv w:val="1"/>
      <w:marLeft w:val="0"/>
      <w:marRight w:val="0"/>
      <w:marTop w:val="0"/>
      <w:marBottom w:val="0"/>
      <w:divBdr>
        <w:top w:val="none" w:sz="0" w:space="0" w:color="auto"/>
        <w:left w:val="none" w:sz="0" w:space="0" w:color="auto"/>
        <w:bottom w:val="none" w:sz="0" w:space="0" w:color="auto"/>
        <w:right w:val="none" w:sz="0" w:space="0" w:color="auto"/>
      </w:divBdr>
    </w:div>
    <w:div w:id="526599871">
      <w:bodyDiv w:val="1"/>
      <w:marLeft w:val="0"/>
      <w:marRight w:val="0"/>
      <w:marTop w:val="0"/>
      <w:marBottom w:val="0"/>
      <w:divBdr>
        <w:top w:val="none" w:sz="0" w:space="0" w:color="auto"/>
        <w:left w:val="none" w:sz="0" w:space="0" w:color="auto"/>
        <w:bottom w:val="none" w:sz="0" w:space="0" w:color="auto"/>
        <w:right w:val="none" w:sz="0" w:space="0" w:color="auto"/>
      </w:divBdr>
    </w:div>
    <w:div w:id="608200092">
      <w:bodyDiv w:val="1"/>
      <w:marLeft w:val="0"/>
      <w:marRight w:val="0"/>
      <w:marTop w:val="0"/>
      <w:marBottom w:val="0"/>
      <w:divBdr>
        <w:top w:val="none" w:sz="0" w:space="0" w:color="auto"/>
        <w:left w:val="none" w:sz="0" w:space="0" w:color="auto"/>
        <w:bottom w:val="none" w:sz="0" w:space="0" w:color="auto"/>
        <w:right w:val="none" w:sz="0" w:space="0" w:color="auto"/>
      </w:divBdr>
    </w:div>
    <w:div w:id="882211195">
      <w:bodyDiv w:val="1"/>
      <w:marLeft w:val="0"/>
      <w:marRight w:val="0"/>
      <w:marTop w:val="0"/>
      <w:marBottom w:val="0"/>
      <w:divBdr>
        <w:top w:val="none" w:sz="0" w:space="0" w:color="auto"/>
        <w:left w:val="none" w:sz="0" w:space="0" w:color="auto"/>
        <w:bottom w:val="none" w:sz="0" w:space="0" w:color="auto"/>
        <w:right w:val="none" w:sz="0" w:space="0" w:color="auto"/>
      </w:divBdr>
    </w:div>
    <w:div w:id="960065706">
      <w:bodyDiv w:val="1"/>
      <w:marLeft w:val="0"/>
      <w:marRight w:val="0"/>
      <w:marTop w:val="0"/>
      <w:marBottom w:val="0"/>
      <w:divBdr>
        <w:top w:val="none" w:sz="0" w:space="0" w:color="auto"/>
        <w:left w:val="none" w:sz="0" w:space="0" w:color="auto"/>
        <w:bottom w:val="none" w:sz="0" w:space="0" w:color="auto"/>
        <w:right w:val="none" w:sz="0" w:space="0" w:color="auto"/>
      </w:divBdr>
    </w:div>
    <w:div w:id="970092889">
      <w:bodyDiv w:val="1"/>
      <w:marLeft w:val="0"/>
      <w:marRight w:val="0"/>
      <w:marTop w:val="0"/>
      <w:marBottom w:val="0"/>
      <w:divBdr>
        <w:top w:val="none" w:sz="0" w:space="0" w:color="auto"/>
        <w:left w:val="none" w:sz="0" w:space="0" w:color="auto"/>
        <w:bottom w:val="none" w:sz="0" w:space="0" w:color="auto"/>
        <w:right w:val="none" w:sz="0" w:space="0" w:color="auto"/>
      </w:divBdr>
    </w:div>
    <w:div w:id="971911140">
      <w:bodyDiv w:val="1"/>
      <w:marLeft w:val="0"/>
      <w:marRight w:val="0"/>
      <w:marTop w:val="0"/>
      <w:marBottom w:val="0"/>
      <w:divBdr>
        <w:top w:val="none" w:sz="0" w:space="0" w:color="auto"/>
        <w:left w:val="none" w:sz="0" w:space="0" w:color="auto"/>
        <w:bottom w:val="none" w:sz="0" w:space="0" w:color="auto"/>
        <w:right w:val="none" w:sz="0" w:space="0" w:color="auto"/>
      </w:divBdr>
    </w:div>
    <w:div w:id="974724978">
      <w:bodyDiv w:val="1"/>
      <w:marLeft w:val="0"/>
      <w:marRight w:val="0"/>
      <w:marTop w:val="0"/>
      <w:marBottom w:val="0"/>
      <w:divBdr>
        <w:top w:val="none" w:sz="0" w:space="0" w:color="auto"/>
        <w:left w:val="none" w:sz="0" w:space="0" w:color="auto"/>
        <w:bottom w:val="none" w:sz="0" w:space="0" w:color="auto"/>
        <w:right w:val="none" w:sz="0" w:space="0" w:color="auto"/>
      </w:divBdr>
    </w:div>
    <w:div w:id="1007562347">
      <w:bodyDiv w:val="1"/>
      <w:marLeft w:val="0"/>
      <w:marRight w:val="0"/>
      <w:marTop w:val="0"/>
      <w:marBottom w:val="0"/>
      <w:divBdr>
        <w:top w:val="none" w:sz="0" w:space="0" w:color="auto"/>
        <w:left w:val="none" w:sz="0" w:space="0" w:color="auto"/>
        <w:bottom w:val="none" w:sz="0" w:space="0" w:color="auto"/>
        <w:right w:val="none" w:sz="0" w:space="0" w:color="auto"/>
      </w:divBdr>
    </w:div>
    <w:div w:id="1009136909">
      <w:bodyDiv w:val="1"/>
      <w:marLeft w:val="0"/>
      <w:marRight w:val="0"/>
      <w:marTop w:val="0"/>
      <w:marBottom w:val="0"/>
      <w:divBdr>
        <w:top w:val="none" w:sz="0" w:space="0" w:color="auto"/>
        <w:left w:val="none" w:sz="0" w:space="0" w:color="auto"/>
        <w:bottom w:val="none" w:sz="0" w:space="0" w:color="auto"/>
        <w:right w:val="none" w:sz="0" w:space="0" w:color="auto"/>
      </w:divBdr>
    </w:div>
    <w:div w:id="1021052745">
      <w:bodyDiv w:val="1"/>
      <w:marLeft w:val="0"/>
      <w:marRight w:val="0"/>
      <w:marTop w:val="0"/>
      <w:marBottom w:val="0"/>
      <w:divBdr>
        <w:top w:val="none" w:sz="0" w:space="0" w:color="auto"/>
        <w:left w:val="none" w:sz="0" w:space="0" w:color="auto"/>
        <w:bottom w:val="none" w:sz="0" w:space="0" w:color="auto"/>
        <w:right w:val="none" w:sz="0" w:space="0" w:color="auto"/>
      </w:divBdr>
    </w:div>
    <w:div w:id="1068188364">
      <w:bodyDiv w:val="1"/>
      <w:marLeft w:val="0"/>
      <w:marRight w:val="0"/>
      <w:marTop w:val="0"/>
      <w:marBottom w:val="0"/>
      <w:divBdr>
        <w:top w:val="none" w:sz="0" w:space="0" w:color="auto"/>
        <w:left w:val="none" w:sz="0" w:space="0" w:color="auto"/>
        <w:bottom w:val="none" w:sz="0" w:space="0" w:color="auto"/>
        <w:right w:val="none" w:sz="0" w:space="0" w:color="auto"/>
      </w:divBdr>
    </w:div>
    <w:div w:id="1097142929">
      <w:bodyDiv w:val="1"/>
      <w:marLeft w:val="0"/>
      <w:marRight w:val="0"/>
      <w:marTop w:val="0"/>
      <w:marBottom w:val="0"/>
      <w:divBdr>
        <w:top w:val="none" w:sz="0" w:space="0" w:color="auto"/>
        <w:left w:val="none" w:sz="0" w:space="0" w:color="auto"/>
        <w:bottom w:val="none" w:sz="0" w:space="0" w:color="auto"/>
        <w:right w:val="none" w:sz="0" w:space="0" w:color="auto"/>
      </w:divBdr>
    </w:div>
    <w:div w:id="1143276880">
      <w:bodyDiv w:val="1"/>
      <w:marLeft w:val="0"/>
      <w:marRight w:val="0"/>
      <w:marTop w:val="0"/>
      <w:marBottom w:val="0"/>
      <w:divBdr>
        <w:top w:val="none" w:sz="0" w:space="0" w:color="auto"/>
        <w:left w:val="none" w:sz="0" w:space="0" w:color="auto"/>
        <w:bottom w:val="none" w:sz="0" w:space="0" w:color="auto"/>
        <w:right w:val="none" w:sz="0" w:space="0" w:color="auto"/>
      </w:divBdr>
    </w:div>
    <w:div w:id="1313294186">
      <w:bodyDiv w:val="1"/>
      <w:marLeft w:val="0"/>
      <w:marRight w:val="0"/>
      <w:marTop w:val="0"/>
      <w:marBottom w:val="0"/>
      <w:divBdr>
        <w:top w:val="none" w:sz="0" w:space="0" w:color="auto"/>
        <w:left w:val="none" w:sz="0" w:space="0" w:color="auto"/>
        <w:bottom w:val="none" w:sz="0" w:space="0" w:color="auto"/>
        <w:right w:val="none" w:sz="0" w:space="0" w:color="auto"/>
      </w:divBdr>
    </w:div>
    <w:div w:id="1391419014">
      <w:bodyDiv w:val="1"/>
      <w:marLeft w:val="0"/>
      <w:marRight w:val="0"/>
      <w:marTop w:val="0"/>
      <w:marBottom w:val="0"/>
      <w:divBdr>
        <w:top w:val="none" w:sz="0" w:space="0" w:color="auto"/>
        <w:left w:val="none" w:sz="0" w:space="0" w:color="auto"/>
        <w:bottom w:val="none" w:sz="0" w:space="0" w:color="auto"/>
        <w:right w:val="none" w:sz="0" w:space="0" w:color="auto"/>
      </w:divBdr>
    </w:div>
    <w:div w:id="1431466705">
      <w:bodyDiv w:val="1"/>
      <w:marLeft w:val="0"/>
      <w:marRight w:val="0"/>
      <w:marTop w:val="0"/>
      <w:marBottom w:val="0"/>
      <w:divBdr>
        <w:top w:val="none" w:sz="0" w:space="0" w:color="auto"/>
        <w:left w:val="none" w:sz="0" w:space="0" w:color="auto"/>
        <w:bottom w:val="none" w:sz="0" w:space="0" w:color="auto"/>
        <w:right w:val="none" w:sz="0" w:space="0" w:color="auto"/>
      </w:divBdr>
    </w:div>
    <w:div w:id="1541474962">
      <w:bodyDiv w:val="1"/>
      <w:marLeft w:val="0"/>
      <w:marRight w:val="0"/>
      <w:marTop w:val="0"/>
      <w:marBottom w:val="0"/>
      <w:divBdr>
        <w:top w:val="none" w:sz="0" w:space="0" w:color="auto"/>
        <w:left w:val="none" w:sz="0" w:space="0" w:color="auto"/>
        <w:bottom w:val="none" w:sz="0" w:space="0" w:color="auto"/>
        <w:right w:val="none" w:sz="0" w:space="0" w:color="auto"/>
      </w:divBdr>
    </w:div>
    <w:div w:id="1608148627">
      <w:bodyDiv w:val="1"/>
      <w:marLeft w:val="0"/>
      <w:marRight w:val="0"/>
      <w:marTop w:val="0"/>
      <w:marBottom w:val="0"/>
      <w:divBdr>
        <w:top w:val="none" w:sz="0" w:space="0" w:color="auto"/>
        <w:left w:val="none" w:sz="0" w:space="0" w:color="auto"/>
        <w:bottom w:val="none" w:sz="0" w:space="0" w:color="auto"/>
        <w:right w:val="none" w:sz="0" w:space="0" w:color="auto"/>
      </w:divBdr>
    </w:div>
    <w:div w:id="1643536562">
      <w:bodyDiv w:val="1"/>
      <w:marLeft w:val="0"/>
      <w:marRight w:val="0"/>
      <w:marTop w:val="0"/>
      <w:marBottom w:val="0"/>
      <w:divBdr>
        <w:top w:val="none" w:sz="0" w:space="0" w:color="auto"/>
        <w:left w:val="none" w:sz="0" w:space="0" w:color="auto"/>
        <w:bottom w:val="none" w:sz="0" w:space="0" w:color="auto"/>
        <w:right w:val="none" w:sz="0" w:space="0" w:color="auto"/>
      </w:divBdr>
    </w:div>
    <w:div w:id="1678077137">
      <w:bodyDiv w:val="1"/>
      <w:marLeft w:val="0"/>
      <w:marRight w:val="0"/>
      <w:marTop w:val="0"/>
      <w:marBottom w:val="0"/>
      <w:divBdr>
        <w:top w:val="none" w:sz="0" w:space="0" w:color="auto"/>
        <w:left w:val="none" w:sz="0" w:space="0" w:color="auto"/>
        <w:bottom w:val="none" w:sz="0" w:space="0" w:color="auto"/>
        <w:right w:val="none" w:sz="0" w:space="0" w:color="auto"/>
      </w:divBdr>
    </w:div>
    <w:div w:id="1717194130">
      <w:bodyDiv w:val="1"/>
      <w:marLeft w:val="0"/>
      <w:marRight w:val="0"/>
      <w:marTop w:val="0"/>
      <w:marBottom w:val="0"/>
      <w:divBdr>
        <w:top w:val="none" w:sz="0" w:space="0" w:color="auto"/>
        <w:left w:val="none" w:sz="0" w:space="0" w:color="auto"/>
        <w:bottom w:val="none" w:sz="0" w:space="0" w:color="auto"/>
        <w:right w:val="none" w:sz="0" w:space="0" w:color="auto"/>
      </w:divBdr>
    </w:div>
    <w:div w:id="1839807454">
      <w:bodyDiv w:val="1"/>
      <w:marLeft w:val="0"/>
      <w:marRight w:val="0"/>
      <w:marTop w:val="0"/>
      <w:marBottom w:val="0"/>
      <w:divBdr>
        <w:top w:val="none" w:sz="0" w:space="0" w:color="auto"/>
        <w:left w:val="none" w:sz="0" w:space="0" w:color="auto"/>
        <w:bottom w:val="none" w:sz="0" w:space="0" w:color="auto"/>
        <w:right w:val="none" w:sz="0" w:space="0" w:color="auto"/>
      </w:divBdr>
    </w:div>
    <w:div w:id="1868064179">
      <w:bodyDiv w:val="1"/>
      <w:marLeft w:val="0"/>
      <w:marRight w:val="0"/>
      <w:marTop w:val="0"/>
      <w:marBottom w:val="0"/>
      <w:divBdr>
        <w:top w:val="none" w:sz="0" w:space="0" w:color="auto"/>
        <w:left w:val="none" w:sz="0" w:space="0" w:color="auto"/>
        <w:bottom w:val="none" w:sz="0" w:space="0" w:color="auto"/>
        <w:right w:val="none" w:sz="0" w:space="0" w:color="auto"/>
      </w:divBdr>
    </w:div>
    <w:div w:id="1869752328">
      <w:bodyDiv w:val="1"/>
      <w:marLeft w:val="0"/>
      <w:marRight w:val="0"/>
      <w:marTop w:val="0"/>
      <w:marBottom w:val="0"/>
      <w:divBdr>
        <w:top w:val="none" w:sz="0" w:space="0" w:color="auto"/>
        <w:left w:val="none" w:sz="0" w:space="0" w:color="auto"/>
        <w:bottom w:val="none" w:sz="0" w:space="0" w:color="auto"/>
        <w:right w:val="none" w:sz="0" w:space="0" w:color="auto"/>
      </w:divBdr>
    </w:div>
    <w:div w:id="1886214911">
      <w:bodyDiv w:val="1"/>
      <w:marLeft w:val="0"/>
      <w:marRight w:val="0"/>
      <w:marTop w:val="0"/>
      <w:marBottom w:val="0"/>
      <w:divBdr>
        <w:top w:val="none" w:sz="0" w:space="0" w:color="auto"/>
        <w:left w:val="none" w:sz="0" w:space="0" w:color="auto"/>
        <w:bottom w:val="none" w:sz="0" w:space="0" w:color="auto"/>
        <w:right w:val="none" w:sz="0" w:space="0" w:color="auto"/>
      </w:divBdr>
    </w:div>
    <w:div w:id="1982072114">
      <w:bodyDiv w:val="1"/>
      <w:marLeft w:val="0"/>
      <w:marRight w:val="0"/>
      <w:marTop w:val="0"/>
      <w:marBottom w:val="0"/>
      <w:divBdr>
        <w:top w:val="none" w:sz="0" w:space="0" w:color="auto"/>
        <w:left w:val="none" w:sz="0" w:space="0" w:color="auto"/>
        <w:bottom w:val="none" w:sz="0" w:space="0" w:color="auto"/>
        <w:right w:val="none" w:sz="0" w:space="0" w:color="auto"/>
      </w:divBdr>
    </w:div>
    <w:div w:id="1999647181">
      <w:bodyDiv w:val="1"/>
      <w:marLeft w:val="0"/>
      <w:marRight w:val="0"/>
      <w:marTop w:val="0"/>
      <w:marBottom w:val="0"/>
      <w:divBdr>
        <w:top w:val="none" w:sz="0" w:space="0" w:color="auto"/>
        <w:left w:val="none" w:sz="0" w:space="0" w:color="auto"/>
        <w:bottom w:val="none" w:sz="0" w:space="0" w:color="auto"/>
        <w:right w:val="none" w:sz="0" w:space="0" w:color="auto"/>
      </w:divBdr>
    </w:div>
    <w:div w:id="2076203723">
      <w:bodyDiv w:val="1"/>
      <w:marLeft w:val="0"/>
      <w:marRight w:val="0"/>
      <w:marTop w:val="0"/>
      <w:marBottom w:val="0"/>
      <w:divBdr>
        <w:top w:val="none" w:sz="0" w:space="0" w:color="auto"/>
        <w:left w:val="none" w:sz="0" w:space="0" w:color="auto"/>
        <w:bottom w:val="none" w:sz="0" w:space="0" w:color="auto"/>
        <w:right w:val="none" w:sz="0" w:space="0" w:color="auto"/>
      </w:divBdr>
    </w:div>
    <w:div w:id="2077705430">
      <w:bodyDiv w:val="1"/>
      <w:marLeft w:val="0"/>
      <w:marRight w:val="0"/>
      <w:marTop w:val="0"/>
      <w:marBottom w:val="0"/>
      <w:divBdr>
        <w:top w:val="none" w:sz="0" w:space="0" w:color="auto"/>
        <w:left w:val="none" w:sz="0" w:space="0" w:color="auto"/>
        <w:bottom w:val="none" w:sz="0" w:space="0" w:color="auto"/>
        <w:right w:val="none" w:sz="0" w:space="0" w:color="auto"/>
      </w:divBdr>
    </w:div>
    <w:div w:id="2083794859">
      <w:bodyDiv w:val="1"/>
      <w:marLeft w:val="0"/>
      <w:marRight w:val="0"/>
      <w:marTop w:val="0"/>
      <w:marBottom w:val="0"/>
      <w:divBdr>
        <w:top w:val="none" w:sz="0" w:space="0" w:color="auto"/>
        <w:left w:val="none" w:sz="0" w:space="0" w:color="auto"/>
        <w:bottom w:val="none" w:sz="0" w:space="0" w:color="auto"/>
        <w:right w:val="none" w:sz="0" w:space="0" w:color="auto"/>
      </w:divBdr>
    </w:div>
    <w:div w:id="2104640716">
      <w:bodyDiv w:val="1"/>
      <w:marLeft w:val="0"/>
      <w:marRight w:val="0"/>
      <w:marTop w:val="0"/>
      <w:marBottom w:val="0"/>
      <w:divBdr>
        <w:top w:val="none" w:sz="0" w:space="0" w:color="auto"/>
        <w:left w:val="none" w:sz="0" w:space="0" w:color="auto"/>
        <w:bottom w:val="none" w:sz="0" w:space="0" w:color="auto"/>
        <w:right w:val="none" w:sz="0" w:space="0" w:color="auto"/>
      </w:divBdr>
    </w:div>
    <w:div w:id="2108841942">
      <w:bodyDiv w:val="1"/>
      <w:marLeft w:val="0"/>
      <w:marRight w:val="0"/>
      <w:marTop w:val="0"/>
      <w:marBottom w:val="0"/>
      <w:divBdr>
        <w:top w:val="none" w:sz="0" w:space="0" w:color="auto"/>
        <w:left w:val="none" w:sz="0" w:space="0" w:color="auto"/>
        <w:bottom w:val="none" w:sz="0" w:space="0" w:color="auto"/>
        <w:right w:val="none" w:sz="0" w:space="0" w:color="auto"/>
      </w:divBdr>
    </w:div>
    <w:div w:id="2146316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CRO17</b:Tag>
    <b:SourceType>InternetSite</b:SourceType>
    <b:Guid>{300DFDD7-6528-4DD7-A366-C110E16A14F2}</b:Guid>
    <b:Title>CROSSRAIL IN NUMBERS</b:Title>
    <b:InternetSiteTitle>crossrail.co.uk</b:InternetSiteTitle>
    <b:Year>2016</b:Year>
    <b:Month>march</b:Month>
    <b:URL>http://www.crossrail.co.uk/news/crossrail-in-numbers</b:URL>
    <b:RefOrder>2</b:RefOrder>
  </b:Source>
  <b:Source>
    <b:Tag>Dag17</b:Tag>
    <b:SourceType>InternetSite</b:SourceType>
    <b:Guid>{35359FF2-E5EE-486C-BAC5-5759812FFA3C}</b:Guid>
    <b:Author>
      <b:Author>
        <b:NameList>
          <b:Person>
            <b:Last>Dua</b:Last>
            <b:First>Dagmar</b:First>
          </b:Person>
        </b:NameList>
      </b:Author>
    </b:Author>
    <b:Title>ELIZABETH LINE PERMANENT TRACK INSTALLATION IS COMPLETE</b:Title>
    <b:InternetSiteTitle>crossrail.co.uk</b:InternetSiteTitle>
    <b:Year>2017</b:Year>
    <b:Month>Septemeber</b:Month>
    <b:Day>14</b:Day>
    <b:URL>http://www.crossrail.co.uk/news/articles/elizabeth-line-permanent-track-installation-is-complete</b:URL>
    <b:RefOrder>1</b:RefOrder>
  </b:Source>
  <b:Source>
    <b:Tag>Jon17</b:Tag>
    <b:SourceType>InternetSite</b:SourceType>
    <b:Guid>{3A4A109D-603A-4FBD-902D-70C9A7296C53}</b:Guid>
    <b:Author>
      <b:Author>
        <b:NameList>
          <b:Person>
            <b:Last>Prynn</b:Last>
            <b:First>Jonathan</b:First>
          </b:Person>
        </b:NameList>
      </b:Author>
    </b:Author>
    <b:Title>Record year as 19 million tourists visit London</b:Title>
    <b:InternetSiteTitle>standard.co.uk</b:InternetSiteTitle>
    <b:Year>2017</b:Year>
    <b:Month>May</b:Month>
    <b:Day>18</b:Day>
    <b:URL>https://www.standard.co.uk/news/london/record-year-as-19m-tourists-visit-london-a3542271.html</b:URL>
    <b:RefOrder>3</b:RefOrder>
  </b:Source>
  <b:Source>
    <b:Tag>Ang17</b:Tag>
    <b:SourceType>InternetSite</b:SourceType>
    <b:Guid>{EA366D9B-0EF8-4D58-BD59-594FAD74D934}</b:Guid>
    <b:Author>
      <b:Author>
        <b:Corporate>Angela Monaghan and Sarah Butler</b:Corporate>
      </b:Author>
    </b:Author>
    <b:Title>Visitor numbers fall at UK attractions after terrorist attacks</b:Title>
    <b:InternetSiteTitle>theguardian.com</b:InternetSiteTitle>
    <b:Year>2017</b:Year>
    <b:Month>June</b:Month>
    <b:Day>13</b:Day>
    <b:URL>https://www.theguardian.com/business/2017/jun/13/merlin-entertainments-uk-attractions-visitor-numbers-fall-after-terrorist-attacks</b:URL>
    <b:RefOrder>18</b:RefOrder>
  </b:Source>
  <b:Source>
    <b:Tag>Phi17</b:Tag>
    <b:SourceType>InternetSite</b:SourceType>
    <b:Guid>{A452A105-FFE9-48B5-9367-A2D965545B6B}</b:Guid>
    <b:Author>
      <b:Author>
        <b:NameList>
          <b:Person>
            <b:Last>Inman</b:Last>
            <b:First>Phillip</b:First>
          </b:Person>
        </b:NameList>
      </b:Author>
    </b:Author>
    <b:Title>UK draws record overseas tourists after pound's Brexit plunge</b:Title>
    <b:InternetSiteTitle>theguardian.com</b:InternetSiteTitle>
    <b:Year>2017</b:Year>
    <b:Month>September </b:Month>
    <b:Day>22</b:Day>
    <b:URL>https://www.theguardian.com/business/2017/sep/22/uk-overseas-tourists-pound-brexit-ons-figures</b:URL>
    <b:RefOrder>4</b:RefOrder>
  </b:Source>
  <b:Source>
    <b:Tag>ATo17</b:Tag>
    <b:SourceType>InternetSite</b:SourceType>
    <b:Guid>{7BF2C3E0-1247-45AB-8E06-83AF9DCCD08D}</b:Guid>
    <b:Title>A Tourism Vision For London</b:Title>
    <b:InternetSiteTitle>lonond_tourism_vision </b:InternetSiteTitle>
    <b:Year>2017</b:Year>
    <b:Month>November </b:Month>
    <b:Day>21</b:Day>
    <b:URL>file:///D:/london_tourism_vision_aug_2017.pdf</b:URL>
    <b:RefOrder>5</b:RefOrder>
  </b:Source>
  <b:Source>
    <b:Tag>Lon17</b:Tag>
    <b:SourceType>InternetSite</b:SourceType>
    <b:Guid>{F8079EC4-4A53-4748-BA56-6189F394FF2C}</b:Guid>
    <b:Title>London Infrastucture Plan 2050: Transport supporting paper</b:Title>
    <b:InternetSiteTitle>transport_supporting_paper</b:InternetSiteTitle>
    <b:Year>2017</b:Year>
    <b:Month>November</b:Month>
    <b:Day>21</b:Day>
    <b:URL>file:///D:/transport_supporting_paper%20london%202050%20plan.pdf</b:URL>
    <b:RefOrder>19</b:RefOrder>
  </b:Source>
  <b:Source>
    <b:Tag>Vis17</b:Tag>
    <b:SourceType>InternetSite</b:SourceType>
    <b:Guid>{757FCE1B-09AA-4885-9B3A-E1CF2B42087F}</b:Guid>
    <b:Title>Visitor Oyster card</b:Title>
    <b:Year>2017</b:Year>
    <b:InternetSiteTitle>tfl.gov.uk</b:InternetSiteTitle>
    <b:Month>Novemebr</b:Month>
    <b:Day>22</b:Day>
    <b:URL>https://tfl.gov.uk/travel-information/visiting-london/visitor-oyster-card</b:URL>
    <b:RefOrder>13</b:RefOrder>
  </b:Source>
  <b:Source>
    <b:Tag>Sim17</b:Tag>
    <b:SourceType>InternetSite</b:SourceType>
    <b:Guid>{60BF432E-FAE6-445C-9E34-16914DCD655D}</b:Guid>
    <b:Author>
      <b:Author>
        <b:NameList>
          <b:Person>
            <b:Last>Calder</b:Last>
            <b:First>Simon</b:First>
          </b:Person>
        </b:NameList>
      </b:Author>
    </b:Author>
    <b:Title>Heathrow Expantion Plans threatened by crossrail row</b:Title>
    <b:Year>2017</b:Year>
    <b:Month>May</b:Month>
    <b:Day>22</b:Day>
    <b:InternetSiteTitle>independent.co.uk</b:InternetSiteTitle>
    <b:URL>http://www.independent.co.uk/travel/news-and-advice/heathrow-expansion-third-runway-transport-for-london-crossrail-trains-express-rail-links-a7748761.html</b:URL>
    <b:RefOrder>20</b:RefOrder>
  </b:Source>
  <b:Source>
    <b:Tag>Sad17</b:Tag>
    <b:SourceType>ArticleInAPeriodical</b:SourceType>
    <b:Guid>{F9EE8C93-C247-4D14-AFFF-7A63E4DA133A}</b:Guid>
    <b:Title>Mayors Transport Stategy</b:Title>
    <b:Year>2017</b:Year>
    <b:Month>June</b:Month>
    <b:Author>
      <b:Author>
        <b:NameList>
          <b:Person>
            <b:Last>Khan</b:Last>
            <b:First>Sadiq</b:First>
          </b:Person>
        </b:NameList>
      </b:Author>
    </b:Author>
    <b:PeriodicalTitle>Draft for public consultation Excutive Summary</b:PeriodicalTitle>
    <b:Pages>3, 4,5, 18</b:Pages>
    <b:RefOrder>11</b:RefOrder>
  </b:Source>
  <b:Source>
    <b:Tag>Ann17</b:Tag>
    <b:SourceType>InternetSite</b:SourceType>
    <b:Guid>{4DC65879-D415-413A-A191-CC9B178C4F8A}</b:Guid>
    <b:Author>
      <b:Author>
        <b:NameList>
          <b:Person>
            <b:Last>White</b:Last>
            <b:First>Anna</b:First>
          </b:Person>
        </b:NameList>
      </b:Author>
    </b:Author>
    <b:Title>House prices: can you still make money by jumping on Crossrail?</b:Title>
    <b:InternetSiteTitle>telegraph.co.uk</b:InternetSiteTitle>
    <b:Year>2017</b:Year>
    <b:Month>May</b:Month>
    <b:Day>13</b:Day>
    <b:URL>http://www.telegraph.co.uk/property/house-prices/house-prices-can-still-make-money-jumping-crossrail/</b:URL>
    <b:RefOrder>12</b:RefOrder>
  </b:Source>
  <b:Source>
    <b:Tag>Sam13</b:Tag>
    <b:SourceType>InternetSite</b:SourceType>
    <b:Guid>{BB86CD4D-97B1-48C1-9963-20A5AE897EEE}</b:Guid>
    <b:Author>
      <b:Author>
        <b:NameList>
          <b:Person>
            <b:Last>Webb</b:Last>
            <b:First>Sam</b:First>
          </b:Person>
        </b:NameList>
      </b:Author>
    </b:Author>
    <b:Title>tunnel takes shape below capital... but they've been going three years and are still only a fifth of the way through</b:Title>
    <b:InternetSiteTitle>dailymail</b:InternetSiteTitle>
    <b:Year>2013</b:Year>
    <b:Month>April</b:Month>
    <b:Day>23</b:Day>
    <b:URL>http://www.dailymail.co.uk/news/article-2313435/Londons-boring-project--14-8bn-Crossrail-tunnel-takes-shape-capital--theyve-going-years-fifth-way-through.html</b:URL>
    <b:RefOrder>16</b:RefOrder>
  </b:Source>
  <b:Source>
    <b:Tag>Mic80</b:Tag>
    <b:SourceType>Book</b:SourceType>
    <b:Guid>{6752A290-7188-4300-8CF3-DD741C9C8016}</b:Guid>
    <b:Author>
      <b:Author>
        <b:NameList>
          <b:Person>
            <b:Last>Porter</b:Last>
            <b:First>Michael</b:First>
            <b:Middle>E</b:Middle>
          </b:Person>
        </b:NameList>
      </b:Author>
    </b:Author>
    <b:Title>Competitive Strategy: techniques for Analysing Industries and Competitors</b:Title>
    <b:Year>1980</b:Year>
    <b:City>New York</b:City>
    <b:Publisher>Simon and schustster, inc</b:Publisher>
    <b:RefOrder>6</b:RefOrder>
  </b:Source>
  <b:Source>
    <b:Tag>Dav13</b:Tag>
    <b:SourceType>Book</b:SourceType>
    <b:Guid>{753744B1-2595-4A56-98FD-EAAAB4A0EF2A}</b:Guid>
    <b:Author>
      <b:Author>
        <b:Corporate>David L. Edgell Sr. and Jason R. Swanson</b:Corporate>
      </b:Author>
    </b:Author>
    <b:Title>Tourism Policy and Planing Yesterday, Today, and Tomorrow </b:Title>
    <b:Year>2013</b:Year>
    <b:City>USA and Canada </b:City>
    <b:Publisher>Routledge </b:Publisher>
    <b:RefOrder>15</b:RefOrder>
  </b:Source>
  <b:Source>
    <b:Tag>Nig03</b:Tag>
    <b:SourceType>Book</b:SourceType>
    <b:Guid>{3A83A770-2681-46FC-80CA-2C2DA58199DC}</b:Guid>
    <b:Author>
      <b:Author>
        <b:Corporate>Nigel Evans, David Campbell and Goerge Stonehouse</b:Corporate>
      </b:Author>
    </b:Author>
    <b:Title>Strategic Management for Travel and Tourism</b:Title>
    <b:Year>2003</b:Year>
    <b:City>Oxford</b:City>
    <b:Publisher>Butterworth - Heinemann</b:Publisher>
    <b:RefOrder>7</b:RefOrder>
  </b:Source>
  <b:Source>
    <b:Tag>Emi17</b:Tag>
    <b:SourceType>InternetSite</b:SourceType>
    <b:Guid>{7019E62F-06BD-47D0-8864-AE2D844F379C}</b:Guid>
    <b:Title>Westminster attack: Everything we know so far about the events in London</b:Title>
    <b:Year>2017</b:Year>
    <b:Author>
      <b:Author>
        <b:Corporate>Emily Allen and Barney Henderson </b:Corporate>
      </b:Author>
    </b:Author>
    <b:InternetSiteTitle>telegraph.co.uk</b:InternetSiteTitle>
    <b:Month>March</b:Month>
    <b:Day>26</b:Day>
    <b:URL>http://www.telegraph.co.uk/news/2017/03/22/westminster-terror-attack-everything-know-far/</b:URL>
    <b:RefOrder>10</b:RefOrder>
  </b:Source>
  <b:Source>
    <b:Tag>Bry15</b:Tag>
    <b:SourceType>InternetSite</b:SourceType>
    <b:Guid>{9DD38E3D-BC22-431C-866D-5935B835E9AB}</b:Guid>
    <b:Author>
      <b:Author>
        <b:NameList>
          <b:Person>
            <b:Last>Mezaros</b:Last>
            <b:First>Bryan</b:First>
          </b:Person>
        </b:NameList>
      </b:Author>
    </b:Author>
    <b:Title>A GIANT NEW DIGITAL INSTALLATION IN NEW YORK </b:Title>
    <b:InternetSiteTitle>openeyegloable</b:InternetSiteTitle>
    <b:Year>2015</b:Year>
    <b:Month>August </b:Month>
    <b:Day>5</b:Day>
    <b:URL>https://www.openeyeglobal.com/digital-installation-brings-madame-tussauds-nyc-experience-to-life/</b:URL>
    <b:RefOrder>14</b:RefOrder>
  </b:Source>
  <b:Source>
    <b:Tag>Mad17</b:Tag>
    <b:SourceType>InternetSite</b:SourceType>
    <b:Guid>{DB8B15FC-F331-489D-9F8F-566231E7F861}</b:Guid>
    <b:Title>Madame Tussauds owner Merlin posts rise in profits</b:Title>
    <b:InternetSiteTitle>Reuters</b:InternetSiteTitle>
    <b:Year>2017</b:Year>
    <b:Month>February</b:Month>
    <b:Day>27</b:Day>
    <b:URL>https://www.reuters.com/article/merlin-results/madame-tussauds-owner-merlin-posts-rise-in-profits-idUSL6N0LW0QT20140227</b:URL>
    <b:RefOrder>17</b:RefOrder>
  </b:Source>
  <b:Source>
    <b:Tag>SUP17</b:Tag>
    <b:SourceType>InternetSite</b:SourceType>
    <b:Guid>{7AA9FCDE-E87D-43BE-A839-D28D7FE9E1C7}</b:Guid>
    <b:Title>SUPPLIERS</b:Title>
    <b:InternetSiteTitle>crossrail</b:InternetSiteTitle>
    <b:Year>2017</b:Year>
    <b:Month>november</b:Month>
    <b:Day>24</b:Day>
    <b:URL>http://www.crossrail.co.uk/sustainability/economic-sustainability/suppliers/</b:URL>
    <b:RefOrder>8</b:RefOrder>
  </b:Source>
  <b:Source>
    <b:Tag>Wha17</b:Tag>
    <b:SourceType>InternetSite</b:SourceType>
    <b:Guid>{E6B1EB76-106B-4219-A9E4-82A625ABAFE0}</b:Guid>
    <b:Title>What is PESTLE Analysis? A Tool for Business Analysis</b:Title>
    <b:InternetSiteTitle>pestleanalysis</b:InternetSiteTitle>
    <b:Year>2017</b:Year>
    <b:Month>Novemebr</b:Month>
    <b:Day>24</b:Day>
    <b:URL>http://pestleanalysis.com/what-is-pestle-analysis/</b:URL>
    <b:RefOrder>9</b:RefOrder>
  </b:Source>
</b:Sources>
</file>

<file path=customXml/itemProps1.xml><?xml version="1.0" encoding="utf-8"?>
<ds:datastoreItem xmlns:ds="http://schemas.openxmlformats.org/officeDocument/2006/customXml" ds:itemID="{E2D1A4D9-A1E4-4C56-80CC-CFB70C9EC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9</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Univeristy of Wales Trinity Saint David</cp:lastModifiedBy>
  <cp:revision>4</cp:revision>
  <dcterms:created xsi:type="dcterms:W3CDTF">2017-11-24T01:45:00Z</dcterms:created>
  <dcterms:modified xsi:type="dcterms:W3CDTF">2017-11-24T08:59:00Z</dcterms:modified>
</cp:coreProperties>
</file>