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Pr="00B72B7F" w:rsidRDefault="00B72B7F" w:rsidP="00B72B7F">
      <w:pPr>
        <w:jc w:val="center"/>
        <w:rPr>
          <w:rFonts w:asciiTheme="majorHAnsi" w:eastAsia="Times New Roman" w:hAnsiTheme="majorHAnsi" w:cstheme="majorHAnsi"/>
          <w:b/>
          <w:color w:val="FF0000"/>
          <w:sz w:val="48"/>
          <w:szCs w:val="48"/>
          <w:shd w:val="clear" w:color="auto" w:fill="FFFFFF"/>
        </w:rPr>
      </w:pPr>
      <w:r w:rsidRPr="00B72B7F">
        <w:rPr>
          <w:b/>
          <w:color w:val="FF0000"/>
          <w:sz w:val="48"/>
          <w:szCs w:val="48"/>
        </w:rPr>
        <w:t>Problem Solving and Decision Making</w:t>
      </w: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B72B7F" w:rsidRDefault="00B72B7F" w:rsidP="00D70272">
      <w:pPr>
        <w:rPr>
          <w:b/>
          <w:bCs/>
          <w:sz w:val="32"/>
          <w:szCs w:val="32"/>
        </w:rPr>
      </w:pPr>
    </w:p>
    <w:p w:rsidR="00B72B7F" w:rsidRDefault="00B72B7F" w:rsidP="00D70272">
      <w:pPr>
        <w:rPr>
          <w:b/>
          <w:bCs/>
          <w:sz w:val="32"/>
          <w:szCs w:val="32"/>
        </w:rPr>
      </w:pPr>
    </w:p>
    <w:p w:rsidR="00B72B7F" w:rsidRDefault="00B72B7F" w:rsidP="00D70272">
      <w:pPr>
        <w:rPr>
          <w:b/>
          <w:bCs/>
          <w:sz w:val="32"/>
          <w:szCs w:val="32"/>
        </w:rPr>
      </w:pPr>
    </w:p>
    <w:p w:rsidR="00B72B7F" w:rsidRDefault="00B72B7F" w:rsidP="00D70272">
      <w:pPr>
        <w:rPr>
          <w:b/>
          <w:bCs/>
          <w:sz w:val="32"/>
          <w:szCs w:val="32"/>
        </w:rPr>
      </w:pPr>
    </w:p>
    <w:p w:rsidR="00B72B7F" w:rsidRDefault="00B72B7F" w:rsidP="00D70272">
      <w:pPr>
        <w:rPr>
          <w:b/>
          <w:bCs/>
          <w:sz w:val="32"/>
          <w:szCs w:val="32"/>
        </w:rPr>
      </w:pPr>
    </w:p>
    <w:p w:rsidR="00B72B7F" w:rsidRDefault="00B72B7F" w:rsidP="00D70272">
      <w:pPr>
        <w:rPr>
          <w:b/>
          <w:bCs/>
          <w:sz w:val="32"/>
          <w:szCs w:val="32"/>
        </w:rPr>
      </w:pPr>
    </w:p>
    <w:p w:rsidR="00B72B7F" w:rsidRDefault="00B72B7F" w:rsidP="00D70272">
      <w:pPr>
        <w:rPr>
          <w:b/>
          <w:bCs/>
          <w:sz w:val="32"/>
          <w:szCs w:val="32"/>
        </w:rPr>
      </w:pPr>
    </w:p>
    <w:p w:rsidR="00B72B7F" w:rsidRDefault="00B72B7F" w:rsidP="00D70272">
      <w:pPr>
        <w:rPr>
          <w:b/>
          <w:bCs/>
          <w:sz w:val="32"/>
          <w:szCs w:val="32"/>
        </w:rPr>
      </w:pPr>
    </w:p>
    <w:p w:rsidR="00B72B7F" w:rsidRDefault="00B72B7F" w:rsidP="00D70272">
      <w:pPr>
        <w:rPr>
          <w:b/>
          <w:bCs/>
          <w:sz w:val="32"/>
          <w:szCs w:val="32"/>
        </w:rPr>
      </w:pPr>
    </w:p>
    <w:p w:rsidR="00B72B7F" w:rsidRDefault="00B72B7F" w:rsidP="00D70272">
      <w:pPr>
        <w:rPr>
          <w:b/>
          <w:bCs/>
          <w:sz w:val="32"/>
          <w:szCs w:val="32"/>
        </w:rPr>
      </w:pPr>
    </w:p>
    <w:p w:rsidR="00B72B7F" w:rsidRDefault="00B72B7F" w:rsidP="00D70272">
      <w:pPr>
        <w:rPr>
          <w:b/>
          <w:bCs/>
          <w:sz w:val="32"/>
          <w:szCs w:val="32"/>
        </w:rPr>
      </w:pPr>
    </w:p>
    <w:p w:rsidR="00B72B7F" w:rsidRDefault="00B72B7F" w:rsidP="00D70272">
      <w:pPr>
        <w:rPr>
          <w:b/>
          <w:bCs/>
          <w:sz w:val="32"/>
          <w:szCs w:val="32"/>
        </w:rPr>
      </w:pPr>
    </w:p>
    <w:p w:rsidR="00D70272" w:rsidRPr="003D437E" w:rsidRDefault="00D70272" w:rsidP="00D70272">
      <w:pPr>
        <w:rPr>
          <w:sz w:val="32"/>
          <w:szCs w:val="32"/>
        </w:rPr>
      </w:pPr>
      <w:r w:rsidRPr="003D437E">
        <w:rPr>
          <w:b/>
          <w:bCs/>
          <w:sz w:val="32"/>
          <w:szCs w:val="32"/>
        </w:rPr>
        <w:t>Name:</w:t>
      </w:r>
      <w:r w:rsidRPr="003D437E">
        <w:rPr>
          <w:sz w:val="32"/>
          <w:szCs w:val="32"/>
        </w:rPr>
        <w:t xml:space="preserve"> </w:t>
      </w:r>
      <w:r>
        <w:rPr>
          <w:sz w:val="32"/>
          <w:szCs w:val="32"/>
        </w:rPr>
        <w:t>Daniele Calabrese</w:t>
      </w:r>
    </w:p>
    <w:p w:rsidR="00D70272" w:rsidRPr="003D437E" w:rsidRDefault="00D70272" w:rsidP="00D70272">
      <w:pPr>
        <w:rPr>
          <w:sz w:val="32"/>
          <w:szCs w:val="32"/>
        </w:rPr>
      </w:pPr>
      <w:r w:rsidRPr="003D437E">
        <w:rPr>
          <w:b/>
          <w:bCs/>
          <w:sz w:val="32"/>
          <w:szCs w:val="32"/>
        </w:rPr>
        <w:t>Student number:</w:t>
      </w:r>
      <w:r w:rsidR="00B72B7F">
        <w:rPr>
          <w:sz w:val="32"/>
          <w:szCs w:val="32"/>
        </w:rPr>
        <w:t xml:space="preserve"> 1917098</w:t>
      </w:r>
    </w:p>
    <w:p w:rsidR="00D70272" w:rsidRPr="003D437E" w:rsidRDefault="00D70272" w:rsidP="00D70272">
      <w:pPr>
        <w:rPr>
          <w:sz w:val="32"/>
          <w:szCs w:val="32"/>
        </w:rPr>
      </w:pPr>
      <w:r w:rsidRPr="003D437E">
        <w:rPr>
          <w:b/>
          <w:bCs/>
          <w:sz w:val="32"/>
          <w:szCs w:val="32"/>
        </w:rPr>
        <w:t>Assignment title:</w:t>
      </w:r>
      <w:r w:rsidR="00B72B7F">
        <w:rPr>
          <w:sz w:val="32"/>
          <w:szCs w:val="32"/>
        </w:rPr>
        <w:t xml:space="preserve"> Problem Solving and Decision Making</w:t>
      </w:r>
      <w:r w:rsidR="00B72B7F">
        <w:rPr>
          <w:sz w:val="32"/>
          <w:szCs w:val="32"/>
        </w:rPr>
        <w:br/>
        <w:t>BMSW4004</w:t>
      </w:r>
    </w:p>
    <w:p w:rsidR="00D70272" w:rsidRPr="00B72B7F" w:rsidRDefault="00D70272" w:rsidP="00D70272">
      <w:pPr>
        <w:rPr>
          <w:sz w:val="32"/>
          <w:szCs w:val="32"/>
        </w:rPr>
      </w:pPr>
      <w:r w:rsidRPr="003D437E">
        <w:rPr>
          <w:b/>
          <w:bCs/>
          <w:sz w:val="32"/>
          <w:szCs w:val="32"/>
        </w:rPr>
        <w:t xml:space="preserve">Lecture’s name: </w:t>
      </w:r>
      <w:r w:rsidR="00B72B7F">
        <w:rPr>
          <w:bCs/>
          <w:sz w:val="32"/>
          <w:szCs w:val="32"/>
        </w:rPr>
        <w:t>Malani Gunaratnam</w:t>
      </w: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D70272" w:rsidRDefault="00D70272" w:rsidP="00D70272">
      <w:pPr>
        <w:jc w:val="both"/>
        <w:rPr>
          <w:rFonts w:asciiTheme="majorHAnsi" w:eastAsia="Times New Roman" w:hAnsiTheme="majorHAnsi" w:cstheme="majorHAnsi"/>
          <w:color w:val="3C4043"/>
          <w:sz w:val="24"/>
          <w:szCs w:val="24"/>
          <w:shd w:val="clear" w:color="auto" w:fill="FFFFFF"/>
        </w:rPr>
      </w:pPr>
    </w:p>
    <w:p w:rsidR="00B72B7F" w:rsidRDefault="00B72B7F" w:rsidP="00D70272">
      <w:pPr>
        <w:jc w:val="both"/>
        <w:rPr>
          <w:rFonts w:asciiTheme="majorHAnsi" w:eastAsia="Times New Roman" w:hAnsiTheme="majorHAnsi" w:cstheme="majorHAnsi"/>
          <w:color w:val="3C4043"/>
          <w:sz w:val="24"/>
          <w:szCs w:val="24"/>
          <w:shd w:val="clear" w:color="auto" w:fill="FFFFFF"/>
        </w:rPr>
      </w:pPr>
    </w:p>
    <w:p w:rsidR="00B72B7F" w:rsidRDefault="00B72B7F" w:rsidP="00D70272">
      <w:pPr>
        <w:jc w:val="both"/>
        <w:rPr>
          <w:rFonts w:asciiTheme="majorHAnsi" w:eastAsia="Times New Roman" w:hAnsiTheme="majorHAnsi" w:cstheme="majorHAnsi"/>
          <w:b/>
          <w:color w:val="3C4043"/>
          <w:sz w:val="32"/>
          <w:szCs w:val="32"/>
          <w:shd w:val="clear" w:color="auto" w:fill="FFFFFF"/>
        </w:rPr>
      </w:pPr>
      <w:r w:rsidRPr="00B72B7F">
        <w:rPr>
          <w:rFonts w:asciiTheme="majorHAnsi" w:eastAsia="Times New Roman" w:hAnsiTheme="majorHAnsi" w:cstheme="majorHAnsi"/>
          <w:b/>
          <w:color w:val="3C4043"/>
          <w:sz w:val="32"/>
          <w:szCs w:val="32"/>
          <w:shd w:val="clear" w:color="auto" w:fill="FFFFFF"/>
        </w:rPr>
        <w:lastRenderedPageBreak/>
        <w:t xml:space="preserve">Introduction </w:t>
      </w:r>
    </w:p>
    <w:p w:rsidR="00CE72DA" w:rsidRPr="00B72B7F" w:rsidRDefault="00CE72DA" w:rsidP="00D70272">
      <w:pPr>
        <w:jc w:val="both"/>
        <w:rPr>
          <w:rFonts w:asciiTheme="majorHAnsi" w:eastAsia="Times New Roman" w:hAnsiTheme="majorHAnsi" w:cstheme="majorHAnsi"/>
          <w:b/>
          <w:color w:val="3C4043"/>
          <w:sz w:val="32"/>
          <w:szCs w:val="32"/>
          <w:shd w:val="clear" w:color="auto" w:fill="FFFFFF"/>
        </w:rPr>
      </w:pPr>
    </w:p>
    <w:p w:rsidR="0072077A" w:rsidRPr="0072077A" w:rsidRDefault="0072077A" w:rsidP="0072077A">
      <w:pPr>
        <w:shd w:val="clear" w:color="auto" w:fill="FFFFFF"/>
        <w:rPr>
          <w:rFonts w:asciiTheme="majorHAnsi" w:eastAsia="Times New Roman" w:hAnsiTheme="majorHAnsi" w:cstheme="majorHAnsi"/>
          <w:color w:val="222222"/>
          <w:sz w:val="24"/>
          <w:szCs w:val="24"/>
          <w:lang w:val="en-GB" w:eastAsia="en-GB"/>
        </w:rPr>
      </w:pPr>
      <w:r>
        <w:rPr>
          <w:rFonts w:asciiTheme="majorHAnsi" w:eastAsia="Times New Roman" w:hAnsiTheme="majorHAnsi" w:cstheme="majorHAnsi"/>
          <w:color w:val="222222"/>
          <w:sz w:val="24"/>
          <w:szCs w:val="24"/>
          <w:lang w:val="en-GB" w:eastAsia="en-GB"/>
        </w:rPr>
        <w:t xml:space="preserve">Problem Solving and Decision Making are </w:t>
      </w:r>
      <w:r w:rsidR="00DE596B">
        <w:rPr>
          <w:rFonts w:asciiTheme="majorHAnsi" w:eastAsia="Times New Roman" w:hAnsiTheme="majorHAnsi" w:cstheme="majorHAnsi"/>
          <w:color w:val="222222"/>
          <w:sz w:val="24"/>
          <w:szCs w:val="24"/>
          <w:lang w:val="en-GB" w:eastAsia="en-GB"/>
        </w:rPr>
        <w:t>essential</w:t>
      </w:r>
      <w:r>
        <w:rPr>
          <w:rFonts w:asciiTheme="majorHAnsi" w:eastAsia="Times New Roman" w:hAnsiTheme="majorHAnsi" w:cstheme="majorHAnsi"/>
          <w:color w:val="222222"/>
          <w:sz w:val="24"/>
          <w:szCs w:val="24"/>
          <w:lang w:val="en-GB" w:eastAsia="en-GB"/>
        </w:rPr>
        <w:t xml:space="preserve"> in all managerial activities</w:t>
      </w:r>
      <w:r w:rsidRPr="0072077A">
        <w:rPr>
          <w:rFonts w:asciiTheme="majorHAnsi" w:eastAsia="Times New Roman" w:hAnsiTheme="majorHAnsi" w:cstheme="majorHAnsi"/>
          <w:color w:val="222222"/>
          <w:sz w:val="24"/>
          <w:szCs w:val="24"/>
          <w:lang w:val="en-GB" w:eastAsia="en-GB"/>
        </w:rPr>
        <w:t xml:space="preserve">. Despite the </w:t>
      </w:r>
      <w:r w:rsidR="00DE596B" w:rsidRPr="0072077A">
        <w:rPr>
          <w:rFonts w:asciiTheme="majorHAnsi" w:eastAsia="Times New Roman" w:hAnsiTheme="majorHAnsi" w:cstheme="majorHAnsi"/>
          <w:color w:val="222222"/>
          <w:sz w:val="24"/>
          <w:szCs w:val="24"/>
          <w:lang w:val="en-GB" w:eastAsia="en-GB"/>
        </w:rPr>
        <w:t>detail</w:t>
      </w:r>
      <w:r w:rsidRPr="0072077A">
        <w:rPr>
          <w:rFonts w:asciiTheme="majorHAnsi" w:eastAsia="Times New Roman" w:hAnsiTheme="majorHAnsi" w:cstheme="majorHAnsi"/>
          <w:color w:val="222222"/>
          <w:sz w:val="24"/>
          <w:szCs w:val="24"/>
          <w:lang w:val="en-GB" w:eastAsia="en-GB"/>
        </w:rPr>
        <w:t xml:space="preserve"> that these </w:t>
      </w:r>
      <w:r w:rsidR="00DE596B" w:rsidRPr="0072077A">
        <w:rPr>
          <w:rFonts w:asciiTheme="majorHAnsi" w:eastAsia="Times New Roman" w:hAnsiTheme="majorHAnsi" w:cstheme="majorHAnsi"/>
          <w:color w:val="222222"/>
          <w:sz w:val="24"/>
          <w:szCs w:val="24"/>
          <w:lang w:val="en-GB" w:eastAsia="en-GB"/>
        </w:rPr>
        <w:t>describing</w:t>
      </w:r>
      <w:r>
        <w:rPr>
          <w:rFonts w:asciiTheme="majorHAnsi" w:eastAsia="Times New Roman" w:hAnsiTheme="majorHAnsi" w:cstheme="majorHAnsi"/>
          <w:color w:val="222222"/>
          <w:sz w:val="24"/>
          <w:szCs w:val="24"/>
          <w:lang w:val="en-GB" w:eastAsia="en-GB"/>
        </w:rPr>
        <w:t xml:space="preserve"> </w:t>
      </w:r>
      <w:r w:rsidR="00DE596B">
        <w:rPr>
          <w:rFonts w:asciiTheme="majorHAnsi" w:eastAsia="Times New Roman" w:hAnsiTheme="majorHAnsi" w:cstheme="majorHAnsi"/>
          <w:color w:val="222222"/>
          <w:sz w:val="24"/>
          <w:szCs w:val="24"/>
          <w:lang w:val="en-GB" w:eastAsia="en-GB"/>
        </w:rPr>
        <w:t>abilities</w:t>
      </w:r>
      <w:r>
        <w:rPr>
          <w:rFonts w:asciiTheme="majorHAnsi" w:eastAsia="Times New Roman" w:hAnsiTheme="majorHAnsi" w:cstheme="majorHAnsi"/>
          <w:color w:val="222222"/>
          <w:sz w:val="24"/>
          <w:szCs w:val="24"/>
          <w:lang w:val="en-GB" w:eastAsia="en-GB"/>
        </w:rPr>
        <w:t xml:space="preserve"> of the management</w:t>
      </w:r>
      <w:r w:rsidRPr="0072077A">
        <w:rPr>
          <w:rFonts w:asciiTheme="majorHAnsi" w:eastAsia="Times New Roman" w:hAnsiTheme="majorHAnsi" w:cstheme="majorHAnsi"/>
          <w:color w:val="222222"/>
          <w:sz w:val="24"/>
          <w:szCs w:val="24"/>
          <w:lang w:val="en-GB" w:eastAsia="en-GB"/>
        </w:rPr>
        <w:t xml:space="preserve"> can be </w:t>
      </w:r>
      <w:r w:rsidR="00DE596B" w:rsidRPr="0072077A">
        <w:rPr>
          <w:rFonts w:asciiTheme="majorHAnsi" w:eastAsia="Times New Roman" w:hAnsiTheme="majorHAnsi" w:cstheme="majorHAnsi"/>
          <w:color w:val="222222"/>
          <w:sz w:val="24"/>
          <w:szCs w:val="24"/>
          <w:lang w:val="en-GB" w:eastAsia="en-GB"/>
        </w:rPr>
        <w:t>used</w:t>
      </w:r>
      <w:r>
        <w:rPr>
          <w:rFonts w:asciiTheme="majorHAnsi" w:eastAsia="Times New Roman" w:hAnsiTheme="majorHAnsi" w:cstheme="majorHAnsi"/>
          <w:color w:val="222222"/>
          <w:sz w:val="24"/>
          <w:szCs w:val="24"/>
          <w:lang w:val="en-GB" w:eastAsia="en-GB"/>
        </w:rPr>
        <w:t xml:space="preserve"> </w:t>
      </w:r>
      <w:r w:rsidR="00DE596B">
        <w:rPr>
          <w:rFonts w:asciiTheme="majorHAnsi" w:eastAsia="Times New Roman" w:hAnsiTheme="majorHAnsi" w:cstheme="majorHAnsi"/>
          <w:color w:val="222222"/>
          <w:sz w:val="24"/>
          <w:szCs w:val="24"/>
          <w:lang w:val="en-GB" w:eastAsia="en-GB"/>
        </w:rPr>
        <w:t>equally</w:t>
      </w:r>
      <w:r>
        <w:rPr>
          <w:rFonts w:asciiTheme="majorHAnsi" w:eastAsia="Times New Roman" w:hAnsiTheme="majorHAnsi" w:cstheme="majorHAnsi"/>
          <w:color w:val="222222"/>
          <w:sz w:val="24"/>
          <w:szCs w:val="24"/>
          <w:lang w:val="en-GB" w:eastAsia="en-GB"/>
        </w:rPr>
        <w:t xml:space="preserve">, </w:t>
      </w:r>
      <w:r w:rsidR="00DE596B">
        <w:rPr>
          <w:rFonts w:asciiTheme="majorHAnsi" w:eastAsia="Times New Roman" w:hAnsiTheme="majorHAnsi" w:cstheme="majorHAnsi"/>
          <w:color w:val="222222"/>
          <w:sz w:val="24"/>
          <w:szCs w:val="24"/>
          <w:lang w:val="en-GB" w:eastAsia="en-GB"/>
        </w:rPr>
        <w:t>recent</w:t>
      </w:r>
      <w:r>
        <w:rPr>
          <w:rFonts w:asciiTheme="majorHAnsi" w:eastAsia="Times New Roman" w:hAnsiTheme="majorHAnsi" w:cstheme="majorHAnsi"/>
          <w:color w:val="222222"/>
          <w:sz w:val="24"/>
          <w:szCs w:val="24"/>
          <w:lang w:val="en-GB" w:eastAsia="en-GB"/>
        </w:rPr>
        <w:t xml:space="preserve"> </w:t>
      </w:r>
      <w:r w:rsidR="00DE596B">
        <w:rPr>
          <w:rFonts w:asciiTheme="majorHAnsi" w:eastAsia="Times New Roman" w:hAnsiTheme="majorHAnsi" w:cstheme="majorHAnsi"/>
          <w:color w:val="222222"/>
          <w:sz w:val="24"/>
          <w:szCs w:val="24"/>
          <w:lang w:val="en-GB" w:eastAsia="en-GB"/>
        </w:rPr>
        <w:t>works</w:t>
      </w:r>
      <w:r>
        <w:rPr>
          <w:rFonts w:asciiTheme="majorHAnsi" w:eastAsia="Times New Roman" w:hAnsiTheme="majorHAnsi" w:cstheme="majorHAnsi"/>
          <w:color w:val="222222"/>
          <w:sz w:val="24"/>
          <w:szCs w:val="24"/>
          <w:lang w:val="en-GB" w:eastAsia="en-GB"/>
        </w:rPr>
        <w:t xml:space="preserve"> makes a </w:t>
      </w:r>
      <w:r w:rsidR="00DE596B">
        <w:rPr>
          <w:rFonts w:asciiTheme="majorHAnsi" w:eastAsia="Times New Roman" w:hAnsiTheme="majorHAnsi" w:cstheme="majorHAnsi"/>
          <w:color w:val="222222"/>
          <w:sz w:val="24"/>
          <w:szCs w:val="24"/>
          <w:lang w:val="en-GB" w:eastAsia="en-GB"/>
        </w:rPr>
        <w:t>clear</w:t>
      </w:r>
      <w:r>
        <w:rPr>
          <w:rFonts w:asciiTheme="majorHAnsi" w:eastAsia="Times New Roman" w:hAnsiTheme="majorHAnsi" w:cstheme="majorHAnsi"/>
          <w:color w:val="222222"/>
          <w:sz w:val="24"/>
          <w:szCs w:val="24"/>
          <w:lang w:val="en-GB" w:eastAsia="en-GB"/>
        </w:rPr>
        <w:t xml:space="preserve"> </w:t>
      </w:r>
      <w:r w:rsidR="00DE596B">
        <w:rPr>
          <w:rFonts w:asciiTheme="majorHAnsi" w:eastAsia="Times New Roman" w:hAnsiTheme="majorHAnsi" w:cstheme="majorHAnsi"/>
          <w:color w:val="222222"/>
          <w:sz w:val="24"/>
          <w:szCs w:val="24"/>
          <w:lang w:val="en-GB" w:eastAsia="en-GB"/>
        </w:rPr>
        <w:t>definition</w:t>
      </w:r>
      <w:r w:rsidRPr="0072077A">
        <w:rPr>
          <w:rFonts w:asciiTheme="majorHAnsi" w:eastAsia="Times New Roman" w:hAnsiTheme="majorHAnsi" w:cstheme="majorHAnsi"/>
          <w:color w:val="222222"/>
          <w:sz w:val="24"/>
          <w:szCs w:val="24"/>
          <w:lang w:val="en-GB" w:eastAsia="en-GB"/>
        </w:rPr>
        <w:t xml:space="preserve"> </w:t>
      </w:r>
      <w:r w:rsidR="00DE596B" w:rsidRPr="0072077A">
        <w:rPr>
          <w:rFonts w:asciiTheme="majorHAnsi" w:eastAsia="Times New Roman" w:hAnsiTheme="majorHAnsi" w:cstheme="majorHAnsi"/>
          <w:color w:val="222222"/>
          <w:sz w:val="24"/>
          <w:szCs w:val="24"/>
          <w:lang w:val="en-GB" w:eastAsia="en-GB"/>
        </w:rPr>
        <w:t>amo</w:t>
      </w:r>
      <w:r w:rsidR="00DE596B">
        <w:rPr>
          <w:rFonts w:asciiTheme="majorHAnsi" w:eastAsia="Times New Roman" w:hAnsiTheme="majorHAnsi" w:cstheme="majorHAnsi"/>
          <w:color w:val="222222"/>
          <w:sz w:val="24"/>
          <w:szCs w:val="24"/>
          <w:lang w:val="en-GB" w:eastAsia="en-GB"/>
        </w:rPr>
        <w:t>ng</w:t>
      </w:r>
      <w:r>
        <w:rPr>
          <w:rFonts w:asciiTheme="majorHAnsi" w:eastAsia="Times New Roman" w:hAnsiTheme="majorHAnsi" w:cstheme="majorHAnsi"/>
          <w:color w:val="222222"/>
          <w:sz w:val="24"/>
          <w:szCs w:val="24"/>
          <w:lang w:val="en-GB" w:eastAsia="en-GB"/>
        </w:rPr>
        <w:t xml:space="preserve"> the two. Problem solving </w:t>
      </w:r>
      <w:r w:rsidRPr="0072077A">
        <w:rPr>
          <w:rFonts w:asciiTheme="majorHAnsi" w:eastAsia="Times New Roman" w:hAnsiTheme="majorHAnsi" w:cstheme="majorHAnsi"/>
          <w:color w:val="222222"/>
          <w:sz w:val="24"/>
          <w:szCs w:val="24"/>
          <w:lang w:val="en-GB" w:eastAsia="en-GB"/>
        </w:rPr>
        <w:t xml:space="preserve">can be </w:t>
      </w:r>
      <w:r w:rsidR="00DE596B" w:rsidRPr="0072077A">
        <w:rPr>
          <w:rFonts w:asciiTheme="majorHAnsi" w:eastAsia="Times New Roman" w:hAnsiTheme="majorHAnsi" w:cstheme="majorHAnsi"/>
          <w:color w:val="222222"/>
          <w:sz w:val="24"/>
          <w:szCs w:val="24"/>
          <w:lang w:val="en-GB" w:eastAsia="en-GB"/>
        </w:rPr>
        <w:t>considered</w:t>
      </w:r>
      <w:r w:rsidRPr="0072077A">
        <w:rPr>
          <w:rFonts w:asciiTheme="majorHAnsi" w:eastAsia="Times New Roman" w:hAnsiTheme="majorHAnsi" w:cstheme="majorHAnsi"/>
          <w:color w:val="222222"/>
          <w:sz w:val="24"/>
          <w:szCs w:val="24"/>
          <w:lang w:val="en-GB" w:eastAsia="en-GB"/>
        </w:rPr>
        <w:t xml:space="preserve"> as a </w:t>
      </w:r>
      <w:r w:rsidR="00DE596B" w:rsidRPr="0072077A">
        <w:rPr>
          <w:rFonts w:asciiTheme="majorHAnsi" w:eastAsia="Times New Roman" w:hAnsiTheme="majorHAnsi" w:cstheme="majorHAnsi"/>
          <w:color w:val="222222"/>
          <w:sz w:val="24"/>
          <w:szCs w:val="24"/>
          <w:lang w:val="en-GB" w:eastAsia="en-GB"/>
        </w:rPr>
        <w:t>mental</w:t>
      </w:r>
      <w:r w:rsidRPr="0072077A">
        <w:rPr>
          <w:rFonts w:asciiTheme="majorHAnsi" w:eastAsia="Times New Roman" w:hAnsiTheme="majorHAnsi" w:cstheme="majorHAnsi"/>
          <w:color w:val="222222"/>
          <w:sz w:val="24"/>
          <w:szCs w:val="24"/>
          <w:lang w:val="en-GB" w:eastAsia="en-GB"/>
        </w:rPr>
        <w:t xml:space="preserve"> cycle and is essential for a bigger cycle that starts with recognizing the issue and finishes by surveying the effectiven</w:t>
      </w:r>
      <w:r>
        <w:rPr>
          <w:rFonts w:asciiTheme="majorHAnsi" w:eastAsia="Times New Roman" w:hAnsiTheme="majorHAnsi" w:cstheme="majorHAnsi"/>
          <w:color w:val="222222"/>
          <w:sz w:val="24"/>
          <w:szCs w:val="24"/>
          <w:lang w:val="en-GB" w:eastAsia="en-GB"/>
        </w:rPr>
        <w:t>ess of the arrangement. Decision making is also</w:t>
      </w:r>
      <w:r w:rsidRPr="0072077A">
        <w:rPr>
          <w:rFonts w:asciiTheme="majorHAnsi" w:eastAsia="Times New Roman" w:hAnsiTheme="majorHAnsi" w:cstheme="majorHAnsi"/>
          <w:color w:val="222222"/>
          <w:sz w:val="24"/>
          <w:szCs w:val="24"/>
          <w:lang w:val="en-GB" w:eastAsia="en-GB"/>
        </w:rPr>
        <w:t xml:space="preserve"> viewed as a psychological cycle and distinguishes a few elective situations prior to making a last choice. With the end goal of this </w:t>
      </w:r>
      <w:r w:rsidR="00DE596B" w:rsidRPr="0072077A">
        <w:rPr>
          <w:rFonts w:asciiTheme="majorHAnsi" w:eastAsia="Times New Roman" w:hAnsiTheme="majorHAnsi" w:cstheme="majorHAnsi"/>
          <w:color w:val="222222"/>
          <w:sz w:val="24"/>
          <w:szCs w:val="24"/>
          <w:lang w:val="en-GB" w:eastAsia="en-GB"/>
        </w:rPr>
        <w:t>inspection</w:t>
      </w:r>
      <w:r w:rsidRPr="0072077A">
        <w:rPr>
          <w:rFonts w:asciiTheme="majorHAnsi" w:eastAsia="Times New Roman" w:hAnsiTheme="majorHAnsi" w:cstheme="majorHAnsi"/>
          <w:color w:val="222222"/>
          <w:sz w:val="24"/>
          <w:szCs w:val="24"/>
          <w:lang w:val="en-GB" w:eastAsia="en-GB"/>
        </w:rPr>
        <w:t xml:space="preserve">, I will talk about the </w:t>
      </w:r>
      <w:r w:rsidR="00DE596B" w:rsidRPr="0072077A">
        <w:rPr>
          <w:rFonts w:asciiTheme="majorHAnsi" w:eastAsia="Times New Roman" w:hAnsiTheme="majorHAnsi" w:cstheme="majorHAnsi"/>
          <w:color w:val="222222"/>
          <w:sz w:val="24"/>
          <w:szCs w:val="24"/>
          <w:lang w:val="en-GB" w:eastAsia="en-GB"/>
        </w:rPr>
        <w:t>similarities</w:t>
      </w:r>
      <w:r w:rsidRPr="0072077A">
        <w:rPr>
          <w:rFonts w:asciiTheme="majorHAnsi" w:eastAsia="Times New Roman" w:hAnsiTheme="majorHAnsi" w:cstheme="majorHAnsi"/>
          <w:color w:val="222222"/>
          <w:sz w:val="24"/>
          <w:szCs w:val="24"/>
          <w:lang w:val="en-GB" w:eastAsia="en-GB"/>
        </w:rPr>
        <w:t xml:space="preserve"> and </w:t>
      </w:r>
      <w:r w:rsidR="00DE596B" w:rsidRPr="0072077A">
        <w:rPr>
          <w:rFonts w:asciiTheme="majorHAnsi" w:eastAsia="Times New Roman" w:hAnsiTheme="majorHAnsi" w:cstheme="majorHAnsi"/>
          <w:color w:val="222222"/>
          <w:sz w:val="24"/>
          <w:szCs w:val="24"/>
          <w:lang w:val="en-GB" w:eastAsia="en-GB"/>
        </w:rPr>
        <w:t>differences</w:t>
      </w:r>
      <w:r w:rsidRPr="0072077A">
        <w:rPr>
          <w:rFonts w:asciiTheme="majorHAnsi" w:eastAsia="Times New Roman" w:hAnsiTheme="majorHAnsi" w:cstheme="majorHAnsi"/>
          <w:color w:val="222222"/>
          <w:sz w:val="24"/>
          <w:szCs w:val="24"/>
          <w:lang w:val="en-GB" w:eastAsia="en-GB"/>
        </w:rPr>
        <w:t xml:space="preserve"> of critical thinki</w:t>
      </w:r>
      <w:r>
        <w:rPr>
          <w:rFonts w:asciiTheme="majorHAnsi" w:eastAsia="Times New Roman" w:hAnsiTheme="majorHAnsi" w:cstheme="majorHAnsi"/>
          <w:color w:val="222222"/>
          <w:sz w:val="24"/>
          <w:szCs w:val="24"/>
          <w:lang w:val="en-GB" w:eastAsia="en-GB"/>
        </w:rPr>
        <w:t xml:space="preserve">ng and dynamic. I will also </w:t>
      </w:r>
      <w:r w:rsidRPr="0072077A">
        <w:rPr>
          <w:rFonts w:asciiTheme="majorHAnsi" w:eastAsia="Times New Roman" w:hAnsiTheme="majorHAnsi" w:cstheme="majorHAnsi"/>
          <w:color w:val="222222"/>
          <w:sz w:val="24"/>
          <w:szCs w:val="24"/>
          <w:lang w:val="en-GB" w:eastAsia="en-GB"/>
        </w:rPr>
        <w:t>clarify</w:t>
      </w:r>
      <w:r>
        <w:rPr>
          <w:rFonts w:asciiTheme="majorHAnsi" w:eastAsia="Times New Roman" w:hAnsiTheme="majorHAnsi" w:cstheme="majorHAnsi"/>
          <w:color w:val="222222"/>
          <w:sz w:val="24"/>
          <w:szCs w:val="24"/>
          <w:lang w:val="en-GB" w:eastAsia="en-GB"/>
        </w:rPr>
        <w:t xml:space="preserve"> the means of the decision making and discuss</w:t>
      </w:r>
      <w:r w:rsidRPr="0072077A">
        <w:rPr>
          <w:rFonts w:asciiTheme="majorHAnsi" w:eastAsia="Times New Roman" w:hAnsiTheme="majorHAnsi" w:cstheme="majorHAnsi"/>
          <w:color w:val="222222"/>
          <w:sz w:val="24"/>
          <w:szCs w:val="24"/>
          <w:lang w:val="en-GB" w:eastAsia="en-GB"/>
        </w:rPr>
        <w:t xml:space="preserve"> about it. </w:t>
      </w:r>
    </w:p>
    <w:p w:rsidR="0072077A" w:rsidRPr="0072077A" w:rsidRDefault="0072077A" w:rsidP="0072077A">
      <w:pPr>
        <w:shd w:val="clear" w:color="auto" w:fill="FFFFFF"/>
        <w:rPr>
          <w:rFonts w:asciiTheme="majorHAnsi" w:eastAsia="Times New Roman" w:hAnsiTheme="majorHAnsi" w:cstheme="majorHAnsi"/>
          <w:color w:val="222222"/>
          <w:sz w:val="24"/>
          <w:szCs w:val="24"/>
          <w:lang w:val="en-GB" w:eastAsia="en-GB"/>
        </w:rPr>
      </w:pPr>
    </w:p>
    <w:p w:rsidR="0072077A" w:rsidRPr="0072077A" w:rsidRDefault="0072077A" w:rsidP="0072077A">
      <w:pPr>
        <w:shd w:val="clear" w:color="auto" w:fill="FFFFFF"/>
        <w:rPr>
          <w:rFonts w:asciiTheme="majorHAnsi" w:eastAsia="Times New Roman" w:hAnsiTheme="majorHAnsi" w:cstheme="majorHAnsi"/>
          <w:color w:val="222222"/>
          <w:sz w:val="24"/>
          <w:szCs w:val="24"/>
          <w:lang w:val="en-GB" w:eastAsia="en-GB"/>
        </w:rPr>
      </w:pPr>
      <w:r>
        <w:rPr>
          <w:rFonts w:asciiTheme="majorHAnsi" w:eastAsia="Times New Roman" w:hAnsiTheme="majorHAnsi" w:cstheme="majorHAnsi"/>
          <w:color w:val="222222"/>
          <w:sz w:val="24"/>
          <w:szCs w:val="24"/>
          <w:lang w:val="en-GB" w:eastAsia="en-GB"/>
        </w:rPr>
        <w:t xml:space="preserve">At this point, Management needs to focus </w:t>
      </w:r>
      <w:r w:rsidRPr="0072077A">
        <w:rPr>
          <w:rFonts w:asciiTheme="majorHAnsi" w:eastAsia="Times New Roman" w:hAnsiTheme="majorHAnsi" w:cstheme="majorHAnsi"/>
          <w:color w:val="222222"/>
          <w:sz w:val="24"/>
          <w:szCs w:val="24"/>
          <w:lang w:val="en-GB" w:eastAsia="en-GB"/>
        </w:rPr>
        <w:t xml:space="preserve">on </w:t>
      </w:r>
      <w:r w:rsidR="00A2685A" w:rsidRPr="0072077A">
        <w:rPr>
          <w:rFonts w:asciiTheme="majorHAnsi" w:eastAsia="Times New Roman" w:hAnsiTheme="majorHAnsi" w:cstheme="majorHAnsi"/>
          <w:color w:val="222222"/>
          <w:sz w:val="24"/>
          <w:szCs w:val="24"/>
          <w:lang w:val="en-GB" w:eastAsia="en-GB"/>
        </w:rPr>
        <w:t>in what way</w:t>
      </w:r>
      <w:r w:rsidRPr="0072077A">
        <w:rPr>
          <w:rFonts w:asciiTheme="majorHAnsi" w:eastAsia="Times New Roman" w:hAnsiTheme="majorHAnsi" w:cstheme="majorHAnsi"/>
          <w:color w:val="222222"/>
          <w:sz w:val="24"/>
          <w:szCs w:val="24"/>
          <w:lang w:val="en-GB" w:eastAsia="en-GB"/>
        </w:rPr>
        <w:t xml:space="preserve"> the </w:t>
      </w:r>
      <w:r w:rsidR="00A2685A" w:rsidRPr="0072077A">
        <w:rPr>
          <w:rFonts w:asciiTheme="majorHAnsi" w:eastAsia="Times New Roman" w:hAnsiTheme="majorHAnsi" w:cstheme="majorHAnsi"/>
          <w:color w:val="222222"/>
          <w:sz w:val="24"/>
          <w:szCs w:val="24"/>
          <w:lang w:val="en-GB" w:eastAsia="en-GB"/>
        </w:rPr>
        <w:t>matter</w:t>
      </w:r>
      <w:r w:rsidRPr="0072077A">
        <w:rPr>
          <w:rFonts w:asciiTheme="majorHAnsi" w:eastAsia="Times New Roman" w:hAnsiTheme="majorHAnsi" w:cstheme="majorHAnsi"/>
          <w:color w:val="222222"/>
          <w:sz w:val="24"/>
          <w:szCs w:val="24"/>
          <w:lang w:val="en-GB" w:eastAsia="en-GB"/>
        </w:rPr>
        <w:t xml:space="preserve"> created and survey what assets are </w:t>
      </w:r>
      <w:r w:rsidR="00A2685A" w:rsidRPr="0072077A">
        <w:rPr>
          <w:rFonts w:asciiTheme="majorHAnsi" w:eastAsia="Times New Roman" w:hAnsiTheme="majorHAnsi" w:cstheme="majorHAnsi"/>
          <w:color w:val="222222"/>
          <w:sz w:val="24"/>
          <w:szCs w:val="24"/>
          <w:lang w:val="en-GB" w:eastAsia="en-GB"/>
        </w:rPr>
        <w:t>estimated</w:t>
      </w:r>
      <w:r w:rsidRPr="0072077A">
        <w:rPr>
          <w:rFonts w:asciiTheme="majorHAnsi" w:eastAsia="Times New Roman" w:hAnsiTheme="majorHAnsi" w:cstheme="majorHAnsi"/>
          <w:color w:val="222222"/>
          <w:sz w:val="24"/>
          <w:szCs w:val="24"/>
          <w:lang w:val="en-GB" w:eastAsia="en-GB"/>
        </w:rPr>
        <w:t xml:space="preserve"> to tackle</w:t>
      </w:r>
      <w:r w:rsidR="002C3623">
        <w:rPr>
          <w:rFonts w:asciiTheme="majorHAnsi" w:eastAsia="Times New Roman" w:hAnsiTheme="majorHAnsi" w:cstheme="majorHAnsi"/>
          <w:color w:val="222222"/>
          <w:sz w:val="24"/>
          <w:szCs w:val="24"/>
          <w:lang w:val="en-GB" w:eastAsia="en-GB"/>
        </w:rPr>
        <w:t xml:space="preserve"> the issue. After the </w:t>
      </w:r>
      <w:r w:rsidR="00A2685A">
        <w:rPr>
          <w:rFonts w:asciiTheme="majorHAnsi" w:eastAsia="Times New Roman" w:hAnsiTheme="majorHAnsi" w:cstheme="majorHAnsi"/>
          <w:color w:val="222222"/>
          <w:sz w:val="24"/>
          <w:szCs w:val="24"/>
          <w:lang w:val="en-GB" w:eastAsia="en-GB"/>
        </w:rPr>
        <w:t>challenging</w:t>
      </w:r>
      <w:r w:rsidR="002C3623">
        <w:rPr>
          <w:rFonts w:asciiTheme="majorHAnsi" w:eastAsia="Times New Roman" w:hAnsiTheme="majorHAnsi" w:cstheme="majorHAnsi"/>
          <w:color w:val="222222"/>
          <w:sz w:val="24"/>
          <w:szCs w:val="24"/>
          <w:lang w:val="en-GB" w:eastAsia="en-GB"/>
        </w:rPr>
        <w:t xml:space="preserve"> information is known, the management </w:t>
      </w:r>
      <w:r w:rsidR="002C3623" w:rsidRPr="0072077A">
        <w:rPr>
          <w:rFonts w:asciiTheme="majorHAnsi" w:eastAsia="Times New Roman" w:hAnsiTheme="majorHAnsi" w:cstheme="majorHAnsi"/>
          <w:color w:val="222222"/>
          <w:sz w:val="24"/>
          <w:szCs w:val="24"/>
          <w:lang w:val="en-GB" w:eastAsia="en-GB"/>
        </w:rPr>
        <w:t>can</w:t>
      </w:r>
      <w:r w:rsidRPr="0072077A">
        <w:rPr>
          <w:rFonts w:asciiTheme="majorHAnsi" w:eastAsia="Times New Roman" w:hAnsiTheme="majorHAnsi" w:cstheme="majorHAnsi"/>
          <w:color w:val="222222"/>
          <w:sz w:val="24"/>
          <w:szCs w:val="24"/>
          <w:lang w:val="en-GB" w:eastAsia="en-GB"/>
        </w:rPr>
        <w:t xml:space="preserve"> start to create potential answers </w:t>
      </w:r>
      <w:r w:rsidR="002C3623">
        <w:rPr>
          <w:rFonts w:asciiTheme="majorHAnsi" w:eastAsia="Times New Roman" w:hAnsiTheme="majorHAnsi" w:cstheme="majorHAnsi"/>
          <w:color w:val="222222"/>
          <w:sz w:val="24"/>
          <w:szCs w:val="24"/>
          <w:lang w:val="en-GB" w:eastAsia="en-GB"/>
        </w:rPr>
        <w:t xml:space="preserve">for the issue. It is important </w:t>
      </w:r>
      <w:r w:rsidR="002C3623" w:rsidRPr="0072077A">
        <w:rPr>
          <w:rFonts w:asciiTheme="majorHAnsi" w:eastAsia="Times New Roman" w:hAnsiTheme="majorHAnsi" w:cstheme="majorHAnsi"/>
          <w:color w:val="222222"/>
          <w:sz w:val="24"/>
          <w:szCs w:val="24"/>
          <w:lang w:val="en-GB" w:eastAsia="en-GB"/>
        </w:rPr>
        <w:t>for</w:t>
      </w:r>
      <w:r w:rsidR="002C3623">
        <w:rPr>
          <w:rFonts w:asciiTheme="majorHAnsi" w:eastAsia="Times New Roman" w:hAnsiTheme="majorHAnsi" w:cstheme="majorHAnsi"/>
          <w:color w:val="222222"/>
          <w:sz w:val="24"/>
          <w:szCs w:val="24"/>
          <w:lang w:val="en-GB" w:eastAsia="en-GB"/>
        </w:rPr>
        <w:t xml:space="preserve"> the management </w:t>
      </w:r>
      <w:r w:rsidR="002C3623" w:rsidRPr="0072077A">
        <w:rPr>
          <w:rFonts w:asciiTheme="majorHAnsi" w:eastAsia="Times New Roman" w:hAnsiTheme="majorHAnsi" w:cstheme="majorHAnsi"/>
          <w:color w:val="222222"/>
          <w:sz w:val="24"/>
          <w:szCs w:val="24"/>
          <w:lang w:val="en-GB" w:eastAsia="en-GB"/>
        </w:rPr>
        <w:t>to</w:t>
      </w:r>
      <w:r w:rsidRPr="0072077A">
        <w:rPr>
          <w:rFonts w:asciiTheme="majorHAnsi" w:eastAsia="Times New Roman" w:hAnsiTheme="majorHAnsi" w:cstheme="majorHAnsi"/>
          <w:color w:val="222222"/>
          <w:sz w:val="24"/>
          <w:szCs w:val="24"/>
          <w:lang w:val="en-GB" w:eastAsia="en-GB"/>
        </w:rPr>
        <w:t xml:space="preserve"> </w:t>
      </w:r>
      <w:r w:rsidR="00A2685A" w:rsidRPr="0072077A">
        <w:rPr>
          <w:rFonts w:asciiTheme="majorHAnsi" w:eastAsia="Times New Roman" w:hAnsiTheme="majorHAnsi" w:cstheme="majorHAnsi"/>
          <w:color w:val="222222"/>
          <w:sz w:val="24"/>
          <w:szCs w:val="24"/>
          <w:lang w:val="en-GB" w:eastAsia="en-GB"/>
        </w:rPr>
        <w:t>consider</w:t>
      </w:r>
      <w:r w:rsidRPr="0072077A">
        <w:rPr>
          <w:rFonts w:asciiTheme="majorHAnsi" w:eastAsia="Times New Roman" w:hAnsiTheme="majorHAnsi" w:cstheme="majorHAnsi"/>
          <w:color w:val="222222"/>
          <w:sz w:val="24"/>
          <w:szCs w:val="24"/>
          <w:lang w:val="en-GB" w:eastAsia="en-GB"/>
        </w:rPr>
        <w:t xml:space="preserve"> of whatever number arrangements as could be expected under the circumstances before the dissecting</w:t>
      </w:r>
      <w:r w:rsidR="002C3623">
        <w:rPr>
          <w:rFonts w:asciiTheme="majorHAnsi" w:eastAsia="Times New Roman" w:hAnsiTheme="majorHAnsi" w:cstheme="majorHAnsi"/>
          <w:color w:val="222222"/>
          <w:sz w:val="24"/>
          <w:szCs w:val="24"/>
          <w:lang w:val="en-GB" w:eastAsia="en-GB"/>
        </w:rPr>
        <w:t xml:space="preserve"> starts. Often times, solution</w:t>
      </w:r>
      <w:r w:rsidRPr="0072077A">
        <w:rPr>
          <w:rFonts w:asciiTheme="majorHAnsi" w:eastAsia="Times New Roman" w:hAnsiTheme="majorHAnsi" w:cstheme="majorHAnsi"/>
          <w:color w:val="222222"/>
          <w:sz w:val="24"/>
          <w:szCs w:val="24"/>
          <w:lang w:val="en-GB" w:eastAsia="en-GB"/>
        </w:rPr>
        <w:t xml:space="preserve"> for an issue can be basic and not entirely obvious because of the uplifted pressure of the circumstance.</w:t>
      </w:r>
    </w:p>
    <w:p w:rsidR="00B72B7F" w:rsidRPr="0072077A" w:rsidRDefault="00B72B7F" w:rsidP="00D70272">
      <w:pPr>
        <w:jc w:val="both"/>
        <w:rPr>
          <w:rFonts w:asciiTheme="majorHAnsi" w:eastAsia="Times New Roman" w:hAnsiTheme="majorHAnsi" w:cstheme="majorHAnsi"/>
          <w:color w:val="3C4043"/>
          <w:sz w:val="24"/>
          <w:szCs w:val="24"/>
          <w:shd w:val="clear" w:color="auto" w:fill="FFFFFF"/>
          <w:lang w:val="en-GB"/>
        </w:rPr>
      </w:pPr>
    </w:p>
    <w:p w:rsidR="00B72B7F" w:rsidRDefault="00B72B7F" w:rsidP="00D70272">
      <w:pPr>
        <w:jc w:val="both"/>
        <w:rPr>
          <w:rFonts w:asciiTheme="majorHAnsi" w:eastAsia="Times New Roman" w:hAnsiTheme="majorHAnsi" w:cstheme="majorHAnsi"/>
          <w:color w:val="3C4043"/>
          <w:sz w:val="24"/>
          <w:szCs w:val="24"/>
          <w:shd w:val="clear" w:color="auto" w:fill="FFFFFF"/>
        </w:rPr>
      </w:pPr>
    </w:p>
    <w:p w:rsidR="002811D4" w:rsidRPr="00D70272" w:rsidRDefault="005E7DC7" w:rsidP="00D70272">
      <w:pPr>
        <w:jc w:val="both"/>
        <w:rPr>
          <w:rFonts w:asciiTheme="majorHAnsi" w:eastAsia="Times New Roman" w:hAnsiTheme="majorHAnsi" w:cstheme="majorHAnsi"/>
          <w:color w:val="3C4043"/>
          <w:sz w:val="24"/>
          <w:szCs w:val="24"/>
          <w:shd w:val="clear" w:color="auto" w:fill="FFFFFF"/>
        </w:rPr>
      </w:pPr>
      <w:r w:rsidRPr="00D70272">
        <w:rPr>
          <w:rFonts w:asciiTheme="majorHAnsi" w:eastAsia="Times New Roman" w:hAnsiTheme="majorHAnsi" w:cstheme="majorHAnsi"/>
          <w:color w:val="3C4043"/>
          <w:sz w:val="24"/>
          <w:szCs w:val="24"/>
          <w:shd w:val="clear" w:color="auto" w:fill="FFFFFF"/>
        </w:rPr>
        <w:t>In today's world market, consumers and organizations have a wide range of options regarding the brand or manufacturer of products, parts and materials available to them. In order not only to survive, but to thrive in this increasingly competitive market, an organization must provide the highest value and the highest quality possible. Most organizations have effective quality systems. Unfortunately, we cannot always prevent or detect problems before they reach the customer. Problem solving techniques have this goal. Whether your customer is a tier 1 car manufacturer or the end customer, problems often occur. Even companies that present themselves as a reference in quality in their industry end up encountering problems with their product or process.</w:t>
      </w:r>
    </w:p>
    <w:p w:rsidR="002811D4" w:rsidRPr="00D70272" w:rsidRDefault="005E7DC7" w:rsidP="00D70272">
      <w:pPr>
        <w:jc w:val="both"/>
        <w:rPr>
          <w:rFonts w:asciiTheme="majorHAnsi" w:eastAsia="Times New Roman" w:hAnsiTheme="majorHAnsi" w:cstheme="majorHAnsi"/>
          <w:color w:val="3C4043"/>
          <w:sz w:val="24"/>
          <w:szCs w:val="24"/>
          <w:shd w:val="clear" w:color="auto" w:fill="FFFFFF"/>
        </w:rPr>
      </w:pPr>
      <w:r w:rsidRPr="00D70272">
        <w:rPr>
          <w:rFonts w:asciiTheme="majorHAnsi" w:eastAsia="Times New Roman" w:hAnsiTheme="majorHAnsi" w:cstheme="majorHAnsi"/>
          <w:color w:val="3C4043"/>
          <w:sz w:val="24"/>
          <w:szCs w:val="24"/>
          <w:shd w:val="clear" w:color="auto" w:fill="FFFFFF"/>
        </w:rPr>
        <w:t>The most important factors are whether the problem is resolved in a timely and effective manner and prevented from occurring again. What is troubleshooting? Problem solving is the process carried out to find solutions to complex or difficult problems, adopting an analytical approach using scientific methods. Effective problem solving requires that the problem is recognized and fully understood by the problem solver (s).</w:t>
      </w:r>
    </w:p>
    <w:p w:rsidR="005E7DC7" w:rsidRPr="00D70272" w:rsidRDefault="005E7DC7" w:rsidP="00D70272">
      <w:pPr>
        <w:jc w:val="both"/>
        <w:rPr>
          <w:rFonts w:asciiTheme="majorHAnsi" w:eastAsia="Times New Roman" w:hAnsiTheme="majorHAnsi" w:cstheme="majorHAnsi"/>
          <w:sz w:val="24"/>
          <w:szCs w:val="24"/>
        </w:rPr>
      </w:pPr>
      <w:r w:rsidRPr="00D70272">
        <w:rPr>
          <w:rFonts w:asciiTheme="majorHAnsi" w:eastAsia="Times New Roman" w:hAnsiTheme="majorHAnsi" w:cstheme="majorHAnsi"/>
          <w:color w:val="3C4043"/>
          <w:sz w:val="24"/>
          <w:szCs w:val="24"/>
          <w:shd w:val="clear" w:color="auto" w:fill="FFFFFF"/>
        </w:rPr>
        <w:t>Then, various troubleshooting methods and tools can be used to reduce the root cause of the problem and take appropriate corrective actions to not only correct the problem, but also to ensure that it does not occur again. Recurring problems are expensive, reduce brand value and can damage the supplier / customer relationship. Customers can determine that their organization is unable to resolve problems with their products or processes. There are many troubleshooting tools and approaches that are effective if used properly.</w:t>
      </w:r>
    </w:p>
    <w:p w:rsidR="005B1EFD" w:rsidRPr="00D70272" w:rsidRDefault="005B1EFD" w:rsidP="00D702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jc w:val="both"/>
        <w:divId w:val="95685732"/>
        <w:rPr>
          <w:rFonts w:asciiTheme="majorHAnsi" w:hAnsiTheme="majorHAnsi" w:cstheme="majorHAnsi"/>
          <w:sz w:val="24"/>
          <w:szCs w:val="24"/>
        </w:rPr>
      </w:pPr>
      <w:r w:rsidRPr="00D70272">
        <w:rPr>
          <w:rFonts w:asciiTheme="majorHAnsi" w:hAnsiTheme="majorHAnsi" w:cstheme="majorHAnsi"/>
          <w:sz w:val="24"/>
          <w:szCs w:val="24"/>
          <w:lang w:val="en"/>
        </w:rPr>
        <w:t xml:space="preserve">The Plan-Do-Check-Act (PDCA) also originated from the Shewhart cycle, an excellent method for problem solving or continuous improvement. The fundamentals of the PDCA cycle are to plan or identify the problem. Conduct a process study or analyze root cause </w:t>
      </w:r>
      <w:r w:rsidRPr="00D70272">
        <w:rPr>
          <w:rFonts w:asciiTheme="majorHAnsi" w:hAnsiTheme="majorHAnsi" w:cstheme="majorHAnsi"/>
          <w:sz w:val="24"/>
          <w:szCs w:val="24"/>
          <w:lang w:val="en"/>
        </w:rPr>
        <w:lastRenderedPageBreak/>
        <w:t>to determine the cause and possible improvements. Check or measure the results of the corrective or improvement action. And then, take action, take action based on the results of the study. The PDCA is not a straight line, but a cycle. Once the actions have been validated, use the knowledge gained to plan further improvements and start the cycle again.</w:t>
      </w:r>
    </w:p>
    <w:p w:rsidR="002811D4" w:rsidRPr="00D70272" w:rsidRDefault="002811D4" w:rsidP="00080528">
      <w:pPr>
        <w:jc w:val="both"/>
        <w:rPr>
          <w:rFonts w:asciiTheme="majorHAnsi" w:hAnsiTheme="majorHAnsi" w:cstheme="majorHAnsi"/>
        </w:rPr>
      </w:pPr>
    </w:p>
    <w:p w:rsidR="007B6244" w:rsidRPr="00D70272" w:rsidRDefault="007B6244" w:rsidP="00080528">
      <w:pPr>
        <w:jc w:val="both"/>
        <w:rPr>
          <w:rFonts w:asciiTheme="majorHAnsi" w:hAnsiTheme="majorHAnsi" w:cstheme="majorHAnsi"/>
        </w:rPr>
      </w:pPr>
      <w:r w:rsidRPr="00D70272">
        <w:rPr>
          <w:rFonts w:asciiTheme="majorHAnsi" w:hAnsiTheme="majorHAnsi" w:cstheme="majorHAnsi"/>
        </w:rPr>
        <w:t>Below are some of the problem solving techniques</w:t>
      </w:r>
      <w:r w:rsidR="00BF1E22" w:rsidRPr="00D70272">
        <w:rPr>
          <w:rFonts w:asciiTheme="majorHAnsi" w:hAnsiTheme="majorHAnsi" w:cstheme="majorHAnsi"/>
        </w:rPr>
        <w:t>, these include and are not limited to:</w:t>
      </w:r>
    </w:p>
    <w:p w:rsidR="00BF1E22" w:rsidRPr="00D70272" w:rsidRDefault="00BF1E22" w:rsidP="00080528">
      <w:pPr>
        <w:jc w:val="both"/>
        <w:rPr>
          <w:rFonts w:asciiTheme="majorHAnsi" w:hAnsiTheme="majorHAnsi" w:cstheme="majorHAnsi"/>
        </w:rPr>
      </w:pPr>
    </w:p>
    <w:p w:rsidR="00D7733E" w:rsidRPr="00D70272" w:rsidRDefault="00D7733E" w:rsidP="00D70272">
      <w:pPr>
        <w:jc w:val="both"/>
        <w:rPr>
          <w:rFonts w:asciiTheme="majorHAnsi" w:hAnsiTheme="majorHAnsi" w:cstheme="majorHAnsi"/>
        </w:rPr>
      </w:pPr>
      <w:r w:rsidRPr="00D70272">
        <w:rPr>
          <w:rFonts w:asciiTheme="majorHAnsi" w:hAnsiTheme="majorHAnsi" w:cstheme="majorHAnsi"/>
        </w:rPr>
        <w:t>1. Active listening</w:t>
      </w:r>
    </w:p>
    <w:p w:rsidR="00D70272" w:rsidRDefault="00D70272" w:rsidP="00D70272">
      <w:pPr>
        <w:jc w:val="both"/>
        <w:rPr>
          <w:rFonts w:asciiTheme="majorHAnsi" w:hAnsiTheme="majorHAnsi" w:cstheme="majorHAnsi"/>
        </w:rPr>
      </w:pPr>
    </w:p>
    <w:p w:rsidR="00D7733E" w:rsidRPr="00D70272" w:rsidRDefault="00D7733E" w:rsidP="00D70272">
      <w:pPr>
        <w:jc w:val="both"/>
        <w:rPr>
          <w:rFonts w:asciiTheme="majorHAnsi" w:hAnsiTheme="majorHAnsi" w:cstheme="majorHAnsi"/>
        </w:rPr>
      </w:pPr>
      <w:r w:rsidRPr="00D70272">
        <w:rPr>
          <w:rFonts w:asciiTheme="majorHAnsi" w:hAnsiTheme="majorHAnsi" w:cstheme="majorHAnsi"/>
        </w:rPr>
        <w:t>One of the mediator's main tasks is to clarify the conflicts brought to a session, using a specific technique to listen to the facts exposed by each litigant.</w:t>
      </w:r>
      <w:r w:rsidR="00BF1E22" w:rsidRPr="00D70272">
        <w:rPr>
          <w:rFonts w:asciiTheme="majorHAnsi" w:hAnsiTheme="majorHAnsi" w:cstheme="majorHAnsi"/>
        </w:rPr>
        <w:t xml:space="preserve"> </w:t>
      </w:r>
      <w:r w:rsidRPr="00D70272">
        <w:rPr>
          <w:rFonts w:asciiTheme="majorHAnsi" w:hAnsiTheme="majorHAnsi" w:cstheme="majorHAnsi"/>
        </w:rPr>
        <w:t>The so-called active listening is the combination of a series of</w:t>
      </w:r>
      <w:r w:rsidR="00D70272">
        <w:rPr>
          <w:rFonts w:asciiTheme="majorHAnsi" w:hAnsiTheme="majorHAnsi" w:cstheme="majorHAnsi"/>
        </w:rPr>
        <w:t xml:space="preserve"> attitudes during communication.</w:t>
      </w:r>
    </w:p>
    <w:p w:rsidR="00D70272" w:rsidRDefault="00D70272" w:rsidP="00080528">
      <w:pPr>
        <w:jc w:val="both"/>
        <w:rPr>
          <w:rFonts w:asciiTheme="majorHAnsi" w:hAnsiTheme="majorHAnsi" w:cstheme="majorHAnsi"/>
        </w:rPr>
      </w:pPr>
    </w:p>
    <w:p w:rsidR="00D7733E" w:rsidRPr="00D70272" w:rsidRDefault="00D7733E" w:rsidP="00080528">
      <w:pPr>
        <w:jc w:val="both"/>
        <w:rPr>
          <w:rFonts w:asciiTheme="majorHAnsi" w:hAnsiTheme="majorHAnsi" w:cstheme="majorHAnsi"/>
        </w:rPr>
      </w:pPr>
      <w:r w:rsidRPr="00D70272">
        <w:rPr>
          <w:rFonts w:asciiTheme="majorHAnsi" w:hAnsiTheme="majorHAnsi" w:cstheme="majorHAnsi"/>
        </w:rPr>
        <w:t>2. Rapport</w:t>
      </w:r>
    </w:p>
    <w:p w:rsidR="00D70272" w:rsidRDefault="00D70272" w:rsidP="00D70272">
      <w:pPr>
        <w:jc w:val="both"/>
        <w:rPr>
          <w:rFonts w:asciiTheme="majorHAnsi" w:hAnsiTheme="majorHAnsi" w:cstheme="majorHAnsi"/>
        </w:rPr>
      </w:pPr>
    </w:p>
    <w:p w:rsidR="00D7733E" w:rsidRPr="00D70272" w:rsidRDefault="00D7733E" w:rsidP="00D70272">
      <w:pPr>
        <w:jc w:val="both"/>
        <w:rPr>
          <w:rFonts w:asciiTheme="majorHAnsi" w:hAnsiTheme="majorHAnsi" w:cstheme="majorHAnsi"/>
        </w:rPr>
      </w:pPr>
      <w:r w:rsidRPr="00D70272">
        <w:rPr>
          <w:rFonts w:asciiTheme="majorHAnsi" w:hAnsiTheme="majorHAnsi" w:cstheme="majorHAnsi"/>
        </w:rPr>
        <w:t>Mediation is guided by a bond of trust between the mediators and parties, to the point that they are free to expose points of view, needs, interests and proposals to resolve the conflict.</w:t>
      </w:r>
    </w:p>
    <w:p w:rsidR="00D7733E" w:rsidRPr="00D70272" w:rsidRDefault="00D7733E" w:rsidP="00D70272">
      <w:pPr>
        <w:jc w:val="both"/>
        <w:rPr>
          <w:rFonts w:asciiTheme="majorHAnsi" w:hAnsiTheme="majorHAnsi" w:cstheme="majorHAnsi"/>
        </w:rPr>
      </w:pPr>
      <w:r w:rsidRPr="00D70272">
        <w:rPr>
          <w:rFonts w:asciiTheme="majorHAnsi" w:hAnsiTheme="majorHAnsi" w:cstheme="majorHAnsi"/>
        </w:rPr>
        <w:t>Consequently, the person responsible for the procedure acts with the objective of providing security and support to those involved, mainly through demonstrations of empathy. It is the technique known as rapport.</w:t>
      </w:r>
    </w:p>
    <w:p w:rsidR="00BF1E22" w:rsidRPr="00D70272" w:rsidRDefault="00BF1E22" w:rsidP="00080528">
      <w:pPr>
        <w:ind w:firstLine="708"/>
        <w:jc w:val="both"/>
        <w:rPr>
          <w:rFonts w:asciiTheme="majorHAnsi" w:hAnsiTheme="majorHAnsi" w:cstheme="majorHAnsi"/>
        </w:rPr>
      </w:pPr>
    </w:p>
    <w:p w:rsidR="00D70272" w:rsidRDefault="00D70272" w:rsidP="00C73874">
      <w:pPr>
        <w:jc w:val="both"/>
        <w:rPr>
          <w:rFonts w:asciiTheme="majorHAnsi" w:hAnsiTheme="majorHAnsi" w:cstheme="majorHAnsi"/>
        </w:rPr>
      </w:pPr>
    </w:p>
    <w:p w:rsidR="00D7733E" w:rsidRPr="00D70272" w:rsidRDefault="00D7733E" w:rsidP="00C73874">
      <w:pPr>
        <w:jc w:val="both"/>
        <w:rPr>
          <w:rFonts w:asciiTheme="majorHAnsi" w:hAnsiTheme="majorHAnsi" w:cstheme="majorHAnsi"/>
        </w:rPr>
      </w:pPr>
      <w:r w:rsidRPr="00D70272">
        <w:rPr>
          <w:rFonts w:asciiTheme="majorHAnsi" w:hAnsiTheme="majorHAnsi" w:cstheme="majorHAnsi"/>
        </w:rPr>
        <w:t>3. Individual sessions (caucus)</w:t>
      </w:r>
    </w:p>
    <w:p w:rsidR="00C127DB" w:rsidRPr="000D7515" w:rsidRDefault="00C127DB" w:rsidP="00080528">
      <w:pPr>
        <w:ind w:firstLine="708"/>
        <w:jc w:val="both"/>
        <w:rPr>
          <w:rFonts w:ascii="Arial" w:hAnsi="Arial" w:cs="Arial"/>
        </w:rPr>
      </w:pPr>
    </w:p>
    <w:p w:rsidR="00D7733E" w:rsidRPr="00D70272" w:rsidRDefault="00D7733E" w:rsidP="00C73874">
      <w:pPr>
        <w:jc w:val="both"/>
        <w:rPr>
          <w:rFonts w:asciiTheme="majorHAnsi" w:hAnsiTheme="majorHAnsi" w:cstheme="majorHAnsi"/>
          <w:sz w:val="24"/>
          <w:szCs w:val="24"/>
        </w:rPr>
      </w:pPr>
      <w:r w:rsidRPr="00D70272">
        <w:rPr>
          <w:rFonts w:asciiTheme="majorHAnsi" w:hAnsiTheme="majorHAnsi" w:cstheme="majorHAnsi"/>
          <w:sz w:val="24"/>
          <w:szCs w:val="24"/>
        </w:rPr>
        <w:t>Imagine a situation in which the parties are very aggressive and are constantly interrupted. How could the mediator restore the minimum conditions for a dialogue to exist?</w:t>
      </w:r>
    </w:p>
    <w:p w:rsidR="00D7733E" w:rsidRPr="00D70272" w:rsidRDefault="00D7733E" w:rsidP="00C73874">
      <w:pPr>
        <w:jc w:val="both"/>
        <w:rPr>
          <w:rFonts w:asciiTheme="majorHAnsi" w:hAnsiTheme="majorHAnsi" w:cstheme="majorHAnsi"/>
          <w:sz w:val="24"/>
          <w:szCs w:val="24"/>
        </w:rPr>
      </w:pPr>
      <w:r w:rsidRPr="00D70272">
        <w:rPr>
          <w:rFonts w:asciiTheme="majorHAnsi" w:hAnsiTheme="majorHAnsi" w:cstheme="majorHAnsi"/>
          <w:sz w:val="24"/>
          <w:szCs w:val="24"/>
        </w:rPr>
        <w:t xml:space="preserve">One possibility is to </w:t>
      </w:r>
      <w:bookmarkStart w:id="0" w:name="_GoBack"/>
      <w:r w:rsidRPr="00D70272">
        <w:rPr>
          <w:rFonts w:asciiTheme="majorHAnsi" w:hAnsiTheme="majorHAnsi" w:cstheme="majorHAnsi"/>
          <w:sz w:val="24"/>
          <w:szCs w:val="24"/>
        </w:rPr>
        <w:t xml:space="preserve">apply </w:t>
      </w:r>
      <w:bookmarkEnd w:id="0"/>
      <w:r w:rsidRPr="00D70272">
        <w:rPr>
          <w:rFonts w:asciiTheme="majorHAnsi" w:hAnsiTheme="majorHAnsi" w:cstheme="majorHAnsi"/>
          <w:sz w:val="24"/>
          <w:szCs w:val="24"/>
        </w:rPr>
        <w:t>conflict mediation techniques and listen to the parties individually. The professional, in this case, would request that one of the litigants wait for about 15 minutes, in a waiting room, while listening to the other. Soon after, the situation would be reversed.</w:t>
      </w:r>
    </w:p>
    <w:p w:rsidR="00C73874" w:rsidRDefault="00C73874" w:rsidP="00C73874">
      <w:pPr>
        <w:jc w:val="both"/>
        <w:rPr>
          <w:rFonts w:asciiTheme="majorHAnsi" w:hAnsiTheme="majorHAnsi" w:cstheme="majorHAnsi"/>
          <w:sz w:val="24"/>
          <w:szCs w:val="24"/>
        </w:rPr>
      </w:pPr>
    </w:p>
    <w:p w:rsidR="00D7733E" w:rsidRPr="00D70272" w:rsidRDefault="00D7733E" w:rsidP="00C73874">
      <w:pPr>
        <w:jc w:val="both"/>
        <w:rPr>
          <w:rFonts w:asciiTheme="majorHAnsi" w:hAnsiTheme="majorHAnsi" w:cstheme="majorHAnsi"/>
          <w:sz w:val="24"/>
          <w:szCs w:val="24"/>
        </w:rPr>
      </w:pPr>
      <w:r w:rsidRPr="00D70272">
        <w:rPr>
          <w:rFonts w:asciiTheme="majorHAnsi" w:hAnsiTheme="majorHAnsi" w:cstheme="majorHAnsi"/>
          <w:sz w:val="24"/>
          <w:szCs w:val="24"/>
        </w:rPr>
        <w:t>5. Paraphrasing</w:t>
      </w:r>
    </w:p>
    <w:p w:rsidR="00C73874" w:rsidRDefault="00C73874" w:rsidP="00C73874">
      <w:pPr>
        <w:jc w:val="both"/>
        <w:rPr>
          <w:rFonts w:asciiTheme="majorHAnsi" w:hAnsiTheme="majorHAnsi" w:cstheme="majorHAnsi"/>
          <w:sz w:val="24"/>
          <w:szCs w:val="24"/>
        </w:rPr>
      </w:pPr>
    </w:p>
    <w:p w:rsidR="00D7733E" w:rsidRPr="00D70272" w:rsidRDefault="00D7733E" w:rsidP="00C73874">
      <w:pPr>
        <w:jc w:val="both"/>
        <w:rPr>
          <w:rFonts w:asciiTheme="majorHAnsi" w:hAnsiTheme="majorHAnsi" w:cstheme="majorHAnsi"/>
          <w:sz w:val="24"/>
          <w:szCs w:val="24"/>
        </w:rPr>
      </w:pPr>
      <w:r w:rsidRPr="00D70272">
        <w:rPr>
          <w:rFonts w:asciiTheme="majorHAnsi" w:hAnsiTheme="majorHAnsi" w:cstheme="majorHAnsi"/>
          <w:sz w:val="24"/>
          <w:szCs w:val="24"/>
        </w:rPr>
        <w:t>It is common for the parties to make long reports, loaded with value judgments, aggressiveness and other elements that hinder the understanding of the heart of the matter.</w:t>
      </w:r>
      <w:r w:rsidR="00C73874">
        <w:rPr>
          <w:rFonts w:asciiTheme="majorHAnsi" w:hAnsiTheme="majorHAnsi" w:cstheme="majorHAnsi"/>
          <w:sz w:val="24"/>
          <w:szCs w:val="24"/>
        </w:rPr>
        <w:t xml:space="preserve"> </w:t>
      </w:r>
      <w:r w:rsidRPr="00D70272">
        <w:rPr>
          <w:rFonts w:asciiTheme="majorHAnsi" w:hAnsiTheme="majorHAnsi" w:cstheme="majorHAnsi"/>
          <w:sz w:val="24"/>
          <w:szCs w:val="24"/>
        </w:rPr>
        <w:t>For example, a worker will not say, quite simply, that he would like an apology from the employer, but that the company is incompetent, incorrect, careless and the like.</w:t>
      </w:r>
    </w:p>
    <w:p w:rsidR="00C73874" w:rsidRDefault="00C73874" w:rsidP="00C73874">
      <w:pPr>
        <w:jc w:val="both"/>
        <w:rPr>
          <w:rFonts w:asciiTheme="majorHAnsi" w:hAnsiTheme="majorHAnsi" w:cstheme="majorHAnsi"/>
          <w:sz w:val="24"/>
          <w:szCs w:val="24"/>
        </w:rPr>
      </w:pPr>
    </w:p>
    <w:p w:rsidR="00D7733E" w:rsidRPr="00D70272" w:rsidRDefault="00D7733E" w:rsidP="00C73874">
      <w:pPr>
        <w:jc w:val="both"/>
        <w:rPr>
          <w:rFonts w:asciiTheme="majorHAnsi" w:hAnsiTheme="majorHAnsi" w:cstheme="majorHAnsi"/>
          <w:sz w:val="24"/>
          <w:szCs w:val="24"/>
        </w:rPr>
      </w:pPr>
      <w:r w:rsidRPr="00D70272">
        <w:rPr>
          <w:rFonts w:asciiTheme="majorHAnsi" w:hAnsiTheme="majorHAnsi" w:cstheme="majorHAnsi"/>
          <w:sz w:val="24"/>
          <w:szCs w:val="24"/>
        </w:rPr>
        <w:t>4. Brainstorming</w:t>
      </w:r>
    </w:p>
    <w:p w:rsidR="00C73874" w:rsidRDefault="00C73874" w:rsidP="00C73874">
      <w:pPr>
        <w:jc w:val="both"/>
        <w:rPr>
          <w:rFonts w:asciiTheme="majorHAnsi" w:hAnsiTheme="majorHAnsi" w:cstheme="majorHAnsi"/>
          <w:sz w:val="24"/>
          <w:szCs w:val="24"/>
        </w:rPr>
      </w:pPr>
    </w:p>
    <w:p w:rsidR="00D7733E" w:rsidRPr="00D70272" w:rsidRDefault="00D7733E" w:rsidP="00C73874">
      <w:pPr>
        <w:jc w:val="both"/>
        <w:rPr>
          <w:rFonts w:asciiTheme="majorHAnsi" w:hAnsiTheme="majorHAnsi" w:cstheme="majorHAnsi"/>
          <w:sz w:val="24"/>
          <w:szCs w:val="24"/>
        </w:rPr>
      </w:pPr>
      <w:r w:rsidRPr="00D70272">
        <w:rPr>
          <w:rFonts w:asciiTheme="majorHAnsi" w:hAnsiTheme="majorHAnsi" w:cstheme="majorHAnsi"/>
          <w:sz w:val="24"/>
          <w:szCs w:val="24"/>
        </w:rPr>
        <w:t>Mediation is sometimes defined as negotiation facilitated by an impartial third party. Meaning that emphasizes its aspect of offering instruments for the parties to build an agreement.</w:t>
      </w:r>
    </w:p>
    <w:p w:rsidR="00C73874" w:rsidRDefault="00C73874" w:rsidP="00C73874">
      <w:pPr>
        <w:jc w:val="both"/>
        <w:rPr>
          <w:rFonts w:asciiTheme="majorHAnsi" w:hAnsiTheme="majorHAnsi" w:cstheme="majorHAnsi"/>
          <w:sz w:val="24"/>
          <w:szCs w:val="24"/>
        </w:rPr>
      </w:pPr>
    </w:p>
    <w:p w:rsidR="00C73874" w:rsidRDefault="00C73874" w:rsidP="00C73874">
      <w:pPr>
        <w:jc w:val="both"/>
        <w:rPr>
          <w:rFonts w:asciiTheme="majorHAnsi" w:hAnsiTheme="majorHAnsi" w:cstheme="majorHAnsi"/>
          <w:sz w:val="24"/>
          <w:szCs w:val="24"/>
        </w:rPr>
      </w:pPr>
    </w:p>
    <w:p w:rsidR="00D7733E" w:rsidRPr="00D70272" w:rsidRDefault="00D7733E" w:rsidP="00C73874">
      <w:pPr>
        <w:jc w:val="both"/>
        <w:rPr>
          <w:rFonts w:asciiTheme="majorHAnsi" w:hAnsiTheme="majorHAnsi" w:cstheme="majorHAnsi"/>
          <w:sz w:val="24"/>
          <w:szCs w:val="24"/>
        </w:rPr>
      </w:pPr>
      <w:r w:rsidRPr="00D70272">
        <w:rPr>
          <w:rFonts w:asciiTheme="majorHAnsi" w:hAnsiTheme="majorHAnsi" w:cstheme="majorHAnsi"/>
          <w:sz w:val="24"/>
          <w:szCs w:val="24"/>
        </w:rPr>
        <w:lastRenderedPageBreak/>
        <w:t>6. Summary</w:t>
      </w:r>
    </w:p>
    <w:p w:rsidR="00C73874" w:rsidRDefault="00C73874" w:rsidP="00C73874">
      <w:pPr>
        <w:jc w:val="both"/>
        <w:rPr>
          <w:rFonts w:asciiTheme="majorHAnsi" w:hAnsiTheme="majorHAnsi" w:cstheme="majorHAnsi"/>
          <w:sz w:val="24"/>
          <w:szCs w:val="24"/>
        </w:rPr>
      </w:pPr>
    </w:p>
    <w:p w:rsidR="00D7733E" w:rsidRPr="00D70272" w:rsidRDefault="00D7733E" w:rsidP="00C73874">
      <w:pPr>
        <w:jc w:val="both"/>
        <w:rPr>
          <w:rFonts w:asciiTheme="majorHAnsi" w:hAnsiTheme="majorHAnsi" w:cstheme="majorHAnsi"/>
          <w:sz w:val="24"/>
          <w:szCs w:val="24"/>
        </w:rPr>
      </w:pPr>
      <w:r w:rsidRPr="00D70272">
        <w:rPr>
          <w:rFonts w:asciiTheme="majorHAnsi" w:hAnsiTheme="majorHAnsi" w:cstheme="majorHAnsi"/>
          <w:sz w:val="24"/>
          <w:szCs w:val="24"/>
        </w:rPr>
        <w:t>Imagine that the plaintiff complains about delays in the child's pension, and the plaintiff's school performance during maternal custody. How to find a bridge for dialogue in this context?</w:t>
      </w:r>
    </w:p>
    <w:p w:rsidR="00D7733E" w:rsidRPr="00D70272" w:rsidRDefault="00D7733E" w:rsidP="00C73874">
      <w:pPr>
        <w:jc w:val="both"/>
        <w:rPr>
          <w:rFonts w:asciiTheme="majorHAnsi" w:hAnsiTheme="majorHAnsi" w:cstheme="majorHAnsi"/>
          <w:sz w:val="24"/>
          <w:szCs w:val="24"/>
        </w:rPr>
      </w:pPr>
      <w:r w:rsidRPr="00D70272">
        <w:rPr>
          <w:rFonts w:asciiTheme="majorHAnsi" w:hAnsiTheme="majorHAnsi" w:cstheme="majorHAnsi"/>
          <w:sz w:val="24"/>
          <w:szCs w:val="24"/>
        </w:rPr>
        <w:t>Now, in the exposed situation, there is a point in common, which summarizes the litigants' interest. The mother demands payment for worrying about the child's needs, just as the father does for good grades.</w:t>
      </w:r>
    </w:p>
    <w:p w:rsidR="004227EA" w:rsidRPr="00D70272" w:rsidRDefault="00D7733E" w:rsidP="00C73874">
      <w:pPr>
        <w:jc w:val="both"/>
        <w:rPr>
          <w:rFonts w:asciiTheme="majorHAnsi" w:hAnsiTheme="majorHAnsi" w:cstheme="majorHAnsi"/>
          <w:sz w:val="24"/>
          <w:szCs w:val="24"/>
        </w:rPr>
      </w:pPr>
      <w:r w:rsidRPr="00D70272">
        <w:rPr>
          <w:rFonts w:asciiTheme="majorHAnsi" w:hAnsiTheme="majorHAnsi" w:cstheme="majorHAnsi"/>
          <w:sz w:val="24"/>
          <w:szCs w:val="24"/>
        </w:rPr>
        <w:t>Then, the mediator could summarize the two accounts in a perspective that favors dialogue. One possibility would be to state the following: "I see that both are concerned with the care of the child</w:t>
      </w:r>
      <w:r w:rsidR="00E11DC0" w:rsidRPr="00D70272">
        <w:rPr>
          <w:rFonts w:asciiTheme="majorHAnsi" w:hAnsiTheme="majorHAnsi" w:cstheme="majorHAnsi"/>
          <w:sz w:val="24"/>
          <w:szCs w:val="24"/>
        </w:rPr>
        <w:t>.</w:t>
      </w:r>
    </w:p>
    <w:p w:rsidR="00E11DC0" w:rsidRPr="00D70272" w:rsidRDefault="00E11DC0" w:rsidP="00080528">
      <w:pPr>
        <w:ind w:firstLine="708"/>
        <w:jc w:val="both"/>
        <w:rPr>
          <w:rFonts w:asciiTheme="majorHAnsi" w:hAnsiTheme="majorHAnsi" w:cstheme="majorHAnsi"/>
          <w:sz w:val="24"/>
          <w:szCs w:val="24"/>
        </w:rPr>
      </w:pPr>
    </w:p>
    <w:p w:rsidR="004227EA" w:rsidRPr="00D70272" w:rsidRDefault="004227EA" w:rsidP="00080528">
      <w:pPr>
        <w:ind w:firstLine="708"/>
        <w:jc w:val="both"/>
        <w:rPr>
          <w:rFonts w:asciiTheme="majorHAnsi" w:hAnsiTheme="majorHAnsi" w:cstheme="majorHAnsi"/>
          <w:sz w:val="24"/>
          <w:szCs w:val="24"/>
        </w:rPr>
      </w:pPr>
    </w:p>
    <w:p w:rsidR="00BB54C3" w:rsidRPr="00D70272" w:rsidRDefault="00BB54C3" w:rsidP="00080528">
      <w:pPr>
        <w:jc w:val="both"/>
        <w:divId w:val="951789880"/>
        <w:rPr>
          <w:rFonts w:asciiTheme="majorHAnsi" w:eastAsia="Times New Roman" w:hAnsiTheme="majorHAnsi" w:cstheme="majorHAnsi"/>
          <w:sz w:val="24"/>
          <w:szCs w:val="24"/>
        </w:rPr>
      </w:pPr>
      <w:r w:rsidRPr="00D70272">
        <w:rPr>
          <w:rFonts w:asciiTheme="majorHAnsi" w:eastAsia="Times New Roman" w:hAnsiTheme="majorHAnsi" w:cstheme="majorHAnsi"/>
          <w:color w:val="3C4043"/>
          <w:sz w:val="24"/>
          <w:szCs w:val="24"/>
          <w:shd w:val="clear" w:color="auto" w:fill="FFFFFF"/>
        </w:rPr>
        <w:t>The development of organizations that seek total quality depends basically on the ability to identify problematic situations, analyze real data and establish solutions. Solving problems at first seems to be a difficult task that leaves many leaders dissatisfied. What happens is that these leaders are unaware of or do not use resolution methods as quality tools, nor do they seek creative solutions. The lack of awareness of the use of methods in this sense can harm an entire process. The proof of this is that, faced with the most diverse types of problems, people naturally tend to follow the fastest path in search of a solution. However, the consequences are also the most varied, such as cost, lack of viability and, many times, end up becoming little or not efficient. The idea that poorly solved problems can lead to the possibility of generating new ones cannot yet be dismissed. Many leaders say that there are always problems to be solved and as they solve some, others appear. They constantly transmit the image that they assume the position of "firefighters" putting out fires and always alert to the next ones to appear. Such approaches threaten the management system to the same extent that they defragment teamwork, putting the entire management process at risk.</w:t>
      </w:r>
    </w:p>
    <w:p w:rsidR="004227EA" w:rsidRPr="00D70272" w:rsidRDefault="004227EA" w:rsidP="00080528">
      <w:pPr>
        <w:ind w:firstLine="708"/>
        <w:jc w:val="both"/>
        <w:rPr>
          <w:rFonts w:asciiTheme="majorHAnsi" w:hAnsiTheme="majorHAnsi" w:cstheme="majorHAnsi"/>
          <w:sz w:val="24"/>
          <w:szCs w:val="24"/>
        </w:rPr>
      </w:pPr>
    </w:p>
    <w:p w:rsidR="00E0438C" w:rsidRPr="00D70272" w:rsidRDefault="00E0438C" w:rsidP="00080528">
      <w:pPr>
        <w:jc w:val="both"/>
        <w:divId w:val="215625029"/>
        <w:rPr>
          <w:rFonts w:asciiTheme="majorHAnsi" w:eastAsia="Times New Roman" w:hAnsiTheme="majorHAnsi" w:cstheme="majorHAnsi"/>
          <w:sz w:val="24"/>
          <w:szCs w:val="24"/>
        </w:rPr>
      </w:pPr>
      <w:r w:rsidRPr="00D70272">
        <w:rPr>
          <w:rFonts w:asciiTheme="majorHAnsi" w:eastAsia="Times New Roman" w:hAnsiTheme="majorHAnsi" w:cstheme="majorHAnsi"/>
          <w:color w:val="3C4043"/>
          <w:sz w:val="24"/>
          <w:szCs w:val="24"/>
          <w:shd w:val="clear" w:color="auto" w:fill="FFFFFF"/>
        </w:rPr>
        <w:t xml:space="preserve">It is necessary to develop this skill to obtain the development and objectives of using quality tools and to create innovative, unusual solutions, particular to each one or the team. Leaders available to change, to learning, benefit and develop more effectively in this process. What is needed is a greater reading of the environment, a perception of the whole. Einstein was asked what he would do if he had an hour to save the world. He replied, "I would spend 55 minutes to define the problem and 5 minutes to solve it." Certainly Einstein, in this quote, refers to the definition of the problem, the knowledge of what can really be considered one. Defining means becoming aware that there is a barrier, how it came to be and that it has to be taken seriously and resolved at any cost. This step is one of the most important for a good solution. Making mistakes in this phase of the process can cause time and investment losses. It is known that, normally, to understand correctly and define the situation is more difficult than the solution of it. Falconi (1996, p.196) defines a problem as an undesirable result, an unmet goal. It is a fact that there are problems in all areas of activity: economic, family, operational, management, health and existential problems are not left out. Of course, each one with its particularity and need for resolution. However, despite their distinctions, there is a similar characteristic between them: The need for resolution. Cerqueira (1997, p. 16) concludes that the scientific method based on the philosophy of René Descartes explores </w:t>
      </w:r>
      <w:r w:rsidRPr="00D70272">
        <w:rPr>
          <w:rFonts w:asciiTheme="majorHAnsi" w:eastAsia="Times New Roman" w:hAnsiTheme="majorHAnsi" w:cstheme="majorHAnsi"/>
          <w:color w:val="3C4043"/>
          <w:sz w:val="24"/>
          <w:szCs w:val="24"/>
          <w:shd w:val="clear" w:color="auto" w:fill="FFFFFF"/>
        </w:rPr>
        <w:lastRenderedPageBreak/>
        <w:t>a structuring of human reasoning in the search for the resolution of its problems. It is considered, therefore, a Cartesian, universal method. You agree that, in order to ponder, solve or even decrease the undesirable results of a problem, the application of MASP - Method of Analysis and Problem Solving is really designed and appropriate.</w:t>
      </w:r>
    </w:p>
    <w:p w:rsidR="004227EA" w:rsidRPr="00D70272" w:rsidRDefault="004227EA" w:rsidP="00080528">
      <w:pPr>
        <w:ind w:firstLine="708"/>
        <w:jc w:val="both"/>
        <w:rPr>
          <w:rFonts w:asciiTheme="majorHAnsi" w:hAnsiTheme="majorHAnsi" w:cstheme="majorHAnsi"/>
          <w:sz w:val="24"/>
          <w:szCs w:val="24"/>
        </w:rPr>
      </w:pPr>
    </w:p>
    <w:p w:rsidR="00855357" w:rsidRDefault="00855357" w:rsidP="000805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jc w:val="both"/>
        <w:divId w:val="1895268091"/>
        <w:rPr>
          <w:rFonts w:asciiTheme="majorHAnsi" w:hAnsiTheme="majorHAnsi" w:cstheme="majorHAnsi"/>
          <w:sz w:val="24"/>
          <w:szCs w:val="24"/>
          <w:lang w:val="it-IT"/>
        </w:rPr>
      </w:pPr>
      <w:r w:rsidRPr="00D70272">
        <w:rPr>
          <w:rFonts w:asciiTheme="majorHAnsi" w:hAnsiTheme="majorHAnsi" w:cstheme="majorHAnsi"/>
          <w:sz w:val="24"/>
          <w:szCs w:val="24"/>
          <w:lang w:val="en"/>
        </w:rPr>
        <w:t xml:space="preserve">The first was to never receive anything as true without first knowing it as such; that is, carefully avoiding precipitation and prevention, and not including in my judgments anything that would not be presented so clearly and distinctly to my spirit that I had no occasion to doubt it. The second, divide each of the difficulties that you had to examine in the largest possible number of plots that became necessary to better solve them. The third, in good order, my thoughts, starting with the simplest and easiest objectives to go up, little by little, as in steps, to the knowledge of the most complex, and even admitting a certain order among those who do not naturally precede ones to others. And in the last one, to do, in relation to everything, censuses so complete and revisions so general that I felt certified to omit nothing. </w:t>
      </w:r>
      <w:r w:rsidRPr="00D70272">
        <w:rPr>
          <w:rFonts w:asciiTheme="majorHAnsi" w:hAnsiTheme="majorHAnsi" w:cstheme="majorHAnsi"/>
          <w:sz w:val="24"/>
          <w:szCs w:val="24"/>
          <w:lang w:val="it-IT"/>
        </w:rPr>
        <w:t>(DESCARTES 1973- p. 45</w:t>
      </w:r>
      <w:r w:rsidR="006126A0">
        <w:rPr>
          <w:rFonts w:asciiTheme="majorHAnsi" w:hAnsiTheme="majorHAnsi" w:cstheme="majorHAnsi"/>
          <w:sz w:val="24"/>
          <w:szCs w:val="24"/>
          <w:lang w:val="it-IT"/>
        </w:rPr>
        <w:t>).</w:t>
      </w:r>
    </w:p>
    <w:p w:rsidR="006126A0" w:rsidRDefault="006126A0" w:rsidP="000805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jc w:val="both"/>
        <w:divId w:val="1895268091"/>
        <w:rPr>
          <w:rFonts w:asciiTheme="majorHAnsi" w:hAnsiTheme="majorHAnsi" w:cstheme="majorHAnsi"/>
          <w:sz w:val="24"/>
          <w:szCs w:val="24"/>
          <w:lang w:val="it-IT"/>
        </w:rPr>
      </w:pPr>
    </w:p>
    <w:p w:rsidR="006126A0" w:rsidRDefault="006126A0" w:rsidP="000805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jc w:val="both"/>
        <w:divId w:val="1895268091"/>
        <w:rPr>
          <w:rFonts w:asciiTheme="majorHAnsi" w:hAnsiTheme="majorHAnsi" w:cstheme="majorHAnsi"/>
          <w:sz w:val="24"/>
          <w:szCs w:val="24"/>
          <w:lang w:val="it-IT"/>
        </w:rPr>
      </w:pPr>
    </w:p>
    <w:p w:rsidR="006126A0" w:rsidRDefault="006126A0" w:rsidP="000805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jc w:val="both"/>
        <w:divId w:val="1895268091"/>
        <w:rPr>
          <w:rFonts w:asciiTheme="majorHAnsi" w:hAnsiTheme="majorHAnsi" w:cstheme="majorHAnsi"/>
          <w:b/>
          <w:sz w:val="32"/>
          <w:szCs w:val="32"/>
          <w:lang w:val="it-IT"/>
        </w:rPr>
      </w:pPr>
      <w:r w:rsidRPr="006126A0">
        <w:rPr>
          <w:rFonts w:asciiTheme="majorHAnsi" w:hAnsiTheme="majorHAnsi" w:cstheme="majorHAnsi"/>
          <w:b/>
          <w:sz w:val="32"/>
          <w:szCs w:val="32"/>
          <w:lang w:val="it-IT"/>
        </w:rPr>
        <w:t>Conclusion</w:t>
      </w:r>
    </w:p>
    <w:p w:rsidR="003D6CE6" w:rsidRDefault="003D6CE6" w:rsidP="000805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jc w:val="both"/>
        <w:divId w:val="1895268091"/>
        <w:rPr>
          <w:rFonts w:asciiTheme="majorHAnsi" w:hAnsiTheme="majorHAnsi" w:cstheme="majorHAnsi"/>
          <w:b/>
          <w:sz w:val="32"/>
          <w:szCs w:val="32"/>
          <w:lang w:val="it-IT"/>
        </w:rPr>
      </w:pPr>
    </w:p>
    <w:p w:rsidR="00985BA5" w:rsidRPr="00985BA5" w:rsidRDefault="00985BA5" w:rsidP="00985BA5">
      <w:pPr>
        <w:divId w:val="1895268091"/>
        <w:rPr>
          <w:rFonts w:asciiTheme="majorHAnsi" w:eastAsia="Times New Roman" w:hAnsiTheme="majorHAnsi" w:cstheme="majorHAnsi"/>
          <w:sz w:val="24"/>
          <w:szCs w:val="24"/>
          <w:lang w:val="en-GB" w:eastAsia="en-GB"/>
        </w:rPr>
      </w:pPr>
      <w:r w:rsidRPr="00985BA5">
        <w:rPr>
          <w:rFonts w:asciiTheme="majorHAnsi" w:eastAsia="Times New Roman" w:hAnsiTheme="majorHAnsi" w:cstheme="majorHAnsi"/>
          <w:sz w:val="24"/>
          <w:szCs w:val="24"/>
          <w:lang w:val="en-GB" w:eastAsia="en-GB"/>
        </w:rPr>
        <w:t>In time</w:t>
      </w:r>
      <w:r w:rsidR="00F93969">
        <w:rPr>
          <w:rFonts w:asciiTheme="majorHAnsi" w:eastAsia="Times New Roman" w:hAnsiTheme="majorHAnsi" w:cstheme="majorHAnsi"/>
          <w:sz w:val="24"/>
          <w:szCs w:val="24"/>
          <w:lang w:val="en-GB" w:eastAsia="en-GB"/>
        </w:rPr>
        <w:t>,</w:t>
      </w:r>
      <w:r w:rsidRPr="00985BA5">
        <w:rPr>
          <w:rFonts w:asciiTheme="majorHAnsi" w:eastAsia="Times New Roman" w:hAnsiTheme="majorHAnsi" w:cstheme="majorHAnsi"/>
          <w:sz w:val="24"/>
          <w:szCs w:val="24"/>
          <w:lang w:val="en-GB" w:eastAsia="en-GB"/>
        </w:rPr>
        <w:t xml:space="preserve"> where there is a consistent change in innovation and item improvement, it is basic to have compelling critical thinking systems. The absence of such system will prompt issues repeating when they ought to have been settled. Associations can't bear the cost of such expensive mix-ups in the event that they are to be </w:t>
      </w:r>
      <w:r>
        <w:rPr>
          <w:rFonts w:asciiTheme="majorHAnsi" w:eastAsia="Times New Roman" w:hAnsiTheme="majorHAnsi" w:cstheme="majorHAnsi"/>
          <w:sz w:val="24"/>
          <w:szCs w:val="24"/>
          <w:lang w:val="en-GB" w:eastAsia="en-GB"/>
        </w:rPr>
        <w:t>worldwide</w:t>
      </w:r>
      <w:r w:rsidRPr="00985BA5">
        <w:rPr>
          <w:rFonts w:asciiTheme="majorHAnsi" w:eastAsia="Times New Roman" w:hAnsiTheme="majorHAnsi" w:cstheme="majorHAnsi"/>
          <w:sz w:val="24"/>
          <w:szCs w:val="24"/>
          <w:lang w:val="en-GB" w:eastAsia="en-GB"/>
        </w:rPr>
        <w:t xml:space="preserve"> serious. A fruitful critical thinking association will be an effective association.</w:t>
      </w:r>
    </w:p>
    <w:p w:rsidR="00985BA5" w:rsidRPr="00985BA5" w:rsidRDefault="00985BA5" w:rsidP="000805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jc w:val="both"/>
        <w:divId w:val="1895268091"/>
        <w:rPr>
          <w:rFonts w:asciiTheme="majorHAnsi" w:hAnsiTheme="majorHAnsi" w:cstheme="majorHAnsi"/>
          <w:b/>
          <w:sz w:val="32"/>
          <w:szCs w:val="32"/>
          <w:lang w:val="en-GB"/>
        </w:rPr>
      </w:pPr>
    </w:p>
    <w:p w:rsidR="003D6CE6" w:rsidRPr="006126A0" w:rsidRDefault="003D6CE6" w:rsidP="000805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jc w:val="both"/>
        <w:divId w:val="1895268091"/>
        <w:rPr>
          <w:rFonts w:asciiTheme="majorHAnsi" w:hAnsiTheme="majorHAnsi" w:cstheme="majorHAnsi"/>
          <w:b/>
          <w:sz w:val="32"/>
          <w:szCs w:val="32"/>
        </w:rPr>
      </w:pPr>
    </w:p>
    <w:p w:rsidR="004227EA" w:rsidRPr="000D7515" w:rsidRDefault="004227EA" w:rsidP="00080528">
      <w:pPr>
        <w:ind w:firstLine="708"/>
        <w:jc w:val="both"/>
        <w:rPr>
          <w:rFonts w:ascii="Arial" w:hAnsi="Arial" w:cs="Arial"/>
        </w:rPr>
      </w:pPr>
    </w:p>
    <w:p w:rsidR="004227EA" w:rsidRPr="000D7515" w:rsidRDefault="004227EA" w:rsidP="00080528">
      <w:pPr>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F93969" w:rsidRDefault="00F93969" w:rsidP="00080528">
      <w:pPr>
        <w:ind w:firstLine="708"/>
        <w:jc w:val="both"/>
        <w:rPr>
          <w:rFonts w:asciiTheme="majorHAnsi" w:hAnsiTheme="majorHAnsi" w:cstheme="majorHAnsi"/>
          <w:b/>
          <w:sz w:val="24"/>
          <w:szCs w:val="24"/>
        </w:rPr>
      </w:pPr>
      <w:r w:rsidRPr="00F93969">
        <w:rPr>
          <w:rFonts w:asciiTheme="majorHAnsi" w:hAnsiTheme="majorHAnsi" w:cstheme="majorHAnsi"/>
          <w:b/>
          <w:sz w:val="24"/>
          <w:szCs w:val="24"/>
        </w:rPr>
        <w:t xml:space="preserve">BIBLIOGRAPHY </w:t>
      </w:r>
      <w:r w:rsidRPr="00F93969">
        <w:rPr>
          <w:rFonts w:asciiTheme="majorHAnsi" w:hAnsiTheme="majorHAnsi" w:cstheme="majorHAnsi"/>
          <w:b/>
          <w:sz w:val="24"/>
          <w:szCs w:val="24"/>
        </w:rPr>
        <w:t>REFERENCES</w:t>
      </w:r>
    </w:p>
    <w:p w:rsidR="004227EA" w:rsidRDefault="004227EA" w:rsidP="00080528">
      <w:pPr>
        <w:ind w:firstLine="708"/>
        <w:jc w:val="both"/>
        <w:rPr>
          <w:rFonts w:ascii="Arial" w:hAnsi="Arial" w:cs="Arial"/>
        </w:rPr>
      </w:pPr>
    </w:p>
    <w:p w:rsidR="00DA673A" w:rsidRDefault="00DA673A" w:rsidP="00080528">
      <w:pPr>
        <w:ind w:firstLine="708"/>
        <w:jc w:val="both"/>
        <w:rPr>
          <w:rFonts w:ascii="Arial" w:hAnsi="Arial" w:cs="Arial"/>
        </w:rPr>
      </w:pPr>
    </w:p>
    <w:p w:rsidR="00DA673A" w:rsidRPr="00F93969" w:rsidRDefault="00DA673A" w:rsidP="00DA673A">
      <w:pPr>
        <w:pStyle w:val="Paragrafoelenco"/>
        <w:numPr>
          <w:ilvl w:val="0"/>
          <w:numId w:val="1"/>
        </w:numPr>
        <w:jc w:val="both"/>
        <w:rPr>
          <w:rFonts w:asciiTheme="majorHAnsi" w:hAnsiTheme="majorHAnsi" w:cstheme="majorHAnsi"/>
        </w:rPr>
      </w:pPr>
      <w:r w:rsidRPr="00F93969">
        <w:rPr>
          <w:rFonts w:asciiTheme="majorHAnsi" w:hAnsiTheme="majorHAnsi" w:cstheme="majorHAnsi"/>
          <w:color w:val="000000"/>
          <w:shd w:val="clear" w:color="auto" w:fill="FFFFFF"/>
        </w:rPr>
        <w:t>Blog.mindmanager.com. 2020. </w:t>
      </w:r>
      <w:r w:rsidRPr="00F93969">
        <w:rPr>
          <w:rFonts w:asciiTheme="majorHAnsi" w:hAnsiTheme="majorHAnsi" w:cstheme="majorHAnsi"/>
          <w:i/>
          <w:iCs/>
          <w:color w:val="000000"/>
          <w:shd w:val="clear" w:color="auto" w:fill="FFFFFF"/>
        </w:rPr>
        <w:t>9 Essential Problem Solving Tools: The Ultimate Guide | Mindmanager Blog</w:t>
      </w:r>
      <w:r w:rsidRPr="00F93969">
        <w:rPr>
          <w:rFonts w:asciiTheme="majorHAnsi" w:hAnsiTheme="majorHAnsi" w:cstheme="majorHAnsi"/>
          <w:color w:val="000000"/>
          <w:shd w:val="clear" w:color="auto" w:fill="FFFFFF"/>
        </w:rPr>
        <w:t>. [online] Available at: &lt;https://blog.mindmanager.com/blog/2020/07/202007problem-solving-tools/&gt; [Accessed 18 December 2020].</w:t>
      </w:r>
    </w:p>
    <w:p w:rsidR="00DA673A" w:rsidRPr="00F93969" w:rsidRDefault="00DA673A" w:rsidP="00DA673A">
      <w:pPr>
        <w:pStyle w:val="Paragrafoelenco"/>
        <w:numPr>
          <w:ilvl w:val="0"/>
          <w:numId w:val="1"/>
        </w:numPr>
        <w:jc w:val="both"/>
        <w:rPr>
          <w:rFonts w:asciiTheme="majorHAnsi" w:hAnsiTheme="majorHAnsi" w:cstheme="majorHAnsi"/>
        </w:rPr>
      </w:pPr>
      <w:r w:rsidRPr="00F93969">
        <w:rPr>
          <w:rFonts w:asciiTheme="majorHAnsi" w:hAnsiTheme="majorHAnsi" w:cstheme="majorHAnsi"/>
          <w:color w:val="000000"/>
          <w:shd w:val="clear" w:color="auto" w:fill="FFFFFF"/>
        </w:rPr>
        <w:t>Asq.org. 2020. </w:t>
      </w:r>
      <w:r w:rsidRPr="00F93969">
        <w:rPr>
          <w:rFonts w:asciiTheme="majorHAnsi" w:hAnsiTheme="majorHAnsi" w:cstheme="majorHAnsi"/>
          <w:i/>
          <w:iCs/>
          <w:color w:val="000000"/>
          <w:shd w:val="clear" w:color="auto" w:fill="FFFFFF"/>
        </w:rPr>
        <w:t>What Is Problem Solving? Steps, Process &amp; Techniques | ASQ</w:t>
      </w:r>
      <w:r w:rsidRPr="00F93969">
        <w:rPr>
          <w:rFonts w:asciiTheme="majorHAnsi" w:hAnsiTheme="majorHAnsi" w:cstheme="majorHAnsi"/>
          <w:color w:val="000000"/>
          <w:shd w:val="clear" w:color="auto" w:fill="FFFFFF"/>
        </w:rPr>
        <w:t>. [online] Available at: &lt;https://asq.org/quality-resources/problem-solving&gt; [Accessed 18 December 2020].</w:t>
      </w:r>
    </w:p>
    <w:p w:rsidR="00F93969" w:rsidRPr="00F93969" w:rsidRDefault="00F93969" w:rsidP="00DA673A">
      <w:pPr>
        <w:pStyle w:val="Paragrafoelenco"/>
        <w:numPr>
          <w:ilvl w:val="0"/>
          <w:numId w:val="1"/>
        </w:numPr>
        <w:jc w:val="both"/>
        <w:rPr>
          <w:rFonts w:asciiTheme="majorHAnsi" w:hAnsiTheme="majorHAnsi" w:cstheme="majorHAnsi"/>
        </w:rPr>
      </w:pPr>
      <w:r w:rsidRPr="00F93969">
        <w:rPr>
          <w:rFonts w:asciiTheme="majorHAnsi" w:hAnsiTheme="majorHAnsi" w:cstheme="majorHAnsi"/>
          <w:color w:val="000000"/>
          <w:shd w:val="clear" w:color="auto" w:fill="FFFFFF"/>
        </w:rPr>
        <w:t>2020. [online] Available at: &lt;http://www.free-management-.com/news/problem-solving-tools/&gt; [Accessed 18 December 2020].</w:t>
      </w:r>
    </w:p>
    <w:p w:rsidR="00F93969" w:rsidRPr="00F93969" w:rsidRDefault="00F93969" w:rsidP="00DA673A">
      <w:pPr>
        <w:pStyle w:val="Paragrafoelenco"/>
        <w:numPr>
          <w:ilvl w:val="0"/>
          <w:numId w:val="1"/>
        </w:numPr>
        <w:jc w:val="both"/>
        <w:rPr>
          <w:rFonts w:asciiTheme="majorHAnsi" w:hAnsiTheme="majorHAnsi" w:cstheme="majorHAnsi"/>
        </w:rPr>
      </w:pPr>
      <w:r w:rsidRPr="00F93969">
        <w:rPr>
          <w:rFonts w:asciiTheme="majorHAnsi" w:hAnsiTheme="majorHAnsi" w:cstheme="majorHAnsi"/>
          <w:color w:val="000000"/>
          <w:shd w:val="clear" w:color="auto" w:fill="FFFFFF"/>
        </w:rPr>
        <w:t>Reliableplant.com. 2020. </w:t>
      </w:r>
      <w:r w:rsidRPr="00F93969">
        <w:rPr>
          <w:rFonts w:asciiTheme="majorHAnsi" w:hAnsiTheme="majorHAnsi" w:cstheme="majorHAnsi"/>
          <w:i/>
          <w:iCs/>
          <w:color w:val="000000"/>
          <w:shd w:val="clear" w:color="auto" w:fill="FFFFFF"/>
        </w:rPr>
        <w:t>Two Invaluable Tools For Problem Solving</w:t>
      </w:r>
      <w:r w:rsidRPr="00F93969">
        <w:rPr>
          <w:rFonts w:asciiTheme="majorHAnsi" w:hAnsiTheme="majorHAnsi" w:cstheme="majorHAnsi"/>
          <w:color w:val="000000"/>
          <w:shd w:val="clear" w:color="auto" w:fill="FFFFFF"/>
        </w:rPr>
        <w:t>. [online] Available at: &lt;https://www.reliableplant.com/Read/11895/tools-problem-solving&gt; [Accessed 18 December 2020].</w:t>
      </w:r>
    </w:p>
    <w:p w:rsidR="00F93969" w:rsidRPr="00F93969" w:rsidRDefault="00F93969" w:rsidP="00DA673A">
      <w:pPr>
        <w:pStyle w:val="Paragrafoelenco"/>
        <w:numPr>
          <w:ilvl w:val="0"/>
          <w:numId w:val="1"/>
        </w:numPr>
        <w:jc w:val="both"/>
        <w:rPr>
          <w:rFonts w:asciiTheme="majorHAnsi" w:hAnsiTheme="majorHAnsi" w:cstheme="majorHAnsi"/>
        </w:rPr>
      </w:pPr>
      <w:r w:rsidRPr="00F93969">
        <w:rPr>
          <w:rFonts w:asciiTheme="majorHAnsi" w:hAnsiTheme="majorHAnsi" w:cstheme="majorHAnsi"/>
          <w:color w:val="000000"/>
          <w:shd w:val="clear" w:color="auto" w:fill="FFFFFF"/>
        </w:rPr>
        <w:t>Qualitydigest.com. 2020. </w:t>
      </w:r>
      <w:r w:rsidRPr="00F93969">
        <w:rPr>
          <w:rFonts w:asciiTheme="majorHAnsi" w:hAnsiTheme="majorHAnsi" w:cstheme="majorHAnsi"/>
          <w:i/>
          <w:iCs/>
          <w:color w:val="000000"/>
          <w:shd w:val="clear" w:color="auto" w:fill="FFFFFF"/>
        </w:rPr>
        <w:t>Five Root Cause Analysis Tools For More Effective Problem-Solving</w:t>
      </w:r>
      <w:r w:rsidRPr="00F93969">
        <w:rPr>
          <w:rFonts w:asciiTheme="majorHAnsi" w:hAnsiTheme="majorHAnsi" w:cstheme="majorHAnsi"/>
          <w:color w:val="000000"/>
          <w:shd w:val="clear" w:color="auto" w:fill="FFFFFF"/>
        </w:rPr>
        <w:t>. [online] Available at: &lt;https://www.qualitydigest.com/inside/lean-column/five-root-cause-analysis-tools-more-effective-problem-solving-111918.html&gt; [Accessed 18 December 2020].</w:t>
      </w: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4227EA" w:rsidRPr="000D7515" w:rsidRDefault="004227EA" w:rsidP="00080528">
      <w:pPr>
        <w:ind w:firstLine="708"/>
        <w:jc w:val="both"/>
        <w:rPr>
          <w:rFonts w:ascii="Arial" w:hAnsi="Arial" w:cs="Arial"/>
        </w:rPr>
      </w:pPr>
    </w:p>
    <w:p w:rsidR="007F1D9A" w:rsidRPr="000D7515" w:rsidRDefault="007F1D9A" w:rsidP="00080528">
      <w:pPr>
        <w:ind w:firstLine="708"/>
        <w:jc w:val="both"/>
        <w:rPr>
          <w:rFonts w:ascii="Arial" w:hAnsi="Arial" w:cs="Arial"/>
        </w:rPr>
      </w:pPr>
    </w:p>
    <w:p w:rsidR="004227EA" w:rsidRDefault="004227EA" w:rsidP="0051500B">
      <w:pPr>
        <w:ind w:firstLine="708"/>
        <w:jc w:val="both"/>
      </w:pPr>
    </w:p>
    <w:p w:rsidR="004227EA" w:rsidRDefault="004227EA" w:rsidP="0051500B">
      <w:pPr>
        <w:ind w:firstLine="708"/>
        <w:jc w:val="both"/>
      </w:pPr>
    </w:p>
    <w:p w:rsidR="00E11DC0" w:rsidRDefault="00E11DC0" w:rsidP="0051500B">
      <w:pPr>
        <w:ind w:firstLine="708"/>
        <w:jc w:val="both"/>
      </w:pPr>
    </w:p>
    <w:p w:rsidR="00E11DC0" w:rsidRDefault="00E11DC0" w:rsidP="0051500B">
      <w:pPr>
        <w:ind w:firstLine="708"/>
        <w:jc w:val="both"/>
      </w:pPr>
    </w:p>
    <w:p w:rsidR="00BF4F84" w:rsidRDefault="00BF4F84" w:rsidP="00F93969">
      <w:pPr>
        <w:jc w:val="both"/>
      </w:pPr>
    </w:p>
    <w:p w:rsidR="00067ADF" w:rsidRDefault="00067ADF" w:rsidP="0051500B">
      <w:pPr>
        <w:ind w:firstLine="708"/>
        <w:jc w:val="both"/>
      </w:pPr>
    </w:p>
    <w:p w:rsidR="00067ADF" w:rsidRDefault="00067ADF" w:rsidP="0051500B">
      <w:pPr>
        <w:ind w:firstLine="708"/>
        <w:jc w:val="both"/>
      </w:pPr>
    </w:p>
    <w:p w:rsidR="00BA651F" w:rsidRDefault="00BA651F" w:rsidP="0051500B">
      <w:pPr>
        <w:ind w:firstLine="708"/>
        <w:jc w:val="both"/>
      </w:pPr>
    </w:p>
    <w:sectPr w:rsidR="00BA651F">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25B4D" w:rsidRDefault="00E25B4D" w:rsidP="00FE4CFF">
      <w:r>
        <w:separator/>
      </w:r>
    </w:p>
  </w:endnote>
  <w:endnote w:type="continuationSeparator" w:id="0">
    <w:p w:rsidR="00E25B4D" w:rsidRDefault="00E25B4D" w:rsidP="00FE4C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25B4D" w:rsidRDefault="00E25B4D" w:rsidP="00FE4CFF">
      <w:r>
        <w:separator/>
      </w:r>
    </w:p>
  </w:footnote>
  <w:footnote w:type="continuationSeparator" w:id="0">
    <w:p w:rsidR="00E25B4D" w:rsidRDefault="00E25B4D" w:rsidP="00FE4CFF">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734FF5"/>
    <w:multiLevelType w:val="hybridMultilevel"/>
    <w:tmpl w:val="4210BE92"/>
    <w:lvl w:ilvl="0" w:tplc="08090001">
      <w:start w:val="1"/>
      <w:numFmt w:val="bullet"/>
      <w:lvlText w:val=""/>
      <w:lvlJc w:val="left"/>
      <w:pPr>
        <w:ind w:left="1428" w:hanging="360"/>
      </w:pPr>
      <w:rPr>
        <w:rFonts w:ascii="Symbol" w:hAnsi="Symbol" w:hint="default"/>
      </w:rPr>
    </w:lvl>
    <w:lvl w:ilvl="1" w:tplc="08090003" w:tentative="1">
      <w:start w:val="1"/>
      <w:numFmt w:val="bullet"/>
      <w:lvlText w:val="o"/>
      <w:lvlJc w:val="left"/>
      <w:pPr>
        <w:ind w:left="2148" w:hanging="360"/>
      </w:pPr>
      <w:rPr>
        <w:rFonts w:ascii="Courier New" w:hAnsi="Courier New" w:cs="Courier New" w:hint="default"/>
      </w:rPr>
    </w:lvl>
    <w:lvl w:ilvl="2" w:tplc="08090005" w:tentative="1">
      <w:start w:val="1"/>
      <w:numFmt w:val="bullet"/>
      <w:lvlText w:val=""/>
      <w:lvlJc w:val="left"/>
      <w:pPr>
        <w:ind w:left="2868" w:hanging="360"/>
      </w:pPr>
      <w:rPr>
        <w:rFonts w:ascii="Wingdings" w:hAnsi="Wingdings" w:hint="default"/>
      </w:rPr>
    </w:lvl>
    <w:lvl w:ilvl="3" w:tplc="08090001" w:tentative="1">
      <w:start w:val="1"/>
      <w:numFmt w:val="bullet"/>
      <w:lvlText w:val=""/>
      <w:lvlJc w:val="left"/>
      <w:pPr>
        <w:ind w:left="3588" w:hanging="360"/>
      </w:pPr>
      <w:rPr>
        <w:rFonts w:ascii="Symbol" w:hAnsi="Symbol" w:hint="default"/>
      </w:rPr>
    </w:lvl>
    <w:lvl w:ilvl="4" w:tplc="08090003" w:tentative="1">
      <w:start w:val="1"/>
      <w:numFmt w:val="bullet"/>
      <w:lvlText w:val="o"/>
      <w:lvlJc w:val="left"/>
      <w:pPr>
        <w:ind w:left="4308" w:hanging="360"/>
      </w:pPr>
      <w:rPr>
        <w:rFonts w:ascii="Courier New" w:hAnsi="Courier New" w:cs="Courier New" w:hint="default"/>
      </w:rPr>
    </w:lvl>
    <w:lvl w:ilvl="5" w:tplc="08090005" w:tentative="1">
      <w:start w:val="1"/>
      <w:numFmt w:val="bullet"/>
      <w:lvlText w:val=""/>
      <w:lvlJc w:val="left"/>
      <w:pPr>
        <w:ind w:left="5028" w:hanging="360"/>
      </w:pPr>
      <w:rPr>
        <w:rFonts w:ascii="Wingdings" w:hAnsi="Wingdings" w:hint="default"/>
      </w:rPr>
    </w:lvl>
    <w:lvl w:ilvl="6" w:tplc="08090001" w:tentative="1">
      <w:start w:val="1"/>
      <w:numFmt w:val="bullet"/>
      <w:lvlText w:val=""/>
      <w:lvlJc w:val="left"/>
      <w:pPr>
        <w:ind w:left="5748" w:hanging="360"/>
      </w:pPr>
      <w:rPr>
        <w:rFonts w:ascii="Symbol" w:hAnsi="Symbol" w:hint="default"/>
      </w:rPr>
    </w:lvl>
    <w:lvl w:ilvl="7" w:tplc="08090003" w:tentative="1">
      <w:start w:val="1"/>
      <w:numFmt w:val="bullet"/>
      <w:lvlText w:val="o"/>
      <w:lvlJc w:val="left"/>
      <w:pPr>
        <w:ind w:left="6468" w:hanging="360"/>
      </w:pPr>
      <w:rPr>
        <w:rFonts w:ascii="Courier New" w:hAnsi="Courier New" w:cs="Courier New" w:hint="default"/>
      </w:rPr>
    </w:lvl>
    <w:lvl w:ilvl="8" w:tplc="08090005" w:tentative="1">
      <w:start w:val="1"/>
      <w:numFmt w:val="bullet"/>
      <w:lvlText w:val=""/>
      <w:lvlJc w:val="left"/>
      <w:pPr>
        <w:ind w:left="7188"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7DC7"/>
    <w:rsid w:val="00067ADF"/>
    <w:rsid w:val="00080528"/>
    <w:rsid w:val="000D7515"/>
    <w:rsid w:val="0019538A"/>
    <w:rsid w:val="002811D4"/>
    <w:rsid w:val="002C3623"/>
    <w:rsid w:val="003D6CE6"/>
    <w:rsid w:val="004227EA"/>
    <w:rsid w:val="00462A94"/>
    <w:rsid w:val="0051500B"/>
    <w:rsid w:val="005B1EFD"/>
    <w:rsid w:val="005E7DC7"/>
    <w:rsid w:val="006126A0"/>
    <w:rsid w:val="0072077A"/>
    <w:rsid w:val="007B6244"/>
    <w:rsid w:val="007F1D9A"/>
    <w:rsid w:val="00855357"/>
    <w:rsid w:val="00985BA5"/>
    <w:rsid w:val="00A03D6F"/>
    <w:rsid w:val="00A2685A"/>
    <w:rsid w:val="00B72B7F"/>
    <w:rsid w:val="00BA651F"/>
    <w:rsid w:val="00BB11FA"/>
    <w:rsid w:val="00BB54C3"/>
    <w:rsid w:val="00BF1E22"/>
    <w:rsid w:val="00BF4F84"/>
    <w:rsid w:val="00C01268"/>
    <w:rsid w:val="00C127DB"/>
    <w:rsid w:val="00C73874"/>
    <w:rsid w:val="00C87B15"/>
    <w:rsid w:val="00CE72DA"/>
    <w:rsid w:val="00D70272"/>
    <w:rsid w:val="00D7733E"/>
    <w:rsid w:val="00DA673A"/>
    <w:rsid w:val="00DB1374"/>
    <w:rsid w:val="00DE596B"/>
    <w:rsid w:val="00E0438C"/>
    <w:rsid w:val="00E11DC0"/>
    <w:rsid w:val="00E25B4D"/>
    <w:rsid w:val="00F83462"/>
    <w:rsid w:val="00F93969"/>
    <w:rsid w:val="00FE4CFF"/>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21FB6"/>
  <w15:chartTrackingRefBased/>
  <w15:docId w15:val="{7E2FB3C2-84D5-874B-9AC5-A8701511D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pt-PT" w:eastAsia="pt-PT"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reformattatoHTML">
    <w:name w:val="HTML Preformatted"/>
    <w:basedOn w:val="Normale"/>
    <w:link w:val="PreformattatoHTMLCarattere"/>
    <w:uiPriority w:val="99"/>
    <w:semiHidden/>
    <w:unhideWhenUsed/>
    <w:rsid w:val="005B1EF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PreformattatoHTMLCarattere">
    <w:name w:val="Preformattato HTML Carattere"/>
    <w:basedOn w:val="Carpredefinitoparagrafo"/>
    <w:link w:val="PreformattatoHTML"/>
    <w:uiPriority w:val="99"/>
    <w:semiHidden/>
    <w:rsid w:val="005B1EFD"/>
    <w:rPr>
      <w:rFonts w:ascii="Courier New" w:hAnsi="Courier New" w:cs="Courier New"/>
      <w:sz w:val="20"/>
      <w:szCs w:val="20"/>
    </w:rPr>
  </w:style>
  <w:style w:type="paragraph" w:styleId="Intestazione">
    <w:name w:val="header"/>
    <w:basedOn w:val="Normale"/>
    <w:link w:val="IntestazioneCarattere"/>
    <w:uiPriority w:val="99"/>
    <w:unhideWhenUsed/>
    <w:rsid w:val="00FE4CFF"/>
    <w:pPr>
      <w:tabs>
        <w:tab w:val="center" w:pos="4252"/>
        <w:tab w:val="right" w:pos="8504"/>
      </w:tabs>
    </w:pPr>
  </w:style>
  <w:style w:type="character" w:customStyle="1" w:styleId="IntestazioneCarattere">
    <w:name w:val="Intestazione Carattere"/>
    <w:basedOn w:val="Carpredefinitoparagrafo"/>
    <w:link w:val="Intestazione"/>
    <w:uiPriority w:val="99"/>
    <w:rsid w:val="00FE4CFF"/>
  </w:style>
  <w:style w:type="paragraph" w:styleId="Pidipagina">
    <w:name w:val="footer"/>
    <w:basedOn w:val="Normale"/>
    <w:link w:val="PidipaginaCarattere"/>
    <w:uiPriority w:val="99"/>
    <w:unhideWhenUsed/>
    <w:rsid w:val="00FE4CFF"/>
    <w:pPr>
      <w:tabs>
        <w:tab w:val="center" w:pos="4252"/>
        <w:tab w:val="right" w:pos="8504"/>
      </w:tabs>
    </w:pPr>
  </w:style>
  <w:style w:type="character" w:customStyle="1" w:styleId="PidipaginaCarattere">
    <w:name w:val="Piè di pagina Carattere"/>
    <w:basedOn w:val="Carpredefinitoparagrafo"/>
    <w:link w:val="Pidipagina"/>
    <w:uiPriority w:val="99"/>
    <w:rsid w:val="00FE4CFF"/>
  </w:style>
  <w:style w:type="character" w:styleId="Collegamentoipertestuale">
    <w:name w:val="Hyperlink"/>
    <w:basedOn w:val="Carpredefinitoparagrafo"/>
    <w:uiPriority w:val="99"/>
    <w:unhideWhenUsed/>
    <w:rsid w:val="004227EA"/>
    <w:rPr>
      <w:color w:val="0563C1" w:themeColor="hyperlink"/>
      <w:u w:val="single"/>
    </w:rPr>
  </w:style>
  <w:style w:type="character" w:customStyle="1" w:styleId="UnresolvedMention">
    <w:name w:val="Unresolved Mention"/>
    <w:basedOn w:val="Carpredefinitoparagrafo"/>
    <w:uiPriority w:val="99"/>
    <w:semiHidden/>
    <w:unhideWhenUsed/>
    <w:rsid w:val="004227EA"/>
    <w:rPr>
      <w:color w:val="605E5C"/>
      <w:shd w:val="clear" w:color="auto" w:fill="E1DFDD"/>
    </w:rPr>
  </w:style>
  <w:style w:type="paragraph" w:styleId="Paragrafoelenco">
    <w:name w:val="List Paragraph"/>
    <w:basedOn w:val="Normale"/>
    <w:uiPriority w:val="34"/>
    <w:qFormat/>
    <w:rsid w:val="00DA67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685732">
      <w:bodyDiv w:val="1"/>
      <w:marLeft w:val="0"/>
      <w:marRight w:val="0"/>
      <w:marTop w:val="0"/>
      <w:marBottom w:val="0"/>
      <w:divBdr>
        <w:top w:val="none" w:sz="0" w:space="0" w:color="auto"/>
        <w:left w:val="none" w:sz="0" w:space="0" w:color="auto"/>
        <w:bottom w:val="none" w:sz="0" w:space="0" w:color="auto"/>
        <w:right w:val="none" w:sz="0" w:space="0" w:color="auto"/>
      </w:divBdr>
    </w:div>
    <w:div w:id="215625029">
      <w:bodyDiv w:val="1"/>
      <w:marLeft w:val="0"/>
      <w:marRight w:val="0"/>
      <w:marTop w:val="0"/>
      <w:marBottom w:val="0"/>
      <w:divBdr>
        <w:top w:val="none" w:sz="0" w:space="0" w:color="auto"/>
        <w:left w:val="none" w:sz="0" w:space="0" w:color="auto"/>
        <w:bottom w:val="none" w:sz="0" w:space="0" w:color="auto"/>
        <w:right w:val="none" w:sz="0" w:space="0" w:color="auto"/>
      </w:divBdr>
    </w:div>
    <w:div w:id="373577445">
      <w:bodyDiv w:val="1"/>
      <w:marLeft w:val="0"/>
      <w:marRight w:val="0"/>
      <w:marTop w:val="0"/>
      <w:marBottom w:val="0"/>
      <w:divBdr>
        <w:top w:val="none" w:sz="0" w:space="0" w:color="auto"/>
        <w:left w:val="none" w:sz="0" w:space="0" w:color="auto"/>
        <w:bottom w:val="none" w:sz="0" w:space="0" w:color="auto"/>
        <w:right w:val="none" w:sz="0" w:space="0" w:color="auto"/>
      </w:divBdr>
      <w:divsChild>
        <w:div w:id="1270628691">
          <w:marLeft w:val="0"/>
          <w:marRight w:val="0"/>
          <w:marTop w:val="0"/>
          <w:marBottom w:val="0"/>
          <w:divBdr>
            <w:top w:val="none" w:sz="0" w:space="0" w:color="auto"/>
            <w:left w:val="none" w:sz="0" w:space="0" w:color="auto"/>
            <w:bottom w:val="none" w:sz="0" w:space="0" w:color="auto"/>
            <w:right w:val="none" w:sz="0" w:space="0" w:color="auto"/>
          </w:divBdr>
          <w:divsChild>
            <w:div w:id="194271413">
              <w:marLeft w:val="0"/>
              <w:marRight w:val="0"/>
              <w:marTop w:val="0"/>
              <w:marBottom w:val="0"/>
              <w:divBdr>
                <w:top w:val="none" w:sz="0" w:space="0" w:color="auto"/>
                <w:left w:val="none" w:sz="0" w:space="0" w:color="auto"/>
                <w:bottom w:val="none" w:sz="0" w:space="0" w:color="auto"/>
                <w:right w:val="none" w:sz="0" w:space="0" w:color="auto"/>
              </w:divBdr>
              <w:divsChild>
                <w:div w:id="951401920">
                  <w:marLeft w:val="0"/>
                  <w:marRight w:val="0"/>
                  <w:marTop w:val="120"/>
                  <w:marBottom w:val="0"/>
                  <w:divBdr>
                    <w:top w:val="none" w:sz="0" w:space="0" w:color="auto"/>
                    <w:left w:val="none" w:sz="0" w:space="0" w:color="auto"/>
                    <w:bottom w:val="none" w:sz="0" w:space="0" w:color="auto"/>
                    <w:right w:val="none" w:sz="0" w:space="0" w:color="auto"/>
                  </w:divBdr>
                  <w:divsChild>
                    <w:div w:id="681126783">
                      <w:marLeft w:val="0"/>
                      <w:marRight w:val="0"/>
                      <w:marTop w:val="0"/>
                      <w:marBottom w:val="0"/>
                      <w:divBdr>
                        <w:top w:val="none" w:sz="0" w:space="0" w:color="auto"/>
                        <w:left w:val="none" w:sz="0" w:space="0" w:color="auto"/>
                        <w:bottom w:val="none" w:sz="0" w:space="0" w:color="auto"/>
                        <w:right w:val="none" w:sz="0" w:space="0" w:color="auto"/>
                      </w:divBdr>
                      <w:divsChild>
                        <w:div w:id="298608011">
                          <w:marLeft w:val="0"/>
                          <w:marRight w:val="0"/>
                          <w:marTop w:val="0"/>
                          <w:marBottom w:val="0"/>
                          <w:divBdr>
                            <w:top w:val="none" w:sz="0" w:space="0" w:color="auto"/>
                            <w:left w:val="none" w:sz="0" w:space="0" w:color="auto"/>
                            <w:bottom w:val="none" w:sz="0" w:space="0" w:color="auto"/>
                            <w:right w:val="none" w:sz="0" w:space="0" w:color="auto"/>
                          </w:divBdr>
                          <w:divsChild>
                            <w:div w:id="1283995846">
                              <w:marLeft w:val="0"/>
                              <w:marRight w:val="0"/>
                              <w:marTop w:val="0"/>
                              <w:marBottom w:val="0"/>
                              <w:divBdr>
                                <w:top w:val="none" w:sz="0" w:space="0" w:color="auto"/>
                                <w:left w:val="none" w:sz="0" w:space="0" w:color="auto"/>
                                <w:bottom w:val="none" w:sz="0" w:space="0" w:color="auto"/>
                                <w:right w:val="none" w:sz="0" w:space="0" w:color="auto"/>
                              </w:divBdr>
                              <w:divsChild>
                                <w:div w:id="1519805552">
                                  <w:marLeft w:val="0"/>
                                  <w:marRight w:val="0"/>
                                  <w:marTop w:val="0"/>
                                  <w:marBottom w:val="0"/>
                                  <w:divBdr>
                                    <w:top w:val="none" w:sz="0" w:space="0" w:color="auto"/>
                                    <w:left w:val="none" w:sz="0" w:space="0" w:color="auto"/>
                                    <w:bottom w:val="none" w:sz="0" w:space="0" w:color="auto"/>
                                    <w:right w:val="none" w:sz="0" w:space="0" w:color="auto"/>
                                  </w:divBdr>
                                </w:div>
                                <w:div w:id="891382900">
                                  <w:marLeft w:val="0"/>
                                  <w:marRight w:val="0"/>
                                  <w:marTop w:val="0"/>
                                  <w:marBottom w:val="0"/>
                                  <w:divBdr>
                                    <w:top w:val="none" w:sz="0" w:space="0" w:color="auto"/>
                                    <w:left w:val="none" w:sz="0" w:space="0" w:color="auto"/>
                                    <w:bottom w:val="none" w:sz="0" w:space="0" w:color="auto"/>
                                    <w:right w:val="none" w:sz="0" w:space="0" w:color="auto"/>
                                  </w:divBdr>
                                </w:div>
                                <w:div w:id="101380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1789880">
      <w:bodyDiv w:val="1"/>
      <w:marLeft w:val="0"/>
      <w:marRight w:val="0"/>
      <w:marTop w:val="0"/>
      <w:marBottom w:val="0"/>
      <w:divBdr>
        <w:top w:val="none" w:sz="0" w:space="0" w:color="auto"/>
        <w:left w:val="none" w:sz="0" w:space="0" w:color="auto"/>
        <w:bottom w:val="none" w:sz="0" w:space="0" w:color="auto"/>
        <w:right w:val="none" w:sz="0" w:space="0" w:color="auto"/>
      </w:divBdr>
    </w:div>
    <w:div w:id="1895268091">
      <w:bodyDiv w:val="1"/>
      <w:marLeft w:val="0"/>
      <w:marRight w:val="0"/>
      <w:marTop w:val="0"/>
      <w:marBottom w:val="0"/>
      <w:divBdr>
        <w:top w:val="none" w:sz="0" w:space="0" w:color="auto"/>
        <w:left w:val="none" w:sz="0" w:space="0" w:color="auto"/>
        <w:bottom w:val="none" w:sz="0" w:space="0" w:color="auto"/>
        <w:right w:val="none" w:sz="0" w:space="0" w:color="auto"/>
      </w:divBdr>
      <w:divsChild>
        <w:div w:id="13097470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6</Pages>
  <Words>1765</Words>
  <Characters>10064</Characters>
  <Application>Microsoft Office Word</Application>
  <DocSecurity>0</DocSecurity>
  <Lines>83</Lines>
  <Paragraphs>23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11806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Pereira</dc:creator>
  <cp:keywords/>
  <dc:description/>
  <cp:lastModifiedBy>Utente Windows</cp:lastModifiedBy>
  <cp:revision>19</cp:revision>
  <dcterms:created xsi:type="dcterms:W3CDTF">2020-12-18T21:51:00Z</dcterms:created>
  <dcterms:modified xsi:type="dcterms:W3CDTF">2020-12-18T23:53:00Z</dcterms:modified>
</cp:coreProperties>
</file>