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53E597F" w:rsidR="00330917" w:rsidRPr="00330917" w:rsidRDefault="00C1314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2207288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89850C3" w:rsidR="00330917" w:rsidRPr="00330917" w:rsidRDefault="00C1314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EB45DE6" w:rsidR="00330917" w:rsidRPr="00330917" w:rsidRDefault="00C1314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F77381D" w:rsidR="00330917" w:rsidRPr="00330917" w:rsidRDefault="00C1314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68F2D3F" w14:textId="77777777" w:rsidR="00C1314A" w:rsidRPr="004E3C2A" w:rsidRDefault="00C1314A" w:rsidP="00C1314A">
            <w:pPr>
              <w:spacing w:line="360" w:lineRule="auto"/>
              <w:contextualSpacing/>
              <w:jc w:val="center"/>
              <w:rPr>
                <w:b/>
              </w:rPr>
            </w:pPr>
            <w:r w:rsidRPr="004E3C2A">
              <w:rPr>
                <w:b/>
              </w:rPr>
              <w:t>Student Journal (Learning Log)</w:t>
            </w:r>
          </w:p>
          <w:p w14:paraId="25BA596E"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To guarantee effective and enjoyable guest experiences, working at a hotel's front desk requires a varied set of talents. In this learning log, I will outline my knowledge of the main abilities necessary to work at the front desk of a hotel, reflect on personal experiences and industry examples, and evaluate the significance of this issue in the hospitality business. In addition, I will investigate how theoretical knowledge might be efficiently utilized while working in the industry.</w:t>
            </w:r>
          </w:p>
          <w:p w14:paraId="79059D29" w14:textId="77777777" w:rsidR="00C1314A" w:rsidRDefault="00C1314A" w:rsidP="00C1314A">
            <w:pPr>
              <w:spacing w:before="100" w:beforeAutospacing="1" w:after="100" w:afterAutospacing="1" w:line="360" w:lineRule="auto"/>
              <w:contextualSpacing/>
              <w:jc w:val="both"/>
              <w:rPr>
                <w:rFonts w:eastAsia="Times New Roman"/>
                <w:b/>
                <w:color w:val="252525"/>
                <w:lang w:val="en-US"/>
              </w:rPr>
            </w:pPr>
          </w:p>
          <w:p w14:paraId="676B23AE" w14:textId="77777777" w:rsidR="00C1314A" w:rsidRPr="004E3C2A" w:rsidRDefault="00C1314A" w:rsidP="00C1314A">
            <w:pPr>
              <w:spacing w:before="100" w:beforeAutospacing="1" w:after="100" w:afterAutospacing="1" w:line="360" w:lineRule="auto"/>
              <w:contextualSpacing/>
              <w:jc w:val="both"/>
              <w:rPr>
                <w:rFonts w:eastAsia="Times New Roman"/>
                <w:b/>
                <w:color w:val="252525"/>
                <w:lang w:val="en-US"/>
              </w:rPr>
            </w:pPr>
            <w:r w:rsidRPr="004E3C2A">
              <w:rPr>
                <w:rFonts w:eastAsia="Times New Roman"/>
                <w:b/>
                <w:color w:val="252525"/>
                <w:lang w:val="en-US"/>
              </w:rPr>
              <w:t>Key Qualifications:</w:t>
            </w:r>
          </w:p>
          <w:p w14:paraId="1444B8BC"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Communication skills. Effective communication is essential when engaging with visitors, employees, and other hotel departments. Active listening, effective verbal and written communication, and the capacity to adjust communication techniques to various people and circumstances are all required. For example, I remember a situation in which a visitor complained about a service. I was able to handle the problem and leave the visitor pleased by actively listening to their issues and offering comprehensive answers (Buhalis &amp; Moldavska, 2021).</w:t>
            </w:r>
          </w:p>
          <w:p w14:paraId="2B6FB4B4"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77741DE7"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xml:space="preserve">Customer Service. Front desk operations revolve around providing excellent customer service. This includes anticipating and addressing the needs of guests, demonstrating empathy, being cool under pressure, and remaining upbeat. Examples from the hotel sector </w:t>
            </w:r>
            <w:r w:rsidRPr="004E3C2A">
              <w:rPr>
                <w:rFonts w:eastAsia="Times New Roman"/>
                <w:color w:val="252525"/>
                <w:lang w:val="en-US"/>
              </w:rPr>
              <w:lastRenderedPageBreak/>
              <w:t>highlight the importance of customer service. Hotels noted for their great service, such as the Ritz-Carlton, have developed their reputation by exceeding guests' expectations.</w:t>
            </w:r>
          </w:p>
          <w:p w14:paraId="3CAC0FD1"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2FE7AA28"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Problem-Solving. The capacity to think critically and swiftly identify answers is vital in addressing guest complaints and dealing with unforeseen scenarios. Front-desk employees must be able to stay calm, understand situations, and make educated judgments quickly</w:t>
            </w:r>
            <w:r>
              <w:rPr>
                <w:rFonts w:eastAsia="Times New Roman"/>
                <w:color w:val="252525"/>
                <w:lang w:val="en-US"/>
              </w:rPr>
              <w:t xml:space="preserve"> (Buhalis &amp; Moldavska, 2021)</w:t>
            </w:r>
            <w:r w:rsidRPr="004E3C2A">
              <w:rPr>
                <w:rFonts w:eastAsia="Times New Roman"/>
                <w:color w:val="252525"/>
                <w:lang w:val="en-US"/>
              </w:rPr>
              <w:t>. For example, I once had a visitor come early, and their room was not ready. We were able to fulfill the guest's requests and assure their happiness by cooperating with cleaning and suggesting alternate solutions.</w:t>
            </w:r>
          </w:p>
          <w:p w14:paraId="65778337"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34F1C825" w14:textId="77777777" w:rsidR="00C1314A" w:rsidRPr="004E3C2A" w:rsidRDefault="00C1314A" w:rsidP="00C1314A">
            <w:pPr>
              <w:spacing w:before="100" w:beforeAutospacing="1" w:after="100" w:afterAutospacing="1" w:line="360" w:lineRule="auto"/>
              <w:contextualSpacing/>
              <w:jc w:val="both"/>
              <w:rPr>
                <w:rFonts w:eastAsia="Times New Roman"/>
                <w:b/>
                <w:color w:val="252525"/>
                <w:lang w:val="en-US"/>
              </w:rPr>
            </w:pPr>
            <w:r w:rsidRPr="004E3C2A">
              <w:rPr>
                <w:rFonts w:eastAsia="Times New Roman"/>
                <w:b/>
                <w:color w:val="252525"/>
                <w:lang w:val="en-US"/>
              </w:rPr>
              <w:t>Application of Theoretical Knowledge</w:t>
            </w:r>
          </w:p>
          <w:p w14:paraId="3A981440"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Theoretical knowledge obtained via academic courses may greatly contribute to commercial success (Lewis and McCann, 2004). I can apply what I have learned about revenue management, customer relationship management, and organizational behavior to real-world circumstances. For example, understanding revenue management concepts may help optimize room pricing during times of high demand, resulting in enhanced hotel profitability. Understanding customer relationship management, on the other hand, may help in establishing guest loyalty via individualized service and effective communication (Millar &amp; Baloglu, 2011). Furthermore, understanding organizational behavior may help in managing and motivating employees, developing a healthy work culture, and boosting collaboration across diverse divisions. I may utilize theoretical knowledge in the workplace by doing the following:</w:t>
            </w:r>
          </w:p>
          <w:p w14:paraId="774DA8CC"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79519A3C"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First, conduct income management. Income management is the process of maximizing occupancy and income by using pricing strategies, anticipating demand, and adopting revenue optimization procedures (Lewis and McCann, 2004). This includes researching market trends, comprehending consumer behavior, and making sound price selections.</w:t>
            </w:r>
          </w:p>
          <w:p w14:paraId="4A96E103"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19431B9D"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Second, building great connections with visitors by anticipating their requirements, creating tailored experiences, and efficiently managing guest interactions during their stay is what customer relationship management is all about (Millar &amp; Baloglu, 2011). This involves leveraging consumer data to adapt services, rapidly addressing complaints, and developing reward programs to increase visitor happiness and loyalty.</w:t>
            </w:r>
          </w:p>
          <w:p w14:paraId="3E87229D"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xml:space="preserve">Third, practice organizational behavior. Effectively managing and leading a team by using an understanding of human and group behavior, motivation theories, and leadership styles </w:t>
            </w:r>
            <w:r w:rsidRPr="004E3C2A">
              <w:rPr>
                <w:rFonts w:eastAsia="Times New Roman"/>
                <w:color w:val="252525"/>
                <w:lang w:val="en-US"/>
              </w:rPr>
              <w:lastRenderedPageBreak/>
              <w:t>(Buhalis and Moldavska, 2021). Fostering a healthy work atmosphere, supporting open communication, and encouraging employee involvement and growth are all part of this.</w:t>
            </w:r>
          </w:p>
          <w:p w14:paraId="6147ACF0"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15C24D1B" w14:textId="77777777" w:rsidR="00C1314A" w:rsidRPr="004E3C2A" w:rsidRDefault="00C1314A" w:rsidP="00C1314A">
            <w:pPr>
              <w:spacing w:before="100" w:beforeAutospacing="1" w:after="100" w:afterAutospacing="1" w:line="360" w:lineRule="auto"/>
              <w:contextualSpacing/>
              <w:jc w:val="both"/>
              <w:rPr>
                <w:rFonts w:eastAsia="Times New Roman"/>
                <w:b/>
                <w:color w:val="252525"/>
                <w:lang w:val="en-US"/>
              </w:rPr>
            </w:pPr>
            <w:r w:rsidRPr="004E3C2A">
              <w:rPr>
                <w:rFonts w:eastAsia="Times New Roman"/>
                <w:b/>
                <w:color w:val="252525"/>
                <w:lang w:val="en-US"/>
              </w:rPr>
              <w:t>Importance in the Hospitality Industry</w:t>
            </w:r>
          </w:p>
          <w:p w14:paraId="5A14B716"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The issue of important abilities necessary to operate at a hotel front desk is critical in the hospitality sector. The front desk is a guest's initial point of contact, and their experience there sets the tone for the rest of their stay (Buhalis and Moldavska, 2021). Excellent front-desk service may result in excellent guest evaluations, repeat business, and recommendations, eventually adding to the hotel's success. Poor service, on the other hand, may have a negative impact on the hotel's reputation and revenue. As a result, ensuring that front desk workers have the essential abilities is critical for maintaining an industry's competitive advantage (Xiang et al., 2015).</w:t>
            </w:r>
            <w:r>
              <w:rPr>
                <w:rFonts w:eastAsia="Times New Roman"/>
                <w:color w:val="252525"/>
                <w:lang w:val="en-US"/>
              </w:rPr>
              <w:t xml:space="preserve"> </w:t>
            </w:r>
            <w:r w:rsidRPr="004E3C2A">
              <w:rPr>
                <w:rFonts w:eastAsia="Times New Roman"/>
                <w:color w:val="252525"/>
                <w:lang w:val="en-US"/>
              </w:rPr>
              <w:t>A professional look and manner, excellent communication, and strong problem-solving ability are the three essential talents necessary to work at the hotel's front desk.</w:t>
            </w:r>
          </w:p>
          <w:p w14:paraId="67C09C42"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p>
          <w:p w14:paraId="633784F0"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For starters, front desk employees must have a professional look and behavior. They are the hotel's public face and should show themselves in a well-groomed and professional way (Buhalis and Moldavska, 2021). Dressing correctly in the hotel's uniform or apparel, maintaining decent personal hygiene, and presenting a kind and inviting attitude toward visitors are all part of this. A cheerful and professional approach makes a good first impression and aids in the establishment of a co</w:t>
            </w:r>
            <w:r>
              <w:rPr>
                <w:rFonts w:eastAsia="Times New Roman"/>
                <w:color w:val="252525"/>
                <w:lang w:val="en-US"/>
              </w:rPr>
              <w:t>nnection with visitors (Millar and</w:t>
            </w:r>
            <w:r w:rsidRPr="004E3C2A">
              <w:rPr>
                <w:rFonts w:eastAsia="Times New Roman"/>
                <w:color w:val="252525"/>
                <w:lang w:val="en-US"/>
              </w:rPr>
              <w:t xml:space="preserve"> Baloglu, 2011).</w:t>
            </w:r>
          </w:p>
          <w:p w14:paraId="63F3D9C8"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1CF6AB65" w14:textId="77777777" w:rsidR="00C1314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xml:space="preserve">Second, front desk workers must be able to communicate effectively to engage with visitors, colleagues, and other departments (Buhalis and Moldavska, 2021). Clear verbal and written communication ensures that visitors get the correct information and that their requirements are recognized and met as soon as possible. Front desk personnel should be able to actively listen to customers, ask pertinent questions, and respond in a clear and straightforward manner. They should also be able to interact effectively utilizing suitable technologies, such as phone systems, reservation software, </w:t>
            </w:r>
            <w:r>
              <w:rPr>
                <w:rFonts w:eastAsia="Times New Roman"/>
                <w:color w:val="252525"/>
                <w:lang w:val="en-US"/>
              </w:rPr>
              <w:t>and message platforms (Buhalis and</w:t>
            </w:r>
            <w:r w:rsidRPr="004E3C2A">
              <w:rPr>
                <w:rFonts w:eastAsia="Times New Roman"/>
                <w:color w:val="252525"/>
                <w:lang w:val="en-US"/>
              </w:rPr>
              <w:t xml:space="preserve"> Moldavska, 2021).</w:t>
            </w:r>
          </w:p>
          <w:p w14:paraId="3E19FE16"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p>
          <w:p w14:paraId="063554E8"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Finally, good problem-solving skills are required for front-desk workers to properly manage passenger inquiries, complaints, and requests</w:t>
            </w:r>
            <w:r>
              <w:rPr>
                <w:rFonts w:eastAsia="Times New Roman"/>
                <w:color w:val="252525"/>
                <w:lang w:val="en-US"/>
              </w:rPr>
              <w:t xml:space="preserve"> (Millar and Baloglu, 2011)</w:t>
            </w:r>
            <w:r w:rsidRPr="004E3C2A">
              <w:rPr>
                <w:rFonts w:eastAsia="Times New Roman"/>
                <w:color w:val="252525"/>
                <w:lang w:val="en-US"/>
              </w:rPr>
              <w:t xml:space="preserve">. They must be able to think critically, assess circumstances, and quickly develop acceptable answers. To give </w:t>
            </w:r>
            <w:r w:rsidRPr="004E3C2A">
              <w:rPr>
                <w:rFonts w:eastAsia="Times New Roman"/>
                <w:color w:val="252525"/>
                <w:lang w:val="en-US"/>
              </w:rPr>
              <w:lastRenderedPageBreak/>
              <w:t>correct information and make educated judgments, front desk personnel should be aware of hotel regulations, services, and facilities. They should also be proactive in finding problem solutions and show understanding and tolerance while dealing with difficult circumstances.</w:t>
            </w:r>
          </w:p>
          <w:p w14:paraId="470703A0" w14:textId="77777777" w:rsidR="00C1314A" w:rsidRPr="004E3C2A" w:rsidRDefault="00C1314A" w:rsidP="00C1314A">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w:t>
            </w: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3FFBD442" w:rsidR="008D4E2F" w:rsidRDefault="000258C8" w:rsidP="007D760C">
            <w:pPr>
              <w:jc w:val="center"/>
              <w:rPr>
                <w:b/>
                <w:bCs/>
              </w:rPr>
            </w:pPr>
            <w:r>
              <w:rPr>
                <w:b/>
                <w:bCs/>
              </w:rPr>
              <w:t>825</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Pr="003D03D5" w:rsidRDefault="00592A7E" w:rsidP="008D4E2F">
      <w:pPr>
        <w:widowControl w:val="0"/>
        <w:autoSpaceDE w:val="0"/>
        <w:autoSpaceDN w:val="0"/>
        <w:spacing w:after="0" w:line="240" w:lineRule="auto"/>
        <w:jc w:val="center"/>
        <w:rPr>
          <w:b/>
          <w:bCs/>
          <w:szCs w:val="24"/>
        </w:rPr>
      </w:pPr>
    </w:p>
    <w:tbl>
      <w:tblPr>
        <w:tblStyle w:val="TableGrid"/>
        <w:tblW w:w="15588" w:type="dxa"/>
        <w:jc w:val="center"/>
        <w:tblLook w:val="04A0" w:firstRow="1" w:lastRow="0" w:firstColumn="1" w:lastColumn="0" w:noHBand="0" w:noVBand="1"/>
      </w:tblPr>
      <w:tblGrid>
        <w:gridCol w:w="4242"/>
        <w:gridCol w:w="4142"/>
        <w:gridCol w:w="4194"/>
        <w:gridCol w:w="3010"/>
      </w:tblGrid>
      <w:tr w:rsidR="00F9700F" w:rsidRPr="003D03D5" w14:paraId="1EB542D6" w14:textId="77777777" w:rsidTr="003D03D5">
        <w:trPr>
          <w:trHeight w:val="1067"/>
          <w:jc w:val="center"/>
        </w:trPr>
        <w:tc>
          <w:tcPr>
            <w:tcW w:w="4302" w:type="dxa"/>
          </w:tcPr>
          <w:p w14:paraId="77783F45" w14:textId="52646DA8" w:rsidR="00F9700F" w:rsidRPr="003D03D5" w:rsidRDefault="00F9700F" w:rsidP="00F9700F">
            <w:pPr>
              <w:jc w:val="center"/>
              <w:rPr>
                <w:rFonts w:cs="Times New Roman"/>
                <w:b/>
                <w:bCs/>
                <w:szCs w:val="24"/>
              </w:rPr>
            </w:pPr>
            <w:r w:rsidRPr="003D03D5">
              <w:rPr>
                <w:rStyle w:val="fluidplugincopy"/>
                <w:rFonts w:eastAsia="Times New Roman" w:cs="Times New Roman"/>
                <w:color w:val="000000"/>
                <w:szCs w:val="24"/>
                <w:shd w:val="clear" w:color="auto" w:fill="FFFFFF"/>
              </w:rPr>
              <w:t>What are you going to do to ensure that the hotel is represented well to guests?</w:t>
            </w:r>
          </w:p>
        </w:tc>
        <w:tc>
          <w:tcPr>
            <w:tcW w:w="4198" w:type="dxa"/>
          </w:tcPr>
          <w:p w14:paraId="13755FE8" w14:textId="77777777" w:rsidR="00F9700F" w:rsidRPr="003D03D5" w:rsidRDefault="00F9700F" w:rsidP="00F9700F">
            <w:pPr>
              <w:jc w:val="center"/>
              <w:rPr>
                <w:rStyle w:val="fluidplugincopy"/>
                <w:rFonts w:eastAsia="Times New Roman" w:cs="Times New Roman"/>
                <w:szCs w:val="24"/>
              </w:rPr>
            </w:pPr>
            <w:r w:rsidRPr="003D03D5">
              <w:rPr>
                <w:rStyle w:val="fluidplugincopy"/>
                <w:rFonts w:eastAsia="Times New Roman" w:cs="Times New Roman"/>
                <w:color w:val="000000"/>
                <w:szCs w:val="24"/>
                <w:shd w:val="clear" w:color="auto" w:fill="FFFFFF"/>
              </w:rPr>
              <w:t>How will operations run smoothly throughout your shift?</w:t>
            </w:r>
          </w:p>
          <w:p w14:paraId="5B2040DC" w14:textId="14F4EEAF" w:rsidR="00F9700F" w:rsidRPr="003D03D5" w:rsidRDefault="00F9700F" w:rsidP="00F9700F">
            <w:pPr>
              <w:jc w:val="center"/>
              <w:rPr>
                <w:rFonts w:cs="Times New Roman"/>
                <w:b/>
                <w:bCs/>
                <w:szCs w:val="24"/>
              </w:rPr>
            </w:pPr>
          </w:p>
        </w:tc>
        <w:tc>
          <w:tcPr>
            <w:tcW w:w="4253" w:type="dxa"/>
          </w:tcPr>
          <w:p w14:paraId="0C9C944E" w14:textId="77777777" w:rsidR="00F9700F" w:rsidRPr="003D03D5" w:rsidRDefault="00F9700F" w:rsidP="00F9700F">
            <w:pPr>
              <w:jc w:val="center"/>
              <w:rPr>
                <w:rFonts w:eastAsia="Times New Roman" w:cs="Times New Roman"/>
                <w:szCs w:val="24"/>
              </w:rPr>
            </w:pPr>
            <w:r w:rsidRPr="003D03D5">
              <w:rPr>
                <w:rFonts w:eastAsia="Times New Roman" w:cs="Times New Roman"/>
                <w:color w:val="000000"/>
                <w:szCs w:val="24"/>
                <w:shd w:val="clear" w:color="auto" w:fill="FFFFFF"/>
              </w:rPr>
              <w:t>Why would you consider your plan being the most effective?</w:t>
            </w:r>
          </w:p>
          <w:p w14:paraId="7F652F6E" w14:textId="77777777" w:rsidR="00F9700F" w:rsidRPr="003D03D5" w:rsidRDefault="00F9700F" w:rsidP="00F9700F">
            <w:pPr>
              <w:jc w:val="center"/>
              <w:rPr>
                <w:rFonts w:cs="Times New Roman"/>
                <w:b/>
                <w:bCs/>
                <w:szCs w:val="24"/>
              </w:rPr>
            </w:pPr>
          </w:p>
        </w:tc>
        <w:tc>
          <w:tcPr>
            <w:tcW w:w="2835" w:type="dxa"/>
          </w:tcPr>
          <w:p w14:paraId="2191E9FE" w14:textId="71CFB61F" w:rsidR="00F9700F" w:rsidRPr="003D03D5" w:rsidRDefault="00F9700F" w:rsidP="00F9700F">
            <w:pPr>
              <w:jc w:val="center"/>
              <w:rPr>
                <w:rFonts w:eastAsia="Times New Roman" w:cs="Times New Roman"/>
                <w:szCs w:val="24"/>
              </w:rPr>
            </w:pPr>
            <w:r w:rsidRPr="003D03D5">
              <w:rPr>
                <w:rFonts w:eastAsia="Times New Roman" w:cs="Times New Roman"/>
                <w:color w:val="000000"/>
                <w:szCs w:val="24"/>
                <w:shd w:val="clear" w:color="auto" w:fill="FFFFFF"/>
              </w:rPr>
              <w:t>What contingency plan will you put in place to ensure quick resolution of this scenario in the future?</w:t>
            </w:r>
          </w:p>
          <w:p w14:paraId="67D9844C" w14:textId="77777777" w:rsidR="00F9700F" w:rsidRPr="003D03D5" w:rsidRDefault="00F9700F" w:rsidP="00F9700F">
            <w:pPr>
              <w:jc w:val="center"/>
              <w:rPr>
                <w:rFonts w:cs="Times New Roman"/>
                <w:b/>
                <w:bCs/>
                <w:szCs w:val="24"/>
              </w:rPr>
            </w:pPr>
          </w:p>
        </w:tc>
      </w:tr>
      <w:tr w:rsidR="00F9700F" w14:paraId="3EDCCD71" w14:textId="77777777" w:rsidTr="003D03D5">
        <w:trPr>
          <w:trHeight w:val="317"/>
          <w:jc w:val="center"/>
        </w:trPr>
        <w:tc>
          <w:tcPr>
            <w:tcW w:w="4302"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418E01F5" w14:textId="77777777" w:rsidR="003D03D5" w:rsidRPr="004E3C2A" w:rsidRDefault="003D03D5" w:rsidP="003D03D5">
            <w:pPr>
              <w:numPr>
                <w:ilvl w:val="0"/>
                <w:numId w:val="4"/>
              </w:numPr>
              <w:spacing w:before="100" w:beforeAutospacing="1" w:after="100" w:afterAutospacing="1" w:line="360" w:lineRule="auto"/>
              <w:contextualSpacing/>
              <w:rPr>
                <w:rFonts w:eastAsia="Times New Roman"/>
                <w:color w:val="252525"/>
                <w:lang w:val="en-US"/>
              </w:rPr>
            </w:pPr>
            <w:r w:rsidRPr="004E3C2A">
              <w:rPr>
                <w:rFonts w:eastAsia="Times New Roman"/>
                <w:color w:val="252525"/>
                <w:lang w:val="en-US"/>
              </w:rPr>
              <w:t>Professional Appearance: I shall wear the hotel's uniform or suitable apparel and keep a tidy and professional look. This will make a good first impression on visitors and communicate a feeling of professionalism.</w:t>
            </w:r>
          </w:p>
          <w:p w14:paraId="0C928D98" w14:textId="77777777" w:rsidR="00F9700F" w:rsidRDefault="00F9700F" w:rsidP="003D03D5">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4198" w:type="dxa"/>
          </w:tcPr>
          <w:p w14:paraId="59AB2D1A" w14:textId="08495DAC" w:rsidR="003D03D5" w:rsidRPr="004E3C2A" w:rsidRDefault="003D03D5" w:rsidP="003D03D5">
            <w:pPr>
              <w:numPr>
                <w:ilvl w:val="0"/>
                <w:numId w:val="7"/>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Organi</w:t>
            </w:r>
            <w:r>
              <w:rPr>
                <w:rFonts w:eastAsia="Times New Roman"/>
                <w:color w:val="252525"/>
                <w:lang w:val="en-US"/>
              </w:rPr>
              <w:t>s</w:t>
            </w:r>
            <w:r w:rsidRPr="004E3C2A">
              <w:rPr>
                <w:rFonts w:eastAsia="Times New Roman"/>
                <w:color w:val="252525"/>
                <w:lang w:val="en-US"/>
              </w:rPr>
              <w:t>ational Readiness: Prior to starting my shift, I will review the daily plan, checklists, and any special instructions provided by management or previous shift personnel. This will help me comprehend the obligations and responsibilities that must be fulfilled throughout my shift.</w:t>
            </w:r>
          </w:p>
          <w:p w14:paraId="4735992F" w14:textId="77777777" w:rsidR="00F9700F" w:rsidRDefault="00F9700F" w:rsidP="00F9700F">
            <w:pPr>
              <w:rPr>
                <w:rFonts w:asciiTheme="minorHAnsi" w:eastAsia="Times New Roman" w:hAnsiTheme="minorHAnsi" w:cstheme="minorHAnsi"/>
                <w:color w:val="000000"/>
                <w:szCs w:val="24"/>
                <w:shd w:val="clear" w:color="auto" w:fill="FFFFFF"/>
              </w:rPr>
            </w:pPr>
          </w:p>
        </w:tc>
        <w:tc>
          <w:tcPr>
            <w:tcW w:w="4253" w:type="dxa"/>
          </w:tcPr>
          <w:p w14:paraId="1927F095" w14:textId="424B557F" w:rsidR="003D03D5" w:rsidRPr="004E3C2A" w:rsidRDefault="003D03D5" w:rsidP="003D03D5">
            <w:pPr>
              <w:numPr>
                <w:ilvl w:val="0"/>
                <w:numId w:val="11"/>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Comprehensive Approach: My strategy includes many components,</w:t>
            </w:r>
            <w:r>
              <w:rPr>
                <w:rFonts w:eastAsia="Times New Roman"/>
                <w:color w:val="252525"/>
                <w:lang w:val="en-US"/>
              </w:rPr>
              <w:t xml:space="preserve"> </w:t>
            </w:r>
            <w:r w:rsidRPr="004E3C2A">
              <w:rPr>
                <w:rFonts w:eastAsia="Times New Roman"/>
                <w:color w:val="252525"/>
                <w:lang w:val="en-US"/>
              </w:rPr>
              <w:t>such as organi</w:t>
            </w:r>
            <w:r>
              <w:rPr>
                <w:rFonts w:eastAsia="Times New Roman"/>
                <w:color w:val="252525"/>
                <w:lang w:val="en-US"/>
              </w:rPr>
              <w:t>s</w:t>
            </w:r>
            <w:r w:rsidRPr="004E3C2A">
              <w:rPr>
                <w:rFonts w:eastAsia="Times New Roman"/>
                <w:color w:val="252525"/>
                <w:lang w:val="en-US"/>
              </w:rPr>
              <w:t>ational readiness, clear</w:t>
            </w:r>
            <w:r>
              <w:rPr>
                <w:rFonts w:eastAsia="Times New Roman"/>
                <w:color w:val="252525"/>
                <w:lang w:val="en-US"/>
              </w:rPr>
              <w:t xml:space="preserve"> </w:t>
            </w:r>
            <w:r w:rsidRPr="004E3C2A">
              <w:rPr>
                <w:rFonts w:eastAsia="Times New Roman"/>
                <w:color w:val="252525"/>
                <w:lang w:val="en-US"/>
              </w:rPr>
              <w:t>communication, effective time management, attention to detail,</w:t>
            </w:r>
            <w:r>
              <w:rPr>
                <w:rFonts w:eastAsia="Times New Roman"/>
                <w:color w:val="252525"/>
                <w:lang w:val="en-US"/>
              </w:rPr>
              <w:t xml:space="preserve"> </w:t>
            </w:r>
            <w:r w:rsidRPr="004E3C2A">
              <w:rPr>
                <w:rFonts w:eastAsia="Times New Roman"/>
                <w:color w:val="252525"/>
                <w:lang w:val="en-US"/>
              </w:rPr>
              <w:t>flexibility, technology use, collaboration, and continual monitoring. I cover the fundamental components required for smooth operations by covering these crucial areas.</w:t>
            </w:r>
          </w:p>
          <w:p w14:paraId="6E42732B" w14:textId="77777777" w:rsidR="00F9700F" w:rsidRDefault="00F9700F" w:rsidP="00F9700F">
            <w:pPr>
              <w:rPr>
                <w:b/>
                <w:bCs/>
              </w:rPr>
            </w:pPr>
          </w:p>
        </w:tc>
        <w:tc>
          <w:tcPr>
            <w:tcW w:w="2835" w:type="dxa"/>
          </w:tcPr>
          <w:p w14:paraId="1A626C64" w14:textId="197D4A63" w:rsidR="003D03D5" w:rsidRPr="004E3C2A" w:rsidRDefault="003D03D5" w:rsidP="003D03D5">
            <w:pPr>
              <w:numPr>
                <w:ilvl w:val="0"/>
                <w:numId w:val="15"/>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Risk Assessment: Conduct a comprehensive risk assessment to identify risks that m</w:t>
            </w:r>
            <w:r w:rsidR="006770F6">
              <w:rPr>
                <w:rFonts w:eastAsia="Times New Roman"/>
                <w:color w:val="252525"/>
                <w:lang w:val="en-US"/>
              </w:rPr>
              <w:t xml:space="preserve">ay </w:t>
            </w:r>
            <w:r w:rsidRPr="004E3C2A">
              <w:rPr>
                <w:rFonts w:eastAsia="Times New Roman"/>
                <w:color w:val="252525"/>
                <w:lang w:val="en-US"/>
              </w:rPr>
              <w:t>harm</w:t>
            </w:r>
            <w:r w:rsidR="006770F6">
              <w:rPr>
                <w:rFonts w:eastAsia="Times New Roman"/>
                <w:color w:val="252525"/>
                <w:lang w:val="en-US"/>
              </w:rPr>
              <w:t xml:space="preserve"> the</w:t>
            </w:r>
            <w:r w:rsidRPr="004E3C2A">
              <w:rPr>
                <w:rFonts w:eastAsia="Times New Roman"/>
                <w:color w:val="252525"/>
                <w:lang w:val="en-US"/>
              </w:rPr>
              <w:t xml:space="preserve"> hotel operations. </w:t>
            </w:r>
            <w:r w:rsidR="006770F6">
              <w:rPr>
                <w:rFonts w:eastAsia="Times New Roman"/>
                <w:color w:val="252525"/>
                <w:lang w:val="en-US"/>
              </w:rPr>
              <w:t xml:space="preserve">This could be </w:t>
            </w:r>
            <w:r w:rsidRPr="004E3C2A">
              <w:rPr>
                <w:rFonts w:eastAsia="Times New Roman"/>
                <w:color w:val="252525"/>
                <w:lang w:val="en-US"/>
              </w:rPr>
              <w:t xml:space="preserve">Internal and external issues, </w:t>
            </w:r>
            <w:r w:rsidR="006770F6">
              <w:rPr>
                <w:rFonts w:eastAsia="Times New Roman"/>
                <w:color w:val="252525"/>
                <w:lang w:val="en-US"/>
              </w:rPr>
              <w:t>that m</w:t>
            </w:r>
            <w:r w:rsidRPr="004E3C2A">
              <w:rPr>
                <w:rFonts w:eastAsia="Times New Roman"/>
                <w:color w:val="252525"/>
                <w:lang w:val="en-US"/>
              </w:rPr>
              <w:t>ust be evaluated.</w:t>
            </w:r>
          </w:p>
          <w:p w14:paraId="06492353" w14:textId="77777777" w:rsidR="00F9700F" w:rsidRDefault="00F9700F" w:rsidP="00F9700F">
            <w:pPr>
              <w:rPr>
                <w:b/>
                <w:bCs/>
              </w:rPr>
            </w:pPr>
          </w:p>
        </w:tc>
      </w:tr>
      <w:tr w:rsidR="00F9700F" w14:paraId="4741D2C3" w14:textId="77777777" w:rsidTr="003D03D5">
        <w:trPr>
          <w:trHeight w:val="293"/>
          <w:jc w:val="center"/>
        </w:trPr>
        <w:tc>
          <w:tcPr>
            <w:tcW w:w="4302" w:type="dxa"/>
          </w:tcPr>
          <w:p w14:paraId="1455D871" w14:textId="77777777" w:rsidR="00F9700F" w:rsidRDefault="00F9700F" w:rsidP="00F9700F">
            <w:pPr>
              <w:rPr>
                <w:b/>
                <w:bCs/>
              </w:rPr>
            </w:pPr>
          </w:p>
          <w:p w14:paraId="1D4D067B" w14:textId="77777777" w:rsidR="003D03D5" w:rsidRPr="004E3C2A" w:rsidRDefault="003D03D5" w:rsidP="003D03D5">
            <w:pPr>
              <w:numPr>
                <w:ilvl w:val="0"/>
                <w:numId w:val="4"/>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Warm Welcome: I will greet visitors in a nice and welcoming manner, using proper greetings and recognizing their presence. A warm and customized greeting will make visitors feel cherished and will set the tone for the rest of their stay.</w:t>
            </w:r>
          </w:p>
          <w:p w14:paraId="4C755631" w14:textId="77777777" w:rsidR="00F9700F" w:rsidRDefault="00F9700F" w:rsidP="00F9700F">
            <w:pPr>
              <w:rPr>
                <w:b/>
                <w:bCs/>
              </w:rPr>
            </w:pPr>
          </w:p>
          <w:p w14:paraId="2AD1BC72" w14:textId="0EC23B9B" w:rsidR="00F9700F" w:rsidRDefault="00F9700F" w:rsidP="00F9700F">
            <w:pPr>
              <w:rPr>
                <w:b/>
                <w:bCs/>
              </w:rPr>
            </w:pPr>
          </w:p>
        </w:tc>
        <w:tc>
          <w:tcPr>
            <w:tcW w:w="4198" w:type="dxa"/>
          </w:tcPr>
          <w:p w14:paraId="3DC63922" w14:textId="77777777" w:rsidR="003D03D5" w:rsidRPr="004E3C2A" w:rsidRDefault="003D03D5" w:rsidP="003D03D5">
            <w:pPr>
              <w:numPr>
                <w:ilvl w:val="0"/>
                <w:numId w:val="8"/>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Clear Communication: Effective communication is essential for effective operations. I will maintain open lines of communication with colleagues and other departments to be aware of any changes, updates, or guest requests. To facilitate a seamless transfer, I will also communicate any essential information to the next shift or management.</w:t>
            </w:r>
          </w:p>
          <w:p w14:paraId="4B373DCD" w14:textId="77777777" w:rsidR="00F9700F" w:rsidRDefault="00F9700F" w:rsidP="00F9700F">
            <w:pPr>
              <w:rPr>
                <w:b/>
                <w:bCs/>
              </w:rPr>
            </w:pPr>
          </w:p>
        </w:tc>
        <w:tc>
          <w:tcPr>
            <w:tcW w:w="4253" w:type="dxa"/>
          </w:tcPr>
          <w:p w14:paraId="233E0755" w14:textId="77777777" w:rsidR="003D03D5" w:rsidRPr="004E3C2A" w:rsidRDefault="003D03D5" w:rsidP="003D03D5">
            <w:pPr>
              <w:numPr>
                <w:ilvl w:val="0"/>
                <w:numId w:val="12"/>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Proactive Measures: Rather than reactive reactions, the approach stresses proactive measures. I can predict possible problems and handle them ahead of time by studying schedules, checklists, and directions. This proactive strategy reduces the chance of interruptions and allows me to anticipate future problems.</w:t>
            </w:r>
          </w:p>
          <w:p w14:paraId="214AB9E4" w14:textId="77777777" w:rsidR="00F9700F" w:rsidRDefault="00F9700F" w:rsidP="00F9700F">
            <w:pPr>
              <w:rPr>
                <w:b/>
                <w:bCs/>
              </w:rPr>
            </w:pPr>
          </w:p>
        </w:tc>
        <w:tc>
          <w:tcPr>
            <w:tcW w:w="2835" w:type="dxa"/>
          </w:tcPr>
          <w:p w14:paraId="794BF418" w14:textId="77777777" w:rsidR="003D03D5" w:rsidRPr="004E3C2A" w:rsidRDefault="003D03D5" w:rsidP="003D03D5">
            <w:pPr>
              <w:numPr>
                <w:ilvl w:val="0"/>
                <w:numId w:val="16"/>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Emergency Response Procedures: Create and execute comprehensive emergency response protocols to deal with a variety of crises. This covers evacuation plans, medical crises, security problems, and extreme weather warnings. To guarantee a quick and organized reaction, the procedures should include roles and duties, communication methods, and evacuation routes.</w:t>
            </w:r>
          </w:p>
          <w:p w14:paraId="4ACA2031" w14:textId="77777777" w:rsidR="00F9700F" w:rsidRDefault="00F9700F" w:rsidP="00F9700F">
            <w:pPr>
              <w:rPr>
                <w:b/>
                <w:bCs/>
              </w:rPr>
            </w:pPr>
          </w:p>
        </w:tc>
      </w:tr>
      <w:tr w:rsidR="00F9700F" w14:paraId="0AB8454E" w14:textId="77777777" w:rsidTr="003D03D5">
        <w:trPr>
          <w:trHeight w:val="293"/>
          <w:jc w:val="center"/>
        </w:trPr>
        <w:tc>
          <w:tcPr>
            <w:tcW w:w="4302" w:type="dxa"/>
          </w:tcPr>
          <w:p w14:paraId="423D6550" w14:textId="77777777" w:rsidR="00F9700F" w:rsidRDefault="00F9700F" w:rsidP="003D03D5">
            <w:pPr>
              <w:rPr>
                <w:b/>
                <w:bCs/>
              </w:rPr>
            </w:pPr>
          </w:p>
          <w:p w14:paraId="77778905" w14:textId="4118A1B4" w:rsidR="003D03D5" w:rsidRPr="004E3C2A" w:rsidRDefault="003D03D5" w:rsidP="003D03D5">
            <w:pPr>
              <w:numPr>
                <w:ilvl w:val="0"/>
                <w:numId w:val="5"/>
              </w:numPr>
              <w:spacing w:before="100" w:beforeAutospacing="1" w:after="100" w:afterAutospacing="1" w:line="360" w:lineRule="auto"/>
              <w:contextualSpacing/>
              <w:rPr>
                <w:rFonts w:eastAsia="Times New Roman"/>
                <w:color w:val="252525"/>
                <w:lang w:val="en-US"/>
              </w:rPr>
            </w:pPr>
            <w:r w:rsidRPr="004E3C2A">
              <w:rPr>
                <w:rFonts w:eastAsia="Times New Roman"/>
                <w:color w:val="252525"/>
                <w:lang w:val="en-US"/>
              </w:rPr>
              <w:t>Effective</w:t>
            </w:r>
            <w:r>
              <w:rPr>
                <w:rFonts w:eastAsia="Times New Roman"/>
                <w:color w:val="252525"/>
                <w:lang w:val="en-US"/>
              </w:rPr>
              <w:t xml:space="preserve"> </w:t>
            </w:r>
            <w:r w:rsidRPr="004E3C2A">
              <w:rPr>
                <w:rFonts w:eastAsia="Times New Roman"/>
                <w:color w:val="252525"/>
                <w:lang w:val="en-US"/>
              </w:rPr>
              <w:t>Communication: I will actively listen to visitors' inquiries, requests, and concerns and respond in a clear and correct way. Good communication skills are essential for understanding visitors' requirements and meeting their expectations.</w:t>
            </w:r>
          </w:p>
          <w:p w14:paraId="52CFE553" w14:textId="77777777" w:rsidR="00F9700F" w:rsidRDefault="00F9700F" w:rsidP="003D03D5">
            <w:pPr>
              <w:rPr>
                <w:b/>
                <w:bCs/>
              </w:rPr>
            </w:pPr>
          </w:p>
          <w:p w14:paraId="433F704F" w14:textId="0C9D7753" w:rsidR="00F9700F" w:rsidRDefault="00F9700F" w:rsidP="003D03D5">
            <w:pPr>
              <w:rPr>
                <w:b/>
                <w:bCs/>
              </w:rPr>
            </w:pPr>
          </w:p>
        </w:tc>
        <w:tc>
          <w:tcPr>
            <w:tcW w:w="4198" w:type="dxa"/>
          </w:tcPr>
          <w:p w14:paraId="7EF44309" w14:textId="3AF9461E" w:rsidR="003D03D5" w:rsidRPr="004E3C2A" w:rsidRDefault="003D03D5" w:rsidP="003D03D5">
            <w:pPr>
              <w:numPr>
                <w:ilvl w:val="0"/>
                <w:numId w:val="9"/>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Effective</w:t>
            </w:r>
            <w:r>
              <w:rPr>
                <w:rFonts w:eastAsia="Times New Roman"/>
                <w:color w:val="252525"/>
                <w:lang w:val="en-US"/>
              </w:rPr>
              <w:t xml:space="preserve"> Time</w:t>
            </w:r>
            <w:r w:rsidRPr="004E3C2A">
              <w:rPr>
                <w:rFonts w:eastAsia="Times New Roman"/>
                <w:color w:val="252525"/>
                <w:lang w:val="en-US"/>
              </w:rPr>
              <w:t xml:space="preserve"> Management: Time management is essential for successful operations. I will prioriti</w:t>
            </w:r>
            <w:r w:rsidR="008B6DAC">
              <w:rPr>
                <w:rFonts w:eastAsia="Times New Roman"/>
                <w:color w:val="252525"/>
                <w:lang w:val="en-US"/>
              </w:rPr>
              <w:t>s</w:t>
            </w:r>
            <w:r w:rsidRPr="004E3C2A">
              <w:rPr>
                <w:rFonts w:eastAsia="Times New Roman"/>
                <w:color w:val="252525"/>
                <w:lang w:val="en-US"/>
              </w:rPr>
              <w:t xml:space="preserve">e tasks based on the </w:t>
            </w:r>
            <w:r w:rsidR="008B6DAC">
              <w:rPr>
                <w:rFonts w:eastAsia="Times New Roman"/>
                <w:color w:val="252525"/>
                <w:lang w:val="en-US"/>
              </w:rPr>
              <w:t xml:space="preserve">urgency and </w:t>
            </w:r>
            <w:r w:rsidRPr="004E3C2A">
              <w:rPr>
                <w:rFonts w:eastAsia="Times New Roman"/>
                <w:color w:val="252525"/>
                <w:lang w:val="en-US"/>
              </w:rPr>
              <w:t xml:space="preserve">importance, </w:t>
            </w:r>
            <w:r w:rsidR="008B6DAC">
              <w:rPr>
                <w:rFonts w:eastAsia="Times New Roman"/>
                <w:color w:val="252525"/>
                <w:lang w:val="en-US"/>
              </w:rPr>
              <w:t>making sure all</w:t>
            </w:r>
            <w:r w:rsidRPr="004E3C2A">
              <w:rPr>
                <w:rFonts w:eastAsia="Times New Roman"/>
                <w:color w:val="252525"/>
                <w:lang w:val="en-US"/>
              </w:rPr>
              <w:t xml:space="preserve"> vital tasks are finished as quickly as feasible. Collaborating with other departments, managing check-ins and check-outs, responding to guest inquiries, processing reservations, and managing check-ins and check-outs are all part of the job.</w:t>
            </w:r>
          </w:p>
          <w:p w14:paraId="73C46EFF" w14:textId="77777777" w:rsidR="00F9700F" w:rsidRDefault="00F9700F" w:rsidP="00F9700F">
            <w:pPr>
              <w:rPr>
                <w:b/>
                <w:bCs/>
              </w:rPr>
            </w:pPr>
          </w:p>
        </w:tc>
        <w:tc>
          <w:tcPr>
            <w:tcW w:w="4253" w:type="dxa"/>
          </w:tcPr>
          <w:p w14:paraId="5522C534" w14:textId="73483F3D" w:rsidR="003D03D5" w:rsidRPr="004E3C2A" w:rsidRDefault="003D03D5" w:rsidP="003D03D5">
            <w:pPr>
              <w:numPr>
                <w:ilvl w:val="0"/>
                <w:numId w:val="13"/>
              </w:numPr>
              <w:spacing w:before="100" w:beforeAutospacing="1" w:after="100" w:afterAutospacing="1" w:line="360" w:lineRule="auto"/>
              <w:contextualSpacing/>
              <w:jc w:val="both"/>
              <w:rPr>
                <w:rFonts w:eastAsia="Times New Roman"/>
                <w:color w:val="252525"/>
                <w:lang w:val="en-US"/>
              </w:rPr>
            </w:pPr>
            <w:r>
              <w:rPr>
                <w:rFonts w:eastAsia="Times New Roman"/>
                <w:color w:val="252525"/>
                <w:lang w:val="en-US"/>
              </w:rPr>
              <w:t>V</w:t>
            </w:r>
            <w:r w:rsidRPr="004E3C2A">
              <w:rPr>
                <w:rFonts w:eastAsia="Times New Roman"/>
                <w:color w:val="252525"/>
                <w:lang w:val="en-US"/>
              </w:rPr>
              <w:t>isitor-centric focus: The strategy is focused on delivering great service and guaranteeing visitor happiness. I can provide a great experience for visitors by retaining professionalism, excellent communication, and attention to detail. This guest-centric strategy is critical for establishing a solid reputation, developing guest loyalty, and generating favorable reviews.</w:t>
            </w:r>
          </w:p>
          <w:p w14:paraId="51E326D8" w14:textId="77777777" w:rsidR="00F9700F" w:rsidRDefault="00F9700F" w:rsidP="00F9700F">
            <w:pPr>
              <w:rPr>
                <w:b/>
                <w:bCs/>
              </w:rPr>
            </w:pPr>
          </w:p>
        </w:tc>
        <w:tc>
          <w:tcPr>
            <w:tcW w:w="2835" w:type="dxa"/>
          </w:tcPr>
          <w:p w14:paraId="2453D9D3" w14:textId="77777777" w:rsidR="003D03D5" w:rsidRPr="004E3C2A" w:rsidRDefault="003D03D5" w:rsidP="003D03D5">
            <w:pPr>
              <w:numPr>
                <w:ilvl w:val="0"/>
                <w:numId w:val="16"/>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xml:space="preserve">Communication strategy: Create a solid communication strategy to help you communicate effectively during crises or unforeseen circumstances. This strategy should contain numerous internal and external communication channels to facilitate the timely transmission of information to personnel, visitors, and key stakeholders. To offer reliable information and directions, clear lines </w:t>
            </w:r>
            <w:r w:rsidRPr="004E3C2A">
              <w:rPr>
                <w:rFonts w:eastAsia="Times New Roman"/>
                <w:color w:val="252525"/>
                <w:lang w:val="en-US"/>
              </w:rPr>
              <w:lastRenderedPageBreak/>
              <w:t>of communication and authorized spokespersons should be established.</w:t>
            </w:r>
          </w:p>
          <w:p w14:paraId="12561034" w14:textId="77777777" w:rsidR="00F9700F" w:rsidRDefault="00F9700F" w:rsidP="00F9700F">
            <w:pPr>
              <w:rPr>
                <w:b/>
                <w:bCs/>
              </w:rPr>
            </w:pPr>
          </w:p>
        </w:tc>
      </w:tr>
      <w:tr w:rsidR="00F9700F" w14:paraId="0D17F5E4" w14:textId="77777777" w:rsidTr="003D03D5">
        <w:trPr>
          <w:trHeight w:val="293"/>
          <w:jc w:val="center"/>
        </w:trPr>
        <w:tc>
          <w:tcPr>
            <w:tcW w:w="4302" w:type="dxa"/>
          </w:tcPr>
          <w:p w14:paraId="5126F1C8" w14:textId="77777777" w:rsidR="003D03D5" w:rsidRPr="004E3C2A" w:rsidRDefault="003D03D5" w:rsidP="003D03D5">
            <w:pPr>
              <w:numPr>
                <w:ilvl w:val="0"/>
                <w:numId w:val="6"/>
              </w:numPr>
              <w:spacing w:before="100" w:beforeAutospacing="1" w:after="100" w:afterAutospacing="1" w:line="360" w:lineRule="auto"/>
              <w:contextualSpacing/>
              <w:rPr>
                <w:rFonts w:eastAsia="Times New Roman"/>
                <w:color w:val="252525"/>
                <w:lang w:val="en-US"/>
              </w:rPr>
            </w:pPr>
            <w:r w:rsidRPr="004E3C2A">
              <w:rPr>
                <w:rFonts w:eastAsia="Times New Roman"/>
                <w:color w:val="252525"/>
                <w:lang w:val="en-US"/>
              </w:rPr>
              <w:lastRenderedPageBreak/>
              <w:t>Problem Resolution: If there are any difficulties or complaints from guests, I will address them quickly and efficiently. I will actively listen to their problems, sympathize with their predicament, and attempt to find a suitable solution. It is critical to resolve visitor issues in a timely and satisfying way in order to retain client happiness and a favorable hotel image.</w:t>
            </w:r>
          </w:p>
          <w:p w14:paraId="4315B8A0" w14:textId="77777777" w:rsidR="00F9700F" w:rsidRDefault="00F9700F" w:rsidP="003D03D5">
            <w:pPr>
              <w:rPr>
                <w:b/>
                <w:bCs/>
              </w:rPr>
            </w:pPr>
          </w:p>
          <w:p w14:paraId="6C8A8BBC" w14:textId="77777777" w:rsidR="00F9700F" w:rsidRDefault="00F9700F" w:rsidP="003D03D5">
            <w:pPr>
              <w:rPr>
                <w:b/>
                <w:bCs/>
              </w:rPr>
            </w:pPr>
          </w:p>
          <w:p w14:paraId="5A476D78" w14:textId="1A1FA37C" w:rsidR="00F9700F" w:rsidRDefault="00F9700F" w:rsidP="003D03D5">
            <w:pPr>
              <w:rPr>
                <w:b/>
                <w:bCs/>
              </w:rPr>
            </w:pPr>
          </w:p>
        </w:tc>
        <w:tc>
          <w:tcPr>
            <w:tcW w:w="4198" w:type="dxa"/>
          </w:tcPr>
          <w:p w14:paraId="35422D6B" w14:textId="77777777" w:rsidR="003D03D5" w:rsidRPr="004E3C2A" w:rsidRDefault="003D03D5" w:rsidP="003D03D5">
            <w:pPr>
              <w:numPr>
                <w:ilvl w:val="0"/>
                <w:numId w:val="10"/>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Adaptability and problem solving: In the fast-paced hospitality sector, unexpected circumstances may arise. I will remain adaptable and flexible in order to cope with unexpected hurdles. If a problem emerges, I will analyze the situation, identify feasible solutions, and take the required actions to minimize disruptions and ensure visitor satisfaction.</w:t>
            </w:r>
          </w:p>
          <w:p w14:paraId="013F6DEA" w14:textId="77777777" w:rsidR="00F9700F" w:rsidRDefault="00F9700F" w:rsidP="00F9700F">
            <w:pPr>
              <w:rPr>
                <w:b/>
                <w:bCs/>
              </w:rPr>
            </w:pPr>
          </w:p>
        </w:tc>
        <w:tc>
          <w:tcPr>
            <w:tcW w:w="4253" w:type="dxa"/>
          </w:tcPr>
          <w:p w14:paraId="1444C8C8" w14:textId="3B249941" w:rsidR="003D03D5" w:rsidRPr="004E3C2A" w:rsidRDefault="003D03D5" w:rsidP="003D03D5">
            <w:pPr>
              <w:numPr>
                <w:ilvl w:val="0"/>
                <w:numId w:val="14"/>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Collaboration</w:t>
            </w:r>
            <w:r>
              <w:rPr>
                <w:rFonts w:eastAsia="Times New Roman"/>
                <w:color w:val="252525"/>
                <w:lang w:val="en-US"/>
              </w:rPr>
              <w:t xml:space="preserve">   </w:t>
            </w:r>
            <w:r w:rsidRPr="004E3C2A">
              <w:rPr>
                <w:rFonts w:eastAsia="Times New Roman"/>
                <w:color w:val="252525"/>
                <w:lang w:val="en-US"/>
              </w:rPr>
              <w:t>and Teamwork: Recogni</w:t>
            </w:r>
            <w:r>
              <w:rPr>
                <w:rFonts w:eastAsia="Times New Roman"/>
                <w:color w:val="252525"/>
                <w:lang w:val="en-US"/>
              </w:rPr>
              <w:t>s</w:t>
            </w:r>
            <w:r w:rsidRPr="004E3C2A">
              <w:rPr>
                <w:rFonts w:eastAsia="Times New Roman"/>
                <w:color w:val="252525"/>
                <w:lang w:val="en-US"/>
              </w:rPr>
              <w:t>ing the value of collaboration, the strategy prioriti</w:t>
            </w:r>
            <w:r>
              <w:rPr>
                <w:rFonts w:eastAsia="Times New Roman"/>
                <w:color w:val="252525"/>
                <w:lang w:val="en-US"/>
              </w:rPr>
              <w:t>s</w:t>
            </w:r>
            <w:r w:rsidRPr="004E3C2A">
              <w:rPr>
                <w:rFonts w:eastAsia="Times New Roman"/>
                <w:color w:val="252525"/>
                <w:lang w:val="en-US"/>
              </w:rPr>
              <w:t>es tight engagement with colleagues and other departments. We can handle operational difficulties jointly and provide a smooth experience for visitors by encouraging collaboration and open communication. This collaborative approach boosts productivity and fosters a healthy work atmosphere.</w:t>
            </w:r>
          </w:p>
          <w:p w14:paraId="79684AE6" w14:textId="77777777" w:rsidR="00F9700F" w:rsidRDefault="00F9700F" w:rsidP="00F9700F">
            <w:pPr>
              <w:rPr>
                <w:b/>
                <w:bCs/>
              </w:rPr>
            </w:pPr>
          </w:p>
        </w:tc>
        <w:tc>
          <w:tcPr>
            <w:tcW w:w="2835" w:type="dxa"/>
          </w:tcPr>
          <w:p w14:paraId="54D02F99" w14:textId="10C86A35" w:rsidR="003D03D5" w:rsidRPr="004E3C2A" w:rsidRDefault="003D03D5" w:rsidP="003D03D5">
            <w:pPr>
              <w:numPr>
                <w:ilvl w:val="0"/>
                <w:numId w:val="16"/>
              </w:num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xml:space="preserve">Backup Systems and Redundancies: To minimize interruptions, provide backup systems and redundancies for important processes. Backup power generators, redundant communication networks, and duplicate data storage are examples of this. </w:t>
            </w:r>
            <w:r w:rsidR="008B6DAC">
              <w:rPr>
                <w:rFonts w:eastAsia="Times New Roman"/>
                <w:color w:val="252525"/>
                <w:lang w:val="en-US"/>
              </w:rPr>
              <w:t>Systems</w:t>
            </w:r>
            <w:r w:rsidRPr="004E3C2A">
              <w:rPr>
                <w:rFonts w:eastAsia="Times New Roman"/>
                <w:color w:val="252525"/>
                <w:lang w:val="en-US"/>
              </w:rPr>
              <w:t xml:space="preserve"> must be maintained and tested </w:t>
            </w:r>
            <w:r w:rsidR="008B6DAC">
              <w:rPr>
                <w:rFonts w:eastAsia="Times New Roman"/>
                <w:color w:val="252525"/>
                <w:lang w:val="en-US"/>
              </w:rPr>
              <w:t>every so often</w:t>
            </w:r>
            <w:r w:rsidRPr="004E3C2A">
              <w:rPr>
                <w:rFonts w:eastAsia="Times New Roman"/>
                <w:color w:val="252525"/>
                <w:lang w:val="en-US"/>
              </w:rPr>
              <w:t xml:space="preserve"> </w:t>
            </w:r>
            <w:r w:rsidR="008B6DAC">
              <w:rPr>
                <w:rFonts w:eastAsia="Times New Roman"/>
                <w:color w:val="252525"/>
                <w:lang w:val="en-US"/>
              </w:rPr>
              <w:t xml:space="preserve">to prevent a crisis and to </w:t>
            </w:r>
            <w:r w:rsidR="008B6DAC">
              <w:rPr>
                <w:rFonts w:eastAsia="Times New Roman"/>
                <w:color w:val="252525"/>
                <w:lang w:val="en-US"/>
              </w:rPr>
              <w:lastRenderedPageBreak/>
              <w:t>also guarantee their operation in a time of crisis.</w:t>
            </w:r>
          </w:p>
          <w:p w14:paraId="310E4FCB" w14:textId="77777777" w:rsidR="00F9700F" w:rsidRDefault="00F9700F" w:rsidP="00F9700F">
            <w:pPr>
              <w:rPr>
                <w:b/>
                <w:bCs/>
              </w:rPr>
            </w:pPr>
          </w:p>
        </w:tc>
      </w:tr>
      <w:tr w:rsidR="00F9700F" w14:paraId="62F44121" w14:textId="77777777" w:rsidTr="003D03D5">
        <w:trPr>
          <w:trHeight w:val="293"/>
          <w:jc w:val="center"/>
        </w:trPr>
        <w:tc>
          <w:tcPr>
            <w:tcW w:w="4302"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4198" w:type="dxa"/>
          </w:tcPr>
          <w:p w14:paraId="34309496" w14:textId="77777777" w:rsidR="00F9700F" w:rsidRDefault="00F9700F" w:rsidP="00F9700F">
            <w:pPr>
              <w:rPr>
                <w:b/>
                <w:bCs/>
              </w:rPr>
            </w:pPr>
          </w:p>
        </w:tc>
        <w:tc>
          <w:tcPr>
            <w:tcW w:w="4253" w:type="dxa"/>
          </w:tcPr>
          <w:p w14:paraId="46C0FF4E" w14:textId="77777777" w:rsidR="00F9700F" w:rsidRDefault="00F9700F" w:rsidP="00F9700F">
            <w:pPr>
              <w:rPr>
                <w:b/>
                <w:bCs/>
              </w:rPr>
            </w:pPr>
          </w:p>
        </w:tc>
        <w:tc>
          <w:tcPr>
            <w:tcW w:w="2835"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9115F2C"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Property management systems (PMS) are critical components of hotel operations, including a variety of software and hardware solutions that enable diverse activities (Lewis &amp; McCann, 2004). Property management systems (PMS) are crucial to hotel operations because they provide software and hardware solutions that simplify and automate numerous processes (Buhalis and Moldavska, 2021). These systems act as a single center for controlling and integrating many departments inside a hotel, allowing for efficient and successful operations. Here are some important elements of PMS:</w:t>
            </w:r>
          </w:p>
          <w:p w14:paraId="1A7CD834"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427F05BA"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Reservations and bookings PMS enables hotels to easily handle their reservations and bookings. It offers a centralized platform for accepting, tracking, and managing visitor bookings. Hotel employees may obtain real-time information on room availability, pricing, and special requests, allowing them to make educated judgments while processing reservations (Pucciani and Murphy, 2011).</w:t>
            </w:r>
          </w:p>
          <w:p w14:paraId="1E0B8B50"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3BEC2E44"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Guest Check-In and Check-Out According to Abukhalifeh and Pratt (2022), PMS streamlines and speeds up the check-in and check-out procedures. It automates visitor registration, collects information from guests, and distributes rooms based on availability and preferences. This shortens wait times, increases visitor happiness, and boosts overall operational efficiency.</w:t>
            </w:r>
          </w:p>
          <w:p w14:paraId="6EB7B500"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18A7BA16"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Room and rate management PMS aids in the successful management of room inventory and pricing (Abukhalifeh and Pratt, 2022). Room availability is tracked, housekeeping status is updated, and room distribution is optimized based on demand and revenue management methods. In addition, PMS allows hotels to establish and alter room prices dynamically in order to maximize income and occupancy.</w:t>
            </w:r>
          </w:p>
          <w:p w14:paraId="759AA5D8"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48D95717"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xml:space="preserve">Housekeeping and maintenance PMS makes it easier for housekeeping and maintenance teams to collaborate (Xiang et al., 2015). It allows housekeeping personnel to access room status and </w:t>
            </w:r>
            <w:r w:rsidRPr="004E3C2A">
              <w:rPr>
                <w:rFonts w:eastAsia="Times New Roman"/>
                <w:color w:val="252525"/>
                <w:lang w:val="en-US"/>
              </w:rPr>
              <w:lastRenderedPageBreak/>
              <w:t>guest requests, ensuring that cleaning and maintenance are completed on time (Kokaz Pucciani and Murphy, 2011). The PMS also keeps track of maintenance concerns, arranges repairs, and creates work orders, which improves operational efficiency and guest pleasure.</w:t>
            </w:r>
          </w:p>
          <w:p w14:paraId="26FA92E2"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6C2F8463"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w:t>
            </w:r>
          </w:p>
          <w:p w14:paraId="4B96C3E6" w14:textId="75F6C3DF" w:rsidR="004D0F63" w:rsidRPr="009022D4" w:rsidRDefault="004D0F63" w:rsidP="003D03D5">
            <w:pPr>
              <w:tabs>
                <w:tab w:val="left" w:pos="272"/>
              </w:tabs>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26B3C05C"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When it comes to hotel reputation, there are numerous crucial factors that must be present to preserve and improve a favorable reputation in the hospitality sector. These components are as follows:</w:t>
            </w:r>
          </w:p>
          <w:p w14:paraId="58E7601D"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3F5F1872"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Quality service and guest contentment: Building a great reputation requires providing high-quality service and ensuring client contentment (Kim, Stonesifer, and Han, 2012). This involves providing customized and attentive service, responding quickly to visitor problems or difficulties, and continually surpassing guest expectations (Qoura and Khalifa, 2016). Hotels must emphasize visitor pleasure since it directly affects guest loyalty and referrals.</w:t>
            </w:r>
          </w:p>
          <w:p w14:paraId="3E399412"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41F25B65"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Consistent Brand Identity: A strong and consistent brand identity is essential for creating a hotel's reputation (Lewis &amp; McCann, 2004). This includes developing the hotel's distinct selling points, such as its target market, value proposition, and positioning. Hotels must constantly deliver on brand promises, ensuring that the guest experience matches the brand image conveyed in marketing and communication initiatives (Pucciani and Murphy, 2011).</w:t>
            </w:r>
          </w:p>
          <w:p w14:paraId="09A8F7E7"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Online Presence and Reviews: A hotel's reputation is strongly impacted by its online presence and guest reviews in today's digital era (Lewis and McCann, 2004). Maintaining an active and engaging online presence through a website and social media platforms is essential for attracting prospective visitors and highlighting the hotel's offers. Hotels must manage their internet reputation actively by reacting to guest reviews, resolving complaints, and promoting good comments (Qoura and Khalifa, 2016).</w:t>
            </w:r>
          </w:p>
          <w:p w14:paraId="323B13F6"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1F79A34E"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lastRenderedPageBreak/>
              <w:t>Employee Training and Engagement: Hotel personnel have a big impact on the entire visitor experience and reputation. It is critical to train personnel to provide great service, to provide continuous growth opportunities, and to build a healthy work atmosphere (Lai, 2019). Employees that are engaged and well-trained are more likely to give individualized and memorable experiences, which benefits the hotel's image.</w:t>
            </w:r>
          </w:p>
          <w:p w14:paraId="187AA022"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p>
          <w:p w14:paraId="335E060E"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Paying Attention to Details: Paying attention to details is critical to sustaining a favorable reputation (Lai, 2019). This involves upholding sanitation and hygiene standards, guaranteeing pleasant and well-maintained facilities, and responding quickly to any maintenance difficulties. Small gestures, such as customized welcome goods or handwritten cards, may make a big impact on visitors and help you build a good reputation (Qoura and Khalifa, 2016).</w:t>
            </w: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3D3CEAE"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There are numerous critical components that must be present in hotel operations for successful communication both inside the organization and with tourists (Foroudi, 2019). These parts are as follows: When it comes to communication in hotel operations, there are many crucial components that must be present for efficient communication both inside the business and with guests. These components are as follows:</w:t>
            </w:r>
          </w:p>
          <w:p w14:paraId="3FAC97E4"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p>
          <w:p w14:paraId="5B4BE5E3"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Clear and Timely Information Exchange: In hotel operations, clear and timely communication is critical (Foroudi, 2019). It entails successfully disseminating information, instructions, and updates among departments, teams, and people. Timely communication ensures that everyone is informed and can carry out their responsibilities effectively (Brua and Rudani, 2018). This may be accomplished via the use of communication methods such as emails, instant messaging, and internal communication systems, as well as frequent team meetings and shift briefings.</w:t>
            </w:r>
          </w:p>
          <w:p w14:paraId="09BF0A10"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p>
          <w:p w14:paraId="00F1BE11"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xml:space="preserve">Guest Engagement and Communication: Effective communication with visitors is critical for providing outstanding service and guaranteeing guest happiness (Yu, Stafford, and Armoo, 2006). This involves greeting visitors warmly, actively listening to their wants and preferences, and delivering accurate and useful information about hotel amenities, services, and nearby </w:t>
            </w:r>
            <w:r w:rsidRPr="004E3C2A">
              <w:rPr>
                <w:rFonts w:eastAsia="Times New Roman"/>
                <w:color w:val="252525"/>
                <w:lang w:val="en-US"/>
              </w:rPr>
              <w:lastRenderedPageBreak/>
              <w:t>attractions (Kraguljac and Milainovi, 2017). Engaging in cordial and professional talks with visitors promotes a favorable guest experience and contributes to the establishment of a good reputation.</w:t>
            </w:r>
          </w:p>
          <w:p w14:paraId="551532C5"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294989EF"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Interdepartmental Communication: Effective communication between hotel divisions is critical for smooth operations (Foroudi, 2019). To maintain a good guest experience, departments such as housekeeping, food and beverage, the front office, and maintenance must interact and communicate on a frequent basis (Brua and Rudani, 2018). Sharing crucial visitor information, organizing service requests, and resolving any problems or complaints that may emerge are all examples of what this entails.</w:t>
            </w:r>
          </w:p>
          <w:p w14:paraId="053D5704"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p>
          <w:p w14:paraId="1D3FE8FB"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Training and Development: It is critical to provide workers with communication training and development opportunities in order to improve communication skills inside the firm (Chung, 2000). Training in active listening, effective verbal and nonverbal communication, conflict resolution, and customer service communication strategies may be included. Regular training sessions and seminars may help personnel improve their general communication skills, resulting in greater visitor encounters and operational efficiency.</w:t>
            </w:r>
          </w:p>
          <w:p w14:paraId="37D9A553"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p>
          <w:p w14:paraId="33A82736"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Technology and Communication Tools: Using technology and communication tools may improve hotel communication. Property management systems (PMS) with integrated messaging capabilities, mobile communication devices for workers, and guest communication platforms like messaging applications or in-room tablets may all be used (Kraguljac and Milainovi, 2017). These solutions enable effective and rapid communication, resulting in faster reaction times and better visitor service.</w:t>
            </w:r>
          </w:p>
          <w:p w14:paraId="54F51616"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w:t>
            </w:r>
          </w:p>
          <w:p w14:paraId="595D312B"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B4C0B19"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Pr>
                <w:rFonts w:cs="Times New Roman"/>
                <w:b/>
                <w:bCs/>
              </w:rPr>
              <w:tab/>
            </w:r>
            <w:r w:rsidRPr="004E3C2A">
              <w:rPr>
                <w:rFonts w:eastAsia="Times New Roman"/>
                <w:color w:val="252525"/>
                <w:lang w:val="en-US"/>
              </w:rPr>
              <w:t xml:space="preserve">It outlines the critical factors to consider while analyzing this part of hotel operations. There are various key components that must be addressed when it comes to staffing in hotel operations in order to efficiently manage and optimize the hotel's workforce (Cervino and </w:t>
            </w:r>
            <w:r w:rsidRPr="004E3C2A">
              <w:rPr>
                <w:rFonts w:eastAsia="Times New Roman"/>
                <w:color w:val="252525"/>
                <w:lang w:val="en-US"/>
              </w:rPr>
              <w:lastRenderedPageBreak/>
              <w:t>Bonache, 2005). Staffing is critical for hotel operations because it has a direct influence on service quality, client happiness, and overall productivity (Kraguljac and Milainovi, 2017). When it comes to staffing in hotel operations, there are numerous crucial components that must be considered in order to successfully manage and optimize the hotel's personnel. These components are as follows:</w:t>
            </w:r>
          </w:p>
          <w:p w14:paraId="2F52A5B6"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10ABF2B0"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Workforce Planning: Assessing the hotel's existing and future employment requirements based on criteria such as visitor demand, seasonality, and business goals is part of workforce planning. It entails calculating the optimum personnel numbers for each department and role while taking into account criteria such as workload, service standards, and efficiency. Effective workforce planning ensures that the hotel has the appropriate amount of personnel with the relevant skills to satisfy operational needs (Chung, 2000).</w:t>
            </w:r>
          </w:p>
          <w:p w14:paraId="2F8A0CED"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5E1EA268"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Recruiting and Selection: Hiring skilled and talented personnel for different roles inside the hotel is dependent on the recruiting and selection procedure. Attracting prospective applicants requires the use of focused recruiting tactics such as job advertising, career fairs, and internet platforms (Cervino and Bonache, 2005). Comprehensive screening, interviews, and reference checks should all be part of the selection process to verify that applicants have the necessary skills, credentials, and cultural fit for the hotel.</w:t>
            </w:r>
          </w:p>
          <w:p w14:paraId="58496677"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 </w:t>
            </w:r>
          </w:p>
          <w:p w14:paraId="12ECD8A5"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Onboarding and Training: Onboarding and training programs are critical for assimilating new workers into the culture, values, and operations of the hotel. Effective onboarding comprises orientation sessions, policy and procedure introductions, and the provision of relevant tools and resources (Yu, Stafford, and Armoo, 2006). Job-specific skills, customer service standards, safety and security measures, and other critical competencies should all be included in training programs. Employee engagement, productivity, and retention are all boosted by proper onboarding and training (Ahmad and Scott, 2014).</w:t>
            </w:r>
          </w:p>
          <w:p w14:paraId="233FFD9F"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68F181C5"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Employee Engagement and Recognition: Employees that are engaged are more likely to provide excellent service and contribute to a pleasant work environment. Hotel operations should prioritize employee engagement via frequent communication, decision-making participation, opportunities for growth and development, and recognition programs (Cervino and Bonache, 2005). Employee morale, motivation, and loyalty are increased when their efforts and accomplishments are recognized and rewarded.</w:t>
            </w:r>
          </w:p>
          <w:p w14:paraId="140C4793"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3622802F"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lastRenderedPageBreak/>
              <w:t>Scheduling and Shift Management: According to Ahmad and Scott (2014), appropriate scheduling and shift management are essential for managing personnel availability, workload, and visitor demand. When developing schedules, hotels must consider aspects such as labor regulations, employee preferences, and business considerations (Yu, Stafford, and Armoo, 2006). Effective shift management guarantees enough coverage, reduces overtime expenses, and assures consistent service quality across shifts and departments.</w:t>
            </w:r>
          </w:p>
          <w:p w14:paraId="0E6154EF" w14:textId="77777777" w:rsidR="003D03D5" w:rsidRDefault="003D03D5" w:rsidP="003D03D5">
            <w:pPr>
              <w:spacing w:before="100" w:beforeAutospacing="1" w:after="100" w:afterAutospacing="1" w:line="360" w:lineRule="auto"/>
              <w:contextualSpacing/>
              <w:jc w:val="both"/>
              <w:rPr>
                <w:rFonts w:eastAsia="Times New Roman"/>
                <w:color w:val="252525"/>
                <w:lang w:val="en-US"/>
              </w:rPr>
            </w:pPr>
          </w:p>
          <w:p w14:paraId="7FD1B02B" w14:textId="25040B9B"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r w:rsidRPr="004E3C2A">
              <w:rPr>
                <w:rFonts w:eastAsia="Times New Roman"/>
                <w:color w:val="252525"/>
                <w:lang w:val="en-US"/>
              </w:rPr>
              <w:t>The main features of property management systems, hotel reputation, communication, and personnel are critical to effective hotel operations. Implementing effective property management systems improves many elements of hotel operations, while maintaining a strong hotel reputation increases visitor loyalty and attracts new consumers. Smooth interactions and individualized experiences are ensured through effective communication both internally and with visitors. Finally, personnel is critical to providing high-quality service, and deliberate staffing strategies result in a highly motivated and capable team. Hotels may excel in their operations, surpass guest expectations, and stay competitive in the evolving hospitality market by recognizing and prioriti</w:t>
            </w:r>
            <w:r>
              <w:rPr>
                <w:rFonts w:eastAsia="Times New Roman"/>
                <w:color w:val="252525"/>
                <w:lang w:val="en-US"/>
              </w:rPr>
              <w:t>s</w:t>
            </w:r>
            <w:r w:rsidRPr="004E3C2A">
              <w:rPr>
                <w:rFonts w:eastAsia="Times New Roman"/>
                <w:color w:val="252525"/>
                <w:lang w:val="en-US"/>
              </w:rPr>
              <w:t>ing these factors.</w:t>
            </w:r>
          </w:p>
          <w:p w14:paraId="7FBC8F48" w14:textId="77777777" w:rsidR="003D03D5" w:rsidRPr="004E3C2A" w:rsidRDefault="003D03D5" w:rsidP="003D03D5">
            <w:pPr>
              <w:spacing w:before="100" w:beforeAutospacing="1" w:after="100" w:afterAutospacing="1" w:line="360" w:lineRule="auto"/>
              <w:contextualSpacing/>
              <w:jc w:val="both"/>
              <w:rPr>
                <w:rFonts w:eastAsia="Times New Roman"/>
                <w:color w:val="252525"/>
                <w:lang w:val="en-US"/>
              </w:rPr>
            </w:pPr>
          </w:p>
          <w:p w14:paraId="6B5FC739" w14:textId="649C643D" w:rsidR="004D0F63" w:rsidRPr="009022D4" w:rsidRDefault="004D0F63" w:rsidP="003D03D5">
            <w:pPr>
              <w:tabs>
                <w:tab w:val="left" w:pos="224"/>
              </w:tabs>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55BAB063" w:rsidR="009E31E5" w:rsidRDefault="003D4D75" w:rsidP="007D760C">
            <w:pPr>
              <w:jc w:val="center"/>
              <w:rPr>
                <w:b/>
                <w:bCs/>
              </w:rPr>
            </w:pPr>
            <w:r>
              <w:rPr>
                <w:b/>
                <w:bCs/>
              </w:rPr>
              <w:t>1,100</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798C22B"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Abukhalifeh, A. N., and Pratt, T. J. (2022). Hotel Property Management System. In </w:t>
      </w:r>
      <w:r>
        <w:rPr>
          <w:rFonts w:eastAsia="Times New Roman"/>
          <w:i/>
          <w:iCs/>
          <w:color w:val="252525"/>
          <w:lang w:val="en-US"/>
        </w:rPr>
        <w:t xml:space="preserve">Encyclopedia of </w:t>
      </w:r>
      <w:r w:rsidRPr="004E3C2A">
        <w:rPr>
          <w:rFonts w:eastAsia="Times New Roman"/>
          <w:i/>
          <w:iCs/>
          <w:color w:val="252525"/>
          <w:lang w:val="en-US"/>
        </w:rPr>
        <w:t>Tourism Management and Marketing</w:t>
      </w:r>
      <w:r w:rsidRPr="004E3C2A">
        <w:rPr>
          <w:rFonts w:eastAsia="Times New Roman"/>
          <w:color w:val="252525"/>
          <w:lang w:val="en-US"/>
        </w:rPr>
        <w:t> (pp. 604-607). Edward Elgar Publishing.</w:t>
      </w:r>
    </w:p>
    <w:p w14:paraId="0A5DA312"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Ahmad, R., and Scott, N. (2014). Managing the front office department: Staffing issues in Malaysian  hotels. </w:t>
      </w:r>
      <w:r w:rsidRPr="004E3C2A">
        <w:rPr>
          <w:rFonts w:eastAsia="Times New Roman"/>
          <w:i/>
          <w:iCs/>
          <w:color w:val="252525"/>
          <w:lang w:val="en-US"/>
        </w:rPr>
        <w:t>Anatolia</w:t>
      </w:r>
      <w:r w:rsidRPr="004E3C2A">
        <w:rPr>
          <w:rFonts w:eastAsia="Times New Roman"/>
          <w:color w:val="252525"/>
          <w:lang w:val="en-US"/>
        </w:rPr>
        <w:t>, </w:t>
      </w:r>
      <w:r w:rsidRPr="004E3C2A">
        <w:rPr>
          <w:rFonts w:eastAsia="Times New Roman"/>
          <w:i/>
          <w:iCs/>
          <w:color w:val="252525"/>
          <w:lang w:val="en-US"/>
        </w:rPr>
        <w:t>25</w:t>
      </w:r>
      <w:r w:rsidRPr="004E3C2A">
        <w:rPr>
          <w:rFonts w:eastAsia="Times New Roman"/>
          <w:color w:val="252525"/>
          <w:lang w:val="en-US"/>
        </w:rPr>
        <w:t>(1), 24-38.</w:t>
      </w:r>
    </w:p>
    <w:p w14:paraId="4545ACE6"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Bruža, D., and Rudančić, A. (2018). Influence of information-communication trends on businesscommunication in hotel industry. </w:t>
      </w:r>
      <w:r w:rsidRPr="004E3C2A">
        <w:rPr>
          <w:rFonts w:eastAsia="Times New Roman"/>
          <w:i/>
          <w:iCs/>
          <w:color w:val="252525"/>
          <w:lang w:val="en-US"/>
        </w:rPr>
        <w:t>Interdisciplinary Management Research</w:t>
      </w:r>
      <w:r w:rsidRPr="004E3C2A">
        <w:rPr>
          <w:rFonts w:eastAsia="Times New Roman"/>
          <w:color w:val="252525"/>
          <w:lang w:val="en-US"/>
        </w:rPr>
        <w:t>, </w:t>
      </w:r>
      <w:r w:rsidRPr="004E3C2A">
        <w:rPr>
          <w:rFonts w:eastAsia="Times New Roman"/>
          <w:i/>
          <w:iCs/>
          <w:color w:val="252525"/>
          <w:lang w:val="en-US"/>
        </w:rPr>
        <w:t>14</w:t>
      </w:r>
      <w:r w:rsidRPr="004E3C2A">
        <w:rPr>
          <w:rFonts w:eastAsia="Times New Roman"/>
          <w:color w:val="252525"/>
          <w:lang w:val="en-US"/>
        </w:rPr>
        <w:t>, 3-23.</w:t>
      </w:r>
    </w:p>
    <w:p w14:paraId="1D06D8B6"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lastRenderedPageBreak/>
        <w:t>Buhalis, D., and Moldavska, I. (2021). In-room voice-based AI digital assistants transforming on-site hotel services and guests’ experiences. In </w:t>
      </w:r>
      <w:r w:rsidRPr="004E3C2A">
        <w:rPr>
          <w:rFonts w:eastAsia="Times New Roman"/>
          <w:i/>
          <w:iCs/>
          <w:color w:val="252525"/>
          <w:lang w:val="en-US"/>
        </w:rPr>
        <w:t>Information and Communication Technologies in  Tourism 2021: Proceedings of the ENTER 2021 eTourism Conference, January 19–22,       2021</w:t>
      </w:r>
      <w:r w:rsidRPr="004E3C2A">
        <w:rPr>
          <w:rFonts w:eastAsia="Times New Roman"/>
          <w:color w:val="252525"/>
          <w:lang w:val="en-US"/>
        </w:rPr>
        <w:t>. Springer International Publishing, 30-44.</w:t>
      </w:r>
    </w:p>
    <w:p w14:paraId="2AB479D6"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Buhalis, D., and Moldavska, I. (2021). In-room voice-based AI digital assistants transforming on-site hotel services and guests’ experiences. In </w:t>
      </w:r>
      <w:r w:rsidRPr="004E3C2A">
        <w:rPr>
          <w:rFonts w:eastAsia="Times New Roman"/>
          <w:i/>
          <w:iCs/>
          <w:color w:val="252525"/>
          <w:lang w:val="en-US"/>
        </w:rPr>
        <w:t>Information and Communication Technologies in  Tourism 2021: Proceedings of the ENTER 2021 eTourism Conference, January 19–22,   2021</w:t>
      </w:r>
      <w:r w:rsidRPr="004E3C2A">
        <w:rPr>
          <w:rFonts w:eastAsia="Times New Roman"/>
          <w:color w:val="252525"/>
          <w:lang w:val="en-US"/>
        </w:rPr>
        <w:t> (pp. 30-44). Springer International Publishing.</w:t>
      </w:r>
    </w:p>
    <w:p w14:paraId="68B2D7AA"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Cervino, J. and Bonache, J., (2005). Hotel management in Cuba and the transfer of best practices. </w:t>
      </w:r>
      <w:r w:rsidRPr="004E3C2A">
        <w:rPr>
          <w:rFonts w:eastAsia="Times New Roman"/>
          <w:i/>
          <w:iCs/>
          <w:color w:val="252525"/>
          <w:lang w:val="en-US"/>
        </w:rPr>
        <w:t>International Journal of Contemporary Hospitality Management</w:t>
      </w:r>
      <w:r w:rsidRPr="004E3C2A">
        <w:rPr>
          <w:rFonts w:eastAsia="Times New Roman"/>
          <w:color w:val="252525"/>
          <w:lang w:val="en-US"/>
        </w:rPr>
        <w:t>, </w:t>
      </w:r>
      <w:r w:rsidRPr="004E3C2A">
        <w:rPr>
          <w:rFonts w:eastAsia="Times New Roman"/>
          <w:i/>
          <w:iCs/>
          <w:color w:val="252525"/>
          <w:lang w:val="en-US"/>
        </w:rPr>
        <w:t>17</w:t>
      </w:r>
      <w:r w:rsidRPr="004E3C2A">
        <w:rPr>
          <w:rFonts w:eastAsia="Times New Roman"/>
          <w:color w:val="252525"/>
          <w:lang w:val="en-US"/>
        </w:rPr>
        <w:t>(6), pp.455-468.</w:t>
      </w:r>
    </w:p>
    <w:p w14:paraId="30087531"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Chung, K. Y. (2000). Hotel management curriculum reform based on required competencies of hotel employees and career success in the hotel industry. </w:t>
      </w:r>
      <w:r w:rsidRPr="004E3C2A">
        <w:rPr>
          <w:rFonts w:eastAsia="Times New Roman"/>
          <w:i/>
          <w:iCs/>
          <w:color w:val="252525"/>
          <w:lang w:val="en-US"/>
        </w:rPr>
        <w:t>Tourism management</w:t>
      </w:r>
      <w:r w:rsidRPr="004E3C2A">
        <w:rPr>
          <w:rFonts w:eastAsia="Times New Roman"/>
          <w:color w:val="252525"/>
          <w:lang w:val="en-US"/>
        </w:rPr>
        <w:t>, </w:t>
      </w:r>
      <w:r w:rsidRPr="004E3C2A">
        <w:rPr>
          <w:rFonts w:eastAsia="Times New Roman"/>
          <w:i/>
          <w:iCs/>
          <w:color w:val="252525"/>
          <w:lang w:val="en-US"/>
        </w:rPr>
        <w:t>21</w:t>
      </w:r>
      <w:r w:rsidRPr="004E3C2A">
        <w:rPr>
          <w:rFonts w:eastAsia="Times New Roman"/>
          <w:color w:val="252525"/>
          <w:lang w:val="en-US"/>
        </w:rPr>
        <w:t>(5), 473-487.</w:t>
      </w:r>
    </w:p>
    <w:p w14:paraId="4F84A9DF"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Foroudi, P. (2019). Influence of brand signature, brand awareness, brand attitude, brand reputation on hotel industry’s brand performance. </w:t>
      </w:r>
      <w:r w:rsidRPr="004E3C2A">
        <w:rPr>
          <w:rFonts w:eastAsia="Times New Roman"/>
          <w:i/>
          <w:iCs/>
          <w:color w:val="252525"/>
          <w:lang w:val="en-US"/>
        </w:rPr>
        <w:t>International journal of hospitality management</w:t>
      </w:r>
      <w:r w:rsidRPr="004E3C2A">
        <w:rPr>
          <w:rFonts w:eastAsia="Times New Roman"/>
          <w:color w:val="252525"/>
          <w:lang w:val="en-US"/>
        </w:rPr>
        <w:t>, </w:t>
      </w:r>
      <w:r w:rsidRPr="004E3C2A">
        <w:rPr>
          <w:rFonts w:eastAsia="Times New Roman"/>
          <w:i/>
          <w:iCs/>
          <w:color w:val="252525"/>
          <w:lang w:val="en-US"/>
        </w:rPr>
        <w:t>76</w:t>
      </w:r>
      <w:r w:rsidRPr="004E3C2A">
        <w:rPr>
          <w:rFonts w:eastAsia="Times New Roman"/>
          <w:color w:val="252525"/>
          <w:lang w:val="en-US"/>
        </w:rPr>
        <w:t>, 271-285.</w:t>
      </w:r>
    </w:p>
    <w:p w14:paraId="2F75BE62"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Kim, W. G., Stonesifer, H. W., and Han, J. S. (2012). Accommodating the needs of disabled hotel guests: Implications for guests and management. </w:t>
      </w:r>
      <w:r w:rsidRPr="004E3C2A">
        <w:rPr>
          <w:rFonts w:eastAsia="Times New Roman"/>
          <w:i/>
          <w:iCs/>
          <w:color w:val="252525"/>
          <w:lang w:val="en-US"/>
        </w:rPr>
        <w:t>International Journal of Hospitality   Management</w:t>
      </w:r>
      <w:r w:rsidRPr="004E3C2A">
        <w:rPr>
          <w:rFonts w:eastAsia="Times New Roman"/>
          <w:color w:val="252525"/>
          <w:lang w:val="en-US"/>
        </w:rPr>
        <w:t>, </w:t>
      </w:r>
      <w:r w:rsidRPr="004E3C2A">
        <w:rPr>
          <w:rFonts w:eastAsia="Times New Roman"/>
          <w:i/>
          <w:iCs/>
          <w:color w:val="252525"/>
          <w:lang w:val="en-US"/>
        </w:rPr>
        <w:t>31</w:t>
      </w:r>
      <w:r w:rsidRPr="004E3C2A">
        <w:rPr>
          <w:rFonts w:eastAsia="Times New Roman"/>
          <w:color w:val="252525"/>
          <w:lang w:val="en-US"/>
        </w:rPr>
        <w:t>(4), 1311-1317.</w:t>
      </w:r>
    </w:p>
    <w:p w14:paraId="53157E6E"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Kokaz Pucciani, K. and Murphy, H.C., (2011). An investigation of data management and property management systems in hotels. </w:t>
      </w:r>
      <w:r w:rsidRPr="004E3C2A">
        <w:rPr>
          <w:rFonts w:eastAsia="Times New Roman"/>
          <w:i/>
          <w:iCs/>
          <w:color w:val="252525"/>
          <w:lang w:val="en-US"/>
        </w:rPr>
        <w:t>Tourism and hospitality management</w:t>
      </w:r>
      <w:r w:rsidRPr="004E3C2A">
        <w:rPr>
          <w:rFonts w:eastAsia="Times New Roman"/>
          <w:color w:val="252525"/>
          <w:lang w:val="en-US"/>
        </w:rPr>
        <w:t>, </w:t>
      </w:r>
      <w:r w:rsidRPr="004E3C2A">
        <w:rPr>
          <w:rFonts w:eastAsia="Times New Roman"/>
          <w:i/>
          <w:iCs/>
          <w:color w:val="252525"/>
          <w:lang w:val="en-US"/>
        </w:rPr>
        <w:t>17</w:t>
      </w:r>
      <w:r w:rsidRPr="004E3C2A">
        <w:rPr>
          <w:rFonts w:eastAsia="Times New Roman"/>
          <w:color w:val="252525"/>
          <w:lang w:val="en-US"/>
        </w:rPr>
        <w:t>(1), pp.101-114.</w:t>
      </w:r>
    </w:p>
    <w:p w14:paraId="7AA03114"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Kraguljac, V., and Milašinović, D. (2017). Information and communication technologies in hotel management and tourism education. In </w:t>
      </w:r>
      <w:r w:rsidRPr="004E3C2A">
        <w:rPr>
          <w:rFonts w:eastAsia="Times New Roman"/>
          <w:i/>
          <w:iCs/>
          <w:color w:val="252525"/>
          <w:lang w:val="en-US"/>
        </w:rPr>
        <w:t>Tourism International Scientific Conference Vrnjačka   Banja-TISC</w:t>
      </w:r>
      <w:r w:rsidRPr="004E3C2A">
        <w:rPr>
          <w:rFonts w:eastAsia="Times New Roman"/>
          <w:color w:val="252525"/>
          <w:lang w:val="en-US"/>
        </w:rPr>
        <w:t> (Vol. 2, No. 1, pp. 430-447).</w:t>
      </w:r>
    </w:p>
    <w:p w14:paraId="6E87B46A"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Lai, I. K. W. (2019). Hotel image and reputation on building customer loyalty: An empirical study inMacau. </w:t>
      </w:r>
      <w:r w:rsidRPr="004E3C2A">
        <w:rPr>
          <w:rFonts w:eastAsia="Times New Roman"/>
          <w:i/>
          <w:iCs/>
          <w:color w:val="252525"/>
          <w:lang w:val="en-US"/>
        </w:rPr>
        <w:t>Journal of Hospitality and Tourism Management</w:t>
      </w:r>
      <w:r w:rsidRPr="004E3C2A">
        <w:rPr>
          <w:rFonts w:eastAsia="Times New Roman"/>
          <w:color w:val="252525"/>
          <w:lang w:val="en-US"/>
        </w:rPr>
        <w:t>, </w:t>
      </w:r>
      <w:r w:rsidRPr="004E3C2A">
        <w:rPr>
          <w:rFonts w:eastAsia="Times New Roman"/>
          <w:i/>
          <w:iCs/>
          <w:color w:val="252525"/>
          <w:lang w:val="en-US"/>
        </w:rPr>
        <w:t>38</w:t>
      </w:r>
      <w:r w:rsidRPr="004E3C2A">
        <w:rPr>
          <w:rFonts w:eastAsia="Times New Roman"/>
          <w:color w:val="252525"/>
          <w:lang w:val="en-US"/>
        </w:rPr>
        <w:t>, 111-121.</w:t>
      </w:r>
    </w:p>
    <w:p w14:paraId="672132ED"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Lewis, B. R., and McCann, P. (2004). Service failure and recovery: evidence from the hotel</w:t>
      </w:r>
      <w:r>
        <w:rPr>
          <w:rFonts w:eastAsia="Times New Roman"/>
          <w:color w:val="252525"/>
          <w:lang w:val="en-US"/>
        </w:rPr>
        <w:t xml:space="preserve"> </w:t>
      </w:r>
      <w:r w:rsidRPr="004E3C2A">
        <w:rPr>
          <w:rFonts w:eastAsia="Times New Roman"/>
          <w:color w:val="252525"/>
          <w:lang w:val="en-US"/>
        </w:rPr>
        <w:t>industry. </w:t>
      </w:r>
      <w:r w:rsidRPr="004E3C2A">
        <w:rPr>
          <w:rFonts w:eastAsia="Times New Roman"/>
          <w:i/>
          <w:iCs/>
          <w:color w:val="252525"/>
          <w:lang w:val="en-US"/>
        </w:rPr>
        <w:t>International journal of contemporary hospitality management</w:t>
      </w:r>
      <w:r w:rsidRPr="004E3C2A">
        <w:rPr>
          <w:rFonts w:eastAsia="Times New Roman"/>
          <w:color w:val="252525"/>
          <w:lang w:val="en-US"/>
        </w:rPr>
        <w:t>, </w:t>
      </w:r>
      <w:r w:rsidRPr="004E3C2A">
        <w:rPr>
          <w:rFonts w:eastAsia="Times New Roman"/>
          <w:i/>
          <w:iCs/>
          <w:color w:val="252525"/>
          <w:lang w:val="en-US"/>
        </w:rPr>
        <w:t>16</w:t>
      </w:r>
      <w:r w:rsidRPr="004E3C2A">
        <w:rPr>
          <w:rFonts w:eastAsia="Times New Roman"/>
          <w:color w:val="252525"/>
          <w:lang w:val="en-US"/>
        </w:rPr>
        <w:t>(1), 6-17.</w:t>
      </w:r>
    </w:p>
    <w:p w14:paraId="7FABA801"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Millar, M., and Baloglu, S. (2011). Hotel guests’ preferences for green guest room attributes. </w:t>
      </w:r>
      <w:r w:rsidRPr="004E3C2A">
        <w:rPr>
          <w:rFonts w:eastAsia="Times New Roman"/>
          <w:i/>
          <w:iCs/>
          <w:color w:val="252525"/>
          <w:lang w:val="en-US"/>
        </w:rPr>
        <w:t>Cornell Hospitality Quarterly</w:t>
      </w:r>
      <w:r w:rsidRPr="004E3C2A">
        <w:rPr>
          <w:rFonts w:eastAsia="Times New Roman"/>
          <w:color w:val="252525"/>
          <w:lang w:val="en-US"/>
        </w:rPr>
        <w:t>, </w:t>
      </w:r>
      <w:r w:rsidRPr="004E3C2A">
        <w:rPr>
          <w:rFonts w:eastAsia="Times New Roman"/>
          <w:i/>
          <w:iCs/>
          <w:color w:val="252525"/>
          <w:lang w:val="en-US"/>
        </w:rPr>
        <w:t>52</w:t>
      </w:r>
      <w:r w:rsidRPr="004E3C2A">
        <w:rPr>
          <w:rFonts w:eastAsia="Times New Roman"/>
          <w:color w:val="252525"/>
          <w:lang w:val="en-US"/>
        </w:rPr>
        <w:t>(3), 302-311.</w:t>
      </w:r>
    </w:p>
    <w:p w14:paraId="77591C81"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Pucciani, K. K., and Murphy, H. C. (2011). An investigation of data management and property</w:t>
      </w:r>
      <w:r>
        <w:rPr>
          <w:rFonts w:eastAsia="Times New Roman"/>
          <w:color w:val="252525"/>
          <w:lang w:val="en-US"/>
        </w:rPr>
        <w:t xml:space="preserve"> </w:t>
      </w:r>
      <w:r w:rsidRPr="004E3C2A">
        <w:rPr>
          <w:rFonts w:eastAsia="Times New Roman"/>
          <w:color w:val="252525"/>
          <w:lang w:val="en-US"/>
        </w:rPr>
        <w:t>management systems in hotels. </w:t>
      </w:r>
      <w:r w:rsidRPr="004E3C2A">
        <w:rPr>
          <w:rFonts w:eastAsia="Times New Roman"/>
          <w:i/>
          <w:iCs/>
          <w:color w:val="252525"/>
          <w:lang w:val="en-US"/>
        </w:rPr>
        <w:t>Tourism and Hospitality Management</w:t>
      </w:r>
      <w:r w:rsidRPr="004E3C2A">
        <w:rPr>
          <w:rFonts w:eastAsia="Times New Roman"/>
          <w:color w:val="252525"/>
          <w:lang w:val="en-US"/>
        </w:rPr>
        <w:t>, </w:t>
      </w:r>
      <w:r w:rsidRPr="004E3C2A">
        <w:rPr>
          <w:rFonts w:eastAsia="Times New Roman"/>
          <w:i/>
          <w:iCs/>
          <w:color w:val="252525"/>
          <w:lang w:val="en-US"/>
        </w:rPr>
        <w:t>17</w:t>
      </w:r>
      <w:r w:rsidRPr="004E3C2A">
        <w:rPr>
          <w:rFonts w:eastAsia="Times New Roman"/>
          <w:color w:val="252525"/>
          <w:lang w:val="en-US"/>
        </w:rPr>
        <w:t>(1), 101.</w:t>
      </w:r>
    </w:p>
    <w:p w14:paraId="30A781AB"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lastRenderedPageBreak/>
        <w:t>Qoura, O., and Khalifa, G. S. (2016). The impact of reputation management on hotel image among</w:t>
      </w:r>
      <w:r>
        <w:rPr>
          <w:rFonts w:eastAsia="Times New Roman"/>
          <w:color w:val="252525"/>
          <w:lang w:val="en-US"/>
        </w:rPr>
        <w:t xml:space="preserve"> </w:t>
      </w:r>
      <w:r w:rsidRPr="004E3C2A">
        <w:rPr>
          <w:rFonts w:eastAsia="Times New Roman"/>
          <w:color w:val="252525"/>
          <w:lang w:val="en-US"/>
        </w:rPr>
        <w:t>internal customers: The Case of Egyptian hotels. </w:t>
      </w:r>
      <w:r w:rsidRPr="004E3C2A">
        <w:rPr>
          <w:rFonts w:eastAsia="Times New Roman"/>
          <w:i/>
          <w:iCs/>
          <w:color w:val="252525"/>
          <w:lang w:val="en-US"/>
        </w:rPr>
        <w:t>International Journal of Heritage, Tourism,         and Hospitality</w:t>
      </w:r>
      <w:r w:rsidRPr="004E3C2A">
        <w:rPr>
          <w:rFonts w:eastAsia="Times New Roman"/>
          <w:color w:val="252525"/>
          <w:lang w:val="en-US"/>
        </w:rPr>
        <w:t>, </w:t>
      </w:r>
      <w:r w:rsidRPr="004E3C2A">
        <w:rPr>
          <w:rFonts w:eastAsia="Times New Roman"/>
          <w:i/>
          <w:iCs/>
          <w:color w:val="252525"/>
          <w:lang w:val="en-US"/>
        </w:rPr>
        <w:t>7</w:t>
      </w:r>
      <w:r w:rsidRPr="004E3C2A">
        <w:rPr>
          <w:rFonts w:eastAsia="Times New Roman"/>
          <w:color w:val="252525"/>
          <w:lang w:val="en-US"/>
        </w:rPr>
        <w:t>(2), 261-274.</w:t>
      </w:r>
    </w:p>
    <w:p w14:paraId="252639E4"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Xiang, Z., Schwartz, Z., Gerdes Jr, J. H., and Uysal, M. (2015). What can big data and text analytics</w:t>
      </w:r>
      <w:r>
        <w:rPr>
          <w:rFonts w:eastAsia="Times New Roman"/>
          <w:color w:val="252525"/>
          <w:lang w:val="en-US"/>
        </w:rPr>
        <w:t xml:space="preserve"> </w:t>
      </w:r>
      <w:r w:rsidRPr="004E3C2A">
        <w:rPr>
          <w:rFonts w:eastAsia="Times New Roman"/>
          <w:color w:val="252525"/>
          <w:lang w:val="en-US"/>
        </w:rPr>
        <w:t>tell us about hotel guest experience and satisfaction?. </w:t>
      </w:r>
      <w:r w:rsidRPr="004E3C2A">
        <w:rPr>
          <w:rFonts w:eastAsia="Times New Roman"/>
          <w:i/>
          <w:iCs/>
          <w:color w:val="252525"/>
          <w:lang w:val="en-US"/>
        </w:rPr>
        <w:t>International journal of hospitality          management</w:t>
      </w:r>
      <w:r w:rsidRPr="004E3C2A">
        <w:rPr>
          <w:rFonts w:eastAsia="Times New Roman"/>
          <w:color w:val="252525"/>
          <w:lang w:val="en-US"/>
        </w:rPr>
        <w:t>, </w:t>
      </w:r>
      <w:r w:rsidRPr="004E3C2A">
        <w:rPr>
          <w:rFonts w:eastAsia="Times New Roman"/>
          <w:i/>
          <w:iCs/>
          <w:color w:val="252525"/>
          <w:lang w:val="en-US"/>
        </w:rPr>
        <w:t>44</w:t>
      </w:r>
      <w:r w:rsidRPr="004E3C2A">
        <w:rPr>
          <w:rFonts w:eastAsia="Times New Roman"/>
          <w:color w:val="252525"/>
          <w:lang w:val="en-US"/>
        </w:rPr>
        <w:t>, 120-130.</w:t>
      </w:r>
    </w:p>
    <w:p w14:paraId="46879F38" w14:textId="77777777" w:rsidR="003D4D75" w:rsidRPr="004E3C2A" w:rsidRDefault="003D4D75" w:rsidP="003D4D75">
      <w:pPr>
        <w:spacing w:before="100" w:beforeAutospacing="1" w:after="100" w:afterAutospacing="1" w:line="360" w:lineRule="auto"/>
        <w:ind w:left="720" w:hanging="720"/>
        <w:contextualSpacing/>
        <w:jc w:val="both"/>
        <w:rPr>
          <w:rFonts w:eastAsia="Times New Roman"/>
          <w:color w:val="252525"/>
          <w:lang w:val="en-US"/>
        </w:rPr>
      </w:pPr>
      <w:r w:rsidRPr="004E3C2A">
        <w:rPr>
          <w:rFonts w:eastAsia="Times New Roman"/>
          <w:color w:val="252525"/>
          <w:lang w:val="en-US"/>
        </w:rPr>
        <w:t>Yu, L., Stafford, G., and Armoo, A. K. (2006). A study of crisis mana</w:t>
      </w:r>
      <w:r>
        <w:rPr>
          <w:rFonts w:eastAsia="Times New Roman"/>
          <w:color w:val="252525"/>
          <w:lang w:val="en-US"/>
        </w:rPr>
        <w:t>gement strategies of hotel     </w:t>
      </w:r>
      <w:r w:rsidRPr="004E3C2A">
        <w:rPr>
          <w:rFonts w:eastAsia="Times New Roman"/>
          <w:color w:val="252525"/>
          <w:lang w:val="en-US"/>
        </w:rPr>
        <w:t>managers in the Washington, DC metro area. </w:t>
      </w:r>
      <w:r w:rsidRPr="004E3C2A">
        <w:rPr>
          <w:rFonts w:eastAsia="Times New Roman"/>
          <w:i/>
          <w:iCs/>
          <w:color w:val="252525"/>
          <w:lang w:val="en-US"/>
        </w:rPr>
        <w:t>Journal of Travel &amp; Tourism Marketing</w:t>
      </w:r>
      <w:r w:rsidRPr="004E3C2A">
        <w:rPr>
          <w:rFonts w:eastAsia="Times New Roman"/>
          <w:color w:val="252525"/>
          <w:lang w:val="en-US"/>
        </w:rPr>
        <w:t>, </w:t>
      </w:r>
      <w:r w:rsidRPr="004E3C2A">
        <w:rPr>
          <w:rFonts w:eastAsia="Times New Roman"/>
          <w:i/>
          <w:iCs/>
          <w:color w:val="252525"/>
          <w:lang w:val="en-US"/>
        </w:rPr>
        <w:t>19</w:t>
      </w:r>
      <w:r w:rsidRPr="004E3C2A">
        <w:rPr>
          <w:rFonts w:eastAsia="Times New Roman"/>
          <w:color w:val="252525"/>
          <w:lang w:val="en-US"/>
        </w:rPr>
        <w:t>(2-3),       91-105.</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180D1" w14:textId="77777777" w:rsidR="00744901" w:rsidRDefault="00744901" w:rsidP="004D0F63">
      <w:pPr>
        <w:spacing w:after="0" w:line="240" w:lineRule="auto"/>
      </w:pPr>
      <w:r>
        <w:separator/>
      </w:r>
    </w:p>
  </w:endnote>
  <w:endnote w:type="continuationSeparator" w:id="0">
    <w:p w14:paraId="57863E3B" w14:textId="77777777" w:rsidR="00744901" w:rsidRDefault="0074490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19079" w14:textId="77777777" w:rsidR="00744901" w:rsidRDefault="00744901" w:rsidP="004D0F63">
      <w:pPr>
        <w:spacing w:after="0" w:line="240" w:lineRule="auto"/>
      </w:pPr>
      <w:r>
        <w:separator/>
      </w:r>
    </w:p>
  </w:footnote>
  <w:footnote w:type="continuationSeparator" w:id="0">
    <w:p w14:paraId="0A37C93C" w14:textId="77777777" w:rsidR="00744901" w:rsidRDefault="0074490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5488E"/>
    <w:multiLevelType w:val="multilevel"/>
    <w:tmpl w:val="73586E92"/>
    <w:lvl w:ilvl="0">
      <w:start w:val="3"/>
      <w:numFmt w:val="decimal"/>
      <w:lvlText w:val="%1."/>
      <w:lvlJc w:val="left"/>
      <w:pPr>
        <w:tabs>
          <w:tab w:val="num" w:pos="284"/>
        </w:tabs>
        <w:ind w:left="284" w:hanging="360"/>
      </w:pPr>
    </w:lvl>
    <w:lvl w:ilvl="1" w:tentative="1">
      <w:start w:val="1"/>
      <w:numFmt w:val="decimal"/>
      <w:lvlText w:val="%2."/>
      <w:lvlJc w:val="left"/>
      <w:pPr>
        <w:tabs>
          <w:tab w:val="num" w:pos="1004"/>
        </w:tabs>
        <w:ind w:left="1004" w:hanging="360"/>
      </w:pPr>
    </w:lvl>
    <w:lvl w:ilvl="2" w:tentative="1">
      <w:start w:val="1"/>
      <w:numFmt w:val="decimal"/>
      <w:lvlText w:val="%3."/>
      <w:lvlJc w:val="left"/>
      <w:pPr>
        <w:tabs>
          <w:tab w:val="num" w:pos="1724"/>
        </w:tabs>
        <w:ind w:left="1724" w:hanging="360"/>
      </w:pPr>
    </w:lvl>
    <w:lvl w:ilvl="3" w:tentative="1">
      <w:start w:val="1"/>
      <w:numFmt w:val="decimal"/>
      <w:lvlText w:val="%4."/>
      <w:lvlJc w:val="left"/>
      <w:pPr>
        <w:tabs>
          <w:tab w:val="num" w:pos="2444"/>
        </w:tabs>
        <w:ind w:left="2444" w:hanging="360"/>
      </w:pPr>
    </w:lvl>
    <w:lvl w:ilvl="4" w:tentative="1">
      <w:start w:val="1"/>
      <w:numFmt w:val="decimal"/>
      <w:lvlText w:val="%5."/>
      <w:lvlJc w:val="left"/>
      <w:pPr>
        <w:tabs>
          <w:tab w:val="num" w:pos="3164"/>
        </w:tabs>
        <w:ind w:left="3164" w:hanging="360"/>
      </w:pPr>
    </w:lvl>
    <w:lvl w:ilvl="5" w:tentative="1">
      <w:start w:val="1"/>
      <w:numFmt w:val="decimal"/>
      <w:lvlText w:val="%6."/>
      <w:lvlJc w:val="left"/>
      <w:pPr>
        <w:tabs>
          <w:tab w:val="num" w:pos="3884"/>
        </w:tabs>
        <w:ind w:left="3884" w:hanging="360"/>
      </w:pPr>
    </w:lvl>
    <w:lvl w:ilvl="6" w:tentative="1">
      <w:start w:val="1"/>
      <w:numFmt w:val="decimal"/>
      <w:lvlText w:val="%7."/>
      <w:lvlJc w:val="left"/>
      <w:pPr>
        <w:tabs>
          <w:tab w:val="num" w:pos="4604"/>
        </w:tabs>
        <w:ind w:left="4604" w:hanging="360"/>
      </w:pPr>
    </w:lvl>
    <w:lvl w:ilvl="7" w:tentative="1">
      <w:start w:val="1"/>
      <w:numFmt w:val="decimal"/>
      <w:lvlText w:val="%8."/>
      <w:lvlJc w:val="left"/>
      <w:pPr>
        <w:tabs>
          <w:tab w:val="num" w:pos="5324"/>
        </w:tabs>
        <w:ind w:left="5324" w:hanging="360"/>
      </w:pPr>
    </w:lvl>
    <w:lvl w:ilvl="8" w:tentative="1">
      <w:start w:val="1"/>
      <w:numFmt w:val="decimal"/>
      <w:lvlText w:val="%9."/>
      <w:lvlJc w:val="left"/>
      <w:pPr>
        <w:tabs>
          <w:tab w:val="num" w:pos="6044"/>
        </w:tabs>
        <w:ind w:left="6044" w:hanging="36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C59D9"/>
    <w:multiLevelType w:val="multilevel"/>
    <w:tmpl w:val="3480A4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B513BA"/>
    <w:multiLevelType w:val="multilevel"/>
    <w:tmpl w:val="0316DC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EE4591"/>
    <w:multiLevelType w:val="multilevel"/>
    <w:tmpl w:val="3B94E7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E74755"/>
    <w:multiLevelType w:val="multilevel"/>
    <w:tmpl w:val="89E22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7E4D31"/>
    <w:multiLevelType w:val="multilevel"/>
    <w:tmpl w:val="25CA05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674395"/>
    <w:multiLevelType w:val="multilevel"/>
    <w:tmpl w:val="005E7E4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3D6C65"/>
    <w:multiLevelType w:val="multilevel"/>
    <w:tmpl w:val="3A7E61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A93676"/>
    <w:multiLevelType w:val="multilevel"/>
    <w:tmpl w:val="095C8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BA282C"/>
    <w:multiLevelType w:val="multilevel"/>
    <w:tmpl w:val="C83890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B980272"/>
    <w:multiLevelType w:val="multilevel"/>
    <w:tmpl w:val="E572DD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E9A4B05"/>
    <w:multiLevelType w:val="multilevel"/>
    <w:tmpl w:val="82C65E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9F4E97"/>
    <w:multiLevelType w:val="multilevel"/>
    <w:tmpl w:val="5998B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6"/>
  </w:num>
  <w:num w:numId="2" w16cid:durableId="1986470946">
    <w:abstractNumId w:val="7"/>
  </w:num>
  <w:num w:numId="3" w16cid:durableId="28334251">
    <w:abstractNumId w:val="1"/>
  </w:num>
  <w:num w:numId="4" w16cid:durableId="405035647">
    <w:abstractNumId w:val="9"/>
  </w:num>
  <w:num w:numId="5" w16cid:durableId="1250232794">
    <w:abstractNumId w:val="13"/>
  </w:num>
  <w:num w:numId="6" w16cid:durableId="1412699773">
    <w:abstractNumId w:val="8"/>
  </w:num>
  <w:num w:numId="7" w16cid:durableId="353117805">
    <w:abstractNumId w:val="11"/>
  </w:num>
  <w:num w:numId="8" w16cid:durableId="939214703">
    <w:abstractNumId w:val="4"/>
  </w:num>
  <w:num w:numId="9" w16cid:durableId="8722679">
    <w:abstractNumId w:val="0"/>
  </w:num>
  <w:num w:numId="10" w16cid:durableId="2117749058">
    <w:abstractNumId w:val="2"/>
  </w:num>
  <w:num w:numId="11" w16cid:durableId="619998189">
    <w:abstractNumId w:val="5"/>
  </w:num>
  <w:num w:numId="12" w16cid:durableId="891305046">
    <w:abstractNumId w:val="12"/>
  </w:num>
  <w:num w:numId="13" w16cid:durableId="94790623">
    <w:abstractNumId w:val="10"/>
  </w:num>
  <w:num w:numId="14" w16cid:durableId="1683705754">
    <w:abstractNumId w:val="3"/>
  </w:num>
  <w:num w:numId="15" w16cid:durableId="666830339">
    <w:abstractNumId w:val="15"/>
  </w:num>
  <w:num w:numId="16" w16cid:durableId="108360080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8C8"/>
    <w:rsid w:val="000F5BD7"/>
    <w:rsid w:val="00137075"/>
    <w:rsid w:val="002813CE"/>
    <w:rsid w:val="00330917"/>
    <w:rsid w:val="003D03D5"/>
    <w:rsid w:val="003D4D75"/>
    <w:rsid w:val="0045538B"/>
    <w:rsid w:val="004D0F63"/>
    <w:rsid w:val="005219C9"/>
    <w:rsid w:val="00592A7E"/>
    <w:rsid w:val="006770F6"/>
    <w:rsid w:val="00744901"/>
    <w:rsid w:val="0088344F"/>
    <w:rsid w:val="008B6DAC"/>
    <w:rsid w:val="008D4E2F"/>
    <w:rsid w:val="009022D4"/>
    <w:rsid w:val="00977466"/>
    <w:rsid w:val="009D31CA"/>
    <w:rsid w:val="009E31E5"/>
    <w:rsid w:val="00C1314A"/>
    <w:rsid w:val="00CA0B5A"/>
    <w:rsid w:val="00CD26B9"/>
    <w:rsid w:val="00CE235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4279</Words>
  <Characters>24394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Margaret Fabode (Staff)</cp:lastModifiedBy>
  <cp:revision>4</cp:revision>
  <dcterms:created xsi:type="dcterms:W3CDTF">2023-06-11T20:02:00Z</dcterms:created>
  <dcterms:modified xsi:type="dcterms:W3CDTF">2023-06-11T20:15:00Z</dcterms:modified>
</cp:coreProperties>
</file>