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15E8E1" w14:textId="08DBEF63"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52BC9EDA" w:rsidR="00405A9E" w:rsidRPr="00A662B9" w:rsidRDefault="00405A9E" w:rsidP="001F196F">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68653F41" w:rsidR="000E5EE2" w:rsidRPr="00CB4484" w:rsidRDefault="00405A9E" w:rsidP="001F196F">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140B16F" w:rsidR="000E5EE2" w:rsidRPr="00931114" w:rsidRDefault="000E5EE2" w:rsidP="000E5EE2">
            <w:pPr>
              <w:pStyle w:val="Trinity"/>
              <w:ind w:left="5760" w:hanging="5760"/>
            </w:pPr>
            <w:r w:rsidRPr="00931114">
              <w:t xml:space="preserve">LEVEL </w:t>
            </w:r>
            <w:r w:rsidR="001F196F">
              <w:rPr>
                <w:color w:val="FF0000"/>
              </w:rPr>
              <w:t>5</w:t>
            </w:r>
          </w:p>
        </w:tc>
        <w:tc>
          <w:tcPr>
            <w:tcW w:w="4259" w:type="dxa"/>
          </w:tcPr>
          <w:p w14:paraId="776BCE56" w14:textId="6C9417C5" w:rsidR="000E5EE2" w:rsidRPr="007E3A8E" w:rsidRDefault="000E5EE2" w:rsidP="001F196F">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166138AC" w:rsidR="000E5EE2" w:rsidRPr="00931114" w:rsidRDefault="00147A36" w:rsidP="001F196F">
            <w:pPr>
              <w:pStyle w:val="Month"/>
              <w:jc w:val="both"/>
              <w:rPr>
                <w:color w:val="FF0000"/>
              </w:rPr>
            </w:pPr>
            <w:r w:rsidRPr="00931114">
              <w:rPr>
                <w:color w:val="FF0000"/>
              </w:rPr>
              <w:t>January</w:t>
            </w:r>
            <w:r w:rsidR="000E5EE2" w:rsidRPr="00931114">
              <w:rPr>
                <w:color w:val="FF0000"/>
              </w:rPr>
              <w:t xml:space="preserve"> </w:t>
            </w:r>
            <w:r w:rsidR="003E455D">
              <w:rPr>
                <w:color w:val="FF0000"/>
              </w:rPr>
              <w:t>202</w:t>
            </w:r>
            <w:r w:rsidR="00A34557">
              <w:rPr>
                <w:color w:val="FF0000"/>
              </w:rPr>
              <w:t>1</w:t>
            </w:r>
          </w:p>
        </w:tc>
        <w:tc>
          <w:tcPr>
            <w:tcW w:w="4259" w:type="dxa"/>
          </w:tcPr>
          <w:p w14:paraId="6B3C3D20" w14:textId="0F9ACA05" w:rsidR="000E5EE2" w:rsidRPr="00EC0A0F" w:rsidRDefault="004A39CF" w:rsidP="001F196F">
            <w:pPr>
              <w:pStyle w:val="Month"/>
              <w:jc w:val="right"/>
              <w:rPr>
                <w:color w:val="FF0000"/>
              </w:rPr>
            </w:pPr>
            <w:r w:rsidRPr="00EC0A0F">
              <w:rPr>
                <w:color w:val="FF0000"/>
              </w:rPr>
              <w:t xml:space="preserve">IONAWR </w:t>
            </w:r>
            <w:r w:rsidR="003E455D">
              <w:rPr>
                <w:color w:val="FF0000"/>
              </w:rPr>
              <w:t>202</w:t>
            </w:r>
            <w:r w:rsidR="00A34557">
              <w:rPr>
                <w:color w:val="FF0000"/>
              </w:rPr>
              <w:t>1</w:t>
            </w:r>
          </w:p>
        </w:tc>
      </w:tr>
    </w:tbl>
    <w:p w14:paraId="4142CFF9" w14:textId="77777777" w:rsidR="00C266FC" w:rsidRPr="007E3A8E" w:rsidRDefault="00C266FC" w:rsidP="00D36E75">
      <w:pPr>
        <w:pStyle w:val="Modcode"/>
      </w:pPr>
    </w:p>
    <w:p w14:paraId="3B315521" w14:textId="5327422B" w:rsidR="00D36E75" w:rsidRPr="007E3A8E" w:rsidRDefault="00D36E75" w:rsidP="00D36E75">
      <w:pPr>
        <w:pStyle w:val="Modcode"/>
      </w:pPr>
      <w:r w:rsidRPr="007E3A8E">
        <w:t>MODULE CODE</w:t>
      </w:r>
      <w:r w:rsidR="00147A36">
        <w:t xml:space="preserve">: </w:t>
      </w:r>
      <w:r w:rsidR="001F196F">
        <w:rPr>
          <w:color w:val="FF0000"/>
        </w:rPr>
        <w:t>ACDA5006</w:t>
      </w:r>
    </w:p>
    <w:p w14:paraId="546EF4FC" w14:textId="62C479F8" w:rsidR="001F196F" w:rsidRPr="001F196F" w:rsidRDefault="001F196F" w:rsidP="001F196F">
      <w:pPr>
        <w:pStyle w:val="Modname"/>
        <w:rPr>
          <w:color w:val="FF0000"/>
        </w:rPr>
      </w:pPr>
      <w:r>
        <w:rPr>
          <w:color w:val="FF0000"/>
        </w:rPr>
        <w:t>Transducers and Signal Conditioning</w:t>
      </w:r>
    </w:p>
    <w:p w14:paraId="2DA5E68D" w14:textId="77777777" w:rsidR="00A34557" w:rsidRPr="00A34557" w:rsidRDefault="00A34557" w:rsidP="00A34557">
      <w:pPr>
        <w:pStyle w:val="Time"/>
      </w:pPr>
    </w:p>
    <w:p w14:paraId="66E89FAD" w14:textId="7B5BE3EB" w:rsidR="00C5464C" w:rsidRPr="007E3A8E" w:rsidRDefault="00C5464C">
      <w:pPr>
        <w:pStyle w:val="Time"/>
      </w:pPr>
      <w:r w:rsidRPr="007E3A8E">
        <w:t xml:space="preserve">TIME: </w:t>
      </w:r>
      <w:r w:rsidR="004A425E" w:rsidRPr="007E3A8E">
        <w:t xml:space="preserve"> </w:t>
      </w:r>
      <w:r w:rsidR="001F196F">
        <w:rPr>
          <w:color w:val="FF0000"/>
        </w:rPr>
        <w:t>2</w:t>
      </w:r>
      <w:r w:rsidR="004A425E" w:rsidRPr="009948F4">
        <w:rPr>
          <w:color w:val="FF0000"/>
        </w:rPr>
        <w:t xml:space="preserve"> </w:t>
      </w:r>
      <w:r w:rsidRPr="009948F4">
        <w:rPr>
          <w:color w:val="FF0000"/>
        </w:rPr>
        <w:t>HOURS</w:t>
      </w:r>
      <w:r w:rsidR="00DC3A55">
        <w:t xml:space="preserve"> </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03F172AC"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1F196F">
        <w:rPr>
          <w:i/>
        </w:rPr>
        <w:t>Computer</w:t>
      </w:r>
      <w:r w:rsidR="0087008C">
        <w:rPr>
          <w:i/>
        </w:rPr>
        <w:t xml:space="preserve"> with Microsoft Excel or similar spreadsheet application</w:t>
      </w:r>
    </w:p>
    <w:p w14:paraId="70205F79" w14:textId="7DB39DB2" w:rsidR="004A425E" w:rsidRPr="001C60E5" w:rsidRDefault="004A425E">
      <w:pPr>
        <w:pStyle w:val="BodyText"/>
        <w:rPr>
          <w:i/>
        </w:rPr>
      </w:pPr>
      <w:r w:rsidRPr="001C60E5">
        <w:rPr>
          <w:i/>
        </w:rPr>
        <w:t xml:space="preserve">Adnoddau neu </w:t>
      </w:r>
      <w:r w:rsidR="0087008C">
        <w:rPr>
          <w:i/>
        </w:rPr>
        <w:t xml:space="preserve">ddefnyddiau sydd eu hangen - </w:t>
      </w:r>
      <w:r w:rsidR="0087008C" w:rsidRPr="0087008C">
        <w:rPr>
          <w:i/>
        </w:rPr>
        <w:t>Cyfrifiadur gyda Microsoft Excel neu gymhwysiad taenlen debyg</w:t>
      </w:r>
    </w:p>
    <w:p w14:paraId="24FB8D8F" w14:textId="77777777" w:rsidR="005672D9" w:rsidRDefault="005672D9" w:rsidP="00267C96">
      <w:pPr>
        <w:pStyle w:val="BodyText"/>
        <w:ind w:left="720"/>
        <w:jc w:val="center"/>
        <w:rPr>
          <w:sz w:val="28"/>
        </w:rPr>
      </w:pPr>
    </w:p>
    <w:p w14:paraId="34A2727D" w14:textId="3150A54F" w:rsidR="007228A4" w:rsidRDefault="007228A4" w:rsidP="0063282B"/>
    <w:p w14:paraId="0C148A15" w14:textId="77777777" w:rsidR="0087008C" w:rsidRDefault="0087008C">
      <w:pPr>
        <w:rPr>
          <w:b/>
          <w:sz w:val="28"/>
        </w:rPr>
      </w:pPr>
      <w:r>
        <w:rPr>
          <w:b/>
          <w:sz w:val="28"/>
        </w:rPr>
        <w:br w:type="page"/>
      </w:r>
    </w:p>
    <w:p w14:paraId="56C964BD" w14:textId="3B64260D"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32F73F10" w14:textId="1BC7C1BF" w:rsidR="0087008C" w:rsidRPr="0087008C" w:rsidRDefault="0087008C" w:rsidP="0087008C">
      <w:pPr>
        <w:numPr>
          <w:ilvl w:val="0"/>
          <w:numId w:val="4"/>
        </w:numPr>
      </w:pPr>
      <w:r w:rsidRPr="0087008C">
        <w:t>A</w:t>
      </w:r>
      <w:r w:rsidR="00B604C8">
        <w:t xml:space="preserve"> humidity </w:t>
      </w:r>
      <w:r w:rsidRPr="0087008C">
        <w:t xml:space="preserve">transducer is to be characterised.  The voltage measurements </w:t>
      </w:r>
      <w:r>
        <w:t xml:space="preserve">given in table Q1a </w:t>
      </w:r>
      <w:r w:rsidRPr="0087008C">
        <w:t xml:space="preserve">were made using the transducer at 20°C and </w:t>
      </w:r>
      <w:r>
        <w:t xml:space="preserve">the </w:t>
      </w:r>
      <w:r w:rsidRPr="0087008C">
        <w:t xml:space="preserve">measurements </w:t>
      </w:r>
      <w:r>
        <w:t xml:space="preserve">given in table Q1b </w:t>
      </w:r>
      <w:r w:rsidRPr="0087008C">
        <w:t xml:space="preserve">were made using the transducer at 70°C. </w:t>
      </w:r>
    </w:p>
    <w:p w14:paraId="523B165D" w14:textId="0C71AAC3" w:rsidR="0087008C" w:rsidRDefault="0087008C" w:rsidP="0087008C">
      <w:pPr>
        <w:ind w:left="720"/>
      </w:pPr>
      <w:r w:rsidRPr="0087008C">
        <w:t>Using this data, calculate:</w:t>
      </w:r>
    </w:p>
    <w:p w14:paraId="7FB0A6AB" w14:textId="77777777" w:rsidR="0087008C" w:rsidRPr="0087008C" w:rsidRDefault="0087008C" w:rsidP="0087008C">
      <w:pPr>
        <w:ind w:left="720"/>
      </w:pPr>
    </w:p>
    <w:p w14:paraId="3FD5C78D" w14:textId="5FC9FCF7" w:rsidR="0087008C" w:rsidRDefault="0087008C" w:rsidP="0087008C">
      <w:pPr>
        <w:numPr>
          <w:ilvl w:val="1"/>
          <w:numId w:val="4"/>
        </w:numPr>
      </w:pPr>
      <w:r w:rsidRPr="0087008C">
        <w:t>sensitivity of the transducer</w:t>
      </w:r>
      <w:r w:rsidR="001621F2">
        <w:t xml:space="preserve"> at each temperature</w:t>
      </w:r>
      <w:r w:rsidRPr="0087008C">
        <w:t xml:space="preserve">, </w:t>
      </w:r>
    </w:p>
    <w:p w14:paraId="62FA77CE" w14:textId="0AA58286" w:rsidR="008C580E" w:rsidRPr="0087008C" w:rsidRDefault="008C580E" w:rsidP="008C580E">
      <w:pPr>
        <w:ind w:left="1440"/>
        <w:jc w:val="right"/>
      </w:pPr>
      <w:r w:rsidRPr="008C580E">
        <w:rPr>
          <w:b/>
        </w:rPr>
        <w:t>[6 Marks]</w:t>
      </w:r>
    </w:p>
    <w:p w14:paraId="075536EE" w14:textId="4097A730" w:rsidR="0087008C" w:rsidRDefault="0087008C" w:rsidP="0087008C">
      <w:pPr>
        <w:numPr>
          <w:ilvl w:val="1"/>
          <w:numId w:val="4"/>
        </w:numPr>
      </w:pPr>
      <w:r w:rsidRPr="0087008C">
        <w:t>the zero offset</w:t>
      </w:r>
      <w:r w:rsidR="001621F2">
        <w:t xml:space="preserve"> </w:t>
      </w:r>
      <w:r w:rsidR="001621F2" w:rsidRPr="0087008C">
        <w:t>of the transducer</w:t>
      </w:r>
      <w:r w:rsidR="001621F2">
        <w:t xml:space="preserve"> at each temperature</w:t>
      </w:r>
      <w:r w:rsidRPr="0087008C">
        <w:t xml:space="preserve">, </w:t>
      </w:r>
    </w:p>
    <w:p w14:paraId="14F5BCA6" w14:textId="354E9B9F" w:rsidR="008C580E" w:rsidRPr="008C580E" w:rsidRDefault="008C580E" w:rsidP="008C580E">
      <w:pPr>
        <w:ind w:left="1440"/>
        <w:jc w:val="right"/>
        <w:rPr>
          <w:b/>
        </w:rPr>
      </w:pPr>
      <w:r w:rsidRPr="008C580E">
        <w:rPr>
          <w:b/>
        </w:rPr>
        <w:t>[6 Marks]</w:t>
      </w:r>
    </w:p>
    <w:p w14:paraId="6B28FF9B" w14:textId="0A7BA383" w:rsidR="0087008C" w:rsidRDefault="0087008C" w:rsidP="0087008C">
      <w:pPr>
        <w:numPr>
          <w:ilvl w:val="1"/>
          <w:numId w:val="4"/>
        </w:numPr>
      </w:pPr>
      <w:r w:rsidRPr="0087008C">
        <w:t xml:space="preserve">maximum non-linearity </w:t>
      </w:r>
      <w:r w:rsidR="001621F2" w:rsidRPr="0087008C">
        <w:t>of the transducer</w:t>
      </w:r>
      <w:r w:rsidR="001621F2">
        <w:t xml:space="preserve"> at each temperature</w:t>
      </w:r>
    </w:p>
    <w:p w14:paraId="63B9DC13" w14:textId="69615956" w:rsidR="008C580E" w:rsidRPr="008C580E" w:rsidRDefault="000E4966" w:rsidP="008C580E">
      <w:pPr>
        <w:ind w:left="360"/>
        <w:jc w:val="right"/>
        <w:rPr>
          <w:b/>
        </w:rPr>
      </w:pPr>
      <w:r>
        <w:rPr>
          <w:b/>
        </w:rPr>
        <w:t>[8</w:t>
      </w:r>
      <w:r w:rsidR="008C580E" w:rsidRPr="008C580E">
        <w:rPr>
          <w:b/>
        </w:rPr>
        <w:t xml:space="preserve"> Marks]</w:t>
      </w:r>
    </w:p>
    <w:p w14:paraId="1EE2D186" w14:textId="402CA48B" w:rsidR="0087008C" w:rsidRDefault="000E4966" w:rsidP="0087008C">
      <w:pPr>
        <w:numPr>
          <w:ilvl w:val="1"/>
          <w:numId w:val="4"/>
        </w:numPr>
      </w:pPr>
      <w:r>
        <w:t>sensitivity drift coefficient</w:t>
      </w:r>
      <w:r w:rsidR="00633202">
        <w:t xml:space="preserve"> due to </w:t>
      </w:r>
      <w:r w:rsidR="00633202" w:rsidRPr="0087008C">
        <w:t>temperatu</w:t>
      </w:r>
      <w:r w:rsidR="00633202">
        <w:t>re</w:t>
      </w:r>
    </w:p>
    <w:p w14:paraId="5E0E03A4" w14:textId="720D486A" w:rsidR="000E4966" w:rsidRPr="000E4966" w:rsidRDefault="000E4966" w:rsidP="000E4966">
      <w:pPr>
        <w:ind w:left="360"/>
        <w:jc w:val="right"/>
        <w:rPr>
          <w:b/>
        </w:rPr>
      </w:pPr>
      <w:r w:rsidRPr="000E4966">
        <w:rPr>
          <w:b/>
        </w:rPr>
        <w:t>[</w:t>
      </w:r>
      <w:r>
        <w:rPr>
          <w:b/>
        </w:rPr>
        <w:t>5</w:t>
      </w:r>
      <w:r w:rsidRPr="000E4966">
        <w:rPr>
          <w:b/>
        </w:rPr>
        <w:t xml:space="preserve"> Marks]</w:t>
      </w:r>
    </w:p>
    <w:p w14:paraId="7E8CD106" w14:textId="627F02D8" w:rsidR="0087008C" w:rsidRDefault="0087008C" w:rsidP="0087008C">
      <w:pPr>
        <w:numPr>
          <w:ilvl w:val="1"/>
          <w:numId w:val="4"/>
        </w:numPr>
      </w:pPr>
      <w:r w:rsidRPr="0087008C">
        <w:t>zero drift coefficient</w:t>
      </w:r>
      <w:r w:rsidR="00633202">
        <w:t xml:space="preserve"> due to </w:t>
      </w:r>
      <w:r w:rsidR="00633202" w:rsidRPr="0087008C">
        <w:t>temperature</w:t>
      </w:r>
    </w:p>
    <w:p w14:paraId="36780995" w14:textId="4A2208DA" w:rsidR="000E4966" w:rsidRPr="000E4966" w:rsidRDefault="000E4966" w:rsidP="000E4966">
      <w:pPr>
        <w:ind w:left="360"/>
        <w:jc w:val="right"/>
        <w:rPr>
          <w:b/>
        </w:rPr>
      </w:pPr>
      <w:r w:rsidRPr="000E4966">
        <w:rPr>
          <w:b/>
        </w:rPr>
        <w:t>[</w:t>
      </w:r>
      <w:r>
        <w:rPr>
          <w:b/>
        </w:rPr>
        <w:t>5</w:t>
      </w:r>
      <w:r w:rsidRPr="000E4966">
        <w:rPr>
          <w:b/>
        </w:rPr>
        <w:t xml:space="preserve"> Marks]</w:t>
      </w:r>
    </w:p>
    <w:p w14:paraId="68AEE5BA" w14:textId="3A52A662" w:rsidR="0087008C" w:rsidRDefault="00320079" w:rsidP="0087008C">
      <w:pPr>
        <w:ind w:left="720"/>
        <w:rPr>
          <w:color w:val="FF0000"/>
        </w:rPr>
      </w:pPr>
      <w:r w:rsidRPr="00320079">
        <w:rPr>
          <w:color w:val="FF0000"/>
        </w:rPr>
        <w:t>Fr</w:t>
      </w:r>
      <w:r w:rsidR="00FF3BB1">
        <w:rPr>
          <w:color w:val="FF0000"/>
        </w:rPr>
        <w:t>om the data given, averaging each of the readings we can plot the following graph and create a line of best fit for each data series.</w:t>
      </w:r>
      <w:r w:rsidR="00DF4045">
        <w:rPr>
          <w:color w:val="FF0000"/>
        </w:rPr>
        <w:t xml:space="preserve">  From these lines of best fit we can determine the average sensitivity of the transducer for each temperature from the gradient of the line, and the zero offset from the y intercept of the line.</w:t>
      </w:r>
    </w:p>
    <w:p w14:paraId="0FC5D08D" w14:textId="77777777" w:rsidR="00F97433" w:rsidRDefault="00F97433" w:rsidP="0087008C">
      <w:pPr>
        <w:ind w:left="720"/>
        <w:rPr>
          <w:color w:val="FF0000"/>
        </w:rPr>
      </w:pPr>
      <w:bookmarkStart w:id="0" w:name="_GoBack"/>
      <w:bookmarkEnd w:id="0"/>
    </w:p>
    <w:p w14:paraId="7A7984C5" w14:textId="5EF7E479" w:rsidR="00DF4045" w:rsidRDefault="00DF4045" w:rsidP="00DF4045">
      <w:pPr>
        <w:pStyle w:val="ListParagraph"/>
        <w:numPr>
          <w:ilvl w:val="0"/>
          <w:numId w:val="5"/>
        </w:numPr>
        <w:rPr>
          <w:color w:val="FF0000"/>
        </w:rPr>
      </w:pPr>
      <w:r>
        <w:rPr>
          <w:color w:val="FF0000"/>
        </w:rPr>
        <w:t>Sensitivity: @20°C = 0.0691 V/RH% and @70°C = 0.00984 V/RH%</w:t>
      </w:r>
    </w:p>
    <w:p w14:paraId="299E545B" w14:textId="10E8CA84" w:rsidR="00DF4045" w:rsidRDefault="00DF4045" w:rsidP="00DF4045">
      <w:pPr>
        <w:pStyle w:val="ListParagraph"/>
        <w:numPr>
          <w:ilvl w:val="0"/>
          <w:numId w:val="5"/>
        </w:numPr>
        <w:rPr>
          <w:color w:val="FF0000"/>
        </w:rPr>
      </w:pPr>
      <w:r>
        <w:rPr>
          <w:color w:val="FF0000"/>
        </w:rPr>
        <w:t>Zero offset: @20°C = -0.0098 V and @70°C = 0.5019 V</w:t>
      </w:r>
    </w:p>
    <w:p w14:paraId="4DADD7A9" w14:textId="32E2738E" w:rsidR="00DF4045" w:rsidRDefault="00DF4045" w:rsidP="00DF4045">
      <w:pPr>
        <w:pStyle w:val="ListParagraph"/>
        <w:numPr>
          <w:ilvl w:val="0"/>
          <w:numId w:val="5"/>
        </w:numPr>
        <w:rPr>
          <w:color w:val="FF0000"/>
        </w:rPr>
      </w:pPr>
      <w:r>
        <w:rPr>
          <w:color w:val="FF0000"/>
        </w:rPr>
        <w:t xml:space="preserve">Non Linearity: Using the equation for each line </w:t>
      </w:r>
      <w:r w:rsidR="00ED5AC6">
        <w:rPr>
          <w:color w:val="FF0000"/>
        </w:rPr>
        <w:t xml:space="preserve">of best fit, </w:t>
      </w:r>
      <w:r>
        <w:rPr>
          <w:color w:val="FF0000"/>
        </w:rPr>
        <w:t>it is possible to calculate the expected output voltage of the transducer</w:t>
      </w:r>
      <w:r w:rsidR="00ED5AC6">
        <w:rPr>
          <w:color w:val="FF0000"/>
        </w:rPr>
        <w:t xml:space="preserve"> at any given humidity. This allows us to calculate the deviation from linear. Calculating the maximum deviation of any point from the line of best fit will give us the maximum non-linearity.</w:t>
      </w:r>
    </w:p>
    <w:p w14:paraId="60CE69AA" w14:textId="77777777" w:rsidR="003B36DD" w:rsidRDefault="003B36DD" w:rsidP="00ED5AC6">
      <w:pPr>
        <w:pStyle w:val="ListParagraph"/>
        <w:ind w:left="1080"/>
        <w:rPr>
          <w:color w:val="FF0000"/>
        </w:rPr>
      </w:pPr>
    </w:p>
    <w:p w14:paraId="3361B9F3" w14:textId="508C7CD5" w:rsidR="003621F3" w:rsidRDefault="00ED5AC6" w:rsidP="00ED5AC6">
      <w:pPr>
        <w:pStyle w:val="ListParagraph"/>
        <w:ind w:left="1080"/>
        <w:rPr>
          <w:color w:val="FF0000"/>
        </w:rPr>
      </w:pPr>
      <w:r>
        <w:rPr>
          <w:color w:val="FF0000"/>
        </w:rPr>
        <w:t>20°C maximum deviation is at 50RH%</w:t>
      </w:r>
      <w:r w:rsidR="003B36DD">
        <w:rPr>
          <w:color w:val="FF0000"/>
        </w:rPr>
        <w:t xml:space="preserve"> </w:t>
      </w:r>
    </w:p>
    <w:p w14:paraId="389DCC46" w14:textId="77777777" w:rsidR="007271A0" w:rsidRDefault="007271A0" w:rsidP="00ED5AC6">
      <w:pPr>
        <w:pStyle w:val="ListParagraph"/>
        <w:ind w:left="1080"/>
        <w:rPr>
          <w:color w:val="FF0000"/>
        </w:rPr>
      </w:pPr>
    </w:p>
    <w:p w14:paraId="3477DC23" w14:textId="69D31A24" w:rsidR="00ED5AC6" w:rsidRPr="00705C35" w:rsidRDefault="003621F3" w:rsidP="00ED5AC6">
      <w:pPr>
        <w:pStyle w:val="ListParagraph"/>
        <w:ind w:left="1080"/>
        <w:rPr>
          <w:color w:val="FF0000"/>
        </w:rPr>
      </w:pPr>
      <m:oMathPara>
        <m:oMath>
          <m:r>
            <w:rPr>
              <w:rFonts w:ascii="Cambria Math" w:hAnsi="Cambria Math"/>
              <w:color w:val="FF0000"/>
            </w:rPr>
            <m:t>Average value-linear fit value=deviation</m:t>
          </m:r>
        </m:oMath>
      </m:oMathPara>
    </w:p>
    <w:p w14:paraId="467C055D" w14:textId="69379149" w:rsidR="007271A0" w:rsidRPr="007271A0" w:rsidRDefault="007271A0" w:rsidP="007271A0">
      <w:pPr>
        <w:pStyle w:val="ListParagraph"/>
        <w:ind w:left="1080"/>
        <w:rPr>
          <w:color w:val="FF0000"/>
        </w:rPr>
      </w:pPr>
      <m:oMathPara>
        <m:oMath>
          <m:r>
            <w:rPr>
              <w:rFonts w:ascii="Cambria Math" w:hAnsi="Cambria Math"/>
              <w:color w:val="FF0000"/>
            </w:rPr>
            <m:t>2.557-3.4452=-0.8875</m:t>
          </m:r>
        </m:oMath>
      </m:oMathPara>
    </w:p>
    <w:p w14:paraId="13CD9F73" w14:textId="59FA31D7" w:rsidR="007271A0" w:rsidRPr="007271A0" w:rsidRDefault="000031B4" w:rsidP="007271A0">
      <w:pPr>
        <w:pStyle w:val="ListParagraph"/>
        <w:ind w:left="1080"/>
        <w:rPr>
          <w:color w:val="FF0000"/>
        </w:rPr>
      </w:pPr>
      <m:oMathPara>
        <m:oMath>
          <m:f>
            <m:fPr>
              <m:ctrlPr>
                <w:rPr>
                  <w:rFonts w:ascii="Cambria Math" w:hAnsi="Cambria Math"/>
                  <w:i/>
                  <w:color w:val="FF0000"/>
                </w:rPr>
              </m:ctrlPr>
            </m:fPr>
            <m:num>
              <m:r>
                <w:rPr>
                  <w:rFonts w:ascii="Cambria Math" w:hAnsi="Cambria Math"/>
                  <w:color w:val="FF0000"/>
                </w:rPr>
                <m:t>deviation</m:t>
              </m:r>
            </m:num>
            <m:den>
              <m:r>
                <w:rPr>
                  <w:rFonts w:ascii="Cambria Math" w:hAnsi="Cambria Math"/>
                  <w:color w:val="FF0000"/>
                </w:rPr>
                <m:t>full scale</m:t>
              </m:r>
            </m:den>
          </m:f>
          <m:r>
            <w:rPr>
              <w:rFonts w:ascii="Cambria Math" w:hAnsi="Cambria Math"/>
              <w:color w:val="FF0000"/>
            </w:rPr>
            <m:t>×100%=nonlinearity</m:t>
          </m:r>
        </m:oMath>
      </m:oMathPara>
    </w:p>
    <w:p w14:paraId="69F4720E" w14:textId="50E04358" w:rsidR="003621F3" w:rsidRPr="007271A0" w:rsidRDefault="000031B4" w:rsidP="00ED5AC6">
      <w:pPr>
        <w:pStyle w:val="ListParagraph"/>
        <w:ind w:left="1080"/>
        <w:rPr>
          <w:color w:val="FF0000"/>
        </w:rPr>
      </w:pPr>
      <m:oMathPara>
        <m:oMath>
          <m:f>
            <m:fPr>
              <m:ctrlPr>
                <w:rPr>
                  <w:rFonts w:ascii="Cambria Math" w:hAnsi="Cambria Math"/>
                  <w:i/>
                  <w:color w:val="FF0000"/>
                </w:rPr>
              </m:ctrlPr>
            </m:fPr>
            <m:num>
              <m:r>
                <w:rPr>
                  <w:rFonts w:ascii="Cambria Math" w:hAnsi="Cambria Math"/>
                  <w:color w:val="FF0000"/>
                </w:rPr>
                <m:t>-0.8875</m:t>
              </m:r>
            </m:num>
            <m:den>
              <m:r>
                <w:rPr>
                  <w:rFonts w:ascii="Cambria Math" w:hAnsi="Cambria Math"/>
                  <w:color w:val="FF0000"/>
                </w:rPr>
                <m:t>6.3</m:t>
              </m:r>
            </m:den>
          </m:f>
          <m:r>
            <w:rPr>
              <w:rFonts w:ascii="Cambria Math" w:hAnsi="Cambria Math"/>
              <w:color w:val="FF0000"/>
            </w:rPr>
            <m:t>×100%=-14.09%</m:t>
          </m:r>
        </m:oMath>
      </m:oMathPara>
    </w:p>
    <w:p w14:paraId="46845EEF" w14:textId="491E9A37" w:rsidR="007271A0" w:rsidRPr="007271A0" w:rsidRDefault="007271A0" w:rsidP="007271A0">
      <w:pPr>
        <w:rPr>
          <w:color w:val="FF0000"/>
        </w:rPr>
      </w:pPr>
    </w:p>
    <w:p w14:paraId="5F9702B0" w14:textId="77777777" w:rsidR="003B36DD" w:rsidRDefault="003B36DD" w:rsidP="00ED5AC6">
      <w:pPr>
        <w:pStyle w:val="ListParagraph"/>
        <w:ind w:left="1080"/>
        <w:rPr>
          <w:color w:val="FF0000"/>
        </w:rPr>
      </w:pPr>
    </w:p>
    <w:p w14:paraId="58B5E4E2" w14:textId="1F738FAA" w:rsidR="003B36DD" w:rsidRPr="00DF4045" w:rsidRDefault="003B36DD" w:rsidP="003B36DD">
      <w:pPr>
        <w:pStyle w:val="ListParagraph"/>
        <w:ind w:left="1080"/>
        <w:rPr>
          <w:color w:val="FF0000"/>
        </w:rPr>
      </w:pPr>
      <w:r>
        <w:rPr>
          <w:color w:val="FF0000"/>
        </w:rPr>
        <w:t>70°C maximum deviation is at 70RH%</w:t>
      </w:r>
    </w:p>
    <w:p w14:paraId="426C0218" w14:textId="77777777" w:rsidR="003B36DD" w:rsidRPr="00DF4045" w:rsidRDefault="003B36DD" w:rsidP="00ED5AC6">
      <w:pPr>
        <w:pStyle w:val="ListParagraph"/>
        <w:ind w:left="1080"/>
        <w:rPr>
          <w:color w:val="FF0000"/>
        </w:rPr>
      </w:pPr>
    </w:p>
    <w:p w14:paraId="20BEF072" w14:textId="77777777" w:rsidR="00A11499" w:rsidRPr="00705C35" w:rsidRDefault="00A11499" w:rsidP="00A11499">
      <w:pPr>
        <w:pStyle w:val="ListParagraph"/>
        <w:ind w:left="1080"/>
        <w:rPr>
          <w:color w:val="FF0000"/>
        </w:rPr>
      </w:pPr>
      <m:oMathPara>
        <m:oMath>
          <m:r>
            <w:rPr>
              <w:rFonts w:ascii="Cambria Math" w:hAnsi="Cambria Math"/>
              <w:color w:val="FF0000"/>
            </w:rPr>
            <m:t>Average value-linear fit value=deviation</m:t>
          </m:r>
        </m:oMath>
      </m:oMathPara>
    </w:p>
    <w:p w14:paraId="581B0254" w14:textId="70AE9E91" w:rsidR="00A11499" w:rsidRPr="007271A0" w:rsidRDefault="00A11499" w:rsidP="00A11499">
      <w:pPr>
        <w:pStyle w:val="ListParagraph"/>
        <w:ind w:left="1080"/>
        <w:rPr>
          <w:color w:val="FF0000"/>
        </w:rPr>
      </w:pPr>
      <m:oMathPara>
        <m:oMath>
          <m:r>
            <w:rPr>
              <w:rFonts w:ascii="Cambria Math" w:hAnsi="Cambria Math"/>
              <w:color w:val="FF0000"/>
            </w:rPr>
            <m:t>7.98575-7.3899=0.59585</m:t>
          </m:r>
        </m:oMath>
      </m:oMathPara>
    </w:p>
    <w:p w14:paraId="1F354435" w14:textId="77777777" w:rsidR="00A11499" w:rsidRPr="007271A0" w:rsidRDefault="000031B4" w:rsidP="00A11499">
      <w:pPr>
        <w:pStyle w:val="ListParagraph"/>
        <w:ind w:left="1080"/>
        <w:rPr>
          <w:color w:val="FF0000"/>
        </w:rPr>
      </w:pPr>
      <m:oMathPara>
        <m:oMath>
          <m:f>
            <m:fPr>
              <m:ctrlPr>
                <w:rPr>
                  <w:rFonts w:ascii="Cambria Math" w:hAnsi="Cambria Math"/>
                  <w:i/>
                  <w:color w:val="FF0000"/>
                </w:rPr>
              </m:ctrlPr>
            </m:fPr>
            <m:num>
              <m:r>
                <w:rPr>
                  <w:rFonts w:ascii="Cambria Math" w:hAnsi="Cambria Math"/>
                  <w:color w:val="FF0000"/>
                </w:rPr>
                <m:t>deviation</m:t>
              </m:r>
            </m:num>
            <m:den>
              <m:r>
                <w:rPr>
                  <w:rFonts w:ascii="Cambria Math" w:hAnsi="Cambria Math"/>
                  <w:color w:val="FF0000"/>
                </w:rPr>
                <m:t>full scale</m:t>
              </m:r>
            </m:den>
          </m:f>
          <m:r>
            <w:rPr>
              <w:rFonts w:ascii="Cambria Math" w:hAnsi="Cambria Math"/>
              <w:color w:val="FF0000"/>
            </w:rPr>
            <m:t>×100%=nonlinearity</m:t>
          </m:r>
        </m:oMath>
      </m:oMathPara>
    </w:p>
    <w:p w14:paraId="59866A1D" w14:textId="3F022DB5" w:rsidR="00A11499" w:rsidRPr="007271A0" w:rsidRDefault="000031B4" w:rsidP="00A11499">
      <w:pPr>
        <w:pStyle w:val="ListParagraph"/>
        <w:ind w:left="1080"/>
        <w:rPr>
          <w:color w:val="FF0000"/>
        </w:rPr>
      </w:pPr>
      <m:oMathPara>
        <m:oMath>
          <m:f>
            <m:fPr>
              <m:ctrlPr>
                <w:rPr>
                  <w:rFonts w:ascii="Cambria Math" w:hAnsi="Cambria Math"/>
                  <w:i/>
                  <w:color w:val="FF0000"/>
                </w:rPr>
              </m:ctrlPr>
            </m:fPr>
            <m:num>
              <m:r>
                <w:rPr>
                  <w:rFonts w:ascii="Cambria Math" w:hAnsi="Cambria Math"/>
                  <w:color w:val="FF0000"/>
                </w:rPr>
                <m:t>0.59585</m:t>
              </m:r>
            </m:num>
            <m:den>
              <m:r>
                <w:rPr>
                  <w:rFonts w:ascii="Cambria Math" w:hAnsi="Cambria Math"/>
                  <w:color w:val="FF0000"/>
                </w:rPr>
                <m:t>6.3</m:t>
              </m:r>
            </m:den>
          </m:f>
          <m:r>
            <w:rPr>
              <w:rFonts w:ascii="Cambria Math" w:hAnsi="Cambria Math"/>
              <w:color w:val="FF0000"/>
            </w:rPr>
            <m:t>×100%=9.46%</m:t>
          </m:r>
        </m:oMath>
      </m:oMathPara>
    </w:p>
    <w:p w14:paraId="479B1590" w14:textId="77777777" w:rsidR="00391742" w:rsidRDefault="00391742" w:rsidP="00391742">
      <w:pPr>
        <w:pStyle w:val="ListParagraph"/>
        <w:ind w:left="1080"/>
        <w:rPr>
          <w:color w:val="FF0000"/>
        </w:rPr>
      </w:pPr>
    </w:p>
    <w:p w14:paraId="73F98AAD" w14:textId="77777777" w:rsidR="00391742" w:rsidRDefault="00391742">
      <w:pPr>
        <w:rPr>
          <w:color w:val="FF0000"/>
        </w:rPr>
      </w:pPr>
      <w:r>
        <w:rPr>
          <w:color w:val="FF0000"/>
        </w:rPr>
        <w:br w:type="page"/>
      </w:r>
    </w:p>
    <w:p w14:paraId="23AFD96D" w14:textId="2DE51EE7" w:rsidR="00391742" w:rsidRDefault="00391742" w:rsidP="00391742">
      <w:pPr>
        <w:pStyle w:val="ListParagraph"/>
        <w:numPr>
          <w:ilvl w:val="0"/>
          <w:numId w:val="5"/>
        </w:numPr>
        <w:rPr>
          <w:color w:val="FF0000"/>
        </w:rPr>
      </w:pPr>
      <w:r w:rsidRPr="00391742">
        <w:rPr>
          <w:color w:val="FF0000"/>
        </w:rPr>
        <w:t>sensitivity drift coefficient due to temperature</w:t>
      </w:r>
    </w:p>
    <w:p w14:paraId="49DF4CBF" w14:textId="72965897" w:rsidR="00391742" w:rsidRDefault="00391742" w:rsidP="00391742">
      <w:pPr>
        <w:pStyle w:val="ListParagraph"/>
        <w:ind w:left="1080"/>
        <w:rPr>
          <w:color w:val="FF0000"/>
        </w:rPr>
      </w:pPr>
      <w:r>
        <w:rPr>
          <w:color w:val="FF0000"/>
        </w:rPr>
        <w:t>Temperature difference = 70-20=50</w:t>
      </w:r>
      <w:r w:rsidR="00496DE2">
        <w:rPr>
          <w:color w:val="FF0000"/>
        </w:rPr>
        <w:t>°C</w:t>
      </w:r>
    </w:p>
    <w:p w14:paraId="63A75717" w14:textId="7075D83B" w:rsidR="00942C80" w:rsidRDefault="00942C80" w:rsidP="00391742">
      <w:pPr>
        <w:pStyle w:val="ListParagraph"/>
        <w:ind w:left="1080"/>
        <w:rPr>
          <w:color w:val="FF0000"/>
        </w:rPr>
      </w:pPr>
      <w:r>
        <w:rPr>
          <w:color w:val="FF0000"/>
        </w:rPr>
        <w:t>Sensitivity difference=</w:t>
      </w:r>
      <w:r w:rsidR="00496DE2">
        <w:rPr>
          <w:color w:val="FF0000"/>
        </w:rPr>
        <w:t xml:space="preserve"> 0.00984 - 0.0691</w:t>
      </w:r>
      <w:r w:rsidR="00496DE2" w:rsidRPr="00496DE2">
        <w:rPr>
          <w:color w:val="FF0000"/>
        </w:rPr>
        <w:t xml:space="preserve"> </w:t>
      </w:r>
      <w:r w:rsidR="00496DE2">
        <w:rPr>
          <w:color w:val="FF0000"/>
        </w:rPr>
        <w:t>V/RH%</w:t>
      </w:r>
    </w:p>
    <w:p w14:paraId="73F554E1" w14:textId="23B0DF18" w:rsidR="00496DE2" w:rsidRDefault="00496DE2" w:rsidP="00391742">
      <w:pPr>
        <w:pStyle w:val="ListParagraph"/>
        <w:ind w:left="1080"/>
        <w:rPr>
          <w:color w:val="FF0000"/>
        </w:rPr>
      </w:pPr>
      <m:oMathPara>
        <m:oMath>
          <m:r>
            <w:rPr>
              <w:rFonts w:ascii="Cambria Math" w:hAnsi="Cambria Math"/>
              <w:color w:val="FF0000"/>
            </w:rPr>
            <m:t>Sensitivity drift=</m:t>
          </m:r>
          <m:f>
            <m:fPr>
              <m:ctrlPr>
                <w:rPr>
                  <w:rFonts w:ascii="Cambria Math" w:hAnsi="Cambria Math"/>
                  <w:i/>
                  <w:color w:val="FF0000"/>
                </w:rPr>
              </m:ctrlPr>
            </m:fPr>
            <m:num>
              <m:r>
                <w:rPr>
                  <w:rFonts w:ascii="Cambria Math" w:hAnsi="Cambria Math"/>
                  <w:color w:val="FF0000"/>
                </w:rPr>
                <m:t>change in sensitivity</m:t>
              </m:r>
            </m:num>
            <m:den>
              <m:r>
                <w:rPr>
                  <w:rFonts w:ascii="Cambria Math" w:hAnsi="Cambria Math"/>
                  <w:color w:val="FF0000"/>
                </w:rPr>
                <m:t>change in temperature</m:t>
              </m:r>
            </m:den>
          </m:f>
        </m:oMath>
      </m:oMathPara>
    </w:p>
    <w:p w14:paraId="09AF709B" w14:textId="56CCC95A" w:rsidR="00496DE2" w:rsidRDefault="00496DE2" w:rsidP="00496DE2">
      <w:pPr>
        <w:pStyle w:val="ListParagraph"/>
        <w:ind w:left="1080"/>
        <w:rPr>
          <w:color w:val="FF0000"/>
        </w:rPr>
      </w:pPr>
      <m:oMathPara>
        <m:oMath>
          <m:r>
            <w:rPr>
              <w:rFonts w:ascii="Cambria Math" w:hAnsi="Cambria Math"/>
              <w:color w:val="FF0000"/>
            </w:rPr>
            <m:t>Sensitivity drift=</m:t>
          </m:r>
          <m:f>
            <m:fPr>
              <m:ctrlPr>
                <w:rPr>
                  <w:rFonts w:ascii="Cambria Math" w:hAnsi="Cambria Math"/>
                  <w:i/>
                  <w:color w:val="FF0000"/>
                </w:rPr>
              </m:ctrlPr>
            </m:fPr>
            <m:num>
              <m:r>
                <m:rPr>
                  <m:sty m:val="p"/>
                </m:rPr>
                <w:rPr>
                  <w:rFonts w:ascii="Cambria Math" w:hAnsi="Cambria Math"/>
                  <w:color w:val="FF0000"/>
                </w:rPr>
                <m:t xml:space="preserve">0.00984 - 0.0691 </m:t>
              </m:r>
            </m:num>
            <m:den>
              <m:r>
                <w:rPr>
                  <w:rFonts w:ascii="Cambria Math" w:hAnsi="Cambria Math"/>
                  <w:color w:val="FF0000"/>
                </w:rPr>
                <m:t>70-20</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-0.68116</m:t>
              </m:r>
            </m:num>
            <m:den>
              <m:r>
                <w:rPr>
                  <w:rFonts w:ascii="Cambria Math" w:hAnsi="Cambria Math"/>
                  <w:color w:val="FF0000"/>
                </w:rPr>
                <m:t>50</m:t>
              </m:r>
            </m:den>
          </m:f>
          <m:r>
            <w:rPr>
              <w:rFonts w:ascii="Cambria Math" w:hAnsi="Cambria Math"/>
              <w:color w:val="FF0000"/>
            </w:rPr>
            <m:t>=-0.0136232</m:t>
          </m:r>
          <m:f>
            <m:fPr>
              <m:type m:val="skw"/>
              <m:ctrlPr>
                <w:rPr>
                  <w:rFonts w:ascii="Cambria Math" w:hAnsi="Cambria Math"/>
                  <w:i/>
                  <w:color w:val="FF0000"/>
                </w:rPr>
              </m:ctrlPr>
            </m:fPr>
            <m:num>
              <m:r>
                <w:rPr>
                  <w:rFonts w:ascii="Cambria Math" w:hAnsi="Cambria Math"/>
                  <w:color w:val="FF0000"/>
                </w:rPr>
                <m:t>V</m:t>
              </m:r>
            </m:num>
            <m:den>
              <m:f>
                <m:fPr>
                  <m:type m:val="skw"/>
                  <m:ctrlPr>
                    <w:rPr>
                      <w:rFonts w:ascii="Cambria Math" w:hAnsi="Cambria Math"/>
                      <w:i/>
                      <w:color w:val="FF0000"/>
                    </w:rPr>
                  </m:ctrlPr>
                </m:fPr>
                <m:num>
                  <m:r>
                    <w:rPr>
                      <w:rFonts w:ascii="Cambria Math" w:hAnsi="Cambria Math"/>
                      <w:color w:val="FF0000"/>
                    </w:rPr>
                    <m:t>RH%</m:t>
                  </m:r>
                </m:num>
                <m:den>
                  <m:r>
                    <w:rPr>
                      <w:rFonts w:ascii="Cambria Math" w:hAnsi="Cambria Math"/>
                      <w:color w:val="FF0000"/>
                    </w:rPr>
                    <m:t>°C</m:t>
                  </m:r>
                </m:den>
              </m:f>
            </m:den>
          </m:f>
        </m:oMath>
      </m:oMathPara>
    </w:p>
    <w:p w14:paraId="4BCF596F" w14:textId="77777777" w:rsidR="00496DE2" w:rsidRPr="00391742" w:rsidRDefault="00496DE2" w:rsidP="00391742">
      <w:pPr>
        <w:pStyle w:val="ListParagraph"/>
        <w:ind w:left="1080"/>
        <w:rPr>
          <w:color w:val="FF0000"/>
        </w:rPr>
      </w:pPr>
    </w:p>
    <w:p w14:paraId="3F4E1521" w14:textId="06BD979C" w:rsidR="00496DE2" w:rsidRDefault="00496DE2" w:rsidP="00496DE2">
      <w:pPr>
        <w:pStyle w:val="ListParagraph"/>
        <w:numPr>
          <w:ilvl w:val="0"/>
          <w:numId w:val="5"/>
        </w:numPr>
        <w:rPr>
          <w:color w:val="FF0000"/>
        </w:rPr>
      </w:pPr>
      <w:r w:rsidRPr="00496DE2">
        <w:rPr>
          <w:color w:val="FF0000"/>
        </w:rPr>
        <w:t>zero drift coefficient due to temperature</w:t>
      </w:r>
    </w:p>
    <w:p w14:paraId="7C27B642" w14:textId="707F81D1" w:rsidR="00496DE2" w:rsidRDefault="00496DE2" w:rsidP="00496DE2">
      <w:pPr>
        <w:ind w:left="720"/>
        <w:rPr>
          <w:color w:val="FF0000"/>
        </w:rPr>
      </w:pPr>
      <w:r w:rsidRPr="00496DE2">
        <w:rPr>
          <w:color w:val="FF0000"/>
        </w:rPr>
        <w:t>Temperature difference = 70-20=50°C</w:t>
      </w:r>
    </w:p>
    <w:p w14:paraId="01AC6442" w14:textId="77777777" w:rsidR="00496DE2" w:rsidRPr="003D4131" w:rsidRDefault="00496DE2" w:rsidP="003D4131">
      <w:pPr>
        <w:ind w:left="720"/>
        <w:rPr>
          <w:color w:val="FF0000"/>
        </w:rPr>
      </w:pPr>
      <w:r w:rsidRPr="003D4131">
        <w:rPr>
          <w:color w:val="FF0000"/>
        </w:rPr>
        <w:t>= -0.0098 V and @70°C = 0.5019 V</w:t>
      </w:r>
    </w:p>
    <w:p w14:paraId="66A41700" w14:textId="77777777" w:rsidR="00496DE2" w:rsidRPr="00496DE2" w:rsidRDefault="00496DE2" w:rsidP="00496DE2">
      <w:pPr>
        <w:ind w:left="720"/>
        <w:rPr>
          <w:color w:val="FF0000"/>
        </w:rPr>
      </w:pPr>
    </w:p>
    <w:p w14:paraId="1A87F106" w14:textId="1FDE3722" w:rsidR="00496DE2" w:rsidRPr="00496DE2" w:rsidRDefault="00496DE2" w:rsidP="00496DE2">
      <w:pPr>
        <w:ind w:left="720"/>
        <w:rPr>
          <w:color w:val="FF0000"/>
        </w:rPr>
      </w:pPr>
      <w:r>
        <w:rPr>
          <w:color w:val="FF0000"/>
        </w:rPr>
        <w:t>zero</w:t>
      </w:r>
      <w:r w:rsidRPr="00496DE2">
        <w:rPr>
          <w:color w:val="FF0000"/>
        </w:rPr>
        <w:t xml:space="preserve"> difference= </w:t>
      </w:r>
      <w:r w:rsidR="003D4131">
        <w:rPr>
          <w:color w:val="FF0000"/>
        </w:rPr>
        <w:t>0</w:t>
      </w:r>
      <w:r w:rsidR="003D4131" w:rsidRPr="003D4131">
        <w:rPr>
          <w:color w:val="FF0000"/>
        </w:rPr>
        <w:t xml:space="preserve">.5019 </w:t>
      </w:r>
      <w:r w:rsidRPr="00496DE2">
        <w:rPr>
          <w:color w:val="FF0000"/>
        </w:rPr>
        <w:t xml:space="preserve">- </w:t>
      </w:r>
      <w:r w:rsidR="003D4131">
        <w:rPr>
          <w:color w:val="FF0000"/>
        </w:rPr>
        <w:t>-</w:t>
      </w:r>
      <w:r w:rsidRPr="00496DE2">
        <w:rPr>
          <w:color w:val="FF0000"/>
        </w:rPr>
        <w:t>0.0</w:t>
      </w:r>
      <w:r w:rsidR="003D4131">
        <w:rPr>
          <w:color w:val="FF0000"/>
        </w:rPr>
        <w:t>098</w:t>
      </w:r>
      <w:r w:rsidRPr="00496DE2">
        <w:rPr>
          <w:color w:val="FF0000"/>
        </w:rPr>
        <w:t xml:space="preserve"> </w:t>
      </w:r>
      <w:r w:rsidR="003D4131">
        <w:rPr>
          <w:color w:val="FF0000"/>
        </w:rPr>
        <w:t>V</w:t>
      </w:r>
    </w:p>
    <w:p w14:paraId="6C362E25" w14:textId="0D117F2A" w:rsidR="00496DE2" w:rsidRPr="00496DE2" w:rsidRDefault="003D4131" w:rsidP="00496DE2">
      <w:pPr>
        <w:ind w:left="720"/>
        <w:rPr>
          <w:color w:val="FF0000"/>
        </w:rPr>
      </w:pPr>
      <m:oMathPara>
        <m:oMath>
          <m:r>
            <w:rPr>
              <w:rFonts w:ascii="Cambria Math" w:hAnsi="Cambria Math"/>
              <w:color w:val="FF0000"/>
            </w:rPr>
            <m:t>Zero drift=</m:t>
          </m:r>
          <m:f>
            <m:fPr>
              <m:ctrlPr>
                <w:rPr>
                  <w:rFonts w:ascii="Cambria Math" w:hAnsi="Cambria Math"/>
                  <w:i/>
                  <w:color w:val="FF0000"/>
                </w:rPr>
              </m:ctrlPr>
            </m:fPr>
            <m:num>
              <m:r>
                <w:rPr>
                  <w:rFonts w:ascii="Cambria Math" w:hAnsi="Cambria Math"/>
                  <w:color w:val="FF0000"/>
                </w:rPr>
                <m:t>change in drift</m:t>
              </m:r>
            </m:num>
            <m:den>
              <m:r>
                <w:rPr>
                  <w:rFonts w:ascii="Cambria Math" w:hAnsi="Cambria Math"/>
                  <w:color w:val="FF0000"/>
                </w:rPr>
                <m:t>change in temperature</m:t>
              </m:r>
            </m:den>
          </m:f>
        </m:oMath>
      </m:oMathPara>
    </w:p>
    <w:p w14:paraId="75953FC4" w14:textId="1CD3F25C" w:rsidR="00496DE2" w:rsidRPr="00496DE2" w:rsidRDefault="00496DE2" w:rsidP="00496DE2">
      <w:pPr>
        <w:ind w:left="720"/>
        <w:rPr>
          <w:color w:val="FF0000"/>
        </w:rPr>
      </w:pPr>
      <m:oMathPara>
        <m:oMath>
          <m:r>
            <w:rPr>
              <w:rFonts w:ascii="Cambria Math" w:hAnsi="Cambria Math"/>
              <w:color w:val="FF0000"/>
            </w:rPr>
            <m:t>Sensitivity drift=</m:t>
          </m:r>
          <m:f>
            <m:fPr>
              <m:ctrlPr>
                <w:rPr>
                  <w:rFonts w:ascii="Cambria Math" w:hAnsi="Cambria Math"/>
                  <w:i/>
                  <w:color w:val="FF0000"/>
                </w:rPr>
              </m:ctrlPr>
            </m:fPr>
            <m:num>
              <m:r>
                <m:rPr>
                  <m:sty m:val="p"/>
                </m:rPr>
                <w:rPr>
                  <w:rFonts w:ascii="Cambria Math" w:hAnsi="Cambria Math"/>
                  <w:color w:val="FF0000"/>
                </w:rPr>
                <m:t xml:space="preserve">0.5019  - -0.0098 </m:t>
              </m:r>
            </m:num>
            <m:den>
              <m:r>
                <w:rPr>
                  <w:rFonts w:ascii="Cambria Math" w:hAnsi="Cambria Math"/>
                  <w:color w:val="FF0000"/>
                </w:rPr>
                <m:t>70-20</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0.5999</m:t>
              </m:r>
            </m:num>
            <m:den>
              <m:r>
                <w:rPr>
                  <w:rFonts w:ascii="Cambria Math" w:hAnsi="Cambria Math"/>
                  <w:color w:val="FF0000"/>
                </w:rPr>
                <m:t>50</m:t>
              </m:r>
            </m:den>
          </m:f>
          <m:r>
            <w:rPr>
              <w:rFonts w:ascii="Cambria Math" w:hAnsi="Cambria Math"/>
              <w:color w:val="FF0000"/>
            </w:rPr>
            <m:t>=0.11998</m:t>
          </m:r>
          <m:f>
            <m:fPr>
              <m:type m:val="skw"/>
              <m:ctrlPr>
                <w:rPr>
                  <w:rFonts w:ascii="Cambria Math" w:hAnsi="Cambria Math"/>
                  <w:i/>
                  <w:color w:val="FF0000"/>
                </w:rPr>
              </m:ctrlPr>
            </m:fPr>
            <m:num>
              <m:r>
                <w:rPr>
                  <w:rFonts w:ascii="Cambria Math" w:hAnsi="Cambria Math"/>
                  <w:color w:val="FF0000"/>
                </w:rPr>
                <m:t>V</m:t>
              </m:r>
            </m:num>
            <m:den>
              <m:r>
                <w:rPr>
                  <w:rFonts w:ascii="Cambria Math" w:hAnsi="Cambria Math"/>
                  <w:color w:val="FF0000"/>
                </w:rPr>
                <m:t>°C</m:t>
              </m:r>
            </m:den>
          </m:f>
        </m:oMath>
      </m:oMathPara>
    </w:p>
    <w:p w14:paraId="326DEDE0" w14:textId="77777777" w:rsidR="00496DE2" w:rsidRPr="00496DE2" w:rsidRDefault="00496DE2" w:rsidP="00496DE2">
      <w:pPr>
        <w:pStyle w:val="ListParagraph"/>
        <w:ind w:left="1080"/>
        <w:rPr>
          <w:color w:val="FF0000"/>
        </w:rPr>
      </w:pPr>
    </w:p>
    <w:p w14:paraId="39E6F1FB" w14:textId="77777777" w:rsidR="00320079" w:rsidRPr="00391742" w:rsidRDefault="00320079" w:rsidP="00391742">
      <w:pPr>
        <w:pStyle w:val="ListParagraph"/>
        <w:ind w:left="1080"/>
        <w:rPr>
          <w:b/>
        </w:rPr>
      </w:pPr>
    </w:p>
    <w:p w14:paraId="390290BF" w14:textId="35B4E095" w:rsidR="00711FC4" w:rsidRDefault="00711FC4" w:rsidP="0087008C">
      <w:pPr>
        <w:ind w:left="720"/>
        <w:rPr>
          <w:b/>
        </w:rPr>
      </w:pPr>
      <w:r>
        <w:rPr>
          <w:noProof/>
        </w:rPr>
        <w:drawing>
          <wp:inline distT="0" distB="0" distL="0" distR="0" wp14:anchorId="771873D1" wp14:editId="129391CF">
            <wp:extent cx="4811182" cy="3323167"/>
            <wp:effectExtent l="0" t="0" r="8890" b="1079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0E4B674" w14:textId="77777777" w:rsidR="00711FC4" w:rsidRDefault="00711FC4" w:rsidP="0087008C">
      <w:pPr>
        <w:ind w:left="720"/>
        <w:rPr>
          <w:b/>
        </w:rPr>
      </w:pPr>
    </w:p>
    <w:p w14:paraId="63FBBE3C" w14:textId="218AD875" w:rsidR="003A5ED0" w:rsidRDefault="003A5ED0">
      <w:pPr>
        <w:rPr>
          <w:b/>
        </w:rPr>
      </w:pPr>
      <w:r>
        <w:rPr>
          <w:b/>
        </w:rPr>
        <w:br w:type="page"/>
      </w:r>
    </w:p>
    <w:p w14:paraId="669ED09A" w14:textId="77777777" w:rsidR="00711FC4" w:rsidRDefault="00711FC4" w:rsidP="0087008C">
      <w:pPr>
        <w:ind w:left="720"/>
        <w:rPr>
          <w:b/>
        </w:rPr>
      </w:pPr>
    </w:p>
    <w:tbl>
      <w:tblPr>
        <w:tblW w:w="9053" w:type="dxa"/>
        <w:tblInd w:w="2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3"/>
        <w:gridCol w:w="850"/>
        <w:gridCol w:w="850"/>
        <w:gridCol w:w="850"/>
        <w:gridCol w:w="850"/>
        <w:gridCol w:w="850"/>
        <w:gridCol w:w="850"/>
        <w:gridCol w:w="850"/>
        <w:gridCol w:w="850"/>
        <w:gridCol w:w="850"/>
      </w:tblGrid>
      <w:tr w:rsidR="008C580E" w:rsidRPr="001621F2" w14:paraId="1507B2F3" w14:textId="77777777" w:rsidTr="008C580E">
        <w:trPr>
          <w:trHeight w:val="287"/>
        </w:trPr>
        <w:tc>
          <w:tcPr>
            <w:tcW w:w="1403" w:type="dxa"/>
            <w:shd w:val="clear" w:color="auto" w:fill="auto"/>
            <w:noWrap/>
            <w:vAlign w:val="bottom"/>
          </w:tcPr>
          <w:p w14:paraId="151EEDE6" w14:textId="04AD60AA" w:rsidR="008C580E" w:rsidRPr="001621F2" w:rsidRDefault="008C580E" w:rsidP="001621F2">
            <w:pPr>
              <w:jc w:val="center"/>
              <w:rPr>
                <w:rFonts w:ascii="Calibri" w:hAnsi="Calibri" w:cs="Calibri"/>
                <w:color w:val="000000"/>
                <w:sz w:val="22"/>
                <w:szCs w:val="22"/>
              </w:rPr>
            </w:pPr>
            <w:r w:rsidRPr="001621F2">
              <w:rPr>
                <w:rFonts w:ascii="Calibri" w:hAnsi="Calibri" w:cs="Calibri"/>
                <w:color w:val="000000"/>
                <w:sz w:val="22"/>
                <w:szCs w:val="22"/>
              </w:rPr>
              <w:t>20°C</w:t>
            </w:r>
          </w:p>
        </w:tc>
        <w:tc>
          <w:tcPr>
            <w:tcW w:w="7650" w:type="dxa"/>
            <w:gridSpan w:val="9"/>
            <w:shd w:val="clear" w:color="auto" w:fill="auto"/>
            <w:noWrap/>
            <w:vAlign w:val="bottom"/>
          </w:tcPr>
          <w:p w14:paraId="35FBB97D" w14:textId="36DAC003" w:rsidR="008C580E" w:rsidRPr="001621F2" w:rsidRDefault="008C580E" w:rsidP="008C580E">
            <w:pPr>
              <w:jc w:val="center"/>
              <w:rPr>
                <w:rFonts w:ascii="Calibri" w:hAnsi="Calibri" w:cs="Calibri"/>
                <w:color w:val="000000"/>
                <w:sz w:val="22"/>
                <w:szCs w:val="22"/>
              </w:rPr>
            </w:pPr>
            <w:r w:rsidRPr="001621F2">
              <w:rPr>
                <w:rFonts w:ascii="Calibri" w:hAnsi="Calibri" w:cs="Calibri"/>
                <w:color w:val="000000"/>
                <w:sz w:val="22"/>
                <w:szCs w:val="22"/>
              </w:rPr>
              <w:t>Humidity (RH%)</w:t>
            </w:r>
          </w:p>
        </w:tc>
      </w:tr>
      <w:tr w:rsidR="008C580E" w:rsidRPr="001621F2" w14:paraId="1C6A9C80" w14:textId="77777777" w:rsidTr="008C580E">
        <w:trPr>
          <w:trHeight w:val="287"/>
        </w:trPr>
        <w:tc>
          <w:tcPr>
            <w:tcW w:w="1403" w:type="dxa"/>
            <w:shd w:val="clear" w:color="auto" w:fill="auto"/>
            <w:noWrap/>
            <w:vAlign w:val="bottom"/>
            <w:hideMark/>
          </w:tcPr>
          <w:p w14:paraId="4CADEE97" w14:textId="77777777" w:rsidR="001621F2" w:rsidRPr="001621F2" w:rsidRDefault="001621F2" w:rsidP="001621F2">
            <w:pPr>
              <w:jc w:val="center"/>
              <w:rPr>
                <w:rFonts w:ascii="Calibri" w:hAnsi="Calibri" w:cs="Calibri"/>
                <w:color w:val="000000"/>
                <w:sz w:val="22"/>
                <w:szCs w:val="22"/>
              </w:rPr>
            </w:pPr>
          </w:p>
        </w:tc>
        <w:tc>
          <w:tcPr>
            <w:tcW w:w="850" w:type="dxa"/>
            <w:shd w:val="clear" w:color="auto" w:fill="auto"/>
            <w:noWrap/>
            <w:vAlign w:val="bottom"/>
            <w:hideMark/>
          </w:tcPr>
          <w:p w14:paraId="47A6FF4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10</w:t>
            </w:r>
          </w:p>
        </w:tc>
        <w:tc>
          <w:tcPr>
            <w:tcW w:w="850" w:type="dxa"/>
            <w:shd w:val="clear" w:color="auto" w:fill="auto"/>
            <w:noWrap/>
            <w:vAlign w:val="bottom"/>
            <w:hideMark/>
          </w:tcPr>
          <w:p w14:paraId="6C9D351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20</w:t>
            </w:r>
          </w:p>
        </w:tc>
        <w:tc>
          <w:tcPr>
            <w:tcW w:w="850" w:type="dxa"/>
            <w:shd w:val="clear" w:color="auto" w:fill="auto"/>
            <w:noWrap/>
            <w:vAlign w:val="bottom"/>
            <w:hideMark/>
          </w:tcPr>
          <w:p w14:paraId="660B9B4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30</w:t>
            </w:r>
          </w:p>
        </w:tc>
        <w:tc>
          <w:tcPr>
            <w:tcW w:w="850" w:type="dxa"/>
            <w:shd w:val="clear" w:color="auto" w:fill="auto"/>
            <w:noWrap/>
            <w:vAlign w:val="bottom"/>
            <w:hideMark/>
          </w:tcPr>
          <w:p w14:paraId="6652169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40</w:t>
            </w:r>
          </w:p>
        </w:tc>
        <w:tc>
          <w:tcPr>
            <w:tcW w:w="850" w:type="dxa"/>
            <w:shd w:val="clear" w:color="auto" w:fill="auto"/>
            <w:noWrap/>
            <w:vAlign w:val="bottom"/>
            <w:hideMark/>
          </w:tcPr>
          <w:p w14:paraId="763A7AF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50</w:t>
            </w:r>
          </w:p>
        </w:tc>
        <w:tc>
          <w:tcPr>
            <w:tcW w:w="850" w:type="dxa"/>
            <w:shd w:val="clear" w:color="auto" w:fill="auto"/>
            <w:noWrap/>
            <w:vAlign w:val="bottom"/>
            <w:hideMark/>
          </w:tcPr>
          <w:p w14:paraId="3C8C788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60</w:t>
            </w:r>
          </w:p>
        </w:tc>
        <w:tc>
          <w:tcPr>
            <w:tcW w:w="850" w:type="dxa"/>
            <w:shd w:val="clear" w:color="auto" w:fill="auto"/>
            <w:noWrap/>
            <w:vAlign w:val="bottom"/>
            <w:hideMark/>
          </w:tcPr>
          <w:p w14:paraId="73F987D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70</w:t>
            </w:r>
          </w:p>
        </w:tc>
        <w:tc>
          <w:tcPr>
            <w:tcW w:w="850" w:type="dxa"/>
            <w:shd w:val="clear" w:color="auto" w:fill="auto"/>
            <w:noWrap/>
            <w:vAlign w:val="bottom"/>
            <w:hideMark/>
          </w:tcPr>
          <w:p w14:paraId="46DC71E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80</w:t>
            </w:r>
          </w:p>
        </w:tc>
        <w:tc>
          <w:tcPr>
            <w:tcW w:w="850" w:type="dxa"/>
            <w:shd w:val="clear" w:color="auto" w:fill="auto"/>
            <w:noWrap/>
            <w:vAlign w:val="bottom"/>
            <w:hideMark/>
          </w:tcPr>
          <w:p w14:paraId="1209C8D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90</w:t>
            </w:r>
          </w:p>
        </w:tc>
      </w:tr>
      <w:tr w:rsidR="008C580E" w:rsidRPr="001621F2" w14:paraId="499BB68C" w14:textId="77777777" w:rsidTr="008C580E">
        <w:trPr>
          <w:trHeight w:val="287"/>
        </w:trPr>
        <w:tc>
          <w:tcPr>
            <w:tcW w:w="1403" w:type="dxa"/>
            <w:shd w:val="clear" w:color="auto" w:fill="auto"/>
            <w:noWrap/>
            <w:vAlign w:val="bottom"/>
            <w:hideMark/>
          </w:tcPr>
          <w:p w14:paraId="41029D69"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w:t>
            </w:r>
          </w:p>
        </w:tc>
        <w:tc>
          <w:tcPr>
            <w:tcW w:w="850" w:type="dxa"/>
            <w:shd w:val="clear" w:color="auto" w:fill="auto"/>
            <w:noWrap/>
            <w:vAlign w:val="bottom"/>
            <w:hideMark/>
          </w:tcPr>
          <w:p w14:paraId="1C5DA6D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0.041</w:t>
            </w:r>
          </w:p>
        </w:tc>
        <w:tc>
          <w:tcPr>
            <w:tcW w:w="850" w:type="dxa"/>
            <w:shd w:val="clear" w:color="auto" w:fill="auto"/>
            <w:noWrap/>
            <w:vAlign w:val="bottom"/>
            <w:hideMark/>
          </w:tcPr>
          <w:p w14:paraId="4FD6CDA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1.779</w:t>
            </w:r>
          </w:p>
        </w:tc>
        <w:tc>
          <w:tcPr>
            <w:tcW w:w="850" w:type="dxa"/>
            <w:shd w:val="clear" w:color="auto" w:fill="auto"/>
            <w:noWrap/>
            <w:vAlign w:val="bottom"/>
            <w:hideMark/>
          </w:tcPr>
          <w:p w14:paraId="7E9BDB4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2.620</w:t>
            </w:r>
          </w:p>
        </w:tc>
        <w:tc>
          <w:tcPr>
            <w:tcW w:w="850" w:type="dxa"/>
            <w:shd w:val="clear" w:color="auto" w:fill="auto"/>
            <w:noWrap/>
            <w:vAlign w:val="bottom"/>
            <w:hideMark/>
          </w:tcPr>
          <w:p w14:paraId="3C371BD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2.666</w:t>
            </w:r>
          </w:p>
        </w:tc>
        <w:tc>
          <w:tcPr>
            <w:tcW w:w="850" w:type="dxa"/>
            <w:shd w:val="clear" w:color="auto" w:fill="auto"/>
            <w:noWrap/>
            <w:vAlign w:val="bottom"/>
            <w:hideMark/>
          </w:tcPr>
          <w:p w14:paraId="2932D44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3.010</w:t>
            </w:r>
          </w:p>
        </w:tc>
        <w:tc>
          <w:tcPr>
            <w:tcW w:w="850" w:type="dxa"/>
            <w:shd w:val="clear" w:color="auto" w:fill="auto"/>
            <w:noWrap/>
            <w:vAlign w:val="bottom"/>
            <w:hideMark/>
          </w:tcPr>
          <w:p w14:paraId="1E05855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3.655</w:t>
            </w:r>
          </w:p>
        </w:tc>
        <w:tc>
          <w:tcPr>
            <w:tcW w:w="850" w:type="dxa"/>
            <w:shd w:val="clear" w:color="auto" w:fill="auto"/>
            <w:noWrap/>
            <w:vAlign w:val="bottom"/>
            <w:hideMark/>
          </w:tcPr>
          <w:p w14:paraId="54D988F6"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5.016</w:t>
            </w:r>
          </w:p>
        </w:tc>
        <w:tc>
          <w:tcPr>
            <w:tcW w:w="850" w:type="dxa"/>
            <w:shd w:val="clear" w:color="auto" w:fill="auto"/>
            <w:noWrap/>
            <w:vAlign w:val="bottom"/>
            <w:hideMark/>
          </w:tcPr>
          <w:p w14:paraId="38683935"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5.931</w:t>
            </w:r>
          </w:p>
        </w:tc>
        <w:tc>
          <w:tcPr>
            <w:tcW w:w="850" w:type="dxa"/>
            <w:shd w:val="clear" w:color="auto" w:fill="auto"/>
            <w:noWrap/>
            <w:vAlign w:val="bottom"/>
            <w:hideMark/>
          </w:tcPr>
          <w:p w14:paraId="1167790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7.103</w:t>
            </w:r>
          </w:p>
        </w:tc>
      </w:tr>
      <w:tr w:rsidR="008C580E" w:rsidRPr="001621F2" w14:paraId="49E4B6FE" w14:textId="77777777" w:rsidTr="008C580E">
        <w:trPr>
          <w:trHeight w:val="287"/>
        </w:trPr>
        <w:tc>
          <w:tcPr>
            <w:tcW w:w="1403" w:type="dxa"/>
            <w:shd w:val="clear" w:color="auto" w:fill="auto"/>
            <w:noWrap/>
            <w:vAlign w:val="bottom"/>
            <w:hideMark/>
          </w:tcPr>
          <w:p w14:paraId="75B6F5FE"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2</w:t>
            </w:r>
          </w:p>
        </w:tc>
        <w:tc>
          <w:tcPr>
            <w:tcW w:w="850" w:type="dxa"/>
            <w:shd w:val="clear" w:color="auto" w:fill="auto"/>
            <w:noWrap/>
            <w:vAlign w:val="bottom"/>
            <w:hideMark/>
          </w:tcPr>
          <w:p w14:paraId="0708090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1.390</w:t>
            </w:r>
          </w:p>
        </w:tc>
        <w:tc>
          <w:tcPr>
            <w:tcW w:w="850" w:type="dxa"/>
            <w:shd w:val="clear" w:color="auto" w:fill="auto"/>
            <w:noWrap/>
            <w:vAlign w:val="bottom"/>
            <w:hideMark/>
          </w:tcPr>
          <w:p w14:paraId="5A4E75C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1.868</w:t>
            </w:r>
          </w:p>
        </w:tc>
        <w:tc>
          <w:tcPr>
            <w:tcW w:w="850" w:type="dxa"/>
            <w:shd w:val="clear" w:color="auto" w:fill="auto"/>
            <w:noWrap/>
            <w:vAlign w:val="bottom"/>
            <w:hideMark/>
          </w:tcPr>
          <w:p w14:paraId="0F0859C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2.358</w:t>
            </w:r>
          </w:p>
        </w:tc>
        <w:tc>
          <w:tcPr>
            <w:tcW w:w="850" w:type="dxa"/>
            <w:shd w:val="clear" w:color="auto" w:fill="auto"/>
            <w:noWrap/>
            <w:vAlign w:val="bottom"/>
            <w:hideMark/>
          </w:tcPr>
          <w:p w14:paraId="4E684FD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2.829</w:t>
            </w:r>
          </w:p>
        </w:tc>
        <w:tc>
          <w:tcPr>
            <w:tcW w:w="850" w:type="dxa"/>
            <w:shd w:val="clear" w:color="auto" w:fill="auto"/>
            <w:noWrap/>
            <w:vAlign w:val="bottom"/>
            <w:hideMark/>
          </w:tcPr>
          <w:p w14:paraId="12CC390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0.998</w:t>
            </w:r>
          </w:p>
        </w:tc>
        <w:tc>
          <w:tcPr>
            <w:tcW w:w="850" w:type="dxa"/>
            <w:shd w:val="clear" w:color="auto" w:fill="auto"/>
            <w:noWrap/>
            <w:vAlign w:val="bottom"/>
            <w:hideMark/>
          </w:tcPr>
          <w:p w14:paraId="3FB3E14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4.515</w:t>
            </w:r>
          </w:p>
        </w:tc>
        <w:tc>
          <w:tcPr>
            <w:tcW w:w="850" w:type="dxa"/>
            <w:shd w:val="clear" w:color="auto" w:fill="auto"/>
            <w:noWrap/>
            <w:vAlign w:val="bottom"/>
            <w:hideMark/>
          </w:tcPr>
          <w:p w14:paraId="72D5918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5.102</w:t>
            </w:r>
          </w:p>
        </w:tc>
        <w:tc>
          <w:tcPr>
            <w:tcW w:w="850" w:type="dxa"/>
            <w:shd w:val="clear" w:color="auto" w:fill="auto"/>
            <w:noWrap/>
            <w:vAlign w:val="bottom"/>
            <w:hideMark/>
          </w:tcPr>
          <w:p w14:paraId="063C6E6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5.445</w:t>
            </w:r>
          </w:p>
        </w:tc>
        <w:tc>
          <w:tcPr>
            <w:tcW w:w="850" w:type="dxa"/>
            <w:shd w:val="clear" w:color="auto" w:fill="auto"/>
            <w:noWrap/>
            <w:vAlign w:val="bottom"/>
            <w:hideMark/>
          </w:tcPr>
          <w:p w14:paraId="57649CE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6.322</w:t>
            </w:r>
          </w:p>
        </w:tc>
      </w:tr>
      <w:tr w:rsidR="008C580E" w:rsidRPr="001621F2" w14:paraId="5377B0D3" w14:textId="77777777" w:rsidTr="008C580E">
        <w:trPr>
          <w:trHeight w:val="287"/>
        </w:trPr>
        <w:tc>
          <w:tcPr>
            <w:tcW w:w="1403" w:type="dxa"/>
            <w:shd w:val="clear" w:color="auto" w:fill="auto"/>
            <w:noWrap/>
            <w:vAlign w:val="bottom"/>
            <w:hideMark/>
          </w:tcPr>
          <w:p w14:paraId="664CFD05"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3</w:t>
            </w:r>
          </w:p>
        </w:tc>
        <w:tc>
          <w:tcPr>
            <w:tcW w:w="850" w:type="dxa"/>
            <w:shd w:val="clear" w:color="auto" w:fill="auto"/>
            <w:noWrap/>
            <w:vAlign w:val="bottom"/>
            <w:hideMark/>
          </w:tcPr>
          <w:p w14:paraId="3293A55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1.138</w:t>
            </w:r>
          </w:p>
        </w:tc>
        <w:tc>
          <w:tcPr>
            <w:tcW w:w="850" w:type="dxa"/>
            <w:shd w:val="clear" w:color="auto" w:fill="auto"/>
            <w:noWrap/>
            <w:vAlign w:val="bottom"/>
            <w:hideMark/>
          </w:tcPr>
          <w:p w14:paraId="653B1CD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0.992</w:t>
            </w:r>
          </w:p>
        </w:tc>
        <w:tc>
          <w:tcPr>
            <w:tcW w:w="850" w:type="dxa"/>
            <w:shd w:val="clear" w:color="auto" w:fill="auto"/>
            <w:noWrap/>
            <w:vAlign w:val="bottom"/>
            <w:hideMark/>
          </w:tcPr>
          <w:p w14:paraId="27CDAE2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1.535</w:t>
            </w:r>
          </w:p>
        </w:tc>
        <w:tc>
          <w:tcPr>
            <w:tcW w:w="850" w:type="dxa"/>
            <w:shd w:val="clear" w:color="auto" w:fill="auto"/>
            <w:noWrap/>
            <w:vAlign w:val="bottom"/>
            <w:hideMark/>
          </w:tcPr>
          <w:p w14:paraId="189F16C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2.947</w:t>
            </w:r>
          </w:p>
        </w:tc>
        <w:tc>
          <w:tcPr>
            <w:tcW w:w="850" w:type="dxa"/>
            <w:shd w:val="clear" w:color="auto" w:fill="auto"/>
            <w:noWrap/>
            <w:vAlign w:val="bottom"/>
            <w:hideMark/>
          </w:tcPr>
          <w:p w14:paraId="2A3915B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1.735</w:t>
            </w:r>
          </w:p>
        </w:tc>
        <w:tc>
          <w:tcPr>
            <w:tcW w:w="850" w:type="dxa"/>
            <w:shd w:val="clear" w:color="auto" w:fill="auto"/>
            <w:noWrap/>
            <w:vAlign w:val="bottom"/>
            <w:hideMark/>
          </w:tcPr>
          <w:p w14:paraId="6B024C3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2.974</w:t>
            </w:r>
          </w:p>
        </w:tc>
        <w:tc>
          <w:tcPr>
            <w:tcW w:w="850" w:type="dxa"/>
            <w:shd w:val="clear" w:color="auto" w:fill="auto"/>
            <w:noWrap/>
            <w:vAlign w:val="bottom"/>
            <w:hideMark/>
          </w:tcPr>
          <w:p w14:paraId="5232D22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4.853</w:t>
            </w:r>
          </w:p>
        </w:tc>
        <w:tc>
          <w:tcPr>
            <w:tcW w:w="850" w:type="dxa"/>
            <w:shd w:val="clear" w:color="auto" w:fill="auto"/>
            <w:noWrap/>
            <w:vAlign w:val="bottom"/>
            <w:hideMark/>
          </w:tcPr>
          <w:p w14:paraId="02B57C9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5.722</w:t>
            </w:r>
          </w:p>
        </w:tc>
        <w:tc>
          <w:tcPr>
            <w:tcW w:w="850" w:type="dxa"/>
            <w:shd w:val="clear" w:color="auto" w:fill="auto"/>
            <w:noWrap/>
            <w:vAlign w:val="bottom"/>
            <w:hideMark/>
          </w:tcPr>
          <w:p w14:paraId="07794C7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5.972</w:t>
            </w:r>
          </w:p>
        </w:tc>
      </w:tr>
      <w:tr w:rsidR="008C580E" w:rsidRPr="001621F2" w14:paraId="13889D7C" w14:textId="77777777" w:rsidTr="008C580E">
        <w:trPr>
          <w:trHeight w:val="287"/>
        </w:trPr>
        <w:tc>
          <w:tcPr>
            <w:tcW w:w="1403" w:type="dxa"/>
            <w:shd w:val="clear" w:color="auto" w:fill="auto"/>
            <w:noWrap/>
            <w:vAlign w:val="bottom"/>
            <w:hideMark/>
          </w:tcPr>
          <w:p w14:paraId="31C76A95"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4</w:t>
            </w:r>
          </w:p>
        </w:tc>
        <w:tc>
          <w:tcPr>
            <w:tcW w:w="850" w:type="dxa"/>
            <w:shd w:val="clear" w:color="auto" w:fill="auto"/>
            <w:noWrap/>
            <w:vAlign w:val="bottom"/>
            <w:hideMark/>
          </w:tcPr>
          <w:p w14:paraId="4A509BD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1.014</w:t>
            </w:r>
          </w:p>
        </w:tc>
        <w:tc>
          <w:tcPr>
            <w:tcW w:w="850" w:type="dxa"/>
            <w:shd w:val="clear" w:color="auto" w:fill="auto"/>
            <w:noWrap/>
            <w:vAlign w:val="bottom"/>
            <w:hideMark/>
          </w:tcPr>
          <w:p w14:paraId="1176518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1.752</w:t>
            </w:r>
          </w:p>
        </w:tc>
        <w:tc>
          <w:tcPr>
            <w:tcW w:w="850" w:type="dxa"/>
            <w:shd w:val="clear" w:color="auto" w:fill="auto"/>
            <w:noWrap/>
            <w:vAlign w:val="bottom"/>
            <w:hideMark/>
          </w:tcPr>
          <w:p w14:paraId="03238A0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2.290</w:t>
            </w:r>
          </w:p>
        </w:tc>
        <w:tc>
          <w:tcPr>
            <w:tcW w:w="850" w:type="dxa"/>
            <w:shd w:val="clear" w:color="auto" w:fill="auto"/>
            <w:noWrap/>
            <w:vAlign w:val="bottom"/>
            <w:hideMark/>
          </w:tcPr>
          <w:p w14:paraId="057224E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3.094</w:t>
            </w:r>
          </w:p>
        </w:tc>
        <w:tc>
          <w:tcPr>
            <w:tcW w:w="850" w:type="dxa"/>
            <w:shd w:val="clear" w:color="auto" w:fill="auto"/>
            <w:noWrap/>
            <w:vAlign w:val="bottom"/>
            <w:hideMark/>
          </w:tcPr>
          <w:p w14:paraId="06FE71E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3.391</w:t>
            </w:r>
          </w:p>
        </w:tc>
        <w:tc>
          <w:tcPr>
            <w:tcW w:w="850" w:type="dxa"/>
            <w:shd w:val="clear" w:color="auto" w:fill="auto"/>
            <w:noWrap/>
            <w:vAlign w:val="bottom"/>
            <w:hideMark/>
          </w:tcPr>
          <w:p w14:paraId="6A64C6C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3.246</w:t>
            </w:r>
          </w:p>
        </w:tc>
        <w:tc>
          <w:tcPr>
            <w:tcW w:w="850" w:type="dxa"/>
            <w:shd w:val="clear" w:color="auto" w:fill="auto"/>
            <w:noWrap/>
            <w:vAlign w:val="bottom"/>
            <w:hideMark/>
          </w:tcPr>
          <w:p w14:paraId="3729EA3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5.157</w:t>
            </w:r>
          </w:p>
        </w:tc>
        <w:tc>
          <w:tcPr>
            <w:tcW w:w="850" w:type="dxa"/>
            <w:shd w:val="clear" w:color="auto" w:fill="auto"/>
            <w:noWrap/>
            <w:vAlign w:val="bottom"/>
            <w:hideMark/>
          </w:tcPr>
          <w:p w14:paraId="5E0B9FA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5.574</w:t>
            </w:r>
          </w:p>
        </w:tc>
        <w:tc>
          <w:tcPr>
            <w:tcW w:w="850" w:type="dxa"/>
            <w:shd w:val="clear" w:color="auto" w:fill="auto"/>
            <w:noWrap/>
            <w:vAlign w:val="bottom"/>
            <w:hideMark/>
          </w:tcPr>
          <w:p w14:paraId="7EF837F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6.172</w:t>
            </w:r>
          </w:p>
        </w:tc>
      </w:tr>
      <w:tr w:rsidR="008C580E" w:rsidRPr="001621F2" w14:paraId="1BC42DEA" w14:textId="77777777" w:rsidTr="008C580E">
        <w:trPr>
          <w:trHeight w:val="287"/>
        </w:trPr>
        <w:tc>
          <w:tcPr>
            <w:tcW w:w="1403" w:type="dxa"/>
            <w:shd w:val="clear" w:color="auto" w:fill="auto"/>
            <w:noWrap/>
            <w:vAlign w:val="bottom"/>
            <w:hideMark/>
          </w:tcPr>
          <w:p w14:paraId="7B0E56EA"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5</w:t>
            </w:r>
          </w:p>
        </w:tc>
        <w:tc>
          <w:tcPr>
            <w:tcW w:w="850" w:type="dxa"/>
            <w:shd w:val="clear" w:color="auto" w:fill="auto"/>
            <w:noWrap/>
            <w:vAlign w:val="bottom"/>
            <w:hideMark/>
          </w:tcPr>
          <w:p w14:paraId="70294A0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1.108</w:t>
            </w:r>
          </w:p>
        </w:tc>
        <w:tc>
          <w:tcPr>
            <w:tcW w:w="850" w:type="dxa"/>
            <w:shd w:val="clear" w:color="auto" w:fill="auto"/>
            <w:noWrap/>
            <w:vAlign w:val="bottom"/>
            <w:hideMark/>
          </w:tcPr>
          <w:p w14:paraId="7B0A455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1.137</w:t>
            </w:r>
          </w:p>
        </w:tc>
        <w:tc>
          <w:tcPr>
            <w:tcW w:w="850" w:type="dxa"/>
            <w:shd w:val="clear" w:color="auto" w:fill="auto"/>
            <w:noWrap/>
            <w:vAlign w:val="bottom"/>
            <w:hideMark/>
          </w:tcPr>
          <w:p w14:paraId="5413D1A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2.835</w:t>
            </w:r>
          </w:p>
        </w:tc>
        <w:tc>
          <w:tcPr>
            <w:tcW w:w="850" w:type="dxa"/>
            <w:shd w:val="clear" w:color="auto" w:fill="auto"/>
            <w:noWrap/>
            <w:vAlign w:val="bottom"/>
            <w:hideMark/>
          </w:tcPr>
          <w:p w14:paraId="175E0D65"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3.660</w:t>
            </w:r>
          </w:p>
        </w:tc>
        <w:tc>
          <w:tcPr>
            <w:tcW w:w="850" w:type="dxa"/>
            <w:shd w:val="clear" w:color="auto" w:fill="auto"/>
            <w:noWrap/>
            <w:vAlign w:val="bottom"/>
            <w:hideMark/>
          </w:tcPr>
          <w:p w14:paraId="0E34917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2.320</w:t>
            </w:r>
          </w:p>
        </w:tc>
        <w:tc>
          <w:tcPr>
            <w:tcW w:w="850" w:type="dxa"/>
            <w:shd w:val="clear" w:color="auto" w:fill="auto"/>
            <w:noWrap/>
            <w:vAlign w:val="bottom"/>
            <w:hideMark/>
          </w:tcPr>
          <w:p w14:paraId="11BE524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3.801</w:t>
            </w:r>
          </w:p>
        </w:tc>
        <w:tc>
          <w:tcPr>
            <w:tcW w:w="850" w:type="dxa"/>
            <w:shd w:val="clear" w:color="auto" w:fill="auto"/>
            <w:noWrap/>
            <w:vAlign w:val="bottom"/>
            <w:hideMark/>
          </w:tcPr>
          <w:p w14:paraId="4D67873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5.055</w:t>
            </w:r>
          </w:p>
        </w:tc>
        <w:tc>
          <w:tcPr>
            <w:tcW w:w="850" w:type="dxa"/>
            <w:shd w:val="clear" w:color="auto" w:fill="auto"/>
            <w:noWrap/>
            <w:vAlign w:val="bottom"/>
            <w:hideMark/>
          </w:tcPr>
          <w:p w14:paraId="17BC55B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6.491</w:t>
            </w:r>
          </w:p>
        </w:tc>
        <w:tc>
          <w:tcPr>
            <w:tcW w:w="850" w:type="dxa"/>
            <w:shd w:val="clear" w:color="auto" w:fill="auto"/>
            <w:noWrap/>
            <w:vAlign w:val="bottom"/>
            <w:hideMark/>
          </w:tcPr>
          <w:p w14:paraId="2F31923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6.972</w:t>
            </w:r>
          </w:p>
        </w:tc>
      </w:tr>
      <w:tr w:rsidR="008C580E" w:rsidRPr="001621F2" w14:paraId="5B1F9FC7" w14:textId="77777777" w:rsidTr="008C580E">
        <w:trPr>
          <w:trHeight w:val="287"/>
        </w:trPr>
        <w:tc>
          <w:tcPr>
            <w:tcW w:w="1403" w:type="dxa"/>
            <w:shd w:val="clear" w:color="auto" w:fill="auto"/>
            <w:noWrap/>
            <w:vAlign w:val="bottom"/>
            <w:hideMark/>
          </w:tcPr>
          <w:p w14:paraId="5022383B"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6</w:t>
            </w:r>
          </w:p>
        </w:tc>
        <w:tc>
          <w:tcPr>
            <w:tcW w:w="850" w:type="dxa"/>
            <w:shd w:val="clear" w:color="auto" w:fill="auto"/>
            <w:noWrap/>
            <w:vAlign w:val="bottom"/>
            <w:hideMark/>
          </w:tcPr>
          <w:p w14:paraId="4BD4218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1.120</w:t>
            </w:r>
          </w:p>
        </w:tc>
        <w:tc>
          <w:tcPr>
            <w:tcW w:w="850" w:type="dxa"/>
            <w:shd w:val="clear" w:color="auto" w:fill="auto"/>
            <w:noWrap/>
            <w:vAlign w:val="bottom"/>
            <w:hideMark/>
          </w:tcPr>
          <w:p w14:paraId="2417EA3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0.360</w:t>
            </w:r>
          </w:p>
        </w:tc>
        <w:tc>
          <w:tcPr>
            <w:tcW w:w="850" w:type="dxa"/>
            <w:shd w:val="clear" w:color="auto" w:fill="auto"/>
            <w:noWrap/>
            <w:vAlign w:val="bottom"/>
            <w:hideMark/>
          </w:tcPr>
          <w:p w14:paraId="4480876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2.783</w:t>
            </w:r>
          </w:p>
        </w:tc>
        <w:tc>
          <w:tcPr>
            <w:tcW w:w="850" w:type="dxa"/>
            <w:shd w:val="clear" w:color="auto" w:fill="auto"/>
            <w:noWrap/>
            <w:vAlign w:val="bottom"/>
            <w:hideMark/>
          </w:tcPr>
          <w:p w14:paraId="11D79BA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2.271</w:t>
            </w:r>
          </w:p>
        </w:tc>
        <w:tc>
          <w:tcPr>
            <w:tcW w:w="850" w:type="dxa"/>
            <w:shd w:val="clear" w:color="auto" w:fill="auto"/>
            <w:noWrap/>
            <w:vAlign w:val="bottom"/>
            <w:hideMark/>
          </w:tcPr>
          <w:p w14:paraId="177B9E6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2.708</w:t>
            </w:r>
          </w:p>
        </w:tc>
        <w:tc>
          <w:tcPr>
            <w:tcW w:w="850" w:type="dxa"/>
            <w:shd w:val="clear" w:color="auto" w:fill="auto"/>
            <w:noWrap/>
            <w:vAlign w:val="bottom"/>
            <w:hideMark/>
          </w:tcPr>
          <w:p w14:paraId="7C78A07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4.876</w:t>
            </w:r>
          </w:p>
        </w:tc>
        <w:tc>
          <w:tcPr>
            <w:tcW w:w="850" w:type="dxa"/>
            <w:shd w:val="clear" w:color="auto" w:fill="auto"/>
            <w:noWrap/>
            <w:vAlign w:val="bottom"/>
            <w:hideMark/>
          </w:tcPr>
          <w:p w14:paraId="3AB2022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4.937</w:t>
            </w:r>
          </w:p>
        </w:tc>
        <w:tc>
          <w:tcPr>
            <w:tcW w:w="850" w:type="dxa"/>
            <w:shd w:val="clear" w:color="auto" w:fill="auto"/>
            <w:noWrap/>
            <w:vAlign w:val="bottom"/>
            <w:hideMark/>
          </w:tcPr>
          <w:p w14:paraId="5A08654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5.412</w:t>
            </w:r>
          </w:p>
        </w:tc>
        <w:tc>
          <w:tcPr>
            <w:tcW w:w="850" w:type="dxa"/>
            <w:shd w:val="clear" w:color="auto" w:fill="auto"/>
            <w:noWrap/>
            <w:vAlign w:val="bottom"/>
            <w:hideMark/>
          </w:tcPr>
          <w:p w14:paraId="0F235FD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6.420</w:t>
            </w:r>
          </w:p>
        </w:tc>
      </w:tr>
      <w:tr w:rsidR="008C580E" w:rsidRPr="001621F2" w14:paraId="1FED9178" w14:textId="77777777" w:rsidTr="008C580E">
        <w:trPr>
          <w:trHeight w:val="287"/>
        </w:trPr>
        <w:tc>
          <w:tcPr>
            <w:tcW w:w="1403" w:type="dxa"/>
            <w:shd w:val="clear" w:color="auto" w:fill="auto"/>
            <w:noWrap/>
            <w:vAlign w:val="bottom"/>
            <w:hideMark/>
          </w:tcPr>
          <w:p w14:paraId="674180BD"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7</w:t>
            </w:r>
          </w:p>
        </w:tc>
        <w:tc>
          <w:tcPr>
            <w:tcW w:w="850" w:type="dxa"/>
            <w:shd w:val="clear" w:color="auto" w:fill="auto"/>
            <w:noWrap/>
            <w:vAlign w:val="bottom"/>
            <w:hideMark/>
          </w:tcPr>
          <w:p w14:paraId="56F4BEA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-0.149</w:t>
            </w:r>
          </w:p>
        </w:tc>
        <w:tc>
          <w:tcPr>
            <w:tcW w:w="850" w:type="dxa"/>
            <w:shd w:val="clear" w:color="auto" w:fill="auto"/>
            <w:noWrap/>
            <w:vAlign w:val="bottom"/>
            <w:hideMark/>
          </w:tcPr>
          <w:p w14:paraId="06421CE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0.468</w:t>
            </w:r>
          </w:p>
        </w:tc>
        <w:tc>
          <w:tcPr>
            <w:tcW w:w="850" w:type="dxa"/>
            <w:shd w:val="clear" w:color="auto" w:fill="auto"/>
            <w:noWrap/>
            <w:vAlign w:val="bottom"/>
            <w:hideMark/>
          </w:tcPr>
          <w:p w14:paraId="315A96E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1.913</w:t>
            </w:r>
          </w:p>
        </w:tc>
        <w:tc>
          <w:tcPr>
            <w:tcW w:w="850" w:type="dxa"/>
            <w:shd w:val="clear" w:color="auto" w:fill="auto"/>
            <w:noWrap/>
            <w:vAlign w:val="bottom"/>
            <w:hideMark/>
          </w:tcPr>
          <w:p w14:paraId="7B5C6B2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3.675</w:t>
            </w:r>
          </w:p>
        </w:tc>
        <w:tc>
          <w:tcPr>
            <w:tcW w:w="850" w:type="dxa"/>
            <w:shd w:val="clear" w:color="auto" w:fill="auto"/>
            <w:noWrap/>
            <w:vAlign w:val="bottom"/>
            <w:hideMark/>
          </w:tcPr>
          <w:p w14:paraId="23883A7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2.863</w:t>
            </w:r>
          </w:p>
        </w:tc>
        <w:tc>
          <w:tcPr>
            <w:tcW w:w="850" w:type="dxa"/>
            <w:shd w:val="clear" w:color="auto" w:fill="auto"/>
            <w:noWrap/>
            <w:vAlign w:val="bottom"/>
            <w:hideMark/>
          </w:tcPr>
          <w:p w14:paraId="3C38E6F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4.896</w:t>
            </w:r>
          </w:p>
        </w:tc>
        <w:tc>
          <w:tcPr>
            <w:tcW w:w="850" w:type="dxa"/>
            <w:shd w:val="clear" w:color="auto" w:fill="auto"/>
            <w:noWrap/>
            <w:vAlign w:val="bottom"/>
            <w:hideMark/>
          </w:tcPr>
          <w:p w14:paraId="6E0065F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3.793</w:t>
            </w:r>
          </w:p>
        </w:tc>
        <w:tc>
          <w:tcPr>
            <w:tcW w:w="850" w:type="dxa"/>
            <w:shd w:val="clear" w:color="auto" w:fill="auto"/>
            <w:noWrap/>
            <w:vAlign w:val="bottom"/>
            <w:hideMark/>
          </w:tcPr>
          <w:p w14:paraId="2055B53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5.909</w:t>
            </w:r>
          </w:p>
        </w:tc>
        <w:tc>
          <w:tcPr>
            <w:tcW w:w="850" w:type="dxa"/>
            <w:shd w:val="clear" w:color="auto" w:fill="auto"/>
            <w:noWrap/>
            <w:vAlign w:val="bottom"/>
            <w:hideMark/>
          </w:tcPr>
          <w:p w14:paraId="1314CC4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4.775</w:t>
            </w:r>
          </w:p>
        </w:tc>
      </w:tr>
      <w:tr w:rsidR="008C580E" w:rsidRPr="001621F2" w14:paraId="39EC0E2F" w14:textId="77777777" w:rsidTr="008C580E">
        <w:trPr>
          <w:trHeight w:val="287"/>
        </w:trPr>
        <w:tc>
          <w:tcPr>
            <w:tcW w:w="1403" w:type="dxa"/>
            <w:shd w:val="clear" w:color="auto" w:fill="auto"/>
            <w:noWrap/>
            <w:vAlign w:val="bottom"/>
            <w:hideMark/>
          </w:tcPr>
          <w:p w14:paraId="77F25B9E"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8</w:t>
            </w:r>
          </w:p>
        </w:tc>
        <w:tc>
          <w:tcPr>
            <w:tcW w:w="850" w:type="dxa"/>
            <w:shd w:val="clear" w:color="auto" w:fill="auto"/>
            <w:noWrap/>
            <w:vAlign w:val="bottom"/>
            <w:hideMark/>
          </w:tcPr>
          <w:p w14:paraId="27B1B0F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-0.673</w:t>
            </w:r>
          </w:p>
        </w:tc>
        <w:tc>
          <w:tcPr>
            <w:tcW w:w="850" w:type="dxa"/>
            <w:shd w:val="clear" w:color="auto" w:fill="auto"/>
            <w:noWrap/>
            <w:vAlign w:val="bottom"/>
            <w:hideMark/>
          </w:tcPr>
          <w:p w14:paraId="66DFA5A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1.957</w:t>
            </w:r>
          </w:p>
        </w:tc>
        <w:tc>
          <w:tcPr>
            <w:tcW w:w="850" w:type="dxa"/>
            <w:shd w:val="clear" w:color="auto" w:fill="auto"/>
            <w:noWrap/>
            <w:vAlign w:val="bottom"/>
            <w:hideMark/>
          </w:tcPr>
          <w:p w14:paraId="2CE336B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1.414</w:t>
            </w:r>
          </w:p>
        </w:tc>
        <w:tc>
          <w:tcPr>
            <w:tcW w:w="850" w:type="dxa"/>
            <w:shd w:val="clear" w:color="auto" w:fill="auto"/>
            <w:noWrap/>
            <w:vAlign w:val="bottom"/>
            <w:hideMark/>
          </w:tcPr>
          <w:p w14:paraId="23B7AB2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3.344</w:t>
            </w:r>
          </w:p>
        </w:tc>
        <w:tc>
          <w:tcPr>
            <w:tcW w:w="850" w:type="dxa"/>
            <w:shd w:val="clear" w:color="auto" w:fill="auto"/>
            <w:noWrap/>
            <w:vAlign w:val="bottom"/>
            <w:hideMark/>
          </w:tcPr>
          <w:p w14:paraId="582ED83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3.609</w:t>
            </w:r>
          </w:p>
        </w:tc>
        <w:tc>
          <w:tcPr>
            <w:tcW w:w="850" w:type="dxa"/>
            <w:shd w:val="clear" w:color="auto" w:fill="auto"/>
            <w:noWrap/>
            <w:vAlign w:val="bottom"/>
            <w:hideMark/>
          </w:tcPr>
          <w:p w14:paraId="182A251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4.444</w:t>
            </w:r>
          </w:p>
        </w:tc>
        <w:tc>
          <w:tcPr>
            <w:tcW w:w="850" w:type="dxa"/>
            <w:shd w:val="clear" w:color="auto" w:fill="auto"/>
            <w:noWrap/>
            <w:vAlign w:val="bottom"/>
            <w:hideMark/>
          </w:tcPr>
          <w:p w14:paraId="23DD3B5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4.832</w:t>
            </w:r>
          </w:p>
        </w:tc>
        <w:tc>
          <w:tcPr>
            <w:tcW w:w="850" w:type="dxa"/>
            <w:shd w:val="clear" w:color="auto" w:fill="auto"/>
            <w:noWrap/>
            <w:vAlign w:val="bottom"/>
            <w:hideMark/>
          </w:tcPr>
          <w:p w14:paraId="793A78F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6.762</w:t>
            </w:r>
          </w:p>
        </w:tc>
        <w:tc>
          <w:tcPr>
            <w:tcW w:w="850" w:type="dxa"/>
            <w:shd w:val="clear" w:color="auto" w:fill="auto"/>
            <w:noWrap/>
            <w:vAlign w:val="bottom"/>
            <w:hideMark/>
          </w:tcPr>
          <w:p w14:paraId="533F2E9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6.388</w:t>
            </w:r>
          </w:p>
        </w:tc>
      </w:tr>
      <w:tr w:rsidR="008C580E" w:rsidRPr="001621F2" w14:paraId="3CD9C04B" w14:textId="77777777" w:rsidTr="008C580E">
        <w:trPr>
          <w:trHeight w:val="287"/>
        </w:trPr>
        <w:tc>
          <w:tcPr>
            <w:tcW w:w="1403" w:type="dxa"/>
            <w:shd w:val="clear" w:color="auto" w:fill="auto"/>
            <w:noWrap/>
            <w:vAlign w:val="bottom"/>
            <w:hideMark/>
          </w:tcPr>
          <w:p w14:paraId="2FE8F00D"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9</w:t>
            </w:r>
          </w:p>
        </w:tc>
        <w:tc>
          <w:tcPr>
            <w:tcW w:w="850" w:type="dxa"/>
            <w:shd w:val="clear" w:color="auto" w:fill="auto"/>
            <w:noWrap/>
            <w:vAlign w:val="bottom"/>
            <w:hideMark/>
          </w:tcPr>
          <w:p w14:paraId="164DE76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1.778</w:t>
            </w:r>
          </w:p>
        </w:tc>
        <w:tc>
          <w:tcPr>
            <w:tcW w:w="850" w:type="dxa"/>
            <w:shd w:val="clear" w:color="auto" w:fill="auto"/>
            <w:noWrap/>
            <w:vAlign w:val="bottom"/>
            <w:hideMark/>
          </w:tcPr>
          <w:p w14:paraId="45B4567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2.178</w:t>
            </w:r>
          </w:p>
        </w:tc>
        <w:tc>
          <w:tcPr>
            <w:tcW w:w="850" w:type="dxa"/>
            <w:shd w:val="clear" w:color="auto" w:fill="auto"/>
            <w:noWrap/>
            <w:vAlign w:val="bottom"/>
            <w:hideMark/>
          </w:tcPr>
          <w:p w14:paraId="326584C5"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1.945</w:t>
            </w:r>
          </w:p>
        </w:tc>
        <w:tc>
          <w:tcPr>
            <w:tcW w:w="850" w:type="dxa"/>
            <w:shd w:val="clear" w:color="auto" w:fill="auto"/>
            <w:noWrap/>
            <w:vAlign w:val="bottom"/>
            <w:hideMark/>
          </w:tcPr>
          <w:p w14:paraId="7BA3513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3.349</w:t>
            </w:r>
          </w:p>
        </w:tc>
        <w:tc>
          <w:tcPr>
            <w:tcW w:w="850" w:type="dxa"/>
            <w:shd w:val="clear" w:color="auto" w:fill="auto"/>
            <w:noWrap/>
            <w:vAlign w:val="bottom"/>
            <w:hideMark/>
          </w:tcPr>
          <w:p w14:paraId="4370323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2.718</w:t>
            </w:r>
          </w:p>
        </w:tc>
        <w:tc>
          <w:tcPr>
            <w:tcW w:w="850" w:type="dxa"/>
            <w:shd w:val="clear" w:color="auto" w:fill="auto"/>
            <w:noWrap/>
            <w:vAlign w:val="bottom"/>
            <w:hideMark/>
          </w:tcPr>
          <w:p w14:paraId="4242D2C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5.081</w:t>
            </w:r>
          </w:p>
        </w:tc>
        <w:tc>
          <w:tcPr>
            <w:tcW w:w="850" w:type="dxa"/>
            <w:shd w:val="clear" w:color="auto" w:fill="auto"/>
            <w:noWrap/>
            <w:vAlign w:val="bottom"/>
            <w:hideMark/>
          </w:tcPr>
          <w:p w14:paraId="189CE6A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5.978</w:t>
            </w:r>
          </w:p>
        </w:tc>
        <w:tc>
          <w:tcPr>
            <w:tcW w:w="850" w:type="dxa"/>
            <w:shd w:val="clear" w:color="auto" w:fill="auto"/>
            <w:noWrap/>
            <w:vAlign w:val="bottom"/>
            <w:hideMark/>
          </w:tcPr>
          <w:p w14:paraId="564842C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5.094</w:t>
            </w:r>
          </w:p>
        </w:tc>
        <w:tc>
          <w:tcPr>
            <w:tcW w:w="850" w:type="dxa"/>
            <w:shd w:val="clear" w:color="auto" w:fill="auto"/>
            <w:noWrap/>
            <w:vAlign w:val="bottom"/>
            <w:hideMark/>
          </w:tcPr>
          <w:p w14:paraId="2D37483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5.900</w:t>
            </w:r>
          </w:p>
        </w:tc>
      </w:tr>
      <w:tr w:rsidR="008C580E" w:rsidRPr="001621F2" w14:paraId="7CB560C8" w14:textId="77777777" w:rsidTr="008C580E">
        <w:trPr>
          <w:trHeight w:val="287"/>
        </w:trPr>
        <w:tc>
          <w:tcPr>
            <w:tcW w:w="1403" w:type="dxa"/>
            <w:shd w:val="clear" w:color="auto" w:fill="auto"/>
            <w:noWrap/>
            <w:vAlign w:val="bottom"/>
            <w:hideMark/>
          </w:tcPr>
          <w:p w14:paraId="08B2C914"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10</w:t>
            </w:r>
          </w:p>
        </w:tc>
        <w:tc>
          <w:tcPr>
            <w:tcW w:w="850" w:type="dxa"/>
            <w:shd w:val="clear" w:color="auto" w:fill="auto"/>
            <w:noWrap/>
            <w:vAlign w:val="bottom"/>
            <w:hideMark/>
          </w:tcPr>
          <w:p w14:paraId="4DD8B0D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1.856</w:t>
            </w:r>
          </w:p>
        </w:tc>
        <w:tc>
          <w:tcPr>
            <w:tcW w:w="850" w:type="dxa"/>
            <w:shd w:val="clear" w:color="auto" w:fill="auto"/>
            <w:noWrap/>
            <w:vAlign w:val="bottom"/>
            <w:hideMark/>
          </w:tcPr>
          <w:p w14:paraId="0D05519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2.144</w:t>
            </w:r>
          </w:p>
        </w:tc>
        <w:tc>
          <w:tcPr>
            <w:tcW w:w="850" w:type="dxa"/>
            <w:shd w:val="clear" w:color="auto" w:fill="auto"/>
            <w:noWrap/>
            <w:vAlign w:val="bottom"/>
            <w:hideMark/>
          </w:tcPr>
          <w:p w14:paraId="2018091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1.741</w:t>
            </w:r>
          </w:p>
        </w:tc>
        <w:tc>
          <w:tcPr>
            <w:tcW w:w="850" w:type="dxa"/>
            <w:shd w:val="clear" w:color="auto" w:fill="auto"/>
            <w:noWrap/>
            <w:vAlign w:val="bottom"/>
            <w:hideMark/>
          </w:tcPr>
          <w:p w14:paraId="55226FA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2.933</w:t>
            </w:r>
          </w:p>
        </w:tc>
        <w:tc>
          <w:tcPr>
            <w:tcW w:w="850" w:type="dxa"/>
            <w:shd w:val="clear" w:color="auto" w:fill="auto"/>
            <w:noWrap/>
            <w:vAlign w:val="bottom"/>
            <w:hideMark/>
          </w:tcPr>
          <w:p w14:paraId="25225CD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2.250</w:t>
            </w:r>
          </w:p>
        </w:tc>
        <w:tc>
          <w:tcPr>
            <w:tcW w:w="850" w:type="dxa"/>
            <w:shd w:val="clear" w:color="auto" w:fill="auto"/>
            <w:noWrap/>
            <w:vAlign w:val="bottom"/>
            <w:hideMark/>
          </w:tcPr>
          <w:p w14:paraId="32518C8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2.898</w:t>
            </w:r>
          </w:p>
        </w:tc>
        <w:tc>
          <w:tcPr>
            <w:tcW w:w="850" w:type="dxa"/>
            <w:shd w:val="clear" w:color="auto" w:fill="auto"/>
            <w:noWrap/>
            <w:vAlign w:val="bottom"/>
            <w:hideMark/>
          </w:tcPr>
          <w:p w14:paraId="7D884B96"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3.404</w:t>
            </w:r>
          </w:p>
        </w:tc>
        <w:tc>
          <w:tcPr>
            <w:tcW w:w="850" w:type="dxa"/>
            <w:shd w:val="clear" w:color="auto" w:fill="auto"/>
            <w:noWrap/>
            <w:vAlign w:val="bottom"/>
            <w:hideMark/>
          </w:tcPr>
          <w:p w14:paraId="70C8BD1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4.804</w:t>
            </w:r>
          </w:p>
        </w:tc>
        <w:tc>
          <w:tcPr>
            <w:tcW w:w="850" w:type="dxa"/>
            <w:shd w:val="clear" w:color="auto" w:fill="auto"/>
            <w:noWrap/>
            <w:vAlign w:val="bottom"/>
            <w:hideMark/>
          </w:tcPr>
          <w:p w14:paraId="600A0D8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6.796</w:t>
            </w:r>
          </w:p>
        </w:tc>
      </w:tr>
      <w:tr w:rsidR="008C580E" w:rsidRPr="001621F2" w14:paraId="6422BFE9" w14:textId="77777777" w:rsidTr="008C580E">
        <w:trPr>
          <w:trHeight w:val="287"/>
        </w:trPr>
        <w:tc>
          <w:tcPr>
            <w:tcW w:w="1403" w:type="dxa"/>
            <w:shd w:val="clear" w:color="auto" w:fill="auto"/>
            <w:noWrap/>
            <w:vAlign w:val="bottom"/>
            <w:hideMark/>
          </w:tcPr>
          <w:p w14:paraId="554EE512"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11</w:t>
            </w:r>
          </w:p>
        </w:tc>
        <w:tc>
          <w:tcPr>
            <w:tcW w:w="850" w:type="dxa"/>
            <w:shd w:val="clear" w:color="auto" w:fill="auto"/>
            <w:noWrap/>
            <w:vAlign w:val="bottom"/>
            <w:hideMark/>
          </w:tcPr>
          <w:p w14:paraId="4EB6CCA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0.530</w:t>
            </w:r>
          </w:p>
        </w:tc>
        <w:tc>
          <w:tcPr>
            <w:tcW w:w="850" w:type="dxa"/>
            <w:shd w:val="clear" w:color="auto" w:fill="auto"/>
            <w:noWrap/>
            <w:vAlign w:val="bottom"/>
            <w:hideMark/>
          </w:tcPr>
          <w:p w14:paraId="55D6698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1.003</w:t>
            </w:r>
          </w:p>
        </w:tc>
        <w:tc>
          <w:tcPr>
            <w:tcW w:w="850" w:type="dxa"/>
            <w:shd w:val="clear" w:color="auto" w:fill="auto"/>
            <w:noWrap/>
            <w:vAlign w:val="bottom"/>
            <w:hideMark/>
          </w:tcPr>
          <w:p w14:paraId="1D9B3CB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1.995</w:t>
            </w:r>
          </w:p>
        </w:tc>
        <w:tc>
          <w:tcPr>
            <w:tcW w:w="850" w:type="dxa"/>
            <w:shd w:val="clear" w:color="auto" w:fill="auto"/>
            <w:noWrap/>
            <w:vAlign w:val="bottom"/>
            <w:hideMark/>
          </w:tcPr>
          <w:p w14:paraId="67759FD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2.499</w:t>
            </w:r>
          </w:p>
        </w:tc>
        <w:tc>
          <w:tcPr>
            <w:tcW w:w="850" w:type="dxa"/>
            <w:shd w:val="clear" w:color="auto" w:fill="auto"/>
            <w:noWrap/>
            <w:vAlign w:val="bottom"/>
            <w:hideMark/>
          </w:tcPr>
          <w:p w14:paraId="2682912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2.981</w:t>
            </w:r>
          </w:p>
        </w:tc>
        <w:tc>
          <w:tcPr>
            <w:tcW w:w="850" w:type="dxa"/>
            <w:shd w:val="clear" w:color="auto" w:fill="auto"/>
            <w:noWrap/>
            <w:vAlign w:val="bottom"/>
            <w:hideMark/>
          </w:tcPr>
          <w:p w14:paraId="7A07D4B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5.581</w:t>
            </w:r>
          </w:p>
        </w:tc>
        <w:tc>
          <w:tcPr>
            <w:tcW w:w="850" w:type="dxa"/>
            <w:shd w:val="clear" w:color="auto" w:fill="auto"/>
            <w:noWrap/>
            <w:vAlign w:val="bottom"/>
            <w:hideMark/>
          </w:tcPr>
          <w:p w14:paraId="1978763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4.751</w:t>
            </w:r>
          </w:p>
        </w:tc>
        <w:tc>
          <w:tcPr>
            <w:tcW w:w="850" w:type="dxa"/>
            <w:shd w:val="clear" w:color="auto" w:fill="auto"/>
            <w:noWrap/>
            <w:vAlign w:val="bottom"/>
            <w:hideMark/>
          </w:tcPr>
          <w:p w14:paraId="3D5C71C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6.024</w:t>
            </w:r>
          </w:p>
        </w:tc>
        <w:tc>
          <w:tcPr>
            <w:tcW w:w="850" w:type="dxa"/>
            <w:shd w:val="clear" w:color="auto" w:fill="auto"/>
            <w:noWrap/>
            <w:vAlign w:val="bottom"/>
            <w:hideMark/>
          </w:tcPr>
          <w:p w14:paraId="1E84B50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6.980</w:t>
            </w:r>
          </w:p>
        </w:tc>
      </w:tr>
      <w:tr w:rsidR="008C580E" w:rsidRPr="001621F2" w14:paraId="73DF6E5D" w14:textId="77777777" w:rsidTr="008C580E">
        <w:trPr>
          <w:trHeight w:val="287"/>
        </w:trPr>
        <w:tc>
          <w:tcPr>
            <w:tcW w:w="1403" w:type="dxa"/>
            <w:shd w:val="clear" w:color="auto" w:fill="auto"/>
            <w:noWrap/>
            <w:vAlign w:val="bottom"/>
            <w:hideMark/>
          </w:tcPr>
          <w:p w14:paraId="24294814"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12</w:t>
            </w:r>
          </w:p>
        </w:tc>
        <w:tc>
          <w:tcPr>
            <w:tcW w:w="850" w:type="dxa"/>
            <w:shd w:val="clear" w:color="auto" w:fill="auto"/>
            <w:noWrap/>
            <w:vAlign w:val="bottom"/>
            <w:hideMark/>
          </w:tcPr>
          <w:p w14:paraId="5EBEF976"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1.544</w:t>
            </w:r>
          </w:p>
        </w:tc>
        <w:tc>
          <w:tcPr>
            <w:tcW w:w="850" w:type="dxa"/>
            <w:shd w:val="clear" w:color="auto" w:fill="auto"/>
            <w:noWrap/>
            <w:vAlign w:val="bottom"/>
            <w:hideMark/>
          </w:tcPr>
          <w:p w14:paraId="5F7507A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1.113</w:t>
            </w:r>
          </w:p>
        </w:tc>
        <w:tc>
          <w:tcPr>
            <w:tcW w:w="850" w:type="dxa"/>
            <w:shd w:val="clear" w:color="auto" w:fill="auto"/>
            <w:noWrap/>
            <w:vAlign w:val="bottom"/>
            <w:hideMark/>
          </w:tcPr>
          <w:p w14:paraId="27B4293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1.765</w:t>
            </w:r>
          </w:p>
        </w:tc>
        <w:tc>
          <w:tcPr>
            <w:tcW w:w="850" w:type="dxa"/>
            <w:shd w:val="clear" w:color="auto" w:fill="auto"/>
            <w:noWrap/>
            <w:vAlign w:val="bottom"/>
            <w:hideMark/>
          </w:tcPr>
          <w:p w14:paraId="459E647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2.629</w:t>
            </w:r>
          </w:p>
        </w:tc>
        <w:tc>
          <w:tcPr>
            <w:tcW w:w="850" w:type="dxa"/>
            <w:shd w:val="clear" w:color="auto" w:fill="auto"/>
            <w:noWrap/>
            <w:vAlign w:val="bottom"/>
            <w:hideMark/>
          </w:tcPr>
          <w:p w14:paraId="6880431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1.416</w:t>
            </w:r>
          </w:p>
        </w:tc>
        <w:tc>
          <w:tcPr>
            <w:tcW w:w="850" w:type="dxa"/>
            <w:shd w:val="clear" w:color="auto" w:fill="auto"/>
            <w:noWrap/>
            <w:vAlign w:val="bottom"/>
            <w:hideMark/>
          </w:tcPr>
          <w:p w14:paraId="1B9B268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4.974</w:t>
            </w:r>
          </w:p>
        </w:tc>
        <w:tc>
          <w:tcPr>
            <w:tcW w:w="850" w:type="dxa"/>
            <w:shd w:val="clear" w:color="auto" w:fill="auto"/>
            <w:noWrap/>
            <w:vAlign w:val="bottom"/>
            <w:hideMark/>
          </w:tcPr>
          <w:p w14:paraId="2A22842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4.156</w:t>
            </w:r>
          </w:p>
        </w:tc>
        <w:tc>
          <w:tcPr>
            <w:tcW w:w="850" w:type="dxa"/>
            <w:shd w:val="clear" w:color="auto" w:fill="auto"/>
            <w:noWrap/>
            <w:vAlign w:val="bottom"/>
            <w:hideMark/>
          </w:tcPr>
          <w:p w14:paraId="0933B37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5.889</w:t>
            </w:r>
          </w:p>
        </w:tc>
        <w:tc>
          <w:tcPr>
            <w:tcW w:w="850" w:type="dxa"/>
            <w:shd w:val="clear" w:color="auto" w:fill="auto"/>
            <w:noWrap/>
            <w:vAlign w:val="bottom"/>
            <w:hideMark/>
          </w:tcPr>
          <w:p w14:paraId="1F78AF0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6.092</w:t>
            </w:r>
          </w:p>
        </w:tc>
      </w:tr>
      <w:tr w:rsidR="008C580E" w:rsidRPr="001621F2" w14:paraId="3479498E" w14:textId="77777777" w:rsidTr="008C580E">
        <w:trPr>
          <w:trHeight w:val="287"/>
        </w:trPr>
        <w:tc>
          <w:tcPr>
            <w:tcW w:w="1403" w:type="dxa"/>
            <w:shd w:val="clear" w:color="auto" w:fill="auto"/>
            <w:noWrap/>
            <w:vAlign w:val="bottom"/>
            <w:hideMark/>
          </w:tcPr>
          <w:p w14:paraId="5D99E948"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13</w:t>
            </w:r>
          </w:p>
        </w:tc>
        <w:tc>
          <w:tcPr>
            <w:tcW w:w="850" w:type="dxa"/>
            <w:shd w:val="clear" w:color="auto" w:fill="auto"/>
            <w:noWrap/>
            <w:vAlign w:val="bottom"/>
            <w:hideMark/>
          </w:tcPr>
          <w:p w14:paraId="749766F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0.699</w:t>
            </w:r>
          </w:p>
        </w:tc>
        <w:tc>
          <w:tcPr>
            <w:tcW w:w="850" w:type="dxa"/>
            <w:shd w:val="clear" w:color="auto" w:fill="auto"/>
            <w:noWrap/>
            <w:vAlign w:val="bottom"/>
            <w:hideMark/>
          </w:tcPr>
          <w:p w14:paraId="6F55FC9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1.385</w:t>
            </w:r>
          </w:p>
        </w:tc>
        <w:tc>
          <w:tcPr>
            <w:tcW w:w="850" w:type="dxa"/>
            <w:shd w:val="clear" w:color="auto" w:fill="auto"/>
            <w:noWrap/>
            <w:vAlign w:val="bottom"/>
            <w:hideMark/>
          </w:tcPr>
          <w:p w14:paraId="50C7948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3.628</w:t>
            </w:r>
          </w:p>
        </w:tc>
        <w:tc>
          <w:tcPr>
            <w:tcW w:w="850" w:type="dxa"/>
            <w:shd w:val="clear" w:color="auto" w:fill="auto"/>
            <w:noWrap/>
            <w:vAlign w:val="bottom"/>
            <w:hideMark/>
          </w:tcPr>
          <w:p w14:paraId="1398F18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1.485</w:t>
            </w:r>
          </w:p>
        </w:tc>
        <w:tc>
          <w:tcPr>
            <w:tcW w:w="850" w:type="dxa"/>
            <w:shd w:val="clear" w:color="auto" w:fill="auto"/>
            <w:noWrap/>
            <w:vAlign w:val="bottom"/>
            <w:hideMark/>
          </w:tcPr>
          <w:p w14:paraId="6D75B72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2.095</w:t>
            </w:r>
          </w:p>
        </w:tc>
        <w:tc>
          <w:tcPr>
            <w:tcW w:w="850" w:type="dxa"/>
            <w:shd w:val="clear" w:color="auto" w:fill="auto"/>
            <w:noWrap/>
            <w:vAlign w:val="bottom"/>
            <w:hideMark/>
          </w:tcPr>
          <w:p w14:paraId="57FF61F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5.287</w:t>
            </w:r>
          </w:p>
        </w:tc>
        <w:tc>
          <w:tcPr>
            <w:tcW w:w="850" w:type="dxa"/>
            <w:shd w:val="clear" w:color="auto" w:fill="auto"/>
            <w:noWrap/>
            <w:vAlign w:val="bottom"/>
            <w:hideMark/>
          </w:tcPr>
          <w:p w14:paraId="7B5D95F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4.618</w:t>
            </w:r>
          </w:p>
        </w:tc>
        <w:tc>
          <w:tcPr>
            <w:tcW w:w="850" w:type="dxa"/>
            <w:shd w:val="clear" w:color="auto" w:fill="auto"/>
            <w:noWrap/>
            <w:vAlign w:val="bottom"/>
            <w:hideMark/>
          </w:tcPr>
          <w:p w14:paraId="504E499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6.258</w:t>
            </w:r>
          </w:p>
        </w:tc>
        <w:tc>
          <w:tcPr>
            <w:tcW w:w="850" w:type="dxa"/>
            <w:shd w:val="clear" w:color="auto" w:fill="auto"/>
            <w:noWrap/>
            <w:vAlign w:val="bottom"/>
            <w:hideMark/>
          </w:tcPr>
          <w:p w14:paraId="666B110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4.954</w:t>
            </w:r>
          </w:p>
        </w:tc>
      </w:tr>
      <w:tr w:rsidR="008C580E" w:rsidRPr="001621F2" w14:paraId="4F6C3ED8" w14:textId="77777777" w:rsidTr="008C580E">
        <w:trPr>
          <w:trHeight w:val="287"/>
        </w:trPr>
        <w:tc>
          <w:tcPr>
            <w:tcW w:w="1403" w:type="dxa"/>
            <w:shd w:val="clear" w:color="auto" w:fill="auto"/>
            <w:noWrap/>
            <w:vAlign w:val="bottom"/>
            <w:hideMark/>
          </w:tcPr>
          <w:p w14:paraId="2C07AAC6"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14</w:t>
            </w:r>
          </w:p>
        </w:tc>
        <w:tc>
          <w:tcPr>
            <w:tcW w:w="850" w:type="dxa"/>
            <w:shd w:val="clear" w:color="auto" w:fill="auto"/>
            <w:noWrap/>
            <w:vAlign w:val="bottom"/>
            <w:hideMark/>
          </w:tcPr>
          <w:p w14:paraId="3D2F2DC5"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0.528</w:t>
            </w:r>
          </w:p>
        </w:tc>
        <w:tc>
          <w:tcPr>
            <w:tcW w:w="850" w:type="dxa"/>
            <w:shd w:val="clear" w:color="auto" w:fill="auto"/>
            <w:noWrap/>
            <w:vAlign w:val="bottom"/>
            <w:hideMark/>
          </w:tcPr>
          <w:p w14:paraId="55FBAF1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1.632</w:t>
            </w:r>
          </w:p>
        </w:tc>
        <w:tc>
          <w:tcPr>
            <w:tcW w:w="850" w:type="dxa"/>
            <w:shd w:val="clear" w:color="auto" w:fill="auto"/>
            <w:noWrap/>
            <w:vAlign w:val="bottom"/>
            <w:hideMark/>
          </w:tcPr>
          <w:p w14:paraId="3379CF7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1.747</w:t>
            </w:r>
          </w:p>
        </w:tc>
        <w:tc>
          <w:tcPr>
            <w:tcW w:w="850" w:type="dxa"/>
            <w:shd w:val="clear" w:color="auto" w:fill="auto"/>
            <w:noWrap/>
            <w:vAlign w:val="bottom"/>
            <w:hideMark/>
          </w:tcPr>
          <w:p w14:paraId="6319D416"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1.592</w:t>
            </w:r>
          </w:p>
        </w:tc>
        <w:tc>
          <w:tcPr>
            <w:tcW w:w="850" w:type="dxa"/>
            <w:shd w:val="clear" w:color="auto" w:fill="auto"/>
            <w:noWrap/>
            <w:vAlign w:val="bottom"/>
            <w:hideMark/>
          </w:tcPr>
          <w:p w14:paraId="70EA3C7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2.541</w:t>
            </w:r>
          </w:p>
        </w:tc>
        <w:tc>
          <w:tcPr>
            <w:tcW w:w="850" w:type="dxa"/>
            <w:shd w:val="clear" w:color="auto" w:fill="auto"/>
            <w:noWrap/>
            <w:vAlign w:val="bottom"/>
            <w:hideMark/>
          </w:tcPr>
          <w:p w14:paraId="651F61D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4.264</w:t>
            </w:r>
          </w:p>
        </w:tc>
        <w:tc>
          <w:tcPr>
            <w:tcW w:w="850" w:type="dxa"/>
            <w:shd w:val="clear" w:color="auto" w:fill="auto"/>
            <w:noWrap/>
            <w:vAlign w:val="bottom"/>
            <w:hideMark/>
          </w:tcPr>
          <w:p w14:paraId="7FF9A4F5"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4.601</w:t>
            </w:r>
          </w:p>
        </w:tc>
        <w:tc>
          <w:tcPr>
            <w:tcW w:w="850" w:type="dxa"/>
            <w:shd w:val="clear" w:color="auto" w:fill="auto"/>
            <w:noWrap/>
            <w:vAlign w:val="bottom"/>
            <w:hideMark/>
          </w:tcPr>
          <w:p w14:paraId="273A571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4.690</w:t>
            </w:r>
          </w:p>
        </w:tc>
        <w:tc>
          <w:tcPr>
            <w:tcW w:w="850" w:type="dxa"/>
            <w:shd w:val="clear" w:color="auto" w:fill="auto"/>
            <w:noWrap/>
            <w:vAlign w:val="bottom"/>
            <w:hideMark/>
          </w:tcPr>
          <w:p w14:paraId="042D0D8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6.399</w:t>
            </w:r>
          </w:p>
        </w:tc>
      </w:tr>
      <w:tr w:rsidR="008C580E" w:rsidRPr="001621F2" w14:paraId="73887838" w14:textId="77777777" w:rsidTr="008C580E">
        <w:trPr>
          <w:trHeight w:val="287"/>
        </w:trPr>
        <w:tc>
          <w:tcPr>
            <w:tcW w:w="1403" w:type="dxa"/>
            <w:shd w:val="clear" w:color="auto" w:fill="auto"/>
            <w:noWrap/>
            <w:vAlign w:val="bottom"/>
            <w:hideMark/>
          </w:tcPr>
          <w:p w14:paraId="06B3BFA9"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15</w:t>
            </w:r>
          </w:p>
        </w:tc>
        <w:tc>
          <w:tcPr>
            <w:tcW w:w="850" w:type="dxa"/>
            <w:shd w:val="clear" w:color="auto" w:fill="auto"/>
            <w:noWrap/>
            <w:vAlign w:val="bottom"/>
            <w:hideMark/>
          </w:tcPr>
          <w:p w14:paraId="38CC6C0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-0.149</w:t>
            </w:r>
          </w:p>
        </w:tc>
        <w:tc>
          <w:tcPr>
            <w:tcW w:w="850" w:type="dxa"/>
            <w:shd w:val="clear" w:color="auto" w:fill="auto"/>
            <w:noWrap/>
            <w:vAlign w:val="bottom"/>
            <w:hideMark/>
          </w:tcPr>
          <w:p w14:paraId="1559BDF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2.209</w:t>
            </w:r>
          </w:p>
        </w:tc>
        <w:tc>
          <w:tcPr>
            <w:tcW w:w="850" w:type="dxa"/>
            <w:shd w:val="clear" w:color="auto" w:fill="auto"/>
            <w:noWrap/>
            <w:vAlign w:val="bottom"/>
            <w:hideMark/>
          </w:tcPr>
          <w:p w14:paraId="2ED84ECB"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1.776</w:t>
            </w:r>
          </w:p>
        </w:tc>
        <w:tc>
          <w:tcPr>
            <w:tcW w:w="850" w:type="dxa"/>
            <w:shd w:val="clear" w:color="auto" w:fill="auto"/>
            <w:noWrap/>
            <w:vAlign w:val="bottom"/>
            <w:hideMark/>
          </w:tcPr>
          <w:p w14:paraId="3B539AD6"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2.723</w:t>
            </w:r>
          </w:p>
        </w:tc>
        <w:tc>
          <w:tcPr>
            <w:tcW w:w="850" w:type="dxa"/>
            <w:shd w:val="clear" w:color="auto" w:fill="auto"/>
            <w:noWrap/>
            <w:vAlign w:val="bottom"/>
            <w:hideMark/>
          </w:tcPr>
          <w:p w14:paraId="1167DC76"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1.693</w:t>
            </w:r>
          </w:p>
        </w:tc>
        <w:tc>
          <w:tcPr>
            <w:tcW w:w="850" w:type="dxa"/>
            <w:shd w:val="clear" w:color="auto" w:fill="auto"/>
            <w:noWrap/>
            <w:vAlign w:val="bottom"/>
            <w:hideMark/>
          </w:tcPr>
          <w:p w14:paraId="588150B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3.812</w:t>
            </w:r>
          </w:p>
        </w:tc>
        <w:tc>
          <w:tcPr>
            <w:tcW w:w="850" w:type="dxa"/>
            <w:shd w:val="clear" w:color="auto" w:fill="auto"/>
            <w:noWrap/>
            <w:vAlign w:val="bottom"/>
            <w:hideMark/>
          </w:tcPr>
          <w:p w14:paraId="7403538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4.217</w:t>
            </w:r>
          </w:p>
        </w:tc>
        <w:tc>
          <w:tcPr>
            <w:tcW w:w="850" w:type="dxa"/>
            <w:shd w:val="clear" w:color="auto" w:fill="auto"/>
            <w:noWrap/>
            <w:vAlign w:val="bottom"/>
            <w:hideMark/>
          </w:tcPr>
          <w:p w14:paraId="3EA7447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6.024</w:t>
            </w:r>
          </w:p>
        </w:tc>
        <w:tc>
          <w:tcPr>
            <w:tcW w:w="850" w:type="dxa"/>
            <w:shd w:val="clear" w:color="auto" w:fill="auto"/>
            <w:noWrap/>
            <w:vAlign w:val="bottom"/>
            <w:hideMark/>
          </w:tcPr>
          <w:p w14:paraId="31FA89E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7.153</w:t>
            </w:r>
          </w:p>
        </w:tc>
      </w:tr>
      <w:tr w:rsidR="008C580E" w:rsidRPr="001621F2" w14:paraId="7A92BEAB" w14:textId="77777777" w:rsidTr="008C580E">
        <w:trPr>
          <w:trHeight w:val="287"/>
        </w:trPr>
        <w:tc>
          <w:tcPr>
            <w:tcW w:w="1403" w:type="dxa"/>
            <w:shd w:val="clear" w:color="auto" w:fill="auto"/>
            <w:noWrap/>
            <w:vAlign w:val="bottom"/>
            <w:hideMark/>
          </w:tcPr>
          <w:p w14:paraId="5578E35F"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16</w:t>
            </w:r>
          </w:p>
        </w:tc>
        <w:tc>
          <w:tcPr>
            <w:tcW w:w="850" w:type="dxa"/>
            <w:shd w:val="clear" w:color="auto" w:fill="auto"/>
            <w:noWrap/>
            <w:vAlign w:val="bottom"/>
            <w:hideMark/>
          </w:tcPr>
          <w:p w14:paraId="19B7841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0.576</w:t>
            </w:r>
          </w:p>
        </w:tc>
        <w:tc>
          <w:tcPr>
            <w:tcW w:w="850" w:type="dxa"/>
            <w:shd w:val="clear" w:color="auto" w:fill="auto"/>
            <w:noWrap/>
            <w:vAlign w:val="bottom"/>
            <w:hideMark/>
          </w:tcPr>
          <w:p w14:paraId="3052176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2.380</w:t>
            </w:r>
          </w:p>
        </w:tc>
        <w:tc>
          <w:tcPr>
            <w:tcW w:w="850" w:type="dxa"/>
            <w:shd w:val="clear" w:color="auto" w:fill="auto"/>
            <w:noWrap/>
            <w:vAlign w:val="bottom"/>
            <w:hideMark/>
          </w:tcPr>
          <w:p w14:paraId="5858B01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2.526</w:t>
            </w:r>
          </w:p>
        </w:tc>
        <w:tc>
          <w:tcPr>
            <w:tcW w:w="850" w:type="dxa"/>
            <w:shd w:val="clear" w:color="auto" w:fill="auto"/>
            <w:noWrap/>
            <w:vAlign w:val="bottom"/>
            <w:hideMark/>
          </w:tcPr>
          <w:p w14:paraId="5D68753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2.846</w:t>
            </w:r>
          </w:p>
        </w:tc>
        <w:tc>
          <w:tcPr>
            <w:tcW w:w="850" w:type="dxa"/>
            <w:shd w:val="clear" w:color="auto" w:fill="auto"/>
            <w:noWrap/>
            <w:vAlign w:val="bottom"/>
            <w:hideMark/>
          </w:tcPr>
          <w:p w14:paraId="0B65996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3.618</w:t>
            </w:r>
          </w:p>
        </w:tc>
        <w:tc>
          <w:tcPr>
            <w:tcW w:w="850" w:type="dxa"/>
            <w:shd w:val="clear" w:color="auto" w:fill="auto"/>
            <w:noWrap/>
            <w:vAlign w:val="bottom"/>
            <w:hideMark/>
          </w:tcPr>
          <w:p w14:paraId="53BB80E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4.514</w:t>
            </w:r>
          </w:p>
        </w:tc>
        <w:tc>
          <w:tcPr>
            <w:tcW w:w="850" w:type="dxa"/>
            <w:shd w:val="clear" w:color="auto" w:fill="auto"/>
            <w:noWrap/>
            <w:vAlign w:val="bottom"/>
            <w:hideMark/>
          </w:tcPr>
          <w:p w14:paraId="5B4DE2E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4.999</w:t>
            </w:r>
          </w:p>
        </w:tc>
        <w:tc>
          <w:tcPr>
            <w:tcW w:w="850" w:type="dxa"/>
            <w:shd w:val="clear" w:color="auto" w:fill="auto"/>
            <w:noWrap/>
            <w:vAlign w:val="bottom"/>
            <w:hideMark/>
          </w:tcPr>
          <w:p w14:paraId="5605C95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5.446</w:t>
            </w:r>
          </w:p>
        </w:tc>
        <w:tc>
          <w:tcPr>
            <w:tcW w:w="850" w:type="dxa"/>
            <w:shd w:val="clear" w:color="auto" w:fill="auto"/>
            <w:noWrap/>
            <w:vAlign w:val="bottom"/>
            <w:hideMark/>
          </w:tcPr>
          <w:p w14:paraId="37094B1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6.726</w:t>
            </w:r>
          </w:p>
        </w:tc>
      </w:tr>
      <w:tr w:rsidR="008C580E" w:rsidRPr="001621F2" w14:paraId="6BCC96C6" w14:textId="77777777" w:rsidTr="008C580E">
        <w:trPr>
          <w:trHeight w:val="287"/>
        </w:trPr>
        <w:tc>
          <w:tcPr>
            <w:tcW w:w="1403" w:type="dxa"/>
            <w:shd w:val="clear" w:color="auto" w:fill="auto"/>
            <w:noWrap/>
            <w:vAlign w:val="bottom"/>
            <w:hideMark/>
          </w:tcPr>
          <w:p w14:paraId="6AA995FD"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17</w:t>
            </w:r>
          </w:p>
        </w:tc>
        <w:tc>
          <w:tcPr>
            <w:tcW w:w="850" w:type="dxa"/>
            <w:shd w:val="clear" w:color="auto" w:fill="auto"/>
            <w:noWrap/>
            <w:vAlign w:val="bottom"/>
            <w:hideMark/>
          </w:tcPr>
          <w:p w14:paraId="06EBEC1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1.615</w:t>
            </w:r>
          </w:p>
        </w:tc>
        <w:tc>
          <w:tcPr>
            <w:tcW w:w="850" w:type="dxa"/>
            <w:shd w:val="clear" w:color="auto" w:fill="auto"/>
            <w:noWrap/>
            <w:vAlign w:val="bottom"/>
            <w:hideMark/>
          </w:tcPr>
          <w:p w14:paraId="23CD1EC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1.124</w:t>
            </w:r>
          </w:p>
        </w:tc>
        <w:tc>
          <w:tcPr>
            <w:tcW w:w="850" w:type="dxa"/>
            <w:shd w:val="clear" w:color="auto" w:fill="auto"/>
            <w:noWrap/>
            <w:vAlign w:val="bottom"/>
            <w:hideMark/>
          </w:tcPr>
          <w:p w14:paraId="0F2170E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1.639</w:t>
            </w:r>
          </w:p>
        </w:tc>
        <w:tc>
          <w:tcPr>
            <w:tcW w:w="850" w:type="dxa"/>
            <w:shd w:val="clear" w:color="auto" w:fill="auto"/>
            <w:noWrap/>
            <w:vAlign w:val="bottom"/>
            <w:hideMark/>
          </w:tcPr>
          <w:p w14:paraId="10F5673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2.281</w:t>
            </w:r>
          </w:p>
        </w:tc>
        <w:tc>
          <w:tcPr>
            <w:tcW w:w="850" w:type="dxa"/>
            <w:shd w:val="clear" w:color="auto" w:fill="auto"/>
            <w:noWrap/>
            <w:vAlign w:val="bottom"/>
            <w:hideMark/>
          </w:tcPr>
          <w:p w14:paraId="3185C19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2.898</w:t>
            </w:r>
          </w:p>
        </w:tc>
        <w:tc>
          <w:tcPr>
            <w:tcW w:w="850" w:type="dxa"/>
            <w:shd w:val="clear" w:color="auto" w:fill="auto"/>
            <w:noWrap/>
            <w:vAlign w:val="bottom"/>
            <w:hideMark/>
          </w:tcPr>
          <w:p w14:paraId="73615795"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4.314</w:t>
            </w:r>
          </w:p>
        </w:tc>
        <w:tc>
          <w:tcPr>
            <w:tcW w:w="850" w:type="dxa"/>
            <w:shd w:val="clear" w:color="auto" w:fill="auto"/>
            <w:noWrap/>
            <w:vAlign w:val="bottom"/>
            <w:hideMark/>
          </w:tcPr>
          <w:p w14:paraId="7869EE2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5.749</w:t>
            </w:r>
          </w:p>
        </w:tc>
        <w:tc>
          <w:tcPr>
            <w:tcW w:w="850" w:type="dxa"/>
            <w:shd w:val="clear" w:color="auto" w:fill="auto"/>
            <w:noWrap/>
            <w:vAlign w:val="bottom"/>
            <w:hideMark/>
          </w:tcPr>
          <w:p w14:paraId="12E163B3"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5.996</w:t>
            </w:r>
          </w:p>
        </w:tc>
        <w:tc>
          <w:tcPr>
            <w:tcW w:w="850" w:type="dxa"/>
            <w:shd w:val="clear" w:color="auto" w:fill="auto"/>
            <w:noWrap/>
            <w:vAlign w:val="bottom"/>
            <w:hideMark/>
          </w:tcPr>
          <w:p w14:paraId="6BBA794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6.667</w:t>
            </w:r>
          </w:p>
        </w:tc>
      </w:tr>
      <w:tr w:rsidR="008C580E" w:rsidRPr="001621F2" w14:paraId="0BB50949" w14:textId="77777777" w:rsidTr="008C580E">
        <w:trPr>
          <w:trHeight w:val="287"/>
        </w:trPr>
        <w:tc>
          <w:tcPr>
            <w:tcW w:w="1403" w:type="dxa"/>
            <w:shd w:val="clear" w:color="auto" w:fill="auto"/>
            <w:noWrap/>
            <w:vAlign w:val="bottom"/>
            <w:hideMark/>
          </w:tcPr>
          <w:p w14:paraId="22C12A6F"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18</w:t>
            </w:r>
          </w:p>
        </w:tc>
        <w:tc>
          <w:tcPr>
            <w:tcW w:w="850" w:type="dxa"/>
            <w:shd w:val="clear" w:color="auto" w:fill="auto"/>
            <w:noWrap/>
            <w:vAlign w:val="bottom"/>
            <w:hideMark/>
          </w:tcPr>
          <w:p w14:paraId="6785AB94"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1.366</w:t>
            </w:r>
          </w:p>
        </w:tc>
        <w:tc>
          <w:tcPr>
            <w:tcW w:w="850" w:type="dxa"/>
            <w:shd w:val="clear" w:color="auto" w:fill="auto"/>
            <w:noWrap/>
            <w:vAlign w:val="bottom"/>
            <w:hideMark/>
          </w:tcPr>
          <w:p w14:paraId="0E144301"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0.789</w:t>
            </w:r>
          </w:p>
        </w:tc>
        <w:tc>
          <w:tcPr>
            <w:tcW w:w="850" w:type="dxa"/>
            <w:shd w:val="clear" w:color="auto" w:fill="auto"/>
            <w:noWrap/>
            <w:vAlign w:val="bottom"/>
            <w:hideMark/>
          </w:tcPr>
          <w:p w14:paraId="3A5B48F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1.682</w:t>
            </w:r>
          </w:p>
        </w:tc>
        <w:tc>
          <w:tcPr>
            <w:tcW w:w="850" w:type="dxa"/>
            <w:shd w:val="clear" w:color="auto" w:fill="auto"/>
            <w:noWrap/>
            <w:vAlign w:val="bottom"/>
            <w:hideMark/>
          </w:tcPr>
          <w:p w14:paraId="5B0B102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3.029</w:t>
            </w:r>
          </w:p>
        </w:tc>
        <w:tc>
          <w:tcPr>
            <w:tcW w:w="850" w:type="dxa"/>
            <w:shd w:val="clear" w:color="auto" w:fill="auto"/>
            <w:noWrap/>
            <w:vAlign w:val="bottom"/>
            <w:hideMark/>
          </w:tcPr>
          <w:p w14:paraId="5276D17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2.970</w:t>
            </w:r>
          </w:p>
        </w:tc>
        <w:tc>
          <w:tcPr>
            <w:tcW w:w="850" w:type="dxa"/>
            <w:shd w:val="clear" w:color="auto" w:fill="auto"/>
            <w:noWrap/>
            <w:vAlign w:val="bottom"/>
            <w:hideMark/>
          </w:tcPr>
          <w:p w14:paraId="334F0917"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4.702</w:t>
            </w:r>
          </w:p>
        </w:tc>
        <w:tc>
          <w:tcPr>
            <w:tcW w:w="850" w:type="dxa"/>
            <w:shd w:val="clear" w:color="auto" w:fill="auto"/>
            <w:noWrap/>
            <w:vAlign w:val="bottom"/>
            <w:hideMark/>
          </w:tcPr>
          <w:p w14:paraId="7A1C940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4.672</w:t>
            </w:r>
          </w:p>
        </w:tc>
        <w:tc>
          <w:tcPr>
            <w:tcW w:w="850" w:type="dxa"/>
            <w:shd w:val="clear" w:color="auto" w:fill="auto"/>
            <w:noWrap/>
            <w:vAlign w:val="bottom"/>
            <w:hideMark/>
          </w:tcPr>
          <w:p w14:paraId="356837E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5.531</w:t>
            </w:r>
          </w:p>
        </w:tc>
        <w:tc>
          <w:tcPr>
            <w:tcW w:w="850" w:type="dxa"/>
            <w:shd w:val="clear" w:color="auto" w:fill="auto"/>
            <w:noWrap/>
            <w:vAlign w:val="bottom"/>
            <w:hideMark/>
          </w:tcPr>
          <w:p w14:paraId="7A362EF9"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5.420</w:t>
            </w:r>
          </w:p>
        </w:tc>
      </w:tr>
      <w:tr w:rsidR="008C580E" w:rsidRPr="001621F2" w14:paraId="16EB3835" w14:textId="77777777" w:rsidTr="008C580E">
        <w:trPr>
          <w:trHeight w:val="287"/>
        </w:trPr>
        <w:tc>
          <w:tcPr>
            <w:tcW w:w="1403" w:type="dxa"/>
            <w:shd w:val="clear" w:color="auto" w:fill="auto"/>
            <w:noWrap/>
            <w:vAlign w:val="bottom"/>
            <w:hideMark/>
          </w:tcPr>
          <w:p w14:paraId="3B31EEB1"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19</w:t>
            </w:r>
          </w:p>
        </w:tc>
        <w:tc>
          <w:tcPr>
            <w:tcW w:w="850" w:type="dxa"/>
            <w:shd w:val="clear" w:color="auto" w:fill="auto"/>
            <w:noWrap/>
            <w:vAlign w:val="bottom"/>
            <w:hideMark/>
          </w:tcPr>
          <w:p w14:paraId="059EC67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0.913</w:t>
            </w:r>
          </w:p>
        </w:tc>
        <w:tc>
          <w:tcPr>
            <w:tcW w:w="850" w:type="dxa"/>
            <w:shd w:val="clear" w:color="auto" w:fill="auto"/>
            <w:noWrap/>
            <w:vAlign w:val="bottom"/>
            <w:hideMark/>
          </w:tcPr>
          <w:p w14:paraId="37312FC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1.745</w:t>
            </w:r>
          </w:p>
        </w:tc>
        <w:tc>
          <w:tcPr>
            <w:tcW w:w="850" w:type="dxa"/>
            <w:shd w:val="clear" w:color="auto" w:fill="auto"/>
            <w:noWrap/>
            <w:vAlign w:val="bottom"/>
            <w:hideMark/>
          </w:tcPr>
          <w:p w14:paraId="7502CFF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2.546</w:t>
            </w:r>
          </w:p>
        </w:tc>
        <w:tc>
          <w:tcPr>
            <w:tcW w:w="850" w:type="dxa"/>
            <w:shd w:val="clear" w:color="auto" w:fill="auto"/>
            <w:noWrap/>
            <w:vAlign w:val="bottom"/>
            <w:hideMark/>
          </w:tcPr>
          <w:p w14:paraId="07F20FE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1.210</w:t>
            </w:r>
          </w:p>
        </w:tc>
        <w:tc>
          <w:tcPr>
            <w:tcW w:w="850" w:type="dxa"/>
            <w:shd w:val="clear" w:color="auto" w:fill="auto"/>
            <w:noWrap/>
            <w:vAlign w:val="bottom"/>
            <w:hideMark/>
          </w:tcPr>
          <w:p w14:paraId="6C59CA0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2.431</w:t>
            </w:r>
          </w:p>
        </w:tc>
        <w:tc>
          <w:tcPr>
            <w:tcW w:w="850" w:type="dxa"/>
            <w:shd w:val="clear" w:color="auto" w:fill="auto"/>
            <w:noWrap/>
            <w:vAlign w:val="bottom"/>
            <w:hideMark/>
          </w:tcPr>
          <w:p w14:paraId="4BA8E4C2"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6.398</w:t>
            </w:r>
          </w:p>
        </w:tc>
        <w:tc>
          <w:tcPr>
            <w:tcW w:w="850" w:type="dxa"/>
            <w:shd w:val="clear" w:color="auto" w:fill="auto"/>
            <w:noWrap/>
            <w:vAlign w:val="bottom"/>
            <w:hideMark/>
          </w:tcPr>
          <w:p w14:paraId="295CBB86"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5.149</w:t>
            </w:r>
          </w:p>
        </w:tc>
        <w:tc>
          <w:tcPr>
            <w:tcW w:w="850" w:type="dxa"/>
            <w:shd w:val="clear" w:color="auto" w:fill="auto"/>
            <w:noWrap/>
            <w:vAlign w:val="bottom"/>
            <w:hideMark/>
          </w:tcPr>
          <w:p w14:paraId="6592BD5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5.274</w:t>
            </w:r>
          </w:p>
        </w:tc>
        <w:tc>
          <w:tcPr>
            <w:tcW w:w="850" w:type="dxa"/>
            <w:shd w:val="clear" w:color="auto" w:fill="auto"/>
            <w:noWrap/>
            <w:vAlign w:val="bottom"/>
            <w:hideMark/>
          </w:tcPr>
          <w:p w14:paraId="4977E07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6.919</w:t>
            </w:r>
          </w:p>
        </w:tc>
      </w:tr>
      <w:tr w:rsidR="008C580E" w:rsidRPr="001621F2" w14:paraId="2FF62776" w14:textId="77777777" w:rsidTr="008C580E">
        <w:trPr>
          <w:trHeight w:val="287"/>
        </w:trPr>
        <w:tc>
          <w:tcPr>
            <w:tcW w:w="1403" w:type="dxa"/>
            <w:shd w:val="clear" w:color="auto" w:fill="auto"/>
            <w:noWrap/>
            <w:vAlign w:val="bottom"/>
            <w:hideMark/>
          </w:tcPr>
          <w:p w14:paraId="58D81036" w14:textId="77777777" w:rsidR="001621F2" w:rsidRPr="001621F2" w:rsidRDefault="001621F2" w:rsidP="001621F2">
            <w:pPr>
              <w:rPr>
                <w:rFonts w:ascii="Calibri" w:hAnsi="Calibri" w:cs="Calibri"/>
                <w:color w:val="000000"/>
                <w:sz w:val="22"/>
                <w:szCs w:val="22"/>
              </w:rPr>
            </w:pPr>
            <w:r w:rsidRPr="001621F2">
              <w:rPr>
                <w:rFonts w:ascii="Calibri" w:hAnsi="Calibri" w:cs="Calibri"/>
                <w:color w:val="000000"/>
                <w:sz w:val="22"/>
                <w:szCs w:val="22"/>
              </w:rPr>
              <w:t>Reading 20</w:t>
            </w:r>
          </w:p>
        </w:tc>
        <w:tc>
          <w:tcPr>
            <w:tcW w:w="850" w:type="dxa"/>
            <w:shd w:val="clear" w:color="auto" w:fill="auto"/>
            <w:noWrap/>
            <w:vAlign w:val="bottom"/>
            <w:hideMark/>
          </w:tcPr>
          <w:p w14:paraId="73F2C1FA"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1.010</w:t>
            </w:r>
          </w:p>
        </w:tc>
        <w:tc>
          <w:tcPr>
            <w:tcW w:w="850" w:type="dxa"/>
            <w:shd w:val="clear" w:color="auto" w:fill="auto"/>
            <w:noWrap/>
            <w:vAlign w:val="bottom"/>
            <w:hideMark/>
          </w:tcPr>
          <w:p w14:paraId="43089645"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1.487</w:t>
            </w:r>
          </w:p>
        </w:tc>
        <w:tc>
          <w:tcPr>
            <w:tcW w:w="850" w:type="dxa"/>
            <w:shd w:val="clear" w:color="auto" w:fill="auto"/>
            <w:noWrap/>
            <w:vAlign w:val="bottom"/>
            <w:hideMark/>
          </w:tcPr>
          <w:p w14:paraId="3B79B80C"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2.874</w:t>
            </w:r>
          </w:p>
        </w:tc>
        <w:tc>
          <w:tcPr>
            <w:tcW w:w="850" w:type="dxa"/>
            <w:shd w:val="clear" w:color="auto" w:fill="auto"/>
            <w:noWrap/>
            <w:vAlign w:val="bottom"/>
            <w:hideMark/>
          </w:tcPr>
          <w:p w14:paraId="47967C2D"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2.729</w:t>
            </w:r>
          </w:p>
        </w:tc>
        <w:tc>
          <w:tcPr>
            <w:tcW w:w="850" w:type="dxa"/>
            <w:shd w:val="clear" w:color="auto" w:fill="auto"/>
            <w:noWrap/>
            <w:vAlign w:val="bottom"/>
            <w:hideMark/>
          </w:tcPr>
          <w:p w14:paraId="73269FB0"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2.909</w:t>
            </w:r>
          </w:p>
        </w:tc>
        <w:tc>
          <w:tcPr>
            <w:tcW w:w="850" w:type="dxa"/>
            <w:shd w:val="clear" w:color="auto" w:fill="auto"/>
            <w:noWrap/>
            <w:vAlign w:val="bottom"/>
            <w:hideMark/>
          </w:tcPr>
          <w:p w14:paraId="2BC91EDF"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3.959</w:t>
            </w:r>
          </w:p>
        </w:tc>
        <w:tc>
          <w:tcPr>
            <w:tcW w:w="850" w:type="dxa"/>
            <w:shd w:val="clear" w:color="auto" w:fill="auto"/>
            <w:noWrap/>
            <w:vAlign w:val="bottom"/>
            <w:hideMark/>
          </w:tcPr>
          <w:p w14:paraId="5DB21545"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5.112</w:t>
            </w:r>
          </w:p>
        </w:tc>
        <w:tc>
          <w:tcPr>
            <w:tcW w:w="850" w:type="dxa"/>
            <w:shd w:val="clear" w:color="auto" w:fill="auto"/>
            <w:noWrap/>
            <w:vAlign w:val="bottom"/>
            <w:hideMark/>
          </w:tcPr>
          <w:p w14:paraId="13E6E41E"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5.907</w:t>
            </w:r>
          </w:p>
        </w:tc>
        <w:tc>
          <w:tcPr>
            <w:tcW w:w="850" w:type="dxa"/>
            <w:shd w:val="clear" w:color="auto" w:fill="auto"/>
            <w:noWrap/>
            <w:vAlign w:val="bottom"/>
            <w:hideMark/>
          </w:tcPr>
          <w:p w14:paraId="1BCA0388" w14:textId="77777777" w:rsidR="001621F2" w:rsidRPr="001621F2" w:rsidRDefault="001621F2" w:rsidP="001621F2">
            <w:pPr>
              <w:jc w:val="right"/>
              <w:rPr>
                <w:rFonts w:ascii="Calibri" w:hAnsi="Calibri" w:cs="Calibri"/>
                <w:color w:val="000000"/>
                <w:sz w:val="22"/>
                <w:szCs w:val="22"/>
              </w:rPr>
            </w:pPr>
            <w:r w:rsidRPr="001621F2">
              <w:rPr>
                <w:rFonts w:ascii="Calibri" w:hAnsi="Calibri" w:cs="Calibri"/>
                <w:color w:val="000000"/>
                <w:sz w:val="22"/>
                <w:szCs w:val="22"/>
              </w:rPr>
              <w:t>5.987</w:t>
            </w:r>
          </w:p>
        </w:tc>
      </w:tr>
    </w:tbl>
    <w:p w14:paraId="63987AFB" w14:textId="57FBC128" w:rsidR="008C580E" w:rsidRDefault="008C580E" w:rsidP="003A5ED0">
      <w:pPr>
        <w:ind w:left="720"/>
        <w:rPr>
          <w:b/>
        </w:rPr>
      </w:pPr>
      <w:r>
        <w:rPr>
          <w:b/>
        </w:rPr>
        <w:t>Table Q1a</w:t>
      </w:r>
    </w:p>
    <w:tbl>
      <w:tblPr>
        <w:tblW w:w="9067"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7"/>
        <w:gridCol w:w="850"/>
        <w:gridCol w:w="850"/>
        <w:gridCol w:w="850"/>
        <w:gridCol w:w="850"/>
        <w:gridCol w:w="850"/>
        <w:gridCol w:w="850"/>
        <w:gridCol w:w="850"/>
        <w:gridCol w:w="850"/>
        <w:gridCol w:w="850"/>
      </w:tblGrid>
      <w:tr w:rsidR="008C580E" w:rsidRPr="008C580E" w14:paraId="0FD9D29D" w14:textId="77777777" w:rsidTr="008C580E">
        <w:trPr>
          <w:trHeight w:val="287"/>
        </w:trPr>
        <w:tc>
          <w:tcPr>
            <w:tcW w:w="1417" w:type="dxa"/>
            <w:shd w:val="clear" w:color="auto" w:fill="auto"/>
            <w:noWrap/>
            <w:vAlign w:val="bottom"/>
            <w:hideMark/>
          </w:tcPr>
          <w:p w14:paraId="10FA9FD4"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70°C</w:t>
            </w:r>
          </w:p>
        </w:tc>
        <w:tc>
          <w:tcPr>
            <w:tcW w:w="7650" w:type="dxa"/>
            <w:gridSpan w:val="9"/>
            <w:shd w:val="clear" w:color="auto" w:fill="auto"/>
            <w:noWrap/>
            <w:vAlign w:val="bottom"/>
            <w:hideMark/>
          </w:tcPr>
          <w:p w14:paraId="79D2321F" w14:textId="77777777" w:rsidR="008C580E" w:rsidRPr="008C580E" w:rsidRDefault="008C580E" w:rsidP="008C580E">
            <w:pPr>
              <w:jc w:val="center"/>
              <w:rPr>
                <w:rFonts w:ascii="Calibri" w:hAnsi="Calibri" w:cs="Calibri"/>
                <w:color w:val="000000"/>
                <w:sz w:val="22"/>
                <w:szCs w:val="22"/>
              </w:rPr>
            </w:pPr>
            <w:r w:rsidRPr="008C580E">
              <w:rPr>
                <w:rFonts w:ascii="Calibri" w:hAnsi="Calibri" w:cs="Calibri"/>
                <w:color w:val="000000"/>
                <w:sz w:val="22"/>
                <w:szCs w:val="22"/>
              </w:rPr>
              <w:t>Humidity (RH%)</w:t>
            </w:r>
          </w:p>
        </w:tc>
      </w:tr>
      <w:tr w:rsidR="008C580E" w:rsidRPr="008C580E" w14:paraId="423C4420" w14:textId="77777777" w:rsidTr="008C580E">
        <w:trPr>
          <w:trHeight w:val="287"/>
        </w:trPr>
        <w:tc>
          <w:tcPr>
            <w:tcW w:w="1417" w:type="dxa"/>
            <w:shd w:val="clear" w:color="auto" w:fill="auto"/>
            <w:noWrap/>
            <w:vAlign w:val="bottom"/>
            <w:hideMark/>
          </w:tcPr>
          <w:p w14:paraId="3271948C" w14:textId="77777777" w:rsidR="008C580E" w:rsidRPr="008C580E" w:rsidRDefault="008C580E" w:rsidP="008C580E">
            <w:pPr>
              <w:jc w:val="center"/>
              <w:rPr>
                <w:rFonts w:ascii="Calibri" w:hAnsi="Calibri" w:cs="Calibri"/>
                <w:color w:val="000000"/>
                <w:sz w:val="22"/>
                <w:szCs w:val="22"/>
              </w:rPr>
            </w:pPr>
          </w:p>
        </w:tc>
        <w:tc>
          <w:tcPr>
            <w:tcW w:w="850" w:type="dxa"/>
            <w:shd w:val="clear" w:color="auto" w:fill="auto"/>
            <w:noWrap/>
            <w:vAlign w:val="bottom"/>
            <w:hideMark/>
          </w:tcPr>
          <w:p w14:paraId="4A5C8B9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10</w:t>
            </w:r>
          </w:p>
        </w:tc>
        <w:tc>
          <w:tcPr>
            <w:tcW w:w="850" w:type="dxa"/>
            <w:shd w:val="clear" w:color="auto" w:fill="auto"/>
            <w:noWrap/>
            <w:vAlign w:val="bottom"/>
            <w:hideMark/>
          </w:tcPr>
          <w:p w14:paraId="5B63D35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20</w:t>
            </w:r>
          </w:p>
        </w:tc>
        <w:tc>
          <w:tcPr>
            <w:tcW w:w="850" w:type="dxa"/>
            <w:shd w:val="clear" w:color="auto" w:fill="auto"/>
            <w:noWrap/>
            <w:vAlign w:val="bottom"/>
            <w:hideMark/>
          </w:tcPr>
          <w:p w14:paraId="1FAF358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30</w:t>
            </w:r>
          </w:p>
        </w:tc>
        <w:tc>
          <w:tcPr>
            <w:tcW w:w="850" w:type="dxa"/>
            <w:shd w:val="clear" w:color="auto" w:fill="auto"/>
            <w:noWrap/>
            <w:vAlign w:val="bottom"/>
            <w:hideMark/>
          </w:tcPr>
          <w:p w14:paraId="1FA63B9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40</w:t>
            </w:r>
          </w:p>
        </w:tc>
        <w:tc>
          <w:tcPr>
            <w:tcW w:w="850" w:type="dxa"/>
            <w:shd w:val="clear" w:color="auto" w:fill="auto"/>
            <w:noWrap/>
            <w:vAlign w:val="bottom"/>
            <w:hideMark/>
          </w:tcPr>
          <w:p w14:paraId="4749C44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50</w:t>
            </w:r>
          </w:p>
        </w:tc>
        <w:tc>
          <w:tcPr>
            <w:tcW w:w="850" w:type="dxa"/>
            <w:shd w:val="clear" w:color="auto" w:fill="auto"/>
            <w:noWrap/>
            <w:vAlign w:val="bottom"/>
            <w:hideMark/>
          </w:tcPr>
          <w:p w14:paraId="73FB0A1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60</w:t>
            </w:r>
          </w:p>
        </w:tc>
        <w:tc>
          <w:tcPr>
            <w:tcW w:w="850" w:type="dxa"/>
            <w:shd w:val="clear" w:color="auto" w:fill="auto"/>
            <w:noWrap/>
            <w:vAlign w:val="bottom"/>
            <w:hideMark/>
          </w:tcPr>
          <w:p w14:paraId="00BF06B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70</w:t>
            </w:r>
          </w:p>
        </w:tc>
        <w:tc>
          <w:tcPr>
            <w:tcW w:w="850" w:type="dxa"/>
            <w:shd w:val="clear" w:color="auto" w:fill="auto"/>
            <w:noWrap/>
            <w:vAlign w:val="bottom"/>
            <w:hideMark/>
          </w:tcPr>
          <w:p w14:paraId="3B70BBB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80</w:t>
            </w:r>
          </w:p>
        </w:tc>
        <w:tc>
          <w:tcPr>
            <w:tcW w:w="850" w:type="dxa"/>
            <w:shd w:val="clear" w:color="auto" w:fill="auto"/>
            <w:noWrap/>
            <w:vAlign w:val="bottom"/>
            <w:hideMark/>
          </w:tcPr>
          <w:p w14:paraId="6EDD7E1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90</w:t>
            </w:r>
          </w:p>
        </w:tc>
      </w:tr>
      <w:tr w:rsidR="008C580E" w:rsidRPr="008C580E" w14:paraId="463D4EDE" w14:textId="77777777" w:rsidTr="008C580E">
        <w:trPr>
          <w:trHeight w:val="287"/>
        </w:trPr>
        <w:tc>
          <w:tcPr>
            <w:tcW w:w="1417" w:type="dxa"/>
            <w:shd w:val="clear" w:color="auto" w:fill="auto"/>
            <w:noWrap/>
            <w:vAlign w:val="bottom"/>
            <w:hideMark/>
          </w:tcPr>
          <w:p w14:paraId="1D0E69F3"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w:t>
            </w:r>
          </w:p>
        </w:tc>
        <w:tc>
          <w:tcPr>
            <w:tcW w:w="850" w:type="dxa"/>
            <w:shd w:val="clear" w:color="auto" w:fill="auto"/>
            <w:noWrap/>
            <w:vAlign w:val="bottom"/>
            <w:hideMark/>
          </w:tcPr>
          <w:p w14:paraId="4D035F7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1.300</w:t>
            </w:r>
          </w:p>
        </w:tc>
        <w:tc>
          <w:tcPr>
            <w:tcW w:w="850" w:type="dxa"/>
            <w:shd w:val="clear" w:color="auto" w:fill="auto"/>
            <w:noWrap/>
            <w:vAlign w:val="bottom"/>
            <w:hideMark/>
          </w:tcPr>
          <w:p w14:paraId="1571A64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2.448</w:t>
            </w:r>
          </w:p>
        </w:tc>
        <w:tc>
          <w:tcPr>
            <w:tcW w:w="850" w:type="dxa"/>
            <w:shd w:val="clear" w:color="auto" w:fill="auto"/>
            <w:noWrap/>
            <w:vAlign w:val="bottom"/>
            <w:hideMark/>
          </w:tcPr>
          <w:p w14:paraId="4403DF88"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3.856</w:t>
            </w:r>
          </w:p>
        </w:tc>
        <w:tc>
          <w:tcPr>
            <w:tcW w:w="850" w:type="dxa"/>
            <w:shd w:val="clear" w:color="auto" w:fill="auto"/>
            <w:noWrap/>
            <w:vAlign w:val="bottom"/>
            <w:hideMark/>
          </w:tcPr>
          <w:p w14:paraId="63A34F0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3.760</w:t>
            </w:r>
          </w:p>
        </w:tc>
        <w:tc>
          <w:tcPr>
            <w:tcW w:w="850" w:type="dxa"/>
            <w:shd w:val="clear" w:color="auto" w:fill="auto"/>
            <w:noWrap/>
            <w:vAlign w:val="bottom"/>
            <w:hideMark/>
          </w:tcPr>
          <w:p w14:paraId="0B1BAB98"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5.377</w:t>
            </w:r>
          </w:p>
        </w:tc>
        <w:tc>
          <w:tcPr>
            <w:tcW w:w="850" w:type="dxa"/>
            <w:shd w:val="clear" w:color="auto" w:fill="auto"/>
            <w:noWrap/>
            <w:vAlign w:val="bottom"/>
            <w:hideMark/>
          </w:tcPr>
          <w:p w14:paraId="3F9296D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5.855</w:t>
            </w:r>
          </w:p>
        </w:tc>
        <w:tc>
          <w:tcPr>
            <w:tcW w:w="850" w:type="dxa"/>
            <w:shd w:val="clear" w:color="auto" w:fill="auto"/>
            <w:noWrap/>
            <w:vAlign w:val="bottom"/>
            <w:hideMark/>
          </w:tcPr>
          <w:p w14:paraId="75B1D83F"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7.865</w:t>
            </w:r>
          </w:p>
        </w:tc>
        <w:tc>
          <w:tcPr>
            <w:tcW w:w="850" w:type="dxa"/>
            <w:shd w:val="clear" w:color="auto" w:fill="auto"/>
            <w:noWrap/>
            <w:vAlign w:val="bottom"/>
            <w:hideMark/>
          </w:tcPr>
          <w:p w14:paraId="42C1EBC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8.675</w:t>
            </w:r>
          </w:p>
        </w:tc>
        <w:tc>
          <w:tcPr>
            <w:tcW w:w="850" w:type="dxa"/>
            <w:shd w:val="clear" w:color="auto" w:fill="auto"/>
            <w:noWrap/>
            <w:vAlign w:val="bottom"/>
            <w:hideMark/>
          </w:tcPr>
          <w:p w14:paraId="247F647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9.425</w:t>
            </w:r>
          </w:p>
        </w:tc>
      </w:tr>
      <w:tr w:rsidR="008C580E" w:rsidRPr="008C580E" w14:paraId="16751F6B" w14:textId="77777777" w:rsidTr="008C580E">
        <w:trPr>
          <w:trHeight w:val="287"/>
        </w:trPr>
        <w:tc>
          <w:tcPr>
            <w:tcW w:w="1417" w:type="dxa"/>
            <w:shd w:val="clear" w:color="auto" w:fill="auto"/>
            <w:noWrap/>
            <w:vAlign w:val="bottom"/>
            <w:hideMark/>
          </w:tcPr>
          <w:p w14:paraId="3907723E"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2</w:t>
            </w:r>
          </w:p>
        </w:tc>
        <w:tc>
          <w:tcPr>
            <w:tcW w:w="850" w:type="dxa"/>
            <w:shd w:val="clear" w:color="auto" w:fill="auto"/>
            <w:noWrap/>
            <w:vAlign w:val="bottom"/>
            <w:hideMark/>
          </w:tcPr>
          <w:p w14:paraId="6DB674F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1.425</w:t>
            </w:r>
          </w:p>
        </w:tc>
        <w:tc>
          <w:tcPr>
            <w:tcW w:w="850" w:type="dxa"/>
            <w:shd w:val="clear" w:color="auto" w:fill="auto"/>
            <w:noWrap/>
            <w:vAlign w:val="bottom"/>
            <w:hideMark/>
          </w:tcPr>
          <w:p w14:paraId="0BB1E34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2.758</w:t>
            </w:r>
          </w:p>
        </w:tc>
        <w:tc>
          <w:tcPr>
            <w:tcW w:w="850" w:type="dxa"/>
            <w:shd w:val="clear" w:color="auto" w:fill="auto"/>
            <w:noWrap/>
            <w:vAlign w:val="bottom"/>
            <w:hideMark/>
          </w:tcPr>
          <w:p w14:paraId="4269C40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2.950</w:t>
            </w:r>
          </w:p>
        </w:tc>
        <w:tc>
          <w:tcPr>
            <w:tcW w:w="850" w:type="dxa"/>
            <w:shd w:val="clear" w:color="auto" w:fill="auto"/>
            <w:noWrap/>
            <w:vAlign w:val="bottom"/>
            <w:hideMark/>
          </w:tcPr>
          <w:p w14:paraId="6E92568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4.684</w:t>
            </w:r>
          </w:p>
        </w:tc>
        <w:tc>
          <w:tcPr>
            <w:tcW w:w="850" w:type="dxa"/>
            <w:shd w:val="clear" w:color="auto" w:fill="auto"/>
            <w:noWrap/>
            <w:vAlign w:val="bottom"/>
            <w:hideMark/>
          </w:tcPr>
          <w:p w14:paraId="7F0F2B6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5.641</w:t>
            </w:r>
          </w:p>
        </w:tc>
        <w:tc>
          <w:tcPr>
            <w:tcW w:w="850" w:type="dxa"/>
            <w:shd w:val="clear" w:color="auto" w:fill="auto"/>
            <w:noWrap/>
            <w:vAlign w:val="bottom"/>
            <w:hideMark/>
          </w:tcPr>
          <w:p w14:paraId="0401C41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5.335</w:t>
            </w:r>
          </w:p>
        </w:tc>
        <w:tc>
          <w:tcPr>
            <w:tcW w:w="850" w:type="dxa"/>
            <w:shd w:val="clear" w:color="auto" w:fill="auto"/>
            <w:noWrap/>
            <w:vAlign w:val="bottom"/>
            <w:hideMark/>
          </w:tcPr>
          <w:p w14:paraId="52CCC248"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8.219</w:t>
            </w:r>
          </w:p>
        </w:tc>
        <w:tc>
          <w:tcPr>
            <w:tcW w:w="850" w:type="dxa"/>
            <w:shd w:val="clear" w:color="auto" w:fill="auto"/>
            <w:noWrap/>
            <w:vAlign w:val="bottom"/>
            <w:hideMark/>
          </w:tcPr>
          <w:p w14:paraId="14461DC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7.305</w:t>
            </w:r>
          </w:p>
        </w:tc>
        <w:tc>
          <w:tcPr>
            <w:tcW w:w="850" w:type="dxa"/>
            <w:shd w:val="clear" w:color="auto" w:fill="auto"/>
            <w:noWrap/>
            <w:vAlign w:val="bottom"/>
            <w:hideMark/>
          </w:tcPr>
          <w:p w14:paraId="60F0F1B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10.335</w:t>
            </w:r>
          </w:p>
        </w:tc>
      </w:tr>
      <w:tr w:rsidR="008C580E" w:rsidRPr="008C580E" w14:paraId="1CCC9C41" w14:textId="77777777" w:rsidTr="008C580E">
        <w:trPr>
          <w:trHeight w:val="287"/>
        </w:trPr>
        <w:tc>
          <w:tcPr>
            <w:tcW w:w="1417" w:type="dxa"/>
            <w:shd w:val="clear" w:color="auto" w:fill="auto"/>
            <w:noWrap/>
            <w:vAlign w:val="bottom"/>
            <w:hideMark/>
          </w:tcPr>
          <w:p w14:paraId="264318F9"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3</w:t>
            </w:r>
          </w:p>
        </w:tc>
        <w:tc>
          <w:tcPr>
            <w:tcW w:w="850" w:type="dxa"/>
            <w:shd w:val="clear" w:color="auto" w:fill="auto"/>
            <w:noWrap/>
            <w:vAlign w:val="bottom"/>
            <w:hideMark/>
          </w:tcPr>
          <w:p w14:paraId="7721DEC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0.702</w:t>
            </w:r>
          </w:p>
        </w:tc>
        <w:tc>
          <w:tcPr>
            <w:tcW w:w="850" w:type="dxa"/>
            <w:shd w:val="clear" w:color="auto" w:fill="auto"/>
            <w:noWrap/>
            <w:vAlign w:val="bottom"/>
            <w:hideMark/>
          </w:tcPr>
          <w:p w14:paraId="696C355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2.882</w:t>
            </w:r>
          </w:p>
        </w:tc>
        <w:tc>
          <w:tcPr>
            <w:tcW w:w="850" w:type="dxa"/>
            <w:shd w:val="clear" w:color="auto" w:fill="auto"/>
            <w:noWrap/>
            <w:vAlign w:val="bottom"/>
            <w:hideMark/>
          </w:tcPr>
          <w:p w14:paraId="7747E5C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2.643</w:t>
            </w:r>
          </w:p>
        </w:tc>
        <w:tc>
          <w:tcPr>
            <w:tcW w:w="850" w:type="dxa"/>
            <w:shd w:val="clear" w:color="auto" w:fill="auto"/>
            <w:noWrap/>
            <w:vAlign w:val="bottom"/>
            <w:hideMark/>
          </w:tcPr>
          <w:p w14:paraId="1C462D6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4.841</w:t>
            </w:r>
          </w:p>
        </w:tc>
        <w:tc>
          <w:tcPr>
            <w:tcW w:w="850" w:type="dxa"/>
            <w:shd w:val="clear" w:color="auto" w:fill="auto"/>
            <w:noWrap/>
            <w:vAlign w:val="bottom"/>
            <w:hideMark/>
          </w:tcPr>
          <w:p w14:paraId="4B498271"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6.260</w:t>
            </w:r>
          </w:p>
        </w:tc>
        <w:tc>
          <w:tcPr>
            <w:tcW w:w="850" w:type="dxa"/>
            <w:shd w:val="clear" w:color="auto" w:fill="auto"/>
            <w:noWrap/>
            <w:vAlign w:val="bottom"/>
            <w:hideMark/>
          </w:tcPr>
          <w:p w14:paraId="5E1E0CB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5.716</w:t>
            </w:r>
          </w:p>
        </w:tc>
        <w:tc>
          <w:tcPr>
            <w:tcW w:w="850" w:type="dxa"/>
            <w:shd w:val="clear" w:color="auto" w:fill="auto"/>
            <w:noWrap/>
            <w:vAlign w:val="bottom"/>
            <w:hideMark/>
          </w:tcPr>
          <w:p w14:paraId="41DA458F"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8.992</w:t>
            </w:r>
          </w:p>
        </w:tc>
        <w:tc>
          <w:tcPr>
            <w:tcW w:w="850" w:type="dxa"/>
            <w:shd w:val="clear" w:color="auto" w:fill="auto"/>
            <w:noWrap/>
            <w:vAlign w:val="bottom"/>
            <w:hideMark/>
          </w:tcPr>
          <w:p w14:paraId="6DAB559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8.265</w:t>
            </w:r>
          </w:p>
        </w:tc>
        <w:tc>
          <w:tcPr>
            <w:tcW w:w="850" w:type="dxa"/>
            <w:shd w:val="clear" w:color="auto" w:fill="auto"/>
            <w:noWrap/>
            <w:vAlign w:val="bottom"/>
            <w:hideMark/>
          </w:tcPr>
          <w:p w14:paraId="60FE749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8.293</w:t>
            </w:r>
          </w:p>
        </w:tc>
      </w:tr>
      <w:tr w:rsidR="008C580E" w:rsidRPr="008C580E" w14:paraId="78BEA882" w14:textId="77777777" w:rsidTr="008C580E">
        <w:trPr>
          <w:trHeight w:val="287"/>
        </w:trPr>
        <w:tc>
          <w:tcPr>
            <w:tcW w:w="1417" w:type="dxa"/>
            <w:shd w:val="clear" w:color="auto" w:fill="auto"/>
            <w:noWrap/>
            <w:vAlign w:val="bottom"/>
            <w:hideMark/>
          </w:tcPr>
          <w:p w14:paraId="70932EB2"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4</w:t>
            </w:r>
          </w:p>
        </w:tc>
        <w:tc>
          <w:tcPr>
            <w:tcW w:w="850" w:type="dxa"/>
            <w:shd w:val="clear" w:color="auto" w:fill="auto"/>
            <w:noWrap/>
            <w:vAlign w:val="bottom"/>
            <w:hideMark/>
          </w:tcPr>
          <w:p w14:paraId="59734EA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2.357</w:t>
            </w:r>
          </w:p>
        </w:tc>
        <w:tc>
          <w:tcPr>
            <w:tcW w:w="850" w:type="dxa"/>
            <w:shd w:val="clear" w:color="auto" w:fill="auto"/>
            <w:noWrap/>
            <w:vAlign w:val="bottom"/>
            <w:hideMark/>
          </w:tcPr>
          <w:p w14:paraId="379C935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1.073</w:t>
            </w:r>
          </w:p>
        </w:tc>
        <w:tc>
          <w:tcPr>
            <w:tcW w:w="850" w:type="dxa"/>
            <w:shd w:val="clear" w:color="auto" w:fill="auto"/>
            <w:noWrap/>
            <w:vAlign w:val="bottom"/>
            <w:hideMark/>
          </w:tcPr>
          <w:p w14:paraId="0CCC449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3.754</w:t>
            </w:r>
          </w:p>
        </w:tc>
        <w:tc>
          <w:tcPr>
            <w:tcW w:w="850" w:type="dxa"/>
            <w:shd w:val="clear" w:color="auto" w:fill="auto"/>
            <w:noWrap/>
            <w:vAlign w:val="bottom"/>
            <w:hideMark/>
          </w:tcPr>
          <w:p w14:paraId="136F6D1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3.493</w:t>
            </w:r>
          </w:p>
        </w:tc>
        <w:tc>
          <w:tcPr>
            <w:tcW w:w="850" w:type="dxa"/>
            <w:shd w:val="clear" w:color="auto" w:fill="auto"/>
            <w:noWrap/>
            <w:vAlign w:val="bottom"/>
            <w:hideMark/>
          </w:tcPr>
          <w:p w14:paraId="34B8828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4.619</w:t>
            </w:r>
          </w:p>
        </w:tc>
        <w:tc>
          <w:tcPr>
            <w:tcW w:w="850" w:type="dxa"/>
            <w:shd w:val="clear" w:color="auto" w:fill="auto"/>
            <w:noWrap/>
            <w:vAlign w:val="bottom"/>
            <w:hideMark/>
          </w:tcPr>
          <w:p w14:paraId="2573CB2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6.207</w:t>
            </w:r>
          </w:p>
        </w:tc>
        <w:tc>
          <w:tcPr>
            <w:tcW w:w="850" w:type="dxa"/>
            <w:shd w:val="clear" w:color="auto" w:fill="auto"/>
            <w:noWrap/>
            <w:vAlign w:val="bottom"/>
            <w:hideMark/>
          </w:tcPr>
          <w:p w14:paraId="6645A92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7.400</w:t>
            </w:r>
          </w:p>
        </w:tc>
        <w:tc>
          <w:tcPr>
            <w:tcW w:w="850" w:type="dxa"/>
            <w:shd w:val="clear" w:color="auto" w:fill="auto"/>
            <w:noWrap/>
            <w:vAlign w:val="bottom"/>
            <w:hideMark/>
          </w:tcPr>
          <w:p w14:paraId="19762A8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9.310</w:t>
            </w:r>
          </w:p>
        </w:tc>
        <w:tc>
          <w:tcPr>
            <w:tcW w:w="850" w:type="dxa"/>
            <w:shd w:val="clear" w:color="auto" w:fill="auto"/>
            <w:noWrap/>
            <w:vAlign w:val="bottom"/>
            <w:hideMark/>
          </w:tcPr>
          <w:p w14:paraId="654A918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9.306</w:t>
            </w:r>
          </w:p>
        </w:tc>
      </w:tr>
      <w:tr w:rsidR="008C580E" w:rsidRPr="008C580E" w14:paraId="126775B9" w14:textId="77777777" w:rsidTr="008C580E">
        <w:trPr>
          <w:trHeight w:val="287"/>
        </w:trPr>
        <w:tc>
          <w:tcPr>
            <w:tcW w:w="1417" w:type="dxa"/>
            <w:shd w:val="clear" w:color="auto" w:fill="auto"/>
            <w:noWrap/>
            <w:vAlign w:val="bottom"/>
            <w:hideMark/>
          </w:tcPr>
          <w:p w14:paraId="45537EB5"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5</w:t>
            </w:r>
          </w:p>
        </w:tc>
        <w:tc>
          <w:tcPr>
            <w:tcW w:w="850" w:type="dxa"/>
            <w:shd w:val="clear" w:color="auto" w:fill="auto"/>
            <w:noWrap/>
            <w:vAlign w:val="bottom"/>
            <w:hideMark/>
          </w:tcPr>
          <w:p w14:paraId="2F30CCC8"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2.000</w:t>
            </w:r>
          </w:p>
        </w:tc>
        <w:tc>
          <w:tcPr>
            <w:tcW w:w="850" w:type="dxa"/>
            <w:shd w:val="clear" w:color="auto" w:fill="auto"/>
            <w:noWrap/>
            <w:vAlign w:val="bottom"/>
            <w:hideMark/>
          </w:tcPr>
          <w:p w14:paraId="7E2CE52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1.596</w:t>
            </w:r>
          </w:p>
        </w:tc>
        <w:tc>
          <w:tcPr>
            <w:tcW w:w="850" w:type="dxa"/>
            <w:shd w:val="clear" w:color="auto" w:fill="auto"/>
            <w:noWrap/>
            <w:vAlign w:val="bottom"/>
            <w:hideMark/>
          </w:tcPr>
          <w:p w14:paraId="1B5EFFF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3.381</w:t>
            </w:r>
          </w:p>
        </w:tc>
        <w:tc>
          <w:tcPr>
            <w:tcW w:w="850" w:type="dxa"/>
            <w:shd w:val="clear" w:color="auto" w:fill="auto"/>
            <w:noWrap/>
            <w:vAlign w:val="bottom"/>
            <w:hideMark/>
          </w:tcPr>
          <w:p w14:paraId="268EDD5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5.123</w:t>
            </w:r>
          </w:p>
        </w:tc>
        <w:tc>
          <w:tcPr>
            <w:tcW w:w="850" w:type="dxa"/>
            <w:shd w:val="clear" w:color="auto" w:fill="auto"/>
            <w:noWrap/>
            <w:vAlign w:val="bottom"/>
            <w:hideMark/>
          </w:tcPr>
          <w:p w14:paraId="51CDD29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5.488</w:t>
            </w:r>
          </w:p>
        </w:tc>
        <w:tc>
          <w:tcPr>
            <w:tcW w:w="850" w:type="dxa"/>
            <w:shd w:val="clear" w:color="auto" w:fill="auto"/>
            <w:noWrap/>
            <w:vAlign w:val="bottom"/>
            <w:hideMark/>
          </w:tcPr>
          <w:p w14:paraId="60155E2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6.572</w:t>
            </w:r>
          </w:p>
        </w:tc>
        <w:tc>
          <w:tcPr>
            <w:tcW w:w="850" w:type="dxa"/>
            <w:shd w:val="clear" w:color="auto" w:fill="auto"/>
            <w:noWrap/>
            <w:vAlign w:val="bottom"/>
            <w:hideMark/>
          </w:tcPr>
          <w:p w14:paraId="2EC9A97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7.981</w:t>
            </w:r>
          </w:p>
        </w:tc>
        <w:tc>
          <w:tcPr>
            <w:tcW w:w="850" w:type="dxa"/>
            <w:shd w:val="clear" w:color="auto" w:fill="auto"/>
            <w:noWrap/>
            <w:vAlign w:val="bottom"/>
            <w:hideMark/>
          </w:tcPr>
          <w:p w14:paraId="097786B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8.024</w:t>
            </w:r>
          </w:p>
        </w:tc>
        <w:tc>
          <w:tcPr>
            <w:tcW w:w="850" w:type="dxa"/>
            <w:shd w:val="clear" w:color="auto" w:fill="auto"/>
            <w:noWrap/>
            <w:vAlign w:val="bottom"/>
            <w:hideMark/>
          </w:tcPr>
          <w:p w14:paraId="4977C258"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8.883</w:t>
            </w:r>
          </w:p>
        </w:tc>
      </w:tr>
      <w:tr w:rsidR="008C580E" w:rsidRPr="008C580E" w14:paraId="474855ED" w14:textId="77777777" w:rsidTr="008C580E">
        <w:trPr>
          <w:trHeight w:val="287"/>
        </w:trPr>
        <w:tc>
          <w:tcPr>
            <w:tcW w:w="1417" w:type="dxa"/>
            <w:shd w:val="clear" w:color="auto" w:fill="auto"/>
            <w:noWrap/>
            <w:vAlign w:val="bottom"/>
            <w:hideMark/>
          </w:tcPr>
          <w:p w14:paraId="261C0630"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6</w:t>
            </w:r>
          </w:p>
        </w:tc>
        <w:tc>
          <w:tcPr>
            <w:tcW w:w="850" w:type="dxa"/>
            <w:shd w:val="clear" w:color="auto" w:fill="auto"/>
            <w:noWrap/>
            <w:vAlign w:val="bottom"/>
            <w:hideMark/>
          </w:tcPr>
          <w:p w14:paraId="1C2619F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0.765</w:t>
            </w:r>
          </w:p>
        </w:tc>
        <w:tc>
          <w:tcPr>
            <w:tcW w:w="850" w:type="dxa"/>
            <w:shd w:val="clear" w:color="auto" w:fill="auto"/>
            <w:noWrap/>
            <w:vAlign w:val="bottom"/>
            <w:hideMark/>
          </w:tcPr>
          <w:p w14:paraId="7CBEA08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2.441</w:t>
            </w:r>
          </w:p>
        </w:tc>
        <w:tc>
          <w:tcPr>
            <w:tcW w:w="850" w:type="dxa"/>
            <w:shd w:val="clear" w:color="auto" w:fill="auto"/>
            <w:noWrap/>
            <w:vAlign w:val="bottom"/>
            <w:hideMark/>
          </w:tcPr>
          <w:p w14:paraId="38210A5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3.202</w:t>
            </w:r>
          </w:p>
        </w:tc>
        <w:tc>
          <w:tcPr>
            <w:tcW w:w="850" w:type="dxa"/>
            <w:shd w:val="clear" w:color="auto" w:fill="auto"/>
            <w:noWrap/>
            <w:vAlign w:val="bottom"/>
            <w:hideMark/>
          </w:tcPr>
          <w:p w14:paraId="6695DD4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3.795</w:t>
            </w:r>
          </w:p>
        </w:tc>
        <w:tc>
          <w:tcPr>
            <w:tcW w:w="850" w:type="dxa"/>
            <w:shd w:val="clear" w:color="auto" w:fill="auto"/>
            <w:noWrap/>
            <w:vAlign w:val="bottom"/>
            <w:hideMark/>
          </w:tcPr>
          <w:p w14:paraId="1E57DA4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6.340</w:t>
            </w:r>
          </w:p>
        </w:tc>
        <w:tc>
          <w:tcPr>
            <w:tcW w:w="850" w:type="dxa"/>
            <w:shd w:val="clear" w:color="auto" w:fill="auto"/>
            <w:noWrap/>
            <w:vAlign w:val="bottom"/>
            <w:hideMark/>
          </w:tcPr>
          <w:p w14:paraId="2B5E4AB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6.954</w:t>
            </w:r>
          </w:p>
        </w:tc>
        <w:tc>
          <w:tcPr>
            <w:tcW w:w="850" w:type="dxa"/>
            <w:shd w:val="clear" w:color="auto" w:fill="auto"/>
            <w:noWrap/>
            <w:vAlign w:val="bottom"/>
            <w:hideMark/>
          </w:tcPr>
          <w:p w14:paraId="5B65DFD1"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8.389</w:t>
            </w:r>
          </w:p>
        </w:tc>
        <w:tc>
          <w:tcPr>
            <w:tcW w:w="850" w:type="dxa"/>
            <w:shd w:val="clear" w:color="auto" w:fill="auto"/>
            <w:noWrap/>
            <w:vAlign w:val="bottom"/>
            <w:hideMark/>
          </w:tcPr>
          <w:p w14:paraId="6E4846B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9.113</w:t>
            </w:r>
          </w:p>
        </w:tc>
        <w:tc>
          <w:tcPr>
            <w:tcW w:w="850" w:type="dxa"/>
            <w:shd w:val="clear" w:color="auto" w:fill="auto"/>
            <w:noWrap/>
            <w:vAlign w:val="bottom"/>
            <w:hideMark/>
          </w:tcPr>
          <w:p w14:paraId="65CEBD7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8.550</w:t>
            </w:r>
          </w:p>
        </w:tc>
      </w:tr>
      <w:tr w:rsidR="008C580E" w:rsidRPr="008C580E" w14:paraId="207278AC" w14:textId="77777777" w:rsidTr="008C580E">
        <w:trPr>
          <w:trHeight w:val="287"/>
        </w:trPr>
        <w:tc>
          <w:tcPr>
            <w:tcW w:w="1417" w:type="dxa"/>
            <w:shd w:val="clear" w:color="auto" w:fill="auto"/>
            <w:noWrap/>
            <w:vAlign w:val="bottom"/>
            <w:hideMark/>
          </w:tcPr>
          <w:p w14:paraId="3D15460E"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7</w:t>
            </w:r>
          </w:p>
        </w:tc>
        <w:tc>
          <w:tcPr>
            <w:tcW w:w="850" w:type="dxa"/>
            <w:shd w:val="clear" w:color="auto" w:fill="auto"/>
            <w:noWrap/>
            <w:vAlign w:val="bottom"/>
            <w:hideMark/>
          </w:tcPr>
          <w:p w14:paraId="742D629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1.224</w:t>
            </w:r>
          </w:p>
        </w:tc>
        <w:tc>
          <w:tcPr>
            <w:tcW w:w="850" w:type="dxa"/>
            <w:shd w:val="clear" w:color="auto" w:fill="auto"/>
            <w:noWrap/>
            <w:vAlign w:val="bottom"/>
            <w:hideMark/>
          </w:tcPr>
          <w:p w14:paraId="0C2B72E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1.756</w:t>
            </w:r>
          </w:p>
        </w:tc>
        <w:tc>
          <w:tcPr>
            <w:tcW w:w="850" w:type="dxa"/>
            <w:shd w:val="clear" w:color="auto" w:fill="auto"/>
            <w:noWrap/>
            <w:vAlign w:val="bottom"/>
            <w:hideMark/>
          </w:tcPr>
          <w:p w14:paraId="79E4B98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2.406</w:t>
            </w:r>
          </w:p>
        </w:tc>
        <w:tc>
          <w:tcPr>
            <w:tcW w:w="850" w:type="dxa"/>
            <w:shd w:val="clear" w:color="auto" w:fill="auto"/>
            <w:noWrap/>
            <w:vAlign w:val="bottom"/>
            <w:hideMark/>
          </w:tcPr>
          <w:p w14:paraId="56AF2CB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3.112</w:t>
            </w:r>
          </w:p>
        </w:tc>
        <w:tc>
          <w:tcPr>
            <w:tcW w:w="850" w:type="dxa"/>
            <w:shd w:val="clear" w:color="auto" w:fill="auto"/>
            <w:noWrap/>
            <w:vAlign w:val="bottom"/>
            <w:hideMark/>
          </w:tcPr>
          <w:p w14:paraId="19524D7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5.111</w:t>
            </w:r>
          </w:p>
        </w:tc>
        <w:tc>
          <w:tcPr>
            <w:tcW w:w="850" w:type="dxa"/>
            <w:shd w:val="clear" w:color="auto" w:fill="auto"/>
            <w:noWrap/>
            <w:vAlign w:val="bottom"/>
            <w:hideMark/>
          </w:tcPr>
          <w:p w14:paraId="05723C1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6.198</w:t>
            </w:r>
          </w:p>
        </w:tc>
        <w:tc>
          <w:tcPr>
            <w:tcW w:w="850" w:type="dxa"/>
            <w:shd w:val="clear" w:color="auto" w:fill="auto"/>
            <w:noWrap/>
            <w:vAlign w:val="bottom"/>
            <w:hideMark/>
          </w:tcPr>
          <w:p w14:paraId="0A78669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8.355</w:t>
            </w:r>
          </w:p>
        </w:tc>
        <w:tc>
          <w:tcPr>
            <w:tcW w:w="850" w:type="dxa"/>
            <w:shd w:val="clear" w:color="auto" w:fill="auto"/>
            <w:noWrap/>
            <w:vAlign w:val="bottom"/>
            <w:hideMark/>
          </w:tcPr>
          <w:p w14:paraId="4803C09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7.998</w:t>
            </w:r>
          </w:p>
        </w:tc>
        <w:tc>
          <w:tcPr>
            <w:tcW w:w="850" w:type="dxa"/>
            <w:shd w:val="clear" w:color="auto" w:fill="auto"/>
            <w:noWrap/>
            <w:vAlign w:val="bottom"/>
            <w:hideMark/>
          </w:tcPr>
          <w:p w14:paraId="52FF1FC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9.273</w:t>
            </w:r>
          </w:p>
        </w:tc>
      </w:tr>
      <w:tr w:rsidR="008C580E" w:rsidRPr="008C580E" w14:paraId="47C110C2" w14:textId="77777777" w:rsidTr="008C580E">
        <w:trPr>
          <w:trHeight w:val="287"/>
        </w:trPr>
        <w:tc>
          <w:tcPr>
            <w:tcW w:w="1417" w:type="dxa"/>
            <w:shd w:val="clear" w:color="auto" w:fill="auto"/>
            <w:noWrap/>
            <w:vAlign w:val="bottom"/>
            <w:hideMark/>
          </w:tcPr>
          <w:p w14:paraId="628C297C"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8</w:t>
            </w:r>
          </w:p>
        </w:tc>
        <w:tc>
          <w:tcPr>
            <w:tcW w:w="850" w:type="dxa"/>
            <w:shd w:val="clear" w:color="auto" w:fill="auto"/>
            <w:noWrap/>
            <w:vAlign w:val="bottom"/>
            <w:hideMark/>
          </w:tcPr>
          <w:p w14:paraId="3620736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1.579</w:t>
            </w:r>
          </w:p>
        </w:tc>
        <w:tc>
          <w:tcPr>
            <w:tcW w:w="850" w:type="dxa"/>
            <w:shd w:val="clear" w:color="auto" w:fill="auto"/>
            <w:noWrap/>
            <w:vAlign w:val="bottom"/>
            <w:hideMark/>
          </w:tcPr>
          <w:p w14:paraId="15F926B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2.452</w:t>
            </w:r>
          </w:p>
        </w:tc>
        <w:tc>
          <w:tcPr>
            <w:tcW w:w="850" w:type="dxa"/>
            <w:shd w:val="clear" w:color="auto" w:fill="auto"/>
            <w:noWrap/>
            <w:vAlign w:val="bottom"/>
            <w:hideMark/>
          </w:tcPr>
          <w:p w14:paraId="124E251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1.653</w:t>
            </w:r>
          </w:p>
        </w:tc>
        <w:tc>
          <w:tcPr>
            <w:tcW w:w="850" w:type="dxa"/>
            <w:shd w:val="clear" w:color="auto" w:fill="auto"/>
            <w:noWrap/>
            <w:vAlign w:val="bottom"/>
            <w:hideMark/>
          </w:tcPr>
          <w:p w14:paraId="5AF11C6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5.754</w:t>
            </w:r>
          </w:p>
        </w:tc>
        <w:tc>
          <w:tcPr>
            <w:tcW w:w="850" w:type="dxa"/>
            <w:shd w:val="clear" w:color="auto" w:fill="auto"/>
            <w:noWrap/>
            <w:vAlign w:val="bottom"/>
            <w:hideMark/>
          </w:tcPr>
          <w:p w14:paraId="6EDB4E5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5.250</w:t>
            </w:r>
          </w:p>
        </w:tc>
        <w:tc>
          <w:tcPr>
            <w:tcW w:w="850" w:type="dxa"/>
            <w:shd w:val="clear" w:color="auto" w:fill="auto"/>
            <w:noWrap/>
            <w:vAlign w:val="bottom"/>
            <w:hideMark/>
          </w:tcPr>
          <w:p w14:paraId="6E5A59C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6.785</w:t>
            </w:r>
          </w:p>
        </w:tc>
        <w:tc>
          <w:tcPr>
            <w:tcW w:w="850" w:type="dxa"/>
            <w:shd w:val="clear" w:color="auto" w:fill="auto"/>
            <w:noWrap/>
            <w:vAlign w:val="bottom"/>
            <w:hideMark/>
          </w:tcPr>
          <w:p w14:paraId="1B32AA8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9.192</w:t>
            </w:r>
          </w:p>
        </w:tc>
        <w:tc>
          <w:tcPr>
            <w:tcW w:w="850" w:type="dxa"/>
            <w:shd w:val="clear" w:color="auto" w:fill="auto"/>
            <w:noWrap/>
            <w:vAlign w:val="bottom"/>
            <w:hideMark/>
          </w:tcPr>
          <w:p w14:paraId="01C45C9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8.315</w:t>
            </w:r>
          </w:p>
        </w:tc>
        <w:tc>
          <w:tcPr>
            <w:tcW w:w="850" w:type="dxa"/>
            <w:shd w:val="clear" w:color="auto" w:fill="auto"/>
            <w:noWrap/>
            <w:vAlign w:val="bottom"/>
            <w:hideMark/>
          </w:tcPr>
          <w:p w14:paraId="652140D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9.805</w:t>
            </w:r>
          </w:p>
        </w:tc>
      </w:tr>
      <w:tr w:rsidR="008C580E" w:rsidRPr="008C580E" w14:paraId="723D6430" w14:textId="77777777" w:rsidTr="008C580E">
        <w:trPr>
          <w:trHeight w:val="287"/>
        </w:trPr>
        <w:tc>
          <w:tcPr>
            <w:tcW w:w="1417" w:type="dxa"/>
            <w:shd w:val="clear" w:color="auto" w:fill="auto"/>
            <w:noWrap/>
            <w:vAlign w:val="bottom"/>
            <w:hideMark/>
          </w:tcPr>
          <w:p w14:paraId="54ACCA1A"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9</w:t>
            </w:r>
          </w:p>
        </w:tc>
        <w:tc>
          <w:tcPr>
            <w:tcW w:w="850" w:type="dxa"/>
            <w:shd w:val="clear" w:color="auto" w:fill="auto"/>
            <w:noWrap/>
            <w:vAlign w:val="bottom"/>
            <w:hideMark/>
          </w:tcPr>
          <w:p w14:paraId="03D2294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2.586</w:t>
            </w:r>
          </w:p>
        </w:tc>
        <w:tc>
          <w:tcPr>
            <w:tcW w:w="850" w:type="dxa"/>
            <w:shd w:val="clear" w:color="auto" w:fill="auto"/>
            <w:noWrap/>
            <w:vAlign w:val="bottom"/>
            <w:hideMark/>
          </w:tcPr>
          <w:p w14:paraId="3087515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2.671</w:t>
            </w:r>
          </w:p>
        </w:tc>
        <w:tc>
          <w:tcPr>
            <w:tcW w:w="850" w:type="dxa"/>
            <w:shd w:val="clear" w:color="auto" w:fill="auto"/>
            <w:noWrap/>
            <w:vAlign w:val="bottom"/>
            <w:hideMark/>
          </w:tcPr>
          <w:p w14:paraId="5248D67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3.052</w:t>
            </w:r>
          </w:p>
        </w:tc>
        <w:tc>
          <w:tcPr>
            <w:tcW w:w="850" w:type="dxa"/>
            <w:shd w:val="clear" w:color="auto" w:fill="auto"/>
            <w:noWrap/>
            <w:vAlign w:val="bottom"/>
            <w:hideMark/>
          </w:tcPr>
          <w:p w14:paraId="4F596FB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4.234</w:t>
            </w:r>
          </w:p>
        </w:tc>
        <w:tc>
          <w:tcPr>
            <w:tcW w:w="850" w:type="dxa"/>
            <w:shd w:val="clear" w:color="auto" w:fill="auto"/>
            <w:noWrap/>
            <w:vAlign w:val="bottom"/>
            <w:hideMark/>
          </w:tcPr>
          <w:p w14:paraId="351FDEC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5.543</w:t>
            </w:r>
          </w:p>
        </w:tc>
        <w:tc>
          <w:tcPr>
            <w:tcW w:w="850" w:type="dxa"/>
            <w:shd w:val="clear" w:color="auto" w:fill="auto"/>
            <w:noWrap/>
            <w:vAlign w:val="bottom"/>
            <w:hideMark/>
          </w:tcPr>
          <w:p w14:paraId="22B2589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6.893</w:t>
            </w:r>
          </w:p>
        </w:tc>
        <w:tc>
          <w:tcPr>
            <w:tcW w:w="850" w:type="dxa"/>
            <w:shd w:val="clear" w:color="auto" w:fill="auto"/>
            <w:noWrap/>
            <w:vAlign w:val="bottom"/>
            <w:hideMark/>
          </w:tcPr>
          <w:p w14:paraId="2EFCE8E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7.722</w:t>
            </w:r>
          </w:p>
        </w:tc>
        <w:tc>
          <w:tcPr>
            <w:tcW w:w="850" w:type="dxa"/>
            <w:shd w:val="clear" w:color="auto" w:fill="auto"/>
            <w:noWrap/>
            <w:vAlign w:val="bottom"/>
            <w:hideMark/>
          </w:tcPr>
          <w:p w14:paraId="377FB62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7.190</w:t>
            </w:r>
          </w:p>
        </w:tc>
        <w:tc>
          <w:tcPr>
            <w:tcW w:w="850" w:type="dxa"/>
            <w:shd w:val="clear" w:color="auto" w:fill="auto"/>
            <w:noWrap/>
            <w:vAlign w:val="bottom"/>
            <w:hideMark/>
          </w:tcPr>
          <w:p w14:paraId="397C57B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9.363</w:t>
            </w:r>
          </w:p>
        </w:tc>
      </w:tr>
      <w:tr w:rsidR="008C580E" w:rsidRPr="008C580E" w14:paraId="40C72285" w14:textId="77777777" w:rsidTr="008C580E">
        <w:trPr>
          <w:trHeight w:val="287"/>
        </w:trPr>
        <w:tc>
          <w:tcPr>
            <w:tcW w:w="1417" w:type="dxa"/>
            <w:shd w:val="clear" w:color="auto" w:fill="auto"/>
            <w:noWrap/>
            <w:vAlign w:val="bottom"/>
            <w:hideMark/>
          </w:tcPr>
          <w:p w14:paraId="38397070"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10</w:t>
            </w:r>
          </w:p>
        </w:tc>
        <w:tc>
          <w:tcPr>
            <w:tcW w:w="850" w:type="dxa"/>
            <w:shd w:val="clear" w:color="auto" w:fill="auto"/>
            <w:noWrap/>
            <w:vAlign w:val="bottom"/>
            <w:hideMark/>
          </w:tcPr>
          <w:p w14:paraId="0E9B3AD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1.119</w:t>
            </w:r>
          </w:p>
        </w:tc>
        <w:tc>
          <w:tcPr>
            <w:tcW w:w="850" w:type="dxa"/>
            <w:shd w:val="clear" w:color="auto" w:fill="auto"/>
            <w:noWrap/>
            <w:vAlign w:val="bottom"/>
            <w:hideMark/>
          </w:tcPr>
          <w:p w14:paraId="742D7F9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2.921</w:t>
            </w:r>
          </w:p>
        </w:tc>
        <w:tc>
          <w:tcPr>
            <w:tcW w:w="850" w:type="dxa"/>
            <w:shd w:val="clear" w:color="auto" w:fill="auto"/>
            <w:noWrap/>
            <w:vAlign w:val="bottom"/>
            <w:hideMark/>
          </w:tcPr>
          <w:p w14:paraId="10844E6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5.528</w:t>
            </w:r>
          </w:p>
        </w:tc>
        <w:tc>
          <w:tcPr>
            <w:tcW w:w="850" w:type="dxa"/>
            <w:shd w:val="clear" w:color="auto" w:fill="auto"/>
            <w:noWrap/>
            <w:vAlign w:val="bottom"/>
            <w:hideMark/>
          </w:tcPr>
          <w:p w14:paraId="3EC1503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4.256</w:t>
            </w:r>
          </w:p>
        </w:tc>
        <w:tc>
          <w:tcPr>
            <w:tcW w:w="850" w:type="dxa"/>
            <w:shd w:val="clear" w:color="auto" w:fill="auto"/>
            <w:noWrap/>
            <w:vAlign w:val="bottom"/>
            <w:hideMark/>
          </w:tcPr>
          <w:p w14:paraId="1930072F"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5.785</w:t>
            </w:r>
          </w:p>
        </w:tc>
        <w:tc>
          <w:tcPr>
            <w:tcW w:w="850" w:type="dxa"/>
            <w:shd w:val="clear" w:color="auto" w:fill="auto"/>
            <w:noWrap/>
            <w:vAlign w:val="bottom"/>
            <w:hideMark/>
          </w:tcPr>
          <w:p w14:paraId="6290537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5.818</w:t>
            </w:r>
          </w:p>
        </w:tc>
        <w:tc>
          <w:tcPr>
            <w:tcW w:w="850" w:type="dxa"/>
            <w:shd w:val="clear" w:color="auto" w:fill="auto"/>
            <w:noWrap/>
            <w:vAlign w:val="bottom"/>
            <w:hideMark/>
          </w:tcPr>
          <w:p w14:paraId="55DDE6D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7.033</w:t>
            </w:r>
          </w:p>
        </w:tc>
        <w:tc>
          <w:tcPr>
            <w:tcW w:w="850" w:type="dxa"/>
            <w:shd w:val="clear" w:color="auto" w:fill="auto"/>
            <w:noWrap/>
            <w:vAlign w:val="bottom"/>
            <w:hideMark/>
          </w:tcPr>
          <w:p w14:paraId="3CECFF2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7.175</w:t>
            </w:r>
          </w:p>
        </w:tc>
        <w:tc>
          <w:tcPr>
            <w:tcW w:w="850" w:type="dxa"/>
            <w:shd w:val="clear" w:color="auto" w:fill="auto"/>
            <w:noWrap/>
            <w:vAlign w:val="bottom"/>
            <w:hideMark/>
          </w:tcPr>
          <w:p w14:paraId="6B052E1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9.729</w:t>
            </w:r>
          </w:p>
        </w:tc>
      </w:tr>
      <w:tr w:rsidR="008C580E" w:rsidRPr="008C580E" w14:paraId="2A87606F" w14:textId="77777777" w:rsidTr="008C580E">
        <w:trPr>
          <w:trHeight w:val="287"/>
        </w:trPr>
        <w:tc>
          <w:tcPr>
            <w:tcW w:w="1417" w:type="dxa"/>
            <w:shd w:val="clear" w:color="auto" w:fill="auto"/>
            <w:noWrap/>
            <w:vAlign w:val="bottom"/>
            <w:hideMark/>
          </w:tcPr>
          <w:p w14:paraId="32841844"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11</w:t>
            </w:r>
          </w:p>
        </w:tc>
        <w:tc>
          <w:tcPr>
            <w:tcW w:w="850" w:type="dxa"/>
            <w:shd w:val="clear" w:color="auto" w:fill="auto"/>
            <w:noWrap/>
            <w:vAlign w:val="bottom"/>
            <w:hideMark/>
          </w:tcPr>
          <w:p w14:paraId="10A3BB4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2.372</w:t>
            </w:r>
          </w:p>
        </w:tc>
        <w:tc>
          <w:tcPr>
            <w:tcW w:w="850" w:type="dxa"/>
            <w:shd w:val="clear" w:color="auto" w:fill="auto"/>
            <w:noWrap/>
            <w:vAlign w:val="bottom"/>
            <w:hideMark/>
          </w:tcPr>
          <w:p w14:paraId="74544CB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2.480</w:t>
            </w:r>
          </w:p>
        </w:tc>
        <w:tc>
          <w:tcPr>
            <w:tcW w:w="850" w:type="dxa"/>
            <w:shd w:val="clear" w:color="auto" w:fill="auto"/>
            <w:noWrap/>
            <w:vAlign w:val="bottom"/>
            <w:hideMark/>
          </w:tcPr>
          <w:p w14:paraId="610FCB9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4.710</w:t>
            </w:r>
          </w:p>
        </w:tc>
        <w:tc>
          <w:tcPr>
            <w:tcW w:w="850" w:type="dxa"/>
            <w:shd w:val="clear" w:color="auto" w:fill="auto"/>
            <w:noWrap/>
            <w:vAlign w:val="bottom"/>
            <w:hideMark/>
          </w:tcPr>
          <w:p w14:paraId="36033CA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3.826</w:t>
            </w:r>
          </w:p>
        </w:tc>
        <w:tc>
          <w:tcPr>
            <w:tcW w:w="850" w:type="dxa"/>
            <w:shd w:val="clear" w:color="auto" w:fill="auto"/>
            <w:noWrap/>
            <w:vAlign w:val="bottom"/>
            <w:hideMark/>
          </w:tcPr>
          <w:p w14:paraId="353A746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4.093</w:t>
            </w:r>
          </w:p>
        </w:tc>
        <w:tc>
          <w:tcPr>
            <w:tcW w:w="850" w:type="dxa"/>
            <w:shd w:val="clear" w:color="auto" w:fill="auto"/>
            <w:noWrap/>
            <w:vAlign w:val="bottom"/>
            <w:hideMark/>
          </w:tcPr>
          <w:p w14:paraId="1E8FC9C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5.931</w:t>
            </w:r>
          </w:p>
        </w:tc>
        <w:tc>
          <w:tcPr>
            <w:tcW w:w="850" w:type="dxa"/>
            <w:shd w:val="clear" w:color="auto" w:fill="auto"/>
            <w:noWrap/>
            <w:vAlign w:val="bottom"/>
            <w:hideMark/>
          </w:tcPr>
          <w:p w14:paraId="0D3C28D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6.842</w:t>
            </w:r>
          </w:p>
        </w:tc>
        <w:tc>
          <w:tcPr>
            <w:tcW w:w="850" w:type="dxa"/>
            <w:shd w:val="clear" w:color="auto" w:fill="auto"/>
            <w:noWrap/>
            <w:vAlign w:val="bottom"/>
            <w:hideMark/>
          </w:tcPr>
          <w:p w14:paraId="57F7824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8.237</w:t>
            </w:r>
          </w:p>
        </w:tc>
        <w:tc>
          <w:tcPr>
            <w:tcW w:w="850" w:type="dxa"/>
            <w:shd w:val="clear" w:color="auto" w:fill="auto"/>
            <w:noWrap/>
            <w:vAlign w:val="bottom"/>
            <w:hideMark/>
          </w:tcPr>
          <w:p w14:paraId="4D4D537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8.990</w:t>
            </w:r>
          </w:p>
        </w:tc>
      </w:tr>
      <w:tr w:rsidR="008C580E" w:rsidRPr="008C580E" w14:paraId="40EC2610" w14:textId="77777777" w:rsidTr="008C580E">
        <w:trPr>
          <w:trHeight w:val="287"/>
        </w:trPr>
        <w:tc>
          <w:tcPr>
            <w:tcW w:w="1417" w:type="dxa"/>
            <w:shd w:val="clear" w:color="auto" w:fill="auto"/>
            <w:noWrap/>
            <w:vAlign w:val="bottom"/>
            <w:hideMark/>
          </w:tcPr>
          <w:p w14:paraId="268B4D41"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12</w:t>
            </w:r>
          </w:p>
        </w:tc>
        <w:tc>
          <w:tcPr>
            <w:tcW w:w="850" w:type="dxa"/>
            <w:shd w:val="clear" w:color="auto" w:fill="auto"/>
            <w:noWrap/>
            <w:vAlign w:val="bottom"/>
            <w:hideMark/>
          </w:tcPr>
          <w:p w14:paraId="491F82A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2.440</w:t>
            </w:r>
          </w:p>
        </w:tc>
        <w:tc>
          <w:tcPr>
            <w:tcW w:w="850" w:type="dxa"/>
            <w:shd w:val="clear" w:color="auto" w:fill="auto"/>
            <w:noWrap/>
            <w:vAlign w:val="bottom"/>
            <w:hideMark/>
          </w:tcPr>
          <w:p w14:paraId="58E49B9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1.713</w:t>
            </w:r>
          </w:p>
        </w:tc>
        <w:tc>
          <w:tcPr>
            <w:tcW w:w="850" w:type="dxa"/>
            <w:shd w:val="clear" w:color="auto" w:fill="auto"/>
            <w:noWrap/>
            <w:vAlign w:val="bottom"/>
            <w:hideMark/>
          </w:tcPr>
          <w:p w14:paraId="5532801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2.492</w:t>
            </w:r>
          </w:p>
        </w:tc>
        <w:tc>
          <w:tcPr>
            <w:tcW w:w="850" w:type="dxa"/>
            <w:shd w:val="clear" w:color="auto" w:fill="auto"/>
            <w:noWrap/>
            <w:vAlign w:val="bottom"/>
            <w:hideMark/>
          </w:tcPr>
          <w:p w14:paraId="0D68088F"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4.777</w:t>
            </w:r>
          </w:p>
        </w:tc>
        <w:tc>
          <w:tcPr>
            <w:tcW w:w="850" w:type="dxa"/>
            <w:shd w:val="clear" w:color="auto" w:fill="auto"/>
            <w:noWrap/>
            <w:vAlign w:val="bottom"/>
            <w:hideMark/>
          </w:tcPr>
          <w:p w14:paraId="6B1D1D81"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5.247</w:t>
            </w:r>
          </w:p>
        </w:tc>
        <w:tc>
          <w:tcPr>
            <w:tcW w:w="850" w:type="dxa"/>
            <w:shd w:val="clear" w:color="auto" w:fill="auto"/>
            <w:noWrap/>
            <w:vAlign w:val="bottom"/>
            <w:hideMark/>
          </w:tcPr>
          <w:p w14:paraId="5701C99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5.966</w:t>
            </w:r>
          </w:p>
        </w:tc>
        <w:tc>
          <w:tcPr>
            <w:tcW w:w="850" w:type="dxa"/>
            <w:shd w:val="clear" w:color="auto" w:fill="auto"/>
            <w:noWrap/>
            <w:vAlign w:val="bottom"/>
            <w:hideMark/>
          </w:tcPr>
          <w:p w14:paraId="7AA0474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7.905</w:t>
            </w:r>
          </w:p>
        </w:tc>
        <w:tc>
          <w:tcPr>
            <w:tcW w:w="850" w:type="dxa"/>
            <w:shd w:val="clear" w:color="auto" w:fill="auto"/>
            <w:noWrap/>
            <w:vAlign w:val="bottom"/>
            <w:hideMark/>
          </w:tcPr>
          <w:p w14:paraId="71DC48CF"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9.592</w:t>
            </w:r>
          </w:p>
        </w:tc>
        <w:tc>
          <w:tcPr>
            <w:tcW w:w="850" w:type="dxa"/>
            <w:shd w:val="clear" w:color="auto" w:fill="auto"/>
            <w:noWrap/>
            <w:vAlign w:val="bottom"/>
            <w:hideMark/>
          </w:tcPr>
          <w:p w14:paraId="2AE2268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7.787</w:t>
            </w:r>
          </w:p>
        </w:tc>
      </w:tr>
      <w:tr w:rsidR="008C580E" w:rsidRPr="008C580E" w14:paraId="5075CC7F" w14:textId="77777777" w:rsidTr="008C580E">
        <w:trPr>
          <w:trHeight w:val="287"/>
        </w:trPr>
        <w:tc>
          <w:tcPr>
            <w:tcW w:w="1417" w:type="dxa"/>
            <w:shd w:val="clear" w:color="auto" w:fill="auto"/>
            <w:noWrap/>
            <w:vAlign w:val="bottom"/>
            <w:hideMark/>
          </w:tcPr>
          <w:p w14:paraId="3E7D0FAD"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13</w:t>
            </w:r>
          </w:p>
        </w:tc>
        <w:tc>
          <w:tcPr>
            <w:tcW w:w="850" w:type="dxa"/>
            <w:shd w:val="clear" w:color="auto" w:fill="auto"/>
            <w:noWrap/>
            <w:vAlign w:val="bottom"/>
            <w:hideMark/>
          </w:tcPr>
          <w:p w14:paraId="5ECF2DD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1.818</w:t>
            </w:r>
          </w:p>
        </w:tc>
        <w:tc>
          <w:tcPr>
            <w:tcW w:w="850" w:type="dxa"/>
            <w:shd w:val="clear" w:color="auto" w:fill="auto"/>
            <w:noWrap/>
            <w:vAlign w:val="bottom"/>
            <w:hideMark/>
          </w:tcPr>
          <w:p w14:paraId="4D1EBB0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2.116</w:t>
            </w:r>
          </w:p>
        </w:tc>
        <w:tc>
          <w:tcPr>
            <w:tcW w:w="850" w:type="dxa"/>
            <w:shd w:val="clear" w:color="auto" w:fill="auto"/>
            <w:noWrap/>
            <w:vAlign w:val="bottom"/>
            <w:hideMark/>
          </w:tcPr>
          <w:p w14:paraId="2EFA6D5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3.384</w:t>
            </w:r>
          </w:p>
        </w:tc>
        <w:tc>
          <w:tcPr>
            <w:tcW w:w="850" w:type="dxa"/>
            <w:shd w:val="clear" w:color="auto" w:fill="auto"/>
            <w:noWrap/>
            <w:vAlign w:val="bottom"/>
            <w:hideMark/>
          </w:tcPr>
          <w:p w14:paraId="58415C0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3.852</w:t>
            </w:r>
          </w:p>
        </w:tc>
        <w:tc>
          <w:tcPr>
            <w:tcW w:w="850" w:type="dxa"/>
            <w:shd w:val="clear" w:color="auto" w:fill="auto"/>
            <w:noWrap/>
            <w:vAlign w:val="bottom"/>
            <w:hideMark/>
          </w:tcPr>
          <w:p w14:paraId="5E734B1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4.701</w:t>
            </w:r>
          </w:p>
        </w:tc>
        <w:tc>
          <w:tcPr>
            <w:tcW w:w="850" w:type="dxa"/>
            <w:shd w:val="clear" w:color="auto" w:fill="auto"/>
            <w:noWrap/>
            <w:vAlign w:val="bottom"/>
            <w:hideMark/>
          </w:tcPr>
          <w:p w14:paraId="081451B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6.306</w:t>
            </w:r>
          </w:p>
        </w:tc>
        <w:tc>
          <w:tcPr>
            <w:tcW w:w="850" w:type="dxa"/>
            <w:shd w:val="clear" w:color="auto" w:fill="auto"/>
            <w:noWrap/>
            <w:vAlign w:val="bottom"/>
            <w:hideMark/>
          </w:tcPr>
          <w:p w14:paraId="0E901208"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7.362</w:t>
            </w:r>
          </w:p>
        </w:tc>
        <w:tc>
          <w:tcPr>
            <w:tcW w:w="850" w:type="dxa"/>
            <w:shd w:val="clear" w:color="auto" w:fill="auto"/>
            <w:noWrap/>
            <w:vAlign w:val="bottom"/>
            <w:hideMark/>
          </w:tcPr>
          <w:p w14:paraId="48107EF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8.403</w:t>
            </w:r>
          </w:p>
        </w:tc>
        <w:tc>
          <w:tcPr>
            <w:tcW w:w="850" w:type="dxa"/>
            <w:shd w:val="clear" w:color="auto" w:fill="auto"/>
            <w:noWrap/>
            <w:vAlign w:val="bottom"/>
            <w:hideMark/>
          </w:tcPr>
          <w:p w14:paraId="3BE4B80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9.179</w:t>
            </w:r>
          </w:p>
        </w:tc>
      </w:tr>
      <w:tr w:rsidR="008C580E" w:rsidRPr="008C580E" w14:paraId="26D8DA45" w14:textId="77777777" w:rsidTr="008C580E">
        <w:trPr>
          <w:trHeight w:val="287"/>
        </w:trPr>
        <w:tc>
          <w:tcPr>
            <w:tcW w:w="1417" w:type="dxa"/>
            <w:shd w:val="clear" w:color="auto" w:fill="auto"/>
            <w:noWrap/>
            <w:vAlign w:val="bottom"/>
            <w:hideMark/>
          </w:tcPr>
          <w:p w14:paraId="5233150E"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14</w:t>
            </w:r>
          </w:p>
        </w:tc>
        <w:tc>
          <w:tcPr>
            <w:tcW w:w="850" w:type="dxa"/>
            <w:shd w:val="clear" w:color="auto" w:fill="auto"/>
            <w:noWrap/>
            <w:vAlign w:val="bottom"/>
            <w:hideMark/>
          </w:tcPr>
          <w:p w14:paraId="0CBB89A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2.411</w:t>
            </w:r>
          </w:p>
        </w:tc>
        <w:tc>
          <w:tcPr>
            <w:tcW w:w="850" w:type="dxa"/>
            <w:shd w:val="clear" w:color="auto" w:fill="auto"/>
            <w:noWrap/>
            <w:vAlign w:val="bottom"/>
            <w:hideMark/>
          </w:tcPr>
          <w:p w14:paraId="119CEE7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2.056</w:t>
            </w:r>
          </w:p>
        </w:tc>
        <w:tc>
          <w:tcPr>
            <w:tcW w:w="850" w:type="dxa"/>
            <w:shd w:val="clear" w:color="auto" w:fill="auto"/>
            <w:noWrap/>
            <w:vAlign w:val="bottom"/>
            <w:hideMark/>
          </w:tcPr>
          <w:p w14:paraId="4C75FFEF"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4.412</w:t>
            </w:r>
          </w:p>
        </w:tc>
        <w:tc>
          <w:tcPr>
            <w:tcW w:w="850" w:type="dxa"/>
            <w:shd w:val="clear" w:color="auto" w:fill="auto"/>
            <w:noWrap/>
            <w:vAlign w:val="bottom"/>
            <w:hideMark/>
          </w:tcPr>
          <w:p w14:paraId="65E85B7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3.995</w:t>
            </w:r>
          </w:p>
        </w:tc>
        <w:tc>
          <w:tcPr>
            <w:tcW w:w="850" w:type="dxa"/>
            <w:shd w:val="clear" w:color="auto" w:fill="auto"/>
            <w:noWrap/>
            <w:vAlign w:val="bottom"/>
            <w:hideMark/>
          </w:tcPr>
          <w:p w14:paraId="1E092CA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5.744</w:t>
            </w:r>
          </w:p>
        </w:tc>
        <w:tc>
          <w:tcPr>
            <w:tcW w:w="850" w:type="dxa"/>
            <w:shd w:val="clear" w:color="auto" w:fill="auto"/>
            <w:noWrap/>
            <w:vAlign w:val="bottom"/>
            <w:hideMark/>
          </w:tcPr>
          <w:p w14:paraId="6102253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7.030</w:t>
            </w:r>
          </w:p>
        </w:tc>
        <w:tc>
          <w:tcPr>
            <w:tcW w:w="850" w:type="dxa"/>
            <w:shd w:val="clear" w:color="auto" w:fill="auto"/>
            <w:noWrap/>
            <w:vAlign w:val="bottom"/>
            <w:hideMark/>
          </w:tcPr>
          <w:p w14:paraId="2A5B353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7.176</w:t>
            </w:r>
          </w:p>
        </w:tc>
        <w:tc>
          <w:tcPr>
            <w:tcW w:w="850" w:type="dxa"/>
            <w:shd w:val="clear" w:color="auto" w:fill="auto"/>
            <w:noWrap/>
            <w:vAlign w:val="bottom"/>
            <w:hideMark/>
          </w:tcPr>
          <w:p w14:paraId="0815E86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8.449</w:t>
            </w:r>
          </w:p>
        </w:tc>
        <w:tc>
          <w:tcPr>
            <w:tcW w:w="850" w:type="dxa"/>
            <w:shd w:val="clear" w:color="auto" w:fill="auto"/>
            <w:noWrap/>
            <w:vAlign w:val="bottom"/>
            <w:hideMark/>
          </w:tcPr>
          <w:p w14:paraId="4B80CA2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9.239</w:t>
            </w:r>
          </w:p>
        </w:tc>
      </w:tr>
      <w:tr w:rsidR="008C580E" w:rsidRPr="008C580E" w14:paraId="3B129280" w14:textId="77777777" w:rsidTr="008C580E">
        <w:trPr>
          <w:trHeight w:val="287"/>
        </w:trPr>
        <w:tc>
          <w:tcPr>
            <w:tcW w:w="1417" w:type="dxa"/>
            <w:shd w:val="clear" w:color="auto" w:fill="auto"/>
            <w:noWrap/>
            <w:vAlign w:val="bottom"/>
            <w:hideMark/>
          </w:tcPr>
          <w:p w14:paraId="683A4C33"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15</w:t>
            </w:r>
          </w:p>
        </w:tc>
        <w:tc>
          <w:tcPr>
            <w:tcW w:w="850" w:type="dxa"/>
            <w:shd w:val="clear" w:color="auto" w:fill="auto"/>
            <w:noWrap/>
            <w:vAlign w:val="bottom"/>
            <w:hideMark/>
          </w:tcPr>
          <w:p w14:paraId="1F8A372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1.538</w:t>
            </w:r>
          </w:p>
        </w:tc>
        <w:tc>
          <w:tcPr>
            <w:tcW w:w="850" w:type="dxa"/>
            <w:shd w:val="clear" w:color="auto" w:fill="auto"/>
            <w:noWrap/>
            <w:vAlign w:val="bottom"/>
            <w:hideMark/>
          </w:tcPr>
          <w:p w14:paraId="1472282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1.338</w:t>
            </w:r>
          </w:p>
        </w:tc>
        <w:tc>
          <w:tcPr>
            <w:tcW w:w="850" w:type="dxa"/>
            <w:shd w:val="clear" w:color="auto" w:fill="auto"/>
            <w:noWrap/>
            <w:vAlign w:val="bottom"/>
            <w:hideMark/>
          </w:tcPr>
          <w:p w14:paraId="7A7B7CB1"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3.819</w:t>
            </w:r>
          </w:p>
        </w:tc>
        <w:tc>
          <w:tcPr>
            <w:tcW w:w="850" w:type="dxa"/>
            <w:shd w:val="clear" w:color="auto" w:fill="auto"/>
            <w:noWrap/>
            <w:vAlign w:val="bottom"/>
            <w:hideMark/>
          </w:tcPr>
          <w:p w14:paraId="6E6B7D4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4.413</w:t>
            </w:r>
          </w:p>
        </w:tc>
        <w:tc>
          <w:tcPr>
            <w:tcW w:w="850" w:type="dxa"/>
            <w:shd w:val="clear" w:color="auto" w:fill="auto"/>
            <w:noWrap/>
            <w:vAlign w:val="bottom"/>
            <w:hideMark/>
          </w:tcPr>
          <w:p w14:paraId="2CB2B52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5.376</w:t>
            </w:r>
          </w:p>
        </w:tc>
        <w:tc>
          <w:tcPr>
            <w:tcW w:w="850" w:type="dxa"/>
            <w:shd w:val="clear" w:color="auto" w:fill="auto"/>
            <w:noWrap/>
            <w:vAlign w:val="bottom"/>
            <w:hideMark/>
          </w:tcPr>
          <w:p w14:paraId="5EDBC22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6.100</w:t>
            </w:r>
          </w:p>
        </w:tc>
        <w:tc>
          <w:tcPr>
            <w:tcW w:w="850" w:type="dxa"/>
            <w:shd w:val="clear" w:color="auto" w:fill="auto"/>
            <w:noWrap/>
            <w:vAlign w:val="bottom"/>
            <w:hideMark/>
          </w:tcPr>
          <w:p w14:paraId="2FB5169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8.436</w:t>
            </w:r>
          </w:p>
        </w:tc>
        <w:tc>
          <w:tcPr>
            <w:tcW w:w="850" w:type="dxa"/>
            <w:shd w:val="clear" w:color="auto" w:fill="auto"/>
            <w:noWrap/>
            <w:vAlign w:val="bottom"/>
            <w:hideMark/>
          </w:tcPr>
          <w:p w14:paraId="5131257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7.716</w:t>
            </w:r>
          </w:p>
        </w:tc>
        <w:tc>
          <w:tcPr>
            <w:tcW w:w="850" w:type="dxa"/>
            <w:shd w:val="clear" w:color="auto" w:fill="auto"/>
            <w:noWrap/>
            <w:vAlign w:val="bottom"/>
            <w:hideMark/>
          </w:tcPr>
          <w:p w14:paraId="6577AC1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10.247</w:t>
            </w:r>
          </w:p>
        </w:tc>
      </w:tr>
      <w:tr w:rsidR="008C580E" w:rsidRPr="008C580E" w14:paraId="54A2D492" w14:textId="77777777" w:rsidTr="008C580E">
        <w:trPr>
          <w:trHeight w:val="287"/>
        </w:trPr>
        <w:tc>
          <w:tcPr>
            <w:tcW w:w="1417" w:type="dxa"/>
            <w:shd w:val="clear" w:color="auto" w:fill="auto"/>
            <w:noWrap/>
            <w:vAlign w:val="bottom"/>
            <w:hideMark/>
          </w:tcPr>
          <w:p w14:paraId="528B1AA8"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16</w:t>
            </w:r>
          </w:p>
        </w:tc>
        <w:tc>
          <w:tcPr>
            <w:tcW w:w="850" w:type="dxa"/>
            <w:shd w:val="clear" w:color="auto" w:fill="auto"/>
            <w:noWrap/>
            <w:vAlign w:val="bottom"/>
            <w:hideMark/>
          </w:tcPr>
          <w:p w14:paraId="3D8A76E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2.023</w:t>
            </w:r>
          </w:p>
        </w:tc>
        <w:tc>
          <w:tcPr>
            <w:tcW w:w="850" w:type="dxa"/>
            <w:shd w:val="clear" w:color="auto" w:fill="auto"/>
            <w:noWrap/>
            <w:vAlign w:val="bottom"/>
            <w:hideMark/>
          </w:tcPr>
          <w:p w14:paraId="0401180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2.670</w:t>
            </w:r>
          </w:p>
        </w:tc>
        <w:tc>
          <w:tcPr>
            <w:tcW w:w="850" w:type="dxa"/>
            <w:shd w:val="clear" w:color="auto" w:fill="auto"/>
            <w:noWrap/>
            <w:vAlign w:val="bottom"/>
            <w:hideMark/>
          </w:tcPr>
          <w:p w14:paraId="390455CF"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2.457</w:t>
            </w:r>
          </w:p>
        </w:tc>
        <w:tc>
          <w:tcPr>
            <w:tcW w:w="850" w:type="dxa"/>
            <w:shd w:val="clear" w:color="auto" w:fill="auto"/>
            <w:noWrap/>
            <w:vAlign w:val="bottom"/>
            <w:hideMark/>
          </w:tcPr>
          <w:p w14:paraId="765CAAA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3.785</w:t>
            </w:r>
          </w:p>
        </w:tc>
        <w:tc>
          <w:tcPr>
            <w:tcW w:w="850" w:type="dxa"/>
            <w:shd w:val="clear" w:color="auto" w:fill="auto"/>
            <w:noWrap/>
            <w:vAlign w:val="bottom"/>
            <w:hideMark/>
          </w:tcPr>
          <w:p w14:paraId="5C0CD62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6.462</w:t>
            </w:r>
          </w:p>
        </w:tc>
        <w:tc>
          <w:tcPr>
            <w:tcW w:w="850" w:type="dxa"/>
            <w:shd w:val="clear" w:color="auto" w:fill="auto"/>
            <w:noWrap/>
            <w:vAlign w:val="bottom"/>
            <w:hideMark/>
          </w:tcPr>
          <w:p w14:paraId="7380D3F5"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7.243</w:t>
            </w:r>
          </w:p>
        </w:tc>
        <w:tc>
          <w:tcPr>
            <w:tcW w:w="850" w:type="dxa"/>
            <w:shd w:val="clear" w:color="auto" w:fill="auto"/>
            <w:noWrap/>
            <w:vAlign w:val="bottom"/>
            <w:hideMark/>
          </w:tcPr>
          <w:p w14:paraId="305061E1"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8.245</w:t>
            </w:r>
          </w:p>
        </w:tc>
        <w:tc>
          <w:tcPr>
            <w:tcW w:w="850" w:type="dxa"/>
            <w:shd w:val="clear" w:color="auto" w:fill="auto"/>
            <w:noWrap/>
            <w:vAlign w:val="bottom"/>
            <w:hideMark/>
          </w:tcPr>
          <w:p w14:paraId="16C7C29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8.950</w:t>
            </w:r>
          </w:p>
        </w:tc>
        <w:tc>
          <w:tcPr>
            <w:tcW w:w="850" w:type="dxa"/>
            <w:shd w:val="clear" w:color="auto" w:fill="auto"/>
            <w:noWrap/>
            <w:vAlign w:val="bottom"/>
            <w:hideMark/>
          </w:tcPr>
          <w:p w14:paraId="0880EA2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8.004</w:t>
            </w:r>
          </w:p>
        </w:tc>
      </w:tr>
      <w:tr w:rsidR="008C580E" w:rsidRPr="008C580E" w14:paraId="7D2EEE48" w14:textId="77777777" w:rsidTr="008C580E">
        <w:trPr>
          <w:trHeight w:val="287"/>
        </w:trPr>
        <w:tc>
          <w:tcPr>
            <w:tcW w:w="1417" w:type="dxa"/>
            <w:shd w:val="clear" w:color="auto" w:fill="auto"/>
            <w:noWrap/>
            <w:vAlign w:val="bottom"/>
            <w:hideMark/>
          </w:tcPr>
          <w:p w14:paraId="05C1C40D"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17</w:t>
            </w:r>
          </w:p>
        </w:tc>
        <w:tc>
          <w:tcPr>
            <w:tcW w:w="850" w:type="dxa"/>
            <w:shd w:val="clear" w:color="auto" w:fill="auto"/>
            <w:noWrap/>
            <w:vAlign w:val="bottom"/>
            <w:hideMark/>
          </w:tcPr>
          <w:p w14:paraId="758AE67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2.502</w:t>
            </w:r>
          </w:p>
        </w:tc>
        <w:tc>
          <w:tcPr>
            <w:tcW w:w="850" w:type="dxa"/>
            <w:shd w:val="clear" w:color="auto" w:fill="auto"/>
            <w:noWrap/>
            <w:vAlign w:val="bottom"/>
            <w:hideMark/>
          </w:tcPr>
          <w:p w14:paraId="6CB912F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2.199</w:t>
            </w:r>
          </w:p>
        </w:tc>
        <w:tc>
          <w:tcPr>
            <w:tcW w:w="850" w:type="dxa"/>
            <w:shd w:val="clear" w:color="auto" w:fill="auto"/>
            <w:noWrap/>
            <w:vAlign w:val="bottom"/>
            <w:hideMark/>
          </w:tcPr>
          <w:p w14:paraId="131A5C2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2.629</w:t>
            </w:r>
          </w:p>
        </w:tc>
        <w:tc>
          <w:tcPr>
            <w:tcW w:w="850" w:type="dxa"/>
            <w:shd w:val="clear" w:color="auto" w:fill="auto"/>
            <w:noWrap/>
            <w:vAlign w:val="bottom"/>
            <w:hideMark/>
          </w:tcPr>
          <w:p w14:paraId="754D77A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4.908</w:t>
            </w:r>
          </w:p>
        </w:tc>
        <w:tc>
          <w:tcPr>
            <w:tcW w:w="850" w:type="dxa"/>
            <w:shd w:val="clear" w:color="auto" w:fill="auto"/>
            <w:noWrap/>
            <w:vAlign w:val="bottom"/>
            <w:hideMark/>
          </w:tcPr>
          <w:p w14:paraId="37F4A381"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5.557</w:t>
            </w:r>
          </w:p>
        </w:tc>
        <w:tc>
          <w:tcPr>
            <w:tcW w:w="850" w:type="dxa"/>
            <w:shd w:val="clear" w:color="auto" w:fill="auto"/>
            <w:noWrap/>
            <w:vAlign w:val="bottom"/>
            <w:hideMark/>
          </w:tcPr>
          <w:p w14:paraId="3F31515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5.470</w:t>
            </w:r>
          </w:p>
        </w:tc>
        <w:tc>
          <w:tcPr>
            <w:tcW w:w="850" w:type="dxa"/>
            <w:shd w:val="clear" w:color="auto" w:fill="auto"/>
            <w:noWrap/>
            <w:vAlign w:val="bottom"/>
            <w:hideMark/>
          </w:tcPr>
          <w:p w14:paraId="62099F3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7.462</w:t>
            </w:r>
          </w:p>
        </w:tc>
        <w:tc>
          <w:tcPr>
            <w:tcW w:w="850" w:type="dxa"/>
            <w:shd w:val="clear" w:color="auto" w:fill="auto"/>
            <w:noWrap/>
            <w:vAlign w:val="bottom"/>
            <w:hideMark/>
          </w:tcPr>
          <w:p w14:paraId="262EC8F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8.553</w:t>
            </w:r>
          </w:p>
        </w:tc>
        <w:tc>
          <w:tcPr>
            <w:tcW w:w="850" w:type="dxa"/>
            <w:shd w:val="clear" w:color="auto" w:fill="auto"/>
            <w:noWrap/>
            <w:vAlign w:val="bottom"/>
            <w:hideMark/>
          </w:tcPr>
          <w:p w14:paraId="6BDFA0F6"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8.221</w:t>
            </w:r>
          </w:p>
        </w:tc>
      </w:tr>
      <w:tr w:rsidR="008C580E" w:rsidRPr="008C580E" w14:paraId="0060E210" w14:textId="77777777" w:rsidTr="008C580E">
        <w:trPr>
          <w:trHeight w:val="287"/>
        </w:trPr>
        <w:tc>
          <w:tcPr>
            <w:tcW w:w="1417" w:type="dxa"/>
            <w:shd w:val="clear" w:color="auto" w:fill="auto"/>
            <w:noWrap/>
            <w:vAlign w:val="bottom"/>
            <w:hideMark/>
          </w:tcPr>
          <w:p w14:paraId="0C78362C"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18</w:t>
            </w:r>
          </w:p>
        </w:tc>
        <w:tc>
          <w:tcPr>
            <w:tcW w:w="850" w:type="dxa"/>
            <w:shd w:val="clear" w:color="auto" w:fill="auto"/>
            <w:noWrap/>
            <w:vAlign w:val="bottom"/>
            <w:hideMark/>
          </w:tcPr>
          <w:p w14:paraId="7AC2ECC1"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2.072</w:t>
            </w:r>
          </w:p>
        </w:tc>
        <w:tc>
          <w:tcPr>
            <w:tcW w:w="850" w:type="dxa"/>
            <w:shd w:val="clear" w:color="auto" w:fill="auto"/>
            <w:noWrap/>
            <w:vAlign w:val="bottom"/>
            <w:hideMark/>
          </w:tcPr>
          <w:p w14:paraId="23019FDA"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3.728</w:t>
            </w:r>
          </w:p>
        </w:tc>
        <w:tc>
          <w:tcPr>
            <w:tcW w:w="850" w:type="dxa"/>
            <w:shd w:val="clear" w:color="auto" w:fill="auto"/>
            <w:noWrap/>
            <w:vAlign w:val="bottom"/>
            <w:hideMark/>
          </w:tcPr>
          <w:p w14:paraId="105E2BD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3.458</w:t>
            </w:r>
          </w:p>
        </w:tc>
        <w:tc>
          <w:tcPr>
            <w:tcW w:w="850" w:type="dxa"/>
            <w:shd w:val="clear" w:color="auto" w:fill="auto"/>
            <w:noWrap/>
            <w:vAlign w:val="bottom"/>
            <w:hideMark/>
          </w:tcPr>
          <w:p w14:paraId="07C5839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3.964</w:t>
            </w:r>
          </w:p>
        </w:tc>
        <w:tc>
          <w:tcPr>
            <w:tcW w:w="850" w:type="dxa"/>
            <w:shd w:val="clear" w:color="auto" w:fill="auto"/>
            <w:noWrap/>
            <w:vAlign w:val="bottom"/>
            <w:hideMark/>
          </w:tcPr>
          <w:p w14:paraId="3F553A0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4.014</w:t>
            </w:r>
          </w:p>
        </w:tc>
        <w:tc>
          <w:tcPr>
            <w:tcW w:w="850" w:type="dxa"/>
            <w:shd w:val="clear" w:color="auto" w:fill="auto"/>
            <w:noWrap/>
            <w:vAlign w:val="bottom"/>
            <w:hideMark/>
          </w:tcPr>
          <w:p w14:paraId="43A0DF8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6.514</w:t>
            </w:r>
          </w:p>
        </w:tc>
        <w:tc>
          <w:tcPr>
            <w:tcW w:w="850" w:type="dxa"/>
            <w:shd w:val="clear" w:color="auto" w:fill="auto"/>
            <w:noWrap/>
            <w:vAlign w:val="bottom"/>
            <w:hideMark/>
          </w:tcPr>
          <w:p w14:paraId="0DAC6A4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9.007</w:t>
            </w:r>
          </w:p>
        </w:tc>
        <w:tc>
          <w:tcPr>
            <w:tcW w:w="850" w:type="dxa"/>
            <w:shd w:val="clear" w:color="auto" w:fill="auto"/>
            <w:noWrap/>
            <w:vAlign w:val="bottom"/>
            <w:hideMark/>
          </w:tcPr>
          <w:p w14:paraId="2A76FC8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7.678</w:t>
            </w:r>
          </w:p>
        </w:tc>
        <w:tc>
          <w:tcPr>
            <w:tcW w:w="850" w:type="dxa"/>
            <w:shd w:val="clear" w:color="auto" w:fill="auto"/>
            <w:noWrap/>
            <w:vAlign w:val="bottom"/>
            <w:hideMark/>
          </w:tcPr>
          <w:p w14:paraId="31C2270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9.363</w:t>
            </w:r>
          </w:p>
        </w:tc>
      </w:tr>
      <w:tr w:rsidR="008C580E" w:rsidRPr="008C580E" w14:paraId="5BCE9A3C" w14:textId="77777777" w:rsidTr="008C580E">
        <w:trPr>
          <w:trHeight w:val="287"/>
        </w:trPr>
        <w:tc>
          <w:tcPr>
            <w:tcW w:w="1417" w:type="dxa"/>
            <w:shd w:val="clear" w:color="auto" w:fill="auto"/>
            <w:noWrap/>
            <w:vAlign w:val="bottom"/>
            <w:hideMark/>
          </w:tcPr>
          <w:p w14:paraId="1FCD261A"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19</w:t>
            </w:r>
          </w:p>
        </w:tc>
        <w:tc>
          <w:tcPr>
            <w:tcW w:w="850" w:type="dxa"/>
            <w:shd w:val="clear" w:color="auto" w:fill="auto"/>
            <w:noWrap/>
            <w:vAlign w:val="bottom"/>
            <w:hideMark/>
          </w:tcPr>
          <w:p w14:paraId="1C3B865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2.030</w:t>
            </w:r>
          </w:p>
        </w:tc>
        <w:tc>
          <w:tcPr>
            <w:tcW w:w="850" w:type="dxa"/>
            <w:shd w:val="clear" w:color="auto" w:fill="auto"/>
            <w:noWrap/>
            <w:vAlign w:val="bottom"/>
            <w:hideMark/>
          </w:tcPr>
          <w:p w14:paraId="329CB59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2.212</w:t>
            </w:r>
          </w:p>
        </w:tc>
        <w:tc>
          <w:tcPr>
            <w:tcW w:w="850" w:type="dxa"/>
            <w:shd w:val="clear" w:color="auto" w:fill="auto"/>
            <w:noWrap/>
            <w:vAlign w:val="bottom"/>
            <w:hideMark/>
          </w:tcPr>
          <w:p w14:paraId="40EFCF87"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4.119</w:t>
            </w:r>
          </w:p>
        </w:tc>
        <w:tc>
          <w:tcPr>
            <w:tcW w:w="850" w:type="dxa"/>
            <w:shd w:val="clear" w:color="auto" w:fill="auto"/>
            <w:noWrap/>
            <w:vAlign w:val="bottom"/>
            <w:hideMark/>
          </w:tcPr>
          <w:p w14:paraId="4AF94E2D"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4.746</w:t>
            </w:r>
          </w:p>
        </w:tc>
        <w:tc>
          <w:tcPr>
            <w:tcW w:w="850" w:type="dxa"/>
            <w:shd w:val="clear" w:color="auto" w:fill="auto"/>
            <w:noWrap/>
            <w:vAlign w:val="bottom"/>
            <w:hideMark/>
          </w:tcPr>
          <w:p w14:paraId="5938EFE9"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5.207</w:t>
            </w:r>
          </w:p>
        </w:tc>
        <w:tc>
          <w:tcPr>
            <w:tcW w:w="850" w:type="dxa"/>
            <w:shd w:val="clear" w:color="auto" w:fill="auto"/>
            <w:noWrap/>
            <w:vAlign w:val="bottom"/>
            <w:hideMark/>
          </w:tcPr>
          <w:p w14:paraId="7858962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7.000</w:t>
            </w:r>
          </w:p>
        </w:tc>
        <w:tc>
          <w:tcPr>
            <w:tcW w:w="850" w:type="dxa"/>
            <w:shd w:val="clear" w:color="auto" w:fill="auto"/>
            <w:noWrap/>
            <w:vAlign w:val="bottom"/>
            <w:hideMark/>
          </w:tcPr>
          <w:p w14:paraId="7984840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7.909</w:t>
            </w:r>
          </w:p>
        </w:tc>
        <w:tc>
          <w:tcPr>
            <w:tcW w:w="850" w:type="dxa"/>
            <w:shd w:val="clear" w:color="auto" w:fill="auto"/>
            <w:noWrap/>
            <w:vAlign w:val="bottom"/>
            <w:hideMark/>
          </w:tcPr>
          <w:p w14:paraId="6BCA973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8.923</w:t>
            </w:r>
          </w:p>
        </w:tc>
        <w:tc>
          <w:tcPr>
            <w:tcW w:w="850" w:type="dxa"/>
            <w:shd w:val="clear" w:color="auto" w:fill="auto"/>
            <w:noWrap/>
            <w:vAlign w:val="bottom"/>
            <w:hideMark/>
          </w:tcPr>
          <w:p w14:paraId="56176D72"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10.597</w:t>
            </w:r>
          </w:p>
        </w:tc>
      </w:tr>
      <w:tr w:rsidR="008C580E" w:rsidRPr="008C580E" w14:paraId="4F7EFE23" w14:textId="77777777" w:rsidTr="008C580E">
        <w:trPr>
          <w:trHeight w:val="287"/>
        </w:trPr>
        <w:tc>
          <w:tcPr>
            <w:tcW w:w="1417" w:type="dxa"/>
            <w:shd w:val="clear" w:color="auto" w:fill="auto"/>
            <w:noWrap/>
            <w:vAlign w:val="bottom"/>
            <w:hideMark/>
          </w:tcPr>
          <w:p w14:paraId="1FFFD840" w14:textId="77777777" w:rsidR="008C580E" w:rsidRPr="008C580E" w:rsidRDefault="008C580E" w:rsidP="008C580E">
            <w:pPr>
              <w:rPr>
                <w:rFonts w:ascii="Calibri" w:hAnsi="Calibri" w:cs="Calibri"/>
                <w:color w:val="000000"/>
                <w:sz w:val="22"/>
                <w:szCs w:val="22"/>
              </w:rPr>
            </w:pPr>
            <w:r w:rsidRPr="008C580E">
              <w:rPr>
                <w:rFonts w:ascii="Calibri" w:hAnsi="Calibri" w:cs="Calibri"/>
                <w:color w:val="000000"/>
                <w:sz w:val="22"/>
                <w:szCs w:val="22"/>
              </w:rPr>
              <w:t>Reading 20</w:t>
            </w:r>
          </w:p>
        </w:tc>
        <w:tc>
          <w:tcPr>
            <w:tcW w:w="850" w:type="dxa"/>
            <w:shd w:val="clear" w:color="auto" w:fill="auto"/>
            <w:noWrap/>
            <w:vAlign w:val="bottom"/>
            <w:hideMark/>
          </w:tcPr>
          <w:p w14:paraId="3517CAAB"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1.625</w:t>
            </w:r>
          </w:p>
        </w:tc>
        <w:tc>
          <w:tcPr>
            <w:tcW w:w="850" w:type="dxa"/>
            <w:shd w:val="clear" w:color="auto" w:fill="auto"/>
            <w:noWrap/>
            <w:vAlign w:val="bottom"/>
            <w:hideMark/>
          </w:tcPr>
          <w:p w14:paraId="6CC6DD88"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2.209</w:t>
            </w:r>
          </w:p>
        </w:tc>
        <w:tc>
          <w:tcPr>
            <w:tcW w:w="850" w:type="dxa"/>
            <w:shd w:val="clear" w:color="auto" w:fill="auto"/>
            <w:noWrap/>
            <w:vAlign w:val="bottom"/>
            <w:hideMark/>
          </w:tcPr>
          <w:p w14:paraId="242D9B5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3.579</w:t>
            </w:r>
          </w:p>
        </w:tc>
        <w:tc>
          <w:tcPr>
            <w:tcW w:w="850" w:type="dxa"/>
            <w:shd w:val="clear" w:color="auto" w:fill="auto"/>
            <w:noWrap/>
            <w:vAlign w:val="bottom"/>
            <w:hideMark/>
          </w:tcPr>
          <w:p w14:paraId="04AC8ECE"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3.505</w:t>
            </w:r>
          </w:p>
        </w:tc>
        <w:tc>
          <w:tcPr>
            <w:tcW w:w="850" w:type="dxa"/>
            <w:shd w:val="clear" w:color="auto" w:fill="auto"/>
            <w:noWrap/>
            <w:vAlign w:val="bottom"/>
            <w:hideMark/>
          </w:tcPr>
          <w:p w14:paraId="6AEF2B88"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5.092</w:t>
            </w:r>
          </w:p>
        </w:tc>
        <w:tc>
          <w:tcPr>
            <w:tcW w:w="850" w:type="dxa"/>
            <w:shd w:val="clear" w:color="auto" w:fill="auto"/>
            <w:noWrap/>
            <w:vAlign w:val="bottom"/>
            <w:hideMark/>
          </w:tcPr>
          <w:p w14:paraId="7465F12C"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4.973</w:t>
            </w:r>
          </w:p>
        </w:tc>
        <w:tc>
          <w:tcPr>
            <w:tcW w:w="850" w:type="dxa"/>
            <w:shd w:val="clear" w:color="auto" w:fill="auto"/>
            <w:noWrap/>
            <w:vAlign w:val="bottom"/>
            <w:hideMark/>
          </w:tcPr>
          <w:p w14:paraId="05E20D10"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8.223</w:t>
            </w:r>
          </w:p>
        </w:tc>
        <w:tc>
          <w:tcPr>
            <w:tcW w:w="850" w:type="dxa"/>
            <w:shd w:val="clear" w:color="auto" w:fill="auto"/>
            <w:noWrap/>
            <w:vAlign w:val="bottom"/>
            <w:hideMark/>
          </w:tcPr>
          <w:p w14:paraId="4C1BDDD4"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8.216</w:t>
            </w:r>
          </w:p>
        </w:tc>
        <w:tc>
          <w:tcPr>
            <w:tcW w:w="850" w:type="dxa"/>
            <w:shd w:val="clear" w:color="auto" w:fill="auto"/>
            <w:noWrap/>
            <w:vAlign w:val="bottom"/>
            <w:hideMark/>
          </w:tcPr>
          <w:p w14:paraId="6419DEA3" w14:textId="77777777" w:rsidR="008C580E" w:rsidRPr="008C580E" w:rsidRDefault="008C580E" w:rsidP="008C580E">
            <w:pPr>
              <w:jc w:val="right"/>
              <w:rPr>
                <w:rFonts w:ascii="Calibri" w:hAnsi="Calibri" w:cs="Calibri"/>
                <w:color w:val="000000"/>
                <w:sz w:val="22"/>
                <w:szCs w:val="22"/>
              </w:rPr>
            </w:pPr>
            <w:r w:rsidRPr="008C580E">
              <w:rPr>
                <w:rFonts w:ascii="Calibri" w:hAnsi="Calibri" w:cs="Calibri"/>
                <w:color w:val="000000"/>
                <w:sz w:val="22"/>
                <w:szCs w:val="22"/>
              </w:rPr>
              <w:t>10.211</w:t>
            </w:r>
          </w:p>
        </w:tc>
      </w:tr>
    </w:tbl>
    <w:p w14:paraId="3CC76280" w14:textId="1079BAD8" w:rsidR="0087008C" w:rsidRDefault="008C580E" w:rsidP="0087008C">
      <w:pPr>
        <w:ind w:left="720"/>
        <w:rPr>
          <w:b/>
        </w:rPr>
      </w:pPr>
      <w:r>
        <w:rPr>
          <w:b/>
        </w:rPr>
        <w:t>Table Q1b</w:t>
      </w:r>
    </w:p>
    <w:p w14:paraId="49F44907" w14:textId="77777777" w:rsidR="008C580E" w:rsidRDefault="008C580E" w:rsidP="0087008C">
      <w:pPr>
        <w:ind w:left="720"/>
        <w:rPr>
          <w:b/>
        </w:rPr>
      </w:pPr>
    </w:p>
    <w:p w14:paraId="045CC281" w14:textId="2B48357B" w:rsidR="00F327CC" w:rsidRDefault="00367691" w:rsidP="008844E0">
      <w:pPr>
        <w:pStyle w:val="ListParagraph"/>
        <w:numPr>
          <w:ilvl w:val="0"/>
          <w:numId w:val="4"/>
        </w:numPr>
      </w:pPr>
      <w:r w:rsidRPr="00367691">
        <w:t xml:space="preserve">Compare and contrast the </w:t>
      </w:r>
      <w:r>
        <w:t>requirements and specifications for a temperature sensor for the following applications:</w:t>
      </w:r>
    </w:p>
    <w:p w14:paraId="0AE58163" w14:textId="14719071" w:rsidR="00367691" w:rsidRDefault="00367691" w:rsidP="008844E0">
      <w:pPr>
        <w:numPr>
          <w:ilvl w:val="1"/>
          <w:numId w:val="4"/>
        </w:numPr>
      </w:pPr>
      <w:r>
        <w:t>Air temperature measurement for a weather station</w:t>
      </w:r>
    </w:p>
    <w:p w14:paraId="63BEFB84" w14:textId="5DC1406B" w:rsidR="00367691" w:rsidRDefault="00367691" w:rsidP="008844E0">
      <w:pPr>
        <w:numPr>
          <w:ilvl w:val="1"/>
          <w:numId w:val="4"/>
        </w:numPr>
      </w:pPr>
      <w:r>
        <w:t>Coolant temperature of a car engine.</w:t>
      </w:r>
    </w:p>
    <w:p w14:paraId="59D13F42" w14:textId="3157DF32" w:rsidR="00367691" w:rsidRDefault="009E5E01" w:rsidP="00367691">
      <w:pPr>
        <w:ind w:left="1440"/>
        <w:jc w:val="right"/>
        <w:rPr>
          <w:b/>
        </w:rPr>
      </w:pPr>
      <w:r>
        <w:rPr>
          <w:b/>
        </w:rPr>
        <w:t>[10</w:t>
      </w:r>
      <w:r w:rsidR="00367691" w:rsidRPr="00367691">
        <w:rPr>
          <w:b/>
        </w:rPr>
        <w:t xml:space="preserve"> Marks]</w:t>
      </w:r>
    </w:p>
    <w:p w14:paraId="64B1EE35" w14:textId="77777777" w:rsidR="00156DA9" w:rsidRDefault="009A7980" w:rsidP="00156DA9">
      <w:pPr>
        <w:ind w:left="720"/>
        <w:rPr>
          <w:color w:val="FF0000"/>
        </w:rPr>
      </w:pPr>
      <w:r>
        <w:rPr>
          <w:color w:val="FF0000"/>
        </w:rPr>
        <w:t xml:space="preserve">An accurate description of the specifications required for each application.  These should include: measurement range, precision, sensitivity, linearity, cost, environmental compatibility, resolution, drift coefficients. </w:t>
      </w:r>
      <w:r w:rsidR="00156DA9">
        <w:rPr>
          <w:color w:val="FF0000"/>
        </w:rPr>
        <w:t xml:space="preserve"> The actual values given for parameter are not of absolute importance, more important is the student’s ability to discern the required differences for the transducer in each application.</w:t>
      </w:r>
    </w:p>
    <w:p w14:paraId="0132A40F" w14:textId="77777777" w:rsidR="00156DA9" w:rsidRDefault="00156DA9" w:rsidP="00156DA9">
      <w:pPr>
        <w:ind w:left="720"/>
        <w:rPr>
          <w:color w:val="FF0000"/>
        </w:rPr>
      </w:pPr>
    </w:p>
    <w:tbl>
      <w:tblPr>
        <w:tblStyle w:val="TableGrid"/>
        <w:tblW w:w="0" w:type="auto"/>
        <w:tblInd w:w="720" w:type="dxa"/>
        <w:tblLook w:val="04A0" w:firstRow="1" w:lastRow="0" w:firstColumn="1" w:lastColumn="0" w:noHBand="0" w:noVBand="1"/>
      </w:tblPr>
      <w:tblGrid>
        <w:gridCol w:w="1827"/>
        <w:gridCol w:w="2977"/>
        <w:gridCol w:w="3493"/>
      </w:tblGrid>
      <w:tr w:rsidR="00156DA9" w14:paraId="13654B02" w14:textId="77777777" w:rsidTr="00156DA9">
        <w:tc>
          <w:tcPr>
            <w:tcW w:w="1827" w:type="dxa"/>
          </w:tcPr>
          <w:p w14:paraId="1A4E0D9A" w14:textId="7F7C4F06" w:rsidR="00156DA9" w:rsidRDefault="00156DA9" w:rsidP="00156DA9">
            <w:pPr>
              <w:rPr>
                <w:color w:val="FF0000"/>
              </w:rPr>
            </w:pPr>
            <w:r>
              <w:rPr>
                <w:color w:val="FF0000"/>
              </w:rPr>
              <w:t>Parameter</w:t>
            </w:r>
          </w:p>
        </w:tc>
        <w:tc>
          <w:tcPr>
            <w:tcW w:w="2977" w:type="dxa"/>
          </w:tcPr>
          <w:p w14:paraId="3F6C8E95" w14:textId="30221992" w:rsidR="00156DA9" w:rsidRDefault="00156DA9" w:rsidP="00156DA9">
            <w:pPr>
              <w:rPr>
                <w:color w:val="FF0000"/>
              </w:rPr>
            </w:pPr>
            <w:r>
              <w:rPr>
                <w:color w:val="FF0000"/>
              </w:rPr>
              <w:t>Weather Station</w:t>
            </w:r>
          </w:p>
        </w:tc>
        <w:tc>
          <w:tcPr>
            <w:tcW w:w="3493" w:type="dxa"/>
          </w:tcPr>
          <w:p w14:paraId="42A6C877" w14:textId="3103F5F7" w:rsidR="00156DA9" w:rsidRDefault="00156DA9" w:rsidP="00156DA9">
            <w:pPr>
              <w:rPr>
                <w:color w:val="FF0000"/>
              </w:rPr>
            </w:pPr>
            <w:r>
              <w:rPr>
                <w:color w:val="FF0000"/>
              </w:rPr>
              <w:t>Car Engine</w:t>
            </w:r>
          </w:p>
        </w:tc>
      </w:tr>
      <w:tr w:rsidR="00156DA9" w14:paraId="2C312FFD" w14:textId="77777777" w:rsidTr="00156DA9">
        <w:tc>
          <w:tcPr>
            <w:tcW w:w="1827" w:type="dxa"/>
          </w:tcPr>
          <w:p w14:paraId="2FFB5409" w14:textId="5631F9CE" w:rsidR="00156DA9" w:rsidRDefault="00156DA9" w:rsidP="00156DA9">
            <w:pPr>
              <w:rPr>
                <w:color w:val="FF0000"/>
              </w:rPr>
            </w:pPr>
            <w:r>
              <w:rPr>
                <w:color w:val="FF0000"/>
              </w:rPr>
              <w:t>Measurement Range</w:t>
            </w:r>
          </w:p>
        </w:tc>
        <w:tc>
          <w:tcPr>
            <w:tcW w:w="2977" w:type="dxa"/>
          </w:tcPr>
          <w:p w14:paraId="57D39B9C" w14:textId="2F494F14" w:rsidR="00156DA9" w:rsidRDefault="00156DA9" w:rsidP="00156DA9">
            <w:pPr>
              <w:rPr>
                <w:color w:val="FF0000"/>
              </w:rPr>
            </w:pPr>
            <w:r>
              <w:rPr>
                <w:color w:val="FF0000"/>
              </w:rPr>
              <w:t>-50 to +50°C</w:t>
            </w:r>
          </w:p>
        </w:tc>
        <w:tc>
          <w:tcPr>
            <w:tcW w:w="3493" w:type="dxa"/>
          </w:tcPr>
          <w:p w14:paraId="6C058E4E" w14:textId="063F5006" w:rsidR="00156DA9" w:rsidRDefault="00156DA9" w:rsidP="00156DA9">
            <w:pPr>
              <w:rPr>
                <w:color w:val="FF0000"/>
              </w:rPr>
            </w:pPr>
            <w:r>
              <w:rPr>
                <w:color w:val="FF0000"/>
              </w:rPr>
              <w:t>+40 to +120°C (But must be able to withstand sub-zero temperatures without providing accurate measurements)</w:t>
            </w:r>
          </w:p>
        </w:tc>
      </w:tr>
      <w:tr w:rsidR="00156DA9" w14:paraId="49B19171" w14:textId="77777777" w:rsidTr="00156DA9">
        <w:tc>
          <w:tcPr>
            <w:tcW w:w="1827" w:type="dxa"/>
          </w:tcPr>
          <w:p w14:paraId="760AB4E1" w14:textId="13FED1EF" w:rsidR="00156DA9" w:rsidRDefault="00156DA9" w:rsidP="00156DA9">
            <w:pPr>
              <w:rPr>
                <w:color w:val="FF0000"/>
              </w:rPr>
            </w:pPr>
            <w:r>
              <w:rPr>
                <w:color w:val="FF0000"/>
              </w:rPr>
              <w:t>Precision</w:t>
            </w:r>
          </w:p>
        </w:tc>
        <w:tc>
          <w:tcPr>
            <w:tcW w:w="2977" w:type="dxa"/>
          </w:tcPr>
          <w:p w14:paraId="13CA0FE1" w14:textId="4B483104" w:rsidR="00156DA9" w:rsidRDefault="00156DA9" w:rsidP="00156DA9">
            <w:pPr>
              <w:rPr>
                <w:color w:val="FF0000"/>
              </w:rPr>
            </w:pPr>
            <w:r>
              <w:rPr>
                <w:color w:val="FF0000"/>
              </w:rPr>
              <w:t>Needs to be fairly precise as it is a scientific instrument</w:t>
            </w:r>
          </w:p>
        </w:tc>
        <w:tc>
          <w:tcPr>
            <w:tcW w:w="3493" w:type="dxa"/>
          </w:tcPr>
          <w:p w14:paraId="49CFF332" w14:textId="2EAEC48E" w:rsidR="00156DA9" w:rsidRDefault="00156DA9" w:rsidP="00156DA9">
            <w:pPr>
              <w:rPr>
                <w:color w:val="FF0000"/>
              </w:rPr>
            </w:pPr>
            <w:r>
              <w:rPr>
                <w:color w:val="FF0000"/>
              </w:rPr>
              <w:t>Does not need very high level of precision as only for indication purposes</w:t>
            </w:r>
          </w:p>
        </w:tc>
      </w:tr>
      <w:tr w:rsidR="00156DA9" w14:paraId="0A383FBB" w14:textId="77777777" w:rsidTr="00156DA9">
        <w:tc>
          <w:tcPr>
            <w:tcW w:w="1827" w:type="dxa"/>
          </w:tcPr>
          <w:p w14:paraId="3C257272" w14:textId="39B94167" w:rsidR="00156DA9" w:rsidRDefault="00156DA9" w:rsidP="00156DA9">
            <w:pPr>
              <w:rPr>
                <w:color w:val="FF0000"/>
              </w:rPr>
            </w:pPr>
            <w:r>
              <w:rPr>
                <w:color w:val="FF0000"/>
              </w:rPr>
              <w:t>Sensitivity</w:t>
            </w:r>
          </w:p>
        </w:tc>
        <w:tc>
          <w:tcPr>
            <w:tcW w:w="2977" w:type="dxa"/>
          </w:tcPr>
          <w:p w14:paraId="03A44374" w14:textId="12989E9E" w:rsidR="00156DA9" w:rsidRDefault="00156DA9" w:rsidP="00156DA9">
            <w:pPr>
              <w:rPr>
                <w:color w:val="FF0000"/>
              </w:rPr>
            </w:pPr>
            <w:r>
              <w:rPr>
                <w:color w:val="FF0000"/>
              </w:rPr>
              <w:t>Should have high sensitivity</w:t>
            </w:r>
          </w:p>
        </w:tc>
        <w:tc>
          <w:tcPr>
            <w:tcW w:w="3493" w:type="dxa"/>
          </w:tcPr>
          <w:p w14:paraId="4FBC69EB" w14:textId="34C86C9B" w:rsidR="00156DA9" w:rsidRDefault="001716C4" w:rsidP="00156DA9">
            <w:pPr>
              <w:rPr>
                <w:color w:val="FF0000"/>
              </w:rPr>
            </w:pPr>
            <w:r>
              <w:rPr>
                <w:color w:val="FF0000"/>
              </w:rPr>
              <w:t xml:space="preserve">Sensitivity </w:t>
            </w:r>
          </w:p>
        </w:tc>
      </w:tr>
      <w:tr w:rsidR="00156DA9" w14:paraId="519322A5" w14:textId="77777777" w:rsidTr="00156DA9">
        <w:tc>
          <w:tcPr>
            <w:tcW w:w="1827" w:type="dxa"/>
          </w:tcPr>
          <w:p w14:paraId="2AF196DE" w14:textId="4674C5B9" w:rsidR="00156DA9" w:rsidRDefault="00156DA9" w:rsidP="00156DA9">
            <w:pPr>
              <w:rPr>
                <w:color w:val="FF0000"/>
              </w:rPr>
            </w:pPr>
            <w:r>
              <w:rPr>
                <w:color w:val="FF0000"/>
              </w:rPr>
              <w:t>Linearity</w:t>
            </w:r>
          </w:p>
        </w:tc>
        <w:tc>
          <w:tcPr>
            <w:tcW w:w="2977" w:type="dxa"/>
          </w:tcPr>
          <w:p w14:paraId="11358364" w14:textId="47D67069" w:rsidR="00156DA9" w:rsidRDefault="00156DA9" w:rsidP="00156DA9">
            <w:pPr>
              <w:rPr>
                <w:color w:val="FF0000"/>
              </w:rPr>
            </w:pPr>
            <w:r>
              <w:rPr>
                <w:color w:val="FF0000"/>
              </w:rPr>
              <w:t>Should be highly linear</w:t>
            </w:r>
          </w:p>
        </w:tc>
        <w:tc>
          <w:tcPr>
            <w:tcW w:w="3493" w:type="dxa"/>
          </w:tcPr>
          <w:p w14:paraId="4CFE4468" w14:textId="38F743BC" w:rsidR="00156DA9" w:rsidRDefault="00633202" w:rsidP="00156DA9">
            <w:pPr>
              <w:rPr>
                <w:color w:val="FF0000"/>
              </w:rPr>
            </w:pPr>
            <w:r>
              <w:rPr>
                <w:color w:val="FF0000"/>
              </w:rPr>
              <w:t>Linearity not as important</w:t>
            </w:r>
          </w:p>
        </w:tc>
      </w:tr>
      <w:tr w:rsidR="00156DA9" w14:paraId="41FE6CB6" w14:textId="77777777" w:rsidTr="00156DA9">
        <w:tc>
          <w:tcPr>
            <w:tcW w:w="1827" w:type="dxa"/>
          </w:tcPr>
          <w:p w14:paraId="14A4FE1E" w14:textId="725CDD0F" w:rsidR="00156DA9" w:rsidRDefault="002A38B7" w:rsidP="00156DA9">
            <w:pPr>
              <w:rPr>
                <w:color w:val="FF0000"/>
              </w:rPr>
            </w:pPr>
            <w:r>
              <w:rPr>
                <w:color w:val="FF0000"/>
              </w:rPr>
              <w:t>Cost</w:t>
            </w:r>
          </w:p>
        </w:tc>
        <w:tc>
          <w:tcPr>
            <w:tcW w:w="2977" w:type="dxa"/>
          </w:tcPr>
          <w:p w14:paraId="18B58723" w14:textId="41CD6D79" w:rsidR="00156DA9" w:rsidRDefault="00633202" w:rsidP="00156DA9">
            <w:pPr>
              <w:rPr>
                <w:color w:val="FF0000"/>
              </w:rPr>
            </w:pPr>
            <w:r>
              <w:rPr>
                <w:color w:val="FF0000"/>
              </w:rPr>
              <w:t xml:space="preserve">Medium </w:t>
            </w:r>
          </w:p>
        </w:tc>
        <w:tc>
          <w:tcPr>
            <w:tcW w:w="3493" w:type="dxa"/>
          </w:tcPr>
          <w:p w14:paraId="070E1313" w14:textId="667C36C3" w:rsidR="00156DA9" w:rsidRDefault="00633202" w:rsidP="00156DA9">
            <w:pPr>
              <w:rPr>
                <w:color w:val="FF0000"/>
              </w:rPr>
            </w:pPr>
            <w:r>
              <w:rPr>
                <w:color w:val="FF0000"/>
              </w:rPr>
              <w:t>Low</w:t>
            </w:r>
          </w:p>
        </w:tc>
      </w:tr>
      <w:tr w:rsidR="00156DA9" w14:paraId="4831A80C" w14:textId="77777777" w:rsidTr="00156DA9">
        <w:tc>
          <w:tcPr>
            <w:tcW w:w="1827" w:type="dxa"/>
          </w:tcPr>
          <w:p w14:paraId="589D4D6B" w14:textId="021C1948" w:rsidR="00156DA9" w:rsidRDefault="002A38B7" w:rsidP="00156DA9">
            <w:pPr>
              <w:rPr>
                <w:color w:val="FF0000"/>
              </w:rPr>
            </w:pPr>
            <w:r>
              <w:rPr>
                <w:color w:val="FF0000"/>
              </w:rPr>
              <w:t>Environmental compatibility</w:t>
            </w:r>
          </w:p>
        </w:tc>
        <w:tc>
          <w:tcPr>
            <w:tcW w:w="2977" w:type="dxa"/>
          </w:tcPr>
          <w:p w14:paraId="25AFF0C4" w14:textId="020FEF0A" w:rsidR="00156DA9" w:rsidRDefault="004A07DC" w:rsidP="00156DA9">
            <w:pPr>
              <w:rPr>
                <w:color w:val="FF0000"/>
              </w:rPr>
            </w:pPr>
            <w:r>
              <w:rPr>
                <w:color w:val="FF0000"/>
              </w:rPr>
              <w:t>Must be able to measure gas temperature</w:t>
            </w:r>
          </w:p>
        </w:tc>
        <w:tc>
          <w:tcPr>
            <w:tcW w:w="3493" w:type="dxa"/>
          </w:tcPr>
          <w:p w14:paraId="69B46272" w14:textId="330166FD" w:rsidR="00156DA9" w:rsidRDefault="004A07DC" w:rsidP="00156DA9">
            <w:pPr>
              <w:rPr>
                <w:color w:val="FF0000"/>
              </w:rPr>
            </w:pPr>
            <w:r>
              <w:rPr>
                <w:color w:val="FF0000"/>
              </w:rPr>
              <w:t>Must be able to be submerged in hot non-corrosive liquid</w:t>
            </w:r>
          </w:p>
        </w:tc>
      </w:tr>
      <w:tr w:rsidR="00156DA9" w14:paraId="03D8486D" w14:textId="77777777" w:rsidTr="00156DA9">
        <w:tc>
          <w:tcPr>
            <w:tcW w:w="1827" w:type="dxa"/>
          </w:tcPr>
          <w:p w14:paraId="3408BF22" w14:textId="21FDFD91" w:rsidR="00156DA9" w:rsidRDefault="002A38B7" w:rsidP="00156DA9">
            <w:pPr>
              <w:rPr>
                <w:color w:val="FF0000"/>
              </w:rPr>
            </w:pPr>
            <w:r>
              <w:rPr>
                <w:color w:val="FF0000"/>
              </w:rPr>
              <w:t>resolution</w:t>
            </w:r>
          </w:p>
        </w:tc>
        <w:tc>
          <w:tcPr>
            <w:tcW w:w="2977" w:type="dxa"/>
          </w:tcPr>
          <w:p w14:paraId="4E994EF9" w14:textId="3A14C8CD" w:rsidR="00156DA9" w:rsidRDefault="004A07DC" w:rsidP="00156DA9">
            <w:pPr>
              <w:rPr>
                <w:color w:val="FF0000"/>
              </w:rPr>
            </w:pPr>
            <w:r>
              <w:rPr>
                <w:color w:val="FF0000"/>
              </w:rPr>
              <w:t>High resolution</w:t>
            </w:r>
          </w:p>
        </w:tc>
        <w:tc>
          <w:tcPr>
            <w:tcW w:w="3493" w:type="dxa"/>
          </w:tcPr>
          <w:p w14:paraId="6A777534" w14:textId="232CBAE8" w:rsidR="00156DA9" w:rsidRDefault="004A07DC" w:rsidP="00156DA9">
            <w:pPr>
              <w:rPr>
                <w:color w:val="FF0000"/>
              </w:rPr>
            </w:pPr>
            <w:r>
              <w:rPr>
                <w:color w:val="FF0000"/>
              </w:rPr>
              <w:t>Low resolution</w:t>
            </w:r>
          </w:p>
        </w:tc>
      </w:tr>
      <w:tr w:rsidR="00156DA9" w14:paraId="54BEDD36" w14:textId="77777777" w:rsidTr="00156DA9">
        <w:tc>
          <w:tcPr>
            <w:tcW w:w="1827" w:type="dxa"/>
          </w:tcPr>
          <w:p w14:paraId="1B5F2CBB" w14:textId="27E8DD0E" w:rsidR="00156DA9" w:rsidRDefault="002A38B7" w:rsidP="00156DA9">
            <w:pPr>
              <w:rPr>
                <w:color w:val="FF0000"/>
              </w:rPr>
            </w:pPr>
            <w:r>
              <w:rPr>
                <w:color w:val="FF0000"/>
              </w:rPr>
              <w:t>Drift coefficients</w:t>
            </w:r>
          </w:p>
        </w:tc>
        <w:tc>
          <w:tcPr>
            <w:tcW w:w="2977" w:type="dxa"/>
          </w:tcPr>
          <w:p w14:paraId="2D43BF14" w14:textId="5838F248" w:rsidR="00156DA9" w:rsidRDefault="00633202" w:rsidP="00156DA9">
            <w:pPr>
              <w:rPr>
                <w:color w:val="FF0000"/>
              </w:rPr>
            </w:pPr>
            <w:r>
              <w:rPr>
                <w:color w:val="FF0000"/>
              </w:rPr>
              <w:t>Very low drift</w:t>
            </w:r>
          </w:p>
        </w:tc>
        <w:tc>
          <w:tcPr>
            <w:tcW w:w="3493" w:type="dxa"/>
          </w:tcPr>
          <w:p w14:paraId="1B061E23" w14:textId="107F8030" w:rsidR="00156DA9" w:rsidRDefault="00633202" w:rsidP="00156DA9">
            <w:pPr>
              <w:rPr>
                <w:color w:val="FF0000"/>
              </w:rPr>
            </w:pPr>
            <w:r>
              <w:rPr>
                <w:color w:val="FF0000"/>
              </w:rPr>
              <w:t>Low drift</w:t>
            </w:r>
          </w:p>
        </w:tc>
      </w:tr>
    </w:tbl>
    <w:p w14:paraId="131A4966" w14:textId="78376BE2" w:rsidR="009A7980" w:rsidRPr="00367691" w:rsidRDefault="00156DA9" w:rsidP="00156DA9">
      <w:pPr>
        <w:ind w:left="720"/>
        <w:rPr>
          <w:b/>
        </w:rPr>
      </w:pPr>
      <w:r>
        <w:rPr>
          <w:color w:val="FF0000"/>
        </w:rPr>
        <w:t xml:space="preserve"> </w:t>
      </w:r>
    </w:p>
    <w:p w14:paraId="41059E9B" w14:textId="77777777" w:rsidR="009E5E01" w:rsidRDefault="009E5E01" w:rsidP="009E5E01">
      <w:pPr>
        <w:ind w:left="720"/>
      </w:pPr>
    </w:p>
    <w:p w14:paraId="1208B68D" w14:textId="503CA152" w:rsidR="0087008C" w:rsidRPr="009E5E01" w:rsidRDefault="009E5E01" w:rsidP="008844E0">
      <w:pPr>
        <w:numPr>
          <w:ilvl w:val="0"/>
          <w:numId w:val="4"/>
        </w:numPr>
      </w:pPr>
      <w:r w:rsidRPr="009E5E01">
        <w:t>Explain what methods could be used to reduce noise when transmitting transducer signals using wires in a noisy environment.  Give an example circuit and explain how it works.</w:t>
      </w:r>
    </w:p>
    <w:p w14:paraId="1CEEA5DF" w14:textId="4FAD047E" w:rsidR="009E5E01" w:rsidRDefault="009E5E01" w:rsidP="009E5E01">
      <w:pPr>
        <w:ind w:left="720"/>
        <w:jc w:val="right"/>
        <w:rPr>
          <w:b/>
        </w:rPr>
      </w:pPr>
      <w:r>
        <w:rPr>
          <w:b/>
        </w:rPr>
        <w:t>[20 Marks]</w:t>
      </w:r>
    </w:p>
    <w:p w14:paraId="5EB5275B" w14:textId="2152223B" w:rsidR="009E5E01" w:rsidRPr="001D6E33" w:rsidRDefault="001D6E33" w:rsidP="001D6E33">
      <w:pPr>
        <w:ind w:left="720"/>
        <w:rPr>
          <w:color w:val="FF0000"/>
        </w:rPr>
      </w:pPr>
      <w:r w:rsidRPr="001D6E33">
        <w:rPr>
          <w:color w:val="FF0000"/>
        </w:rPr>
        <w:t xml:space="preserve">Twisted pair </w:t>
      </w:r>
      <w:r>
        <w:rPr>
          <w:color w:val="FF0000"/>
        </w:rPr>
        <w:t xml:space="preserve">cables can be used to reduce noise as </w:t>
      </w:r>
      <w:r w:rsidR="00A715CC">
        <w:rPr>
          <w:color w:val="FF0000"/>
        </w:rPr>
        <w:t xml:space="preserve">any noise </w:t>
      </w:r>
      <w:r w:rsidR="00F55D62">
        <w:rPr>
          <w:color w:val="FF0000"/>
        </w:rPr>
        <w:t>will be induced equally on both conductors.  This common mode noise can be removed using a difference amplifier.</w:t>
      </w:r>
    </w:p>
    <w:p w14:paraId="000C50F9" w14:textId="77777777" w:rsidR="001D6E33" w:rsidRPr="00CB215A" w:rsidRDefault="001D6E33" w:rsidP="009E5E01">
      <w:pPr>
        <w:ind w:left="720"/>
        <w:jc w:val="right"/>
        <w:rPr>
          <w:b/>
        </w:rPr>
      </w:pPr>
    </w:p>
    <w:p w14:paraId="759E7F57" w14:textId="23DC160D" w:rsidR="00F327CC" w:rsidRPr="009E5E01" w:rsidRDefault="009E5E01" w:rsidP="008844E0">
      <w:pPr>
        <w:numPr>
          <w:ilvl w:val="0"/>
          <w:numId w:val="4"/>
        </w:numPr>
      </w:pPr>
      <w:r w:rsidRPr="009E5E01">
        <w:t xml:space="preserve">Explain how inductive </w:t>
      </w:r>
      <w:r>
        <w:t xml:space="preserve">and capacitive </w:t>
      </w:r>
      <w:r w:rsidRPr="009E5E01">
        <w:t>proximity sensor</w:t>
      </w:r>
      <w:r>
        <w:t>s</w:t>
      </w:r>
      <w:r w:rsidRPr="009E5E01">
        <w:t xml:space="preserve"> work, include a block diagram </w:t>
      </w:r>
      <w:r>
        <w:t>for each in your answer to illustrate their functionality</w:t>
      </w:r>
      <w:r w:rsidRPr="009E5E01">
        <w:t>.</w:t>
      </w:r>
      <w:r>
        <w:t xml:space="preserve"> Give examples of applications where each could be used.</w:t>
      </w:r>
    </w:p>
    <w:p w14:paraId="5C881A73" w14:textId="56A91EDD" w:rsidR="00E05E03" w:rsidRPr="009E5E01" w:rsidRDefault="009E5E01" w:rsidP="009E5E01">
      <w:pPr>
        <w:jc w:val="right"/>
        <w:rPr>
          <w:b/>
        </w:rPr>
      </w:pPr>
      <w:r w:rsidRPr="009E5E01">
        <w:rPr>
          <w:b/>
        </w:rPr>
        <w:t>[20 Marks]</w:t>
      </w:r>
    </w:p>
    <w:p w14:paraId="6520D1EA" w14:textId="68351A33" w:rsidR="00B53B50" w:rsidRPr="00F029CA" w:rsidRDefault="00F029CA" w:rsidP="00C53A62">
      <w:pPr>
        <w:rPr>
          <w:color w:val="FF0000"/>
        </w:rPr>
      </w:pPr>
      <w:r>
        <w:rPr>
          <w:color w:val="FF0000"/>
        </w:rPr>
        <w:t xml:space="preserve"> Inductive proximity sensors</w:t>
      </w:r>
      <w:r w:rsidR="00C53A62">
        <w:rPr>
          <w:color w:val="FF0000"/>
        </w:rPr>
        <w:t xml:space="preserve"> are</w:t>
      </w:r>
      <w:r w:rsidRPr="00F029CA">
        <w:rPr>
          <w:color w:val="FF0000"/>
        </w:rPr>
        <w:t xml:space="preserve"> used to detect metallic objects</w:t>
      </w:r>
    </w:p>
    <w:p w14:paraId="3721E2F0" w14:textId="77777777" w:rsidR="00B53B50" w:rsidRPr="00F029CA" w:rsidRDefault="00F029CA" w:rsidP="00F029CA">
      <w:pPr>
        <w:ind w:left="360"/>
        <w:rPr>
          <w:color w:val="FF0000"/>
        </w:rPr>
      </w:pPr>
      <w:r w:rsidRPr="00F029CA">
        <w:rPr>
          <w:color w:val="FF0000"/>
        </w:rPr>
        <w:t>An AC current is passed through a coil in the sensor creating a magnetic field</w:t>
      </w:r>
    </w:p>
    <w:p w14:paraId="2A0BDE5E" w14:textId="611B4DD1" w:rsidR="00B53B50" w:rsidRPr="00F029CA" w:rsidRDefault="00F029CA" w:rsidP="00F029CA">
      <w:pPr>
        <w:ind w:left="360"/>
        <w:rPr>
          <w:color w:val="FF0000"/>
        </w:rPr>
      </w:pPr>
      <w:r w:rsidRPr="00F029CA">
        <w:rPr>
          <w:color w:val="FF0000"/>
        </w:rPr>
        <w:t xml:space="preserve">Metallic object interferes with the magnetic field changing the </w:t>
      </w:r>
      <w:r w:rsidR="00C53A62">
        <w:rPr>
          <w:color w:val="FF0000"/>
        </w:rPr>
        <w:t>inductance</w:t>
      </w:r>
      <w:r w:rsidRPr="00F029CA">
        <w:rPr>
          <w:color w:val="FF0000"/>
        </w:rPr>
        <w:t xml:space="preserve"> of the coil</w:t>
      </w:r>
    </w:p>
    <w:p w14:paraId="245E7313" w14:textId="246C49A1" w:rsidR="00B53B50" w:rsidRPr="00F029CA" w:rsidRDefault="00F029CA" w:rsidP="00F029CA">
      <w:pPr>
        <w:ind w:left="360"/>
        <w:rPr>
          <w:color w:val="FF0000"/>
        </w:rPr>
      </w:pPr>
      <w:r w:rsidRPr="00F029CA">
        <w:rPr>
          <w:color w:val="FF0000"/>
        </w:rPr>
        <w:t xml:space="preserve">Change in </w:t>
      </w:r>
      <w:r w:rsidR="00C53A62">
        <w:rPr>
          <w:color w:val="FF0000"/>
        </w:rPr>
        <w:t xml:space="preserve">inductance causes change in </w:t>
      </w:r>
      <w:r w:rsidR="00F97433">
        <w:rPr>
          <w:color w:val="FF0000"/>
        </w:rPr>
        <w:t xml:space="preserve">amplitude or </w:t>
      </w:r>
      <w:r w:rsidR="00C53A62">
        <w:rPr>
          <w:color w:val="FF0000"/>
        </w:rPr>
        <w:t xml:space="preserve">frequency of the oscillator and is </w:t>
      </w:r>
      <w:r w:rsidRPr="00F029CA">
        <w:rPr>
          <w:color w:val="FF0000"/>
        </w:rPr>
        <w:t>detected by internal circuitry and outputted as a high or low voltage level</w:t>
      </w:r>
      <w:r w:rsidR="00C53A62">
        <w:rPr>
          <w:color w:val="FF0000"/>
        </w:rPr>
        <w:t>.</w:t>
      </w:r>
    </w:p>
    <w:p w14:paraId="6F80249A" w14:textId="77777777" w:rsidR="00B53B50" w:rsidRPr="00F029CA" w:rsidRDefault="00F029CA" w:rsidP="00F029CA">
      <w:pPr>
        <w:ind w:left="360"/>
        <w:rPr>
          <w:color w:val="FF0000"/>
        </w:rPr>
      </w:pPr>
      <w:r w:rsidRPr="00F029CA">
        <w:rPr>
          <w:color w:val="FF0000"/>
        </w:rPr>
        <w:t>Often used in industrial machines to detect metallic objects like tin cans or used as limit switches to control movement.</w:t>
      </w:r>
    </w:p>
    <w:p w14:paraId="22090BE7" w14:textId="0A6B30A4" w:rsidR="00B53B50" w:rsidRDefault="00F029CA" w:rsidP="00F029CA">
      <w:pPr>
        <w:ind w:left="360"/>
        <w:rPr>
          <w:color w:val="FF0000"/>
        </w:rPr>
      </w:pPr>
      <w:r w:rsidRPr="00F029CA">
        <w:rPr>
          <w:color w:val="FF0000"/>
        </w:rPr>
        <w:t>Larger version is used to detect cars at traffic lights and car park barriers</w:t>
      </w:r>
    </w:p>
    <w:p w14:paraId="4D35BC13" w14:textId="70FDD50C" w:rsidR="00F97433" w:rsidRDefault="00F97433" w:rsidP="00F029CA">
      <w:pPr>
        <w:ind w:left="360"/>
        <w:rPr>
          <w:color w:val="FF0000"/>
        </w:rPr>
      </w:pPr>
      <w:r>
        <w:rPr>
          <w:noProof/>
        </w:rPr>
        <w:drawing>
          <wp:inline distT="0" distB="0" distL="0" distR="0" wp14:anchorId="0B3D949D" wp14:editId="2B8DF5C6">
            <wp:extent cx="2856230" cy="3247390"/>
            <wp:effectExtent l="0" t="0" r="1270" b="0"/>
            <wp:docPr id="2" name="Picture 2" descr="Inductive Sensors Carlo Gavaz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ctive Sensors Carlo Gavazz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6230" cy="3247390"/>
                    </a:xfrm>
                    <a:prstGeom prst="rect">
                      <a:avLst/>
                    </a:prstGeom>
                    <a:noFill/>
                    <a:ln>
                      <a:noFill/>
                    </a:ln>
                  </pic:spPr>
                </pic:pic>
              </a:graphicData>
            </a:graphic>
          </wp:inline>
        </w:drawing>
      </w:r>
    </w:p>
    <w:p w14:paraId="7D70F740" w14:textId="56403E75" w:rsidR="00F97433" w:rsidRPr="00F97433" w:rsidRDefault="00F97433" w:rsidP="00F97433">
      <w:pPr>
        <w:ind w:left="360"/>
        <w:rPr>
          <w:color w:val="FF0000"/>
        </w:rPr>
      </w:pPr>
      <w:r>
        <w:rPr>
          <w:color w:val="FF0000"/>
        </w:rPr>
        <w:t xml:space="preserve">Capacitive Proximity Sensors are used to detect conductive objects. </w:t>
      </w:r>
      <w:r w:rsidRPr="00F97433">
        <w:rPr>
          <w:color w:val="FF0000"/>
        </w:rPr>
        <w:t>Senses objects with dielectric constant different to air</w:t>
      </w:r>
      <w:r>
        <w:rPr>
          <w:color w:val="FF0000"/>
        </w:rPr>
        <w:t xml:space="preserve">.  </w:t>
      </w:r>
      <w:r w:rsidRPr="00F97433">
        <w:rPr>
          <w:color w:val="FF0000"/>
        </w:rPr>
        <w:t xml:space="preserve">Changes in dielectric constant </w:t>
      </w:r>
      <w:r>
        <w:rPr>
          <w:color w:val="FF0000"/>
        </w:rPr>
        <w:t xml:space="preserve">cause a change in capacitance and </w:t>
      </w:r>
      <w:r w:rsidRPr="00F97433">
        <w:rPr>
          <w:color w:val="FF0000"/>
        </w:rPr>
        <w:t>are detected as a change in oscillator frequency</w:t>
      </w:r>
      <w:r>
        <w:rPr>
          <w:color w:val="FF0000"/>
        </w:rPr>
        <w:t>.</w:t>
      </w:r>
    </w:p>
    <w:p w14:paraId="54E33428" w14:textId="78B92055" w:rsidR="00F97433" w:rsidRDefault="00F97433" w:rsidP="00F029CA">
      <w:pPr>
        <w:ind w:left="360"/>
        <w:rPr>
          <w:color w:val="FF0000"/>
        </w:rPr>
      </w:pPr>
    </w:p>
    <w:p w14:paraId="4B086BDE" w14:textId="77777777" w:rsidR="00C53A62" w:rsidRPr="00F029CA" w:rsidRDefault="00C53A62" w:rsidP="00F029CA">
      <w:pPr>
        <w:ind w:left="360"/>
        <w:rPr>
          <w:color w:val="FF0000"/>
        </w:rPr>
      </w:pPr>
    </w:p>
    <w:p w14:paraId="06F71B2B" w14:textId="77777777" w:rsidR="00F97433" w:rsidRDefault="00F97433" w:rsidP="00F97433">
      <w:pPr>
        <w:ind w:left="360"/>
        <w:rPr>
          <w:b/>
        </w:rPr>
      </w:pPr>
      <w:r>
        <w:rPr>
          <w:noProof/>
        </w:rPr>
        <w:drawing>
          <wp:inline distT="0" distB="0" distL="0" distR="0" wp14:anchorId="6FC9CA45" wp14:editId="3F285A45">
            <wp:extent cx="3091815" cy="3162935"/>
            <wp:effectExtent l="0" t="0" r="0" b="0"/>
            <wp:docPr id="3" name="Picture 3" descr="What are capacitive proximity se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capacitive proximity sens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91815" cy="3162935"/>
                    </a:xfrm>
                    <a:prstGeom prst="rect">
                      <a:avLst/>
                    </a:prstGeom>
                    <a:noFill/>
                    <a:ln>
                      <a:noFill/>
                    </a:ln>
                  </pic:spPr>
                </pic:pic>
              </a:graphicData>
            </a:graphic>
          </wp:inline>
        </w:drawing>
      </w:r>
    </w:p>
    <w:p w14:paraId="6C6B92B4" w14:textId="77777777" w:rsidR="008A2A4F" w:rsidRDefault="008A2A4F" w:rsidP="00E05E03"/>
    <w:p w14:paraId="75E7F6ED" w14:textId="6823302E" w:rsidR="008A2A4F" w:rsidRDefault="00DF3493" w:rsidP="008844E0">
      <w:pPr>
        <w:pStyle w:val="ListParagraph"/>
        <w:numPr>
          <w:ilvl w:val="0"/>
          <w:numId w:val="4"/>
        </w:numPr>
      </w:pPr>
      <w:r>
        <w:t>Explain the need for and the process of calibration.</w:t>
      </w:r>
    </w:p>
    <w:p w14:paraId="28FC5152" w14:textId="55235BC4" w:rsidR="00DF3493" w:rsidRDefault="00DF3493" w:rsidP="00DF3493">
      <w:pPr>
        <w:pStyle w:val="ListParagraph"/>
        <w:jc w:val="right"/>
        <w:rPr>
          <w:b/>
        </w:rPr>
      </w:pPr>
      <w:r w:rsidRPr="00DF3493">
        <w:rPr>
          <w:b/>
        </w:rPr>
        <w:t>[20 Marks]</w:t>
      </w:r>
    </w:p>
    <w:p w14:paraId="167C9DB6" w14:textId="77777777" w:rsidR="00002F18" w:rsidRPr="008844E0" w:rsidRDefault="005B6A72" w:rsidP="00F97433">
      <w:pPr>
        <w:ind w:left="360"/>
        <w:rPr>
          <w:color w:val="FF0000"/>
        </w:rPr>
      </w:pPr>
      <w:r w:rsidRPr="008844E0">
        <w:rPr>
          <w:color w:val="FF0000"/>
        </w:rPr>
        <w:t>An instrument will only conform to its given specifications after it has been calibrated.</w:t>
      </w:r>
    </w:p>
    <w:p w14:paraId="45BB1360" w14:textId="77777777" w:rsidR="00002F18" w:rsidRPr="008844E0" w:rsidRDefault="005B6A72" w:rsidP="00F97433">
      <w:pPr>
        <w:ind w:left="360"/>
        <w:rPr>
          <w:color w:val="FF0000"/>
        </w:rPr>
      </w:pPr>
      <w:r w:rsidRPr="008844E0">
        <w:rPr>
          <w:color w:val="FF0000"/>
        </w:rPr>
        <w:t>It can normally be assumed that a new instrument will have been calibrated by the manufacturer prior to sale</w:t>
      </w:r>
    </w:p>
    <w:p w14:paraId="34E335EC" w14:textId="7EDDF9F1" w:rsidR="00002F18" w:rsidRPr="008844E0" w:rsidRDefault="005B6A72" w:rsidP="00F97433">
      <w:pPr>
        <w:ind w:left="360"/>
        <w:rPr>
          <w:color w:val="FF0000"/>
        </w:rPr>
      </w:pPr>
      <w:r w:rsidRPr="008844E0">
        <w:rPr>
          <w:color w:val="FF0000"/>
        </w:rPr>
        <w:t>Over time a</w:t>
      </w:r>
      <w:r w:rsidR="008844E0">
        <w:rPr>
          <w:color w:val="FF0000"/>
        </w:rPr>
        <w:t>n</w:t>
      </w:r>
      <w:r w:rsidRPr="008844E0">
        <w:rPr>
          <w:color w:val="FF0000"/>
        </w:rPr>
        <w:t>d through use the operating characteristics of the instrument will change causing its behaviour to gradually deviate from the specifications for a variety of reasons.</w:t>
      </w:r>
    </w:p>
    <w:p w14:paraId="0B9875BB" w14:textId="5FCDE688" w:rsidR="00002F18" w:rsidRDefault="005B6A72" w:rsidP="00F97433">
      <w:pPr>
        <w:ind w:left="360"/>
        <w:rPr>
          <w:color w:val="FF0000"/>
        </w:rPr>
      </w:pPr>
      <w:r w:rsidRPr="008844E0">
        <w:rPr>
          <w:color w:val="FF0000"/>
        </w:rPr>
        <w:t>There will come a time when the instrument will have drifted from its original specification by an unacceptable amount. When this situation is reached it is necessary to recalibrate back to the standard specification</w:t>
      </w:r>
      <w:r w:rsidR="00DF4EBB">
        <w:rPr>
          <w:color w:val="FF0000"/>
        </w:rPr>
        <w:t>.</w:t>
      </w:r>
    </w:p>
    <w:p w14:paraId="312A21AE" w14:textId="3E0DDBE5" w:rsidR="008844E0" w:rsidRPr="008844E0" w:rsidRDefault="008844E0" w:rsidP="00F97433">
      <w:pPr>
        <w:ind w:left="360"/>
        <w:rPr>
          <w:color w:val="FF0000"/>
        </w:rPr>
      </w:pPr>
      <w:r>
        <w:rPr>
          <w:color w:val="FF0000"/>
        </w:rPr>
        <w:t xml:space="preserve">During calibration </w:t>
      </w:r>
    </w:p>
    <w:p w14:paraId="7144A153" w14:textId="77777777" w:rsidR="00E654DD" w:rsidRPr="00E654DD" w:rsidRDefault="00E654DD" w:rsidP="00F97433">
      <w:pPr>
        <w:pStyle w:val="ListParagraph"/>
        <w:ind w:left="360"/>
        <w:rPr>
          <w:color w:val="FF0000"/>
        </w:rPr>
      </w:pPr>
      <w:r w:rsidRPr="00E654DD">
        <w:rPr>
          <w:color w:val="FF0000"/>
        </w:rPr>
        <w:t>Calibration is usually performed by adjusting the instrument at each point in its output range until its output readings are the same as those of a second-standard instrument to which the same inputs are applied</w:t>
      </w:r>
    </w:p>
    <w:p w14:paraId="4884633E" w14:textId="77777777" w:rsidR="008844E0" w:rsidRPr="00F97433" w:rsidRDefault="00E654DD" w:rsidP="00F97433">
      <w:pPr>
        <w:ind w:left="360"/>
        <w:rPr>
          <w:b/>
        </w:rPr>
      </w:pPr>
      <w:r w:rsidRPr="00F97433">
        <w:rPr>
          <w:color w:val="FF0000"/>
        </w:rPr>
        <w:t>The second instrument is one kept solely for calibration purposes and whose specifications are accurately known.</w:t>
      </w:r>
    </w:p>
    <w:p w14:paraId="5EF8E5E5" w14:textId="77777777" w:rsidR="008A2A4F" w:rsidRDefault="008A2A4F" w:rsidP="00E05E03"/>
    <w:p w14:paraId="0D986F84" w14:textId="77777777" w:rsidR="008A2A4F" w:rsidRPr="008A2A4F" w:rsidRDefault="008A2A4F" w:rsidP="008A2A4F">
      <w:pPr>
        <w:jc w:val="center"/>
        <w:rPr>
          <w:b/>
        </w:rPr>
      </w:pPr>
      <w:r w:rsidRPr="008A2A4F">
        <w:rPr>
          <w:b/>
        </w:rPr>
        <w:t>Diwedd/End</w:t>
      </w:r>
    </w:p>
    <w:sectPr w:rsidR="008A2A4F" w:rsidRPr="008A2A4F" w:rsidSect="004076C4">
      <w:footerReference w:type="default" r:id="rId15"/>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C69D0B" w14:textId="77777777" w:rsidR="000031B4" w:rsidRDefault="000031B4">
      <w:r>
        <w:separator/>
      </w:r>
    </w:p>
  </w:endnote>
  <w:endnote w:type="continuationSeparator" w:id="0">
    <w:p w14:paraId="3A0EFA7D" w14:textId="77777777" w:rsidR="000031B4" w:rsidRDefault="000031B4">
      <w:r>
        <w:continuationSeparator/>
      </w:r>
    </w:p>
  </w:endnote>
  <w:endnote w:type="continuationNotice" w:id="1">
    <w:p w14:paraId="53F12FEA" w14:textId="77777777" w:rsidR="00D252AB" w:rsidRDefault="00D252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20343F61" w:rsidR="000031B4" w:rsidRPr="00C52BDC" w:rsidRDefault="000031B4"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F97433">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F97433">
              <w:rPr>
                <w:b/>
                <w:bCs/>
                <w:noProof/>
              </w:rPr>
              <w:t>7</w:t>
            </w:r>
            <w:r w:rsidRPr="00C52BDC">
              <w:rPr>
                <w:b/>
                <w:bCs/>
                <w:szCs w:val="24"/>
              </w:rPr>
              <w:fldChar w:fldCharType="end"/>
            </w:r>
          </w:p>
        </w:sdtContent>
      </w:sdt>
    </w:sdtContent>
  </w:sdt>
  <w:p w14:paraId="00B806C0" w14:textId="77777777" w:rsidR="000031B4" w:rsidRPr="00A72458" w:rsidRDefault="000031B4"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D82DF5" w14:textId="77777777" w:rsidR="000031B4" w:rsidRDefault="000031B4">
      <w:r>
        <w:separator/>
      </w:r>
    </w:p>
  </w:footnote>
  <w:footnote w:type="continuationSeparator" w:id="0">
    <w:p w14:paraId="3268CACC" w14:textId="77777777" w:rsidR="000031B4" w:rsidRDefault="000031B4">
      <w:r>
        <w:continuationSeparator/>
      </w:r>
    </w:p>
  </w:footnote>
  <w:footnote w:type="continuationNotice" w:id="1">
    <w:p w14:paraId="033D30F4" w14:textId="77777777" w:rsidR="00D252AB" w:rsidRDefault="00D252AB"/>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54C43C92"/>
    <w:multiLevelType w:val="hybridMultilevel"/>
    <w:tmpl w:val="E1D432B2"/>
    <w:lvl w:ilvl="0" w:tplc="1E481E0E">
      <w:start w:val="1"/>
      <w:numFmt w:val="bullet"/>
      <w:lvlText w:val="•"/>
      <w:lvlJc w:val="left"/>
      <w:pPr>
        <w:tabs>
          <w:tab w:val="num" w:pos="720"/>
        </w:tabs>
        <w:ind w:left="720" w:hanging="360"/>
      </w:pPr>
      <w:rPr>
        <w:rFonts w:ascii="Arial" w:hAnsi="Arial" w:hint="default"/>
      </w:rPr>
    </w:lvl>
    <w:lvl w:ilvl="1" w:tplc="42B44646" w:tentative="1">
      <w:start w:val="1"/>
      <w:numFmt w:val="bullet"/>
      <w:lvlText w:val="•"/>
      <w:lvlJc w:val="left"/>
      <w:pPr>
        <w:tabs>
          <w:tab w:val="num" w:pos="1440"/>
        </w:tabs>
        <w:ind w:left="1440" w:hanging="360"/>
      </w:pPr>
      <w:rPr>
        <w:rFonts w:ascii="Arial" w:hAnsi="Arial" w:hint="default"/>
      </w:rPr>
    </w:lvl>
    <w:lvl w:ilvl="2" w:tplc="80EC4F4E" w:tentative="1">
      <w:start w:val="1"/>
      <w:numFmt w:val="bullet"/>
      <w:lvlText w:val="•"/>
      <w:lvlJc w:val="left"/>
      <w:pPr>
        <w:tabs>
          <w:tab w:val="num" w:pos="2160"/>
        </w:tabs>
        <w:ind w:left="2160" w:hanging="360"/>
      </w:pPr>
      <w:rPr>
        <w:rFonts w:ascii="Arial" w:hAnsi="Arial" w:hint="default"/>
      </w:rPr>
    </w:lvl>
    <w:lvl w:ilvl="3" w:tplc="DC58C1CA" w:tentative="1">
      <w:start w:val="1"/>
      <w:numFmt w:val="bullet"/>
      <w:lvlText w:val="•"/>
      <w:lvlJc w:val="left"/>
      <w:pPr>
        <w:tabs>
          <w:tab w:val="num" w:pos="2880"/>
        </w:tabs>
        <w:ind w:left="2880" w:hanging="360"/>
      </w:pPr>
      <w:rPr>
        <w:rFonts w:ascii="Arial" w:hAnsi="Arial" w:hint="default"/>
      </w:rPr>
    </w:lvl>
    <w:lvl w:ilvl="4" w:tplc="05DC3BF6" w:tentative="1">
      <w:start w:val="1"/>
      <w:numFmt w:val="bullet"/>
      <w:lvlText w:val="•"/>
      <w:lvlJc w:val="left"/>
      <w:pPr>
        <w:tabs>
          <w:tab w:val="num" w:pos="3600"/>
        </w:tabs>
        <w:ind w:left="3600" w:hanging="360"/>
      </w:pPr>
      <w:rPr>
        <w:rFonts w:ascii="Arial" w:hAnsi="Arial" w:hint="default"/>
      </w:rPr>
    </w:lvl>
    <w:lvl w:ilvl="5" w:tplc="C06A51E2" w:tentative="1">
      <w:start w:val="1"/>
      <w:numFmt w:val="bullet"/>
      <w:lvlText w:val="•"/>
      <w:lvlJc w:val="left"/>
      <w:pPr>
        <w:tabs>
          <w:tab w:val="num" w:pos="4320"/>
        </w:tabs>
        <w:ind w:left="4320" w:hanging="360"/>
      </w:pPr>
      <w:rPr>
        <w:rFonts w:ascii="Arial" w:hAnsi="Arial" w:hint="default"/>
      </w:rPr>
    </w:lvl>
    <w:lvl w:ilvl="6" w:tplc="BF2A3842" w:tentative="1">
      <w:start w:val="1"/>
      <w:numFmt w:val="bullet"/>
      <w:lvlText w:val="•"/>
      <w:lvlJc w:val="left"/>
      <w:pPr>
        <w:tabs>
          <w:tab w:val="num" w:pos="5040"/>
        </w:tabs>
        <w:ind w:left="5040" w:hanging="360"/>
      </w:pPr>
      <w:rPr>
        <w:rFonts w:ascii="Arial" w:hAnsi="Arial" w:hint="default"/>
      </w:rPr>
    </w:lvl>
    <w:lvl w:ilvl="7" w:tplc="BD60C4CA" w:tentative="1">
      <w:start w:val="1"/>
      <w:numFmt w:val="bullet"/>
      <w:lvlText w:val="•"/>
      <w:lvlJc w:val="left"/>
      <w:pPr>
        <w:tabs>
          <w:tab w:val="num" w:pos="5760"/>
        </w:tabs>
        <w:ind w:left="5760" w:hanging="360"/>
      </w:pPr>
      <w:rPr>
        <w:rFonts w:ascii="Arial" w:hAnsi="Arial" w:hint="default"/>
      </w:rPr>
    </w:lvl>
    <w:lvl w:ilvl="8" w:tplc="1B1074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F366CBB"/>
    <w:multiLevelType w:val="hybridMultilevel"/>
    <w:tmpl w:val="0E289496"/>
    <w:lvl w:ilvl="0" w:tplc="A476B39A">
      <w:start w:val="1"/>
      <w:numFmt w:val="bullet"/>
      <w:lvlText w:val="•"/>
      <w:lvlJc w:val="left"/>
      <w:pPr>
        <w:tabs>
          <w:tab w:val="num" w:pos="720"/>
        </w:tabs>
        <w:ind w:left="720" w:hanging="360"/>
      </w:pPr>
      <w:rPr>
        <w:rFonts w:ascii="Arial" w:hAnsi="Arial" w:hint="default"/>
      </w:rPr>
    </w:lvl>
    <w:lvl w:ilvl="1" w:tplc="B0984322" w:tentative="1">
      <w:start w:val="1"/>
      <w:numFmt w:val="bullet"/>
      <w:lvlText w:val="•"/>
      <w:lvlJc w:val="left"/>
      <w:pPr>
        <w:tabs>
          <w:tab w:val="num" w:pos="1440"/>
        </w:tabs>
        <w:ind w:left="1440" w:hanging="360"/>
      </w:pPr>
      <w:rPr>
        <w:rFonts w:ascii="Arial" w:hAnsi="Arial" w:hint="default"/>
      </w:rPr>
    </w:lvl>
    <w:lvl w:ilvl="2" w:tplc="D624B416" w:tentative="1">
      <w:start w:val="1"/>
      <w:numFmt w:val="bullet"/>
      <w:lvlText w:val="•"/>
      <w:lvlJc w:val="left"/>
      <w:pPr>
        <w:tabs>
          <w:tab w:val="num" w:pos="2160"/>
        </w:tabs>
        <w:ind w:left="2160" w:hanging="360"/>
      </w:pPr>
      <w:rPr>
        <w:rFonts w:ascii="Arial" w:hAnsi="Arial" w:hint="default"/>
      </w:rPr>
    </w:lvl>
    <w:lvl w:ilvl="3" w:tplc="22B4A1E6" w:tentative="1">
      <w:start w:val="1"/>
      <w:numFmt w:val="bullet"/>
      <w:lvlText w:val="•"/>
      <w:lvlJc w:val="left"/>
      <w:pPr>
        <w:tabs>
          <w:tab w:val="num" w:pos="2880"/>
        </w:tabs>
        <w:ind w:left="2880" w:hanging="360"/>
      </w:pPr>
      <w:rPr>
        <w:rFonts w:ascii="Arial" w:hAnsi="Arial" w:hint="default"/>
      </w:rPr>
    </w:lvl>
    <w:lvl w:ilvl="4" w:tplc="7A9AD036" w:tentative="1">
      <w:start w:val="1"/>
      <w:numFmt w:val="bullet"/>
      <w:lvlText w:val="•"/>
      <w:lvlJc w:val="left"/>
      <w:pPr>
        <w:tabs>
          <w:tab w:val="num" w:pos="3600"/>
        </w:tabs>
        <w:ind w:left="3600" w:hanging="360"/>
      </w:pPr>
      <w:rPr>
        <w:rFonts w:ascii="Arial" w:hAnsi="Arial" w:hint="default"/>
      </w:rPr>
    </w:lvl>
    <w:lvl w:ilvl="5" w:tplc="43B25E0E" w:tentative="1">
      <w:start w:val="1"/>
      <w:numFmt w:val="bullet"/>
      <w:lvlText w:val="•"/>
      <w:lvlJc w:val="left"/>
      <w:pPr>
        <w:tabs>
          <w:tab w:val="num" w:pos="4320"/>
        </w:tabs>
        <w:ind w:left="4320" w:hanging="360"/>
      </w:pPr>
      <w:rPr>
        <w:rFonts w:ascii="Arial" w:hAnsi="Arial" w:hint="default"/>
      </w:rPr>
    </w:lvl>
    <w:lvl w:ilvl="6" w:tplc="CBD69030" w:tentative="1">
      <w:start w:val="1"/>
      <w:numFmt w:val="bullet"/>
      <w:lvlText w:val="•"/>
      <w:lvlJc w:val="left"/>
      <w:pPr>
        <w:tabs>
          <w:tab w:val="num" w:pos="5040"/>
        </w:tabs>
        <w:ind w:left="5040" w:hanging="360"/>
      </w:pPr>
      <w:rPr>
        <w:rFonts w:ascii="Arial" w:hAnsi="Arial" w:hint="default"/>
      </w:rPr>
    </w:lvl>
    <w:lvl w:ilvl="7" w:tplc="04F4875A" w:tentative="1">
      <w:start w:val="1"/>
      <w:numFmt w:val="bullet"/>
      <w:lvlText w:val="•"/>
      <w:lvlJc w:val="left"/>
      <w:pPr>
        <w:tabs>
          <w:tab w:val="num" w:pos="5760"/>
        </w:tabs>
        <w:ind w:left="5760" w:hanging="360"/>
      </w:pPr>
      <w:rPr>
        <w:rFonts w:ascii="Arial" w:hAnsi="Arial" w:hint="default"/>
      </w:rPr>
    </w:lvl>
    <w:lvl w:ilvl="8" w:tplc="1DD6E18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F6D3413"/>
    <w:multiLevelType w:val="hybridMultilevel"/>
    <w:tmpl w:val="D6E246D4"/>
    <w:lvl w:ilvl="0" w:tplc="A28C5A94">
      <w:start w:val="1"/>
      <w:numFmt w:val="bullet"/>
      <w:lvlText w:val="•"/>
      <w:lvlJc w:val="left"/>
      <w:pPr>
        <w:tabs>
          <w:tab w:val="num" w:pos="720"/>
        </w:tabs>
        <w:ind w:left="720" w:hanging="360"/>
      </w:pPr>
      <w:rPr>
        <w:rFonts w:ascii="Arial" w:hAnsi="Arial" w:hint="default"/>
      </w:rPr>
    </w:lvl>
    <w:lvl w:ilvl="1" w:tplc="3E8AC6A4" w:tentative="1">
      <w:start w:val="1"/>
      <w:numFmt w:val="bullet"/>
      <w:lvlText w:val="•"/>
      <w:lvlJc w:val="left"/>
      <w:pPr>
        <w:tabs>
          <w:tab w:val="num" w:pos="1440"/>
        </w:tabs>
        <w:ind w:left="1440" w:hanging="360"/>
      </w:pPr>
      <w:rPr>
        <w:rFonts w:ascii="Arial" w:hAnsi="Arial" w:hint="default"/>
      </w:rPr>
    </w:lvl>
    <w:lvl w:ilvl="2" w:tplc="17C403C6" w:tentative="1">
      <w:start w:val="1"/>
      <w:numFmt w:val="bullet"/>
      <w:lvlText w:val="•"/>
      <w:lvlJc w:val="left"/>
      <w:pPr>
        <w:tabs>
          <w:tab w:val="num" w:pos="2160"/>
        </w:tabs>
        <w:ind w:left="2160" w:hanging="360"/>
      </w:pPr>
      <w:rPr>
        <w:rFonts w:ascii="Arial" w:hAnsi="Arial" w:hint="default"/>
      </w:rPr>
    </w:lvl>
    <w:lvl w:ilvl="3" w:tplc="053074AE" w:tentative="1">
      <w:start w:val="1"/>
      <w:numFmt w:val="bullet"/>
      <w:lvlText w:val="•"/>
      <w:lvlJc w:val="left"/>
      <w:pPr>
        <w:tabs>
          <w:tab w:val="num" w:pos="2880"/>
        </w:tabs>
        <w:ind w:left="2880" w:hanging="360"/>
      </w:pPr>
      <w:rPr>
        <w:rFonts w:ascii="Arial" w:hAnsi="Arial" w:hint="default"/>
      </w:rPr>
    </w:lvl>
    <w:lvl w:ilvl="4" w:tplc="D5BC1166" w:tentative="1">
      <w:start w:val="1"/>
      <w:numFmt w:val="bullet"/>
      <w:lvlText w:val="•"/>
      <w:lvlJc w:val="left"/>
      <w:pPr>
        <w:tabs>
          <w:tab w:val="num" w:pos="3600"/>
        </w:tabs>
        <w:ind w:left="3600" w:hanging="360"/>
      </w:pPr>
      <w:rPr>
        <w:rFonts w:ascii="Arial" w:hAnsi="Arial" w:hint="default"/>
      </w:rPr>
    </w:lvl>
    <w:lvl w:ilvl="5" w:tplc="B7AA78E0" w:tentative="1">
      <w:start w:val="1"/>
      <w:numFmt w:val="bullet"/>
      <w:lvlText w:val="•"/>
      <w:lvlJc w:val="left"/>
      <w:pPr>
        <w:tabs>
          <w:tab w:val="num" w:pos="4320"/>
        </w:tabs>
        <w:ind w:left="4320" w:hanging="360"/>
      </w:pPr>
      <w:rPr>
        <w:rFonts w:ascii="Arial" w:hAnsi="Arial" w:hint="default"/>
      </w:rPr>
    </w:lvl>
    <w:lvl w:ilvl="6" w:tplc="A9A2442E" w:tentative="1">
      <w:start w:val="1"/>
      <w:numFmt w:val="bullet"/>
      <w:lvlText w:val="•"/>
      <w:lvlJc w:val="left"/>
      <w:pPr>
        <w:tabs>
          <w:tab w:val="num" w:pos="5040"/>
        </w:tabs>
        <w:ind w:left="5040" w:hanging="360"/>
      </w:pPr>
      <w:rPr>
        <w:rFonts w:ascii="Arial" w:hAnsi="Arial" w:hint="default"/>
      </w:rPr>
    </w:lvl>
    <w:lvl w:ilvl="7" w:tplc="F5987EEA" w:tentative="1">
      <w:start w:val="1"/>
      <w:numFmt w:val="bullet"/>
      <w:lvlText w:val="•"/>
      <w:lvlJc w:val="left"/>
      <w:pPr>
        <w:tabs>
          <w:tab w:val="num" w:pos="5760"/>
        </w:tabs>
        <w:ind w:left="5760" w:hanging="360"/>
      </w:pPr>
      <w:rPr>
        <w:rFonts w:ascii="Arial" w:hAnsi="Arial" w:hint="default"/>
      </w:rPr>
    </w:lvl>
    <w:lvl w:ilvl="8" w:tplc="50901AB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70386CC2"/>
    <w:multiLevelType w:val="hybridMultilevel"/>
    <w:tmpl w:val="2B248E4A"/>
    <w:lvl w:ilvl="0" w:tplc="3932BE40">
      <w:start w:val="1"/>
      <w:numFmt w:val="bullet"/>
      <w:lvlText w:val="•"/>
      <w:lvlJc w:val="left"/>
      <w:pPr>
        <w:tabs>
          <w:tab w:val="num" w:pos="720"/>
        </w:tabs>
        <w:ind w:left="720" w:hanging="360"/>
      </w:pPr>
      <w:rPr>
        <w:rFonts w:ascii="Arial" w:hAnsi="Arial" w:hint="default"/>
      </w:rPr>
    </w:lvl>
    <w:lvl w:ilvl="1" w:tplc="43F21A1E" w:tentative="1">
      <w:start w:val="1"/>
      <w:numFmt w:val="bullet"/>
      <w:lvlText w:val="•"/>
      <w:lvlJc w:val="left"/>
      <w:pPr>
        <w:tabs>
          <w:tab w:val="num" w:pos="1440"/>
        </w:tabs>
        <w:ind w:left="1440" w:hanging="360"/>
      </w:pPr>
      <w:rPr>
        <w:rFonts w:ascii="Arial" w:hAnsi="Arial" w:hint="default"/>
      </w:rPr>
    </w:lvl>
    <w:lvl w:ilvl="2" w:tplc="6448A856" w:tentative="1">
      <w:start w:val="1"/>
      <w:numFmt w:val="bullet"/>
      <w:lvlText w:val="•"/>
      <w:lvlJc w:val="left"/>
      <w:pPr>
        <w:tabs>
          <w:tab w:val="num" w:pos="2160"/>
        </w:tabs>
        <w:ind w:left="2160" w:hanging="360"/>
      </w:pPr>
      <w:rPr>
        <w:rFonts w:ascii="Arial" w:hAnsi="Arial" w:hint="default"/>
      </w:rPr>
    </w:lvl>
    <w:lvl w:ilvl="3" w:tplc="9F16AE64" w:tentative="1">
      <w:start w:val="1"/>
      <w:numFmt w:val="bullet"/>
      <w:lvlText w:val="•"/>
      <w:lvlJc w:val="left"/>
      <w:pPr>
        <w:tabs>
          <w:tab w:val="num" w:pos="2880"/>
        </w:tabs>
        <w:ind w:left="2880" w:hanging="360"/>
      </w:pPr>
      <w:rPr>
        <w:rFonts w:ascii="Arial" w:hAnsi="Arial" w:hint="default"/>
      </w:rPr>
    </w:lvl>
    <w:lvl w:ilvl="4" w:tplc="A002E7B0" w:tentative="1">
      <w:start w:val="1"/>
      <w:numFmt w:val="bullet"/>
      <w:lvlText w:val="•"/>
      <w:lvlJc w:val="left"/>
      <w:pPr>
        <w:tabs>
          <w:tab w:val="num" w:pos="3600"/>
        </w:tabs>
        <w:ind w:left="3600" w:hanging="360"/>
      </w:pPr>
      <w:rPr>
        <w:rFonts w:ascii="Arial" w:hAnsi="Arial" w:hint="default"/>
      </w:rPr>
    </w:lvl>
    <w:lvl w:ilvl="5" w:tplc="F0E4FE28" w:tentative="1">
      <w:start w:val="1"/>
      <w:numFmt w:val="bullet"/>
      <w:lvlText w:val="•"/>
      <w:lvlJc w:val="left"/>
      <w:pPr>
        <w:tabs>
          <w:tab w:val="num" w:pos="4320"/>
        </w:tabs>
        <w:ind w:left="4320" w:hanging="360"/>
      </w:pPr>
      <w:rPr>
        <w:rFonts w:ascii="Arial" w:hAnsi="Arial" w:hint="default"/>
      </w:rPr>
    </w:lvl>
    <w:lvl w:ilvl="6" w:tplc="10ACD40E" w:tentative="1">
      <w:start w:val="1"/>
      <w:numFmt w:val="bullet"/>
      <w:lvlText w:val="•"/>
      <w:lvlJc w:val="left"/>
      <w:pPr>
        <w:tabs>
          <w:tab w:val="num" w:pos="5040"/>
        </w:tabs>
        <w:ind w:left="5040" w:hanging="360"/>
      </w:pPr>
      <w:rPr>
        <w:rFonts w:ascii="Arial" w:hAnsi="Arial" w:hint="default"/>
      </w:rPr>
    </w:lvl>
    <w:lvl w:ilvl="7" w:tplc="AFA034E8" w:tentative="1">
      <w:start w:val="1"/>
      <w:numFmt w:val="bullet"/>
      <w:lvlText w:val="•"/>
      <w:lvlJc w:val="left"/>
      <w:pPr>
        <w:tabs>
          <w:tab w:val="num" w:pos="5760"/>
        </w:tabs>
        <w:ind w:left="5760" w:hanging="360"/>
      </w:pPr>
      <w:rPr>
        <w:rFonts w:ascii="Arial" w:hAnsi="Arial" w:hint="default"/>
      </w:rPr>
    </w:lvl>
    <w:lvl w:ilvl="8" w:tplc="1464850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720236"/>
    <w:multiLevelType w:val="hybridMultilevel"/>
    <w:tmpl w:val="29CAAAA2"/>
    <w:lvl w:ilvl="0" w:tplc="A6C2EB6E">
      <w:start w:val="1"/>
      <w:numFmt w:val="lowerLetter"/>
      <w:lvlText w:val="%1."/>
      <w:lvlJc w:val="left"/>
      <w:pPr>
        <w:ind w:left="1080" w:hanging="360"/>
      </w:pPr>
      <w:rPr>
        <w:rFonts w:hint="default"/>
        <w:b w:val="0"/>
        <w:color w:val="FF0000"/>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6"/>
  </w:num>
  <w:num w:numId="3">
    <w:abstractNumId w:val="1"/>
  </w:num>
  <w:num w:numId="4">
    <w:abstractNumId w:val="0"/>
  </w:num>
  <w:num w:numId="5">
    <w:abstractNumId w:val="8"/>
  </w:num>
  <w:num w:numId="6">
    <w:abstractNumId w:val="3"/>
  </w:num>
  <w:num w:numId="7">
    <w:abstractNumId w:val="4"/>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2F18"/>
    <w:rsid w:val="000031B4"/>
    <w:rsid w:val="00014324"/>
    <w:rsid w:val="000335CD"/>
    <w:rsid w:val="00045281"/>
    <w:rsid w:val="0005302D"/>
    <w:rsid w:val="0006217E"/>
    <w:rsid w:val="0009720B"/>
    <w:rsid w:val="000D2292"/>
    <w:rsid w:val="000D65A5"/>
    <w:rsid w:val="000E4966"/>
    <w:rsid w:val="000E5EE2"/>
    <w:rsid w:val="000E7182"/>
    <w:rsid w:val="000F215B"/>
    <w:rsid w:val="000F461F"/>
    <w:rsid w:val="0012014F"/>
    <w:rsid w:val="00133398"/>
    <w:rsid w:val="001338B4"/>
    <w:rsid w:val="0014784D"/>
    <w:rsid w:val="00147A36"/>
    <w:rsid w:val="00152726"/>
    <w:rsid w:val="0015414A"/>
    <w:rsid w:val="0015599E"/>
    <w:rsid w:val="00156DA9"/>
    <w:rsid w:val="001621F2"/>
    <w:rsid w:val="001716C4"/>
    <w:rsid w:val="001C60E5"/>
    <w:rsid w:val="001D6E33"/>
    <w:rsid w:val="001D755A"/>
    <w:rsid w:val="001F196F"/>
    <w:rsid w:val="002076C3"/>
    <w:rsid w:val="002432C0"/>
    <w:rsid w:val="00250F5B"/>
    <w:rsid w:val="0025252C"/>
    <w:rsid w:val="00256113"/>
    <w:rsid w:val="00267C96"/>
    <w:rsid w:val="00274D58"/>
    <w:rsid w:val="00280103"/>
    <w:rsid w:val="002A38B7"/>
    <w:rsid w:val="002D3C39"/>
    <w:rsid w:val="002E72EF"/>
    <w:rsid w:val="002F26C1"/>
    <w:rsid w:val="00320079"/>
    <w:rsid w:val="00337C61"/>
    <w:rsid w:val="00355330"/>
    <w:rsid w:val="00361A4F"/>
    <w:rsid w:val="003621F3"/>
    <w:rsid w:val="0036641A"/>
    <w:rsid w:val="00367691"/>
    <w:rsid w:val="00373E3F"/>
    <w:rsid w:val="00391742"/>
    <w:rsid w:val="003A43F8"/>
    <w:rsid w:val="003A5ED0"/>
    <w:rsid w:val="003B03DA"/>
    <w:rsid w:val="003B36DD"/>
    <w:rsid w:val="003B54C8"/>
    <w:rsid w:val="003B7622"/>
    <w:rsid w:val="003D4131"/>
    <w:rsid w:val="003E455D"/>
    <w:rsid w:val="003F6D14"/>
    <w:rsid w:val="00405A9E"/>
    <w:rsid w:val="004076C4"/>
    <w:rsid w:val="00410939"/>
    <w:rsid w:val="00451825"/>
    <w:rsid w:val="00464504"/>
    <w:rsid w:val="0047567D"/>
    <w:rsid w:val="00496DE2"/>
    <w:rsid w:val="004A07DC"/>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B6A72"/>
    <w:rsid w:val="005D2E24"/>
    <w:rsid w:val="005D40D2"/>
    <w:rsid w:val="0062759D"/>
    <w:rsid w:val="0063282B"/>
    <w:rsid w:val="00633202"/>
    <w:rsid w:val="006375E3"/>
    <w:rsid w:val="0065660F"/>
    <w:rsid w:val="00674612"/>
    <w:rsid w:val="00685E99"/>
    <w:rsid w:val="006D1161"/>
    <w:rsid w:val="006D4DD5"/>
    <w:rsid w:val="006E19EA"/>
    <w:rsid w:val="006F3197"/>
    <w:rsid w:val="00703C9F"/>
    <w:rsid w:val="00705C35"/>
    <w:rsid w:val="00711505"/>
    <w:rsid w:val="00711FC4"/>
    <w:rsid w:val="00714E22"/>
    <w:rsid w:val="0071656A"/>
    <w:rsid w:val="00720F98"/>
    <w:rsid w:val="007228A4"/>
    <w:rsid w:val="007263E4"/>
    <w:rsid w:val="007271A0"/>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7008C"/>
    <w:rsid w:val="008844E0"/>
    <w:rsid w:val="0089434A"/>
    <w:rsid w:val="008A2A4F"/>
    <w:rsid w:val="008A2B49"/>
    <w:rsid w:val="008C580E"/>
    <w:rsid w:val="008F0F4A"/>
    <w:rsid w:val="00917F06"/>
    <w:rsid w:val="00931114"/>
    <w:rsid w:val="009427E5"/>
    <w:rsid w:val="00942C80"/>
    <w:rsid w:val="00952CB7"/>
    <w:rsid w:val="0095405E"/>
    <w:rsid w:val="00955A24"/>
    <w:rsid w:val="0095743F"/>
    <w:rsid w:val="0097229A"/>
    <w:rsid w:val="009948F4"/>
    <w:rsid w:val="00996632"/>
    <w:rsid w:val="009A7980"/>
    <w:rsid w:val="009E5E01"/>
    <w:rsid w:val="009F2326"/>
    <w:rsid w:val="00A11499"/>
    <w:rsid w:val="00A123FF"/>
    <w:rsid w:val="00A16BB7"/>
    <w:rsid w:val="00A23173"/>
    <w:rsid w:val="00A34557"/>
    <w:rsid w:val="00A47238"/>
    <w:rsid w:val="00A662B9"/>
    <w:rsid w:val="00A715CC"/>
    <w:rsid w:val="00A72458"/>
    <w:rsid w:val="00A85C60"/>
    <w:rsid w:val="00AA1CE1"/>
    <w:rsid w:val="00AD2A94"/>
    <w:rsid w:val="00AD3FE6"/>
    <w:rsid w:val="00AF097E"/>
    <w:rsid w:val="00B07A8D"/>
    <w:rsid w:val="00B22B43"/>
    <w:rsid w:val="00B51DD6"/>
    <w:rsid w:val="00B53B50"/>
    <w:rsid w:val="00B604C8"/>
    <w:rsid w:val="00B64FDF"/>
    <w:rsid w:val="00B674C4"/>
    <w:rsid w:val="00B83785"/>
    <w:rsid w:val="00B877AD"/>
    <w:rsid w:val="00B90DA5"/>
    <w:rsid w:val="00BC4889"/>
    <w:rsid w:val="00BD440E"/>
    <w:rsid w:val="00C02687"/>
    <w:rsid w:val="00C266FC"/>
    <w:rsid w:val="00C52093"/>
    <w:rsid w:val="00C52BDC"/>
    <w:rsid w:val="00C53820"/>
    <w:rsid w:val="00C53A62"/>
    <w:rsid w:val="00C5464C"/>
    <w:rsid w:val="00C57557"/>
    <w:rsid w:val="00C95BD2"/>
    <w:rsid w:val="00C96858"/>
    <w:rsid w:val="00CA70AE"/>
    <w:rsid w:val="00CB215A"/>
    <w:rsid w:val="00CB4484"/>
    <w:rsid w:val="00CC051B"/>
    <w:rsid w:val="00CC4CAC"/>
    <w:rsid w:val="00CD700F"/>
    <w:rsid w:val="00D00220"/>
    <w:rsid w:val="00D202B9"/>
    <w:rsid w:val="00D206AB"/>
    <w:rsid w:val="00D252AB"/>
    <w:rsid w:val="00D31A6E"/>
    <w:rsid w:val="00D3412D"/>
    <w:rsid w:val="00D36E75"/>
    <w:rsid w:val="00D42181"/>
    <w:rsid w:val="00D429DD"/>
    <w:rsid w:val="00D43636"/>
    <w:rsid w:val="00D6332D"/>
    <w:rsid w:val="00D67CD0"/>
    <w:rsid w:val="00D7009C"/>
    <w:rsid w:val="00DC3A55"/>
    <w:rsid w:val="00DF3493"/>
    <w:rsid w:val="00DF4045"/>
    <w:rsid w:val="00DF4EBB"/>
    <w:rsid w:val="00E05E03"/>
    <w:rsid w:val="00E0685E"/>
    <w:rsid w:val="00E24192"/>
    <w:rsid w:val="00E305F9"/>
    <w:rsid w:val="00E30914"/>
    <w:rsid w:val="00E326F6"/>
    <w:rsid w:val="00E5105E"/>
    <w:rsid w:val="00E51801"/>
    <w:rsid w:val="00E6279E"/>
    <w:rsid w:val="00E654DD"/>
    <w:rsid w:val="00E77028"/>
    <w:rsid w:val="00E9772F"/>
    <w:rsid w:val="00EA0B9D"/>
    <w:rsid w:val="00EC0A0F"/>
    <w:rsid w:val="00ED5AC6"/>
    <w:rsid w:val="00EF3425"/>
    <w:rsid w:val="00F029CA"/>
    <w:rsid w:val="00F20EC1"/>
    <w:rsid w:val="00F327CC"/>
    <w:rsid w:val="00F37F35"/>
    <w:rsid w:val="00F55D62"/>
    <w:rsid w:val="00F5653E"/>
    <w:rsid w:val="00F66B35"/>
    <w:rsid w:val="00F93162"/>
    <w:rsid w:val="00F97433"/>
    <w:rsid w:val="00FD771F"/>
    <w:rsid w:val="00FE5E00"/>
    <w:rsid w:val="00FF3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C580E"/>
    <w:pPr>
      <w:ind w:left="720"/>
      <w:contextualSpacing/>
    </w:pPr>
  </w:style>
  <w:style w:type="character" w:styleId="PlaceholderText">
    <w:name w:val="Placeholder Text"/>
    <w:basedOn w:val="DefaultParagraphFont"/>
    <w:uiPriority w:val="99"/>
    <w:semiHidden/>
    <w:rsid w:val="003621F3"/>
    <w:rPr>
      <w:color w:val="808080"/>
    </w:rPr>
  </w:style>
  <w:style w:type="paragraph" w:styleId="Revision">
    <w:name w:val="Revision"/>
    <w:hidden/>
    <w:uiPriority w:val="99"/>
    <w:semiHidden/>
    <w:rsid w:val="00DF4EBB"/>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7994661">
      <w:bodyDiv w:val="1"/>
      <w:marLeft w:val="0"/>
      <w:marRight w:val="0"/>
      <w:marTop w:val="0"/>
      <w:marBottom w:val="0"/>
      <w:divBdr>
        <w:top w:val="none" w:sz="0" w:space="0" w:color="auto"/>
        <w:left w:val="none" w:sz="0" w:space="0" w:color="auto"/>
        <w:bottom w:val="none" w:sz="0" w:space="0" w:color="auto"/>
        <w:right w:val="none" w:sz="0" w:space="0" w:color="auto"/>
      </w:divBdr>
      <w:divsChild>
        <w:div w:id="580528625">
          <w:marLeft w:val="360"/>
          <w:marRight w:val="0"/>
          <w:marTop w:val="200"/>
          <w:marBottom w:val="0"/>
          <w:divBdr>
            <w:top w:val="none" w:sz="0" w:space="0" w:color="auto"/>
            <w:left w:val="none" w:sz="0" w:space="0" w:color="auto"/>
            <w:bottom w:val="none" w:sz="0" w:space="0" w:color="auto"/>
            <w:right w:val="none" w:sz="0" w:space="0" w:color="auto"/>
          </w:divBdr>
        </w:div>
        <w:div w:id="1621956812">
          <w:marLeft w:val="360"/>
          <w:marRight w:val="0"/>
          <w:marTop w:val="200"/>
          <w:marBottom w:val="0"/>
          <w:divBdr>
            <w:top w:val="none" w:sz="0" w:space="0" w:color="auto"/>
            <w:left w:val="none" w:sz="0" w:space="0" w:color="auto"/>
            <w:bottom w:val="none" w:sz="0" w:space="0" w:color="auto"/>
            <w:right w:val="none" w:sz="0" w:space="0" w:color="auto"/>
          </w:divBdr>
        </w:div>
        <w:div w:id="2040618975">
          <w:marLeft w:val="360"/>
          <w:marRight w:val="0"/>
          <w:marTop w:val="200"/>
          <w:marBottom w:val="0"/>
          <w:divBdr>
            <w:top w:val="none" w:sz="0" w:space="0" w:color="auto"/>
            <w:left w:val="none" w:sz="0" w:space="0" w:color="auto"/>
            <w:bottom w:val="none" w:sz="0" w:space="0" w:color="auto"/>
            <w:right w:val="none" w:sz="0" w:space="0" w:color="auto"/>
          </w:divBdr>
        </w:div>
        <w:div w:id="1559902850">
          <w:marLeft w:val="360"/>
          <w:marRight w:val="0"/>
          <w:marTop w:val="200"/>
          <w:marBottom w:val="0"/>
          <w:divBdr>
            <w:top w:val="none" w:sz="0" w:space="0" w:color="auto"/>
            <w:left w:val="none" w:sz="0" w:space="0" w:color="auto"/>
            <w:bottom w:val="none" w:sz="0" w:space="0" w:color="auto"/>
            <w:right w:val="none" w:sz="0" w:space="0" w:color="auto"/>
          </w:divBdr>
        </w:div>
      </w:divsChild>
    </w:div>
    <w:div w:id="888997905">
      <w:bodyDiv w:val="1"/>
      <w:marLeft w:val="0"/>
      <w:marRight w:val="0"/>
      <w:marTop w:val="0"/>
      <w:marBottom w:val="0"/>
      <w:divBdr>
        <w:top w:val="none" w:sz="0" w:space="0" w:color="auto"/>
        <w:left w:val="none" w:sz="0" w:space="0" w:color="auto"/>
        <w:bottom w:val="none" w:sz="0" w:space="0" w:color="auto"/>
        <w:right w:val="none" w:sz="0" w:space="0" w:color="auto"/>
      </w:divBdr>
      <w:divsChild>
        <w:div w:id="708259590">
          <w:marLeft w:val="360"/>
          <w:marRight w:val="0"/>
          <w:marTop w:val="200"/>
          <w:marBottom w:val="0"/>
          <w:divBdr>
            <w:top w:val="none" w:sz="0" w:space="0" w:color="auto"/>
            <w:left w:val="none" w:sz="0" w:space="0" w:color="auto"/>
            <w:bottom w:val="none" w:sz="0" w:space="0" w:color="auto"/>
            <w:right w:val="none" w:sz="0" w:space="0" w:color="auto"/>
          </w:divBdr>
        </w:div>
        <w:div w:id="859011278">
          <w:marLeft w:val="360"/>
          <w:marRight w:val="0"/>
          <w:marTop w:val="200"/>
          <w:marBottom w:val="0"/>
          <w:divBdr>
            <w:top w:val="none" w:sz="0" w:space="0" w:color="auto"/>
            <w:left w:val="none" w:sz="0" w:space="0" w:color="auto"/>
            <w:bottom w:val="none" w:sz="0" w:space="0" w:color="auto"/>
            <w:right w:val="none" w:sz="0" w:space="0" w:color="auto"/>
          </w:divBdr>
        </w:div>
      </w:divsChild>
    </w:div>
    <w:div w:id="967316754">
      <w:bodyDiv w:val="1"/>
      <w:marLeft w:val="0"/>
      <w:marRight w:val="0"/>
      <w:marTop w:val="0"/>
      <w:marBottom w:val="0"/>
      <w:divBdr>
        <w:top w:val="none" w:sz="0" w:space="0" w:color="auto"/>
        <w:left w:val="none" w:sz="0" w:space="0" w:color="auto"/>
        <w:bottom w:val="none" w:sz="0" w:space="0" w:color="auto"/>
        <w:right w:val="none" w:sz="0" w:space="0" w:color="auto"/>
      </w:divBdr>
      <w:divsChild>
        <w:div w:id="262999709">
          <w:marLeft w:val="360"/>
          <w:marRight w:val="0"/>
          <w:marTop w:val="200"/>
          <w:marBottom w:val="0"/>
          <w:divBdr>
            <w:top w:val="none" w:sz="0" w:space="0" w:color="auto"/>
            <w:left w:val="none" w:sz="0" w:space="0" w:color="auto"/>
            <w:bottom w:val="none" w:sz="0" w:space="0" w:color="auto"/>
            <w:right w:val="none" w:sz="0" w:space="0" w:color="auto"/>
          </w:divBdr>
        </w:div>
        <w:div w:id="548347043">
          <w:marLeft w:val="360"/>
          <w:marRight w:val="0"/>
          <w:marTop w:val="200"/>
          <w:marBottom w:val="0"/>
          <w:divBdr>
            <w:top w:val="none" w:sz="0" w:space="0" w:color="auto"/>
            <w:left w:val="none" w:sz="0" w:space="0" w:color="auto"/>
            <w:bottom w:val="none" w:sz="0" w:space="0" w:color="auto"/>
            <w:right w:val="none" w:sz="0" w:space="0" w:color="auto"/>
          </w:divBdr>
        </w:div>
        <w:div w:id="622231389">
          <w:marLeft w:val="360"/>
          <w:marRight w:val="0"/>
          <w:marTop w:val="200"/>
          <w:marBottom w:val="0"/>
          <w:divBdr>
            <w:top w:val="none" w:sz="0" w:space="0" w:color="auto"/>
            <w:left w:val="none" w:sz="0" w:space="0" w:color="auto"/>
            <w:bottom w:val="none" w:sz="0" w:space="0" w:color="auto"/>
            <w:right w:val="none" w:sz="0" w:space="0" w:color="auto"/>
          </w:divBdr>
        </w:div>
        <w:div w:id="1718240469">
          <w:marLeft w:val="360"/>
          <w:marRight w:val="0"/>
          <w:marTop w:val="200"/>
          <w:marBottom w:val="0"/>
          <w:divBdr>
            <w:top w:val="none" w:sz="0" w:space="0" w:color="auto"/>
            <w:left w:val="none" w:sz="0" w:space="0" w:color="auto"/>
            <w:bottom w:val="none" w:sz="0" w:space="0" w:color="auto"/>
            <w:right w:val="none" w:sz="0" w:space="0" w:color="auto"/>
          </w:divBdr>
        </w:div>
      </w:divsChild>
    </w:div>
    <w:div w:id="1086419656">
      <w:bodyDiv w:val="1"/>
      <w:marLeft w:val="0"/>
      <w:marRight w:val="0"/>
      <w:marTop w:val="0"/>
      <w:marBottom w:val="0"/>
      <w:divBdr>
        <w:top w:val="none" w:sz="0" w:space="0" w:color="auto"/>
        <w:left w:val="none" w:sz="0" w:space="0" w:color="auto"/>
        <w:bottom w:val="none" w:sz="0" w:space="0" w:color="auto"/>
        <w:right w:val="none" w:sz="0" w:space="0" w:color="auto"/>
      </w:divBdr>
      <w:divsChild>
        <w:div w:id="857350441">
          <w:marLeft w:val="360"/>
          <w:marRight w:val="0"/>
          <w:marTop w:val="200"/>
          <w:marBottom w:val="0"/>
          <w:divBdr>
            <w:top w:val="none" w:sz="0" w:space="0" w:color="auto"/>
            <w:left w:val="none" w:sz="0" w:space="0" w:color="auto"/>
            <w:bottom w:val="none" w:sz="0" w:space="0" w:color="auto"/>
            <w:right w:val="none" w:sz="0" w:space="0" w:color="auto"/>
          </w:divBdr>
        </w:div>
        <w:div w:id="56785960">
          <w:marLeft w:val="360"/>
          <w:marRight w:val="0"/>
          <w:marTop w:val="200"/>
          <w:marBottom w:val="0"/>
          <w:divBdr>
            <w:top w:val="none" w:sz="0" w:space="0" w:color="auto"/>
            <w:left w:val="none" w:sz="0" w:space="0" w:color="auto"/>
            <w:bottom w:val="none" w:sz="0" w:space="0" w:color="auto"/>
            <w:right w:val="none" w:sz="0" w:space="0" w:color="auto"/>
          </w:divBdr>
        </w:div>
      </w:divsChild>
    </w:div>
    <w:div w:id="1608541904">
      <w:bodyDiv w:val="1"/>
      <w:marLeft w:val="0"/>
      <w:marRight w:val="0"/>
      <w:marTop w:val="0"/>
      <w:marBottom w:val="0"/>
      <w:divBdr>
        <w:top w:val="none" w:sz="0" w:space="0" w:color="auto"/>
        <w:left w:val="none" w:sz="0" w:space="0" w:color="auto"/>
        <w:bottom w:val="none" w:sz="0" w:space="0" w:color="auto"/>
        <w:right w:val="none" w:sz="0" w:space="0" w:color="auto"/>
      </w:divBdr>
    </w:div>
    <w:div w:id="1816022588">
      <w:bodyDiv w:val="1"/>
      <w:marLeft w:val="0"/>
      <w:marRight w:val="0"/>
      <w:marTop w:val="0"/>
      <w:marBottom w:val="0"/>
      <w:divBdr>
        <w:top w:val="none" w:sz="0" w:space="0" w:color="auto"/>
        <w:left w:val="none" w:sz="0" w:space="0" w:color="auto"/>
        <w:bottom w:val="none" w:sz="0" w:space="0" w:color="auto"/>
        <w:right w:val="none" w:sz="0" w:space="0" w:color="auto"/>
      </w:divBdr>
      <w:divsChild>
        <w:div w:id="1270501865">
          <w:marLeft w:val="360"/>
          <w:marRight w:val="0"/>
          <w:marTop w:val="200"/>
          <w:marBottom w:val="0"/>
          <w:divBdr>
            <w:top w:val="none" w:sz="0" w:space="0" w:color="auto"/>
            <w:left w:val="none" w:sz="0" w:space="0" w:color="auto"/>
            <w:bottom w:val="none" w:sz="0" w:space="0" w:color="auto"/>
            <w:right w:val="none" w:sz="0" w:space="0" w:color="auto"/>
          </w:divBdr>
        </w:div>
        <w:div w:id="2134246878">
          <w:marLeft w:val="360"/>
          <w:marRight w:val="0"/>
          <w:marTop w:val="200"/>
          <w:marBottom w:val="0"/>
          <w:divBdr>
            <w:top w:val="none" w:sz="0" w:space="0" w:color="auto"/>
            <w:left w:val="none" w:sz="0" w:space="0" w:color="auto"/>
            <w:bottom w:val="none" w:sz="0" w:space="0" w:color="auto"/>
            <w:right w:val="none" w:sz="0" w:space="0" w:color="auto"/>
          </w:divBdr>
        </w:div>
      </w:divsChild>
    </w:div>
    <w:div w:id="2050714796">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Sensor Output Voltage as a Function of Humidity</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895389116437498"/>
          <c:y val="0.1678913518339584"/>
          <c:w val="0.84426820685644388"/>
          <c:h val="0.65818600148593198"/>
        </c:manualLayout>
      </c:layout>
      <c:scatterChart>
        <c:scatterStyle val="lineMarker"/>
        <c:varyColors val="0"/>
        <c:ser>
          <c:idx val="0"/>
          <c:order val="0"/>
          <c:tx>
            <c:strRef>
              <c:f>Sheet1!$P$3</c:f>
              <c:strCache>
                <c:ptCount val="1"/>
                <c:pt idx="0">
                  <c:v>70°C</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6.1672370739664389E-2"/>
                  <c:y val="-7.3818137938899851E-3"/>
                </c:manualLayout>
              </c:layout>
              <c:numFmt formatCode="General" sourceLinked="0"/>
              <c:spPr>
                <a:solidFill>
                  <a:schemeClr val="bg1"/>
                </a:solidFill>
                <a:ln w="22225">
                  <a:solidFill>
                    <a:srgbClr val="0070C0"/>
                  </a:solid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trendlineLbl>
          </c:trendline>
          <c:xVal>
            <c:numRef>
              <c:f>Sheet1!$Q$4:$Y$4</c:f>
              <c:numCache>
                <c:formatCode>General</c:formatCode>
                <c:ptCount val="9"/>
                <c:pt idx="0">
                  <c:v>10</c:v>
                </c:pt>
                <c:pt idx="1">
                  <c:v>20</c:v>
                </c:pt>
                <c:pt idx="2">
                  <c:v>30</c:v>
                </c:pt>
                <c:pt idx="3">
                  <c:v>40</c:v>
                </c:pt>
                <c:pt idx="4">
                  <c:v>50</c:v>
                </c:pt>
                <c:pt idx="5">
                  <c:v>60</c:v>
                </c:pt>
                <c:pt idx="6">
                  <c:v>70</c:v>
                </c:pt>
                <c:pt idx="7">
                  <c:v>80</c:v>
                </c:pt>
                <c:pt idx="8">
                  <c:v>90</c:v>
                </c:pt>
              </c:numCache>
            </c:numRef>
          </c:xVal>
          <c:yVal>
            <c:numRef>
              <c:f>Sheet1!$Q$26:$Y$26</c:f>
              <c:numCache>
                <c:formatCode>General</c:formatCode>
                <c:ptCount val="9"/>
                <c:pt idx="0">
                  <c:v>1.7944000000000002</c:v>
                </c:pt>
                <c:pt idx="1">
                  <c:v>2.2859500000000006</c:v>
                </c:pt>
                <c:pt idx="2">
                  <c:v>3.3741999999999996</c:v>
                </c:pt>
                <c:pt idx="3">
                  <c:v>4.2411499999999993</c:v>
                </c:pt>
                <c:pt idx="4">
                  <c:v>5.3453499999999989</c:v>
                </c:pt>
                <c:pt idx="5">
                  <c:v>6.2432999999999987</c:v>
                </c:pt>
                <c:pt idx="6">
                  <c:v>7.9857500000000003</c:v>
                </c:pt>
                <c:pt idx="7">
                  <c:v>8.3043499999999995</c:v>
                </c:pt>
                <c:pt idx="8">
                  <c:v>9.24</c:v>
                </c:pt>
              </c:numCache>
            </c:numRef>
          </c:yVal>
          <c:smooth val="0"/>
          <c:extLst>
            <c:ext xmlns:c16="http://schemas.microsoft.com/office/drawing/2014/chart" uri="{C3380CC4-5D6E-409C-BE32-E72D297353CC}">
              <c16:uniqueId val="{00000000-B56B-40A9-9D77-A5AAB847FBAB}"/>
            </c:ext>
          </c:extLst>
        </c:ser>
        <c:ser>
          <c:idx val="1"/>
          <c:order val="1"/>
          <c:tx>
            <c:strRef>
              <c:f>Sheet1!$B$3</c:f>
              <c:strCache>
                <c:ptCount val="1"/>
                <c:pt idx="0">
                  <c:v>20°C</c:v>
                </c:pt>
              </c:strCache>
            </c:strRef>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1"/>
            <c:trendlineLbl>
              <c:layout>
                <c:manualLayout>
                  <c:x val="9.930886006806644E-2"/>
                  <c:y val="0.14774821728790638"/>
                </c:manualLayout>
              </c:layout>
              <c:numFmt formatCode="General" sourceLinked="0"/>
              <c:spPr>
                <a:solidFill>
                  <a:schemeClr val="bg1"/>
                </a:solidFill>
                <a:ln w="22225">
                  <a:solidFill>
                    <a:schemeClr val="accent2"/>
                  </a:solid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trendlineLbl>
          </c:trendline>
          <c:xVal>
            <c:numRef>
              <c:f>Sheet1!$C$4:$K$4</c:f>
              <c:numCache>
                <c:formatCode>General</c:formatCode>
                <c:ptCount val="9"/>
                <c:pt idx="0">
                  <c:v>10</c:v>
                </c:pt>
                <c:pt idx="1">
                  <c:v>20</c:v>
                </c:pt>
                <c:pt idx="2">
                  <c:v>30</c:v>
                </c:pt>
                <c:pt idx="3">
                  <c:v>40</c:v>
                </c:pt>
                <c:pt idx="4">
                  <c:v>50</c:v>
                </c:pt>
                <c:pt idx="5">
                  <c:v>60</c:v>
                </c:pt>
                <c:pt idx="6">
                  <c:v>70</c:v>
                </c:pt>
                <c:pt idx="7">
                  <c:v>80</c:v>
                </c:pt>
                <c:pt idx="8">
                  <c:v>90</c:v>
                </c:pt>
              </c:numCache>
            </c:numRef>
          </c:xVal>
          <c:yVal>
            <c:numRef>
              <c:f>Sheet1!$C$26:$K$26</c:f>
              <c:numCache>
                <c:formatCode>General</c:formatCode>
                <c:ptCount val="9"/>
                <c:pt idx="0">
                  <c:v>0.86275000000000013</c:v>
                </c:pt>
                <c:pt idx="1">
                  <c:v>1.4751000000000005</c:v>
                </c:pt>
                <c:pt idx="2">
                  <c:v>2.180600000000001</c:v>
                </c:pt>
                <c:pt idx="3">
                  <c:v>2.6895500000000001</c:v>
                </c:pt>
                <c:pt idx="4">
                  <c:v>2.5576999999999996</c:v>
                </c:pt>
                <c:pt idx="5">
                  <c:v>4.4095500000000003</c:v>
                </c:pt>
                <c:pt idx="6">
                  <c:v>4.80755</c:v>
                </c:pt>
                <c:pt idx="7">
                  <c:v>5.7091499999999993</c:v>
                </c:pt>
                <c:pt idx="8">
                  <c:v>6.3058499999999995</c:v>
                </c:pt>
              </c:numCache>
            </c:numRef>
          </c:yVal>
          <c:smooth val="0"/>
          <c:extLst>
            <c:ext xmlns:c16="http://schemas.microsoft.com/office/drawing/2014/chart" uri="{C3380CC4-5D6E-409C-BE32-E72D297353CC}">
              <c16:uniqueId val="{00000001-B56B-40A9-9D77-A5AAB847FBAB}"/>
            </c:ext>
          </c:extLst>
        </c:ser>
        <c:dLbls>
          <c:showLegendKey val="0"/>
          <c:showVal val="0"/>
          <c:showCatName val="0"/>
          <c:showSerName val="0"/>
          <c:showPercent val="0"/>
          <c:showBubbleSize val="0"/>
        </c:dLbls>
        <c:axId val="610909104"/>
        <c:axId val="610912712"/>
      </c:scatterChart>
      <c:valAx>
        <c:axId val="610909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Humidity (RH%)</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912712"/>
        <c:crosses val="autoZero"/>
        <c:crossBetween val="midCat"/>
      </c:valAx>
      <c:valAx>
        <c:axId val="610912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Voltage (V)</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909104"/>
        <c:crosses val="autoZero"/>
        <c:crossBetween val="midCat"/>
      </c:valAx>
      <c:spPr>
        <a:noFill/>
        <a:ln>
          <a:noFill/>
        </a:ln>
        <a:effectLst/>
      </c:spPr>
    </c:plotArea>
    <c:legend>
      <c:legendPos val="r"/>
      <c:layout>
        <c:manualLayout>
          <c:xMode val="edge"/>
          <c:yMode val="edge"/>
          <c:x val="0.10979133858267716"/>
          <c:y val="0.1895875515560555"/>
          <c:w val="0.22298761510165277"/>
          <c:h val="0.25796356307101032"/>
        </c:manualLayout>
      </c:layout>
      <c:overlay val="0"/>
      <c:spPr>
        <a:solidFill>
          <a:schemeClr val="bg1"/>
        </a:solidFill>
        <a:ln w="9525">
          <a:solidFill>
            <a:schemeClr val="tx1"/>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C4FB6A-021A-4AA2-9EA9-7588969073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23DA89-CDC4-4EE0-A48B-618ED2C31A4D}">
  <ds:schemaRefs>
    <ds:schemaRef ds:uri="http://schemas.microsoft.com/sharepoint/v3/contenttype/forms"/>
  </ds:schemaRefs>
</ds:datastoreItem>
</file>

<file path=customXml/itemProps3.xml><?xml version="1.0" encoding="utf-8"?>
<ds:datastoreItem xmlns:ds="http://schemas.openxmlformats.org/officeDocument/2006/customXml" ds:itemID="{9B4D8B4C-2359-4136-A20A-1B7148311126}">
  <ds:schemaRefs>
    <ds:schemaRef ds:uri="http://purl.org/dc/terms/"/>
    <ds:schemaRef ds:uri="http://schemas.microsoft.com/office/2006/documentManagement/types"/>
    <ds:schemaRef ds:uri="http://purl.org/dc/elements/1.1/"/>
    <ds:schemaRef ds:uri="http://www.w3.org/XML/1998/namespace"/>
    <ds:schemaRef ds:uri="http://schemas.microsoft.com/office/infopath/2007/PartnerControls"/>
    <ds:schemaRef ds:uri="http://schemas.openxmlformats.org/package/2006/metadata/core-properties"/>
    <ds:schemaRef ds:uri="bc2bc07b-b850-40fa-bc7b-300a8ce20a14"/>
    <ds:schemaRef ds:uri="a12fe08c-d961-42b5-8243-a968499d8e5e"/>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CE86613A-745B-4BB7-A24E-81A661382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3119</TotalTime>
  <Pages>7</Pages>
  <Words>1403</Words>
  <Characters>8002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14</cp:revision>
  <cp:lastPrinted>2010-12-14T12:56:00Z</cp:lastPrinted>
  <dcterms:created xsi:type="dcterms:W3CDTF">2020-12-07T15:31:00Z</dcterms:created>
  <dcterms:modified xsi:type="dcterms:W3CDTF">2020-12-14T13:14:00Z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