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8687897"/>
        <w:docPartObj>
          <w:docPartGallery w:val="Cover Pages"/>
          <w:docPartUnique/>
        </w:docPartObj>
      </w:sdtPr>
      <w:sdtEndPr/>
      <w:sdtContent>
        <w:p w14:paraId="027AABDC" w14:textId="77777777" w:rsidR="00681A7C" w:rsidRDefault="00681A7C">
          <w:r>
            <w:rPr>
              <w:noProof/>
              <w:lang w:eastAsia="zh-CN"/>
            </w:rPr>
            <mc:AlternateContent>
              <mc:Choice Requires="wps">
                <w:drawing>
                  <wp:anchor distT="0" distB="0" distL="114300" distR="114300" simplePos="0" relativeHeight="251659264" behindDoc="1" locked="0" layoutInCell="1" allowOverlap="1" wp14:anchorId="4EA3077E" wp14:editId="5F634DF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6849745" cy="3145790"/>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6849745" cy="3145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681A7C" w14:paraId="3A36ED36" w14:textId="77777777">
                                  <w:trPr>
                                    <w:trHeight w:val="2376"/>
                                  </w:trPr>
                                  <w:tc>
                                    <w:tcPr>
                                      <w:tcW w:w="370" w:type="pct"/>
                                      <w:shd w:val="clear" w:color="auto" w:fill="5B9BD5" w:themeFill="accent1"/>
                                    </w:tcPr>
                                    <w:p w14:paraId="2235349A" w14:textId="77777777" w:rsidR="00681A7C" w:rsidRDefault="00681A7C"/>
                                  </w:tc>
                                  <w:sdt>
                                    <w:sdtPr>
                                      <w:rPr>
                                        <w:rFonts w:asciiTheme="majorHAnsi" w:hAnsiTheme="majorHAnsi"/>
                                        <w:color w:val="FFFFFF" w:themeColor="background1"/>
                                        <w:sz w:val="96"/>
                                        <w:szCs w:val="96"/>
                                      </w:rPr>
                                      <w:alias w:val="Title"/>
                                      <w:tag w:val=""/>
                                      <w:id w:val="739824258"/>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E2FC8CA" w14:textId="77777777" w:rsidR="00681A7C" w:rsidRDefault="00681A7C" w:rsidP="00681A7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Anti-Animal testing: A reflective report</w:t>
                                          </w:r>
                                        </w:p>
                                      </w:tc>
                                    </w:sdtContent>
                                  </w:sdt>
                                </w:tr>
                                <w:tr w:rsidR="00681A7C" w14:paraId="098E524D" w14:textId="77777777">
                                  <w:trPr>
                                    <w:trHeight w:hRule="exact" w:val="648"/>
                                  </w:trPr>
                                  <w:tc>
                                    <w:tcPr>
                                      <w:tcW w:w="370" w:type="pct"/>
                                      <w:shd w:val="clear" w:color="auto" w:fill="5B9BD5" w:themeFill="accent1"/>
                                    </w:tcPr>
                                    <w:p w14:paraId="683705F5" w14:textId="77777777" w:rsidR="00681A7C" w:rsidRDefault="00681A7C"/>
                                  </w:tc>
                                  <w:tc>
                                    <w:tcPr>
                                      <w:tcW w:w="4630" w:type="pct"/>
                                      <w:shd w:val="clear" w:color="auto" w:fill="404040" w:themeFill="text1" w:themeFillTint="BF"/>
                                      <w:vAlign w:val="bottom"/>
                                    </w:tcPr>
                                    <w:p w14:paraId="21EC83F0" w14:textId="77777777" w:rsidR="00681A7C" w:rsidRDefault="00681A7C">
                                      <w:pPr>
                                        <w:ind w:left="360" w:right="360"/>
                                        <w:rPr>
                                          <w:color w:val="FFFFFF" w:themeColor="background1"/>
                                          <w:sz w:val="28"/>
                                          <w:szCs w:val="28"/>
                                        </w:rPr>
                                      </w:pPr>
                                    </w:p>
                                  </w:tc>
                                </w:tr>
                                <w:tr w:rsidR="00681A7C" w14:paraId="42819C9E" w14:textId="77777777">
                                  <w:tc>
                                    <w:tcPr>
                                      <w:tcW w:w="370" w:type="pct"/>
                                      <w:shd w:val="clear" w:color="auto" w:fill="5B9BD5" w:themeFill="accent1"/>
                                    </w:tcPr>
                                    <w:p w14:paraId="33F80BB8" w14:textId="77777777" w:rsidR="00681A7C" w:rsidRDefault="00681A7C"/>
                                  </w:tc>
                                  <w:tc>
                                    <w:tcPr>
                                      <w:tcW w:w="4630" w:type="pct"/>
                                      <w:shd w:val="clear" w:color="auto" w:fill="404040" w:themeFill="text1" w:themeFillTint="BF"/>
                                      <w:vAlign w:val="bottom"/>
                                    </w:tcPr>
                                    <w:p w14:paraId="4DE67114" w14:textId="77777777" w:rsidR="00681A7C" w:rsidRDefault="00552D2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dataBinding w:prefixMappings="xmlns:ns0='http://purl.org/dc/elements/1.1/' xmlns:ns1='http://schemas.openxmlformats.org/package/2006/metadata/core-properties' " w:xpath="/ns1:coreProperties[1]/ns0:creator[1]" w:storeItemID="{6C3C8BC8-F283-45AE-878A-BAB7291924A1}"/>
                                          <w:text/>
                                        </w:sdtPr>
                                        <w:sdtEndPr/>
                                        <w:sdtContent>
                                          <w:r w:rsidR="00681A7C">
                                            <w:rPr>
                                              <w:color w:val="FFFFFF" w:themeColor="background1"/>
                                              <w:sz w:val="28"/>
                                              <w:szCs w:val="28"/>
                                            </w:rPr>
                                            <w:t>Emma-Sian Davies (1502478)</w:t>
                                          </w:r>
                                        </w:sdtContent>
                                      </w:sdt>
                                    </w:p>
                                    <w:sdt>
                                      <w:sdtPr>
                                        <w:rPr>
                                          <w:color w:val="FFFFFF" w:themeColor="background1"/>
                                          <w:sz w:val="28"/>
                                          <w:szCs w:val="28"/>
                                        </w:rPr>
                                        <w:alias w:val="Course title"/>
                                        <w:tag w:val=""/>
                                        <w:id w:val="-15923909"/>
                                        <w:dataBinding w:prefixMappings="xmlns:ns0='http://purl.org/dc/elements/1.1/' xmlns:ns1='http://schemas.openxmlformats.org/package/2006/metadata/core-properties' " w:xpath="/ns1:coreProperties[1]/ns1:category[1]" w:storeItemID="{6C3C8BC8-F283-45AE-878A-BAB7291924A1}"/>
                                        <w:text/>
                                      </w:sdtPr>
                                      <w:sdtEndPr/>
                                      <w:sdtContent>
                                        <w:p w14:paraId="1C8CE0F0" w14:textId="77777777" w:rsidR="00681A7C" w:rsidRDefault="00681A7C">
                                          <w:pPr>
                                            <w:pStyle w:val="NoSpacing"/>
                                            <w:spacing w:line="288" w:lineRule="auto"/>
                                            <w:ind w:left="360" w:right="360"/>
                                            <w:rPr>
                                              <w:color w:val="FFFFFF" w:themeColor="background1"/>
                                              <w:sz w:val="28"/>
                                              <w:szCs w:val="28"/>
                                            </w:rPr>
                                          </w:pPr>
                                          <w:r>
                                            <w:rPr>
                                              <w:color w:val="FFFFFF" w:themeColor="background1"/>
                                              <w:sz w:val="28"/>
                                              <w:szCs w:val="28"/>
                                            </w:rPr>
                                            <w:t>Management Ethics</w:t>
                                          </w:r>
                                        </w:p>
                                      </w:sdtContent>
                                    </w:sdt>
                                    <w:p w14:paraId="639E1467" w14:textId="77777777" w:rsidR="00681A7C" w:rsidRDefault="00681A7C" w:rsidP="00681A7C">
                                      <w:pPr>
                                        <w:pStyle w:val="NoSpacing"/>
                                        <w:spacing w:after="240" w:line="288" w:lineRule="auto"/>
                                        <w:ind w:right="360"/>
                                        <w:rPr>
                                          <w:color w:val="FFFFFF" w:themeColor="background1"/>
                                          <w:sz w:val="28"/>
                                          <w:szCs w:val="28"/>
                                        </w:rPr>
                                      </w:pPr>
                                    </w:p>
                                  </w:tc>
                                </w:tr>
                              </w:tbl>
                              <w:p w14:paraId="01623424" w14:textId="77777777" w:rsidR="00681A7C" w:rsidRDefault="00681A7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EA3077E" id="_x0000_t202" coordsize="21600,21600" o:spt="202" path="m0,0l0,21600,21600,21600,21600,0xe">
                    <v:stroke joinstyle="miter"/>
                    <v:path gradientshapeok="t" o:connecttype="rect"/>
                  </v:shapetype>
                  <v:shape id="Text Box 1" o:spid="_x0000_s1026" type="#_x0000_t202" alt="Cover page content layout" style="position:absolute;margin-left:0;margin-top:0;width:539.35pt;height:247.7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681A7C" w14:paraId="3A36ED36" w14:textId="77777777">
                            <w:trPr>
                              <w:trHeight w:val="2376"/>
                            </w:trPr>
                            <w:tc>
                              <w:tcPr>
                                <w:tcW w:w="370" w:type="pct"/>
                                <w:shd w:val="clear" w:color="auto" w:fill="5B9BD5" w:themeFill="accent1"/>
                              </w:tcPr>
                              <w:p w14:paraId="2235349A" w14:textId="77777777" w:rsidR="00681A7C" w:rsidRDefault="00681A7C"/>
                            </w:tc>
                            <w:sdt>
                              <w:sdtPr>
                                <w:rPr>
                                  <w:rFonts w:asciiTheme="majorHAnsi" w:hAnsiTheme="majorHAnsi"/>
                                  <w:color w:val="FFFFFF" w:themeColor="background1"/>
                                  <w:sz w:val="96"/>
                                  <w:szCs w:val="96"/>
                                </w:rPr>
                                <w:alias w:val="Title"/>
                                <w:tag w:val=""/>
                                <w:id w:val="739824258"/>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6E2FC8CA" w14:textId="77777777" w:rsidR="00681A7C" w:rsidRDefault="00681A7C" w:rsidP="00681A7C">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Anti-Animal testing: A reflective report</w:t>
                                    </w:r>
                                  </w:p>
                                </w:tc>
                              </w:sdtContent>
                            </w:sdt>
                          </w:tr>
                          <w:tr w:rsidR="00681A7C" w14:paraId="098E524D" w14:textId="77777777">
                            <w:trPr>
                              <w:trHeight w:hRule="exact" w:val="648"/>
                            </w:trPr>
                            <w:tc>
                              <w:tcPr>
                                <w:tcW w:w="370" w:type="pct"/>
                                <w:shd w:val="clear" w:color="auto" w:fill="5B9BD5" w:themeFill="accent1"/>
                              </w:tcPr>
                              <w:p w14:paraId="683705F5" w14:textId="77777777" w:rsidR="00681A7C" w:rsidRDefault="00681A7C"/>
                            </w:tc>
                            <w:tc>
                              <w:tcPr>
                                <w:tcW w:w="4630" w:type="pct"/>
                                <w:shd w:val="clear" w:color="auto" w:fill="404040" w:themeFill="text1" w:themeFillTint="BF"/>
                                <w:vAlign w:val="bottom"/>
                              </w:tcPr>
                              <w:p w14:paraId="21EC83F0" w14:textId="77777777" w:rsidR="00681A7C" w:rsidRDefault="00681A7C">
                                <w:pPr>
                                  <w:ind w:left="360" w:right="360"/>
                                  <w:rPr>
                                    <w:color w:val="FFFFFF" w:themeColor="background1"/>
                                    <w:sz w:val="28"/>
                                    <w:szCs w:val="28"/>
                                  </w:rPr>
                                </w:pPr>
                              </w:p>
                            </w:tc>
                          </w:tr>
                          <w:tr w:rsidR="00681A7C" w14:paraId="42819C9E" w14:textId="77777777">
                            <w:tc>
                              <w:tcPr>
                                <w:tcW w:w="370" w:type="pct"/>
                                <w:shd w:val="clear" w:color="auto" w:fill="5B9BD5" w:themeFill="accent1"/>
                              </w:tcPr>
                              <w:p w14:paraId="33F80BB8" w14:textId="77777777" w:rsidR="00681A7C" w:rsidRDefault="00681A7C"/>
                            </w:tc>
                            <w:tc>
                              <w:tcPr>
                                <w:tcW w:w="4630" w:type="pct"/>
                                <w:shd w:val="clear" w:color="auto" w:fill="404040" w:themeFill="text1" w:themeFillTint="BF"/>
                                <w:vAlign w:val="bottom"/>
                              </w:tcPr>
                              <w:p w14:paraId="4DE67114" w14:textId="77777777" w:rsidR="00681A7C" w:rsidRDefault="00552D2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dataBinding w:prefixMappings="xmlns:ns0='http://purl.org/dc/elements/1.1/' xmlns:ns1='http://schemas.openxmlformats.org/package/2006/metadata/core-properties' " w:xpath="/ns1:coreProperties[1]/ns0:creator[1]" w:storeItemID="{6C3C8BC8-F283-45AE-878A-BAB7291924A1}"/>
                                    <w:text/>
                                  </w:sdtPr>
                                  <w:sdtEndPr/>
                                  <w:sdtContent>
                                    <w:r w:rsidR="00681A7C">
                                      <w:rPr>
                                        <w:color w:val="FFFFFF" w:themeColor="background1"/>
                                        <w:sz w:val="28"/>
                                        <w:szCs w:val="28"/>
                                      </w:rPr>
                                      <w:t>Emma-Sian Davies (1502478)</w:t>
                                    </w:r>
                                  </w:sdtContent>
                                </w:sdt>
                              </w:p>
                              <w:sdt>
                                <w:sdtPr>
                                  <w:rPr>
                                    <w:color w:val="FFFFFF" w:themeColor="background1"/>
                                    <w:sz w:val="28"/>
                                    <w:szCs w:val="28"/>
                                  </w:rPr>
                                  <w:alias w:val="Course title"/>
                                  <w:tag w:val=""/>
                                  <w:id w:val="-15923909"/>
                                  <w:dataBinding w:prefixMappings="xmlns:ns0='http://purl.org/dc/elements/1.1/' xmlns:ns1='http://schemas.openxmlformats.org/package/2006/metadata/core-properties' " w:xpath="/ns1:coreProperties[1]/ns1:category[1]" w:storeItemID="{6C3C8BC8-F283-45AE-878A-BAB7291924A1}"/>
                                  <w:text/>
                                </w:sdtPr>
                                <w:sdtEndPr/>
                                <w:sdtContent>
                                  <w:p w14:paraId="1C8CE0F0" w14:textId="77777777" w:rsidR="00681A7C" w:rsidRDefault="00681A7C">
                                    <w:pPr>
                                      <w:pStyle w:val="NoSpacing"/>
                                      <w:spacing w:line="288" w:lineRule="auto"/>
                                      <w:ind w:left="360" w:right="360"/>
                                      <w:rPr>
                                        <w:color w:val="FFFFFF" w:themeColor="background1"/>
                                        <w:sz w:val="28"/>
                                        <w:szCs w:val="28"/>
                                      </w:rPr>
                                    </w:pPr>
                                    <w:r>
                                      <w:rPr>
                                        <w:color w:val="FFFFFF" w:themeColor="background1"/>
                                        <w:sz w:val="28"/>
                                        <w:szCs w:val="28"/>
                                      </w:rPr>
                                      <w:t>Management Ethics</w:t>
                                    </w:r>
                                  </w:p>
                                </w:sdtContent>
                              </w:sdt>
                              <w:p w14:paraId="639E1467" w14:textId="77777777" w:rsidR="00681A7C" w:rsidRDefault="00681A7C" w:rsidP="00681A7C">
                                <w:pPr>
                                  <w:pStyle w:val="NoSpacing"/>
                                  <w:spacing w:after="240" w:line="288" w:lineRule="auto"/>
                                  <w:ind w:right="360"/>
                                  <w:rPr>
                                    <w:color w:val="FFFFFF" w:themeColor="background1"/>
                                    <w:sz w:val="28"/>
                                    <w:szCs w:val="28"/>
                                  </w:rPr>
                                </w:pPr>
                              </w:p>
                            </w:tc>
                          </w:tr>
                        </w:tbl>
                        <w:p w14:paraId="01623424" w14:textId="77777777" w:rsidR="00681A7C" w:rsidRDefault="00681A7C"/>
                      </w:txbxContent>
                    </v:textbox>
                    <w10:wrap anchorx="page" anchory="page"/>
                  </v:shape>
                </w:pict>
              </mc:Fallback>
            </mc:AlternateContent>
          </w:r>
        </w:p>
        <w:p w14:paraId="371FBA24" w14:textId="77777777" w:rsidR="00681A7C" w:rsidRDefault="00681A7C">
          <w:r>
            <w:br w:type="page"/>
          </w:r>
        </w:p>
      </w:sdtContent>
    </w:sdt>
    <w:sdt>
      <w:sdtPr>
        <w:rPr>
          <w:rFonts w:asciiTheme="minorHAnsi" w:eastAsiaTheme="minorHAnsi" w:hAnsiTheme="minorHAnsi" w:cstheme="minorBidi"/>
          <w:color w:val="auto"/>
          <w:sz w:val="22"/>
          <w:szCs w:val="22"/>
          <w:lang w:val="en-GB"/>
        </w:rPr>
        <w:id w:val="-1011833939"/>
        <w:docPartObj>
          <w:docPartGallery w:val="Table of Contents"/>
          <w:docPartUnique/>
        </w:docPartObj>
      </w:sdtPr>
      <w:sdtEndPr>
        <w:rPr>
          <w:b/>
          <w:bCs/>
          <w:noProof/>
          <w:sz w:val="24"/>
          <w:szCs w:val="24"/>
        </w:rPr>
      </w:sdtEndPr>
      <w:sdtContent>
        <w:p w14:paraId="5734B8CB" w14:textId="77777777" w:rsidR="001C5B2E" w:rsidRDefault="001C5B2E">
          <w:pPr>
            <w:pStyle w:val="TOCHeading"/>
          </w:pPr>
          <w:r>
            <w:t>Contents</w:t>
          </w:r>
        </w:p>
        <w:p w14:paraId="439961DA" w14:textId="77777777" w:rsidR="00EC68F5" w:rsidRPr="00EC68F5" w:rsidRDefault="001C5B2E">
          <w:pPr>
            <w:pStyle w:val="TOC1"/>
            <w:tabs>
              <w:tab w:val="right" w:leader="dot" w:pos="9016"/>
            </w:tabs>
            <w:rPr>
              <w:rFonts w:eastAsiaTheme="minorEastAsia"/>
              <w:noProof/>
              <w:sz w:val="24"/>
              <w:szCs w:val="24"/>
              <w:lang w:eastAsia="zh-CN"/>
            </w:rPr>
          </w:pPr>
          <w:r w:rsidRPr="00EC68F5">
            <w:rPr>
              <w:sz w:val="24"/>
              <w:szCs w:val="24"/>
            </w:rPr>
            <w:fldChar w:fldCharType="begin"/>
          </w:r>
          <w:r w:rsidRPr="00EC68F5">
            <w:rPr>
              <w:sz w:val="24"/>
              <w:szCs w:val="24"/>
            </w:rPr>
            <w:instrText xml:space="preserve"> TOC \o "1-3" \h \z \u </w:instrText>
          </w:r>
          <w:r w:rsidRPr="00EC68F5">
            <w:rPr>
              <w:sz w:val="24"/>
              <w:szCs w:val="24"/>
            </w:rPr>
            <w:fldChar w:fldCharType="separate"/>
          </w:r>
          <w:hyperlink w:anchor="_Toc510523194" w:history="1">
            <w:r w:rsidR="00EC68F5" w:rsidRPr="00EC68F5">
              <w:rPr>
                <w:rStyle w:val="Hyperlink"/>
                <w:noProof/>
                <w:sz w:val="24"/>
                <w:szCs w:val="24"/>
              </w:rPr>
              <w:t>Executive Summary</w:t>
            </w:r>
            <w:r w:rsidR="00EC68F5" w:rsidRPr="00EC68F5">
              <w:rPr>
                <w:noProof/>
                <w:webHidden/>
                <w:sz w:val="24"/>
                <w:szCs w:val="24"/>
              </w:rPr>
              <w:tab/>
            </w:r>
            <w:r w:rsidR="00EC68F5" w:rsidRPr="00EC68F5">
              <w:rPr>
                <w:noProof/>
                <w:webHidden/>
                <w:sz w:val="24"/>
                <w:szCs w:val="24"/>
              </w:rPr>
              <w:fldChar w:fldCharType="begin"/>
            </w:r>
            <w:r w:rsidR="00EC68F5" w:rsidRPr="00EC68F5">
              <w:rPr>
                <w:noProof/>
                <w:webHidden/>
                <w:sz w:val="24"/>
                <w:szCs w:val="24"/>
              </w:rPr>
              <w:instrText xml:space="preserve"> PAGEREF _Toc510523194 \h </w:instrText>
            </w:r>
            <w:r w:rsidR="00EC68F5" w:rsidRPr="00EC68F5">
              <w:rPr>
                <w:noProof/>
                <w:webHidden/>
                <w:sz w:val="24"/>
                <w:szCs w:val="24"/>
              </w:rPr>
            </w:r>
            <w:r w:rsidR="00EC68F5" w:rsidRPr="00EC68F5">
              <w:rPr>
                <w:noProof/>
                <w:webHidden/>
                <w:sz w:val="24"/>
                <w:szCs w:val="24"/>
              </w:rPr>
              <w:fldChar w:fldCharType="separate"/>
            </w:r>
            <w:r w:rsidR="00EC68F5" w:rsidRPr="00EC68F5">
              <w:rPr>
                <w:noProof/>
                <w:webHidden/>
                <w:sz w:val="24"/>
                <w:szCs w:val="24"/>
              </w:rPr>
              <w:t>2</w:t>
            </w:r>
            <w:r w:rsidR="00EC68F5" w:rsidRPr="00EC68F5">
              <w:rPr>
                <w:noProof/>
                <w:webHidden/>
                <w:sz w:val="24"/>
                <w:szCs w:val="24"/>
              </w:rPr>
              <w:fldChar w:fldCharType="end"/>
            </w:r>
          </w:hyperlink>
        </w:p>
        <w:p w14:paraId="6E4BB43F" w14:textId="77777777" w:rsidR="00EC68F5" w:rsidRPr="00EC68F5" w:rsidRDefault="00EC68F5">
          <w:pPr>
            <w:pStyle w:val="TOC1"/>
            <w:tabs>
              <w:tab w:val="right" w:leader="dot" w:pos="9016"/>
            </w:tabs>
            <w:rPr>
              <w:rFonts w:eastAsiaTheme="minorEastAsia"/>
              <w:noProof/>
              <w:sz w:val="24"/>
              <w:szCs w:val="24"/>
              <w:lang w:eastAsia="zh-CN"/>
            </w:rPr>
          </w:pPr>
          <w:hyperlink w:anchor="_Toc510523195" w:history="1">
            <w:r w:rsidRPr="00EC68F5">
              <w:rPr>
                <w:rStyle w:val="Hyperlink"/>
                <w:noProof/>
                <w:sz w:val="24"/>
                <w:szCs w:val="24"/>
              </w:rPr>
              <w:t>Introduction</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_Toc510523195 \h </w:instrText>
            </w:r>
            <w:r w:rsidRPr="00EC68F5">
              <w:rPr>
                <w:noProof/>
                <w:webHidden/>
                <w:sz w:val="24"/>
                <w:szCs w:val="24"/>
              </w:rPr>
            </w:r>
            <w:r w:rsidRPr="00EC68F5">
              <w:rPr>
                <w:noProof/>
                <w:webHidden/>
                <w:sz w:val="24"/>
                <w:szCs w:val="24"/>
              </w:rPr>
              <w:fldChar w:fldCharType="separate"/>
            </w:r>
            <w:r w:rsidRPr="00EC68F5">
              <w:rPr>
                <w:noProof/>
                <w:webHidden/>
                <w:sz w:val="24"/>
                <w:szCs w:val="24"/>
              </w:rPr>
              <w:t>3</w:t>
            </w:r>
            <w:r w:rsidRPr="00EC68F5">
              <w:rPr>
                <w:noProof/>
                <w:webHidden/>
                <w:sz w:val="24"/>
                <w:szCs w:val="24"/>
              </w:rPr>
              <w:fldChar w:fldCharType="end"/>
            </w:r>
          </w:hyperlink>
        </w:p>
        <w:p w14:paraId="694EBCBC" w14:textId="77777777" w:rsidR="00EC68F5" w:rsidRPr="00EC68F5" w:rsidRDefault="00EC68F5">
          <w:pPr>
            <w:pStyle w:val="TOC1"/>
            <w:tabs>
              <w:tab w:val="right" w:leader="dot" w:pos="9016"/>
            </w:tabs>
            <w:rPr>
              <w:rFonts w:eastAsiaTheme="minorEastAsia"/>
              <w:noProof/>
              <w:sz w:val="24"/>
              <w:szCs w:val="24"/>
              <w:lang w:eastAsia="zh-CN"/>
            </w:rPr>
          </w:pPr>
          <w:hyperlink w:anchor="_Toc510523196" w:history="1">
            <w:r w:rsidRPr="00EC68F5">
              <w:rPr>
                <w:rStyle w:val="Hyperlink"/>
                <w:noProof/>
                <w:sz w:val="24"/>
                <w:szCs w:val="24"/>
              </w:rPr>
              <w:t>Research and development</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_Toc510523196 \h </w:instrText>
            </w:r>
            <w:r w:rsidRPr="00EC68F5">
              <w:rPr>
                <w:noProof/>
                <w:webHidden/>
                <w:sz w:val="24"/>
                <w:szCs w:val="24"/>
              </w:rPr>
            </w:r>
            <w:r w:rsidRPr="00EC68F5">
              <w:rPr>
                <w:noProof/>
                <w:webHidden/>
                <w:sz w:val="24"/>
                <w:szCs w:val="24"/>
              </w:rPr>
              <w:fldChar w:fldCharType="separate"/>
            </w:r>
            <w:r w:rsidRPr="00EC68F5">
              <w:rPr>
                <w:noProof/>
                <w:webHidden/>
                <w:sz w:val="24"/>
                <w:szCs w:val="24"/>
              </w:rPr>
              <w:t>3</w:t>
            </w:r>
            <w:r w:rsidRPr="00EC68F5">
              <w:rPr>
                <w:noProof/>
                <w:webHidden/>
                <w:sz w:val="24"/>
                <w:szCs w:val="24"/>
              </w:rPr>
              <w:fldChar w:fldCharType="end"/>
            </w:r>
          </w:hyperlink>
        </w:p>
        <w:p w14:paraId="0CAB6F36" w14:textId="77777777" w:rsidR="00EC68F5" w:rsidRPr="00EC68F5" w:rsidRDefault="00EC68F5">
          <w:pPr>
            <w:pStyle w:val="TOC2"/>
            <w:tabs>
              <w:tab w:val="right" w:leader="dot" w:pos="9016"/>
            </w:tabs>
            <w:rPr>
              <w:rFonts w:eastAsiaTheme="minorEastAsia"/>
              <w:noProof/>
              <w:sz w:val="24"/>
              <w:szCs w:val="24"/>
              <w:lang w:eastAsia="zh-CN"/>
            </w:rPr>
          </w:pPr>
          <w:hyperlink w:anchor="_Toc510523197" w:history="1">
            <w:r w:rsidRPr="00EC68F5">
              <w:rPr>
                <w:rStyle w:val="Hyperlink"/>
                <w:noProof/>
                <w:sz w:val="24"/>
                <w:szCs w:val="24"/>
              </w:rPr>
              <w:t>Government procedures</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_Toc510523197 \h </w:instrText>
            </w:r>
            <w:r w:rsidRPr="00EC68F5">
              <w:rPr>
                <w:noProof/>
                <w:webHidden/>
                <w:sz w:val="24"/>
                <w:szCs w:val="24"/>
              </w:rPr>
            </w:r>
            <w:r w:rsidRPr="00EC68F5">
              <w:rPr>
                <w:noProof/>
                <w:webHidden/>
                <w:sz w:val="24"/>
                <w:szCs w:val="24"/>
              </w:rPr>
              <w:fldChar w:fldCharType="separate"/>
            </w:r>
            <w:r w:rsidRPr="00EC68F5">
              <w:rPr>
                <w:noProof/>
                <w:webHidden/>
                <w:sz w:val="24"/>
                <w:szCs w:val="24"/>
              </w:rPr>
              <w:t>3</w:t>
            </w:r>
            <w:r w:rsidRPr="00EC68F5">
              <w:rPr>
                <w:noProof/>
                <w:webHidden/>
                <w:sz w:val="24"/>
                <w:szCs w:val="24"/>
              </w:rPr>
              <w:fldChar w:fldCharType="end"/>
            </w:r>
          </w:hyperlink>
        </w:p>
        <w:p w14:paraId="27D62836" w14:textId="77777777" w:rsidR="00EC68F5" w:rsidRPr="00EC68F5" w:rsidRDefault="00EC68F5">
          <w:pPr>
            <w:pStyle w:val="TOC2"/>
            <w:tabs>
              <w:tab w:val="right" w:leader="dot" w:pos="9016"/>
            </w:tabs>
            <w:rPr>
              <w:rFonts w:eastAsiaTheme="minorEastAsia"/>
              <w:noProof/>
              <w:sz w:val="24"/>
              <w:szCs w:val="24"/>
              <w:lang w:eastAsia="zh-CN"/>
            </w:rPr>
          </w:pPr>
          <w:hyperlink w:anchor="_Toc510523198" w:history="1">
            <w:r w:rsidRPr="00EC68F5">
              <w:rPr>
                <w:rStyle w:val="Hyperlink"/>
                <w:noProof/>
                <w:sz w:val="24"/>
                <w:szCs w:val="24"/>
              </w:rPr>
              <w:t>Figures of Animals tested on</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_Toc510523198 \h </w:instrText>
            </w:r>
            <w:r w:rsidRPr="00EC68F5">
              <w:rPr>
                <w:noProof/>
                <w:webHidden/>
                <w:sz w:val="24"/>
                <w:szCs w:val="24"/>
              </w:rPr>
            </w:r>
            <w:r w:rsidRPr="00EC68F5">
              <w:rPr>
                <w:noProof/>
                <w:webHidden/>
                <w:sz w:val="24"/>
                <w:szCs w:val="24"/>
              </w:rPr>
              <w:fldChar w:fldCharType="separate"/>
            </w:r>
            <w:r w:rsidRPr="00EC68F5">
              <w:rPr>
                <w:noProof/>
                <w:webHidden/>
                <w:sz w:val="24"/>
                <w:szCs w:val="24"/>
              </w:rPr>
              <w:t>3</w:t>
            </w:r>
            <w:r w:rsidRPr="00EC68F5">
              <w:rPr>
                <w:noProof/>
                <w:webHidden/>
                <w:sz w:val="24"/>
                <w:szCs w:val="24"/>
              </w:rPr>
              <w:fldChar w:fldCharType="end"/>
            </w:r>
          </w:hyperlink>
        </w:p>
        <w:p w14:paraId="5DD15EEE" w14:textId="77777777" w:rsidR="00EC68F5" w:rsidRPr="00EC68F5" w:rsidRDefault="00EC68F5">
          <w:pPr>
            <w:pStyle w:val="TOC2"/>
            <w:tabs>
              <w:tab w:val="right" w:leader="dot" w:pos="9016"/>
            </w:tabs>
            <w:rPr>
              <w:rFonts w:eastAsiaTheme="minorEastAsia"/>
              <w:noProof/>
              <w:sz w:val="24"/>
              <w:szCs w:val="24"/>
              <w:lang w:eastAsia="zh-CN"/>
            </w:rPr>
          </w:pPr>
          <w:hyperlink w:anchor="_Toc510523199" w:history="1">
            <w:r w:rsidRPr="00EC68F5">
              <w:rPr>
                <w:rStyle w:val="Hyperlink"/>
                <w:noProof/>
                <w:sz w:val="24"/>
                <w:szCs w:val="24"/>
              </w:rPr>
              <w:t>Genetically modified animals</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_Toc510523199 \h </w:instrText>
            </w:r>
            <w:r w:rsidRPr="00EC68F5">
              <w:rPr>
                <w:noProof/>
                <w:webHidden/>
                <w:sz w:val="24"/>
                <w:szCs w:val="24"/>
              </w:rPr>
            </w:r>
            <w:r w:rsidRPr="00EC68F5">
              <w:rPr>
                <w:noProof/>
                <w:webHidden/>
                <w:sz w:val="24"/>
                <w:szCs w:val="24"/>
              </w:rPr>
              <w:fldChar w:fldCharType="separate"/>
            </w:r>
            <w:r w:rsidRPr="00EC68F5">
              <w:rPr>
                <w:noProof/>
                <w:webHidden/>
                <w:sz w:val="24"/>
                <w:szCs w:val="24"/>
              </w:rPr>
              <w:t>4</w:t>
            </w:r>
            <w:r w:rsidRPr="00EC68F5">
              <w:rPr>
                <w:noProof/>
                <w:webHidden/>
                <w:sz w:val="24"/>
                <w:szCs w:val="24"/>
              </w:rPr>
              <w:fldChar w:fldCharType="end"/>
            </w:r>
          </w:hyperlink>
        </w:p>
        <w:p w14:paraId="4433BCF5" w14:textId="77777777" w:rsidR="00EC68F5" w:rsidRPr="00EC68F5" w:rsidRDefault="00EC68F5">
          <w:pPr>
            <w:pStyle w:val="TOC2"/>
            <w:tabs>
              <w:tab w:val="right" w:leader="dot" w:pos="9016"/>
            </w:tabs>
            <w:rPr>
              <w:rFonts w:eastAsiaTheme="minorEastAsia"/>
              <w:noProof/>
              <w:sz w:val="24"/>
              <w:szCs w:val="24"/>
              <w:lang w:eastAsia="zh-CN"/>
            </w:rPr>
          </w:pPr>
          <w:hyperlink w:anchor="_Toc510523200" w:history="1">
            <w:r w:rsidRPr="00EC68F5">
              <w:rPr>
                <w:rStyle w:val="Hyperlink"/>
                <w:noProof/>
                <w:sz w:val="24"/>
                <w:szCs w:val="24"/>
              </w:rPr>
              <w:t>Cosmetic and chemical testing</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_Toc510523200 \h </w:instrText>
            </w:r>
            <w:r w:rsidRPr="00EC68F5">
              <w:rPr>
                <w:noProof/>
                <w:webHidden/>
                <w:sz w:val="24"/>
                <w:szCs w:val="24"/>
              </w:rPr>
            </w:r>
            <w:r w:rsidRPr="00EC68F5">
              <w:rPr>
                <w:noProof/>
                <w:webHidden/>
                <w:sz w:val="24"/>
                <w:szCs w:val="24"/>
              </w:rPr>
              <w:fldChar w:fldCharType="separate"/>
            </w:r>
            <w:r w:rsidRPr="00EC68F5">
              <w:rPr>
                <w:noProof/>
                <w:webHidden/>
                <w:sz w:val="24"/>
                <w:szCs w:val="24"/>
              </w:rPr>
              <w:t>4</w:t>
            </w:r>
            <w:r w:rsidRPr="00EC68F5">
              <w:rPr>
                <w:noProof/>
                <w:webHidden/>
                <w:sz w:val="24"/>
                <w:szCs w:val="24"/>
              </w:rPr>
              <w:fldChar w:fldCharType="end"/>
            </w:r>
          </w:hyperlink>
        </w:p>
        <w:p w14:paraId="0FE4DD72" w14:textId="77777777" w:rsidR="00EC68F5" w:rsidRPr="00EC68F5" w:rsidRDefault="00EC68F5">
          <w:pPr>
            <w:pStyle w:val="TOC2"/>
            <w:tabs>
              <w:tab w:val="right" w:leader="dot" w:pos="9016"/>
            </w:tabs>
            <w:rPr>
              <w:rFonts w:eastAsiaTheme="minorEastAsia"/>
              <w:noProof/>
              <w:sz w:val="24"/>
              <w:szCs w:val="24"/>
              <w:lang w:eastAsia="zh-CN"/>
            </w:rPr>
          </w:pPr>
          <w:hyperlink w:anchor="_Toc510523201" w:history="1">
            <w:r w:rsidRPr="00EC68F5">
              <w:rPr>
                <w:rStyle w:val="Hyperlink"/>
                <w:noProof/>
                <w:sz w:val="24"/>
                <w:szCs w:val="24"/>
              </w:rPr>
              <w:t>Medical experiments and alternative humane routes</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_Toc510523201 \h </w:instrText>
            </w:r>
            <w:r w:rsidRPr="00EC68F5">
              <w:rPr>
                <w:noProof/>
                <w:webHidden/>
                <w:sz w:val="24"/>
                <w:szCs w:val="24"/>
              </w:rPr>
            </w:r>
            <w:r w:rsidRPr="00EC68F5">
              <w:rPr>
                <w:noProof/>
                <w:webHidden/>
                <w:sz w:val="24"/>
                <w:szCs w:val="24"/>
              </w:rPr>
              <w:fldChar w:fldCharType="separate"/>
            </w:r>
            <w:r w:rsidRPr="00EC68F5">
              <w:rPr>
                <w:noProof/>
                <w:webHidden/>
                <w:sz w:val="24"/>
                <w:szCs w:val="24"/>
              </w:rPr>
              <w:t>4</w:t>
            </w:r>
            <w:r w:rsidRPr="00EC68F5">
              <w:rPr>
                <w:noProof/>
                <w:webHidden/>
                <w:sz w:val="24"/>
                <w:szCs w:val="24"/>
              </w:rPr>
              <w:fldChar w:fldCharType="end"/>
            </w:r>
          </w:hyperlink>
        </w:p>
        <w:p w14:paraId="5A101B1B" w14:textId="77777777" w:rsidR="00EC68F5" w:rsidRPr="00EC68F5" w:rsidRDefault="00EC68F5">
          <w:pPr>
            <w:pStyle w:val="TOC1"/>
            <w:tabs>
              <w:tab w:val="right" w:leader="dot" w:pos="9016"/>
            </w:tabs>
            <w:rPr>
              <w:rFonts w:eastAsiaTheme="minorEastAsia"/>
              <w:noProof/>
              <w:sz w:val="24"/>
              <w:szCs w:val="24"/>
              <w:lang w:eastAsia="zh-CN"/>
            </w:rPr>
          </w:pPr>
          <w:hyperlink w:anchor="_Toc510523202" w:history="1">
            <w:r w:rsidRPr="00EC68F5">
              <w:rPr>
                <w:rStyle w:val="Hyperlink"/>
                <w:noProof/>
                <w:sz w:val="24"/>
                <w:szCs w:val="24"/>
              </w:rPr>
              <w:t>Conclusion</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_Toc510523202 \h </w:instrText>
            </w:r>
            <w:r w:rsidRPr="00EC68F5">
              <w:rPr>
                <w:noProof/>
                <w:webHidden/>
                <w:sz w:val="24"/>
                <w:szCs w:val="24"/>
              </w:rPr>
            </w:r>
            <w:r w:rsidRPr="00EC68F5">
              <w:rPr>
                <w:noProof/>
                <w:webHidden/>
                <w:sz w:val="24"/>
                <w:szCs w:val="24"/>
              </w:rPr>
              <w:fldChar w:fldCharType="separate"/>
            </w:r>
            <w:r w:rsidRPr="00EC68F5">
              <w:rPr>
                <w:noProof/>
                <w:webHidden/>
                <w:sz w:val="24"/>
                <w:szCs w:val="24"/>
              </w:rPr>
              <w:t>5</w:t>
            </w:r>
            <w:r w:rsidRPr="00EC68F5">
              <w:rPr>
                <w:noProof/>
                <w:webHidden/>
                <w:sz w:val="24"/>
                <w:szCs w:val="24"/>
              </w:rPr>
              <w:fldChar w:fldCharType="end"/>
            </w:r>
          </w:hyperlink>
        </w:p>
        <w:p w14:paraId="36ECB998" w14:textId="77777777" w:rsidR="00EC68F5" w:rsidRPr="00EC68F5" w:rsidRDefault="00EC68F5">
          <w:pPr>
            <w:pStyle w:val="TOC1"/>
            <w:tabs>
              <w:tab w:val="right" w:leader="dot" w:pos="9016"/>
            </w:tabs>
            <w:rPr>
              <w:rFonts w:eastAsiaTheme="minorEastAsia"/>
              <w:noProof/>
              <w:sz w:val="24"/>
              <w:szCs w:val="24"/>
              <w:lang w:eastAsia="zh-CN"/>
            </w:rPr>
          </w:pPr>
          <w:hyperlink w:anchor="_Toc510523203" w:history="1">
            <w:r w:rsidRPr="00EC68F5">
              <w:rPr>
                <w:rStyle w:val="Hyperlink"/>
                <w:noProof/>
                <w:sz w:val="24"/>
                <w:szCs w:val="24"/>
              </w:rPr>
              <w:t>Recommendations</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_Toc510523203 \h </w:instrText>
            </w:r>
            <w:r w:rsidRPr="00EC68F5">
              <w:rPr>
                <w:noProof/>
                <w:webHidden/>
                <w:sz w:val="24"/>
                <w:szCs w:val="24"/>
              </w:rPr>
            </w:r>
            <w:r w:rsidRPr="00EC68F5">
              <w:rPr>
                <w:noProof/>
                <w:webHidden/>
                <w:sz w:val="24"/>
                <w:szCs w:val="24"/>
              </w:rPr>
              <w:fldChar w:fldCharType="separate"/>
            </w:r>
            <w:r w:rsidRPr="00EC68F5">
              <w:rPr>
                <w:noProof/>
                <w:webHidden/>
                <w:sz w:val="24"/>
                <w:szCs w:val="24"/>
              </w:rPr>
              <w:t>5</w:t>
            </w:r>
            <w:r w:rsidRPr="00EC68F5">
              <w:rPr>
                <w:noProof/>
                <w:webHidden/>
                <w:sz w:val="24"/>
                <w:szCs w:val="24"/>
              </w:rPr>
              <w:fldChar w:fldCharType="end"/>
            </w:r>
          </w:hyperlink>
        </w:p>
        <w:p w14:paraId="3298CD71" w14:textId="77777777" w:rsidR="00EC68F5" w:rsidRPr="00EC68F5" w:rsidRDefault="00EC68F5">
          <w:pPr>
            <w:pStyle w:val="TOC1"/>
            <w:tabs>
              <w:tab w:val="right" w:leader="dot" w:pos="9016"/>
            </w:tabs>
            <w:rPr>
              <w:rFonts w:eastAsiaTheme="minorEastAsia"/>
              <w:noProof/>
              <w:sz w:val="24"/>
              <w:szCs w:val="24"/>
              <w:lang w:eastAsia="zh-CN"/>
            </w:rPr>
          </w:pPr>
          <w:hyperlink w:anchor="_Toc510523204" w:history="1">
            <w:r w:rsidRPr="00EC68F5">
              <w:rPr>
                <w:rStyle w:val="Hyperlink"/>
                <w:noProof/>
                <w:sz w:val="24"/>
                <w:szCs w:val="24"/>
              </w:rPr>
              <w:t>References</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_Toc510523204 \h </w:instrText>
            </w:r>
            <w:r w:rsidRPr="00EC68F5">
              <w:rPr>
                <w:noProof/>
                <w:webHidden/>
                <w:sz w:val="24"/>
                <w:szCs w:val="24"/>
              </w:rPr>
            </w:r>
            <w:r w:rsidRPr="00EC68F5">
              <w:rPr>
                <w:noProof/>
                <w:webHidden/>
                <w:sz w:val="24"/>
                <w:szCs w:val="24"/>
              </w:rPr>
              <w:fldChar w:fldCharType="separate"/>
            </w:r>
            <w:r w:rsidRPr="00EC68F5">
              <w:rPr>
                <w:noProof/>
                <w:webHidden/>
                <w:sz w:val="24"/>
                <w:szCs w:val="24"/>
              </w:rPr>
              <w:t>6</w:t>
            </w:r>
            <w:r w:rsidRPr="00EC68F5">
              <w:rPr>
                <w:noProof/>
                <w:webHidden/>
                <w:sz w:val="24"/>
                <w:szCs w:val="24"/>
              </w:rPr>
              <w:fldChar w:fldCharType="end"/>
            </w:r>
          </w:hyperlink>
        </w:p>
        <w:p w14:paraId="2B0E3DFF" w14:textId="77777777" w:rsidR="00EC68F5" w:rsidRPr="00EC68F5" w:rsidRDefault="00EC68F5">
          <w:pPr>
            <w:pStyle w:val="TOC1"/>
            <w:tabs>
              <w:tab w:val="right" w:leader="dot" w:pos="9016"/>
            </w:tabs>
            <w:rPr>
              <w:rFonts w:eastAsiaTheme="minorEastAsia"/>
              <w:noProof/>
              <w:sz w:val="24"/>
              <w:szCs w:val="24"/>
              <w:lang w:eastAsia="zh-CN"/>
            </w:rPr>
          </w:pPr>
          <w:hyperlink w:anchor="_Toc510523205" w:history="1">
            <w:r w:rsidRPr="00EC68F5">
              <w:rPr>
                <w:rStyle w:val="Hyperlink"/>
                <w:noProof/>
                <w:sz w:val="24"/>
                <w:szCs w:val="24"/>
              </w:rPr>
              <w:t>Appendix</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_Toc510523205 \h </w:instrText>
            </w:r>
            <w:r w:rsidRPr="00EC68F5">
              <w:rPr>
                <w:noProof/>
                <w:webHidden/>
                <w:sz w:val="24"/>
                <w:szCs w:val="24"/>
              </w:rPr>
            </w:r>
            <w:r w:rsidRPr="00EC68F5">
              <w:rPr>
                <w:noProof/>
                <w:webHidden/>
                <w:sz w:val="24"/>
                <w:szCs w:val="24"/>
              </w:rPr>
              <w:fldChar w:fldCharType="separate"/>
            </w:r>
            <w:r w:rsidRPr="00EC68F5">
              <w:rPr>
                <w:noProof/>
                <w:webHidden/>
                <w:sz w:val="24"/>
                <w:szCs w:val="24"/>
              </w:rPr>
              <w:t>8</w:t>
            </w:r>
            <w:r w:rsidRPr="00EC68F5">
              <w:rPr>
                <w:noProof/>
                <w:webHidden/>
                <w:sz w:val="24"/>
                <w:szCs w:val="24"/>
              </w:rPr>
              <w:fldChar w:fldCharType="end"/>
            </w:r>
          </w:hyperlink>
        </w:p>
        <w:p w14:paraId="5C6D2039" w14:textId="77777777" w:rsidR="00EC68F5" w:rsidRPr="00EC68F5" w:rsidRDefault="00EC68F5">
          <w:pPr>
            <w:pStyle w:val="TOC2"/>
            <w:tabs>
              <w:tab w:val="right" w:leader="dot" w:pos="9016"/>
            </w:tabs>
            <w:rPr>
              <w:rFonts w:eastAsiaTheme="minorEastAsia"/>
              <w:noProof/>
              <w:sz w:val="24"/>
              <w:szCs w:val="24"/>
              <w:lang w:eastAsia="zh-CN"/>
            </w:rPr>
          </w:pPr>
          <w:hyperlink w:anchor="_Toc510523206" w:history="1">
            <w:r w:rsidRPr="00EC68F5">
              <w:rPr>
                <w:rStyle w:val="Hyperlink"/>
                <w:noProof/>
                <w:sz w:val="24"/>
                <w:szCs w:val="24"/>
              </w:rPr>
              <w:t>Fig 1.</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_Toc510523206 \h </w:instrText>
            </w:r>
            <w:r w:rsidRPr="00EC68F5">
              <w:rPr>
                <w:noProof/>
                <w:webHidden/>
                <w:sz w:val="24"/>
                <w:szCs w:val="24"/>
              </w:rPr>
            </w:r>
            <w:r w:rsidRPr="00EC68F5">
              <w:rPr>
                <w:noProof/>
                <w:webHidden/>
                <w:sz w:val="24"/>
                <w:szCs w:val="24"/>
              </w:rPr>
              <w:fldChar w:fldCharType="separate"/>
            </w:r>
            <w:r w:rsidRPr="00EC68F5">
              <w:rPr>
                <w:noProof/>
                <w:webHidden/>
                <w:sz w:val="24"/>
                <w:szCs w:val="24"/>
              </w:rPr>
              <w:t>8</w:t>
            </w:r>
            <w:r w:rsidRPr="00EC68F5">
              <w:rPr>
                <w:noProof/>
                <w:webHidden/>
                <w:sz w:val="24"/>
                <w:szCs w:val="24"/>
              </w:rPr>
              <w:fldChar w:fldCharType="end"/>
            </w:r>
          </w:hyperlink>
        </w:p>
        <w:p w14:paraId="617A1A93" w14:textId="77777777" w:rsidR="00EC68F5" w:rsidRPr="00EC68F5" w:rsidRDefault="00EC68F5">
          <w:pPr>
            <w:pStyle w:val="TOC2"/>
            <w:tabs>
              <w:tab w:val="right" w:leader="dot" w:pos="9016"/>
            </w:tabs>
            <w:rPr>
              <w:rFonts w:eastAsiaTheme="minorEastAsia"/>
              <w:noProof/>
              <w:sz w:val="24"/>
              <w:szCs w:val="24"/>
              <w:lang w:eastAsia="zh-CN"/>
            </w:rPr>
          </w:pPr>
          <w:hyperlink w:anchor="_Toc510523207" w:history="1">
            <w:r w:rsidRPr="00EC68F5">
              <w:rPr>
                <w:rStyle w:val="Hyperlink"/>
                <w:noProof/>
                <w:sz w:val="24"/>
                <w:szCs w:val="24"/>
              </w:rPr>
              <w:t>Fig 2.</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_Toc510523207 \h </w:instrText>
            </w:r>
            <w:r w:rsidRPr="00EC68F5">
              <w:rPr>
                <w:noProof/>
                <w:webHidden/>
                <w:sz w:val="24"/>
                <w:szCs w:val="24"/>
              </w:rPr>
            </w:r>
            <w:r w:rsidRPr="00EC68F5">
              <w:rPr>
                <w:noProof/>
                <w:webHidden/>
                <w:sz w:val="24"/>
                <w:szCs w:val="24"/>
              </w:rPr>
              <w:fldChar w:fldCharType="separate"/>
            </w:r>
            <w:r w:rsidRPr="00EC68F5">
              <w:rPr>
                <w:noProof/>
                <w:webHidden/>
                <w:sz w:val="24"/>
                <w:szCs w:val="24"/>
              </w:rPr>
              <w:t>9</w:t>
            </w:r>
            <w:r w:rsidRPr="00EC68F5">
              <w:rPr>
                <w:noProof/>
                <w:webHidden/>
                <w:sz w:val="24"/>
                <w:szCs w:val="24"/>
              </w:rPr>
              <w:fldChar w:fldCharType="end"/>
            </w:r>
          </w:hyperlink>
        </w:p>
        <w:p w14:paraId="245A5A83" w14:textId="77777777" w:rsidR="00EC68F5" w:rsidRPr="00EC68F5" w:rsidRDefault="00EC68F5">
          <w:pPr>
            <w:pStyle w:val="TOC2"/>
            <w:tabs>
              <w:tab w:val="right" w:leader="dot" w:pos="9016"/>
            </w:tabs>
            <w:rPr>
              <w:rFonts w:eastAsiaTheme="minorEastAsia"/>
              <w:noProof/>
              <w:sz w:val="24"/>
              <w:szCs w:val="24"/>
              <w:lang w:eastAsia="zh-CN"/>
            </w:rPr>
          </w:pPr>
          <w:hyperlink w:anchor="_Toc510523208" w:history="1">
            <w:r w:rsidRPr="00EC68F5">
              <w:rPr>
                <w:rStyle w:val="Hyperlink"/>
                <w:noProof/>
                <w:sz w:val="24"/>
                <w:szCs w:val="24"/>
              </w:rPr>
              <w:t>Fig 3.</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_Toc510523208 \h </w:instrText>
            </w:r>
            <w:r w:rsidRPr="00EC68F5">
              <w:rPr>
                <w:noProof/>
                <w:webHidden/>
                <w:sz w:val="24"/>
                <w:szCs w:val="24"/>
              </w:rPr>
            </w:r>
            <w:r w:rsidRPr="00EC68F5">
              <w:rPr>
                <w:noProof/>
                <w:webHidden/>
                <w:sz w:val="24"/>
                <w:szCs w:val="24"/>
              </w:rPr>
              <w:fldChar w:fldCharType="separate"/>
            </w:r>
            <w:r w:rsidRPr="00EC68F5">
              <w:rPr>
                <w:noProof/>
                <w:webHidden/>
                <w:sz w:val="24"/>
                <w:szCs w:val="24"/>
              </w:rPr>
              <w:t>10</w:t>
            </w:r>
            <w:r w:rsidRPr="00EC68F5">
              <w:rPr>
                <w:noProof/>
                <w:webHidden/>
                <w:sz w:val="24"/>
                <w:szCs w:val="24"/>
              </w:rPr>
              <w:fldChar w:fldCharType="end"/>
            </w:r>
          </w:hyperlink>
        </w:p>
        <w:p w14:paraId="394F16A7" w14:textId="77777777" w:rsidR="00EC68F5" w:rsidRPr="00EC68F5" w:rsidRDefault="00EC68F5">
          <w:pPr>
            <w:pStyle w:val="TOC2"/>
            <w:tabs>
              <w:tab w:val="right" w:leader="dot" w:pos="9016"/>
            </w:tabs>
            <w:rPr>
              <w:rFonts w:eastAsiaTheme="minorEastAsia"/>
              <w:noProof/>
              <w:sz w:val="24"/>
              <w:szCs w:val="24"/>
              <w:lang w:eastAsia="zh-CN"/>
            </w:rPr>
          </w:pPr>
          <w:hyperlink w:anchor="_Toc510523209" w:history="1">
            <w:r w:rsidRPr="00EC68F5">
              <w:rPr>
                <w:rStyle w:val="Hyperlink"/>
                <w:noProof/>
                <w:sz w:val="24"/>
                <w:szCs w:val="24"/>
              </w:rPr>
              <w:t>Fig 4.</w:t>
            </w:r>
            <w:r w:rsidRPr="00EC68F5">
              <w:rPr>
                <w:noProof/>
                <w:webHidden/>
                <w:sz w:val="24"/>
                <w:szCs w:val="24"/>
              </w:rPr>
              <w:tab/>
            </w:r>
            <w:r w:rsidRPr="00EC68F5">
              <w:rPr>
                <w:noProof/>
                <w:webHidden/>
                <w:sz w:val="24"/>
                <w:szCs w:val="24"/>
              </w:rPr>
              <w:fldChar w:fldCharType="begin"/>
            </w:r>
            <w:r w:rsidRPr="00EC68F5">
              <w:rPr>
                <w:noProof/>
                <w:webHidden/>
                <w:sz w:val="24"/>
                <w:szCs w:val="24"/>
              </w:rPr>
              <w:instrText xml:space="preserve"> PAGEREF _Toc510523209 \h </w:instrText>
            </w:r>
            <w:r w:rsidRPr="00EC68F5">
              <w:rPr>
                <w:noProof/>
                <w:webHidden/>
                <w:sz w:val="24"/>
                <w:szCs w:val="24"/>
              </w:rPr>
            </w:r>
            <w:r w:rsidRPr="00EC68F5">
              <w:rPr>
                <w:noProof/>
                <w:webHidden/>
                <w:sz w:val="24"/>
                <w:szCs w:val="24"/>
              </w:rPr>
              <w:fldChar w:fldCharType="separate"/>
            </w:r>
            <w:r w:rsidRPr="00EC68F5">
              <w:rPr>
                <w:noProof/>
                <w:webHidden/>
                <w:sz w:val="24"/>
                <w:szCs w:val="24"/>
              </w:rPr>
              <w:t>11</w:t>
            </w:r>
            <w:r w:rsidRPr="00EC68F5">
              <w:rPr>
                <w:noProof/>
                <w:webHidden/>
                <w:sz w:val="24"/>
                <w:szCs w:val="24"/>
              </w:rPr>
              <w:fldChar w:fldCharType="end"/>
            </w:r>
          </w:hyperlink>
        </w:p>
        <w:p w14:paraId="1B920356" w14:textId="77777777" w:rsidR="001C5B2E" w:rsidRPr="00EC68F5" w:rsidRDefault="001C5B2E">
          <w:pPr>
            <w:rPr>
              <w:sz w:val="24"/>
              <w:szCs w:val="24"/>
            </w:rPr>
          </w:pPr>
          <w:r w:rsidRPr="00EC68F5">
            <w:rPr>
              <w:b/>
              <w:bCs/>
              <w:noProof/>
              <w:sz w:val="24"/>
              <w:szCs w:val="24"/>
            </w:rPr>
            <w:fldChar w:fldCharType="end"/>
          </w:r>
        </w:p>
      </w:sdtContent>
    </w:sdt>
    <w:p w14:paraId="1358DD59" w14:textId="77777777" w:rsidR="001C5B2E" w:rsidRPr="00EC68F5" w:rsidRDefault="001C5B2E">
      <w:pPr>
        <w:rPr>
          <w:sz w:val="24"/>
          <w:szCs w:val="24"/>
        </w:rPr>
      </w:pPr>
      <w:r w:rsidRPr="00EC68F5">
        <w:rPr>
          <w:sz w:val="24"/>
          <w:szCs w:val="24"/>
        </w:rPr>
        <w:br w:type="page"/>
      </w:r>
    </w:p>
    <w:p w14:paraId="533061F1" w14:textId="43F8CC6D" w:rsidR="00681A7C" w:rsidRDefault="00681A7C" w:rsidP="001C5B2E">
      <w:pPr>
        <w:pStyle w:val="Heading1"/>
      </w:pPr>
      <w:bookmarkStart w:id="0" w:name="_Toc510523194"/>
      <w:r>
        <w:lastRenderedPageBreak/>
        <w:t>Executive Summary</w:t>
      </w:r>
      <w:bookmarkStart w:id="1" w:name="_GoBack"/>
      <w:bookmarkEnd w:id="0"/>
      <w:bookmarkEnd w:id="1"/>
    </w:p>
    <w:p w14:paraId="022A46C0" w14:textId="13980307" w:rsidR="00681A7C" w:rsidRDefault="00040292" w:rsidP="00681A7C">
      <w:pPr>
        <w:rPr>
          <w:sz w:val="24"/>
          <w:szCs w:val="24"/>
        </w:rPr>
      </w:pPr>
      <w:r>
        <w:rPr>
          <w:sz w:val="24"/>
          <w:szCs w:val="24"/>
        </w:rPr>
        <w:t>This report will focus on the detailed research and development made in support of anti-animal testing and how this research helped bac</w:t>
      </w:r>
      <w:r w:rsidR="004C1D6F">
        <w:rPr>
          <w:sz w:val="24"/>
          <w:szCs w:val="24"/>
        </w:rPr>
        <w:t>k</w:t>
      </w:r>
      <w:r w:rsidR="00821471">
        <w:rPr>
          <w:sz w:val="24"/>
          <w:szCs w:val="24"/>
        </w:rPr>
        <w:t xml:space="preserve"> up the poster presented on March 28</w:t>
      </w:r>
      <w:r w:rsidR="00821471" w:rsidRPr="00821471">
        <w:rPr>
          <w:sz w:val="24"/>
          <w:szCs w:val="24"/>
          <w:vertAlign w:val="superscript"/>
        </w:rPr>
        <w:t>th</w:t>
      </w:r>
      <w:r w:rsidR="00821471">
        <w:rPr>
          <w:sz w:val="24"/>
          <w:szCs w:val="24"/>
        </w:rPr>
        <w:t xml:space="preserve"> 2018. It will critically evaluate the data obtained and show statistical support of findings</w:t>
      </w:r>
      <w:r w:rsidR="008730E9">
        <w:rPr>
          <w:sz w:val="24"/>
          <w:szCs w:val="24"/>
        </w:rPr>
        <w:t xml:space="preserve"> and how positive changes can be made to create a more sustainable future.</w:t>
      </w:r>
    </w:p>
    <w:p w14:paraId="2AE8F251" w14:textId="77777777" w:rsidR="001C5B2E" w:rsidRDefault="001C5B2E">
      <w:pPr>
        <w:rPr>
          <w:sz w:val="24"/>
          <w:szCs w:val="24"/>
        </w:rPr>
      </w:pPr>
      <w:r>
        <w:rPr>
          <w:sz w:val="24"/>
          <w:szCs w:val="24"/>
        </w:rPr>
        <w:br w:type="page"/>
      </w:r>
    </w:p>
    <w:p w14:paraId="45A4DA9B" w14:textId="77777777" w:rsidR="008730E9" w:rsidRDefault="008730E9" w:rsidP="00681A7C">
      <w:pPr>
        <w:rPr>
          <w:sz w:val="24"/>
          <w:szCs w:val="24"/>
        </w:rPr>
      </w:pPr>
    </w:p>
    <w:p w14:paraId="60633A3B" w14:textId="0FB3F863" w:rsidR="008730E9" w:rsidRDefault="008730E9" w:rsidP="001C5B2E">
      <w:pPr>
        <w:pStyle w:val="Heading1"/>
      </w:pPr>
      <w:bookmarkStart w:id="2" w:name="_Toc510523195"/>
      <w:r>
        <w:t>Introduction</w:t>
      </w:r>
      <w:bookmarkEnd w:id="2"/>
    </w:p>
    <w:p w14:paraId="59BDE60A" w14:textId="15AE4C6B" w:rsidR="00681A7C" w:rsidRDefault="001C5B2E" w:rsidP="00C40C08">
      <w:pPr>
        <w:rPr>
          <w:sz w:val="24"/>
          <w:szCs w:val="24"/>
        </w:rPr>
      </w:pPr>
      <w:r>
        <w:rPr>
          <w:sz w:val="24"/>
          <w:szCs w:val="24"/>
        </w:rPr>
        <w:t>As part of our Management Et</w:t>
      </w:r>
      <w:r w:rsidR="00926AFE">
        <w:rPr>
          <w:sz w:val="24"/>
          <w:szCs w:val="24"/>
        </w:rPr>
        <w:t xml:space="preserve">hics Module we were required to work in pairs and </w:t>
      </w:r>
      <w:r>
        <w:rPr>
          <w:sz w:val="24"/>
          <w:szCs w:val="24"/>
        </w:rPr>
        <w:t>choose a subject</w:t>
      </w:r>
      <w:r w:rsidR="00926AFE">
        <w:rPr>
          <w:sz w:val="24"/>
          <w:szCs w:val="24"/>
        </w:rPr>
        <w:t xml:space="preserve"> to debate. </w:t>
      </w:r>
      <w:r w:rsidR="00526827">
        <w:rPr>
          <w:sz w:val="24"/>
          <w:szCs w:val="24"/>
        </w:rPr>
        <w:t xml:space="preserve">With a wealth of subjects available we eventually decided to tackle the controversial subject of testing on animals. </w:t>
      </w:r>
      <w:r w:rsidR="002E4C2D">
        <w:rPr>
          <w:sz w:val="24"/>
          <w:szCs w:val="24"/>
        </w:rPr>
        <w:t>Looking at the subject from</w:t>
      </w:r>
      <w:r w:rsidR="002E472C">
        <w:rPr>
          <w:sz w:val="24"/>
          <w:szCs w:val="24"/>
        </w:rPr>
        <w:t xml:space="preserve"> the</w:t>
      </w:r>
      <w:r w:rsidR="00526827">
        <w:rPr>
          <w:sz w:val="24"/>
          <w:szCs w:val="24"/>
        </w:rPr>
        <w:t xml:space="preserve"> perspective </w:t>
      </w:r>
      <w:r w:rsidR="002E472C">
        <w:rPr>
          <w:sz w:val="24"/>
          <w:szCs w:val="24"/>
        </w:rPr>
        <w:t xml:space="preserve">of an animal activist </w:t>
      </w:r>
      <w:r w:rsidR="002E4C2D">
        <w:rPr>
          <w:sz w:val="24"/>
          <w:szCs w:val="24"/>
        </w:rPr>
        <w:t>my representation was in favour of</w:t>
      </w:r>
      <w:r w:rsidR="00C40C08">
        <w:rPr>
          <w:sz w:val="24"/>
          <w:szCs w:val="24"/>
        </w:rPr>
        <w:t xml:space="preserve"> the </w:t>
      </w:r>
      <w:r w:rsidR="002E472C">
        <w:rPr>
          <w:sz w:val="24"/>
          <w:szCs w:val="24"/>
        </w:rPr>
        <w:t>fight to ban all animal testing</w:t>
      </w:r>
      <w:r w:rsidR="003C0DD7">
        <w:rPr>
          <w:sz w:val="24"/>
          <w:szCs w:val="24"/>
        </w:rPr>
        <w:t xml:space="preserve"> within the United Kingdom</w:t>
      </w:r>
      <w:r w:rsidR="002E472C">
        <w:rPr>
          <w:sz w:val="24"/>
          <w:szCs w:val="24"/>
        </w:rPr>
        <w:t xml:space="preserve">. </w:t>
      </w:r>
      <w:r w:rsidR="002E4C2D">
        <w:rPr>
          <w:sz w:val="24"/>
          <w:szCs w:val="24"/>
        </w:rPr>
        <w:t>The process has at times been</w:t>
      </w:r>
      <w:r w:rsidR="00755639">
        <w:rPr>
          <w:sz w:val="24"/>
          <w:szCs w:val="24"/>
        </w:rPr>
        <w:t xml:space="preserve"> difficult visually but on the whole very educational. </w:t>
      </w:r>
      <w:r w:rsidR="00C40C08">
        <w:rPr>
          <w:sz w:val="24"/>
          <w:szCs w:val="24"/>
        </w:rPr>
        <w:t xml:space="preserve">The report will show evidence of research and how this was an integral part of my poster presentation. </w:t>
      </w:r>
    </w:p>
    <w:p w14:paraId="27053B03" w14:textId="77777777" w:rsidR="00E110C3" w:rsidRDefault="00E110C3" w:rsidP="00681A7C">
      <w:pPr>
        <w:rPr>
          <w:sz w:val="24"/>
          <w:szCs w:val="24"/>
        </w:rPr>
      </w:pPr>
    </w:p>
    <w:p w14:paraId="72E8E92B" w14:textId="5C135ED8" w:rsidR="009E5671" w:rsidRDefault="006D2330" w:rsidP="009E5671">
      <w:pPr>
        <w:pStyle w:val="Heading1"/>
      </w:pPr>
      <w:bookmarkStart w:id="3" w:name="_Toc510523196"/>
      <w:r>
        <w:t>Research and devel</w:t>
      </w:r>
      <w:r w:rsidR="00E110C3">
        <w:t>o</w:t>
      </w:r>
      <w:r>
        <w:t>pment</w:t>
      </w:r>
      <w:bookmarkEnd w:id="3"/>
    </w:p>
    <w:p w14:paraId="6C460D3B" w14:textId="23438217" w:rsidR="009E5671" w:rsidRPr="009E5671" w:rsidRDefault="009E5671" w:rsidP="009E5671">
      <w:pPr>
        <w:pStyle w:val="Heading2"/>
      </w:pPr>
      <w:bookmarkStart w:id="4" w:name="_Toc510523197"/>
      <w:r w:rsidRPr="009E5671">
        <w:t>Government procedures</w:t>
      </w:r>
      <w:bookmarkEnd w:id="4"/>
    </w:p>
    <w:p w14:paraId="5EBE9E3D" w14:textId="7ACC6EA0" w:rsidR="00F52689" w:rsidRPr="004C1D6F" w:rsidRDefault="00034D19" w:rsidP="004C1D6F">
      <w:pPr>
        <w:rPr>
          <w:sz w:val="24"/>
          <w:szCs w:val="24"/>
        </w:rPr>
      </w:pPr>
      <w:r w:rsidRPr="004C1D6F">
        <w:rPr>
          <w:sz w:val="24"/>
          <w:szCs w:val="24"/>
        </w:rPr>
        <w:t>In 2013 the European Union introduced a new law to the Animals (Scientific Procedures) Act 1986</w:t>
      </w:r>
      <w:r w:rsidR="009C57E6" w:rsidRPr="004C1D6F">
        <w:rPr>
          <w:sz w:val="24"/>
          <w:szCs w:val="24"/>
        </w:rPr>
        <w:t>,</w:t>
      </w:r>
      <w:r w:rsidRPr="004C1D6F">
        <w:rPr>
          <w:sz w:val="24"/>
          <w:szCs w:val="24"/>
        </w:rPr>
        <w:t xml:space="preserve"> stating that no country within the EU may sell any cosmetics </w:t>
      </w:r>
      <w:r w:rsidR="003960EC" w:rsidRPr="004C1D6F">
        <w:rPr>
          <w:sz w:val="24"/>
          <w:szCs w:val="24"/>
        </w:rPr>
        <w:t>tested on animals</w:t>
      </w:r>
      <w:r w:rsidR="009D481E">
        <w:rPr>
          <w:sz w:val="24"/>
          <w:szCs w:val="24"/>
        </w:rPr>
        <w:t xml:space="preserve"> </w:t>
      </w:r>
      <w:sdt>
        <w:sdtPr>
          <w:rPr>
            <w:sz w:val="24"/>
            <w:szCs w:val="24"/>
          </w:rPr>
          <w:id w:val="1365410059"/>
          <w:citation/>
        </w:sdtPr>
        <w:sdtContent>
          <w:r w:rsidR="009D481E">
            <w:rPr>
              <w:sz w:val="24"/>
              <w:szCs w:val="24"/>
            </w:rPr>
            <w:fldChar w:fldCharType="begin"/>
          </w:r>
          <w:r w:rsidR="009D481E">
            <w:rPr>
              <w:sz w:val="24"/>
              <w:szCs w:val="24"/>
            </w:rPr>
            <w:instrText xml:space="preserve"> CITATION Gov13 \l 2057 </w:instrText>
          </w:r>
          <w:r w:rsidR="009D481E">
            <w:rPr>
              <w:sz w:val="24"/>
              <w:szCs w:val="24"/>
            </w:rPr>
            <w:fldChar w:fldCharType="separate"/>
          </w:r>
          <w:r w:rsidR="00EC68F5" w:rsidRPr="00EC68F5">
            <w:rPr>
              <w:noProof/>
              <w:sz w:val="24"/>
              <w:szCs w:val="24"/>
            </w:rPr>
            <w:t>(Government, 2013)</w:t>
          </w:r>
          <w:r w:rsidR="009D481E">
            <w:rPr>
              <w:sz w:val="24"/>
              <w:szCs w:val="24"/>
            </w:rPr>
            <w:fldChar w:fldCharType="end"/>
          </w:r>
        </w:sdtContent>
      </w:sdt>
      <w:r w:rsidR="003960EC" w:rsidRPr="004C1D6F">
        <w:rPr>
          <w:sz w:val="24"/>
          <w:szCs w:val="24"/>
        </w:rPr>
        <w:t xml:space="preserve">. </w:t>
      </w:r>
      <w:r w:rsidR="0078797E" w:rsidRPr="004C1D6F">
        <w:rPr>
          <w:sz w:val="24"/>
          <w:szCs w:val="24"/>
        </w:rPr>
        <w:t>As t</w:t>
      </w:r>
      <w:r w:rsidR="00E075FE" w:rsidRPr="004C1D6F">
        <w:rPr>
          <w:sz w:val="24"/>
          <w:szCs w:val="24"/>
        </w:rPr>
        <w:t>he UK</w:t>
      </w:r>
      <w:r w:rsidR="0078797E" w:rsidRPr="004C1D6F">
        <w:rPr>
          <w:sz w:val="24"/>
          <w:szCs w:val="24"/>
        </w:rPr>
        <w:t>’s</w:t>
      </w:r>
      <w:r w:rsidR="00E075FE" w:rsidRPr="004C1D6F">
        <w:rPr>
          <w:sz w:val="24"/>
          <w:szCs w:val="24"/>
        </w:rPr>
        <w:t xml:space="preserve"> national organisation for the innovation and application of new technologies, The National Centre for the Replacement, Reduction and Refinement of Animals in Research (NC3Rs) </w:t>
      </w:r>
      <w:r w:rsidR="00EC2319" w:rsidRPr="004C1D6F">
        <w:rPr>
          <w:sz w:val="24"/>
          <w:szCs w:val="24"/>
        </w:rPr>
        <w:t>introduced the 3R’s</w:t>
      </w:r>
      <w:r w:rsidR="00E075FE" w:rsidRPr="004C1D6F">
        <w:rPr>
          <w:sz w:val="24"/>
          <w:szCs w:val="24"/>
        </w:rPr>
        <w:t xml:space="preserve"> to reduce the number of animals used for scientific purpose</w:t>
      </w:r>
      <w:r w:rsidR="00EC2319" w:rsidRPr="004C1D6F">
        <w:rPr>
          <w:sz w:val="24"/>
          <w:szCs w:val="24"/>
        </w:rPr>
        <w:t>.</w:t>
      </w:r>
      <w:r w:rsidR="009C7678" w:rsidRPr="004C1D6F">
        <w:rPr>
          <w:sz w:val="24"/>
          <w:szCs w:val="24"/>
        </w:rPr>
        <w:t xml:space="preserve"> </w:t>
      </w:r>
      <w:r w:rsidR="0058108B" w:rsidRPr="004C1D6F">
        <w:rPr>
          <w:sz w:val="24"/>
          <w:szCs w:val="24"/>
        </w:rPr>
        <w:t>Additional</w:t>
      </w:r>
      <w:r w:rsidR="00F52689" w:rsidRPr="004C1D6F">
        <w:rPr>
          <w:sz w:val="24"/>
          <w:szCs w:val="24"/>
        </w:rPr>
        <w:t>. Tighter rules have been implemented and each person, establishment and project is required to carry one of the following</w:t>
      </w:r>
      <w:r w:rsidR="0090159C" w:rsidRPr="004C1D6F">
        <w:rPr>
          <w:sz w:val="24"/>
          <w:szCs w:val="24"/>
        </w:rPr>
        <w:t xml:space="preserve"> li</w:t>
      </w:r>
      <w:r w:rsidR="00F52689" w:rsidRPr="004C1D6F">
        <w:rPr>
          <w:sz w:val="24"/>
          <w:szCs w:val="24"/>
        </w:rPr>
        <w:t>c</w:t>
      </w:r>
      <w:r w:rsidR="0090159C" w:rsidRPr="004C1D6F">
        <w:rPr>
          <w:sz w:val="24"/>
          <w:szCs w:val="24"/>
        </w:rPr>
        <w:t>e</w:t>
      </w:r>
      <w:r w:rsidR="00F52689" w:rsidRPr="004C1D6F">
        <w:rPr>
          <w:sz w:val="24"/>
          <w:szCs w:val="24"/>
        </w:rPr>
        <w:t xml:space="preserve">nces: </w:t>
      </w:r>
    </w:p>
    <w:p w14:paraId="40BE3BF1" w14:textId="556BF1FC" w:rsidR="00F52689" w:rsidRPr="004C1D6F" w:rsidRDefault="0090159C" w:rsidP="004C1D6F">
      <w:pPr>
        <w:pStyle w:val="ListParagraph"/>
        <w:numPr>
          <w:ilvl w:val="0"/>
          <w:numId w:val="7"/>
        </w:numPr>
        <w:rPr>
          <w:sz w:val="24"/>
          <w:szCs w:val="24"/>
        </w:rPr>
      </w:pPr>
      <w:r w:rsidRPr="004C1D6F">
        <w:rPr>
          <w:sz w:val="24"/>
          <w:szCs w:val="24"/>
        </w:rPr>
        <w:t xml:space="preserve">PELH: </w:t>
      </w:r>
      <w:r w:rsidR="00F52689" w:rsidRPr="004C1D6F">
        <w:rPr>
          <w:sz w:val="24"/>
          <w:szCs w:val="24"/>
        </w:rPr>
        <w:t>Pe</w:t>
      </w:r>
      <w:r w:rsidRPr="004C1D6F">
        <w:rPr>
          <w:sz w:val="24"/>
          <w:szCs w:val="24"/>
        </w:rPr>
        <w:t>rformance Establishment Licence Holder</w:t>
      </w:r>
      <w:r w:rsidR="00C40C08">
        <w:rPr>
          <w:sz w:val="24"/>
          <w:szCs w:val="24"/>
        </w:rPr>
        <w:t>:</w:t>
      </w:r>
      <w:r w:rsidR="00F52689" w:rsidRPr="004C1D6F">
        <w:rPr>
          <w:sz w:val="24"/>
          <w:szCs w:val="24"/>
        </w:rPr>
        <w:t xml:space="preserve"> the establishment where the work is carried out. </w:t>
      </w:r>
    </w:p>
    <w:p w14:paraId="36FD096D" w14:textId="451A9583" w:rsidR="00F52689" w:rsidRPr="004C1D6F" w:rsidRDefault="00F52689" w:rsidP="004C1D6F">
      <w:pPr>
        <w:pStyle w:val="ListParagraph"/>
        <w:numPr>
          <w:ilvl w:val="0"/>
          <w:numId w:val="7"/>
        </w:numPr>
        <w:rPr>
          <w:sz w:val="24"/>
          <w:szCs w:val="24"/>
        </w:rPr>
      </w:pPr>
      <w:r w:rsidRPr="004C1D6F">
        <w:rPr>
          <w:sz w:val="24"/>
          <w:szCs w:val="24"/>
        </w:rPr>
        <w:t>PPL</w:t>
      </w:r>
      <w:r w:rsidR="0090159C" w:rsidRPr="004C1D6F">
        <w:rPr>
          <w:sz w:val="24"/>
          <w:szCs w:val="24"/>
        </w:rPr>
        <w:t>H: Performance Project Licence Holder</w:t>
      </w:r>
      <w:r w:rsidR="00C40C08">
        <w:rPr>
          <w:sz w:val="24"/>
          <w:szCs w:val="24"/>
        </w:rPr>
        <w:t xml:space="preserve">: </w:t>
      </w:r>
      <w:r w:rsidRPr="004C1D6F">
        <w:rPr>
          <w:sz w:val="24"/>
          <w:szCs w:val="24"/>
        </w:rPr>
        <w:t xml:space="preserve">the project animals are used in.                                        </w:t>
      </w:r>
    </w:p>
    <w:p w14:paraId="605F0B78" w14:textId="6807C9AB" w:rsidR="00F52689" w:rsidRDefault="00F52689" w:rsidP="004C1D6F">
      <w:pPr>
        <w:pStyle w:val="ListParagraph"/>
        <w:numPr>
          <w:ilvl w:val="0"/>
          <w:numId w:val="7"/>
        </w:numPr>
        <w:rPr>
          <w:sz w:val="24"/>
          <w:szCs w:val="24"/>
        </w:rPr>
      </w:pPr>
      <w:r w:rsidRPr="004C1D6F">
        <w:rPr>
          <w:sz w:val="24"/>
          <w:szCs w:val="24"/>
        </w:rPr>
        <w:t>PIL</w:t>
      </w:r>
      <w:r w:rsidR="0090159C" w:rsidRPr="004C1D6F">
        <w:rPr>
          <w:sz w:val="24"/>
          <w:szCs w:val="24"/>
        </w:rPr>
        <w:t>H:</w:t>
      </w:r>
      <w:r w:rsidRPr="004C1D6F">
        <w:rPr>
          <w:sz w:val="24"/>
          <w:szCs w:val="24"/>
        </w:rPr>
        <w:t xml:space="preserve"> Performance Personal Licences</w:t>
      </w:r>
      <w:r w:rsidR="0090159C" w:rsidRPr="004C1D6F">
        <w:rPr>
          <w:sz w:val="24"/>
          <w:szCs w:val="24"/>
        </w:rPr>
        <w:t xml:space="preserve"> Holder</w:t>
      </w:r>
      <w:r w:rsidR="00C40C08">
        <w:rPr>
          <w:sz w:val="24"/>
          <w:szCs w:val="24"/>
        </w:rPr>
        <w:t xml:space="preserve">: </w:t>
      </w:r>
      <w:r w:rsidRPr="004C1D6F">
        <w:rPr>
          <w:sz w:val="24"/>
          <w:szCs w:val="24"/>
        </w:rPr>
        <w:t>the person carrying out the work</w:t>
      </w:r>
      <w:r w:rsidR="0090159C" w:rsidRPr="004C1D6F">
        <w:rPr>
          <w:sz w:val="24"/>
          <w:szCs w:val="24"/>
        </w:rPr>
        <w:t xml:space="preserve"> </w:t>
      </w:r>
      <w:sdt>
        <w:sdtPr>
          <w:id w:val="-40906086"/>
          <w:citation/>
        </w:sdtPr>
        <w:sdtEndPr/>
        <w:sdtContent>
          <w:r w:rsidR="0090159C" w:rsidRPr="004C1D6F">
            <w:rPr>
              <w:sz w:val="24"/>
              <w:szCs w:val="24"/>
            </w:rPr>
            <w:fldChar w:fldCharType="begin"/>
          </w:r>
          <w:r w:rsidR="0090159C" w:rsidRPr="004C1D6F">
            <w:rPr>
              <w:sz w:val="24"/>
              <w:szCs w:val="24"/>
            </w:rPr>
            <w:instrText xml:space="preserve">CITATION Lab16 \l 2057 </w:instrText>
          </w:r>
          <w:r w:rsidR="0090159C" w:rsidRPr="004C1D6F">
            <w:rPr>
              <w:sz w:val="24"/>
              <w:szCs w:val="24"/>
            </w:rPr>
            <w:fldChar w:fldCharType="separate"/>
          </w:r>
          <w:r w:rsidR="00EC68F5" w:rsidRPr="00EC68F5">
            <w:rPr>
              <w:noProof/>
              <w:sz w:val="24"/>
              <w:szCs w:val="24"/>
            </w:rPr>
            <w:t>(LASA, LAVA &amp; IAT, 2016)</w:t>
          </w:r>
          <w:r w:rsidR="0090159C" w:rsidRPr="004C1D6F">
            <w:rPr>
              <w:sz w:val="24"/>
              <w:szCs w:val="24"/>
            </w:rPr>
            <w:fldChar w:fldCharType="end"/>
          </w:r>
        </w:sdtContent>
      </w:sdt>
      <w:r w:rsidRPr="004C1D6F">
        <w:rPr>
          <w:sz w:val="24"/>
          <w:szCs w:val="24"/>
        </w:rPr>
        <w:t>.</w:t>
      </w:r>
    </w:p>
    <w:p w14:paraId="5B205F7C" w14:textId="0EBCD86C" w:rsidR="00C124A2" w:rsidRDefault="00C124A2" w:rsidP="00F36141">
      <w:pPr>
        <w:rPr>
          <w:sz w:val="24"/>
          <w:szCs w:val="24"/>
        </w:rPr>
      </w:pPr>
      <w:r>
        <w:rPr>
          <w:sz w:val="24"/>
          <w:szCs w:val="24"/>
        </w:rPr>
        <w:t>With these procedures in place, the number of illegal test and experiments on animals should reduce however; evidence shows there are still a high number of non-compliance and unauthorised</w:t>
      </w:r>
      <w:r w:rsidR="000E21FC">
        <w:rPr>
          <w:sz w:val="24"/>
          <w:szCs w:val="24"/>
        </w:rPr>
        <w:t xml:space="preserve"> cases being carried out with a blatant disregard for animal welfare</w:t>
      </w:r>
      <w:r>
        <w:rPr>
          <w:sz w:val="24"/>
          <w:szCs w:val="24"/>
        </w:rPr>
        <w:t xml:space="preserve"> Fig 1.</w:t>
      </w:r>
      <w:r w:rsidR="00F36141">
        <w:rPr>
          <w:sz w:val="24"/>
          <w:szCs w:val="24"/>
        </w:rPr>
        <w:t xml:space="preserve"> </w:t>
      </w:r>
      <w:sdt>
        <w:sdtPr>
          <w:rPr>
            <w:sz w:val="24"/>
            <w:szCs w:val="24"/>
          </w:rPr>
          <w:id w:val="-377474618"/>
          <w:citation/>
        </w:sdtPr>
        <w:sdtContent>
          <w:r w:rsidR="00F36141">
            <w:rPr>
              <w:sz w:val="24"/>
              <w:szCs w:val="24"/>
            </w:rPr>
            <w:fldChar w:fldCharType="begin"/>
          </w:r>
          <w:r w:rsidR="00F36141">
            <w:rPr>
              <w:sz w:val="24"/>
              <w:szCs w:val="24"/>
            </w:rPr>
            <w:instrText xml:space="preserve"> CITATION Sno17 \l 2057 </w:instrText>
          </w:r>
          <w:r w:rsidR="00F36141">
            <w:rPr>
              <w:sz w:val="24"/>
              <w:szCs w:val="24"/>
            </w:rPr>
            <w:fldChar w:fldCharType="separate"/>
          </w:r>
          <w:r w:rsidR="00EC68F5" w:rsidRPr="00EC68F5">
            <w:rPr>
              <w:noProof/>
              <w:sz w:val="24"/>
              <w:szCs w:val="24"/>
            </w:rPr>
            <w:t>(Snowdon, 2017)</w:t>
          </w:r>
          <w:r w:rsidR="00F36141">
            <w:rPr>
              <w:sz w:val="24"/>
              <w:szCs w:val="24"/>
            </w:rPr>
            <w:fldChar w:fldCharType="end"/>
          </w:r>
        </w:sdtContent>
      </w:sdt>
      <w:r>
        <w:rPr>
          <w:sz w:val="24"/>
          <w:szCs w:val="24"/>
        </w:rPr>
        <w:t>.</w:t>
      </w:r>
      <w:r w:rsidR="000E21FC">
        <w:rPr>
          <w:sz w:val="24"/>
          <w:szCs w:val="24"/>
        </w:rPr>
        <w:t xml:space="preserve"> </w:t>
      </w:r>
    </w:p>
    <w:p w14:paraId="316AB588" w14:textId="356F9DD0" w:rsidR="009E5671" w:rsidRDefault="009E5671" w:rsidP="009E5671">
      <w:pPr>
        <w:pStyle w:val="Heading2"/>
      </w:pPr>
      <w:bookmarkStart w:id="5" w:name="_Toc510523198"/>
      <w:r>
        <w:t>Figures of Animals tested on</w:t>
      </w:r>
      <w:bookmarkEnd w:id="5"/>
    </w:p>
    <w:p w14:paraId="7A5C67BB" w14:textId="70B79589" w:rsidR="009E5671" w:rsidRDefault="009E5671" w:rsidP="00720EE1">
      <w:pPr>
        <w:rPr>
          <w:sz w:val="24"/>
          <w:szCs w:val="24"/>
        </w:rPr>
      </w:pPr>
      <w:r>
        <w:rPr>
          <w:sz w:val="24"/>
          <w:szCs w:val="24"/>
        </w:rPr>
        <w:t xml:space="preserve">Between 1939 and 1972 animal testing saw a drastic rise from below 1 to </w:t>
      </w:r>
      <w:r w:rsidR="00720EE1">
        <w:rPr>
          <w:sz w:val="24"/>
          <w:szCs w:val="24"/>
        </w:rPr>
        <w:t>almost</w:t>
      </w:r>
      <w:r>
        <w:rPr>
          <w:sz w:val="24"/>
          <w:szCs w:val="24"/>
        </w:rPr>
        <w:t xml:space="preserve"> 6 million animal tests</w:t>
      </w:r>
      <w:r w:rsidR="00720EE1">
        <w:rPr>
          <w:sz w:val="24"/>
          <w:szCs w:val="24"/>
        </w:rPr>
        <w:t xml:space="preserve"> and experiments</w:t>
      </w:r>
      <w:r>
        <w:rPr>
          <w:sz w:val="24"/>
          <w:szCs w:val="24"/>
        </w:rPr>
        <w:t xml:space="preserve"> Fig 2.</w:t>
      </w:r>
      <w:sdt>
        <w:sdtPr>
          <w:rPr>
            <w:sz w:val="24"/>
            <w:szCs w:val="24"/>
          </w:rPr>
          <w:id w:val="-853793197"/>
          <w:citation/>
        </w:sdtPr>
        <w:sdtContent>
          <w:r>
            <w:rPr>
              <w:sz w:val="24"/>
              <w:szCs w:val="24"/>
            </w:rPr>
            <w:fldChar w:fldCharType="begin"/>
          </w:r>
          <w:r>
            <w:rPr>
              <w:sz w:val="24"/>
              <w:szCs w:val="24"/>
            </w:rPr>
            <w:instrText xml:space="preserve"> CITATION Mag17 \l 2057 </w:instrText>
          </w:r>
          <w:r>
            <w:rPr>
              <w:sz w:val="24"/>
              <w:szCs w:val="24"/>
            </w:rPr>
            <w:fldChar w:fldCharType="separate"/>
          </w:r>
          <w:r w:rsidR="00EC68F5">
            <w:rPr>
              <w:noProof/>
              <w:sz w:val="24"/>
              <w:szCs w:val="24"/>
            </w:rPr>
            <w:t xml:space="preserve"> </w:t>
          </w:r>
          <w:r w:rsidR="00EC68F5" w:rsidRPr="00EC68F5">
            <w:rPr>
              <w:noProof/>
              <w:sz w:val="24"/>
              <w:szCs w:val="24"/>
            </w:rPr>
            <w:t>(Magee, 2017)</w:t>
          </w:r>
          <w:r>
            <w:rPr>
              <w:sz w:val="24"/>
              <w:szCs w:val="24"/>
            </w:rPr>
            <w:fldChar w:fldCharType="end"/>
          </w:r>
        </w:sdtContent>
      </w:sdt>
      <w:r>
        <w:rPr>
          <w:sz w:val="24"/>
          <w:szCs w:val="24"/>
        </w:rPr>
        <w:t xml:space="preserve">. One could assume that with the increasing development of modern medicine and the development and increased use of cosmetics, scientists felt that it would be in humanities best interest to test on animals instead of humans as they were less important and lacked intelligence. They may even have adopted what Tom Regan calls ‘indirect duty views’, and do not see that animals </w:t>
      </w:r>
      <w:r w:rsidR="009D481E">
        <w:rPr>
          <w:sz w:val="24"/>
          <w:szCs w:val="24"/>
        </w:rPr>
        <w:t>can</w:t>
      </w:r>
      <w:r>
        <w:rPr>
          <w:sz w:val="24"/>
          <w:szCs w:val="24"/>
        </w:rPr>
        <w:t xml:space="preserve"> feel </w:t>
      </w:r>
      <w:sdt>
        <w:sdtPr>
          <w:rPr>
            <w:sz w:val="24"/>
            <w:szCs w:val="24"/>
          </w:rPr>
          <w:id w:val="-520633891"/>
          <w:citation/>
        </w:sdtPr>
        <w:sdtContent>
          <w:r>
            <w:rPr>
              <w:sz w:val="24"/>
              <w:szCs w:val="24"/>
            </w:rPr>
            <w:fldChar w:fldCharType="begin"/>
          </w:r>
          <w:r>
            <w:rPr>
              <w:sz w:val="24"/>
              <w:szCs w:val="24"/>
            </w:rPr>
            <w:instrText xml:space="preserve"> CITATION Reg07 \l 2057 </w:instrText>
          </w:r>
          <w:r>
            <w:rPr>
              <w:sz w:val="24"/>
              <w:szCs w:val="24"/>
            </w:rPr>
            <w:fldChar w:fldCharType="separate"/>
          </w:r>
          <w:r w:rsidR="00EC68F5" w:rsidRPr="00EC68F5">
            <w:rPr>
              <w:noProof/>
              <w:sz w:val="24"/>
              <w:szCs w:val="24"/>
            </w:rPr>
            <w:t>(Regan, 2007)</w:t>
          </w:r>
          <w:r>
            <w:rPr>
              <w:sz w:val="24"/>
              <w:szCs w:val="24"/>
            </w:rPr>
            <w:fldChar w:fldCharType="end"/>
          </w:r>
        </w:sdtContent>
      </w:sdt>
      <w:r>
        <w:rPr>
          <w:sz w:val="24"/>
          <w:szCs w:val="24"/>
        </w:rPr>
        <w:t xml:space="preserve">. </w:t>
      </w:r>
    </w:p>
    <w:p w14:paraId="7BB519D4" w14:textId="7A0E19CE" w:rsidR="009E5671" w:rsidRDefault="009E5671" w:rsidP="00720EE1">
      <w:pPr>
        <w:rPr>
          <w:sz w:val="24"/>
          <w:szCs w:val="24"/>
        </w:rPr>
      </w:pPr>
      <w:r>
        <w:rPr>
          <w:sz w:val="24"/>
          <w:szCs w:val="24"/>
        </w:rPr>
        <w:t xml:space="preserve">We see a sudden decrease in statistics leading away from the mid 1070’s to 2002 when advancements in technology were developing at a staggering pace, it once again begins to increase. As we can see, from the mid 1980’s, there is more information available about the </w:t>
      </w:r>
      <w:r>
        <w:rPr>
          <w:sz w:val="24"/>
          <w:szCs w:val="24"/>
        </w:rPr>
        <w:lastRenderedPageBreak/>
        <w:t>variety of ‘specimens’ used. Not only is the testing on animals fundamentally inhumane but as you can see, scientists were genetically modifying animals to suit their purpose.</w:t>
      </w:r>
      <w:r w:rsidR="00720EE1">
        <w:rPr>
          <w:sz w:val="24"/>
          <w:szCs w:val="24"/>
        </w:rPr>
        <w:t xml:space="preserve"> During 2016 alone, nearly 4 million animals were used in tests and experiments with details shown in Fig 4 of which classification of animals were used and for what </w:t>
      </w:r>
      <w:sdt>
        <w:sdtPr>
          <w:rPr>
            <w:sz w:val="24"/>
            <w:szCs w:val="24"/>
          </w:rPr>
          <w:id w:val="-1264056709"/>
          <w:citation/>
        </w:sdtPr>
        <w:sdtContent>
          <w:r w:rsidR="00720EE1">
            <w:rPr>
              <w:sz w:val="24"/>
              <w:szCs w:val="24"/>
            </w:rPr>
            <w:fldChar w:fldCharType="begin"/>
          </w:r>
          <w:r w:rsidR="00720EE1">
            <w:rPr>
              <w:sz w:val="24"/>
              <w:szCs w:val="24"/>
            </w:rPr>
            <w:instrText xml:space="preserve"> CITATION Und17 \l 2057 </w:instrText>
          </w:r>
          <w:r w:rsidR="00720EE1">
            <w:rPr>
              <w:sz w:val="24"/>
              <w:szCs w:val="24"/>
            </w:rPr>
            <w:fldChar w:fldCharType="separate"/>
          </w:r>
          <w:r w:rsidR="00EC68F5" w:rsidRPr="00EC68F5">
            <w:rPr>
              <w:noProof/>
              <w:sz w:val="24"/>
              <w:szCs w:val="24"/>
            </w:rPr>
            <w:t>(Understanding Animal Research, 2017)</w:t>
          </w:r>
          <w:r w:rsidR="00720EE1">
            <w:rPr>
              <w:sz w:val="24"/>
              <w:szCs w:val="24"/>
            </w:rPr>
            <w:fldChar w:fldCharType="end"/>
          </w:r>
        </w:sdtContent>
      </w:sdt>
      <w:r w:rsidR="00720EE1">
        <w:rPr>
          <w:sz w:val="24"/>
          <w:szCs w:val="24"/>
        </w:rPr>
        <w:t>.</w:t>
      </w:r>
    </w:p>
    <w:p w14:paraId="17566EAA" w14:textId="09FC8DDF" w:rsidR="009E5671" w:rsidRDefault="009E5671" w:rsidP="009E5671">
      <w:pPr>
        <w:pStyle w:val="Heading2"/>
      </w:pPr>
      <w:bookmarkStart w:id="6" w:name="_Toc510523199"/>
      <w:r>
        <w:t>Genetically modified animals</w:t>
      </w:r>
      <w:bookmarkEnd w:id="6"/>
    </w:p>
    <w:p w14:paraId="597D6665" w14:textId="2D909ED3" w:rsidR="009E5671" w:rsidRPr="002B5C95" w:rsidRDefault="009E5671" w:rsidP="002B5C95">
      <w:pPr>
        <w:ind w:left="720"/>
        <w:rPr>
          <w:sz w:val="24"/>
          <w:szCs w:val="24"/>
        </w:rPr>
      </w:pPr>
      <w:r w:rsidRPr="002B5C95">
        <w:rPr>
          <w:sz w:val="24"/>
          <w:szCs w:val="24"/>
        </w:rPr>
        <w:t xml:space="preserve"> </w:t>
      </w:r>
      <w:r w:rsidR="00BA195C" w:rsidRPr="002B5C95">
        <w:rPr>
          <w:sz w:val="24"/>
          <w:szCs w:val="24"/>
        </w:rPr>
        <w:t>“The creation and breeding of genetically altered animals now accounts for around half of all scientific procedures conducted in Great Britain, the majority (73%) being mice.” Will Reynolds</w:t>
      </w:r>
      <w:r w:rsidR="00DE6394" w:rsidRPr="002B5C95">
        <w:rPr>
          <w:sz w:val="24"/>
          <w:szCs w:val="24"/>
        </w:rPr>
        <w:t xml:space="preserve">, </w:t>
      </w:r>
      <w:r w:rsidR="00BA195C" w:rsidRPr="002B5C95">
        <w:rPr>
          <w:sz w:val="24"/>
          <w:szCs w:val="24"/>
        </w:rPr>
        <w:t>Head of the Ani</w:t>
      </w:r>
      <w:r w:rsidR="00DE6394" w:rsidRPr="002B5C95">
        <w:rPr>
          <w:sz w:val="24"/>
          <w:szCs w:val="24"/>
        </w:rPr>
        <w:t>mals in Science Regulation Unit</w:t>
      </w:r>
      <w:r w:rsidR="00BA195C" w:rsidRPr="002B5C95">
        <w:rPr>
          <w:sz w:val="24"/>
          <w:szCs w:val="24"/>
        </w:rPr>
        <w:t xml:space="preserve">. </w:t>
      </w:r>
      <w:sdt>
        <w:sdtPr>
          <w:rPr>
            <w:sz w:val="24"/>
            <w:szCs w:val="24"/>
          </w:rPr>
          <w:id w:val="-539590682"/>
          <w:citation/>
        </w:sdtPr>
        <w:sdtContent>
          <w:r w:rsidR="00DE6394" w:rsidRPr="002B5C95">
            <w:rPr>
              <w:sz w:val="24"/>
              <w:szCs w:val="24"/>
            </w:rPr>
            <w:fldChar w:fldCharType="begin"/>
          </w:r>
          <w:r w:rsidR="00DE6394" w:rsidRPr="002B5C95">
            <w:rPr>
              <w:sz w:val="24"/>
              <w:szCs w:val="24"/>
            </w:rPr>
            <w:instrText xml:space="preserve"> CITATION Hom18 \l 2057 </w:instrText>
          </w:r>
          <w:r w:rsidR="00DE6394" w:rsidRPr="002B5C95">
            <w:rPr>
              <w:sz w:val="24"/>
              <w:szCs w:val="24"/>
            </w:rPr>
            <w:fldChar w:fldCharType="separate"/>
          </w:r>
          <w:r w:rsidR="00EC68F5" w:rsidRPr="00EC68F5">
            <w:rPr>
              <w:noProof/>
              <w:sz w:val="24"/>
              <w:szCs w:val="24"/>
            </w:rPr>
            <w:t>(Home Office, 2018)</w:t>
          </w:r>
          <w:r w:rsidR="00DE6394" w:rsidRPr="002B5C95">
            <w:rPr>
              <w:sz w:val="24"/>
              <w:szCs w:val="24"/>
            </w:rPr>
            <w:fldChar w:fldCharType="end"/>
          </w:r>
        </w:sdtContent>
      </w:sdt>
    </w:p>
    <w:p w14:paraId="3F962B05" w14:textId="4BA665C8" w:rsidR="009E5671" w:rsidRPr="00184DE1" w:rsidRDefault="00BF03CF" w:rsidP="009E5671">
      <w:pPr>
        <w:rPr>
          <w:sz w:val="24"/>
          <w:szCs w:val="24"/>
        </w:rPr>
      </w:pPr>
      <w:r w:rsidRPr="00184DE1">
        <w:rPr>
          <w:sz w:val="24"/>
          <w:szCs w:val="24"/>
        </w:rPr>
        <w:t xml:space="preserve">Obtaining an approximate number of genetically modified animals was once again incredibly difficult but in a story run by the Independent in 2017 we can see that nearly 2 million animals </w:t>
      </w:r>
      <w:r w:rsidR="00184DE1" w:rsidRPr="00184DE1">
        <w:rPr>
          <w:sz w:val="24"/>
          <w:szCs w:val="24"/>
        </w:rPr>
        <w:t xml:space="preserve">were genetically modified and as per Will Reynolds, 73% were mice. </w:t>
      </w:r>
    </w:p>
    <w:p w14:paraId="370BB919" w14:textId="13C2ABAA" w:rsidR="00BF03CF" w:rsidRDefault="00184DE1" w:rsidP="00184DE1">
      <w:pPr>
        <w:spacing w:after="0" w:line="240" w:lineRule="auto"/>
        <w:ind w:left="720"/>
        <w:rPr>
          <w:rFonts w:eastAsia="Times New Roman" w:cs="Times New Roman"/>
          <w:color w:val="281E1E"/>
          <w:sz w:val="24"/>
          <w:szCs w:val="24"/>
          <w:shd w:val="clear" w:color="auto" w:fill="FFFFFF"/>
          <w:lang w:eastAsia="zh-CN"/>
        </w:rPr>
      </w:pPr>
      <w:r w:rsidRPr="00184DE1">
        <w:rPr>
          <w:rFonts w:eastAsia="Times New Roman" w:cs="Times New Roman"/>
          <w:color w:val="281E1E"/>
          <w:sz w:val="24"/>
          <w:szCs w:val="24"/>
          <w:shd w:val="clear" w:color="auto" w:fill="FFFFFF"/>
          <w:lang w:eastAsia="zh-CN"/>
        </w:rPr>
        <w:t>“</w:t>
      </w:r>
      <w:r w:rsidR="00BF03CF" w:rsidRPr="00184DE1">
        <w:rPr>
          <w:rFonts w:eastAsia="Times New Roman" w:cs="Times New Roman"/>
          <w:color w:val="281E1E"/>
          <w:sz w:val="24"/>
          <w:szCs w:val="24"/>
          <w:shd w:val="clear" w:color="auto" w:fill="FFFFFF"/>
          <w:lang w:eastAsia="zh-CN"/>
        </w:rPr>
        <w:t xml:space="preserve">According to Home Office statistics, in 2016 the UK completed 3.94 million procedures on living creatures, of which nearly half (49 per cent) are associated with the production of genetically altered animals </w:t>
      </w:r>
      <w:r>
        <w:rPr>
          <w:rFonts w:eastAsia="Times New Roman" w:cs="Times New Roman"/>
          <w:color w:val="281E1E"/>
          <w:sz w:val="24"/>
          <w:szCs w:val="24"/>
          <w:shd w:val="clear" w:color="auto" w:fill="FFFFFF"/>
          <w:lang w:eastAsia="zh-CN"/>
        </w:rPr>
        <w:t>…</w:t>
      </w:r>
      <w:r w:rsidR="00BF03CF" w:rsidRPr="00184DE1">
        <w:rPr>
          <w:rFonts w:eastAsia="Times New Roman" w:cs="Times New Roman"/>
          <w:color w:val="281E1E"/>
          <w:sz w:val="24"/>
          <w:szCs w:val="24"/>
          <w:shd w:val="clear" w:color="auto" w:fill="FFFFFF"/>
          <w:lang w:eastAsia="zh-CN"/>
        </w:rPr>
        <w:t>”.</w:t>
      </w:r>
      <w:r>
        <w:rPr>
          <w:rFonts w:eastAsia="Times New Roman" w:cs="Times New Roman"/>
          <w:color w:val="281E1E"/>
          <w:sz w:val="24"/>
          <w:szCs w:val="24"/>
          <w:shd w:val="clear" w:color="auto" w:fill="FFFFFF"/>
          <w:lang w:eastAsia="zh-CN"/>
        </w:rPr>
        <w:t xml:space="preserve"> </w:t>
      </w:r>
      <w:sdt>
        <w:sdtPr>
          <w:rPr>
            <w:rFonts w:eastAsia="Times New Roman" w:cs="Times New Roman"/>
            <w:color w:val="281E1E"/>
            <w:sz w:val="24"/>
            <w:szCs w:val="24"/>
            <w:shd w:val="clear" w:color="auto" w:fill="FFFFFF"/>
            <w:lang w:eastAsia="zh-CN"/>
          </w:rPr>
          <w:id w:val="314153141"/>
          <w:citation/>
        </w:sdtPr>
        <w:sdtContent>
          <w:r>
            <w:rPr>
              <w:rFonts w:eastAsia="Times New Roman" w:cs="Times New Roman"/>
              <w:color w:val="281E1E"/>
              <w:sz w:val="24"/>
              <w:szCs w:val="24"/>
              <w:shd w:val="clear" w:color="auto" w:fill="FFFFFF"/>
              <w:lang w:eastAsia="zh-CN"/>
            </w:rPr>
            <w:fldChar w:fldCharType="begin"/>
          </w:r>
          <w:r>
            <w:rPr>
              <w:rFonts w:eastAsia="Times New Roman" w:cs="Times New Roman"/>
              <w:color w:val="281E1E"/>
              <w:sz w:val="24"/>
              <w:szCs w:val="24"/>
              <w:shd w:val="clear" w:color="auto" w:fill="FFFFFF"/>
              <w:lang w:eastAsia="zh-CN"/>
            </w:rPr>
            <w:instrText xml:space="preserve"> CITATION Bul17 \l 2057 </w:instrText>
          </w:r>
          <w:r>
            <w:rPr>
              <w:rFonts w:eastAsia="Times New Roman" w:cs="Times New Roman"/>
              <w:color w:val="281E1E"/>
              <w:sz w:val="24"/>
              <w:szCs w:val="24"/>
              <w:shd w:val="clear" w:color="auto" w:fill="FFFFFF"/>
              <w:lang w:eastAsia="zh-CN"/>
            </w:rPr>
            <w:fldChar w:fldCharType="separate"/>
          </w:r>
          <w:r w:rsidR="00EC68F5" w:rsidRPr="00EC68F5">
            <w:rPr>
              <w:rFonts w:eastAsia="Times New Roman" w:cs="Times New Roman"/>
              <w:noProof/>
              <w:color w:val="281E1E"/>
              <w:sz w:val="24"/>
              <w:szCs w:val="24"/>
              <w:shd w:val="clear" w:color="auto" w:fill="FFFFFF"/>
              <w:lang w:eastAsia="zh-CN"/>
            </w:rPr>
            <w:t>(Bulman, 2017)</w:t>
          </w:r>
          <w:r>
            <w:rPr>
              <w:rFonts w:eastAsia="Times New Roman" w:cs="Times New Roman"/>
              <w:color w:val="281E1E"/>
              <w:sz w:val="24"/>
              <w:szCs w:val="24"/>
              <w:shd w:val="clear" w:color="auto" w:fill="FFFFFF"/>
              <w:lang w:eastAsia="zh-CN"/>
            </w:rPr>
            <w:fldChar w:fldCharType="end"/>
          </w:r>
        </w:sdtContent>
      </w:sdt>
    </w:p>
    <w:p w14:paraId="669B79D2" w14:textId="77777777" w:rsidR="00184DE1" w:rsidRDefault="00184DE1" w:rsidP="00184DE1">
      <w:pPr>
        <w:spacing w:after="0" w:line="240" w:lineRule="auto"/>
        <w:ind w:left="720"/>
        <w:rPr>
          <w:rFonts w:eastAsia="Times New Roman" w:cs="Times New Roman"/>
          <w:color w:val="281E1E"/>
          <w:sz w:val="24"/>
          <w:szCs w:val="24"/>
          <w:shd w:val="clear" w:color="auto" w:fill="FFFFFF"/>
          <w:lang w:eastAsia="zh-CN"/>
        </w:rPr>
      </w:pPr>
    </w:p>
    <w:p w14:paraId="4524844D" w14:textId="0A08C9FA" w:rsidR="009E5671" w:rsidRDefault="009E5671" w:rsidP="009E5671">
      <w:pPr>
        <w:rPr>
          <w:sz w:val="24"/>
          <w:szCs w:val="24"/>
        </w:rPr>
      </w:pPr>
      <w:r>
        <w:rPr>
          <w:sz w:val="24"/>
          <w:szCs w:val="24"/>
        </w:rPr>
        <w:t>Though government procedures are in place one must query if the policy includes genetically modified animals? The research carried out did not produce a specific answer but did introduce another problem, if genetically modifying animals was humane. Playing God with lives by mutating a species to appease scientific research should surely cross a line</w:t>
      </w:r>
      <w:r>
        <w:rPr>
          <w:sz w:val="24"/>
          <w:szCs w:val="24"/>
        </w:rPr>
        <w:t>?</w:t>
      </w:r>
    </w:p>
    <w:p w14:paraId="6C47655E" w14:textId="35F806F0" w:rsidR="009E5671" w:rsidRDefault="009E5671" w:rsidP="009E5671">
      <w:pPr>
        <w:pStyle w:val="Heading2"/>
      </w:pPr>
      <w:bookmarkStart w:id="7" w:name="_Toc510523200"/>
      <w:r>
        <w:t>Cosmetic and chemical testing</w:t>
      </w:r>
      <w:bookmarkEnd w:id="7"/>
    </w:p>
    <w:p w14:paraId="5C8FE415" w14:textId="2FA8346F" w:rsidR="00CC7F0A" w:rsidRPr="00CC7F0A" w:rsidRDefault="00CC7F0A" w:rsidP="007B3213">
      <w:pPr>
        <w:spacing w:after="0" w:line="240" w:lineRule="auto"/>
        <w:rPr>
          <w:sz w:val="24"/>
          <w:szCs w:val="24"/>
        </w:rPr>
      </w:pPr>
      <w:r w:rsidRPr="00CC7F0A">
        <w:rPr>
          <w:sz w:val="24"/>
          <w:szCs w:val="24"/>
        </w:rPr>
        <w:t>Since March 2013</w:t>
      </w:r>
      <w:r>
        <w:rPr>
          <w:sz w:val="24"/>
          <w:szCs w:val="24"/>
        </w:rPr>
        <w:t>,</w:t>
      </w:r>
      <w:r w:rsidRPr="00CC7F0A">
        <w:rPr>
          <w:sz w:val="24"/>
          <w:szCs w:val="24"/>
        </w:rPr>
        <w:t xml:space="preserve"> implementa</w:t>
      </w:r>
      <w:r>
        <w:rPr>
          <w:sz w:val="24"/>
          <w:szCs w:val="24"/>
        </w:rPr>
        <w:t>tion of a new law states that NO</w:t>
      </w:r>
      <w:r w:rsidRPr="00CC7F0A">
        <w:rPr>
          <w:sz w:val="24"/>
          <w:szCs w:val="24"/>
        </w:rPr>
        <w:t xml:space="preserve"> EU nation can legally sell cosmetics tested on animals</w:t>
      </w:r>
      <w:r w:rsidR="00905595">
        <w:rPr>
          <w:sz w:val="24"/>
          <w:szCs w:val="24"/>
        </w:rPr>
        <w:t xml:space="preserve"> </w:t>
      </w:r>
      <w:sdt>
        <w:sdtPr>
          <w:rPr>
            <w:sz w:val="24"/>
            <w:szCs w:val="24"/>
          </w:rPr>
          <w:id w:val="-893042054"/>
          <w:citation/>
        </w:sdtPr>
        <w:sdtContent>
          <w:r w:rsidR="00905595">
            <w:rPr>
              <w:sz w:val="24"/>
              <w:szCs w:val="24"/>
            </w:rPr>
            <w:fldChar w:fldCharType="begin"/>
          </w:r>
          <w:r w:rsidR="00905595">
            <w:rPr>
              <w:sz w:val="24"/>
              <w:szCs w:val="24"/>
            </w:rPr>
            <w:instrText xml:space="preserve"> CITATION Eur13 \l 2057 </w:instrText>
          </w:r>
          <w:r w:rsidR="00905595">
            <w:rPr>
              <w:sz w:val="24"/>
              <w:szCs w:val="24"/>
            </w:rPr>
            <w:fldChar w:fldCharType="separate"/>
          </w:r>
          <w:r w:rsidR="00EC68F5" w:rsidRPr="00EC68F5">
            <w:rPr>
              <w:noProof/>
              <w:sz w:val="24"/>
              <w:szCs w:val="24"/>
            </w:rPr>
            <w:t>(European Commission, 2013)</w:t>
          </w:r>
          <w:r w:rsidR="00905595">
            <w:rPr>
              <w:sz w:val="24"/>
              <w:szCs w:val="24"/>
            </w:rPr>
            <w:fldChar w:fldCharType="end"/>
          </w:r>
        </w:sdtContent>
      </w:sdt>
      <w:r w:rsidRPr="00CC7F0A">
        <w:rPr>
          <w:sz w:val="24"/>
          <w:szCs w:val="24"/>
        </w:rPr>
        <w:t>. This includes cases where the tests were done out of the EU. No company may purchase animal tested products and sell them within the EU. Something we hope the UK will adhere to once we break from the EU.</w:t>
      </w:r>
      <w:r>
        <w:rPr>
          <w:sz w:val="24"/>
          <w:szCs w:val="24"/>
        </w:rPr>
        <w:t xml:space="preserve"> </w:t>
      </w:r>
      <w:r w:rsidRPr="00CC7F0A">
        <w:rPr>
          <w:sz w:val="24"/>
          <w:szCs w:val="24"/>
        </w:rPr>
        <w:t>But… and this is quite a BUT; the law does not stop the ingredients that go into the cosmeti</w:t>
      </w:r>
      <w:r>
        <w:rPr>
          <w:sz w:val="24"/>
          <w:szCs w:val="24"/>
        </w:rPr>
        <w:t>cs from being tested on animals.</w:t>
      </w:r>
      <w:r w:rsidR="007B3213">
        <w:rPr>
          <w:sz w:val="24"/>
          <w:szCs w:val="24"/>
        </w:rPr>
        <w:t xml:space="preserve"> PETA </w:t>
      </w:r>
      <w:r w:rsidR="007B3213">
        <w:rPr>
          <w:sz w:val="24"/>
          <w:szCs w:val="24"/>
        </w:rPr>
        <w:t>(People for the Ethical Treatment of Animals)</w:t>
      </w:r>
      <w:r w:rsidR="007B3213">
        <w:rPr>
          <w:sz w:val="24"/>
          <w:szCs w:val="24"/>
        </w:rPr>
        <w:t xml:space="preserve"> continues its fight and since 2012, when it </w:t>
      </w:r>
      <w:r w:rsidR="006D642E">
        <w:rPr>
          <w:sz w:val="24"/>
          <w:szCs w:val="24"/>
        </w:rPr>
        <w:t>introduced PISC (PETA</w:t>
      </w:r>
      <w:r w:rsidRPr="00CC7F0A">
        <w:rPr>
          <w:sz w:val="24"/>
          <w:szCs w:val="24"/>
        </w:rPr>
        <w:t xml:space="preserve"> International Science Consortium Ltd</w:t>
      </w:r>
      <w:r w:rsidR="006D642E">
        <w:rPr>
          <w:sz w:val="24"/>
          <w:szCs w:val="24"/>
        </w:rPr>
        <w:t>)</w:t>
      </w:r>
      <w:r w:rsidRPr="00CC7F0A">
        <w:rPr>
          <w:sz w:val="24"/>
          <w:szCs w:val="24"/>
        </w:rPr>
        <w:t xml:space="preserve"> </w:t>
      </w:r>
      <w:sdt>
        <w:sdtPr>
          <w:rPr>
            <w:sz w:val="24"/>
            <w:szCs w:val="24"/>
          </w:rPr>
          <w:id w:val="140317951"/>
          <w:citation/>
        </w:sdtPr>
        <w:sdtContent>
          <w:r w:rsidR="007B3213">
            <w:rPr>
              <w:sz w:val="24"/>
              <w:szCs w:val="24"/>
            </w:rPr>
            <w:fldChar w:fldCharType="begin"/>
          </w:r>
          <w:r w:rsidR="007B3213">
            <w:rPr>
              <w:sz w:val="24"/>
              <w:szCs w:val="24"/>
            </w:rPr>
            <w:instrText xml:space="preserve"> CITATION PET18 \l 2057 </w:instrText>
          </w:r>
          <w:r w:rsidR="007B3213">
            <w:rPr>
              <w:sz w:val="24"/>
              <w:szCs w:val="24"/>
            </w:rPr>
            <w:fldChar w:fldCharType="separate"/>
          </w:r>
          <w:r w:rsidR="00EC68F5" w:rsidRPr="00EC68F5">
            <w:rPr>
              <w:noProof/>
              <w:sz w:val="24"/>
              <w:szCs w:val="24"/>
            </w:rPr>
            <w:t>(PETA International Science Consortium Ltd, 2018)</w:t>
          </w:r>
          <w:r w:rsidR="007B3213">
            <w:rPr>
              <w:sz w:val="24"/>
              <w:szCs w:val="24"/>
            </w:rPr>
            <w:fldChar w:fldCharType="end"/>
          </w:r>
        </w:sdtContent>
      </w:sdt>
      <w:r w:rsidR="007B3213">
        <w:rPr>
          <w:sz w:val="24"/>
          <w:szCs w:val="24"/>
        </w:rPr>
        <w:t xml:space="preserve"> has been an accredited stakeholder </w:t>
      </w:r>
      <w:r w:rsidRPr="00CC7F0A">
        <w:rPr>
          <w:sz w:val="24"/>
          <w:szCs w:val="24"/>
        </w:rPr>
        <w:t xml:space="preserve">with </w:t>
      </w:r>
      <w:r w:rsidR="007B3213">
        <w:rPr>
          <w:sz w:val="24"/>
          <w:szCs w:val="24"/>
        </w:rPr>
        <w:t>ECHA (the European Chemical Agency</w:t>
      </w:r>
      <w:r w:rsidRPr="00CC7F0A">
        <w:rPr>
          <w:sz w:val="24"/>
          <w:szCs w:val="24"/>
        </w:rPr>
        <w:t xml:space="preserve">) and </w:t>
      </w:r>
      <w:r w:rsidR="007B3213">
        <w:rPr>
          <w:sz w:val="24"/>
          <w:szCs w:val="24"/>
        </w:rPr>
        <w:t>EURL (</w:t>
      </w:r>
      <w:r w:rsidRPr="00CC7F0A">
        <w:rPr>
          <w:sz w:val="24"/>
          <w:szCs w:val="24"/>
        </w:rPr>
        <w:t>European Union Reference Laboratory for alternat</w:t>
      </w:r>
      <w:r w:rsidRPr="00CC7F0A">
        <w:rPr>
          <w:sz w:val="24"/>
          <w:szCs w:val="24"/>
        </w:rPr>
        <w:t>ive animal testing). They</w:t>
      </w:r>
      <w:r w:rsidRPr="00CC7F0A">
        <w:rPr>
          <w:sz w:val="24"/>
          <w:szCs w:val="24"/>
        </w:rPr>
        <w:t xml:space="preserve"> have a say in what is done and how testing can be improved in the future.</w:t>
      </w:r>
    </w:p>
    <w:p w14:paraId="77655765" w14:textId="77777777" w:rsidR="00CC7F0A" w:rsidRDefault="00CC7F0A" w:rsidP="00CC7F0A"/>
    <w:p w14:paraId="05D6BD4C" w14:textId="65A313EB" w:rsidR="00CC7F0A" w:rsidRPr="000B1E6B" w:rsidRDefault="00CC7F0A" w:rsidP="00CC7F0A">
      <w:pPr>
        <w:pStyle w:val="Heading2"/>
        <w:rPr>
          <w:rFonts w:asciiTheme="minorHAnsi" w:hAnsiTheme="minorHAnsi"/>
          <w:sz w:val="24"/>
          <w:szCs w:val="24"/>
        </w:rPr>
      </w:pPr>
      <w:bookmarkStart w:id="8" w:name="_Toc510523201"/>
      <w:r w:rsidRPr="000B1E6B">
        <w:rPr>
          <w:rFonts w:asciiTheme="minorHAnsi" w:hAnsiTheme="minorHAnsi"/>
          <w:sz w:val="24"/>
          <w:szCs w:val="24"/>
        </w:rPr>
        <w:t>Medical experiments</w:t>
      </w:r>
      <w:r w:rsidR="002C2D70">
        <w:rPr>
          <w:rFonts w:asciiTheme="minorHAnsi" w:hAnsiTheme="minorHAnsi"/>
          <w:sz w:val="24"/>
          <w:szCs w:val="24"/>
        </w:rPr>
        <w:t xml:space="preserve"> and alternative humane routes</w:t>
      </w:r>
      <w:bookmarkEnd w:id="8"/>
    </w:p>
    <w:p w14:paraId="3FDA5C60" w14:textId="1A0EB325" w:rsidR="00843B6C" w:rsidRPr="00CC7F0A" w:rsidRDefault="00843B6C" w:rsidP="009D481E">
      <w:pPr>
        <w:spacing w:after="0" w:line="240" w:lineRule="auto"/>
        <w:rPr>
          <w:sz w:val="24"/>
          <w:szCs w:val="24"/>
        </w:rPr>
      </w:pPr>
      <w:r>
        <w:rPr>
          <w:sz w:val="24"/>
          <w:szCs w:val="24"/>
        </w:rPr>
        <w:t>(REACH)</w:t>
      </w:r>
      <w:r w:rsidRPr="00CC7F0A">
        <w:rPr>
          <w:sz w:val="24"/>
          <w:szCs w:val="24"/>
        </w:rPr>
        <w:t xml:space="preserve"> </w:t>
      </w:r>
      <w:r w:rsidRPr="00CC7F0A">
        <w:rPr>
          <w:rFonts w:eastAsia="Times New Roman" w:cs="Times New Roman"/>
          <w:color w:val="090A0B"/>
          <w:sz w:val="24"/>
          <w:szCs w:val="24"/>
          <w:shd w:val="clear" w:color="auto" w:fill="FFFFFF"/>
        </w:rPr>
        <w:t xml:space="preserve">Registration, Evaluation, Authorisation and Restriction of Chemicals </w:t>
      </w:r>
      <w:r>
        <w:rPr>
          <w:rFonts w:eastAsia="Times New Roman" w:cs="Times New Roman"/>
          <w:color w:val="090A0B"/>
          <w:sz w:val="24"/>
          <w:szCs w:val="24"/>
          <w:shd w:val="clear" w:color="auto" w:fill="FFFFFF"/>
        </w:rPr>
        <w:t xml:space="preserve">is </w:t>
      </w:r>
      <w:r w:rsidRPr="00CC7F0A">
        <w:rPr>
          <w:rFonts w:eastAsia="Times New Roman" w:cs="Times New Roman"/>
          <w:color w:val="090A0B"/>
          <w:sz w:val="24"/>
          <w:szCs w:val="24"/>
          <w:shd w:val="clear" w:color="auto" w:fill="FFFFFF"/>
        </w:rPr>
        <w:t xml:space="preserve">the largest chemical testing programme </w:t>
      </w:r>
      <w:r>
        <w:rPr>
          <w:rFonts w:eastAsia="Times New Roman" w:cs="Times New Roman"/>
          <w:color w:val="090A0B"/>
          <w:sz w:val="24"/>
          <w:szCs w:val="24"/>
          <w:shd w:val="clear" w:color="auto" w:fill="FFFFFF"/>
        </w:rPr>
        <w:t>to test</w:t>
      </w:r>
      <w:r w:rsidRPr="00CC7F0A">
        <w:rPr>
          <w:rFonts w:eastAsia="Times New Roman" w:cs="Times New Roman"/>
          <w:color w:val="090A0B"/>
          <w:sz w:val="24"/>
          <w:szCs w:val="24"/>
          <w:shd w:val="clear" w:color="auto" w:fill="FFFFFF"/>
        </w:rPr>
        <w:t xml:space="preserve"> on animal</w:t>
      </w:r>
      <w:r w:rsidR="00E914F1">
        <w:rPr>
          <w:rFonts w:eastAsia="Times New Roman" w:cs="Times New Roman"/>
          <w:color w:val="090A0B"/>
          <w:sz w:val="24"/>
          <w:szCs w:val="24"/>
          <w:shd w:val="clear" w:color="auto" w:fill="FFFFFF"/>
        </w:rPr>
        <w:t xml:space="preserve">s </w:t>
      </w:r>
      <w:sdt>
        <w:sdtPr>
          <w:rPr>
            <w:rFonts w:eastAsia="Times New Roman" w:cs="Times New Roman"/>
            <w:color w:val="090A0B"/>
            <w:sz w:val="24"/>
            <w:szCs w:val="24"/>
            <w:shd w:val="clear" w:color="auto" w:fill="FFFFFF"/>
          </w:rPr>
          <w:id w:val="-2061930530"/>
          <w:citation/>
        </w:sdtPr>
        <w:sdtContent>
          <w:r w:rsidR="00E914F1">
            <w:rPr>
              <w:rFonts w:eastAsia="Times New Roman" w:cs="Times New Roman"/>
              <w:color w:val="090A0B"/>
              <w:sz w:val="24"/>
              <w:szCs w:val="24"/>
              <w:shd w:val="clear" w:color="auto" w:fill="FFFFFF"/>
            </w:rPr>
            <w:fldChar w:fldCharType="begin"/>
          </w:r>
          <w:r w:rsidR="00E914F1">
            <w:rPr>
              <w:rFonts w:eastAsia="Times New Roman" w:cs="Times New Roman"/>
              <w:color w:val="090A0B"/>
              <w:sz w:val="24"/>
              <w:szCs w:val="24"/>
              <w:shd w:val="clear" w:color="auto" w:fill="FFFFFF"/>
            </w:rPr>
            <w:instrText xml:space="preserve"> CITATION Hea18 \l 2057 </w:instrText>
          </w:r>
          <w:r w:rsidR="00E914F1">
            <w:rPr>
              <w:rFonts w:eastAsia="Times New Roman" w:cs="Times New Roman"/>
              <w:color w:val="090A0B"/>
              <w:sz w:val="24"/>
              <w:szCs w:val="24"/>
              <w:shd w:val="clear" w:color="auto" w:fill="FFFFFF"/>
            </w:rPr>
            <w:fldChar w:fldCharType="separate"/>
          </w:r>
          <w:r w:rsidR="00EC68F5" w:rsidRPr="00EC68F5">
            <w:rPr>
              <w:rFonts w:eastAsia="Times New Roman" w:cs="Times New Roman"/>
              <w:noProof/>
              <w:color w:val="090A0B"/>
              <w:sz w:val="24"/>
              <w:szCs w:val="24"/>
              <w:shd w:val="clear" w:color="auto" w:fill="FFFFFF"/>
            </w:rPr>
            <w:t>(Health and Safety Executive, 2018)</w:t>
          </w:r>
          <w:r w:rsidR="00E914F1">
            <w:rPr>
              <w:rFonts w:eastAsia="Times New Roman" w:cs="Times New Roman"/>
              <w:color w:val="090A0B"/>
              <w:sz w:val="24"/>
              <w:szCs w:val="24"/>
              <w:shd w:val="clear" w:color="auto" w:fill="FFFFFF"/>
            </w:rPr>
            <w:fldChar w:fldCharType="end"/>
          </w:r>
        </w:sdtContent>
      </w:sdt>
      <w:r w:rsidR="00905595">
        <w:rPr>
          <w:rFonts w:eastAsia="Times New Roman" w:cs="Times New Roman"/>
          <w:color w:val="090A0B"/>
          <w:sz w:val="24"/>
          <w:szCs w:val="24"/>
          <w:shd w:val="clear" w:color="auto" w:fill="FFFFFF"/>
        </w:rPr>
        <w:t xml:space="preserve"> </w:t>
      </w:r>
      <w:r w:rsidRPr="00CC7F0A">
        <w:rPr>
          <w:rFonts w:eastAsia="Times New Roman" w:cs="Times New Roman"/>
          <w:color w:val="090A0B"/>
          <w:sz w:val="24"/>
          <w:szCs w:val="24"/>
          <w:shd w:val="clear" w:color="auto" w:fill="FFFFFF"/>
        </w:rPr>
        <w:t>, each programme can last months of for the life span of the animal and can cause an irrevocable amount of pain and suffering.</w:t>
      </w:r>
      <w:r>
        <w:rPr>
          <w:rFonts w:eastAsia="Times New Roman" w:cs="Times New Roman"/>
          <w:color w:val="090A0B"/>
          <w:sz w:val="24"/>
          <w:szCs w:val="24"/>
          <w:shd w:val="clear" w:color="auto" w:fill="FFFFFF"/>
        </w:rPr>
        <w:t xml:space="preserve">  Results from 2016 show the approximate percentages of suffering caused </w:t>
      </w:r>
      <w:r w:rsidR="00720EE1">
        <w:rPr>
          <w:rFonts w:eastAsia="Times New Roman" w:cs="Times New Roman"/>
          <w:color w:val="090A0B"/>
          <w:sz w:val="24"/>
          <w:szCs w:val="24"/>
          <w:shd w:val="clear" w:color="auto" w:fill="FFFFFF"/>
        </w:rPr>
        <w:t>from experimentation Fig 4</w:t>
      </w:r>
      <w:r>
        <w:rPr>
          <w:rFonts w:eastAsia="Times New Roman" w:cs="Times New Roman"/>
          <w:color w:val="090A0B"/>
          <w:sz w:val="24"/>
          <w:szCs w:val="24"/>
          <w:shd w:val="clear" w:color="auto" w:fill="FFFFFF"/>
        </w:rPr>
        <w:t xml:space="preserve">.  </w:t>
      </w:r>
      <w:sdt>
        <w:sdtPr>
          <w:rPr>
            <w:rFonts w:eastAsia="Times New Roman" w:cs="Times New Roman"/>
            <w:color w:val="090A0B"/>
            <w:sz w:val="24"/>
            <w:szCs w:val="24"/>
            <w:shd w:val="clear" w:color="auto" w:fill="FFFFFF"/>
          </w:rPr>
          <w:id w:val="-823203118"/>
          <w:citation/>
        </w:sdtPr>
        <w:sdtContent>
          <w:r w:rsidR="00B9560B">
            <w:rPr>
              <w:rFonts w:eastAsia="Times New Roman" w:cs="Times New Roman"/>
              <w:color w:val="090A0B"/>
              <w:sz w:val="24"/>
              <w:szCs w:val="24"/>
              <w:shd w:val="clear" w:color="auto" w:fill="FFFFFF"/>
            </w:rPr>
            <w:fldChar w:fldCharType="begin"/>
          </w:r>
          <w:r w:rsidR="00B9560B">
            <w:rPr>
              <w:rFonts w:eastAsia="Times New Roman" w:cs="Times New Roman"/>
              <w:color w:val="090A0B"/>
              <w:sz w:val="24"/>
              <w:szCs w:val="24"/>
              <w:shd w:val="clear" w:color="auto" w:fill="FFFFFF"/>
            </w:rPr>
            <w:instrText xml:space="preserve"> CITATION Mag17 \l 2057 </w:instrText>
          </w:r>
          <w:r w:rsidR="00B9560B">
            <w:rPr>
              <w:rFonts w:eastAsia="Times New Roman" w:cs="Times New Roman"/>
              <w:color w:val="090A0B"/>
              <w:sz w:val="24"/>
              <w:szCs w:val="24"/>
              <w:shd w:val="clear" w:color="auto" w:fill="FFFFFF"/>
            </w:rPr>
            <w:fldChar w:fldCharType="separate"/>
          </w:r>
          <w:r w:rsidR="00EC68F5" w:rsidRPr="00EC68F5">
            <w:rPr>
              <w:rFonts w:eastAsia="Times New Roman" w:cs="Times New Roman"/>
              <w:noProof/>
              <w:color w:val="090A0B"/>
              <w:sz w:val="24"/>
              <w:szCs w:val="24"/>
              <w:shd w:val="clear" w:color="auto" w:fill="FFFFFF"/>
            </w:rPr>
            <w:t>(Magee, 2017)</w:t>
          </w:r>
          <w:r w:rsidR="00B9560B">
            <w:rPr>
              <w:rFonts w:eastAsia="Times New Roman" w:cs="Times New Roman"/>
              <w:color w:val="090A0B"/>
              <w:sz w:val="24"/>
              <w:szCs w:val="24"/>
              <w:shd w:val="clear" w:color="auto" w:fill="FFFFFF"/>
            </w:rPr>
            <w:fldChar w:fldCharType="end"/>
          </w:r>
        </w:sdtContent>
      </w:sdt>
      <w:r w:rsidR="00B9560B">
        <w:rPr>
          <w:rFonts w:eastAsia="Times New Roman" w:cs="Times New Roman"/>
          <w:color w:val="090A0B"/>
          <w:sz w:val="24"/>
          <w:szCs w:val="24"/>
          <w:shd w:val="clear" w:color="auto" w:fill="FFFFFF"/>
        </w:rPr>
        <w:t>. 4% of animals die, the figure may seem low but that’s nearly 160,000 animals who suffer such extreme pain it causes death.</w:t>
      </w:r>
    </w:p>
    <w:p w14:paraId="09BFEB22" w14:textId="77777777" w:rsidR="00843B6C" w:rsidRDefault="00843B6C" w:rsidP="002C2D70">
      <w:pPr>
        <w:spacing w:after="0" w:line="240" w:lineRule="auto"/>
        <w:rPr>
          <w:sz w:val="24"/>
          <w:szCs w:val="24"/>
        </w:rPr>
      </w:pPr>
    </w:p>
    <w:p w14:paraId="6FEFF257" w14:textId="280BF952" w:rsidR="002E648D" w:rsidRDefault="009D481E" w:rsidP="007B3213">
      <w:pPr>
        <w:spacing w:after="0" w:line="240" w:lineRule="auto"/>
        <w:rPr>
          <w:sz w:val="24"/>
          <w:szCs w:val="24"/>
        </w:rPr>
      </w:pPr>
      <w:r>
        <w:rPr>
          <w:sz w:val="24"/>
          <w:szCs w:val="24"/>
        </w:rPr>
        <w:t>Figures obtained by</w:t>
      </w:r>
      <w:r w:rsidR="007B3213">
        <w:rPr>
          <w:sz w:val="24"/>
          <w:szCs w:val="24"/>
        </w:rPr>
        <w:t xml:space="preserve"> PETA</w:t>
      </w:r>
      <w:r>
        <w:rPr>
          <w:sz w:val="24"/>
          <w:szCs w:val="24"/>
        </w:rPr>
        <w:t xml:space="preserve"> show</w:t>
      </w:r>
      <w:r w:rsidR="002C2D70">
        <w:rPr>
          <w:sz w:val="24"/>
          <w:szCs w:val="24"/>
        </w:rPr>
        <w:t xml:space="preserve"> 90% of experiments done globally will fail on humans even though they were successful on animals </w:t>
      </w:r>
      <w:sdt>
        <w:sdtPr>
          <w:rPr>
            <w:sz w:val="24"/>
            <w:szCs w:val="24"/>
          </w:rPr>
          <w:id w:val="1768269925"/>
          <w:citation/>
        </w:sdtPr>
        <w:sdtContent>
          <w:r w:rsidR="002C2D70">
            <w:rPr>
              <w:sz w:val="24"/>
              <w:szCs w:val="24"/>
            </w:rPr>
            <w:fldChar w:fldCharType="begin"/>
          </w:r>
          <w:r w:rsidR="002C2D70">
            <w:rPr>
              <w:sz w:val="24"/>
              <w:szCs w:val="24"/>
            </w:rPr>
            <w:instrText xml:space="preserve"> CITATION Kre18 \l 2057 </w:instrText>
          </w:r>
          <w:r w:rsidR="002C2D70">
            <w:rPr>
              <w:sz w:val="24"/>
              <w:szCs w:val="24"/>
            </w:rPr>
            <w:fldChar w:fldCharType="separate"/>
          </w:r>
          <w:r w:rsidR="00EC68F5" w:rsidRPr="00EC68F5">
            <w:rPr>
              <w:noProof/>
              <w:sz w:val="24"/>
              <w:szCs w:val="24"/>
            </w:rPr>
            <w:t>(Kretzer, 2018)</w:t>
          </w:r>
          <w:r w:rsidR="002C2D70">
            <w:rPr>
              <w:sz w:val="24"/>
              <w:szCs w:val="24"/>
            </w:rPr>
            <w:fldChar w:fldCharType="end"/>
          </w:r>
        </w:sdtContent>
      </w:sdt>
      <w:r w:rsidR="002C2D70">
        <w:rPr>
          <w:sz w:val="24"/>
          <w:szCs w:val="24"/>
        </w:rPr>
        <w:t>. Why, when we live in an age where technology is advancing tenfold do we still revert to causing pain and suffering to animals for our own benefit. There are advances in technology which allows us to carry our testing and experiments in other, more humane ways:</w:t>
      </w:r>
    </w:p>
    <w:p w14:paraId="1400B477" w14:textId="77777777" w:rsidR="002E648D" w:rsidRPr="002E648D" w:rsidRDefault="002E648D" w:rsidP="002E648D">
      <w:pPr>
        <w:pStyle w:val="ListParagraph"/>
        <w:numPr>
          <w:ilvl w:val="0"/>
          <w:numId w:val="12"/>
        </w:numPr>
        <w:spacing w:after="0" w:line="240" w:lineRule="auto"/>
        <w:rPr>
          <w:sz w:val="24"/>
          <w:szCs w:val="24"/>
        </w:rPr>
      </w:pPr>
      <w:r w:rsidRPr="002E648D">
        <w:rPr>
          <w:sz w:val="24"/>
          <w:szCs w:val="24"/>
        </w:rPr>
        <w:t>Cell cultures</w:t>
      </w:r>
    </w:p>
    <w:p w14:paraId="03A6D522" w14:textId="77777777" w:rsidR="002E648D" w:rsidRPr="002E648D" w:rsidRDefault="002E648D" w:rsidP="002E648D">
      <w:pPr>
        <w:pStyle w:val="ListParagraph"/>
        <w:numPr>
          <w:ilvl w:val="0"/>
          <w:numId w:val="12"/>
        </w:numPr>
        <w:spacing w:after="0" w:line="240" w:lineRule="auto"/>
        <w:rPr>
          <w:sz w:val="24"/>
          <w:szCs w:val="24"/>
        </w:rPr>
      </w:pPr>
      <w:r w:rsidRPr="002E648D">
        <w:rPr>
          <w:sz w:val="24"/>
          <w:szCs w:val="24"/>
        </w:rPr>
        <w:t>Human tissue</w:t>
      </w:r>
    </w:p>
    <w:p w14:paraId="73F5C3B8" w14:textId="77777777" w:rsidR="002E648D" w:rsidRPr="002E648D" w:rsidRDefault="002E648D" w:rsidP="002E648D">
      <w:pPr>
        <w:pStyle w:val="ListParagraph"/>
        <w:numPr>
          <w:ilvl w:val="0"/>
          <w:numId w:val="12"/>
        </w:numPr>
        <w:spacing w:after="0" w:line="240" w:lineRule="auto"/>
        <w:rPr>
          <w:sz w:val="24"/>
          <w:szCs w:val="24"/>
        </w:rPr>
      </w:pPr>
      <w:r w:rsidRPr="002E648D">
        <w:rPr>
          <w:sz w:val="24"/>
          <w:szCs w:val="24"/>
        </w:rPr>
        <w:t>Computer models</w:t>
      </w:r>
    </w:p>
    <w:p w14:paraId="3FC9CF22" w14:textId="77777777" w:rsidR="002E648D" w:rsidRPr="002E648D" w:rsidRDefault="002E648D" w:rsidP="002E648D">
      <w:pPr>
        <w:pStyle w:val="ListParagraph"/>
        <w:numPr>
          <w:ilvl w:val="0"/>
          <w:numId w:val="12"/>
        </w:numPr>
        <w:spacing w:after="0" w:line="240" w:lineRule="auto"/>
        <w:rPr>
          <w:sz w:val="24"/>
          <w:szCs w:val="24"/>
        </w:rPr>
      </w:pPr>
      <w:r w:rsidRPr="002E648D">
        <w:rPr>
          <w:sz w:val="24"/>
          <w:szCs w:val="24"/>
        </w:rPr>
        <w:t>Volunteer Studies</w:t>
      </w:r>
    </w:p>
    <w:p w14:paraId="681ADF64" w14:textId="3C1C0EF0" w:rsidR="002E648D" w:rsidRPr="002E648D" w:rsidRDefault="002E648D" w:rsidP="002E648D">
      <w:pPr>
        <w:pStyle w:val="ListParagraph"/>
        <w:numPr>
          <w:ilvl w:val="0"/>
          <w:numId w:val="12"/>
        </w:numPr>
        <w:spacing w:after="0" w:line="240" w:lineRule="auto"/>
        <w:rPr>
          <w:sz w:val="24"/>
          <w:szCs w:val="24"/>
        </w:rPr>
      </w:pPr>
      <w:r w:rsidRPr="002E648D">
        <w:rPr>
          <w:sz w:val="24"/>
          <w:szCs w:val="24"/>
        </w:rPr>
        <w:t xml:space="preserve">Human medical breakthroughs </w:t>
      </w:r>
    </w:p>
    <w:p w14:paraId="1B75E0E3" w14:textId="77777777" w:rsidR="002E648D" w:rsidRPr="002E648D" w:rsidRDefault="002E648D" w:rsidP="002E648D">
      <w:pPr>
        <w:pStyle w:val="ListParagraph"/>
        <w:spacing w:after="0" w:line="240" w:lineRule="auto"/>
        <w:rPr>
          <w:sz w:val="24"/>
          <w:szCs w:val="24"/>
        </w:rPr>
      </w:pPr>
    </w:p>
    <w:p w14:paraId="70D4569A" w14:textId="7C2C8C27" w:rsidR="009D481E" w:rsidRDefault="009D481E" w:rsidP="002E648D">
      <w:pPr>
        <w:rPr>
          <w:rFonts w:eastAsia="Times New Roman" w:cs="Arial"/>
          <w:color w:val="0B0C0C"/>
          <w:sz w:val="24"/>
          <w:szCs w:val="24"/>
        </w:rPr>
      </w:pPr>
      <w:r>
        <w:rPr>
          <w:rFonts w:eastAsia="Times New Roman" w:cs="Arial"/>
          <w:color w:val="0B0C0C"/>
          <w:sz w:val="24"/>
          <w:szCs w:val="24"/>
        </w:rPr>
        <w:t xml:space="preserve">I have found that although the </w:t>
      </w:r>
      <w:r w:rsidR="002E648D">
        <w:rPr>
          <w:rFonts w:eastAsia="Times New Roman" w:cs="Arial"/>
          <w:color w:val="0B0C0C"/>
          <w:sz w:val="24"/>
          <w:szCs w:val="24"/>
        </w:rPr>
        <w:t>research facilities</w:t>
      </w:r>
      <w:r>
        <w:rPr>
          <w:rFonts w:eastAsia="Times New Roman" w:cs="Arial"/>
          <w:color w:val="0B0C0C"/>
          <w:sz w:val="24"/>
          <w:szCs w:val="24"/>
        </w:rPr>
        <w:t xml:space="preserve"> are attempting to reduce the number of animals used in scientific research, the process is costly and time consuming.</w:t>
      </w:r>
      <w:r>
        <w:rPr>
          <w:rFonts w:eastAsia="Times New Roman" w:cs="Arial"/>
          <w:color w:val="0B0C0C"/>
          <w:sz w:val="24"/>
          <w:szCs w:val="24"/>
        </w:rPr>
        <w:t xml:space="preserve"> </w:t>
      </w:r>
      <w:r w:rsidR="002E648D">
        <w:rPr>
          <w:rFonts w:eastAsia="Times New Roman" w:cs="Arial"/>
          <w:color w:val="0B0C0C"/>
          <w:sz w:val="24"/>
          <w:szCs w:val="24"/>
        </w:rPr>
        <w:t>It is hoped that using modern technology, in time things will change.</w:t>
      </w:r>
    </w:p>
    <w:p w14:paraId="2D754D2F" w14:textId="01FB49EA" w:rsidR="008730E9" w:rsidRDefault="00034D19" w:rsidP="00034D19">
      <w:pPr>
        <w:pStyle w:val="Heading1"/>
      </w:pPr>
      <w:bookmarkStart w:id="9" w:name="_Toc510523202"/>
      <w:r>
        <w:t>Conclusion</w:t>
      </w:r>
      <w:bookmarkEnd w:id="9"/>
    </w:p>
    <w:p w14:paraId="2B56DA2C" w14:textId="57710A4A" w:rsidR="00184DE1" w:rsidRPr="000B0E23" w:rsidRDefault="00184DE1" w:rsidP="000B0E23">
      <w:pPr>
        <w:rPr>
          <w:rFonts w:eastAsia="Times New Roman" w:cs="Arial"/>
          <w:color w:val="0B0C0C"/>
          <w:sz w:val="24"/>
          <w:szCs w:val="24"/>
        </w:rPr>
      </w:pPr>
      <w:r>
        <w:rPr>
          <w:rFonts w:eastAsia="Times New Roman" w:cs="Times New Roman"/>
          <w:color w:val="281E1E"/>
          <w:sz w:val="24"/>
          <w:szCs w:val="24"/>
          <w:shd w:val="clear" w:color="auto" w:fill="FFFFFF"/>
          <w:lang w:eastAsia="zh-CN"/>
        </w:rPr>
        <w:t xml:space="preserve">Although there is so much more depth </w:t>
      </w:r>
      <w:r w:rsidR="002E648D">
        <w:rPr>
          <w:rFonts w:eastAsia="Times New Roman" w:cs="Times New Roman"/>
          <w:color w:val="281E1E"/>
          <w:sz w:val="24"/>
          <w:szCs w:val="24"/>
          <w:shd w:val="clear" w:color="auto" w:fill="FFFFFF"/>
          <w:lang w:eastAsia="zh-CN"/>
        </w:rPr>
        <w:t xml:space="preserve">to </w:t>
      </w:r>
      <w:r>
        <w:rPr>
          <w:rFonts w:eastAsia="Times New Roman" w:cs="Times New Roman"/>
          <w:color w:val="281E1E"/>
          <w:sz w:val="24"/>
          <w:szCs w:val="24"/>
          <w:shd w:val="clear" w:color="auto" w:fill="FFFFFF"/>
          <w:lang w:eastAsia="zh-CN"/>
        </w:rPr>
        <w:t xml:space="preserve">each subject, I wanted to </w:t>
      </w:r>
      <w:r w:rsidR="002E648D">
        <w:rPr>
          <w:rFonts w:eastAsia="Times New Roman" w:cs="Times New Roman"/>
          <w:color w:val="281E1E"/>
          <w:sz w:val="24"/>
          <w:szCs w:val="24"/>
          <w:shd w:val="clear" w:color="auto" w:fill="FFFFFF"/>
          <w:lang w:eastAsia="zh-CN"/>
        </w:rPr>
        <w:t xml:space="preserve">briefly </w:t>
      </w:r>
      <w:r>
        <w:rPr>
          <w:rFonts w:eastAsia="Times New Roman" w:cs="Times New Roman"/>
          <w:color w:val="281E1E"/>
          <w:sz w:val="24"/>
          <w:szCs w:val="24"/>
          <w:shd w:val="clear" w:color="auto" w:fill="FFFFFF"/>
          <w:lang w:eastAsia="zh-CN"/>
        </w:rPr>
        <w:t xml:space="preserve">cover a variety </w:t>
      </w:r>
      <w:r w:rsidR="002E648D">
        <w:rPr>
          <w:rFonts w:eastAsia="Times New Roman" w:cs="Times New Roman"/>
          <w:color w:val="281E1E"/>
          <w:sz w:val="24"/>
          <w:szCs w:val="24"/>
          <w:shd w:val="clear" w:color="auto" w:fill="FFFFFF"/>
          <w:lang w:eastAsia="zh-CN"/>
        </w:rPr>
        <w:t>of sectors to properly deliver</w:t>
      </w:r>
      <w:r>
        <w:rPr>
          <w:rFonts w:eastAsia="Times New Roman" w:cs="Times New Roman"/>
          <w:color w:val="281E1E"/>
          <w:sz w:val="24"/>
          <w:szCs w:val="24"/>
          <w:shd w:val="clear" w:color="auto" w:fill="FFFFFF"/>
          <w:lang w:eastAsia="zh-CN"/>
        </w:rPr>
        <w:t xml:space="preserve"> varied </w:t>
      </w:r>
      <w:r w:rsidR="002E648D">
        <w:rPr>
          <w:rFonts w:eastAsia="Times New Roman" w:cs="Times New Roman"/>
          <w:color w:val="281E1E"/>
          <w:sz w:val="24"/>
          <w:szCs w:val="24"/>
          <w:shd w:val="clear" w:color="auto" w:fill="FFFFFF"/>
          <w:lang w:eastAsia="zh-CN"/>
        </w:rPr>
        <w:t>report</w:t>
      </w:r>
      <w:r>
        <w:rPr>
          <w:rFonts w:eastAsia="Times New Roman" w:cs="Times New Roman"/>
          <w:color w:val="281E1E"/>
          <w:sz w:val="24"/>
          <w:szCs w:val="24"/>
          <w:shd w:val="clear" w:color="auto" w:fill="FFFFFF"/>
          <w:lang w:eastAsia="zh-CN"/>
        </w:rPr>
        <w:t xml:space="preserve"> </w:t>
      </w:r>
      <w:r w:rsidR="002E648D">
        <w:rPr>
          <w:rFonts w:eastAsia="Times New Roman" w:cs="Times New Roman"/>
          <w:color w:val="281E1E"/>
          <w:sz w:val="24"/>
          <w:szCs w:val="24"/>
          <w:shd w:val="clear" w:color="auto" w:fill="FFFFFF"/>
          <w:lang w:eastAsia="zh-CN"/>
        </w:rPr>
        <w:t>showing</w:t>
      </w:r>
      <w:r>
        <w:rPr>
          <w:rFonts w:eastAsia="Times New Roman" w:cs="Times New Roman"/>
          <w:color w:val="281E1E"/>
          <w:sz w:val="24"/>
          <w:szCs w:val="24"/>
          <w:shd w:val="clear" w:color="auto" w:fill="FFFFFF"/>
          <w:lang w:eastAsia="zh-CN"/>
        </w:rPr>
        <w:t xml:space="preserve"> a true representation</w:t>
      </w:r>
      <w:r w:rsidR="002E648D">
        <w:rPr>
          <w:rFonts w:eastAsia="Times New Roman" w:cs="Times New Roman"/>
          <w:color w:val="281E1E"/>
          <w:sz w:val="24"/>
          <w:szCs w:val="24"/>
          <w:shd w:val="clear" w:color="auto" w:fill="FFFFFF"/>
          <w:lang w:eastAsia="zh-CN"/>
        </w:rPr>
        <w:t xml:space="preserve"> of the damage and injustice caused to</w:t>
      </w:r>
      <w:r>
        <w:rPr>
          <w:rFonts w:eastAsia="Times New Roman" w:cs="Times New Roman"/>
          <w:color w:val="281E1E"/>
          <w:sz w:val="24"/>
          <w:szCs w:val="24"/>
          <w:shd w:val="clear" w:color="auto" w:fill="FFFFFF"/>
          <w:lang w:eastAsia="zh-CN"/>
        </w:rPr>
        <w:t xml:space="preserve"> animals</w:t>
      </w:r>
      <w:r w:rsidR="009D481E">
        <w:rPr>
          <w:rFonts w:eastAsia="Times New Roman" w:cs="Times New Roman"/>
          <w:color w:val="281E1E"/>
          <w:sz w:val="24"/>
          <w:szCs w:val="24"/>
          <w:shd w:val="clear" w:color="auto" w:fill="FFFFFF"/>
          <w:lang w:eastAsia="zh-CN"/>
        </w:rPr>
        <w:t xml:space="preserve">. </w:t>
      </w:r>
      <w:r w:rsidR="009D481E">
        <w:rPr>
          <w:rFonts w:eastAsia="Times New Roman" w:cs="Arial"/>
          <w:color w:val="0B0C0C"/>
          <w:sz w:val="24"/>
          <w:szCs w:val="24"/>
        </w:rPr>
        <w:t>The fight to eliminate animal te</w:t>
      </w:r>
      <w:r w:rsidR="009D481E">
        <w:rPr>
          <w:rFonts w:eastAsia="Times New Roman" w:cs="Arial"/>
          <w:color w:val="0B0C0C"/>
          <w:sz w:val="24"/>
          <w:szCs w:val="24"/>
        </w:rPr>
        <w:t>sting is long</w:t>
      </w:r>
      <w:r w:rsidR="009D481E">
        <w:rPr>
          <w:rFonts w:eastAsia="Times New Roman" w:cs="Arial"/>
          <w:color w:val="0B0C0C"/>
          <w:sz w:val="24"/>
          <w:szCs w:val="24"/>
        </w:rPr>
        <w:t xml:space="preserve"> and arduous but many activist groups are confident it can be done</w:t>
      </w:r>
      <w:r w:rsidR="002E648D">
        <w:rPr>
          <w:rFonts w:eastAsia="Times New Roman" w:cs="Arial"/>
          <w:color w:val="0B0C0C"/>
          <w:sz w:val="24"/>
          <w:szCs w:val="24"/>
        </w:rPr>
        <w:t>, in time</w:t>
      </w:r>
      <w:r w:rsidR="009D481E">
        <w:rPr>
          <w:rFonts w:eastAsia="Times New Roman" w:cs="Arial"/>
          <w:color w:val="0B0C0C"/>
          <w:sz w:val="24"/>
          <w:szCs w:val="24"/>
        </w:rPr>
        <w:t>.</w:t>
      </w:r>
      <w:r w:rsidR="00EC68F5">
        <w:rPr>
          <w:rFonts w:eastAsia="Times New Roman" w:cs="Arial"/>
          <w:color w:val="0B0C0C"/>
          <w:sz w:val="24"/>
          <w:szCs w:val="24"/>
        </w:rPr>
        <w:t xml:space="preserve"> From research for this report I have discovered how naïve I was to the extent of suffering caused to animals and have resolved to participate in the efforts to expel future use of animals in this way.</w:t>
      </w:r>
    </w:p>
    <w:p w14:paraId="533C3181" w14:textId="12F12D0B" w:rsidR="009D481E" w:rsidRPr="009D481E" w:rsidRDefault="009D481E" w:rsidP="009D481E">
      <w:pPr>
        <w:pStyle w:val="Heading1"/>
      </w:pPr>
      <w:bookmarkStart w:id="10" w:name="_Toc510523203"/>
      <w:r w:rsidRPr="009D481E">
        <w:t>Recommendations</w:t>
      </w:r>
      <w:bookmarkEnd w:id="10"/>
    </w:p>
    <w:p w14:paraId="4743FCFA" w14:textId="667F62D4" w:rsidR="009D481E" w:rsidRPr="009D481E" w:rsidRDefault="009D481E" w:rsidP="0058108B">
      <w:pPr>
        <w:rPr>
          <w:sz w:val="24"/>
          <w:szCs w:val="24"/>
        </w:rPr>
      </w:pPr>
      <w:r w:rsidRPr="009D481E">
        <w:rPr>
          <w:sz w:val="24"/>
          <w:szCs w:val="24"/>
        </w:rPr>
        <w:t>This report merely scratches the surface of the issues faced by animals</w:t>
      </w:r>
      <w:r w:rsidR="002E648D">
        <w:rPr>
          <w:sz w:val="24"/>
          <w:szCs w:val="24"/>
        </w:rPr>
        <w:t xml:space="preserve"> and the fight to free them. I would like to have gone into far more depth but rely on the reader to explore some of the references given to </w:t>
      </w:r>
      <w:r w:rsidR="000B0E23">
        <w:rPr>
          <w:sz w:val="24"/>
          <w:szCs w:val="24"/>
        </w:rPr>
        <w:t>properly understand the magnitude of the problems faced.</w:t>
      </w:r>
    </w:p>
    <w:p w14:paraId="081ECD0F" w14:textId="77777777" w:rsidR="008730E9" w:rsidRDefault="008730E9" w:rsidP="00681A7C"/>
    <w:p w14:paraId="20AD68C8" w14:textId="77777777" w:rsidR="008730E9" w:rsidRPr="00681A7C" w:rsidRDefault="008730E9" w:rsidP="00681A7C"/>
    <w:p w14:paraId="37997A34" w14:textId="77777777" w:rsidR="00681A7C" w:rsidRPr="00681A7C" w:rsidRDefault="00681A7C" w:rsidP="00681A7C"/>
    <w:p w14:paraId="15F1E38D" w14:textId="77777777" w:rsidR="00681A7C" w:rsidRPr="00681A7C" w:rsidRDefault="00681A7C" w:rsidP="00681A7C"/>
    <w:p w14:paraId="7BB356B6" w14:textId="77777777" w:rsidR="00681A7C" w:rsidRDefault="00681A7C" w:rsidP="00681A7C"/>
    <w:p w14:paraId="2A1270B1" w14:textId="1191B987" w:rsidR="00681A7C" w:rsidRPr="00681A7C" w:rsidRDefault="000B0E23" w:rsidP="007B3213">
      <w:r>
        <w:br w:type="page"/>
      </w:r>
    </w:p>
    <w:bookmarkStart w:id="11" w:name="_Toc510523204" w:displacedByCustomXml="next"/>
    <w:sdt>
      <w:sdtPr>
        <w:id w:val="-1593546768"/>
        <w:docPartObj>
          <w:docPartGallery w:val="Bibliographies"/>
          <w:docPartUnique/>
        </w:docPartObj>
      </w:sdtPr>
      <w:sdtEndPr>
        <w:rPr>
          <w:rFonts w:asciiTheme="minorHAnsi" w:eastAsiaTheme="minorHAnsi" w:hAnsiTheme="minorHAnsi" w:cstheme="minorBidi"/>
          <w:b/>
          <w:bCs/>
          <w:color w:val="auto"/>
          <w:sz w:val="22"/>
          <w:szCs w:val="22"/>
        </w:rPr>
      </w:sdtEndPr>
      <w:sdtContent>
        <w:p w14:paraId="27A4F899" w14:textId="055913D7" w:rsidR="009D481E" w:rsidRDefault="009D481E" w:rsidP="009D481E">
          <w:pPr>
            <w:pStyle w:val="Heading1"/>
          </w:pPr>
          <w:r>
            <w:t>References</w:t>
          </w:r>
          <w:bookmarkEnd w:id="11"/>
        </w:p>
        <w:p w14:paraId="132E311A" w14:textId="77777777" w:rsidR="00EC68F5" w:rsidRDefault="009D481E" w:rsidP="00EC68F5">
          <w:pPr>
            <w:pStyle w:val="Bibliography"/>
            <w:rPr>
              <w:noProof/>
              <w:sz w:val="24"/>
              <w:szCs w:val="24"/>
            </w:rPr>
          </w:pPr>
          <w:r>
            <w:fldChar w:fldCharType="begin"/>
          </w:r>
          <w:r>
            <w:instrText xml:space="preserve"> BIBLIOGRAPHY </w:instrText>
          </w:r>
          <w:r>
            <w:fldChar w:fldCharType="separate"/>
          </w:r>
          <w:r w:rsidR="00EC68F5">
            <w:rPr>
              <w:noProof/>
            </w:rPr>
            <w:t xml:space="preserve">Bulman, M., 2017. </w:t>
          </w:r>
          <w:r w:rsidR="00EC68F5">
            <w:rPr>
              <w:i/>
              <w:iCs/>
              <w:noProof/>
            </w:rPr>
            <w:t xml:space="preserve">Home Office accused of failing to curb 'out of control breeding, caging and killing' of genetically modified animals. </w:t>
          </w:r>
          <w:r w:rsidR="00EC68F5">
            <w:rPr>
              <w:noProof/>
            </w:rPr>
            <w:t xml:space="preserve">[Online] </w:t>
          </w:r>
          <w:r w:rsidR="00EC68F5">
            <w:rPr>
              <w:noProof/>
            </w:rPr>
            <w:br/>
            <w:t xml:space="preserve">Available at: </w:t>
          </w:r>
          <w:r w:rsidR="00EC68F5">
            <w:rPr>
              <w:noProof/>
              <w:u w:val="single"/>
            </w:rPr>
            <w:t>https://www.independent.co.uk/news/uk/home-news/home-office-genetically-modified-animals-gm-breeding-out-control-humane-society-international-animal-a7839251.html</w:t>
          </w:r>
          <w:r w:rsidR="00EC68F5">
            <w:rPr>
              <w:noProof/>
            </w:rPr>
            <w:br/>
            <w:t>[Accessed 28 Mar 2018].</w:t>
          </w:r>
        </w:p>
        <w:p w14:paraId="6E1E5FA0" w14:textId="77777777" w:rsidR="00EC68F5" w:rsidRDefault="00EC68F5" w:rsidP="00EC68F5">
          <w:pPr>
            <w:pStyle w:val="Bibliography"/>
            <w:rPr>
              <w:noProof/>
            </w:rPr>
          </w:pPr>
          <w:r>
            <w:rPr>
              <w:noProof/>
            </w:rPr>
            <w:t xml:space="preserve">European Commission, 2013. </w:t>
          </w:r>
          <w:r>
            <w:rPr>
              <w:i/>
              <w:iCs/>
              <w:noProof/>
            </w:rPr>
            <w:t xml:space="preserve">Ban on Animal Testing. </w:t>
          </w:r>
          <w:r>
            <w:rPr>
              <w:noProof/>
            </w:rPr>
            <w:t xml:space="preserve">[Online] </w:t>
          </w:r>
          <w:r>
            <w:rPr>
              <w:noProof/>
            </w:rPr>
            <w:br/>
            <w:t xml:space="preserve">Available at: </w:t>
          </w:r>
          <w:r>
            <w:rPr>
              <w:noProof/>
              <w:u w:val="single"/>
            </w:rPr>
            <w:t>https://ec.europa.eu/growth/sectors/cosmetics/animal-testing_en</w:t>
          </w:r>
          <w:r>
            <w:rPr>
              <w:noProof/>
            </w:rPr>
            <w:br/>
            <w:t>[Accessed 28 Mar 2018].</w:t>
          </w:r>
        </w:p>
        <w:p w14:paraId="1E476B46" w14:textId="77777777" w:rsidR="00EC68F5" w:rsidRDefault="00EC68F5" w:rsidP="00EC68F5">
          <w:pPr>
            <w:pStyle w:val="Bibliography"/>
            <w:rPr>
              <w:noProof/>
            </w:rPr>
          </w:pPr>
          <w:r>
            <w:rPr>
              <w:noProof/>
            </w:rPr>
            <w:t xml:space="preserve">Government, 2013. </w:t>
          </w:r>
          <w:r>
            <w:rPr>
              <w:i/>
              <w:iCs/>
              <w:noProof/>
            </w:rPr>
            <w:t xml:space="preserve">Guidance Animal testing and research. </w:t>
          </w:r>
          <w:r>
            <w:rPr>
              <w:noProof/>
            </w:rPr>
            <w:t xml:space="preserve">[Online] </w:t>
          </w:r>
          <w:r>
            <w:rPr>
              <w:noProof/>
            </w:rPr>
            <w:br/>
            <w:t xml:space="preserve">Available at: </w:t>
          </w:r>
          <w:r>
            <w:rPr>
              <w:noProof/>
              <w:u w:val="single"/>
            </w:rPr>
            <w:t>https://www.gov.uk/guidance/research-and-testing-using-animals</w:t>
          </w:r>
          <w:r>
            <w:rPr>
              <w:noProof/>
            </w:rPr>
            <w:br/>
            <w:t>[Accessed 29 Mar 2018].</w:t>
          </w:r>
        </w:p>
        <w:p w14:paraId="34EB1081" w14:textId="77777777" w:rsidR="00EC68F5" w:rsidRDefault="00EC68F5" w:rsidP="00EC68F5">
          <w:pPr>
            <w:pStyle w:val="Bibliography"/>
            <w:rPr>
              <w:noProof/>
            </w:rPr>
          </w:pPr>
          <w:r>
            <w:rPr>
              <w:noProof/>
            </w:rPr>
            <w:t xml:space="preserve">Health and Safety Executive, 2018. </w:t>
          </w:r>
          <w:r>
            <w:rPr>
              <w:i/>
              <w:iCs/>
              <w:noProof/>
            </w:rPr>
            <w:t xml:space="preserve">What is REACH?. </w:t>
          </w:r>
          <w:r>
            <w:rPr>
              <w:noProof/>
            </w:rPr>
            <w:t xml:space="preserve">[Online] </w:t>
          </w:r>
          <w:r>
            <w:rPr>
              <w:noProof/>
            </w:rPr>
            <w:br/>
            <w:t xml:space="preserve">Available at: </w:t>
          </w:r>
          <w:r>
            <w:rPr>
              <w:noProof/>
              <w:u w:val="single"/>
            </w:rPr>
            <w:t>http://www.hse.gov.uk/reach/whatisreach.htm</w:t>
          </w:r>
          <w:r>
            <w:rPr>
              <w:noProof/>
            </w:rPr>
            <w:br/>
            <w:t>[Accessed 29 Mar 2018].</w:t>
          </w:r>
        </w:p>
        <w:p w14:paraId="38E507EB" w14:textId="77777777" w:rsidR="00EC68F5" w:rsidRDefault="00EC68F5" w:rsidP="00EC68F5">
          <w:pPr>
            <w:pStyle w:val="Bibliography"/>
            <w:rPr>
              <w:noProof/>
            </w:rPr>
          </w:pPr>
          <w:r>
            <w:rPr>
              <w:noProof/>
            </w:rPr>
            <w:t xml:space="preserve">Home Office, 2018. </w:t>
          </w:r>
          <w:r>
            <w:rPr>
              <w:i/>
              <w:iCs/>
              <w:noProof/>
            </w:rPr>
            <w:t xml:space="preserve">Animals in Science Regulation Unit Annual Report 2016, </w:t>
          </w:r>
          <w:r>
            <w:rPr>
              <w:noProof/>
            </w:rPr>
            <w:t>London: Open Government Licence.</w:t>
          </w:r>
        </w:p>
        <w:p w14:paraId="456DA128" w14:textId="77777777" w:rsidR="00EC68F5" w:rsidRDefault="00EC68F5" w:rsidP="00EC68F5">
          <w:pPr>
            <w:pStyle w:val="Bibliography"/>
            <w:rPr>
              <w:noProof/>
            </w:rPr>
          </w:pPr>
          <w:r>
            <w:rPr>
              <w:noProof/>
            </w:rPr>
            <w:t xml:space="preserve">Kretzer, M., 2018. </w:t>
          </w:r>
          <w:r>
            <w:rPr>
              <w:i/>
              <w:iCs/>
              <w:noProof/>
            </w:rPr>
            <w:t xml:space="preserve">Experiments on Animals Fail 90% of the Time. Why Are They Still Done?. </w:t>
          </w:r>
          <w:r>
            <w:rPr>
              <w:noProof/>
            </w:rPr>
            <w:t xml:space="preserve">[Online] </w:t>
          </w:r>
          <w:r>
            <w:rPr>
              <w:noProof/>
            </w:rPr>
            <w:br/>
            <w:t xml:space="preserve">Available at: </w:t>
          </w:r>
          <w:r>
            <w:rPr>
              <w:noProof/>
              <w:u w:val="single"/>
            </w:rPr>
            <w:t>https://www.peta.org/blog/experiments-on-animals-fail-90-of-the-time-why-are-they-still-done/</w:t>
          </w:r>
          <w:r>
            <w:rPr>
              <w:noProof/>
            </w:rPr>
            <w:br/>
            <w:t>[Accessed 28 Mar 2018].</w:t>
          </w:r>
        </w:p>
        <w:p w14:paraId="19CC4CC2" w14:textId="77777777" w:rsidR="00EC68F5" w:rsidRDefault="00EC68F5" w:rsidP="00EC68F5">
          <w:pPr>
            <w:pStyle w:val="Bibliography"/>
            <w:rPr>
              <w:noProof/>
            </w:rPr>
          </w:pPr>
          <w:r>
            <w:rPr>
              <w:noProof/>
            </w:rPr>
            <w:t xml:space="preserve">LASA, LAVA &amp; IAT, 2016. </w:t>
          </w:r>
          <w:r>
            <w:rPr>
              <w:i/>
              <w:iCs/>
              <w:noProof/>
            </w:rPr>
            <w:t xml:space="preserve">Guiding Principles for Named Training and Competency Of cers (NTCO), Named Information Of cers (NIO) and Home Of ce Liaison Contacts (HOLC) working under the Animals (Scienti c Procedures) Act 1986, </w:t>
          </w:r>
          <w:r>
            <w:rPr>
              <w:noProof/>
            </w:rPr>
            <w:t>s.l.: Laboratory Animal Science Association, Laboratory Animals Veterinary Association &amp; Institute of Animal Technology.</w:t>
          </w:r>
        </w:p>
        <w:p w14:paraId="4DA95E0E" w14:textId="77777777" w:rsidR="00EC68F5" w:rsidRDefault="00EC68F5" w:rsidP="00EC68F5">
          <w:pPr>
            <w:pStyle w:val="Bibliography"/>
            <w:rPr>
              <w:noProof/>
            </w:rPr>
          </w:pPr>
          <w:r>
            <w:rPr>
              <w:noProof/>
            </w:rPr>
            <w:t xml:space="preserve">Magee, C., 2017. </w:t>
          </w:r>
          <w:r>
            <w:rPr>
              <w:i/>
              <w:iCs/>
              <w:noProof/>
            </w:rPr>
            <w:t xml:space="preserve">Number of animals used in research in 2016. </w:t>
          </w:r>
          <w:r>
            <w:rPr>
              <w:noProof/>
            </w:rPr>
            <w:t xml:space="preserve">[Online] </w:t>
          </w:r>
          <w:r>
            <w:rPr>
              <w:noProof/>
            </w:rPr>
            <w:br/>
            <w:t xml:space="preserve">Available at: </w:t>
          </w:r>
          <w:r>
            <w:rPr>
              <w:noProof/>
              <w:u w:val="single"/>
            </w:rPr>
            <w:t>http://www.understandinganimalresearch.org.uk/news/communications-media/number-of-animals-used-in-research-in-2016/</w:t>
          </w:r>
          <w:r>
            <w:rPr>
              <w:noProof/>
            </w:rPr>
            <w:br/>
            <w:t>[Accessed 25 March 2018].</w:t>
          </w:r>
        </w:p>
        <w:p w14:paraId="758A2609" w14:textId="77777777" w:rsidR="00EC68F5" w:rsidRDefault="00EC68F5" w:rsidP="00EC68F5">
          <w:pPr>
            <w:pStyle w:val="Bibliography"/>
            <w:rPr>
              <w:noProof/>
            </w:rPr>
          </w:pPr>
          <w:r>
            <w:rPr>
              <w:noProof/>
            </w:rPr>
            <w:t xml:space="preserve">PETA International Science Consortium Ltd, 2018. </w:t>
          </w:r>
          <w:r>
            <w:rPr>
              <w:i/>
              <w:iCs/>
              <w:noProof/>
            </w:rPr>
            <w:t xml:space="preserve">PETA International Science Consortium Ltd. </w:t>
          </w:r>
          <w:r>
            <w:rPr>
              <w:noProof/>
            </w:rPr>
            <w:t xml:space="preserve">[Online] </w:t>
          </w:r>
          <w:r>
            <w:rPr>
              <w:noProof/>
            </w:rPr>
            <w:br/>
            <w:t xml:space="preserve">Available at: </w:t>
          </w:r>
          <w:r>
            <w:rPr>
              <w:noProof/>
              <w:u w:val="single"/>
            </w:rPr>
            <w:t>https://www.piscltd.org.uk</w:t>
          </w:r>
          <w:r>
            <w:rPr>
              <w:noProof/>
            </w:rPr>
            <w:br/>
            <w:t>[Accessed 29 Mar 2018].</w:t>
          </w:r>
        </w:p>
        <w:p w14:paraId="4FE21723" w14:textId="77777777" w:rsidR="00EC68F5" w:rsidRDefault="00EC68F5" w:rsidP="00EC68F5">
          <w:pPr>
            <w:pStyle w:val="Bibliography"/>
            <w:rPr>
              <w:noProof/>
            </w:rPr>
          </w:pPr>
          <w:r>
            <w:rPr>
              <w:noProof/>
            </w:rPr>
            <w:t xml:space="preserve">Regan, T., 2007. The Case for Animal Rights. In: H. LaFollette, ed. </w:t>
          </w:r>
          <w:r>
            <w:rPr>
              <w:i/>
              <w:iCs/>
              <w:noProof/>
            </w:rPr>
            <w:t xml:space="preserve">Ethics in Practice. </w:t>
          </w:r>
          <w:r>
            <w:rPr>
              <w:noProof/>
            </w:rPr>
            <w:t>Third ed. Oxford: Blackwell Publishing, pp. 205-211.</w:t>
          </w:r>
        </w:p>
        <w:p w14:paraId="2F9E7AE6" w14:textId="77777777" w:rsidR="00EC68F5" w:rsidRDefault="00EC68F5" w:rsidP="00EC68F5">
          <w:pPr>
            <w:pStyle w:val="Bibliography"/>
            <w:rPr>
              <w:noProof/>
            </w:rPr>
          </w:pPr>
          <w:r>
            <w:rPr>
              <w:noProof/>
            </w:rPr>
            <w:t xml:space="preserve">Snowdon, K., 2017. </w:t>
          </w:r>
          <w:r>
            <w:rPr>
              <w:i/>
              <w:iCs/>
              <w:noProof/>
            </w:rPr>
            <w:t xml:space="preserve">Cannibalism Among 'Horrendous' Cases of Animal Testing Neglect Revealed By Home Office Report. </w:t>
          </w:r>
          <w:r>
            <w:rPr>
              <w:noProof/>
            </w:rPr>
            <w:t xml:space="preserve">[Online] </w:t>
          </w:r>
          <w:r>
            <w:rPr>
              <w:noProof/>
            </w:rPr>
            <w:br/>
            <w:t xml:space="preserve">Available at: </w:t>
          </w:r>
          <w:r>
            <w:rPr>
              <w:noProof/>
              <w:u w:val="single"/>
            </w:rPr>
            <w:t>https://www.huffingtonpost.co.uk/entry/animal-testing-disasters-slammed-cruelty-free-international-home-office-report_uk_58947a98e4b0768562160bfc</w:t>
          </w:r>
          <w:r>
            <w:rPr>
              <w:noProof/>
            </w:rPr>
            <w:br/>
            <w:t>[Accessed 29 Mar 2018].</w:t>
          </w:r>
        </w:p>
        <w:p w14:paraId="6DDD9395" w14:textId="77777777" w:rsidR="00EC68F5" w:rsidRDefault="00EC68F5" w:rsidP="00EC68F5">
          <w:pPr>
            <w:pStyle w:val="Bibliography"/>
            <w:rPr>
              <w:noProof/>
            </w:rPr>
          </w:pPr>
          <w:r>
            <w:rPr>
              <w:noProof/>
            </w:rPr>
            <w:lastRenderedPageBreak/>
            <w:t xml:space="preserve">Understanding Animal Research, 2017. </w:t>
          </w:r>
          <w:r>
            <w:rPr>
              <w:i/>
              <w:iCs/>
              <w:noProof/>
            </w:rPr>
            <w:t xml:space="preserve">Number of animals used in research in 2016. </w:t>
          </w:r>
          <w:r>
            <w:rPr>
              <w:noProof/>
            </w:rPr>
            <w:t xml:space="preserve">[Online] </w:t>
          </w:r>
          <w:r>
            <w:rPr>
              <w:noProof/>
            </w:rPr>
            <w:br/>
            <w:t xml:space="preserve">Available at: </w:t>
          </w:r>
          <w:r>
            <w:rPr>
              <w:noProof/>
              <w:u w:val="single"/>
            </w:rPr>
            <w:t>http://www.understandinganimalresearch.org.uk/news/communications-media/number-of-animals-used-in-research-in-2016/</w:t>
          </w:r>
          <w:r>
            <w:rPr>
              <w:noProof/>
            </w:rPr>
            <w:br/>
            <w:t>[Accessed 28 Mar 2018].</w:t>
          </w:r>
        </w:p>
        <w:p w14:paraId="7EE1D2C1" w14:textId="3272FF8F" w:rsidR="009D481E" w:rsidRDefault="009D481E" w:rsidP="00EC68F5">
          <w:r>
            <w:rPr>
              <w:b/>
              <w:bCs/>
            </w:rPr>
            <w:fldChar w:fldCharType="end"/>
          </w:r>
        </w:p>
      </w:sdtContent>
    </w:sdt>
    <w:p w14:paraId="2BE3CA73" w14:textId="77777777" w:rsidR="00EC68F5" w:rsidRDefault="00EC68F5">
      <w:pPr>
        <w:rPr>
          <w:rFonts w:asciiTheme="majorHAnsi" w:eastAsiaTheme="majorEastAsia" w:hAnsiTheme="majorHAnsi" w:cstheme="majorBidi"/>
          <w:color w:val="2E74B5" w:themeColor="accent1" w:themeShade="BF"/>
          <w:sz w:val="32"/>
          <w:szCs w:val="32"/>
        </w:rPr>
      </w:pPr>
      <w:r>
        <w:br w:type="page"/>
      </w:r>
    </w:p>
    <w:p w14:paraId="57822C91" w14:textId="5B99872E" w:rsidR="004C1D6F" w:rsidRDefault="004C1D6F" w:rsidP="004C1D6F">
      <w:pPr>
        <w:pStyle w:val="Heading1"/>
      </w:pPr>
      <w:bookmarkStart w:id="12" w:name="_Toc510523205"/>
      <w:r>
        <w:lastRenderedPageBreak/>
        <w:t>Appendix</w:t>
      </w:r>
      <w:bookmarkEnd w:id="12"/>
    </w:p>
    <w:p w14:paraId="516405FC" w14:textId="77777777" w:rsidR="004C1D6F" w:rsidRDefault="004C1D6F" w:rsidP="004C1D6F"/>
    <w:p w14:paraId="0DC75C19" w14:textId="6B231AB4" w:rsidR="00C124A2" w:rsidRDefault="004C1D6F" w:rsidP="009D481E">
      <w:pPr>
        <w:pStyle w:val="Heading2"/>
      </w:pPr>
      <w:bookmarkStart w:id="13" w:name="_Toc510523206"/>
      <w:r>
        <w:t>Fig 1.</w:t>
      </w:r>
      <w:bookmarkEnd w:id="13"/>
    </w:p>
    <w:p w14:paraId="3424F44A" w14:textId="21711499" w:rsidR="00C124A2" w:rsidRDefault="00F36141" w:rsidP="004C1D6F">
      <w:r>
        <w:rPr>
          <w:noProof/>
          <w:lang w:eastAsia="zh-CN"/>
        </w:rPr>
        <w:drawing>
          <wp:inline distT="0" distB="0" distL="0" distR="0" wp14:anchorId="0A3002A8" wp14:editId="0223A7B4">
            <wp:extent cx="5731510" cy="35306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nip20180403_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30600"/>
                    </a:xfrm>
                    <a:prstGeom prst="rect">
                      <a:avLst/>
                    </a:prstGeom>
                  </pic:spPr>
                </pic:pic>
              </a:graphicData>
            </a:graphic>
          </wp:inline>
        </w:drawing>
      </w:r>
    </w:p>
    <w:p w14:paraId="3E349D61" w14:textId="03865740" w:rsidR="00C124A2" w:rsidRDefault="00720EE1" w:rsidP="00720EE1">
      <w:r>
        <w:br w:type="page"/>
      </w:r>
    </w:p>
    <w:p w14:paraId="4EF8CE42" w14:textId="33208F35" w:rsidR="00C124A2" w:rsidRPr="004C1D6F" w:rsidRDefault="00C124A2" w:rsidP="009D481E">
      <w:pPr>
        <w:pStyle w:val="Heading2"/>
      </w:pPr>
      <w:bookmarkStart w:id="14" w:name="_Toc510523207"/>
      <w:r>
        <w:lastRenderedPageBreak/>
        <w:t>Fig 2.</w:t>
      </w:r>
      <w:bookmarkEnd w:id="14"/>
    </w:p>
    <w:p w14:paraId="459BD508" w14:textId="6BD89E62" w:rsidR="00681A7C" w:rsidRDefault="004C1D6F" w:rsidP="00681A7C">
      <w:r w:rsidRPr="00BD5D76">
        <w:rPr>
          <w:rFonts w:cs="Helvetica"/>
          <w:noProof/>
          <w:lang w:eastAsia="zh-CN"/>
        </w:rPr>
        <w:drawing>
          <wp:inline distT="0" distB="0" distL="0" distR="0" wp14:anchorId="704118B9" wp14:editId="4DC69D02">
            <wp:extent cx="5731510" cy="2949383"/>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949383"/>
                    </a:xfrm>
                    <a:prstGeom prst="rect">
                      <a:avLst/>
                    </a:prstGeom>
                    <a:noFill/>
                    <a:ln>
                      <a:noFill/>
                    </a:ln>
                  </pic:spPr>
                </pic:pic>
              </a:graphicData>
            </a:graphic>
          </wp:inline>
        </w:drawing>
      </w:r>
    </w:p>
    <w:p w14:paraId="3C3ED451" w14:textId="77777777" w:rsidR="004C1D6F" w:rsidRDefault="004C1D6F" w:rsidP="004C1D6F">
      <w:pPr>
        <w:jc w:val="right"/>
      </w:pPr>
    </w:p>
    <w:p w14:paraId="788F3467" w14:textId="2D3DD5D0" w:rsidR="00720EE1" w:rsidRDefault="00720EE1" w:rsidP="00720EE1">
      <w:pPr>
        <w:pStyle w:val="Heading2"/>
      </w:pPr>
      <w:bookmarkStart w:id="15" w:name="_Toc510523208"/>
      <w:r>
        <w:lastRenderedPageBreak/>
        <w:t>Fig 3</w:t>
      </w:r>
      <w:r>
        <w:t>.</w:t>
      </w:r>
      <w:bookmarkEnd w:id="15"/>
      <w:r>
        <w:tab/>
      </w:r>
    </w:p>
    <w:p w14:paraId="28DA4F5A" w14:textId="77777777" w:rsidR="00720EE1" w:rsidRPr="00720EE1" w:rsidRDefault="00720EE1" w:rsidP="00720EE1">
      <w:r w:rsidRPr="00BD5D76">
        <w:rPr>
          <w:rFonts w:cs="Helvetica"/>
          <w:noProof/>
        </w:rPr>
        <w:drawing>
          <wp:inline distT="0" distB="0" distL="0" distR="0" wp14:anchorId="5A22F3F4" wp14:editId="09F5C3B1">
            <wp:extent cx="3305810" cy="6062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05810" cy="6062980"/>
                    </a:xfrm>
                    <a:prstGeom prst="rect">
                      <a:avLst/>
                    </a:prstGeom>
                    <a:noFill/>
                    <a:ln>
                      <a:noFill/>
                    </a:ln>
                  </pic:spPr>
                </pic:pic>
              </a:graphicData>
            </a:graphic>
          </wp:inline>
        </w:drawing>
      </w:r>
      <w:r>
        <w:t xml:space="preserve"> </w:t>
      </w:r>
    </w:p>
    <w:p w14:paraId="34610DEE" w14:textId="77777777" w:rsidR="00720EE1" w:rsidRDefault="00720EE1" w:rsidP="009D481E">
      <w:pPr>
        <w:pStyle w:val="Heading2"/>
      </w:pPr>
    </w:p>
    <w:p w14:paraId="38404BA7" w14:textId="77777777" w:rsidR="00720EE1" w:rsidRDefault="00720EE1" w:rsidP="00720EE1"/>
    <w:p w14:paraId="15A31D43" w14:textId="77777777" w:rsidR="00720EE1" w:rsidRDefault="00720EE1" w:rsidP="00720EE1"/>
    <w:p w14:paraId="2DA653C8" w14:textId="77777777" w:rsidR="00720EE1" w:rsidRDefault="00720EE1" w:rsidP="00720EE1"/>
    <w:p w14:paraId="60E8DB39" w14:textId="77777777" w:rsidR="00720EE1" w:rsidRDefault="00720EE1" w:rsidP="00720EE1"/>
    <w:p w14:paraId="602F030E" w14:textId="77777777" w:rsidR="00720EE1" w:rsidRDefault="00720EE1" w:rsidP="00720EE1"/>
    <w:p w14:paraId="069518C4" w14:textId="77777777" w:rsidR="00720EE1" w:rsidRDefault="00720EE1" w:rsidP="00720EE1"/>
    <w:p w14:paraId="20E3C12A" w14:textId="77777777" w:rsidR="00720EE1" w:rsidRPr="00720EE1" w:rsidRDefault="00720EE1" w:rsidP="00720EE1"/>
    <w:p w14:paraId="6EB8110A" w14:textId="5BDF1FC8" w:rsidR="00843B6C" w:rsidRPr="009D481E" w:rsidRDefault="00720EE1" w:rsidP="009D481E">
      <w:pPr>
        <w:pStyle w:val="Heading2"/>
      </w:pPr>
      <w:bookmarkStart w:id="16" w:name="_Toc510523209"/>
      <w:r>
        <w:lastRenderedPageBreak/>
        <w:t>Fig 4</w:t>
      </w:r>
      <w:r w:rsidR="00843B6C" w:rsidRPr="009D481E">
        <w:t>.</w:t>
      </w:r>
      <w:bookmarkEnd w:id="16"/>
    </w:p>
    <w:p w14:paraId="3F95C9D8" w14:textId="77777777" w:rsidR="00843B6C" w:rsidRPr="00BD5D76" w:rsidRDefault="00843B6C" w:rsidP="00843B6C">
      <w:pPr>
        <w:spacing w:after="300" w:line="288" w:lineRule="atLeast"/>
        <w:textAlignment w:val="baseline"/>
        <w:rPr>
          <w:rFonts w:cs="Times New Roman"/>
          <w:color w:val="000000"/>
        </w:rPr>
      </w:pPr>
      <w:r w:rsidRPr="00BD5D76">
        <w:rPr>
          <w:rFonts w:cs="Times New Roman"/>
          <w:color w:val="000000"/>
        </w:rPr>
        <w:t>The actual suffering in each category in 2016 was:</w:t>
      </w:r>
    </w:p>
    <w:tbl>
      <w:tblPr>
        <w:tblW w:w="0" w:type="auto"/>
        <w:tblCellMar>
          <w:left w:w="0" w:type="dxa"/>
          <w:right w:w="0" w:type="dxa"/>
        </w:tblCellMar>
        <w:tblLook w:val="04A0" w:firstRow="1" w:lastRow="0" w:firstColumn="1" w:lastColumn="0" w:noHBand="0" w:noVBand="1"/>
      </w:tblPr>
      <w:tblGrid>
        <w:gridCol w:w="2760"/>
        <w:gridCol w:w="1020"/>
        <w:gridCol w:w="1520"/>
        <w:gridCol w:w="1520"/>
      </w:tblGrid>
      <w:tr w:rsidR="00843B6C" w:rsidRPr="00BD5D76" w14:paraId="6A9E07FD" w14:textId="77777777" w:rsidTr="000F155E">
        <w:tc>
          <w:tcPr>
            <w:tcW w:w="2760" w:type="dxa"/>
            <w:tcBorders>
              <w:top w:val="nil"/>
              <w:left w:val="nil"/>
              <w:bottom w:val="nil"/>
              <w:right w:val="nil"/>
            </w:tcBorders>
            <w:shd w:val="clear" w:color="auto" w:fill="F6FAFC"/>
            <w:tcMar>
              <w:top w:w="75" w:type="dxa"/>
              <w:left w:w="150" w:type="dxa"/>
              <w:bottom w:w="75" w:type="dxa"/>
              <w:right w:w="150" w:type="dxa"/>
            </w:tcMar>
            <w:vAlign w:val="bottom"/>
            <w:hideMark/>
          </w:tcPr>
          <w:p w14:paraId="706D2A33" w14:textId="77777777" w:rsidR="00843B6C" w:rsidRPr="00BD5D76" w:rsidRDefault="00843B6C" w:rsidP="000F155E">
            <w:pPr>
              <w:spacing w:line="288" w:lineRule="atLeast"/>
              <w:textAlignment w:val="baseline"/>
              <w:rPr>
                <w:rFonts w:cs="Times New Roman"/>
                <w:color w:val="000000"/>
              </w:rPr>
            </w:pPr>
            <w:r w:rsidRPr="00BD5D76">
              <w:rPr>
                <w:rFonts w:cs="Times New Roman"/>
                <w:color w:val="000000"/>
                <w:bdr w:val="none" w:sz="0" w:space="0" w:color="auto" w:frame="1"/>
              </w:rPr>
              <w:t>Category</w:t>
            </w:r>
          </w:p>
        </w:tc>
        <w:tc>
          <w:tcPr>
            <w:tcW w:w="1020" w:type="dxa"/>
            <w:tcBorders>
              <w:top w:val="nil"/>
              <w:left w:val="nil"/>
              <w:bottom w:val="nil"/>
              <w:right w:val="nil"/>
            </w:tcBorders>
            <w:shd w:val="clear" w:color="auto" w:fill="F6FAFC"/>
            <w:tcMar>
              <w:top w:w="75" w:type="dxa"/>
              <w:left w:w="150" w:type="dxa"/>
              <w:bottom w:w="75" w:type="dxa"/>
              <w:right w:w="150" w:type="dxa"/>
            </w:tcMar>
            <w:vAlign w:val="bottom"/>
            <w:hideMark/>
          </w:tcPr>
          <w:p w14:paraId="26F8D25A" w14:textId="6F21D902" w:rsidR="00843B6C" w:rsidRPr="00BD5D76" w:rsidRDefault="00843B6C" w:rsidP="000F155E">
            <w:pPr>
              <w:spacing w:line="288" w:lineRule="atLeast"/>
              <w:textAlignment w:val="baseline"/>
              <w:rPr>
                <w:rFonts w:cs="Times New Roman"/>
                <w:color w:val="000000"/>
              </w:rPr>
            </w:pPr>
            <w:r>
              <w:rPr>
                <w:rFonts w:cs="Times New Roman"/>
                <w:color w:val="000000"/>
                <w:bdr w:val="none" w:sz="0" w:space="0" w:color="auto" w:frame="1"/>
              </w:rPr>
              <w:t xml:space="preserve">     </w:t>
            </w:r>
            <w:r w:rsidRPr="00BD5D76">
              <w:rPr>
                <w:rFonts w:cs="Times New Roman"/>
                <w:color w:val="000000"/>
                <w:bdr w:val="none" w:sz="0" w:space="0" w:color="auto" w:frame="1"/>
              </w:rPr>
              <w:t>2015</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32AA88DC" w14:textId="15AB7E88" w:rsidR="00843B6C" w:rsidRPr="00BD5D76" w:rsidRDefault="00843B6C" w:rsidP="000F155E">
            <w:pPr>
              <w:spacing w:line="288" w:lineRule="atLeast"/>
              <w:textAlignment w:val="baseline"/>
              <w:rPr>
                <w:rFonts w:cs="Times New Roman"/>
                <w:color w:val="000000"/>
              </w:rPr>
            </w:pPr>
            <w:r>
              <w:rPr>
                <w:rFonts w:cs="Times New Roman"/>
                <w:color w:val="000000"/>
                <w:bdr w:val="none" w:sz="0" w:space="0" w:color="auto" w:frame="1"/>
              </w:rPr>
              <w:t xml:space="preserve">              </w:t>
            </w:r>
            <w:r w:rsidRPr="00BD5D76">
              <w:rPr>
                <w:rFonts w:cs="Times New Roman"/>
                <w:color w:val="000000"/>
                <w:bdr w:val="none" w:sz="0" w:space="0" w:color="auto" w:frame="1"/>
              </w:rPr>
              <w:t>2016 </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5351224F" w14:textId="77777777" w:rsidR="00843B6C" w:rsidRPr="00BD5D76" w:rsidRDefault="00843B6C" w:rsidP="000F155E">
            <w:pPr>
              <w:spacing w:line="288" w:lineRule="atLeast"/>
              <w:textAlignment w:val="baseline"/>
              <w:rPr>
                <w:rFonts w:cs="Times New Roman"/>
                <w:color w:val="000000"/>
              </w:rPr>
            </w:pPr>
            <w:r w:rsidRPr="00BD5D76">
              <w:rPr>
                <w:rFonts w:cs="Times New Roman"/>
                <w:color w:val="000000"/>
                <w:bdr w:val="none" w:sz="0" w:space="0" w:color="auto" w:frame="1"/>
              </w:rPr>
              <w:t>Rise or fall?</w:t>
            </w:r>
          </w:p>
        </w:tc>
      </w:tr>
      <w:tr w:rsidR="00843B6C" w:rsidRPr="00BD5D76" w14:paraId="37A02BF2" w14:textId="77777777" w:rsidTr="000F155E">
        <w:tc>
          <w:tcPr>
            <w:tcW w:w="2760" w:type="dxa"/>
            <w:tcBorders>
              <w:top w:val="nil"/>
              <w:left w:val="nil"/>
              <w:bottom w:val="nil"/>
              <w:right w:val="nil"/>
            </w:tcBorders>
            <w:tcMar>
              <w:top w:w="75" w:type="dxa"/>
              <w:left w:w="150" w:type="dxa"/>
              <w:bottom w:w="75" w:type="dxa"/>
              <w:right w:w="150" w:type="dxa"/>
            </w:tcMar>
            <w:vAlign w:val="bottom"/>
            <w:hideMark/>
          </w:tcPr>
          <w:p w14:paraId="4BA56634" w14:textId="77777777" w:rsidR="00843B6C" w:rsidRPr="00BD5D76" w:rsidRDefault="00843B6C" w:rsidP="000F155E">
            <w:pPr>
              <w:spacing w:after="300" w:line="288" w:lineRule="atLeast"/>
              <w:textAlignment w:val="baseline"/>
              <w:rPr>
                <w:rFonts w:cs="Times New Roman"/>
                <w:color w:val="000000"/>
              </w:rPr>
            </w:pPr>
            <w:r w:rsidRPr="00BD5D76">
              <w:rPr>
                <w:rFonts w:cs="Times New Roman"/>
                <w:color w:val="000000"/>
              </w:rPr>
              <w:t>Sub-threshold</w:t>
            </w:r>
          </w:p>
        </w:tc>
        <w:tc>
          <w:tcPr>
            <w:tcW w:w="1020" w:type="dxa"/>
            <w:tcBorders>
              <w:top w:val="nil"/>
              <w:left w:val="nil"/>
              <w:bottom w:val="nil"/>
              <w:right w:val="nil"/>
            </w:tcBorders>
            <w:tcMar>
              <w:top w:w="75" w:type="dxa"/>
              <w:left w:w="150" w:type="dxa"/>
              <w:bottom w:w="75" w:type="dxa"/>
              <w:right w:w="150" w:type="dxa"/>
            </w:tcMar>
            <w:vAlign w:val="bottom"/>
            <w:hideMark/>
          </w:tcPr>
          <w:p w14:paraId="234EA4F2" w14:textId="77777777" w:rsidR="00843B6C" w:rsidRPr="00BD5D76" w:rsidRDefault="00843B6C" w:rsidP="000F155E">
            <w:pPr>
              <w:spacing w:after="300" w:line="288" w:lineRule="atLeast"/>
              <w:jc w:val="right"/>
              <w:textAlignment w:val="baseline"/>
              <w:rPr>
                <w:rFonts w:cs="Times New Roman"/>
                <w:color w:val="000000"/>
              </w:rPr>
            </w:pPr>
            <w:r w:rsidRPr="00BD5D76">
              <w:rPr>
                <w:rFonts w:cs="Times New Roman"/>
                <w:color w:val="000000"/>
              </w:rPr>
              <w:t>33.7%</w:t>
            </w:r>
          </w:p>
        </w:tc>
        <w:tc>
          <w:tcPr>
            <w:tcW w:w="1520" w:type="dxa"/>
            <w:tcBorders>
              <w:top w:val="nil"/>
              <w:left w:val="nil"/>
              <w:bottom w:val="nil"/>
              <w:right w:val="nil"/>
            </w:tcBorders>
            <w:tcMar>
              <w:top w:w="75" w:type="dxa"/>
              <w:left w:w="150" w:type="dxa"/>
              <w:bottom w:w="75" w:type="dxa"/>
              <w:right w:w="150" w:type="dxa"/>
            </w:tcMar>
            <w:vAlign w:val="bottom"/>
            <w:hideMark/>
          </w:tcPr>
          <w:p w14:paraId="1B1A9967" w14:textId="77777777" w:rsidR="00843B6C" w:rsidRPr="00BD5D76" w:rsidRDefault="00843B6C" w:rsidP="000F155E">
            <w:pPr>
              <w:spacing w:line="288" w:lineRule="atLeast"/>
              <w:jc w:val="right"/>
              <w:textAlignment w:val="baseline"/>
              <w:rPr>
                <w:rFonts w:cs="Times New Roman"/>
                <w:color w:val="000000"/>
              </w:rPr>
            </w:pPr>
            <w:r w:rsidRPr="00BD5D76">
              <w:rPr>
                <w:rFonts w:cs="Times New Roman"/>
                <w:color w:val="000000"/>
                <w:bdr w:val="none" w:sz="0" w:space="0" w:color="auto" w:frame="1"/>
              </w:rPr>
              <w:t>38.4%</w:t>
            </w:r>
          </w:p>
        </w:tc>
        <w:tc>
          <w:tcPr>
            <w:tcW w:w="1520" w:type="dxa"/>
            <w:tcBorders>
              <w:top w:val="nil"/>
              <w:left w:val="nil"/>
              <w:bottom w:val="nil"/>
              <w:right w:val="nil"/>
            </w:tcBorders>
            <w:tcMar>
              <w:top w:w="75" w:type="dxa"/>
              <w:left w:w="150" w:type="dxa"/>
              <w:bottom w:w="75" w:type="dxa"/>
              <w:right w:w="150" w:type="dxa"/>
            </w:tcMar>
            <w:vAlign w:val="bottom"/>
            <w:hideMark/>
          </w:tcPr>
          <w:p w14:paraId="667BD4D0" w14:textId="77777777" w:rsidR="00843B6C" w:rsidRPr="00BD5D76" w:rsidRDefault="00843B6C" w:rsidP="000F155E">
            <w:pPr>
              <w:spacing w:line="288" w:lineRule="atLeast"/>
              <w:jc w:val="center"/>
              <w:textAlignment w:val="baseline"/>
              <w:rPr>
                <w:rFonts w:cs="Times New Roman"/>
                <w:color w:val="000000"/>
              </w:rPr>
            </w:pPr>
            <w:r w:rsidRPr="00BD5D76">
              <w:rPr>
                <w:rFonts w:cs="Times New Roman"/>
                <w:color w:val="000000"/>
                <w:bdr w:val="none" w:sz="0" w:space="0" w:color="auto" w:frame="1"/>
              </w:rPr>
              <w:t>↑</w:t>
            </w:r>
          </w:p>
        </w:tc>
      </w:tr>
      <w:tr w:rsidR="00843B6C" w:rsidRPr="00BD5D76" w14:paraId="4E94C93B" w14:textId="77777777" w:rsidTr="000F155E">
        <w:tc>
          <w:tcPr>
            <w:tcW w:w="2760" w:type="dxa"/>
            <w:tcBorders>
              <w:top w:val="nil"/>
              <w:left w:val="nil"/>
              <w:bottom w:val="nil"/>
              <w:right w:val="nil"/>
            </w:tcBorders>
            <w:shd w:val="clear" w:color="auto" w:fill="F6FAFC"/>
            <w:tcMar>
              <w:top w:w="75" w:type="dxa"/>
              <w:left w:w="150" w:type="dxa"/>
              <w:bottom w:w="75" w:type="dxa"/>
              <w:right w:w="150" w:type="dxa"/>
            </w:tcMar>
            <w:vAlign w:val="bottom"/>
            <w:hideMark/>
          </w:tcPr>
          <w:p w14:paraId="16C2AA79" w14:textId="77777777" w:rsidR="00843B6C" w:rsidRPr="00BD5D76" w:rsidRDefault="00843B6C" w:rsidP="000F155E">
            <w:pPr>
              <w:spacing w:after="300" w:line="288" w:lineRule="atLeast"/>
              <w:textAlignment w:val="baseline"/>
              <w:rPr>
                <w:rFonts w:cs="Times New Roman"/>
                <w:color w:val="000000"/>
              </w:rPr>
            </w:pPr>
            <w:r w:rsidRPr="00BD5D76">
              <w:rPr>
                <w:rFonts w:cs="Times New Roman"/>
                <w:color w:val="000000"/>
              </w:rPr>
              <w:t>Mild</w:t>
            </w:r>
          </w:p>
        </w:tc>
        <w:tc>
          <w:tcPr>
            <w:tcW w:w="1020" w:type="dxa"/>
            <w:tcBorders>
              <w:top w:val="nil"/>
              <w:left w:val="nil"/>
              <w:bottom w:val="nil"/>
              <w:right w:val="nil"/>
            </w:tcBorders>
            <w:shd w:val="clear" w:color="auto" w:fill="F6FAFC"/>
            <w:tcMar>
              <w:top w:w="75" w:type="dxa"/>
              <w:left w:w="150" w:type="dxa"/>
              <w:bottom w:w="75" w:type="dxa"/>
              <w:right w:w="150" w:type="dxa"/>
            </w:tcMar>
            <w:vAlign w:val="bottom"/>
            <w:hideMark/>
          </w:tcPr>
          <w:p w14:paraId="4512A957" w14:textId="77777777" w:rsidR="00843B6C" w:rsidRPr="00BD5D76" w:rsidRDefault="00843B6C" w:rsidP="000F155E">
            <w:pPr>
              <w:spacing w:after="300" w:line="288" w:lineRule="atLeast"/>
              <w:jc w:val="right"/>
              <w:textAlignment w:val="baseline"/>
              <w:rPr>
                <w:rFonts w:cs="Times New Roman"/>
                <w:color w:val="000000"/>
              </w:rPr>
            </w:pPr>
            <w:r w:rsidRPr="00BD5D76">
              <w:rPr>
                <w:rFonts w:cs="Times New Roman"/>
                <w:color w:val="000000"/>
              </w:rPr>
              <w:t>45.1%</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77F75016" w14:textId="77777777" w:rsidR="00843B6C" w:rsidRPr="00BD5D76" w:rsidRDefault="00843B6C" w:rsidP="000F155E">
            <w:pPr>
              <w:spacing w:line="288" w:lineRule="atLeast"/>
              <w:jc w:val="right"/>
              <w:textAlignment w:val="baseline"/>
              <w:rPr>
                <w:rFonts w:cs="Times New Roman"/>
                <w:color w:val="000000"/>
              </w:rPr>
            </w:pPr>
            <w:r w:rsidRPr="00BD5D76">
              <w:rPr>
                <w:rFonts w:cs="Times New Roman"/>
                <w:color w:val="000000"/>
                <w:bdr w:val="none" w:sz="0" w:space="0" w:color="auto" w:frame="1"/>
              </w:rPr>
              <w:t>37.7%</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65C841E5" w14:textId="77777777" w:rsidR="00843B6C" w:rsidRPr="00BD5D76" w:rsidRDefault="00843B6C" w:rsidP="000F155E">
            <w:pPr>
              <w:spacing w:line="288" w:lineRule="atLeast"/>
              <w:jc w:val="center"/>
              <w:textAlignment w:val="baseline"/>
              <w:rPr>
                <w:rFonts w:cs="Times New Roman"/>
                <w:color w:val="000000"/>
              </w:rPr>
            </w:pPr>
            <w:r w:rsidRPr="00BD5D76">
              <w:rPr>
                <w:rFonts w:cs="Times New Roman"/>
                <w:color w:val="000000"/>
                <w:bdr w:val="none" w:sz="0" w:space="0" w:color="auto" w:frame="1"/>
              </w:rPr>
              <w:t>↓</w:t>
            </w:r>
          </w:p>
        </w:tc>
      </w:tr>
      <w:tr w:rsidR="00843B6C" w:rsidRPr="00BD5D76" w14:paraId="63D332E9" w14:textId="77777777" w:rsidTr="000F155E">
        <w:tc>
          <w:tcPr>
            <w:tcW w:w="2760" w:type="dxa"/>
            <w:tcBorders>
              <w:top w:val="nil"/>
              <w:left w:val="nil"/>
              <w:bottom w:val="nil"/>
              <w:right w:val="nil"/>
            </w:tcBorders>
            <w:tcMar>
              <w:top w:w="75" w:type="dxa"/>
              <w:left w:w="150" w:type="dxa"/>
              <w:bottom w:w="75" w:type="dxa"/>
              <w:right w:w="150" w:type="dxa"/>
            </w:tcMar>
            <w:vAlign w:val="bottom"/>
            <w:hideMark/>
          </w:tcPr>
          <w:p w14:paraId="3CF8AA82" w14:textId="77777777" w:rsidR="00843B6C" w:rsidRPr="00BD5D76" w:rsidRDefault="00843B6C" w:rsidP="000F155E">
            <w:pPr>
              <w:spacing w:after="300" w:line="288" w:lineRule="atLeast"/>
              <w:textAlignment w:val="baseline"/>
              <w:rPr>
                <w:rFonts w:cs="Times New Roman"/>
                <w:color w:val="000000"/>
              </w:rPr>
            </w:pPr>
            <w:r w:rsidRPr="00BD5D76">
              <w:rPr>
                <w:rFonts w:cs="Times New Roman"/>
                <w:color w:val="000000"/>
              </w:rPr>
              <w:t>Moderate</w:t>
            </w:r>
          </w:p>
        </w:tc>
        <w:tc>
          <w:tcPr>
            <w:tcW w:w="1020" w:type="dxa"/>
            <w:tcBorders>
              <w:top w:val="nil"/>
              <w:left w:val="nil"/>
              <w:bottom w:val="nil"/>
              <w:right w:val="nil"/>
            </w:tcBorders>
            <w:tcMar>
              <w:top w:w="75" w:type="dxa"/>
              <w:left w:w="150" w:type="dxa"/>
              <w:bottom w:w="75" w:type="dxa"/>
              <w:right w:w="150" w:type="dxa"/>
            </w:tcMar>
            <w:vAlign w:val="bottom"/>
            <w:hideMark/>
          </w:tcPr>
          <w:p w14:paraId="2AB22168" w14:textId="77777777" w:rsidR="00843B6C" w:rsidRPr="00BD5D76" w:rsidRDefault="00843B6C" w:rsidP="000F155E">
            <w:pPr>
              <w:spacing w:after="300" w:line="288" w:lineRule="atLeast"/>
              <w:jc w:val="right"/>
              <w:textAlignment w:val="baseline"/>
              <w:rPr>
                <w:rFonts w:cs="Times New Roman"/>
                <w:color w:val="000000"/>
              </w:rPr>
            </w:pPr>
            <w:r w:rsidRPr="00BD5D76">
              <w:rPr>
                <w:rFonts w:cs="Times New Roman"/>
                <w:color w:val="000000"/>
              </w:rPr>
              <w:t>13.7%</w:t>
            </w:r>
          </w:p>
        </w:tc>
        <w:tc>
          <w:tcPr>
            <w:tcW w:w="1520" w:type="dxa"/>
            <w:tcBorders>
              <w:top w:val="nil"/>
              <w:left w:val="nil"/>
              <w:bottom w:val="nil"/>
              <w:right w:val="nil"/>
            </w:tcBorders>
            <w:tcMar>
              <w:top w:w="75" w:type="dxa"/>
              <w:left w:w="150" w:type="dxa"/>
              <w:bottom w:w="75" w:type="dxa"/>
              <w:right w:w="150" w:type="dxa"/>
            </w:tcMar>
            <w:vAlign w:val="bottom"/>
            <w:hideMark/>
          </w:tcPr>
          <w:p w14:paraId="0EB86701" w14:textId="77777777" w:rsidR="00843B6C" w:rsidRPr="00BD5D76" w:rsidRDefault="00843B6C" w:rsidP="000F155E">
            <w:pPr>
              <w:spacing w:line="288" w:lineRule="atLeast"/>
              <w:jc w:val="right"/>
              <w:textAlignment w:val="baseline"/>
              <w:rPr>
                <w:rFonts w:cs="Times New Roman"/>
                <w:color w:val="000000"/>
              </w:rPr>
            </w:pPr>
            <w:r w:rsidRPr="00BD5D76">
              <w:rPr>
                <w:rFonts w:cs="Times New Roman"/>
                <w:color w:val="000000"/>
                <w:bdr w:val="none" w:sz="0" w:space="0" w:color="auto" w:frame="1"/>
              </w:rPr>
              <w:t>16.0%</w:t>
            </w:r>
          </w:p>
        </w:tc>
        <w:tc>
          <w:tcPr>
            <w:tcW w:w="1520" w:type="dxa"/>
            <w:tcBorders>
              <w:top w:val="nil"/>
              <w:left w:val="nil"/>
              <w:bottom w:val="nil"/>
              <w:right w:val="nil"/>
            </w:tcBorders>
            <w:tcMar>
              <w:top w:w="75" w:type="dxa"/>
              <w:left w:w="150" w:type="dxa"/>
              <w:bottom w:w="75" w:type="dxa"/>
              <w:right w:w="150" w:type="dxa"/>
            </w:tcMar>
            <w:vAlign w:val="bottom"/>
            <w:hideMark/>
          </w:tcPr>
          <w:p w14:paraId="53544B22" w14:textId="77777777" w:rsidR="00843B6C" w:rsidRPr="00BD5D76" w:rsidRDefault="00843B6C" w:rsidP="000F155E">
            <w:pPr>
              <w:spacing w:line="288" w:lineRule="atLeast"/>
              <w:jc w:val="center"/>
              <w:textAlignment w:val="baseline"/>
              <w:rPr>
                <w:rFonts w:cs="Times New Roman"/>
                <w:color w:val="000000"/>
              </w:rPr>
            </w:pPr>
            <w:r w:rsidRPr="00BD5D76">
              <w:rPr>
                <w:rFonts w:cs="Times New Roman"/>
                <w:color w:val="000000"/>
                <w:bdr w:val="none" w:sz="0" w:space="0" w:color="auto" w:frame="1"/>
              </w:rPr>
              <w:t>↑</w:t>
            </w:r>
          </w:p>
        </w:tc>
      </w:tr>
      <w:tr w:rsidR="00843B6C" w:rsidRPr="00BD5D76" w14:paraId="417E7E5E" w14:textId="77777777" w:rsidTr="000F155E">
        <w:tc>
          <w:tcPr>
            <w:tcW w:w="2760" w:type="dxa"/>
            <w:tcBorders>
              <w:top w:val="nil"/>
              <w:left w:val="nil"/>
              <w:bottom w:val="nil"/>
              <w:right w:val="nil"/>
            </w:tcBorders>
            <w:shd w:val="clear" w:color="auto" w:fill="F6FAFC"/>
            <w:tcMar>
              <w:top w:w="75" w:type="dxa"/>
              <w:left w:w="150" w:type="dxa"/>
              <w:bottom w:w="75" w:type="dxa"/>
              <w:right w:w="150" w:type="dxa"/>
            </w:tcMar>
            <w:vAlign w:val="bottom"/>
            <w:hideMark/>
          </w:tcPr>
          <w:p w14:paraId="38551380" w14:textId="77777777" w:rsidR="00843B6C" w:rsidRPr="00BD5D76" w:rsidRDefault="00843B6C" w:rsidP="000F155E">
            <w:pPr>
              <w:spacing w:after="300" w:line="288" w:lineRule="atLeast"/>
              <w:textAlignment w:val="baseline"/>
              <w:rPr>
                <w:rFonts w:cs="Times New Roman"/>
                <w:color w:val="000000"/>
              </w:rPr>
            </w:pPr>
            <w:r w:rsidRPr="00BD5D76">
              <w:rPr>
                <w:rFonts w:cs="Times New Roman"/>
                <w:color w:val="000000"/>
              </w:rPr>
              <w:t>Severe</w:t>
            </w:r>
          </w:p>
        </w:tc>
        <w:tc>
          <w:tcPr>
            <w:tcW w:w="1020" w:type="dxa"/>
            <w:tcBorders>
              <w:top w:val="nil"/>
              <w:left w:val="nil"/>
              <w:bottom w:val="nil"/>
              <w:right w:val="nil"/>
            </w:tcBorders>
            <w:shd w:val="clear" w:color="auto" w:fill="F6FAFC"/>
            <w:tcMar>
              <w:top w:w="75" w:type="dxa"/>
              <w:left w:w="150" w:type="dxa"/>
              <w:bottom w:w="75" w:type="dxa"/>
              <w:right w:w="150" w:type="dxa"/>
            </w:tcMar>
            <w:vAlign w:val="bottom"/>
            <w:hideMark/>
          </w:tcPr>
          <w:p w14:paraId="32D9DCD5" w14:textId="77777777" w:rsidR="00843B6C" w:rsidRPr="00BD5D76" w:rsidRDefault="00843B6C" w:rsidP="000F155E">
            <w:pPr>
              <w:spacing w:after="300" w:line="288" w:lineRule="atLeast"/>
              <w:jc w:val="right"/>
              <w:textAlignment w:val="baseline"/>
              <w:rPr>
                <w:rFonts w:cs="Times New Roman"/>
                <w:color w:val="000000"/>
              </w:rPr>
            </w:pPr>
            <w:r w:rsidRPr="00BD5D76">
              <w:rPr>
                <w:rFonts w:cs="Times New Roman"/>
                <w:color w:val="000000"/>
              </w:rPr>
              <w:t>4.5%</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6AF9AE38" w14:textId="77777777" w:rsidR="00843B6C" w:rsidRPr="00BD5D76" w:rsidRDefault="00843B6C" w:rsidP="000F155E">
            <w:pPr>
              <w:spacing w:line="288" w:lineRule="atLeast"/>
              <w:jc w:val="right"/>
              <w:textAlignment w:val="baseline"/>
              <w:rPr>
                <w:rFonts w:cs="Times New Roman"/>
                <w:color w:val="000000"/>
              </w:rPr>
            </w:pPr>
            <w:r w:rsidRPr="00BD5D76">
              <w:rPr>
                <w:rFonts w:cs="Times New Roman"/>
                <w:color w:val="000000"/>
                <w:bdr w:val="none" w:sz="0" w:space="0" w:color="auto" w:frame="1"/>
              </w:rPr>
              <w:t>3.9%</w:t>
            </w:r>
          </w:p>
        </w:tc>
        <w:tc>
          <w:tcPr>
            <w:tcW w:w="1520" w:type="dxa"/>
            <w:tcBorders>
              <w:top w:val="nil"/>
              <w:left w:val="nil"/>
              <w:bottom w:val="nil"/>
              <w:right w:val="nil"/>
            </w:tcBorders>
            <w:shd w:val="clear" w:color="auto" w:fill="F6FAFC"/>
            <w:tcMar>
              <w:top w:w="75" w:type="dxa"/>
              <w:left w:w="150" w:type="dxa"/>
              <w:bottom w:w="75" w:type="dxa"/>
              <w:right w:w="150" w:type="dxa"/>
            </w:tcMar>
            <w:vAlign w:val="bottom"/>
            <w:hideMark/>
          </w:tcPr>
          <w:p w14:paraId="079D8831" w14:textId="77777777" w:rsidR="00843B6C" w:rsidRPr="00BD5D76" w:rsidRDefault="00843B6C" w:rsidP="000F155E">
            <w:pPr>
              <w:spacing w:line="288" w:lineRule="atLeast"/>
              <w:jc w:val="center"/>
              <w:textAlignment w:val="baseline"/>
              <w:rPr>
                <w:rFonts w:cs="Times New Roman"/>
                <w:color w:val="000000"/>
              </w:rPr>
            </w:pPr>
            <w:r w:rsidRPr="00BD5D76">
              <w:rPr>
                <w:rFonts w:cs="Times New Roman"/>
                <w:color w:val="000000"/>
                <w:bdr w:val="none" w:sz="0" w:space="0" w:color="auto" w:frame="1"/>
              </w:rPr>
              <w:t>↓</w:t>
            </w:r>
          </w:p>
        </w:tc>
      </w:tr>
      <w:tr w:rsidR="00843B6C" w:rsidRPr="00BD5D76" w14:paraId="18757FE4" w14:textId="77777777" w:rsidTr="000F155E">
        <w:tc>
          <w:tcPr>
            <w:tcW w:w="2760" w:type="dxa"/>
            <w:tcBorders>
              <w:top w:val="nil"/>
              <w:left w:val="nil"/>
              <w:bottom w:val="nil"/>
              <w:right w:val="nil"/>
            </w:tcBorders>
            <w:tcMar>
              <w:top w:w="75" w:type="dxa"/>
              <w:left w:w="150" w:type="dxa"/>
              <w:bottom w:w="75" w:type="dxa"/>
              <w:right w:w="150" w:type="dxa"/>
            </w:tcMar>
            <w:vAlign w:val="bottom"/>
            <w:hideMark/>
          </w:tcPr>
          <w:p w14:paraId="2CC2A953" w14:textId="77777777" w:rsidR="00843B6C" w:rsidRPr="00BD5D76" w:rsidRDefault="00843B6C" w:rsidP="000F155E">
            <w:pPr>
              <w:spacing w:after="300" w:line="288" w:lineRule="atLeast"/>
              <w:textAlignment w:val="baseline"/>
              <w:rPr>
                <w:rFonts w:cs="Times New Roman"/>
                <w:color w:val="000000"/>
              </w:rPr>
            </w:pPr>
            <w:r w:rsidRPr="00BD5D76">
              <w:rPr>
                <w:rFonts w:cs="Times New Roman"/>
                <w:color w:val="000000"/>
              </w:rPr>
              <w:t>Non-recovery</w:t>
            </w:r>
          </w:p>
        </w:tc>
        <w:tc>
          <w:tcPr>
            <w:tcW w:w="1020" w:type="dxa"/>
            <w:tcBorders>
              <w:top w:val="nil"/>
              <w:left w:val="nil"/>
              <w:bottom w:val="nil"/>
              <w:right w:val="nil"/>
            </w:tcBorders>
            <w:tcMar>
              <w:top w:w="75" w:type="dxa"/>
              <w:left w:w="150" w:type="dxa"/>
              <w:bottom w:w="75" w:type="dxa"/>
              <w:right w:w="150" w:type="dxa"/>
            </w:tcMar>
            <w:vAlign w:val="bottom"/>
            <w:hideMark/>
          </w:tcPr>
          <w:p w14:paraId="42E6B270" w14:textId="77777777" w:rsidR="00843B6C" w:rsidRPr="00BD5D76" w:rsidRDefault="00843B6C" w:rsidP="000F155E">
            <w:pPr>
              <w:spacing w:after="300" w:line="288" w:lineRule="atLeast"/>
              <w:jc w:val="right"/>
              <w:textAlignment w:val="baseline"/>
              <w:rPr>
                <w:rFonts w:cs="Times New Roman"/>
                <w:color w:val="000000"/>
              </w:rPr>
            </w:pPr>
            <w:r w:rsidRPr="00BD5D76">
              <w:rPr>
                <w:rFonts w:cs="Times New Roman"/>
                <w:color w:val="000000"/>
              </w:rPr>
              <w:t>3.1%</w:t>
            </w:r>
          </w:p>
        </w:tc>
        <w:tc>
          <w:tcPr>
            <w:tcW w:w="1520" w:type="dxa"/>
            <w:tcBorders>
              <w:top w:val="nil"/>
              <w:left w:val="nil"/>
              <w:bottom w:val="nil"/>
              <w:right w:val="nil"/>
            </w:tcBorders>
            <w:tcMar>
              <w:top w:w="75" w:type="dxa"/>
              <w:left w:w="150" w:type="dxa"/>
              <w:bottom w:w="75" w:type="dxa"/>
              <w:right w:w="150" w:type="dxa"/>
            </w:tcMar>
            <w:vAlign w:val="bottom"/>
            <w:hideMark/>
          </w:tcPr>
          <w:p w14:paraId="27585200" w14:textId="77777777" w:rsidR="00843B6C" w:rsidRPr="00BD5D76" w:rsidRDefault="00843B6C" w:rsidP="000F155E">
            <w:pPr>
              <w:spacing w:line="288" w:lineRule="atLeast"/>
              <w:jc w:val="right"/>
              <w:textAlignment w:val="baseline"/>
              <w:rPr>
                <w:rFonts w:cs="Times New Roman"/>
                <w:color w:val="000000"/>
              </w:rPr>
            </w:pPr>
            <w:r w:rsidRPr="00BD5D76">
              <w:rPr>
                <w:rFonts w:cs="Times New Roman"/>
                <w:color w:val="000000"/>
                <w:bdr w:val="none" w:sz="0" w:space="0" w:color="auto" w:frame="1"/>
              </w:rPr>
              <w:t>4.0%</w:t>
            </w:r>
          </w:p>
        </w:tc>
        <w:tc>
          <w:tcPr>
            <w:tcW w:w="1520" w:type="dxa"/>
            <w:tcBorders>
              <w:top w:val="nil"/>
              <w:left w:val="nil"/>
              <w:bottom w:val="nil"/>
              <w:right w:val="nil"/>
            </w:tcBorders>
            <w:tcMar>
              <w:top w:w="75" w:type="dxa"/>
              <w:left w:w="150" w:type="dxa"/>
              <w:bottom w:w="75" w:type="dxa"/>
              <w:right w:w="150" w:type="dxa"/>
            </w:tcMar>
            <w:vAlign w:val="bottom"/>
            <w:hideMark/>
          </w:tcPr>
          <w:p w14:paraId="024E7F47" w14:textId="77777777" w:rsidR="00843B6C" w:rsidRPr="00BD5D76" w:rsidRDefault="00843B6C" w:rsidP="000F155E">
            <w:pPr>
              <w:spacing w:line="288" w:lineRule="atLeast"/>
              <w:jc w:val="center"/>
              <w:textAlignment w:val="baseline"/>
              <w:rPr>
                <w:rFonts w:cs="Times New Roman"/>
                <w:color w:val="000000"/>
              </w:rPr>
            </w:pPr>
            <w:r w:rsidRPr="00BD5D76">
              <w:rPr>
                <w:rFonts w:cs="Times New Roman"/>
                <w:color w:val="000000"/>
                <w:bdr w:val="none" w:sz="0" w:space="0" w:color="auto" w:frame="1"/>
              </w:rPr>
              <w:t>↑</w:t>
            </w:r>
          </w:p>
        </w:tc>
      </w:tr>
    </w:tbl>
    <w:p w14:paraId="06486E6C" w14:textId="77777777" w:rsidR="00681A7C" w:rsidRDefault="00681A7C" w:rsidP="00681A7C"/>
    <w:p w14:paraId="6E13F751" w14:textId="77777777" w:rsidR="00720EE1" w:rsidRDefault="00720EE1" w:rsidP="00720EE1">
      <w:pPr>
        <w:pStyle w:val="Heading2"/>
      </w:pPr>
    </w:p>
    <w:sectPr w:rsidR="00720EE1" w:rsidSect="00681A7C">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223686" w14:textId="77777777" w:rsidR="00552D23" w:rsidRDefault="00552D23" w:rsidP="001C5B2E">
      <w:pPr>
        <w:spacing w:after="0" w:line="240" w:lineRule="auto"/>
      </w:pPr>
      <w:r>
        <w:separator/>
      </w:r>
    </w:p>
  </w:endnote>
  <w:endnote w:type="continuationSeparator" w:id="0">
    <w:p w14:paraId="3031990A" w14:textId="77777777" w:rsidR="00552D23" w:rsidRDefault="00552D23" w:rsidP="001C5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等线 Light">
    <w:charset w:val="86"/>
    <w:family w:val="auto"/>
    <w:pitch w:val="variable"/>
    <w:sig w:usb0="A00002BF" w:usb1="38CF7CFA" w:usb2="00000016" w:usb3="00000000" w:csb0="0004000F" w:csb1="00000000"/>
  </w:font>
  <w:font w:name="等线">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5B1D2B" w14:textId="77777777" w:rsidR="000B0E23" w:rsidRDefault="000B0E23" w:rsidP="0093409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1439942" w14:textId="77777777" w:rsidR="000B0E23" w:rsidRDefault="000B0E23" w:rsidP="000B0E2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7ACA32" w14:textId="77777777" w:rsidR="000B0E23" w:rsidRDefault="000B0E23" w:rsidP="0093409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4075">
      <w:rPr>
        <w:rStyle w:val="PageNumber"/>
        <w:noProof/>
      </w:rPr>
      <w:t>1</w:t>
    </w:r>
    <w:r>
      <w:rPr>
        <w:rStyle w:val="PageNumber"/>
      </w:rPr>
      <w:fldChar w:fldCharType="end"/>
    </w:r>
  </w:p>
  <w:p w14:paraId="24A35C7E" w14:textId="77777777" w:rsidR="001C5B2E" w:rsidRDefault="001C5B2E" w:rsidP="000B0E23">
    <w:pPr>
      <w:pStyle w:val="Footer"/>
      <w:ind w:right="360"/>
    </w:pPr>
    <w:r>
      <w:rPr>
        <w:noProof/>
        <w:lang w:eastAsia="zh-CN"/>
      </w:rPr>
      <mc:AlternateContent>
        <mc:Choice Requires="wpg">
          <w:drawing>
            <wp:anchor distT="0" distB="0" distL="114300" distR="114300" simplePos="0" relativeHeight="251659264" behindDoc="0" locked="0" layoutInCell="1" allowOverlap="1" wp14:anchorId="28CF1615" wp14:editId="2B8ED95B">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FAB1BA" w14:textId="77777777" w:rsidR="001C5B2E" w:rsidRDefault="00552D2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1C5B2E">
                                  <w:rPr>
                                    <w:color w:val="808080" w:themeColor="background1" w:themeShade="80"/>
                                    <w:sz w:val="20"/>
                                    <w:szCs w:val="20"/>
                                  </w:rPr>
                                  <w:t>Emma-Sian Davies (1502478)</w:t>
                                </w:r>
                              </w:sdtContent>
                            </w:sdt>
                            <w:r w:rsidR="001C5B2E">
                              <w:rPr>
                                <w:caps/>
                                <w:color w:val="808080" w:themeColor="background1" w:themeShade="80"/>
                                <w:sz w:val="20"/>
                                <w:szCs w:val="20"/>
                              </w:rPr>
                              <w:t> Management Ethics</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28CF1615" id="Group 155" o:spid="_x0000_s1027" style="position:absolute;margin-left:0;margin-top:0;width:468pt;height:21.6pt;z-index:251659264;mso-position-horizontal:left;mso-position-horizontal-relative:page;mso-position-vertical:center;mso-position-vertical-relative:bottom-margin-area" coordsize="5943600,27432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">
              <v:rect id="Rectangle 156" o:spid="_x0000_s1028" style="position:absolute;width:5943600;height:27432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4zRZxAAA&#10;ANwAAAAPAAAAZHJzL2Rvd25yZXYueG1sRE/basJAEH0X/IdlBF9ENxUNEl1FKoLSUvCGr0N2TILZ&#10;2ZhdNfXru4VC3+ZwrjNbNKYUD6pdYVnB2yACQZxaXXCm4HhY9ycgnEfWWFomBd/kYDFvt2aYaPvk&#10;HT32PhMhhF2CCnLvq0RKl+Zk0A1sRRy4i60N+gDrTOoanyHclHIYRbE0WHBoyLGi95zS6/5uFNxG&#10;E94eP4bxp7+cX6/zqXcYr76U6naa5RSEp8b/i//cGx3mj2P4fSZcIOc/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M0WcQAAADcAAAADwAAAAAAAAAAAAAAAACXAgAAZHJzL2Rv&#10;d25yZXYueG1sUEsFBgAAAAAEAAQA9QAAAIgDAAAAAA==&#10;" fillcolor="white [3212]" stroked="f" strokeweight="1pt">
                <v:fill opacity="0"/>
              </v:rect>
              <v:shapetype id="_x0000_t202" coordsize="21600,21600" o:spt="202" path="m0,0l0,21600,21600,21600,21600,0xe">
                <v:stroke joinstyle="miter"/>
                <v:path gradientshapeok="t" o:connecttype="rect"/>
              </v:shapetype>
              <v:shape id="Text Box 157" o:spid="_x0000_s1029" type="#_x0000_t202" style="position:absolute;left:228600;width:5353050;height:25273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HGM3wgAA&#10;ANwAAAAPAAAAZHJzL2Rvd25yZXYueG1sRE/dasIwFL4f+A7hCLubqYKbVKOIm7Ar2ZwPcGiObbU5&#10;qUnaZj79Mhjs7nx8v2e1iaYRPTlfW1YwnWQgiAuray4VnL72TwsQPiBrbCyTgm/ysFmPHlaYazvw&#10;J/XHUIoUwj5HBVUIbS6lLyoy6Ce2JU7c2TqDIUFXSu1wSOGmkbMse5YGa04NFba0q6i4Hjuj4KPX&#10;Rehmw+v9kN1id387XFzslHocx+0SRKAY/sV/7ned5s9f4PeZdIFc/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EcYzfCAAAA3AAAAA8AAAAAAAAAAAAAAAAAlwIAAGRycy9kb3du&#10;cmV2LnhtbFBLBQYAAAAABAAEAPUAAACGAwAAAAA=&#10;" filled="f" stroked="f" strokeweight=".5pt">
                <v:textbox style="mso-fit-shape-to-text:t" inset="0,,0">
                  <w:txbxContent>
                    <w:p w14:paraId="53FAB1BA" w14:textId="77777777" w:rsidR="001C5B2E" w:rsidRDefault="00552D23">
                      <w:pPr>
                        <w:pStyle w:val="Footer"/>
                        <w:rPr>
                          <w:caps/>
                          <w:color w:val="808080" w:themeColor="background1" w:themeShade="80"/>
                          <w:sz w:val="20"/>
                          <w:szCs w:val="20"/>
                        </w:rPr>
                      </w:pPr>
                      <w:sdt>
                        <w:sdtPr>
                          <w:rPr>
                            <w:color w:val="808080" w:themeColor="background1" w:themeShade="80"/>
                            <w:sz w:val="20"/>
                            <w:szCs w:val="20"/>
                          </w:rPr>
                          <w:alias w:val="Author"/>
                          <w:tag w:val=""/>
                          <w:id w:val="-959653791"/>
                          <w:dataBinding w:prefixMappings="xmlns:ns0='http://purl.org/dc/elements/1.1/' xmlns:ns1='http://schemas.openxmlformats.org/package/2006/metadata/core-properties' " w:xpath="/ns1:coreProperties[1]/ns0:creator[1]" w:storeItemID="{6C3C8BC8-F283-45AE-878A-BAB7291924A1}"/>
                          <w:text/>
                        </w:sdtPr>
                        <w:sdtEndPr/>
                        <w:sdtContent>
                          <w:r w:rsidR="001C5B2E">
                            <w:rPr>
                              <w:color w:val="808080" w:themeColor="background1" w:themeShade="80"/>
                              <w:sz w:val="20"/>
                              <w:szCs w:val="20"/>
                            </w:rPr>
                            <w:t>Emma-Sian Davies (1502478)</w:t>
                          </w:r>
                        </w:sdtContent>
                      </w:sdt>
                      <w:r w:rsidR="001C5B2E">
                        <w:rPr>
                          <w:caps/>
                          <w:color w:val="808080" w:themeColor="background1" w:themeShade="80"/>
                          <w:sz w:val="20"/>
                          <w:szCs w:val="20"/>
                        </w:rPr>
                        <w:t> Management Ethics</w:t>
                      </w:r>
                    </w:p>
                  </w:txbxContent>
                </v:textbox>
              </v:shape>
              <w10:wrap anchorx="page" anchory="margin"/>
            </v:group>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3B6F25" w14:textId="77777777" w:rsidR="00552D23" w:rsidRDefault="00552D23" w:rsidP="001C5B2E">
      <w:pPr>
        <w:spacing w:after="0" w:line="240" w:lineRule="auto"/>
      </w:pPr>
      <w:r>
        <w:separator/>
      </w:r>
    </w:p>
  </w:footnote>
  <w:footnote w:type="continuationSeparator" w:id="0">
    <w:p w14:paraId="025B8895" w14:textId="77777777" w:rsidR="00552D23" w:rsidRDefault="00552D23" w:rsidP="001C5B2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DB6D72"/>
    <w:multiLevelType w:val="hybridMultilevel"/>
    <w:tmpl w:val="27149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96750B"/>
    <w:multiLevelType w:val="hybridMultilevel"/>
    <w:tmpl w:val="E3A6E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E0022F"/>
    <w:multiLevelType w:val="hybridMultilevel"/>
    <w:tmpl w:val="086A1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E95FE0"/>
    <w:multiLevelType w:val="hybridMultilevel"/>
    <w:tmpl w:val="A044EC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6475F34"/>
    <w:multiLevelType w:val="hybridMultilevel"/>
    <w:tmpl w:val="6A8A8F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37436F"/>
    <w:multiLevelType w:val="hybridMultilevel"/>
    <w:tmpl w:val="310026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99F7F42"/>
    <w:multiLevelType w:val="hybridMultilevel"/>
    <w:tmpl w:val="92A8D8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DB374EB"/>
    <w:multiLevelType w:val="hybridMultilevel"/>
    <w:tmpl w:val="C172C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3FD28F5"/>
    <w:multiLevelType w:val="hybridMultilevel"/>
    <w:tmpl w:val="186896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DAA532C"/>
    <w:multiLevelType w:val="hybridMultilevel"/>
    <w:tmpl w:val="1EF87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7A53B7"/>
    <w:multiLevelType w:val="hybridMultilevel"/>
    <w:tmpl w:val="92BCB652"/>
    <w:lvl w:ilvl="0" w:tplc="08090009">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nsid w:val="7F6F18A3"/>
    <w:multiLevelType w:val="hybridMultilevel"/>
    <w:tmpl w:val="B60ED8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1"/>
  </w:num>
  <w:num w:numId="4">
    <w:abstractNumId w:val="4"/>
  </w:num>
  <w:num w:numId="5">
    <w:abstractNumId w:val="3"/>
  </w:num>
  <w:num w:numId="6">
    <w:abstractNumId w:val="7"/>
  </w:num>
  <w:num w:numId="7">
    <w:abstractNumId w:val="11"/>
  </w:num>
  <w:num w:numId="8">
    <w:abstractNumId w:val="6"/>
  </w:num>
  <w:num w:numId="9">
    <w:abstractNumId w:val="0"/>
  </w:num>
  <w:num w:numId="10">
    <w:abstractNumId w:val="5"/>
  </w:num>
  <w:num w:numId="11">
    <w:abstractNumId w:val="1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1A7C"/>
    <w:rsid w:val="0001489E"/>
    <w:rsid w:val="00034D19"/>
    <w:rsid w:val="00040292"/>
    <w:rsid w:val="000647BD"/>
    <w:rsid w:val="000A3883"/>
    <w:rsid w:val="000B0E23"/>
    <w:rsid w:val="000B1E6B"/>
    <w:rsid w:val="000E21FC"/>
    <w:rsid w:val="001062F4"/>
    <w:rsid w:val="001325D2"/>
    <w:rsid w:val="00155C9D"/>
    <w:rsid w:val="00184DE1"/>
    <w:rsid w:val="001C5B2E"/>
    <w:rsid w:val="001D456E"/>
    <w:rsid w:val="002B5C95"/>
    <w:rsid w:val="002C2D70"/>
    <w:rsid w:val="002E472C"/>
    <w:rsid w:val="002E4C2D"/>
    <w:rsid w:val="002E648D"/>
    <w:rsid w:val="003960EC"/>
    <w:rsid w:val="003C0DD7"/>
    <w:rsid w:val="004C1D6F"/>
    <w:rsid w:val="00525EF1"/>
    <w:rsid w:val="00526827"/>
    <w:rsid w:val="00552D23"/>
    <w:rsid w:val="005658F9"/>
    <w:rsid w:val="0058108B"/>
    <w:rsid w:val="00681A7C"/>
    <w:rsid w:val="0069540A"/>
    <w:rsid w:val="006D2330"/>
    <w:rsid w:val="006D642E"/>
    <w:rsid w:val="007001EF"/>
    <w:rsid w:val="00720EE1"/>
    <w:rsid w:val="00755639"/>
    <w:rsid w:val="0078797E"/>
    <w:rsid w:val="007B3213"/>
    <w:rsid w:val="007D4CE6"/>
    <w:rsid w:val="00821471"/>
    <w:rsid w:val="0082247E"/>
    <w:rsid w:val="00843B6C"/>
    <w:rsid w:val="008730E9"/>
    <w:rsid w:val="0090159C"/>
    <w:rsid w:val="00905595"/>
    <w:rsid w:val="00926AFE"/>
    <w:rsid w:val="009C57E6"/>
    <w:rsid w:val="009C7678"/>
    <w:rsid w:val="009D481E"/>
    <w:rsid w:val="009E0D41"/>
    <w:rsid w:val="009E5671"/>
    <w:rsid w:val="009F4DE6"/>
    <w:rsid w:val="00A316DD"/>
    <w:rsid w:val="00A7282B"/>
    <w:rsid w:val="00A9205D"/>
    <w:rsid w:val="00B9560B"/>
    <w:rsid w:val="00BA195C"/>
    <w:rsid w:val="00BF03CF"/>
    <w:rsid w:val="00C124A2"/>
    <w:rsid w:val="00C40C08"/>
    <w:rsid w:val="00C41E96"/>
    <w:rsid w:val="00C74075"/>
    <w:rsid w:val="00CA6C9A"/>
    <w:rsid w:val="00CC7F0A"/>
    <w:rsid w:val="00D20B99"/>
    <w:rsid w:val="00DE6394"/>
    <w:rsid w:val="00E075FE"/>
    <w:rsid w:val="00E110C3"/>
    <w:rsid w:val="00E914F1"/>
    <w:rsid w:val="00EB1672"/>
    <w:rsid w:val="00EC2319"/>
    <w:rsid w:val="00EC68F5"/>
    <w:rsid w:val="00ED0E17"/>
    <w:rsid w:val="00F36141"/>
    <w:rsid w:val="00F52689"/>
    <w:rsid w:val="00F564AB"/>
    <w:rsid w:val="00FD29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15D86F"/>
  <w15:chartTrackingRefBased/>
  <w15:docId w15:val="{A482499E-839F-44B8-913A-46F9460E6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B2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E567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81A7C"/>
    <w:pPr>
      <w:spacing w:after="0" w:line="240" w:lineRule="auto"/>
    </w:pPr>
    <w:rPr>
      <w:color w:val="44546A" w:themeColor="text2"/>
      <w:sz w:val="20"/>
      <w:szCs w:val="20"/>
      <w:lang w:val="en-US"/>
    </w:rPr>
  </w:style>
  <w:style w:type="paragraph" w:styleId="ListParagraph">
    <w:name w:val="List Paragraph"/>
    <w:basedOn w:val="Normal"/>
    <w:uiPriority w:val="34"/>
    <w:qFormat/>
    <w:rsid w:val="00681A7C"/>
    <w:pPr>
      <w:ind w:left="720"/>
      <w:contextualSpacing/>
    </w:pPr>
  </w:style>
  <w:style w:type="paragraph" w:styleId="NormalWeb">
    <w:name w:val="Normal (Web)"/>
    <w:basedOn w:val="Normal"/>
    <w:uiPriority w:val="99"/>
    <w:unhideWhenUsed/>
    <w:rsid w:val="001C5B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C5B2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C5B2E"/>
    <w:pPr>
      <w:outlineLvl w:val="9"/>
    </w:pPr>
    <w:rPr>
      <w:lang w:val="en-US"/>
    </w:rPr>
  </w:style>
  <w:style w:type="paragraph" w:styleId="TOC1">
    <w:name w:val="toc 1"/>
    <w:basedOn w:val="Normal"/>
    <w:next w:val="Normal"/>
    <w:autoRedefine/>
    <w:uiPriority w:val="39"/>
    <w:unhideWhenUsed/>
    <w:rsid w:val="001C5B2E"/>
    <w:pPr>
      <w:spacing w:after="100"/>
    </w:pPr>
  </w:style>
  <w:style w:type="character" w:styleId="Hyperlink">
    <w:name w:val="Hyperlink"/>
    <w:basedOn w:val="DefaultParagraphFont"/>
    <w:uiPriority w:val="99"/>
    <w:unhideWhenUsed/>
    <w:rsid w:val="001C5B2E"/>
    <w:rPr>
      <w:color w:val="0563C1" w:themeColor="hyperlink"/>
      <w:u w:val="single"/>
    </w:rPr>
  </w:style>
  <w:style w:type="paragraph" w:styleId="Header">
    <w:name w:val="header"/>
    <w:basedOn w:val="Normal"/>
    <w:link w:val="HeaderChar"/>
    <w:uiPriority w:val="99"/>
    <w:unhideWhenUsed/>
    <w:rsid w:val="001C5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B2E"/>
  </w:style>
  <w:style w:type="paragraph" w:styleId="Footer">
    <w:name w:val="footer"/>
    <w:basedOn w:val="Normal"/>
    <w:link w:val="FooterChar"/>
    <w:uiPriority w:val="99"/>
    <w:unhideWhenUsed/>
    <w:rsid w:val="001C5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B2E"/>
  </w:style>
  <w:style w:type="paragraph" w:styleId="TOC2">
    <w:name w:val="toc 2"/>
    <w:basedOn w:val="Normal"/>
    <w:next w:val="Normal"/>
    <w:autoRedefine/>
    <w:uiPriority w:val="39"/>
    <w:unhideWhenUsed/>
    <w:rsid w:val="004C1D6F"/>
    <w:pPr>
      <w:spacing w:after="100"/>
      <w:ind w:left="220"/>
    </w:pPr>
  </w:style>
  <w:style w:type="character" w:customStyle="1" w:styleId="Heading2Char">
    <w:name w:val="Heading 2 Char"/>
    <w:basedOn w:val="DefaultParagraphFont"/>
    <w:link w:val="Heading2"/>
    <w:uiPriority w:val="9"/>
    <w:rsid w:val="009E5671"/>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9D481E"/>
  </w:style>
  <w:style w:type="character" w:styleId="PageNumber">
    <w:name w:val="page number"/>
    <w:basedOn w:val="DefaultParagraphFont"/>
    <w:uiPriority w:val="99"/>
    <w:semiHidden/>
    <w:unhideWhenUsed/>
    <w:rsid w:val="000B0E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069661">
      <w:bodyDiv w:val="1"/>
      <w:marLeft w:val="0"/>
      <w:marRight w:val="0"/>
      <w:marTop w:val="0"/>
      <w:marBottom w:val="0"/>
      <w:divBdr>
        <w:top w:val="none" w:sz="0" w:space="0" w:color="auto"/>
        <w:left w:val="none" w:sz="0" w:space="0" w:color="auto"/>
        <w:bottom w:val="none" w:sz="0" w:space="0" w:color="auto"/>
        <w:right w:val="none" w:sz="0" w:space="0" w:color="auto"/>
      </w:divBdr>
    </w:div>
    <w:div w:id="52853248">
      <w:bodyDiv w:val="1"/>
      <w:marLeft w:val="0"/>
      <w:marRight w:val="0"/>
      <w:marTop w:val="0"/>
      <w:marBottom w:val="0"/>
      <w:divBdr>
        <w:top w:val="none" w:sz="0" w:space="0" w:color="auto"/>
        <w:left w:val="none" w:sz="0" w:space="0" w:color="auto"/>
        <w:bottom w:val="none" w:sz="0" w:space="0" w:color="auto"/>
        <w:right w:val="none" w:sz="0" w:space="0" w:color="auto"/>
      </w:divBdr>
    </w:div>
    <w:div w:id="55586972">
      <w:bodyDiv w:val="1"/>
      <w:marLeft w:val="0"/>
      <w:marRight w:val="0"/>
      <w:marTop w:val="0"/>
      <w:marBottom w:val="0"/>
      <w:divBdr>
        <w:top w:val="none" w:sz="0" w:space="0" w:color="auto"/>
        <w:left w:val="none" w:sz="0" w:space="0" w:color="auto"/>
        <w:bottom w:val="none" w:sz="0" w:space="0" w:color="auto"/>
        <w:right w:val="none" w:sz="0" w:space="0" w:color="auto"/>
      </w:divBdr>
    </w:div>
    <w:div w:id="56827193">
      <w:bodyDiv w:val="1"/>
      <w:marLeft w:val="0"/>
      <w:marRight w:val="0"/>
      <w:marTop w:val="0"/>
      <w:marBottom w:val="0"/>
      <w:divBdr>
        <w:top w:val="none" w:sz="0" w:space="0" w:color="auto"/>
        <w:left w:val="none" w:sz="0" w:space="0" w:color="auto"/>
        <w:bottom w:val="none" w:sz="0" w:space="0" w:color="auto"/>
        <w:right w:val="none" w:sz="0" w:space="0" w:color="auto"/>
      </w:divBdr>
    </w:div>
    <w:div w:id="61828776">
      <w:bodyDiv w:val="1"/>
      <w:marLeft w:val="0"/>
      <w:marRight w:val="0"/>
      <w:marTop w:val="0"/>
      <w:marBottom w:val="0"/>
      <w:divBdr>
        <w:top w:val="none" w:sz="0" w:space="0" w:color="auto"/>
        <w:left w:val="none" w:sz="0" w:space="0" w:color="auto"/>
        <w:bottom w:val="none" w:sz="0" w:space="0" w:color="auto"/>
        <w:right w:val="none" w:sz="0" w:space="0" w:color="auto"/>
      </w:divBdr>
    </w:div>
    <w:div w:id="128860913">
      <w:bodyDiv w:val="1"/>
      <w:marLeft w:val="0"/>
      <w:marRight w:val="0"/>
      <w:marTop w:val="0"/>
      <w:marBottom w:val="0"/>
      <w:divBdr>
        <w:top w:val="none" w:sz="0" w:space="0" w:color="auto"/>
        <w:left w:val="none" w:sz="0" w:space="0" w:color="auto"/>
        <w:bottom w:val="none" w:sz="0" w:space="0" w:color="auto"/>
        <w:right w:val="none" w:sz="0" w:space="0" w:color="auto"/>
      </w:divBdr>
    </w:div>
    <w:div w:id="147986897">
      <w:bodyDiv w:val="1"/>
      <w:marLeft w:val="0"/>
      <w:marRight w:val="0"/>
      <w:marTop w:val="0"/>
      <w:marBottom w:val="0"/>
      <w:divBdr>
        <w:top w:val="none" w:sz="0" w:space="0" w:color="auto"/>
        <w:left w:val="none" w:sz="0" w:space="0" w:color="auto"/>
        <w:bottom w:val="none" w:sz="0" w:space="0" w:color="auto"/>
        <w:right w:val="none" w:sz="0" w:space="0" w:color="auto"/>
      </w:divBdr>
    </w:div>
    <w:div w:id="148446120">
      <w:bodyDiv w:val="1"/>
      <w:marLeft w:val="0"/>
      <w:marRight w:val="0"/>
      <w:marTop w:val="0"/>
      <w:marBottom w:val="0"/>
      <w:divBdr>
        <w:top w:val="none" w:sz="0" w:space="0" w:color="auto"/>
        <w:left w:val="none" w:sz="0" w:space="0" w:color="auto"/>
        <w:bottom w:val="none" w:sz="0" w:space="0" w:color="auto"/>
        <w:right w:val="none" w:sz="0" w:space="0" w:color="auto"/>
      </w:divBdr>
    </w:div>
    <w:div w:id="167796607">
      <w:bodyDiv w:val="1"/>
      <w:marLeft w:val="0"/>
      <w:marRight w:val="0"/>
      <w:marTop w:val="0"/>
      <w:marBottom w:val="0"/>
      <w:divBdr>
        <w:top w:val="none" w:sz="0" w:space="0" w:color="auto"/>
        <w:left w:val="none" w:sz="0" w:space="0" w:color="auto"/>
        <w:bottom w:val="none" w:sz="0" w:space="0" w:color="auto"/>
        <w:right w:val="none" w:sz="0" w:space="0" w:color="auto"/>
      </w:divBdr>
    </w:div>
    <w:div w:id="264003483">
      <w:bodyDiv w:val="1"/>
      <w:marLeft w:val="0"/>
      <w:marRight w:val="0"/>
      <w:marTop w:val="0"/>
      <w:marBottom w:val="0"/>
      <w:divBdr>
        <w:top w:val="none" w:sz="0" w:space="0" w:color="auto"/>
        <w:left w:val="none" w:sz="0" w:space="0" w:color="auto"/>
        <w:bottom w:val="none" w:sz="0" w:space="0" w:color="auto"/>
        <w:right w:val="none" w:sz="0" w:space="0" w:color="auto"/>
      </w:divBdr>
    </w:div>
    <w:div w:id="288317075">
      <w:bodyDiv w:val="1"/>
      <w:marLeft w:val="0"/>
      <w:marRight w:val="0"/>
      <w:marTop w:val="0"/>
      <w:marBottom w:val="0"/>
      <w:divBdr>
        <w:top w:val="none" w:sz="0" w:space="0" w:color="auto"/>
        <w:left w:val="none" w:sz="0" w:space="0" w:color="auto"/>
        <w:bottom w:val="none" w:sz="0" w:space="0" w:color="auto"/>
        <w:right w:val="none" w:sz="0" w:space="0" w:color="auto"/>
      </w:divBdr>
    </w:div>
    <w:div w:id="324821508">
      <w:bodyDiv w:val="1"/>
      <w:marLeft w:val="0"/>
      <w:marRight w:val="0"/>
      <w:marTop w:val="0"/>
      <w:marBottom w:val="0"/>
      <w:divBdr>
        <w:top w:val="none" w:sz="0" w:space="0" w:color="auto"/>
        <w:left w:val="none" w:sz="0" w:space="0" w:color="auto"/>
        <w:bottom w:val="none" w:sz="0" w:space="0" w:color="auto"/>
        <w:right w:val="none" w:sz="0" w:space="0" w:color="auto"/>
      </w:divBdr>
    </w:div>
    <w:div w:id="365520734">
      <w:bodyDiv w:val="1"/>
      <w:marLeft w:val="0"/>
      <w:marRight w:val="0"/>
      <w:marTop w:val="0"/>
      <w:marBottom w:val="0"/>
      <w:divBdr>
        <w:top w:val="none" w:sz="0" w:space="0" w:color="auto"/>
        <w:left w:val="none" w:sz="0" w:space="0" w:color="auto"/>
        <w:bottom w:val="none" w:sz="0" w:space="0" w:color="auto"/>
        <w:right w:val="none" w:sz="0" w:space="0" w:color="auto"/>
      </w:divBdr>
    </w:div>
    <w:div w:id="387383949">
      <w:bodyDiv w:val="1"/>
      <w:marLeft w:val="0"/>
      <w:marRight w:val="0"/>
      <w:marTop w:val="0"/>
      <w:marBottom w:val="0"/>
      <w:divBdr>
        <w:top w:val="none" w:sz="0" w:space="0" w:color="auto"/>
        <w:left w:val="none" w:sz="0" w:space="0" w:color="auto"/>
        <w:bottom w:val="none" w:sz="0" w:space="0" w:color="auto"/>
        <w:right w:val="none" w:sz="0" w:space="0" w:color="auto"/>
      </w:divBdr>
    </w:div>
    <w:div w:id="402916491">
      <w:bodyDiv w:val="1"/>
      <w:marLeft w:val="0"/>
      <w:marRight w:val="0"/>
      <w:marTop w:val="0"/>
      <w:marBottom w:val="0"/>
      <w:divBdr>
        <w:top w:val="none" w:sz="0" w:space="0" w:color="auto"/>
        <w:left w:val="none" w:sz="0" w:space="0" w:color="auto"/>
        <w:bottom w:val="none" w:sz="0" w:space="0" w:color="auto"/>
        <w:right w:val="none" w:sz="0" w:space="0" w:color="auto"/>
      </w:divBdr>
    </w:div>
    <w:div w:id="461656448">
      <w:bodyDiv w:val="1"/>
      <w:marLeft w:val="0"/>
      <w:marRight w:val="0"/>
      <w:marTop w:val="0"/>
      <w:marBottom w:val="0"/>
      <w:divBdr>
        <w:top w:val="none" w:sz="0" w:space="0" w:color="auto"/>
        <w:left w:val="none" w:sz="0" w:space="0" w:color="auto"/>
        <w:bottom w:val="none" w:sz="0" w:space="0" w:color="auto"/>
        <w:right w:val="none" w:sz="0" w:space="0" w:color="auto"/>
      </w:divBdr>
    </w:div>
    <w:div w:id="473064329">
      <w:bodyDiv w:val="1"/>
      <w:marLeft w:val="0"/>
      <w:marRight w:val="0"/>
      <w:marTop w:val="0"/>
      <w:marBottom w:val="0"/>
      <w:divBdr>
        <w:top w:val="none" w:sz="0" w:space="0" w:color="auto"/>
        <w:left w:val="none" w:sz="0" w:space="0" w:color="auto"/>
        <w:bottom w:val="none" w:sz="0" w:space="0" w:color="auto"/>
        <w:right w:val="none" w:sz="0" w:space="0" w:color="auto"/>
      </w:divBdr>
    </w:div>
    <w:div w:id="558328456">
      <w:bodyDiv w:val="1"/>
      <w:marLeft w:val="0"/>
      <w:marRight w:val="0"/>
      <w:marTop w:val="0"/>
      <w:marBottom w:val="0"/>
      <w:divBdr>
        <w:top w:val="none" w:sz="0" w:space="0" w:color="auto"/>
        <w:left w:val="none" w:sz="0" w:space="0" w:color="auto"/>
        <w:bottom w:val="none" w:sz="0" w:space="0" w:color="auto"/>
        <w:right w:val="none" w:sz="0" w:space="0" w:color="auto"/>
      </w:divBdr>
    </w:div>
    <w:div w:id="633565105">
      <w:bodyDiv w:val="1"/>
      <w:marLeft w:val="0"/>
      <w:marRight w:val="0"/>
      <w:marTop w:val="0"/>
      <w:marBottom w:val="0"/>
      <w:divBdr>
        <w:top w:val="none" w:sz="0" w:space="0" w:color="auto"/>
        <w:left w:val="none" w:sz="0" w:space="0" w:color="auto"/>
        <w:bottom w:val="none" w:sz="0" w:space="0" w:color="auto"/>
        <w:right w:val="none" w:sz="0" w:space="0" w:color="auto"/>
      </w:divBdr>
    </w:div>
    <w:div w:id="677006132">
      <w:bodyDiv w:val="1"/>
      <w:marLeft w:val="0"/>
      <w:marRight w:val="0"/>
      <w:marTop w:val="0"/>
      <w:marBottom w:val="0"/>
      <w:divBdr>
        <w:top w:val="none" w:sz="0" w:space="0" w:color="auto"/>
        <w:left w:val="none" w:sz="0" w:space="0" w:color="auto"/>
        <w:bottom w:val="none" w:sz="0" w:space="0" w:color="auto"/>
        <w:right w:val="none" w:sz="0" w:space="0" w:color="auto"/>
      </w:divBdr>
    </w:div>
    <w:div w:id="687029087">
      <w:bodyDiv w:val="1"/>
      <w:marLeft w:val="0"/>
      <w:marRight w:val="0"/>
      <w:marTop w:val="0"/>
      <w:marBottom w:val="0"/>
      <w:divBdr>
        <w:top w:val="none" w:sz="0" w:space="0" w:color="auto"/>
        <w:left w:val="none" w:sz="0" w:space="0" w:color="auto"/>
        <w:bottom w:val="none" w:sz="0" w:space="0" w:color="auto"/>
        <w:right w:val="none" w:sz="0" w:space="0" w:color="auto"/>
      </w:divBdr>
    </w:div>
    <w:div w:id="769282773">
      <w:bodyDiv w:val="1"/>
      <w:marLeft w:val="0"/>
      <w:marRight w:val="0"/>
      <w:marTop w:val="0"/>
      <w:marBottom w:val="0"/>
      <w:divBdr>
        <w:top w:val="none" w:sz="0" w:space="0" w:color="auto"/>
        <w:left w:val="none" w:sz="0" w:space="0" w:color="auto"/>
        <w:bottom w:val="none" w:sz="0" w:space="0" w:color="auto"/>
        <w:right w:val="none" w:sz="0" w:space="0" w:color="auto"/>
      </w:divBdr>
    </w:div>
    <w:div w:id="775910070">
      <w:bodyDiv w:val="1"/>
      <w:marLeft w:val="0"/>
      <w:marRight w:val="0"/>
      <w:marTop w:val="0"/>
      <w:marBottom w:val="0"/>
      <w:divBdr>
        <w:top w:val="none" w:sz="0" w:space="0" w:color="auto"/>
        <w:left w:val="none" w:sz="0" w:space="0" w:color="auto"/>
        <w:bottom w:val="none" w:sz="0" w:space="0" w:color="auto"/>
        <w:right w:val="none" w:sz="0" w:space="0" w:color="auto"/>
      </w:divBdr>
    </w:div>
    <w:div w:id="782114580">
      <w:bodyDiv w:val="1"/>
      <w:marLeft w:val="0"/>
      <w:marRight w:val="0"/>
      <w:marTop w:val="0"/>
      <w:marBottom w:val="0"/>
      <w:divBdr>
        <w:top w:val="none" w:sz="0" w:space="0" w:color="auto"/>
        <w:left w:val="none" w:sz="0" w:space="0" w:color="auto"/>
        <w:bottom w:val="none" w:sz="0" w:space="0" w:color="auto"/>
        <w:right w:val="none" w:sz="0" w:space="0" w:color="auto"/>
      </w:divBdr>
    </w:div>
    <w:div w:id="825240155">
      <w:bodyDiv w:val="1"/>
      <w:marLeft w:val="0"/>
      <w:marRight w:val="0"/>
      <w:marTop w:val="0"/>
      <w:marBottom w:val="0"/>
      <w:divBdr>
        <w:top w:val="none" w:sz="0" w:space="0" w:color="auto"/>
        <w:left w:val="none" w:sz="0" w:space="0" w:color="auto"/>
        <w:bottom w:val="none" w:sz="0" w:space="0" w:color="auto"/>
        <w:right w:val="none" w:sz="0" w:space="0" w:color="auto"/>
      </w:divBdr>
    </w:div>
    <w:div w:id="875123177">
      <w:bodyDiv w:val="1"/>
      <w:marLeft w:val="0"/>
      <w:marRight w:val="0"/>
      <w:marTop w:val="0"/>
      <w:marBottom w:val="0"/>
      <w:divBdr>
        <w:top w:val="none" w:sz="0" w:space="0" w:color="auto"/>
        <w:left w:val="none" w:sz="0" w:space="0" w:color="auto"/>
        <w:bottom w:val="none" w:sz="0" w:space="0" w:color="auto"/>
        <w:right w:val="none" w:sz="0" w:space="0" w:color="auto"/>
      </w:divBdr>
    </w:div>
    <w:div w:id="882208127">
      <w:bodyDiv w:val="1"/>
      <w:marLeft w:val="0"/>
      <w:marRight w:val="0"/>
      <w:marTop w:val="0"/>
      <w:marBottom w:val="0"/>
      <w:divBdr>
        <w:top w:val="none" w:sz="0" w:space="0" w:color="auto"/>
        <w:left w:val="none" w:sz="0" w:space="0" w:color="auto"/>
        <w:bottom w:val="none" w:sz="0" w:space="0" w:color="auto"/>
        <w:right w:val="none" w:sz="0" w:space="0" w:color="auto"/>
      </w:divBdr>
    </w:div>
    <w:div w:id="945698872">
      <w:bodyDiv w:val="1"/>
      <w:marLeft w:val="0"/>
      <w:marRight w:val="0"/>
      <w:marTop w:val="0"/>
      <w:marBottom w:val="0"/>
      <w:divBdr>
        <w:top w:val="none" w:sz="0" w:space="0" w:color="auto"/>
        <w:left w:val="none" w:sz="0" w:space="0" w:color="auto"/>
        <w:bottom w:val="none" w:sz="0" w:space="0" w:color="auto"/>
        <w:right w:val="none" w:sz="0" w:space="0" w:color="auto"/>
      </w:divBdr>
    </w:div>
    <w:div w:id="977993811">
      <w:bodyDiv w:val="1"/>
      <w:marLeft w:val="0"/>
      <w:marRight w:val="0"/>
      <w:marTop w:val="0"/>
      <w:marBottom w:val="0"/>
      <w:divBdr>
        <w:top w:val="none" w:sz="0" w:space="0" w:color="auto"/>
        <w:left w:val="none" w:sz="0" w:space="0" w:color="auto"/>
        <w:bottom w:val="none" w:sz="0" w:space="0" w:color="auto"/>
        <w:right w:val="none" w:sz="0" w:space="0" w:color="auto"/>
      </w:divBdr>
    </w:div>
    <w:div w:id="1004742206">
      <w:bodyDiv w:val="1"/>
      <w:marLeft w:val="0"/>
      <w:marRight w:val="0"/>
      <w:marTop w:val="0"/>
      <w:marBottom w:val="0"/>
      <w:divBdr>
        <w:top w:val="none" w:sz="0" w:space="0" w:color="auto"/>
        <w:left w:val="none" w:sz="0" w:space="0" w:color="auto"/>
        <w:bottom w:val="none" w:sz="0" w:space="0" w:color="auto"/>
        <w:right w:val="none" w:sz="0" w:space="0" w:color="auto"/>
      </w:divBdr>
    </w:div>
    <w:div w:id="1027561630">
      <w:bodyDiv w:val="1"/>
      <w:marLeft w:val="0"/>
      <w:marRight w:val="0"/>
      <w:marTop w:val="0"/>
      <w:marBottom w:val="0"/>
      <w:divBdr>
        <w:top w:val="none" w:sz="0" w:space="0" w:color="auto"/>
        <w:left w:val="none" w:sz="0" w:space="0" w:color="auto"/>
        <w:bottom w:val="none" w:sz="0" w:space="0" w:color="auto"/>
        <w:right w:val="none" w:sz="0" w:space="0" w:color="auto"/>
      </w:divBdr>
    </w:div>
    <w:div w:id="1075933264">
      <w:bodyDiv w:val="1"/>
      <w:marLeft w:val="0"/>
      <w:marRight w:val="0"/>
      <w:marTop w:val="0"/>
      <w:marBottom w:val="0"/>
      <w:divBdr>
        <w:top w:val="none" w:sz="0" w:space="0" w:color="auto"/>
        <w:left w:val="none" w:sz="0" w:space="0" w:color="auto"/>
        <w:bottom w:val="none" w:sz="0" w:space="0" w:color="auto"/>
        <w:right w:val="none" w:sz="0" w:space="0" w:color="auto"/>
      </w:divBdr>
    </w:div>
    <w:div w:id="1161970991">
      <w:bodyDiv w:val="1"/>
      <w:marLeft w:val="0"/>
      <w:marRight w:val="0"/>
      <w:marTop w:val="0"/>
      <w:marBottom w:val="0"/>
      <w:divBdr>
        <w:top w:val="none" w:sz="0" w:space="0" w:color="auto"/>
        <w:left w:val="none" w:sz="0" w:space="0" w:color="auto"/>
        <w:bottom w:val="none" w:sz="0" w:space="0" w:color="auto"/>
        <w:right w:val="none" w:sz="0" w:space="0" w:color="auto"/>
      </w:divBdr>
    </w:div>
    <w:div w:id="1203135888">
      <w:bodyDiv w:val="1"/>
      <w:marLeft w:val="0"/>
      <w:marRight w:val="0"/>
      <w:marTop w:val="0"/>
      <w:marBottom w:val="0"/>
      <w:divBdr>
        <w:top w:val="none" w:sz="0" w:space="0" w:color="auto"/>
        <w:left w:val="none" w:sz="0" w:space="0" w:color="auto"/>
        <w:bottom w:val="none" w:sz="0" w:space="0" w:color="auto"/>
        <w:right w:val="none" w:sz="0" w:space="0" w:color="auto"/>
      </w:divBdr>
    </w:div>
    <w:div w:id="1238900210">
      <w:bodyDiv w:val="1"/>
      <w:marLeft w:val="0"/>
      <w:marRight w:val="0"/>
      <w:marTop w:val="0"/>
      <w:marBottom w:val="0"/>
      <w:divBdr>
        <w:top w:val="none" w:sz="0" w:space="0" w:color="auto"/>
        <w:left w:val="none" w:sz="0" w:space="0" w:color="auto"/>
        <w:bottom w:val="none" w:sz="0" w:space="0" w:color="auto"/>
        <w:right w:val="none" w:sz="0" w:space="0" w:color="auto"/>
      </w:divBdr>
    </w:div>
    <w:div w:id="1248034028">
      <w:bodyDiv w:val="1"/>
      <w:marLeft w:val="0"/>
      <w:marRight w:val="0"/>
      <w:marTop w:val="0"/>
      <w:marBottom w:val="0"/>
      <w:divBdr>
        <w:top w:val="none" w:sz="0" w:space="0" w:color="auto"/>
        <w:left w:val="none" w:sz="0" w:space="0" w:color="auto"/>
        <w:bottom w:val="none" w:sz="0" w:space="0" w:color="auto"/>
        <w:right w:val="none" w:sz="0" w:space="0" w:color="auto"/>
      </w:divBdr>
    </w:div>
    <w:div w:id="1294368518">
      <w:bodyDiv w:val="1"/>
      <w:marLeft w:val="0"/>
      <w:marRight w:val="0"/>
      <w:marTop w:val="0"/>
      <w:marBottom w:val="0"/>
      <w:divBdr>
        <w:top w:val="none" w:sz="0" w:space="0" w:color="auto"/>
        <w:left w:val="none" w:sz="0" w:space="0" w:color="auto"/>
        <w:bottom w:val="none" w:sz="0" w:space="0" w:color="auto"/>
        <w:right w:val="none" w:sz="0" w:space="0" w:color="auto"/>
      </w:divBdr>
    </w:div>
    <w:div w:id="1308851237">
      <w:bodyDiv w:val="1"/>
      <w:marLeft w:val="0"/>
      <w:marRight w:val="0"/>
      <w:marTop w:val="0"/>
      <w:marBottom w:val="0"/>
      <w:divBdr>
        <w:top w:val="none" w:sz="0" w:space="0" w:color="auto"/>
        <w:left w:val="none" w:sz="0" w:space="0" w:color="auto"/>
        <w:bottom w:val="none" w:sz="0" w:space="0" w:color="auto"/>
        <w:right w:val="none" w:sz="0" w:space="0" w:color="auto"/>
      </w:divBdr>
    </w:div>
    <w:div w:id="1345325213">
      <w:bodyDiv w:val="1"/>
      <w:marLeft w:val="0"/>
      <w:marRight w:val="0"/>
      <w:marTop w:val="0"/>
      <w:marBottom w:val="0"/>
      <w:divBdr>
        <w:top w:val="none" w:sz="0" w:space="0" w:color="auto"/>
        <w:left w:val="none" w:sz="0" w:space="0" w:color="auto"/>
        <w:bottom w:val="none" w:sz="0" w:space="0" w:color="auto"/>
        <w:right w:val="none" w:sz="0" w:space="0" w:color="auto"/>
      </w:divBdr>
    </w:div>
    <w:div w:id="1361396599">
      <w:bodyDiv w:val="1"/>
      <w:marLeft w:val="0"/>
      <w:marRight w:val="0"/>
      <w:marTop w:val="0"/>
      <w:marBottom w:val="0"/>
      <w:divBdr>
        <w:top w:val="none" w:sz="0" w:space="0" w:color="auto"/>
        <w:left w:val="none" w:sz="0" w:space="0" w:color="auto"/>
        <w:bottom w:val="none" w:sz="0" w:space="0" w:color="auto"/>
        <w:right w:val="none" w:sz="0" w:space="0" w:color="auto"/>
      </w:divBdr>
    </w:div>
    <w:div w:id="1407150214">
      <w:bodyDiv w:val="1"/>
      <w:marLeft w:val="0"/>
      <w:marRight w:val="0"/>
      <w:marTop w:val="0"/>
      <w:marBottom w:val="0"/>
      <w:divBdr>
        <w:top w:val="none" w:sz="0" w:space="0" w:color="auto"/>
        <w:left w:val="none" w:sz="0" w:space="0" w:color="auto"/>
        <w:bottom w:val="none" w:sz="0" w:space="0" w:color="auto"/>
        <w:right w:val="none" w:sz="0" w:space="0" w:color="auto"/>
      </w:divBdr>
    </w:div>
    <w:div w:id="1454178901">
      <w:bodyDiv w:val="1"/>
      <w:marLeft w:val="0"/>
      <w:marRight w:val="0"/>
      <w:marTop w:val="0"/>
      <w:marBottom w:val="0"/>
      <w:divBdr>
        <w:top w:val="none" w:sz="0" w:space="0" w:color="auto"/>
        <w:left w:val="none" w:sz="0" w:space="0" w:color="auto"/>
        <w:bottom w:val="none" w:sz="0" w:space="0" w:color="auto"/>
        <w:right w:val="none" w:sz="0" w:space="0" w:color="auto"/>
      </w:divBdr>
    </w:div>
    <w:div w:id="1455440080">
      <w:bodyDiv w:val="1"/>
      <w:marLeft w:val="0"/>
      <w:marRight w:val="0"/>
      <w:marTop w:val="0"/>
      <w:marBottom w:val="0"/>
      <w:divBdr>
        <w:top w:val="none" w:sz="0" w:space="0" w:color="auto"/>
        <w:left w:val="none" w:sz="0" w:space="0" w:color="auto"/>
        <w:bottom w:val="none" w:sz="0" w:space="0" w:color="auto"/>
        <w:right w:val="none" w:sz="0" w:space="0" w:color="auto"/>
      </w:divBdr>
    </w:div>
    <w:div w:id="1471511524">
      <w:bodyDiv w:val="1"/>
      <w:marLeft w:val="0"/>
      <w:marRight w:val="0"/>
      <w:marTop w:val="0"/>
      <w:marBottom w:val="0"/>
      <w:divBdr>
        <w:top w:val="none" w:sz="0" w:space="0" w:color="auto"/>
        <w:left w:val="none" w:sz="0" w:space="0" w:color="auto"/>
        <w:bottom w:val="none" w:sz="0" w:space="0" w:color="auto"/>
        <w:right w:val="none" w:sz="0" w:space="0" w:color="auto"/>
      </w:divBdr>
    </w:div>
    <w:div w:id="1498613388">
      <w:bodyDiv w:val="1"/>
      <w:marLeft w:val="0"/>
      <w:marRight w:val="0"/>
      <w:marTop w:val="0"/>
      <w:marBottom w:val="0"/>
      <w:divBdr>
        <w:top w:val="none" w:sz="0" w:space="0" w:color="auto"/>
        <w:left w:val="none" w:sz="0" w:space="0" w:color="auto"/>
        <w:bottom w:val="none" w:sz="0" w:space="0" w:color="auto"/>
        <w:right w:val="none" w:sz="0" w:space="0" w:color="auto"/>
      </w:divBdr>
    </w:div>
    <w:div w:id="1616906247">
      <w:bodyDiv w:val="1"/>
      <w:marLeft w:val="0"/>
      <w:marRight w:val="0"/>
      <w:marTop w:val="0"/>
      <w:marBottom w:val="0"/>
      <w:divBdr>
        <w:top w:val="none" w:sz="0" w:space="0" w:color="auto"/>
        <w:left w:val="none" w:sz="0" w:space="0" w:color="auto"/>
        <w:bottom w:val="none" w:sz="0" w:space="0" w:color="auto"/>
        <w:right w:val="none" w:sz="0" w:space="0" w:color="auto"/>
      </w:divBdr>
    </w:div>
    <w:div w:id="1644461553">
      <w:bodyDiv w:val="1"/>
      <w:marLeft w:val="0"/>
      <w:marRight w:val="0"/>
      <w:marTop w:val="0"/>
      <w:marBottom w:val="0"/>
      <w:divBdr>
        <w:top w:val="none" w:sz="0" w:space="0" w:color="auto"/>
        <w:left w:val="none" w:sz="0" w:space="0" w:color="auto"/>
        <w:bottom w:val="none" w:sz="0" w:space="0" w:color="auto"/>
        <w:right w:val="none" w:sz="0" w:space="0" w:color="auto"/>
      </w:divBdr>
    </w:div>
    <w:div w:id="1663583831">
      <w:bodyDiv w:val="1"/>
      <w:marLeft w:val="0"/>
      <w:marRight w:val="0"/>
      <w:marTop w:val="0"/>
      <w:marBottom w:val="0"/>
      <w:divBdr>
        <w:top w:val="none" w:sz="0" w:space="0" w:color="auto"/>
        <w:left w:val="none" w:sz="0" w:space="0" w:color="auto"/>
        <w:bottom w:val="none" w:sz="0" w:space="0" w:color="auto"/>
        <w:right w:val="none" w:sz="0" w:space="0" w:color="auto"/>
      </w:divBdr>
    </w:div>
    <w:div w:id="1681666335">
      <w:bodyDiv w:val="1"/>
      <w:marLeft w:val="0"/>
      <w:marRight w:val="0"/>
      <w:marTop w:val="0"/>
      <w:marBottom w:val="0"/>
      <w:divBdr>
        <w:top w:val="none" w:sz="0" w:space="0" w:color="auto"/>
        <w:left w:val="none" w:sz="0" w:space="0" w:color="auto"/>
        <w:bottom w:val="none" w:sz="0" w:space="0" w:color="auto"/>
        <w:right w:val="none" w:sz="0" w:space="0" w:color="auto"/>
      </w:divBdr>
    </w:div>
    <w:div w:id="1715233267">
      <w:bodyDiv w:val="1"/>
      <w:marLeft w:val="0"/>
      <w:marRight w:val="0"/>
      <w:marTop w:val="0"/>
      <w:marBottom w:val="0"/>
      <w:divBdr>
        <w:top w:val="none" w:sz="0" w:space="0" w:color="auto"/>
        <w:left w:val="none" w:sz="0" w:space="0" w:color="auto"/>
        <w:bottom w:val="none" w:sz="0" w:space="0" w:color="auto"/>
        <w:right w:val="none" w:sz="0" w:space="0" w:color="auto"/>
      </w:divBdr>
    </w:div>
    <w:div w:id="1717198669">
      <w:bodyDiv w:val="1"/>
      <w:marLeft w:val="0"/>
      <w:marRight w:val="0"/>
      <w:marTop w:val="0"/>
      <w:marBottom w:val="0"/>
      <w:divBdr>
        <w:top w:val="none" w:sz="0" w:space="0" w:color="auto"/>
        <w:left w:val="none" w:sz="0" w:space="0" w:color="auto"/>
        <w:bottom w:val="none" w:sz="0" w:space="0" w:color="auto"/>
        <w:right w:val="none" w:sz="0" w:space="0" w:color="auto"/>
      </w:divBdr>
    </w:div>
    <w:div w:id="1747150385">
      <w:bodyDiv w:val="1"/>
      <w:marLeft w:val="0"/>
      <w:marRight w:val="0"/>
      <w:marTop w:val="0"/>
      <w:marBottom w:val="0"/>
      <w:divBdr>
        <w:top w:val="none" w:sz="0" w:space="0" w:color="auto"/>
        <w:left w:val="none" w:sz="0" w:space="0" w:color="auto"/>
        <w:bottom w:val="none" w:sz="0" w:space="0" w:color="auto"/>
        <w:right w:val="none" w:sz="0" w:space="0" w:color="auto"/>
      </w:divBdr>
    </w:div>
    <w:div w:id="1768843139">
      <w:bodyDiv w:val="1"/>
      <w:marLeft w:val="0"/>
      <w:marRight w:val="0"/>
      <w:marTop w:val="0"/>
      <w:marBottom w:val="0"/>
      <w:divBdr>
        <w:top w:val="none" w:sz="0" w:space="0" w:color="auto"/>
        <w:left w:val="none" w:sz="0" w:space="0" w:color="auto"/>
        <w:bottom w:val="none" w:sz="0" w:space="0" w:color="auto"/>
        <w:right w:val="none" w:sz="0" w:space="0" w:color="auto"/>
      </w:divBdr>
    </w:div>
    <w:div w:id="1769421903">
      <w:bodyDiv w:val="1"/>
      <w:marLeft w:val="0"/>
      <w:marRight w:val="0"/>
      <w:marTop w:val="0"/>
      <w:marBottom w:val="0"/>
      <w:divBdr>
        <w:top w:val="none" w:sz="0" w:space="0" w:color="auto"/>
        <w:left w:val="none" w:sz="0" w:space="0" w:color="auto"/>
        <w:bottom w:val="none" w:sz="0" w:space="0" w:color="auto"/>
        <w:right w:val="none" w:sz="0" w:space="0" w:color="auto"/>
      </w:divBdr>
    </w:div>
    <w:div w:id="1787890853">
      <w:bodyDiv w:val="1"/>
      <w:marLeft w:val="0"/>
      <w:marRight w:val="0"/>
      <w:marTop w:val="0"/>
      <w:marBottom w:val="0"/>
      <w:divBdr>
        <w:top w:val="none" w:sz="0" w:space="0" w:color="auto"/>
        <w:left w:val="none" w:sz="0" w:space="0" w:color="auto"/>
        <w:bottom w:val="none" w:sz="0" w:space="0" w:color="auto"/>
        <w:right w:val="none" w:sz="0" w:space="0" w:color="auto"/>
      </w:divBdr>
    </w:div>
    <w:div w:id="1798373758">
      <w:bodyDiv w:val="1"/>
      <w:marLeft w:val="0"/>
      <w:marRight w:val="0"/>
      <w:marTop w:val="0"/>
      <w:marBottom w:val="0"/>
      <w:divBdr>
        <w:top w:val="none" w:sz="0" w:space="0" w:color="auto"/>
        <w:left w:val="none" w:sz="0" w:space="0" w:color="auto"/>
        <w:bottom w:val="none" w:sz="0" w:space="0" w:color="auto"/>
        <w:right w:val="none" w:sz="0" w:space="0" w:color="auto"/>
      </w:divBdr>
    </w:div>
    <w:div w:id="1807045228">
      <w:bodyDiv w:val="1"/>
      <w:marLeft w:val="0"/>
      <w:marRight w:val="0"/>
      <w:marTop w:val="0"/>
      <w:marBottom w:val="0"/>
      <w:divBdr>
        <w:top w:val="none" w:sz="0" w:space="0" w:color="auto"/>
        <w:left w:val="none" w:sz="0" w:space="0" w:color="auto"/>
        <w:bottom w:val="none" w:sz="0" w:space="0" w:color="auto"/>
        <w:right w:val="none" w:sz="0" w:space="0" w:color="auto"/>
      </w:divBdr>
    </w:div>
    <w:div w:id="1839929971">
      <w:bodyDiv w:val="1"/>
      <w:marLeft w:val="0"/>
      <w:marRight w:val="0"/>
      <w:marTop w:val="0"/>
      <w:marBottom w:val="0"/>
      <w:divBdr>
        <w:top w:val="none" w:sz="0" w:space="0" w:color="auto"/>
        <w:left w:val="none" w:sz="0" w:space="0" w:color="auto"/>
        <w:bottom w:val="none" w:sz="0" w:space="0" w:color="auto"/>
        <w:right w:val="none" w:sz="0" w:space="0" w:color="auto"/>
      </w:divBdr>
    </w:div>
    <w:div w:id="1860384894">
      <w:bodyDiv w:val="1"/>
      <w:marLeft w:val="0"/>
      <w:marRight w:val="0"/>
      <w:marTop w:val="0"/>
      <w:marBottom w:val="0"/>
      <w:divBdr>
        <w:top w:val="none" w:sz="0" w:space="0" w:color="auto"/>
        <w:left w:val="none" w:sz="0" w:space="0" w:color="auto"/>
        <w:bottom w:val="none" w:sz="0" w:space="0" w:color="auto"/>
        <w:right w:val="none" w:sz="0" w:space="0" w:color="auto"/>
      </w:divBdr>
    </w:div>
    <w:div w:id="1937900707">
      <w:bodyDiv w:val="1"/>
      <w:marLeft w:val="0"/>
      <w:marRight w:val="0"/>
      <w:marTop w:val="0"/>
      <w:marBottom w:val="0"/>
      <w:divBdr>
        <w:top w:val="none" w:sz="0" w:space="0" w:color="auto"/>
        <w:left w:val="none" w:sz="0" w:space="0" w:color="auto"/>
        <w:bottom w:val="none" w:sz="0" w:space="0" w:color="auto"/>
        <w:right w:val="none" w:sz="0" w:space="0" w:color="auto"/>
      </w:divBdr>
    </w:div>
    <w:div w:id="2059935059">
      <w:bodyDiv w:val="1"/>
      <w:marLeft w:val="0"/>
      <w:marRight w:val="0"/>
      <w:marTop w:val="0"/>
      <w:marBottom w:val="0"/>
      <w:divBdr>
        <w:top w:val="none" w:sz="0" w:space="0" w:color="auto"/>
        <w:left w:val="none" w:sz="0" w:space="0" w:color="auto"/>
        <w:bottom w:val="none" w:sz="0" w:space="0" w:color="auto"/>
        <w:right w:val="none" w:sz="0" w:space="0" w:color="auto"/>
      </w:divBdr>
    </w:div>
    <w:div w:id="2068142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jpeg"/><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6">
  <b:Source>
    <b:Tag>Mag17</b:Tag>
    <b:SourceType>InternetSite</b:SourceType>
    <b:Guid>{11D732A8-1003-C24C-BFDA-CA478051FB24}</b:Guid>
    <b:Title>Number of animals used in research in 2016</b:Title>
    <b:Year>2017</b:Year>
    <b:Author>
      <b:Author>
        <b:NameList>
          <b:Person>
            <b:Last>Magee</b:Last>
            <b:First>Chris</b:First>
          </b:Person>
        </b:NameList>
      </b:Author>
    </b:Author>
    <b:InternetSiteTitle>Understanding Animal Testing</b:InternetSiteTitle>
    <b:URL> http://www.understandinganimalresearch.org.uk/news/communications-media/number-of-animals-used-in-research-in-2016/</b:URL>
    <b:Month>July</b:Month>
    <b:Day>13</b:Day>
    <b:YearAccessed>2018</b:YearAccessed>
    <b:MonthAccessed>March</b:MonthAccessed>
    <b:DayAccessed>25</b:DayAccessed>
    <b:RefOrder>4</b:RefOrder>
  </b:Source>
  <b:Source>
    <b:Tag>Reg07</b:Tag>
    <b:SourceType>BookSection</b:SourceType>
    <b:Guid>{6425824A-B31B-9C40-87FB-1C897BCDFAAD}</b:Guid>
    <b:Author>
      <b:Author>
        <b:NameList>
          <b:Person>
            <b:Last>Regan</b:Last>
            <b:First>Tom</b:First>
          </b:Person>
        </b:NameList>
      </b:Author>
      <b:Editor>
        <b:NameList>
          <b:Person>
            <b:Last>LaFollette</b:Last>
            <b:First>Hugh</b:First>
          </b:Person>
        </b:NameList>
      </b:Editor>
    </b:Author>
    <b:Title>The Case for Animal Rights</b:Title>
    <b:Year>2007</b:Year>
    <b:City>Oxford</b:City>
    <b:Publisher>Blackwell Publishing</b:Publisher>
    <b:Pages>205-211</b:Pages>
    <b:Edition>Third</b:Edition>
    <b:BookTitle>Ethics in Practice</b:BookTitle>
    <b:RefOrder>5</b:RefOrder>
  </b:Source>
  <b:Source>
    <b:Tag>Lab16</b:Tag>
    <b:SourceType>Report</b:SourceType>
    <b:Guid>{2156A540-A642-FF48-9AA7-354450AAAD3A}</b:Guid>
    <b:Title>Guiding Principles for Named Training and Competency Of cers (NTCO), Named Information Of cers (NIO) and Home Of ce Liaison Contacts (HOLC) working under the Animals (Scienti c Procedures) Act 1986</b:Title>
    <b:Publisher>Laboratory Animal Science Association, Laboratory Animals Veterinary Association &amp; Institute of Animal Technology</b:Publisher>
    <b:Year>2016</b:Year>
    <b:Author>
      <b:Author>
        <b:Corporate>LASA, LAVA &amp; IAT</b:Corporate>
      </b:Author>
    </b:Author>
    <b:RefOrder>2</b:RefOrder>
  </b:Source>
  <b:Source>
    <b:Tag>Sno17</b:Tag>
    <b:SourceType>InternetSite</b:SourceType>
    <b:Guid>{B03D8B90-D257-424B-BA6C-74CB967155CA}</b:Guid>
    <b:Title>Cannibalism Among 'Horrendous' Cases of Animal Testing Neglect Revealed By Home Office Report</b:Title>
    <b:Year>2017</b:Year>
    <b:Author>
      <b:Author>
        <b:NameList>
          <b:Person>
            <b:Last>Snowdon</b:Last>
            <b:First>Kathryn</b:First>
          </b:Person>
        </b:NameList>
      </b:Author>
    </b:Author>
    <b:InternetSiteTitle>Huffington Post</b:InternetSiteTitle>
    <b:URL>https://www.huffingtonpost.co.uk/entry/animal-testing-disasters-slammed-cruelty-free-international-home-office-report_uk_58947a98e4b0768562160bfc</b:URL>
    <b:Month>Feb</b:Month>
    <b:Day>05</b:Day>
    <b:YearAccessed>2018</b:YearAccessed>
    <b:MonthAccessed>Mar</b:MonthAccessed>
    <b:DayAccessed>29</b:DayAccessed>
    <b:RefOrder>3</b:RefOrder>
  </b:Source>
  <b:Source>
    <b:Tag>Hom18</b:Tag>
    <b:SourceType>Report</b:SourceType>
    <b:Guid>{53981886-7BCC-BC47-9E57-BEAE0E92DA5E}</b:Guid>
    <b:Title>Animals in Science Regulation Unit Annual Report 2016</b:Title>
    <b:Year>2018</b:Year>
    <b:Author>
      <b:Author>
        <b:Corporate>Home Office</b:Corporate>
      </b:Author>
    </b:Author>
    <b:Institution>Home Office</b:Institution>
    <b:Department>Animals in Science Regulation Unit</b:Department>
    <b:Publisher>Open Government Licence</b:Publisher>
    <b:City>London</b:City>
    <b:RefOrder>7</b:RefOrder>
  </b:Source>
  <b:Source>
    <b:Tag>Bul17</b:Tag>
    <b:SourceType>InternetSite</b:SourceType>
    <b:Guid>{72BD9B5D-9029-BD47-9630-0D8BD33C3911}</b:Guid>
    <b:Title>Home Office accused of failing to curb 'out of control breeding, caging and killing' of genetically modified animals</b:Title>
    <b:Year>2017</b:Year>
    <b:Author>
      <b:Author>
        <b:NameList>
          <b:Person>
            <b:Last>Bulman</b:Last>
            <b:First>May</b:First>
          </b:Person>
        </b:NameList>
      </b:Author>
    </b:Author>
    <b:InternetSiteTitle>Independent.co.uk</b:InternetSiteTitle>
    <b:URL>https://www.independent.co.uk/news/uk/home-news/home-office-genetically-modified-animals-gm-breeding-out-control-humane-society-international-animal-a7839251.html</b:URL>
    <b:Month>Jul</b:Month>
    <b:Day>13</b:Day>
    <b:YearAccessed>2018</b:YearAccessed>
    <b:MonthAccessed>Mar</b:MonthAccessed>
    <b:DayAccessed>28</b:DayAccessed>
    <b:RefOrder>8</b:RefOrder>
  </b:Source>
  <b:Source>
    <b:Tag>Kre18</b:Tag>
    <b:SourceType>InternetSite</b:SourceType>
    <b:Guid>{6A102012-2D06-C540-8BE4-0B603C096FA4}</b:Guid>
    <b:Author>
      <b:Author>
        <b:NameList>
          <b:Person>
            <b:Last>Kretzer</b:Last>
            <b:First>Michelle</b:First>
          </b:Person>
        </b:NameList>
      </b:Author>
    </b:Author>
    <b:Title>Experiments on Animals Fail 90% of the Time. Why Are They Still Done?</b:Title>
    <b:InternetSiteTitle>PETA</b:InternetSiteTitle>
    <b:URL>https://www.peta.org/blog/experiments-on-animals-fail-90-of-the-time-why-are-they-still-done/</b:URL>
    <b:Year>2018</b:Year>
    <b:Month>Jan</b:Month>
    <b:Day>31</b:Day>
    <b:YearAccessed>2018</b:YearAccessed>
    <b:MonthAccessed>Mar</b:MonthAccessed>
    <b:DayAccessed>28</b:DayAccessed>
    <b:RefOrder>12</b:RefOrder>
  </b:Source>
  <b:Source>
    <b:Tag>Gov13</b:Tag>
    <b:SourceType>InternetSite</b:SourceType>
    <b:Guid>{1C2F73B1-46D4-D94B-9F4C-33091212CF8B}</b:Guid>
    <b:Author>
      <b:Author>
        <b:Corporate>Government</b:Corporate>
      </b:Author>
    </b:Author>
    <b:Title>Guidance Animal testing and research</b:Title>
    <b:InternetSiteTitle>Gov.co.uk</b:InternetSiteTitle>
    <b:URL>https://www.gov.uk/guidance/research-and-testing-using-animals</b:URL>
    <b:Year>2013</b:Year>
    <b:Month>26</b:Month>
    <b:Day>March</b:Day>
    <b:YearAccessed>2018</b:YearAccessed>
    <b:MonthAccessed>Mar</b:MonthAccessed>
    <b:DayAccessed>29</b:DayAccessed>
    <b:RefOrder>1</b:RefOrder>
  </b:Source>
  <b:Source>
    <b:Tag>Eur13</b:Tag>
    <b:SourceType>InternetSite</b:SourceType>
    <b:Guid>{C213695D-F6EC-E845-9147-F56BCDECA97A}</b:Guid>
    <b:Author>
      <b:Author>
        <b:Corporate>European Commission</b:Corporate>
      </b:Author>
    </b:Author>
    <b:Title>Ban on Animal Testing</b:Title>
    <b:InternetSiteTitle>ec.europa.eu</b:InternetSiteTitle>
    <b:URL>https://ec.europa.eu/growth/sectors/cosmetics/animal-testing_en</b:URL>
    <b:Year>2013</b:Year>
    <b:Month>Jul</b:Month>
    <b:Day>11</b:Day>
    <b:YearAccessed>2018</b:YearAccessed>
    <b:MonthAccessed>Mar</b:MonthAccessed>
    <b:DayAccessed>28</b:DayAccessed>
    <b:RefOrder>9</b:RefOrder>
  </b:Source>
  <b:Source>
    <b:Tag>Hea18</b:Tag>
    <b:SourceType>InternetSite</b:SourceType>
    <b:Guid>{FB7EB865-1560-914F-A5E3-351947930B7D}</b:Guid>
    <b:Author>
      <b:Author>
        <b:Corporate>Health and Safety Executive</b:Corporate>
      </b:Author>
    </b:Author>
    <b:Title>What is REACH?</b:Title>
    <b:InternetSiteTitle>HSE.gov.uk</b:InternetSiteTitle>
    <b:URL>http://www.hse.gov.uk/reach/whatisreach.htm</b:URL>
    <b:Year>2018</b:Year>
    <b:YearAccessed>2018</b:YearAccessed>
    <b:MonthAccessed>Mar</b:MonthAccessed>
    <b:DayAccessed>29</b:DayAccessed>
    <b:RefOrder>11</b:RefOrder>
  </b:Source>
  <b:Source>
    <b:Tag>PET18</b:Tag>
    <b:SourceType>InternetSite</b:SourceType>
    <b:Guid>{5AE20032-6250-1B46-9457-6E378FABFDB1}</b:Guid>
    <b:Author>
      <b:Author>
        <b:Corporate>PETA International Science Consortium Ltd</b:Corporate>
      </b:Author>
    </b:Author>
    <b:Title>PETA International Science Consortium Ltd</b:Title>
    <b:InternetSiteTitle>pisclts.org.uk</b:InternetSiteTitle>
    <b:URL>https://www.piscltd.org.uk</b:URL>
    <b:Year>2018</b:Year>
    <b:YearAccessed>2018</b:YearAccessed>
    <b:MonthAccessed>Mar</b:MonthAccessed>
    <b:DayAccessed>29</b:DayAccessed>
    <b:RefOrder>10</b:RefOrder>
  </b:Source>
  <b:Source>
    <b:Tag>Und17</b:Tag>
    <b:SourceType>InternetSite</b:SourceType>
    <b:Guid>{E61EB18E-6D9C-914C-9777-F03BB416C3A0}</b:Guid>
    <b:Author>
      <b:Author>
        <b:Corporate>Understanding Animal Research</b:Corporate>
      </b:Author>
    </b:Author>
    <b:Title>Number of animals used in research in 2016</b:Title>
    <b:InternetSiteTitle>Understanding Animal Research</b:InternetSiteTitle>
    <b:URL>http://www.understandinganimalresearch.org.uk/news/communications-media/number-of-animals-used-in-research-in-2016/</b:URL>
    <b:Year>2017</b:Year>
    <b:Month>Jul</b:Month>
    <b:Day>13</b:Day>
    <b:YearAccessed>2018</b:YearAccessed>
    <b:MonthAccessed>Mar</b:MonthAccessed>
    <b:DayAccessed>28</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59D23E-94CF-FA4B-A377-8851DAA43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12</Pages>
  <Words>1840</Words>
  <Characters>10491</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Anti-Animal testing: A reflective report</vt:lpstr>
    </vt:vector>
  </TitlesOfParts>
  <Company>University of Wales Trinity Saint David</Company>
  <LinksUpToDate>false</LinksUpToDate>
  <CharactersWithSpaces>12307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Anti-Animal testing: A reflective report</dc:title>
  <dc:subject/>
  <dc:creator>Emma-Sian Davies (1502478)</dc:creator>
  <cp:keywords/>
  <dc:description/>
  <cp:lastModifiedBy>Emma-Sian Davies (1502478)</cp:lastModifiedBy>
  <cp:revision>6</cp:revision>
  <dcterms:created xsi:type="dcterms:W3CDTF">2018-03-29T18:53:00Z</dcterms:created>
  <dcterms:modified xsi:type="dcterms:W3CDTF">2018-04-03T11:56:00Z</dcterms:modified>
  <cp:category>Management Ethics</cp:category>
</cp:coreProperties>
</file>