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451F112" w14:textId="0F0CC5BA" w:rsidR="00937EDF" w:rsidRDefault="00937EDF" w:rsidP="00BD17CF">
      <w:pPr>
        <w:spacing w:line="480" w:lineRule="auto"/>
        <w:jc w:val="center"/>
        <w:rPr>
          <w:rFonts w:ascii="Times New Roman" w:hAnsi="Times New Roman" w:cs="Times New Roman"/>
          <w:sz w:val="24"/>
          <w:szCs w:val="24"/>
        </w:rPr>
      </w:pPr>
      <w:r w:rsidRPr="00937EDF">
        <w:rPr>
          <w:rFonts w:ascii="Times New Roman" w:hAnsi="Times New Roman" w:cs="Times New Roman"/>
          <w:sz w:val="24"/>
          <w:szCs w:val="24"/>
          <w:lang w:val="bg-BG"/>
        </w:rPr>
        <w:drawing>
          <wp:inline distT="0" distB="0" distL="0" distR="0" wp14:anchorId="0A7555FE" wp14:editId="2ADFBBE4">
            <wp:extent cx="5731510" cy="2254914"/>
            <wp:effectExtent l="0" t="0" r="2540"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54914"/>
                    </a:xfrm>
                    <a:prstGeom prst="rect">
                      <a:avLst/>
                    </a:prstGeom>
                    <a:noFill/>
                    <a:ln>
                      <a:noFill/>
                    </a:ln>
                  </pic:spPr>
                </pic:pic>
              </a:graphicData>
            </a:graphic>
          </wp:inline>
        </w:drawing>
      </w:r>
    </w:p>
    <w:p w14:paraId="76E2FCEF" w14:textId="77777777" w:rsidR="00937EDF" w:rsidRDefault="00937EDF" w:rsidP="00BD17CF">
      <w:pPr>
        <w:spacing w:line="480" w:lineRule="auto"/>
        <w:jc w:val="center"/>
        <w:rPr>
          <w:rFonts w:ascii="Times New Roman" w:hAnsi="Times New Roman" w:cs="Times New Roman"/>
          <w:sz w:val="24"/>
          <w:szCs w:val="24"/>
        </w:rPr>
      </w:pPr>
    </w:p>
    <w:p w14:paraId="09618310" w14:textId="77777777" w:rsidR="00937EDF" w:rsidRDefault="00937EDF" w:rsidP="00937EDF">
      <w:pPr>
        <w:spacing w:line="480" w:lineRule="auto"/>
        <w:rPr>
          <w:rFonts w:ascii="Times New Roman" w:hAnsi="Times New Roman" w:cs="Times New Roman"/>
          <w:sz w:val="24"/>
          <w:szCs w:val="24"/>
        </w:rPr>
      </w:pPr>
    </w:p>
    <w:p w14:paraId="7C4DA838" w14:textId="4A3B613B" w:rsidR="00937EDF" w:rsidRDefault="00937EDF" w:rsidP="00937EDF">
      <w:pPr>
        <w:spacing w:line="480" w:lineRule="auto"/>
        <w:rPr>
          <w:rFonts w:ascii="Times New Roman" w:hAnsi="Times New Roman" w:cs="Times New Roman"/>
          <w:sz w:val="44"/>
          <w:szCs w:val="44"/>
          <w:lang w:val="en-US"/>
        </w:rPr>
      </w:pPr>
      <w:r w:rsidRPr="00937EDF">
        <w:rPr>
          <w:rFonts w:ascii="Times New Roman" w:hAnsi="Times New Roman" w:cs="Times New Roman"/>
          <w:sz w:val="40"/>
          <w:szCs w:val="40"/>
          <w:lang w:val="en-US"/>
        </w:rPr>
        <w:t xml:space="preserve">                            1812609</w:t>
      </w:r>
      <w:r>
        <w:rPr>
          <w:rFonts w:ascii="Times New Roman" w:hAnsi="Times New Roman" w:cs="Times New Roman"/>
          <w:sz w:val="24"/>
          <w:szCs w:val="24"/>
          <w:lang w:val="en-US"/>
        </w:rPr>
        <w:t xml:space="preserve"> </w:t>
      </w:r>
      <w:r w:rsidRPr="00937EDF">
        <w:rPr>
          <w:rFonts w:ascii="Times New Roman" w:hAnsi="Times New Roman" w:cs="Times New Roman"/>
          <w:sz w:val="44"/>
          <w:szCs w:val="44"/>
          <w:lang w:val="en-US"/>
        </w:rPr>
        <w:t>– Saida Mehmed</w:t>
      </w:r>
    </w:p>
    <w:p w14:paraId="630DFC0F" w14:textId="4B846BB7" w:rsidR="00937EDF" w:rsidRDefault="00937EDF" w:rsidP="00937EDF">
      <w:pPr>
        <w:spacing w:line="480" w:lineRule="auto"/>
        <w:rPr>
          <w:rFonts w:ascii="Times New Roman" w:hAnsi="Times New Roman" w:cs="Times New Roman"/>
          <w:sz w:val="44"/>
          <w:szCs w:val="44"/>
          <w:lang w:val="en-US"/>
        </w:rPr>
      </w:pPr>
      <w:r>
        <w:rPr>
          <w:rFonts w:ascii="Times New Roman" w:hAnsi="Times New Roman" w:cs="Times New Roman"/>
          <w:sz w:val="44"/>
          <w:szCs w:val="44"/>
          <w:lang w:val="en-US"/>
        </w:rPr>
        <w:t xml:space="preserve">                               </w:t>
      </w:r>
      <w:bookmarkStart w:id="0" w:name="_GoBack"/>
      <w:bookmarkEnd w:id="0"/>
    </w:p>
    <w:p w14:paraId="33104981" w14:textId="77777777" w:rsidR="00937EDF" w:rsidRPr="00937EDF" w:rsidRDefault="00937EDF" w:rsidP="00937EDF">
      <w:pPr>
        <w:spacing w:line="480" w:lineRule="auto"/>
        <w:jc w:val="center"/>
        <w:rPr>
          <w:rFonts w:ascii="Times New Roman" w:hAnsi="Times New Roman" w:cs="Times New Roman"/>
          <w:sz w:val="36"/>
          <w:szCs w:val="36"/>
        </w:rPr>
      </w:pPr>
      <w:r>
        <w:rPr>
          <w:rFonts w:ascii="Times New Roman" w:hAnsi="Times New Roman" w:cs="Times New Roman"/>
          <w:sz w:val="44"/>
          <w:szCs w:val="44"/>
          <w:lang w:val="en-US"/>
        </w:rPr>
        <w:t xml:space="preserve">                     </w:t>
      </w:r>
      <w:r w:rsidRPr="00937EDF">
        <w:rPr>
          <w:rFonts w:ascii="Times New Roman" w:hAnsi="Times New Roman" w:cs="Times New Roman"/>
          <w:sz w:val="36"/>
          <w:szCs w:val="36"/>
          <w:lang w:val="en-US"/>
        </w:rPr>
        <w:t xml:space="preserve"> </w:t>
      </w:r>
      <w:r w:rsidRPr="00937EDF">
        <w:rPr>
          <w:rFonts w:ascii="Times New Roman" w:hAnsi="Times New Roman" w:cs="Times New Roman"/>
          <w:sz w:val="36"/>
          <w:szCs w:val="36"/>
        </w:rPr>
        <w:t>Electric vehicles in Europe</w:t>
      </w:r>
    </w:p>
    <w:p w14:paraId="2A8BAD4F" w14:textId="32253847" w:rsidR="00937EDF" w:rsidRPr="00937EDF" w:rsidRDefault="00937EDF" w:rsidP="00937EDF">
      <w:pPr>
        <w:spacing w:line="480" w:lineRule="auto"/>
        <w:rPr>
          <w:rFonts w:ascii="Times New Roman" w:hAnsi="Times New Roman" w:cs="Times New Roman"/>
          <w:sz w:val="44"/>
          <w:szCs w:val="44"/>
          <w:lang w:val="en-US"/>
        </w:rPr>
      </w:pPr>
    </w:p>
    <w:p w14:paraId="4F0C62F6" w14:textId="77777777" w:rsidR="00937EDF" w:rsidRDefault="00937EDF" w:rsidP="00BD17CF">
      <w:pPr>
        <w:spacing w:line="480" w:lineRule="auto"/>
        <w:jc w:val="center"/>
        <w:rPr>
          <w:rFonts w:ascii="Times New Roman" w:hAnsi="Times New Roman" w:cs="Times New Roman"/>
          <w:sz w:val="24"/>
          <w:szCs w:val="24"/>
        </w:rPr>
      </w:pPr>
    </w:p>
    <w:p w14:paraId="769A1614" w14:textId="77777777" w:rsidR="00937EDF" w:rsidRDefault="00937EDF" w:rsidP="00BD17CF">
      <w:pPr>
        <w:spacing w:line="480" w:lineRule="auto"/>
        <w:jc w:val="center"/>
        <w:rPr>
          <w:rFonts w:ascii="Times New Roman" w:hAnsi="Times New Roman" w:cs="Times New Roman"/>
          <w:sz w:val="24"/>
          <w:szCs w:val="24"/>
        </w:rPr>
      </w:pPr>
    </w:p>
    <w:p w14:paraId="104DF59B" w14:textId="77777777" w:rsidR="00937EDF" w:rsidRDefault="00937EDF" w:rsidP="00BD17CF">
      <w:pPr>
        <w:spacing w:line="480" w:lineRule="auto"/>
        <w:jc w:val="center"/>
        <w:rPr>
          <w:rFonts w:ascii="Times New Roman" w:hAnsi="Times New Roman" w:cs="Times New Roman"/>
          <w:sz w:val="24"/>
          <w:szCs w:val="24"/>
        </w:rPr>
      </w:pPr>
    </w:p>
    <w:p w14:paraId="19D3E3FF" w14:textId="77777777" w:rsidR="00937EDF" w:rsidRDefault="00937EDF" w:rsidP="00BD17CF">
      <w:pPr>
        <w:spacing w:line="480" w:lineRule="auto"/>
        <w:jc w:val="center"/>
        <w:rPr>
          <w:rFonts w:ascii="Times New Roman" w:hAnsi="Times New Roman" w:cs="Times New Roman"/>
          <w:sz w:val="24"/>
          <w:szCs w:val="24"/>
        </w:rPr>
      </w:pPr>
    </w:p>
    <w:p w14:paraId="70DE7950" w14:textId="77777777" w:rsidR="00937EDF" w:rsidRDefault="00937EDF" w:rsidP="00BD17CF">
      <w:pPr>
        <w:spacing w:line="480" w:lineRule="auto"/>
        <w:jc w:val="center"/>
        <w:rPr>
          <w:rFonts w:ascii="Times New Roman" w:hAnsi="Times New Roman" w:cs="Times New Roman"/>
          <w:sz w:val="24"/>
          <w:szCs w:val="24"/>
        </w:rPr>
      </w:pPr>
    </w:p>
    <w:p w14:paraId="21E0DD70" w14:textId="77777777" w:rsidR="00937EDF" w:rsidRDefault="00937EDF" w:rsidP="00BD17CF">
      <w:pPr>
        <w:spacing w:line="480" w:lineRule="auto"/>
        <w:jc w:val="center"/>
        <w:rPr>
          <w:rFonts w:ascii="Times New Roman" w:hAnsi="Times New Roman" w:cs="Times New Roman"/>
          <w:sz w:val="24"/>
          <w:szCs w:val="24"/>
        </w:rPr>
      </w:pPr>
    </w:p>
    <w:p w14:paraId="4A9BD067" w14:textId="77777777" w:rsidR="00937EDF" w:rsidRDefault="00937EDF" w:rsidP="00BD17CF">
      <w:pPr>
        <w:spacing w:line="480" w:lineRule="auto"/>
        <w:jc w:val="center"/>
        <w:rPr>
          <w:rFonts w:ascii="Times New Roman" w:hAnsi="Times New Roman" w:cs="Times New Roman"/>
          <w:sz w:val="24"/>
          <w:szCs w:val="24"/>
        </w:rPr>
      </w:pPr>
    </w:p>
    <w:p w14:paraId="5696DA88" w14:textId="77777777" w:rsidR="00937EDF" w:rsidRDefault="00937EDF" w:rsidP="00BD17CF">
      <w:pPr>
        <w:spacing w:line="480" w:lineRule="auto"/>
        <w:jc w:val="center"/>
        <w:rPr>
          <w:rFonts w:ascii="Times New Roman" w:hAnsi="Times New Roman" w:cs="Times New Roman"/>
          <w:sz w:val="24"/>
          <w:szCs w:val="24"/>
        </w:rPr>
      </w:pPr>
    </w:p>
    <w:p w14:paraId="744A6872" w14:textId="77777777" w:rsidR="00937EDF" w:rsidRDefault="00937EDF" w:rsidP="00BD17CF">
      <w:pPr>
        <w:spacing w:line="480" w:lineRule="auto"/>
        <w:jc w:val="center"/>
        <w:rPr>
          <w:rFonts w:ascii="Times New Roman" w:hAnsi="Times New Roman" w:cs="Times New Roman"/>
          <w:sz w:val="24"/>
          <w:szCs w:val="24"/>
        </w:rPr>
      </w:pPr>
    </w:p>
    <w:p w14:paraId="6595E3D5" w14:textId="77777777" w:rsidR="00937EDF" w:rsidRDefault="00937EDF" w:rsidP="00BD17CF">
      <w:pPr>
        <w:spacing w:line="480" w:lineRule="auto"/>
        <w:jc w:val="center"/>
        <w:rPr>
          <w:rFonts w:ascii="Times New Roman" w:hAnsi="Times New Roman" w:cs="Times New Roman"/>
          <w:sz w:val="24"/>
          <w:szCs w:val="24"/>
        </w:rPr>
      </w:pPr>
    </w:p>
    <w:p w14:paraId="42525D7C" w14:textId="77777777" w:rsidR="00937EDF" w:rsidRDefault="00937EDF" w:rsidP="00BD17CF">
      <w:pPr>
        <w:spacing w:line="480" w:lineRule="auto"/>
        <w:jc w:val="center"/>
        <w:rPr>
          <w:rFonts w:ascii="Times New Roman" w:hAnsi="Times New Roman" w:cs="Times New Roman"/>
          <w:sz w:val="24"/>
          <w:szCs w:val="24"/>
        </w:rPr>
      </w:pPr>
    </w:p>
    <w:p w14:paraId="6CD94898" w14:textId="77777777" w:rsidR="00937EDF" w:rsidRDefault="00937EDF" w:rsidP="00BD17CF">
      <w:pPr>
        <w:spacing w:line="480" w:lineRule="auto"/>
        <w:jc w:val="center"/>
        <w:rPr>
          <w:rFonts w:ascii="Times New Roman" w:hAnsi="Times New Roman" w:cs="Times New Roman"/>
          <w:sz w:val="24"/>
          <w:szCs w:val="24"/>
        </w:rPr>
      </w:pPr>
    </w:p>
    <w:p w14:paraId="66C2D44C" w14:textId="77777777" w:rsidR="00937EDF" w:rsidRDefault="00937EDF" w:rsidP="00BD17CF">
      <w:pPr>
        <w:spacing w:line="480" w:lineRule="auto"/>
        <w:jc w:val="center"/>
        <w:rPr>
          <w:rFonts w:ascii="Times New Roman" w:hAnsi="Times New Roman" w:cs="Times New Roman"/>
          <w:sz w:val="24"/>
          <w:szCs w:val="24"/>
        </w:rPr>
      </w:pPr>
    </w:p>
    <w:p w14:paraId="5B5742CC" w14:textId="77777777" w:rsidR="00937EDF" w:rsidRDefault="00937EDF" w:rsidP="00BD17CF">
      <w:pPr>
        <w:spacing w:line="480" w:lineRule="auto"/>
        <w:jc w:val="center"/>
        <w:rPr>
          <w:rFonts w:ascii="Times New Roman" w:hAnsi="Times New Roman" w:cs="Times New Roman"/>
          <w:sz w:val="24"/>
          <w:szCs w:val="24"/>
        </w:rPr>
      </w:pPr>
    </w:p>
    <w:p w14:paraId="5E54D101" w14:textId="77777777" w:rsidR="00937EDF" w:rsidRDefault="00937EDF" w:rsidP="00BD17CF">
      <w:pPr>
        <w:spacing w:line="480" w:lineRule="auto"/>
        <w:jc w:val="center"/>
        <w:rPr>
          <w:rFonts w:ascii="Times New Roman" w:hAnsi="Times New Roman" w:cs="Times New Roman"/>
          <w:sz w:val="24"/>
          <w:szCs w:val="24"/>
        </w:rPr>
      </w:pPr>
    </w:p>
    <w:p w14:paraId="54CD33D5" w14:textId="2C7DBC50" w:rsidR="003F6060" w:rsidRPr="00BD17CF" w:rsidRDefault="003F6060" w:rsidP="00BD17CF">
      <w:pPr>
        <w:spacing w:line="480" w:lineRule="auto"/>
        <w:jc w:val="center"/>
        <w:rPr>
          <w:rFonts w:ascii="Times New Roman" w:hAnsi="Times New Roman" w:cs="Times New Roman"/>
          <w:sz w:val="24"/>
          <w:szCs w:val="24"/>
        </w:rPr>
      </w:pPr>
      <w:r w:rsidRPr="00BD17CF">
        <w:rPr>
          <w:rFonts w:ascii="Times New Roman" w:hAnsi="Times New Roman" w:cs="Times New Roman"/>
          <w:sz w:val="24"/>
          <w:szCs w:val="24"/>
        </w:rPr>
        <w:t>Electric vehicles in Europe</w:t>
      </w:r>
    </w:p>
    <w:p w14:paraId="6EAE243F" w14:textId="77777777" w:rsidR="003F6060" w:rsidRPr="00BD17CF" w:rsidRDefault="003F6060" w:rsidP="00BD17CF">
      <w:pPr>
        <w:spacing w:line="480" w:lineRule="auto"/>
        <w:rPr>
          <w:rFonts w:ascii="Times New Roman" w:hAnsi="Times New Roman" w:cs="Times New Roman"/>
          <w:sz w:val="24"/>
          <w:szCs w:val="24"/>
        </w:rPr>
      </w:pPr>
      <w:r w:rsidRPr="00BD17CF">
        <w:rPr>
          <w:rFonts w:ascii="Times New Roman" w:hAnsi="Times New Roman" w:cs="Times New Roman"/>
          <w:sz w:val="24"/>
          <w:szCs w:val="24"/>
        </w:rPr>
        <w:br w:type="page"/>
      </w:r>
    </w:p>
    <w:sdt>
      <w:sdtPr>
        <w:rPr>
          <w:rFonts w:ascii="Times New Roman" w:eastAsiaTheme="minorHAnsi" w:hAnsi="Times New Roman" w:cs="Times New Roman"/>
          <w:b/>
          <w:bCs/>
          <w:color w:val="auto"/>
          <w:sz w:val="24"/>
          <w:szCs w:val="24"/>
          <w:lang w:val="aa-ET"/>
        </w:rPr>
        <w:id w:val="-2034944434"/>
        <w:docPartObj>
          <w:docPartGallery w:val="Table of Contents"/>
          <w:docPartUnique/>
        </w:docPartObj>
      </w:sdtPr>
      <w:sdtEndPr>
        <w:rPr>
          <w:noProof/>
        </w:rPr>
      </w:sdtEndPr>
      <w:sdtContent>
        <w:p w14:paraId="23207BB2" w14:textId="2EE93320" w:rsidR="00D92802" w:rsidRPr="00D92802" w:rsidRDefault="00D92802" w:rsidP="00D92802">
          <w:pPr>
            <w:pStyle w:val="TOCHeading"/>
            <w:jc w:val="center"/>
            <w:rPr>
              <w:rFonts w:ascii="Times New Roman" w:hAnsi="Times New Roman" w:cs="Times New Roman"/>
              <w:b/>
              <w:bCs/>
              <w:color w:val="auto"/>
              <w:sz w:val="24"/>
              <w:szCs w:val="24"/>
            </w:rPr>
          </w:pPr>
          <w:r w:rsidRPr="00D92802">
            <w:rPr>
              <w:rFonts w:ascii="Times New Roman" w:hAnsi="Times New Roman" w:cs="Times New Roman"/>
              <w:b/>
              <w:bCs/>
              <w:color w:val="auto"/>
              <w:sz w:val="24"/>
              <w:szCs w:val="24"/>
            </w:rPr>
            <w:t>Table of Contents</w:t>
          </w:r>
        </w:p>
        <w:p w14:paraId="32B95EBC" w14:textId="3B1D94E6" w:rsidR="00FD551D" w:rsidRDefault="00D92802">
          <w:pPr>
            <w:pStyle w:val="TOC1"/>
            <w:tabs>
              <w:tab w:val="right" w:leader="dot" w:pos="9016"/>
            </w:tabs>
            <w:rPr>
              <w:rFonts w:eastAsiaTheme="minorEastAsia"/>
              <w:noProof/>
              <w:lang w:eastAsia="aa-ET"/>
            </w:rPr>
          </w:pPr>
          <w:r w:rsidRPr="00D92802">
            <w:rPr>
              <w:rFonts w:ascii="Times New Roman" w:hAnsi="Times New Roman" w:cs="Times New Roman"/>
              <w:sz w:val="24"/>
              <w:szCs w:val="24"/>
            </w:rPr>
            <w:fldChar w:fldCharType="begin"/>
          </w:r>
          <w:r w:rsidRPr="00D92802">
            <w:rPr>
              <w:rFonts w:ascii="Times New Roman" w:hAnsi="Times New Roman" w:cs="Times New Roman"/>
              <w:sz w:val="24"/>
              <w:szCs w:val="24"/>
            </w:rPr>
            <w:instrText xml:space="preserve"> TOC \o "1-3" \h \z \u </w:instrText>
          </w:r>
          <w:r w:rsidRPr="00D92802">
            <w:rPr>
              <w:rFonts w:ascii="Times New Roman" w:hAnsi="Times New Roman" w:cs="Times New Roman"/>
              <w:sz w:val="24"/>
              <w:szCs w:val="24"/>
            </w:rPr>
            <w:fldChar w:fldCharType="separate"/>
          </w:r>
          <w:hyperlink w:anchor="_Toc36053272" w:history="1">
            <w:r w:rsidR="00FD551D" w:rsidRPr="00D706CA">
              <w:rPr>
                <w:rStyle w:val="Hyperlink"/>
                <w:rFonts w:ascii="Times New Roman" w:hAnsi="Times New Roman" w:cs="Times New Roman"/>
                <w:b/>
                <w:bCs/>
                <w:noProof/>
                <w:lang w:val="en-US"/>
              </w:rPr>
              <w:t>Introduction</w:t>
            </w:r>
            <w:r w:rsidR="00FD551D">
              <w:rPr>
                <w:noProof/>
                <w:webHidden/>
              </w:rPr>
              <w:tab/>
            </w:r>
            <w:r w:rsidR="00FD551D">
              <w:rPr>
                <w:noProof/>
                <w:webHidden/>
              </w:rPr>
              <w:fldChar w:fldCharType="begin"/>
            </w:r>
            <w:r w:rsidR="00FD551D">
              <w:rPr>
                <w:noProof/>
                <w:webHidden/>
              </w:rPr>
              <w:instrText xml:space="preserve"> PAGEREF _Toc36053272 \h </w:instrText>
            </w:r>
            <w:r w:rsidR="00FD551D">
              <w:rPr>
                <w:noProof/>
                <w:webHidden/>
              </w:rPr>
            </w:r>
            <w:r w:rsidR="00FD551D">
              <w:rPr>
                <w:noProof/>
                <w:webHidden/>
              </w:rPr>
              <w:fldChar w:fldCharType="separate"/>
            </w:r>
            <w:r w:rsidR="00FD551D">
              <w:rPr>
                <w:noProof/>
                <w:webHidden/>
              </w:rPr>
              <w:t>3</w:t>
            </w:r>
            <w:r w:rsidR="00FD551D">
              <w:rPr>
                <w:noProof/>
                <w:webHidden/>
              </w:rPr>
              <w:fldChar w:fldCharType="end"/>
            </w:r>
          </w:hyperlink>
        </w:p>
        <w:p w14:paraId="0C74288B" w14:textId="38A6D724" w:rsidR="00FD551D" w:rsidRDefault="00FD4AC7">
          <w:pPr>
            <w:pStyle w:val="TOC1"/>
            <w:tabs>
              <w:tab w:val="right" w:leader="dot" w:pos="9016"/>
            </w:tabs>
            <w:rPr>
              <w:rFonts w:eastAsiaTheme="minorEastAsia"/>
              <w:noProof/>
              <w:lang w:eastAsia="aa-ET"/>
            </w:rPr>
          </w:pPr>
          <w:hyperlink w:anchor="_Toc36053273" w:history="1">
            <w:r w:rsidR="00FD551D" w:rsidRPr="00D706CA">
              <w:rPr>
                <w:rStyle w:val="Hyperlink"/>
                <w:rFonts w:ascii="Times New Roman" w:hAnsi="Times New Roman" w:cs="Times New Roman"/>
                <w:b/>
                <w:bCs/>
                <w:noProof/>
                <w:lang w:val="en-US"/>
              </w:rPr>
              <w:t>Business Environment of Car Manufacturing Industry</w:t>
            </w:r>
            <w:r w:rsidR="00FD551D">
              <w:rPr>
                <w:noProof/>
                <w:webHidden/>
              </w:rPr>
              <w:tab/>
            </w:r>
            <w:r w:rsidR="00FD551D">
              <w:rPr>
                <w:noProof/>
                <w:webHidden/>
              </w:rPr>
              <w:fldChar w:fldCharType="begin"/>
            </w:r>
            <w:r w:rsidR="00FD551D">
              <w:rPr>
                <w:noProof/>
                <w:webHidden/>
              </w:rPr>
              <w:instrText xml:space="preserve"> PAGEREF _Toc36053273 \h </w:instrText>
            </w:r>
            <w:r w:rsidR="00FD551D">
              <w:rPr>
                <w:noProof/>
                <w:webHidden/>
              </w:rPr>
            </w:r>
            <w:r w:rsidR="00FD551D">
              <w:rPr>
                <w:noProof/>
                <w:webHidden/>
              </w:rPr>
              <w:fldChar w:fldCharType="separate"/>
            </w:r>
            <w:r w:rsidR="00FD551D">
              <w:rPr>
                <w:noProof/>
                <w:webHidden/>
              </w:rPr>
              <w:t>4</w:t>
            </w:r>
            <w:r w:rsidR="00FD551D">
              <w:rPr>
                <w:noProof/>
                <w:webHidden/>
              </w:rPr>
              <w:fldChar w:fldCharType="end"/>
            </w:r>
          </w:hyperlink>
        </w:p>
        <w:p w14:paraId="5F441298" w14:textId="79768CCD" w:rsidR="00FD551D" w:rsidRDefault="00FD4AC7">
          <w:pPr>
            <w:pStyle w:val="TOC1"/>
            <w:tabs>
              <w:tab w:val="right" w:leader="dot" w:pos="9016"/>
            </w:tabs>
            <w:rPr>
              <w:rFonts w:eastAsiaTheme="minorEastAsia"/>
              <w:noProof/>
              <w:lang w:eastAsia="aa-ET"/>
            </w:rPr>
          </w:pPr>
          <w:hyperlink w:anchor="_Toc36053274" w:history="1">
            <w:r w:rsidR="00FD551D" w:rsidRPr="00D706CA">
              <w:rPr>
                <w:rStyle w:val="Hyperlink"/>
                <w:rFonts w:ascii="Times New Roman" w:hAnsi="Times New Roman" w:cs="Times New Roman"/>
                <w:b/>
                <w:bCs/>
                <w:noProof/>
                <w:lang w:val="en-US"/>
              </w:rPr>
              <w:t>PESTEL Analysis</w:t>
            </w:r>
            <w:r w:rsidR="00FD551D">
              <w:rPr>
                <w:noProof/>
                <w:webHidden/>
              </w:rPr>
              <w:tab/>
            </w:r>
            <w:r w:rsidR="00FD551D">
              <w:rPr>
                <w:noProof/>
                <w:webHidden/>
              </w:rPr>
              <w:fldChar w:fldCharType="begin"/>
            </w:r>
            <w:r w:rsidR="00FD551D">
              <w:rPr>
                <w:noProof/>
                <w:webHidden/>
              </w:rPr>
              <w:instrText xml:space="preserve"> PAGEREF _Toc36053274 \h </w:instrText>
            </w:r>
            <w:r w:rsidR="00FD551D">
              <w:rPr>
                <w:noProof/>
                <w:webHidden/>
              </w:rPr>
            </w:r>
            <w:r w:rsidR="00FD551D">
              <w:rPr>
                <w:noProof/>
                <w:webHidden/>
              </w:rPr>
              <w:fldChar w:fldCharType="separate"/>
            </w:r>
            <w:r w:rsidR="00FD551D">
              <w:rPr>
                <w:noProof/>
                <w:webHidden/>
              </w:rPr>
              <w:t>4</w:t>
            </w:r>
            <w:r w:rsidR="00FD551D">
              <w:rPr>
                <w:noProof/>
                <w:webHidden/>
              </w:rPr>
              <w:fldChar w:fldCharType="end"/>
            </w:r>
          </w:hyperlink>
        </w:p>
        <w:p w14:paraId="518A309A" w14:textId="0BC53C6F" w:rsidR="00FD551D" w:rsidRDefault="00FD4AC7">
          <w:pPr>
            <w:pStyle w:val="TOC2"/>
            <w:tabs>
              <w:tab w:val="right" w:leader="dot" w:pos="9016"/>
            </w:tabs>
            <w:rPr>
              <w:rFonts w:eastAsiaTheme="minorEastAsia"/>
              <w:noProof/>
              <w:lang w:eastAsia="aa-ET"/>
            </w:rPr>
          </w:pPr>
          <w:hyperlink w:anchor="_Toc36053275" w:history="1">
            <w:r w:rsidR="00FD551D" w:rsidRPr="00D706CA">
              <w:rPr>
                <w:rStyle w:val="Hyperlink"/>
                <w:rFonts w:ascii="Times New Roman" w:hAnsi="Times New Roman" w:cs="Times New Roman"/>
                <w:b/>
                <w:bCs/>
                <w:noProof/>
                <w:lang w:val="en-US"/>
              </w:rPr>
              <w:t>Political Dimension:</w:t>
            </w:r>
            <w:r w:rsidR="00FD551D">
              <w:rPr>
                <w:noProof/>
                <w:webHidden/>
              </w:rPr>
              <w:tab/>
            </w:r>
            <w:r w:rsidR="00FD551D">
              <w:rPr>
                <w:noProof/>
                <w:webHidden/>
              </w:rPr>
              <w:fldChar w:fldCharType="begin"/>
            </w:r>
            <w:r w:rsidR="00FD551D">
              <w:rPr>
                <w:noProof/>
                <w:webHidden/>
              </w:rPr>
              <w:instrText xml:space="preserve"> PAGEREF _Toc36053275 \h </w:instrText>
            </w:r>
            <w:r w:rsidR="00FD551D">
              <w:rPr>
                <w:noProof/>
                <w:webHidden/>
              </w:rPr>
            </w:r>
            <w:r w:rsidR="00FD551D">
              <w:rPr>
                <w:noProof/>
                <w:webHidden/>
              </w:rPr>
              <w:fldChar w:fldCharType="separate"/>
            </w:r>
            <w:r w:rsidR="00FD551D">
              <w:rPr>
                <w:noProof/>
                <w:webHidden/>
              </w:rPr>
              <w:t>5</w:t>
            </w:r>
            <w:r w:rsidR="00FD551D">
              <w:rPr>
                <w:noProof/>
                <w:webHidden/>
              </w:rPr>
              <w:fldChar w:fldCharType="end"/>
            </w:r>
          </w:hyperlink>
        </w:p>
        <w:p w14:paraId="3D77668D" w14:textId="3527887E" w:rsidR="00FD551D" w:rsidRDefault="00FD4AC7">
          <w:pPr>
            <w:pStyle w:val="TOC2"/>
            <w:tabs>
              <w:tab w:val="right" w:leader="dot" w:pos="9016"/>
            </w:tabs>
            <w:rPr>
              <w:rFonts w:eastAsiaTheme="minorEastAsia"/>
              <w:noProof/>
              <w:lang w:eastAsia="aa-ET"/>
            </w:rPr>
          </w:pPr>
          <w:hyperlink w:anchor="_Toc36053276" w:history="1">
            <w:r w:rsidR="00FD551D" w:rsidRPr="00D706CA">
              <w:rPr>
                <w:rStyle w:val="Hyperlink"/>
                <w:rFonts w:ascii="Times New Roman" w:hAnsi="Times New Roman" w:cs="Times New Roman"/>
                <w:b/>
                <w:bCs/>
                <w:noProof/>
                <w:lang w:val="en-US"/>
              </w:rPr>
              <w:t>Economics Dimension:</w:t>
            </w:r>
            <w:r w:rsidR="00FD551D">
              <w:rPr>
                <w:noProof/>
                <w:webHidden/>
              </w:rPr>
              <w:tab/>
            </w:r>
            <w:r w:rsidR="00FD551D">
              <w:rPr>
                <w:noProof/>
                <w:webHidden/>
              </w:rPr>
              <w:fldChar w:fldCharType="begin"/>
            </w:r>
            <w:r w:rsidR="00FD551D">
              <w:rPr>
                <w:noProof/>
                <w:webHidden/>
              </w:rPr>
              <w:instrText xml:space="preserve"> PAGEREF _Toc36053276 \h </w:instrText>
            </w:r>
            <w:r w:rsidR="00FD551D">
              <w:rPr>
                <w:noProof/>
                <w:webHidden/>
              </w:rPr>
            </w:r>
            <w:r w:rsidR="00FD551D">
              <w:rPr>
                <w:noProof/>
                <w:webHidden/>
              </w:rPr>
              <w:fldChar w:fldCharType="separate"/>
            </w:r>
            <w:r w:rsidR="00FD551D">
              <w:rPr>
                <w:noProof/>
                <w:webHidden/>
              </w:rPr>
              <w:t>5</w:t>
            </w:r>
            <w:r w:rsidR="00FD551D">
              <w:rPr>
                <w:noProof/>
                <w:webHidden/>
              </w:rPr>
              <w:fldChar w:fldCharType="end"/>
            </w:r>
          </w:hyperlink>
        </w:p>
        <w:p w14:paraId="28A60A90" w14:textId="03387FD4" w:rsidR="00FD551D" w:rsidRDefault="00FD4AC7">
          <w:pPr>
            <w:pStyle w:val="TOC2"/>
            <w:tabs>
              <w:tab w:val="right" w:leader="dot" w:pos="9016"/>
            </w:tabs>
            <w:rPr>
              <w:rFonts w:eastAsiaTheme="minorEastAsia"/>
              <w:noProof/>
              <w:lang w:eastAsia="aa-ET"/>
            </w:rPr>
          </w:pPr>
          <w:hyperlink w:anchor="_Toc36053277" w:history="1">
            <w:r w:rsidR="00FD551D" w:rsidRPr="00D706CA">
              <w:rPr>
                <w:rStyle w:val="Hyperlink"/>
                <w:rFonts w:ascii="Times New Roman" w:hAnsi="Times New Roman" w:cs="Times New Roman"/>
                <w:b/>
                <w:bCs/>
                <w:noProof/>
                <w:lang w:val="en-US"/>
              </w:rPr>
              <w:t>Socio-cultural Dimension:</w:t>
            </w:r>
            <w:r w:rsidR="00FD551D">
              <w:rPr>
                <w:noProof/>
                <w:webHidden/>
              </w:rPr>
              <w:tab/>
            </w:r>
            <w:r w:rsidR="00FD551D">
              <w:rPr>
                <w:noProof/>
                <w:webHidden/>
              </w:rPr>
              <w:fldChar w:fldCharType="begin"/>
            </w:r>
            <w:r w:rsidR="00FD551D">
              <w:rPr>
                <w:noProof/>
                <w:webHidden/>
              </w:rPr>
              <w:instrText xml:space="preserve"> PAGEREF _Toc36053277 \h </w:instrText>
            </w:r>
            <w:r w:rsidR="00FD551D">
              <w:rPr>
                <w:noProof/>
                <w:webHidden/>
              </w:rPr>
            </w:r>
            <w:r w:rsidR="00FD551D">
              <w:rPr>
                <w:noProof/>
                <w:webHidden/>
              </w:rPr>
              <w:fldChar w:fldCharType="separate"/>
            </w:r>
            <w:r w:rsidR="00FD551D">
              <w:rPr>
                <w:noProof/>
                <w:webHidden/>
              </w:rPr>
              <w:t>6</w:t>
            </w:r>
            <w:r w:rsidR="00FD551D">
              <w:rPr>
                <w:noProof/>
                <w:webHidden/>
              </w:rPr>
              <w:fldChar w:fldCharType="end"/>
            </w:r>
          </w:hyperlink>
        </w:p>
        <w:p w14:paraId="04EFF9E7" w14:textId="3D895FED" w:rsidR="00FD551D" w:rsidRDefault="00FD4AC7">
          <w:pPr>
            <w:pStyle w:val="TOC2"/>
            <w:tabs>
              <w:tab w:val="right" w:leader="dot" w:pos="9016"/>
            </w:tabs>
            <w:rPr>
              <w:rFonts w:eastAsiaTheme="minorEastAsia"/>
              <w:noProof/>
              <w:lang w:eastAsia="aa-ET"/>
            </w:rPr>
          </w:pPr>
          <w:hyperlink w:anchor="_Toc36053278" w:history="1">
            <w:r w:rsidR="00FD551D" w:rsidRPr="00D706CA">
              <w:rPr>
                <w:rStyle w:val="Hyperlink"/>
                <w:rFonts w:ascii="Times New Roman" w:hAnsi="Times New Roman" w:cs="Times New Roman"/>
                <w:b/>
                <w:bCs/>
                <w:noProof/>
                <w:lang w:val="en-US"/>
              </w:rPr>
              <w:t>Technological Dimension:</w:t>
            </w:r>
            <w:r w:rsidR="00FD551D">
              <w:rPr>
                <w:noProof/>
                <w:webHidden/>
              </w:rPr>
              <w:tab/>
            </w:r>
            <w:r w:rsidR="00FD551D">
              <w:rPr>
                <w:noProof/>
                <w:webHidden/>
              </w:rPr>
              <w:fldChar w:fldCharType="begin"/>
            </w:r>
            <w:r w:rsidR="00FD551D">
              <w:rPr>
                <w:noProof/>
                <w:webHidden/>
              </w:rPr>
              <w:instrText xml:space="preserve"> PAGEREF _Toc36053278 \h </w:instrText>
            </w:r>
            <w:r w:rsidR="00FD551D">
              <w:rPr>
                <w:noProof/>
                <w:webHidden/>
              </w:rPr>
            </w:r>
            <w:r w:rsidR="00FD551D">
              <w:rPr>
                <w:noProof/>
                <w:webHidden/>
              </w:rPr>
              <w:fldChar w:fldCharType="separate"/>
            </w:r>
            <w:r w:rsidR="00FD551D">
              <w:rPr>
                <w:noProof/>
                <w:webHidden/>
              </w:rPr>
              <w:t>6</w:t>
            </w:r>
            <w:r w:rsidR="00FD551D">
              <w:rPr>
                <w:noProof/>
                <w:webHidden/>
              </w:rPr>
              <w:fldChar w:fldCharType="end"/>
            </w:r>
          </w:hyperlink>
        </w:p>
        <w:p w14:paraId="0552C041" w14:textId="6D7F1D6D" w:rsidR="00FD551D" w:rsidRDefault="00FD4AC7">
          <w:pPr>
            <w:pStyle w:val="TOC2"/>
            <w:tabs>
              <w:tab w:val="right" w:leader="dot" w:pos="9016"/>
            </w:tabs>
            <w:rPr>
              <w:rFonts w:eastAsiaTheme="minorEastAsia"/>
              <w:noProof/>
              <w:lang w:eastAsia="aa-ET"/>
            </w:rPr>
          </w:pPr>
          <w:hyperlink w:anchor="_Toc36053279" w:history="1">
            <w:r w:rsidR="00FD551D" w:rsidRPr="00D706CA">
              <w:rPr>
                <w:rStyle w:val="Hyperlink"/>
                <w:rFonts w:ascii="Times New Roman" w:hAnsi="Times New Roman" w:cs="Times New Roman"/>
                <w:b/>
                <w:bCs/>
                <w:noProof/>
                <w:lang w:val="en-US"/>
              </w:rPr>
              <w:t>Ecological Dimension:</w:t>
            </w:r>
            <w:r w:rsidR="00FD551D">
              <w:rPr>
                <w:noProof/>
                <w:webHidden/>
              </w:rPr>
              <w:tab/>
            </w:r>
            <w:r w:rsidR="00FD551D">
              <w:rPr>
                <w:noProof/>
                <w:webHidden/>
              </w:rPr>
              <w:fldChar w:fldCharType="begin"/>
            </w:r>
            <w:r w:rsidR="00FD551D">
              <w:rPr>
                <w:noProof/>
                <w:webHidden/>
              </w:rPr>
              <w:instrText xml:space="preserve"> PAGEREF _Toc36053279 \h </w:instrText>
            </w:r>
            <w:r w:rsidR="00FD551D">
              <w:rPr>
                <w:noProof/>
                <w:webHidden/>
              </w:rPr>
            </w:r>
            <w:r w:rsidR="00FD551D">
              <w:rPr>
                <w:noProof/>
                <w:webHidden/>
              </w:rPr>
              <w:fldChar w:fldCharType="separate"/>
            </w:r>
            <w:r w:rsidR="00FD551D">
              <w:rPr>
                <w:noProof/>
                <w:webHidden/>
              </w:rPr>
              <w:t>7</w:t>
            </w:r>
            <w:r w:rsidR="00FD551D">
              <w:rPr>
                <w:noProof/>
                <w:webHidden/>
              </w:rPr>
              <w:fldChar w:fldCharType="end"/>
            </w:r>
          </w:hyperlink>
        </w:p>
        <w:p w14:paraId="52A62CF8" w14:textId="3DEC7442" w:rsidR="00FD551D" w:rsidRDefault="00FD4AC7">
          <w:pPr>
            <w:pStyle w:val="TOC2"/>
            <w:tabs>
              <w:tab w:val="right" w:leader="dot" w:pos="9016"/>
            </w:tabs>
            <w:rPr>
              <w:rFonts w:eastAsiaTheme="minorEastAsia"/>
              <w:noProof/>
              <w:lang w:eastAsia="aa-ET"/>
            </w:rPr>
          </w:pPr>
          <w:hyperlink w:anchor="_Toc36053280" w:history="1">
            <w:r w:rsidR="00FD551D" w:rsidRPr="00D706CA">
              <w:rPr>
                <w:rStyle w:val="Hyperlink"/>
                <w:rFonts w:ascii="Times New Roman" w:hAnsi="Times New Roman" w:cs="Times New Roman"/>
                <w:b/>
                <w:bCs/>
                <w:noProof/>
                <w:lang w:val="en-US"/>
              </w:rPr>
              <w:t>Legal Dimension:</w:t>
            </w:r>
            <w:r w:rsidR="00FD551D">
              <w:rPr>
                <w:noProof/>
                <w:webHidden/>
              </w:rPr>
              <w:tab/>
            </w:r>
            <w:r w:rsidR="00FD551D">
              <w:rPr>
                <w:noProof/>
                <w:webHidden/>
              </w:rPr>
              <w:fldChar w:fldCharType="begin"/>
            </w:r>
            <w:r w:rsidR="00FD551D">
              <w:rPr>
                <w:noProof/>
                <w:webHidden/>
              </w:rPr>
              <w:instrText xml:space="preserve"> PAGEREF _Toc36053280 \h </w:instrText>
            </w:r>
            <w:r w:rsidR="00FD551D">
              <w:rPr>
                <w:noProof/>
                <w:webHidden/>
              </w:rPr>
            </w:r>
            <w:r w:rsidR="00FD551D">
              <w:rPr>
                <w:noProof/>
                <w:webHidden/>
              </w:rPr>
              <w:fldChar w:fldCharType="separate"/>
            </w:r>
            <w:r w:rsidR="00FD551D">
              <w:rPr>
                <w:noProof/>
                <w:webHidden/>
              </w:rPr>
              <w:t>7</w:t>
            </w:r>
            <w:r w:rsidR="00FD551D">
              <w:rPr>
                <w:noProof/>
                <w:webHidden/>
              </w:rPr>
              <w:fldChar w:fldCharType="end"/>
            </w:r>
          </w:hyperlink>
        </w:p>
        <w:p w14:paraId="4C17F824" w14:textId="20BE7F48" w:rsidR="00FD551D" w:rsidRDefault="00FD4AC7">
          <w:pPr>
            <w:pStyle w:val="TOC1"/>
            <w:tabs>
              <w:tab w:val="right" w:leader="dot" w:pos="9016"/>
            </w:tabs>
            <w:rPr>
              <w:rFonts w:eastAsiaTheme="minorEastAsia"/>
              <w:noProof/>
              <w:lang w:eastAsia="aa-ET"/>
            </w:rPr>
          </w:pPr>
          <w:hyperlink w:anchor="_Toc36053281" w:history="1">
            <w:r w:rsidR="00FD551D" w:rsidRPr="00D706CA">
              <w:rPr>
                <w:rStyle w:val="Hyperlink"/>
                <w:rFonts w:ascii="Times New Roman" w:hAnsi="Times New Roman" w:cs="Times New Roman"/>
                <w:b/>
                <w:bCs/>
                <w:noProof/>
                <w:lang w:val="en-US"/>
              </w:rPr>
              <w:t>Porter’s Five Forces</w:t>
            </w:r>
            <w:r w:rsidR="00FD551D">
              <w:rPr>
                <w:noProof/>
                <w:webHidden/>
              </w:rPr>
              <w:tab/>
            </w:r>
            <w:r w:rsidR="00FD551D">
              <w:rPr>
                <w:noProof/>
                <w:webHidden/>
              </w:rPr>
              <w:fldChar w:fldCharType="begin"/>
            </w:r>
            <w:r w:rsidR="00FD551D">
              <w:rPr>
                <w:noProof/>
                <w:webHidden/>
              </w:rPr>
              <w:instrText xml:space="preserve"> PAGEREF _Toc36053281 \h </w:instrText>
            </w:r>
            <w:r w:rsidR="00FD551D">
              <w:rPr>
                <w:noProof/>
                <w:webHidden/>
              </w:rPr>
            </w:r>
            <w:r w:rsidR="00FD551D">
              <w:rPr>
                <w:noProof/>
                <w:webHidden/>
              </w:rPr>
              <w:fldChar w:fldCharType="separate"/>
            </w:r>
            <w:r w:rsidR="00FD551D">
              <w:rPr>
                <w:noProof/>
                <w:webHidden/>
              </w:rPr>
              <w:t>8</w:t>
            </w:r>
            <w:r w:rsidR="00FD551D">
              <w:rPr>
                <w:noProof/>
                <w:webHidden/>
              </w:rPr>
              <w:fldChar w:fldCharType="end"/>
            </w:r>
          </w:hyperlink>
        </w:p>
        <w:p w14:paraId="4E9752F2" w14:textId="57F09EB1" w:rsidR="00FD551D" w:rsidRDefault="00FD4AC7">
          <w:pPr>
            <w:pStyle w:val="TOC2"/>
            <w:tabs>
              <w:tab w:val="right" w:leader="dot" w:pos="9016"/>
            </w:tabs>
            <w:rPr>
              <w:rFonts w:eastAsiaTheme="minorEastAsia"/>
              <w:noProof/>
              <w:lang w:eastAsia="aa-ET"/>
            </w:rPr>
          </w:pPr>
          <w:hyperlink w:anchor="_Toc36053282" w:history="1">
            <w:r w:rsidR="00FD551D" w:rsidRPr="00D706CA">
              <w:rPr>
                <w:rStyle w:val="Hyperlink"/>
                <w:rFonts w:ascii="Times New Roman" w:hAnsi="Times New Roman" w:cs="Times New Roman"/>
                <w:b/>
                <w:bCs/>
                <w:noProof/>
                <w:lang w:val="en-US"/>
              </w:rPr>
              <w:t>Intensity of Competition:</w:t>
            </w:r>
            <w:r w:rsidR="00FD551D">
              <w:rPr>
                <w:noProof/>
                <w:webHidden/>
              </w:rPr>
              <w:tab/>
            </w:r>
            <w:r w:rsidR="00FD551D">
              <w:rPr>
                <w:noProof/>
                <w:webHidden/>
              </w:rPr>
              <w:fldChar w:fldCharType="begin"/>
            </w:r>
            <w:r w:rsidR="00FD551D">
              <w:rPr>
                <w:noProof/>
                <w:webHidden/>
              </w:rPr>
              <w:instrText xml:space="preserve"> PAGEREF _Toc36053282 \h </w:instrText>
            </w:r>
            <w:r w:rsidR="00FD551D">
              <w:rPr>
                <w:noProof/>
                <w:webHidden/>
              </w:rPr>
            </w:r>
            <w:r w:rsidR="00FD551D">
              <w:rPr>
                <w:noProof/>
                <w:webHidden/>
              </w:rPr>
              <w:fldChar w:fldCharType="separate"/>
            </w:r>
            <w:r w:rsidR="00FD551D">
              <w:rPr>
                <w:noProof/>
                <w:webHidden/>
              </w:rPr>
              <w:t>8</w:t>
            </w:r>
            <w:r w:rsidR="00FD551D">
              <w:rPr>
                <w:noProof/>
                <w:webHidden/>
              </w:rPr>
              <w:fldChar w:fldCharType="end"/>
            </w:r>
          </w:hyperlink>
        </w:p>
        <w:p w14:paraId="1E55EDE6" w14:textId="24475E8B" w:rsidR="00FD551D" w:rsidRDefault="00FD4AC7">
          <w:pPr>
            <w:pStyle w:val="TOC2"/>
            <w:tabs>
              <w:tab w:val="right" w:leader="dot" w:pos="9016"/>
            </w:tabs>
            <w:rPr>
              <w:rFonts w:eastAsiaTheme="minorEastAsia"/>
              <w:noProof/>
              <w:lang w:eastAsia="aa-ET"/>
            </w:rPr>
          </w:pPr>
          <w:hyperlink w:anchor="_Toc36053283" w:history="1">
            <w:r w:rsidR="00FD551D" w:rsidRPr="00D706CA">
              <w:rPr>
                <w:rStyle w:val="Hyperlink"/>
                <w:rFonts w:ascii="Times New Roman" w:hAnsi="Times New Roman" w:cs="Times New Roman"/>
                <w:b/>
                <w:bCs/>
                <w:noProof/>
                <w:lang w:val="en-US"/>
              </w:rPr>
              <w:t>Potential Competitors:</w:t>
            </w:r>
            <w:r w:rsidR="00FD551D">
              <w:rPr>
                <w:noProof/>
                <w:webHidden/>
              </w:rPr>
              <w:tab/>
            </w:r>
            <w:r w:rsidR="00FD551D">
              <w:rPr>
                <w:noProof/>
                <w:webHidden/>
              </w:rPr>
              <w:fldChar w:fldCharType="begin"/>
            </w:r>
            <w:r w:rsidR="00FD551D">
              <w:rPr>
                <w:noProof/>
                <w:webHidden/>
              </w:rPr>
              <w:instrText xml:space="preserve"> PAGEREF _Toc36053283 \h </w:instrText>
            </w:r>
            <w:r w:rsidR="00FD551D">
              <w:rPr>
                <w:noProof/>
                <w:webHidden/>
              </w:rPr>
            </w:r>
            <w:r w:rsidR="00FD551D">
              <w:rPr>
                <w:noProof/>
                <w:webHidden/>
              </w:rPr>
              <w:fldChar w:fldCharType="separate"/>
            </w:r>
            <w:r w:rsidR="00FD551D">
              <w:rPr>
                <w:noProof/>
                <w:webHidden/>
              </w:rPr>
              <w:t>9</w:t>
            </w:r>
            <w:r w:rsidR="00FD551D">
              <w:rPr>
                <w:noProof/>
                <w:webHidden/>
              </w:rPr>
              <w:fldChar w:fldCharType="end"/>
            </w:r>
          </w:hyperlink>
        </w:p>
        <w:p w14:paraId="61945E2E" w14:textId="64E42581" w:rsidR="00FD551D" w:rsidRDefault="00FD4AC7">
          <w:pPr>
            <w:pStyle w:val="TOC2"/>
            <w:tabs>
              <w:tab w:val="right" w:leader="dot" w:pos="9016"/>
            </w:tabs>
            <w:rPr>
              <w:rFonts w:eastAsiaTheme="minorEastAsia"/>
              <w:noProof/>
              <w:lang w:eastAsia="aa-ET"/>
            </w:rPr>
          </w:pPr>
          <w:hyperlink w:anchor="_Toc36053284" w:history="1">
            <w:r w:rsidR="00FD551D" w:rsidRPr="00D706CA">
              <w:rPr>
                <w:rStyle w:val="Hyperlink"/>
                <w:rFonts w:ascii="Times New Roman" w:hAnsi="Times New Roman" w:cs="Times New Roman"/>
                <w:b/>
                <w:bCs/>
                <w:noProof/>
                <w:lang w:val="en-US"/>
              </w:rPr>
              <w:t>Substitute Products:</w:t>
            </w:r>
            <w:r w:rsidR="00FD551D">
              <w:rPr>
                <w:noProof/>
                <w:webHidden/>
              </w:rPr>
              <w:tab/>
            </w:r>
            <w:r w:rsidR="00FD551D">
              <w:rPr>
                <w:noProof/>
                <w:webHidden/>
              </w:rPr>
              <w:fldChar w:fldCharType="begin"/>
            </w:r>
            <w:r w:rsidR="00FD551D">
              <w:rPr>
                <w:noProof/>
                <w:webHidden/>
              </w:rPr>
              <w:instrText xml:space="preserve"> PAGEREF _Toc36053284 \h </w:instrText>
            </w:r>
            <w:r w:rsidR="00FD551D">
              <w:rPr>
                <w:noProof/>
                <w:webHidden/>
              </w:rPr>
            </w:r>
            <w:r w:rsidR="00FD551D">
              <w:rPr>
                <w:noProof/>
                <w:webHidden/>
              </w:rPr>
              <w:fldChar w:fldCharType="separate"/>
            </w:r>
            <w:r w:rsidR="00FD551D">
              <w:rPr>
                <w:noProof/>
                <w:webHidden/>
              </w:rPr>
              <w:t>9</w:t>
            </w:r>
            <w:r w:rsidR="00FD551D">
              <w:rPr>
                <w:noProof/>
                <w:webHidden/>
              </w:rPr>
              <w:fldChar w:fldCharType="end"/>
            </w:r>
          </w:hyperlink>
        </w:p>
        <w:p w14:paraId="13EDEB72" w14:textId="6F6D420F" w:rsidR="00FD551D" w:rsidRDefault="00FD4AC7">
          <w:pPr>
            <w:pStyle w:val="TOC2"/>
            <w:tabs>
              <w:tab w:val="right" w:leader="dot" w:pos="9016"/>
            </w:tabs>
            <w:rPr>
              <w:rFonts w:eastAsiaTheme="minorEastAsia"/>
              <w:noProof/>
              <w:lang w:eastAsia="aa-ET"/>
            </w:rPr>
          </w:pPr>
          <w:hyperlink w:anchor="_Toc36053285" w:history="1">
            <w:r w:rsidR="00FD551D" w:rsidRPr="00D706CA">
              <w:rPr>
                <w:rStyle w:val="Hyperlink"/>
                <w:rFonts w:ascii="Times New Roman" w:hAnsi="Times New Roman" w:cs="Times New Roman"/>
                <w:b/>
                <w:bCs/>
                <w:noProof/>
                <w:lang w:val="en-US"/>
              </w:rPr>
              <w:t>Negotiating Power of Suppliers and Clients:</w:t>
            </w:r>
            <w:r w:rsidR="00FD551D">
              <w:rPr>
                <w:noProof/>
                <w:webHidden/>
              </w:rPr>
              <w:tab/>
            </w:r>
            <w:r w:rsidR="00FD551D">
              <w:rPr>
                <w:noProof/>
                <w:webHidden/>
              </w:rPr>
              <w:fldChar w:fldCharType="begin"/>
            </w:r>
            <w:r w:rsidR="00FD551D">
              <w:rPr>
                <w:noProof/>
                <w:webHidden/>
              </w:rPr>
              <w:instrText xml:space="preserve"> PAGEREF _Toc36053285 \h </w:instrText>
            </w:r>
            <w:r w:rsidR="00FD551D">
              <w:rPr>
                <w:noProof/>
                <w:webHidden/>
              </w:rPr>
            </w:r>
            <w:r w:rsidR="00FD551D">
              <w:rPr>
                <w:noProof/>
                <w:webHidden/>
              </w:rPr>
              <w:fldChar w:fldCharType="separate"/>
            </w:r>
            <w:r w:rsidR="00FD551D">
              <w:rPr>
                <w:noProof/>
                <w:webHidden/>
              </w:rPr>
              <w:t>10</w:t>
            </w:r>
            <w:r w:rsidR="00FD551D">
              <w:rPr>
                <w:noProof/>
                <w:webHidden/>
              </w:rPr>
              <w:fldChar w:fldCharType="end"/>
            </w:r>
          </w:hyperlink>
        </w:p>
        <w:p w14:paraId="296E3B00" w14:textId="13AF8006" w:rsidR="00FD551D" w:rsidRDefault="00FD4AC7">
          <w:pPr>
            <w:pStyle w:val="TOC1"/>
            <w:tabs>
              <w:tab w:val="right" w:leader="dot" w:pos="9016"/>
            </w:tabs>
            <w:rPr>
              <w:rFonts w:eastAsiaTheme="minorEastAsia"/>
              <w:noProof/>
              <w:lang w:eastAsia="aa-ET"/>
            </w:rPr>
          </w:pPr>
          <w:hyperlink w:anchor="_Toc36053286" w:history="1">
            <w:r w:rsidR="00FD551D" w:rsidRPr="00D706CA">
              <w:rPr>
                <w:rStyle w:val="Hyperlink"/>
                <w:rFonts w:ascii="Times New Roman" w:hAnsi="Times New Roman" w:cs="Times New Roman"/>
                <w:b/>
                <w:bCs/>
                <w:noProof/>
                <w:lang w:val="en-US"/>
              </w:rPr>
              <w:t>Conclusion</w:t>
            </w:r>
            <w:r w:rsidR="00FD551D">
              <w:rPr>
                <w:noProof/>
                <w:webHidden/>
              </w:rPr>
              <w:tab/>
            </w:r>
            <w:r w:rsidR="00FD551D">
              <w:rPr>
                <w:noProof/>
                <w:webHidden/>
              </w:rPr>
              <w:fldChar w:fldCharType="begin"/>
            </w:r>
            <w:r w:rsidR="00FD551D">
              <w:rPr>
                <w:noProof/>
                <w:webHidden/>
              </w:rPr>
              <w:instrText xml:space="preserve"> PAGEREF _Toc36053286 \h </w:instrText>
            </w:r>
            <w:r w:rsidR="00FD551D">
              <w:rPr>
                <w:noProof/>
                <w:webHidden/>
              </w:rPr>
            </w:r>
            <w:r w:rsidR="00FD551D">
              <w:rPr>
                <w:noProof/>
                <w:webHidden/>
              </w:rPr>
              <w:fldChar w:fldCharType="separate"/>
            </w:r>
            <w:r w:rsidR="00FD551D">
              <w:rPr>
                <w:noProof/>
                <w:webHidden/>
              </w:rPr>
              <w:t>11</w:t>
            </w:r>
            <w:r w:rsidR="00FD551D">
              <w:rPr>
                <w:noProof/>
                <w:webHidden/>
              </w:rPr>
              <w:fldChar w:fldCharType="end"/>
            </w:r>
          </w:hyperlink>
        </w:p>
        <w:p w14:paraId="04DA2687" w14:textId="3996B5F8" w:rsidR="00FD551D" w:rsidRDefault="00FD4AC7">
          <w:pPr>
            <w:pStyle w:val="TOC1"/>
            <w:tabs>
              <w:tab w:val="right" w:leader="dot" w:pos="9016"/>
            </w:tabs>
            <w:rPr>
              <w:rFonts w:eastAsiaTheme="minorEastAsia"/>
              <w:noProof/>
              <w:lang w:eastAsia="aa-ET"/>
            </w:rPr>
          </w:pPr>
          <w:hyperlink w:anchor="_Toc36053287" w:history="1">
            <w:r w:rsidR="00FD551D" w:rsidRPr="00D706CA">
              <w:rPr>
                <w:rStyle w:val="Hyperlink"/>
                <w:rFonts w:ascii="Times New Roman" w:hAnsi="Times New Roman" w:cs="Times New Roman"/>
                <w:b/>
                <w:bCs/>
                <w:noProof/>
                <w:lang w:val="en-US"/>
              </w:rPr>
              <w:t>Bibliography</w:t>
            </w:r>
            <w:r w:rsidR="00FD551D">
              <w:rPr>
                <w:noProof/>
                <w:webHidden/>
              </w:rPr>
              <w:tab/>
            </w:r>
            <w:r w:rsidR="00FD551D">
              <w:rPr>
                <w:noProof/>
                <w:webHidden/>
              </w:rPr>
              <w:fldChar w:fldCharType="begin"/>
            </w:r>
            <w:r w:rsidR="00FD551D">
              <w:rPr>
                <w:noProof/>
                <w:webHidden/>
              </w:rPr>
              <w:instrText xml:space="preserve"> PAGEREF _Toc36053287 \h </w:instrText>
            </w:r>
            <w:r w:rsidR="00FD551D">
              <w:rPr>
                <w:noProof/>
                <w:webHidden/>
              </w:rPr>
            </w:r>
            <w:r w:rsidR="00FD551D">
              <w:rPr>
                <w:noProof/>
                <w:webHidden/>
              </w:rPr>
              <w:fldChar w:fldCharType="separate"/>
            </w:r>
            <w:r w:rsidR="00FD551D">
              <w:rPr>
                <w:noProof/>
                <w:webHidden/>
              </w:rPr>
              <w:t>12</w:t>
            </w:r>
            <w:r w:rsidR="00FD551D">
              <w:rPr>
                <w:noProof/>
                <w:webHidden/>
              </w:rPr>
              <w:fldChar w:fldCharType="end"/>
            </w:r>
          </w:hyperlink>
        </w:p>
        <w:p w14:paraId="30360E18" w14:textId="0418491C" w:rsidR="00D92802" w:rsidRPr="00D92802" w:rsidRDefault="00D92802">
          <w:pPr>
            <w:rPr>
              <w:rFonts w:ascii="Times New Roman" w:hAnsi="Times New Roman" w:cs="Times New Roman"/>
              <w:sz w:val="24"/>
              <w:szCs w:val="24"/>
            </w:rPr>
          </w:pPr>
          <w:r w:rsidRPr="00D92802">
            <w:rPr>
              <w:rFonts w:ascii="Times New Roman" w:hAnsi="Times New Roman" w:cs="Times New Roman"/>
              <w:b/>
              <w:bCs/>
              <w:noProof/>
              <w:sz w:val="24"/>
              <w:szCs w:val="24"/>
            </w:rPr>
            <w:fldChar w:fldCharType="end"/>
          </w:r>
        </w:p>
      </w:sdtContent>
    </w:sdt>
    <w:p w14:paraId="78F3B1AC" w14:textId="77777777" w:rsidR="00D92802" w:rsidRDefault="00D92802">
      <w:pPr>
        <w:rPr>
          <w:rFonts w:ascii="Times New Roman" w:eastAsiaTheme="majorEastAsia" w:hAnsi="Times New Roman" w:cs="Times New Roman"/>
          <w:b/>
          <w:bCs/>
          <w:sz w:val="24"/>
          <w:szCs w:val="24"/>
          <w:lang w:val="en-US"/>
        </w:rPr>
      </w:pPr>
      <w:r>
        <w:rPr>
          <w:rFonts w:ascii="Times New Roman" w:hAnsi="Times New Roman" w:cs="Times New Roman"/>
          <w:b/>
          <w:bCs/>
          <w:sz w:val="24"/>
          <w:szCs w:val="24"/>
          <w:lang w:val="en-US"/>
        </w:rPr>
        <w:br w:type="page"/>
      </w:r>
    </w:p>
    <w:p w14:paraId="5DB2B95B" w14:textId="75026BEF" w:rsidR="00395BF1" w:rsidRDefault="003F6060" w:rsidP="00613800">
      <w:pPr>
        <w:pStyle w:val="Heading1"/>
        <w:jc w:val="center"/>
        <w:rPr>
          <w:rFonts w:ascii="Times New Roman" w:hAnsi="Times New Roman" w:cs="Times New Roman"/>
          <w:b/>
          <w:bCs/>
          <w:color w:val="auto"/>
          <w:sz w:val="24"/>
          <w:szCs w:val="24"/>
          <w:lang w:val="en-US"/>
        </w:rPr>
      </w:pPr>
      <w:bookmarkStart w:id="1" w:name="_Toc36053272"/>
      <w:r w:rsidRPr="00D92802">
        <w:rPr>
          <w:rFonts w:ascii="Times New Roman" w:hAnsi="Times New Roman" w:cs="Times New Roman"/>
          <w:b/>
          <w:bCs/>
          <w:color w:val="auto"/>
          <w:sz w:val="24"/>
          <w:szCs w:val="24"/>
          <w:lang w:val="en-US"/>
        </w:rPr>
        <w:lastRenderedPageBreak/>
        <w:t>Introduction</w:t>
      </w:r>
      <w:bookmarkEnd w:id="1"/>
    </w:p>
    <w:p w14:paraId="7569C047" w14:textId="77777777" w:rsidR="00D92802" w:rsidRPr="00D92802" w:rsidRDefault="00D92802" w:rsidP="00D92802">
      <w:pPr>
        <w:rPr>
          <w:lang w:val="en-US"/>
        </w:rPr>
      </w:pPr>
    </w:p>
    <w:p w14:paraId="5219C605" w14:textId="7437F9D5" w:rsidR="00DF6E27" w:rsidRDefault="00B52BD3" w:rsidP="004658D5">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In modern market conditions, the growing impact on the dynamics and structure of the global economy is exerted by the activities of transnational corporations (TNCs) of medium and high-tech industries</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These include the automotive industry. It is one of the key sectors of the global economy in terms of employment, development of innovations and value added. The automotive industry accounts for about 5% of global GDP</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The automotive industry has a powerful multiplier effect and stimulates the development of several other industries. One job in the automotive industry makes it possible to provide jobs for up to 10 people in other industries. Automotive products account for about half of global oil consumption, half of rubber, 25% of glass and about 15% of steel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The size and structure of the automobile market of a country often act as indicators of the level of development of the economy, and its condition quickly and accurately reflects changes in the global economy</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Since</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the beginning of the XXI century, significant changes have been noted in the global automotive industry</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4658D5">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They are caused both by qualitative transformations in this industry itself under the influence of technological progress</w:t>
      </w:r>
      <w:r w:rsidR="0078125A" w:rsidRPr="00BD17CF">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and by general changes in the sectoral and reproductive structure of the world economy</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Harrison</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and Thiel</w:t>
      </w:r>
      <w:r w:rsidR="004658D5">
        <w:rPr>
          <w:rFonts w:ascii="Times New Roman" w:hAnsi="Times New Roman" w:cs="Times New Roman"/>
          <w:sz w:val="24"/>
          <w:szCs w:val="24"/>
          <w:lang w:val="en-US"/>
        </w:rPr>
        <w:t xml:space="preserve">, </w:t>
      </w:r>
      <w:r w:rsidR="004658D5" w:rsidRPr="004658D5">
        <w:rPr>
          <w:rFonts w:ascii="Times New Roman" w:hAnsi="Times New Roman" w:cs="Times New Roman"/>
          <w:sz w:val="24"/>
          <w:szCs w:val="24"/>
          <w:lang w:val="en-US"/>
        </w:rPr>
        <w:t>2017</w:t>
      </w:r>
      <w:r w:rsidR="004658D5">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w:t>
      </w:r>
    </w:p>
    <w:p w14:paraId="540D0734" w14:textId="7820DBFA" w:rsidR="00B52BD3" w:rsidRPr="00BD17CF" w:rsidRDefault="0078125A" w:rsidP="008D1330">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 xml:space="preserve">The introduction of electric cars in the United States and following technology shift in European market is the major factor that </w:t>
      </w:r>
      <w:r w:rsidR="007866BC" w:rsidRPr="00BD17CF">
        <w:rPr>
          <w:rFonts w:ascii="Times New Roman" w:hAnsi="Times New Roman" w:cs="Times New Roman"/>
          <w:sz w:val="24"/>
          <w:szCs w:val="24"/>
          <w:lang w:val="en-US"/>
        </w:rPr>
        <w:t>determines the future market prospect. T</w:t>
      </w:r>
      <w:r w:rsidR="00B52BD3" w:rsidRPr="00BD17CF">
        <w:rPr>
          <w:rFonts w:ascii="Times New Roman" w:hAnsi="Times New Roman" w:cs="Times New Roman"/>
          <w:sz w:val="24"/>
          <w:szCs w:val="24"/>
          <w:lang w:val="en-US"/>
        </w:rPr>
        <w:t>he leading positions in the industry ranking of companies are still held by concerns based in the USA, Western Europe and Japan</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00B52BD3" w:rsidRPr="00BD17CF">
        <w:rPr>
          <w:rFonts w:ascii="Times New Roman" w:hAnsi="Times New Roman" w:cs="Times New Roman"/>
          <w:sz w:val="24"/>
          <w:szCs w:val="24"/>
          <w:lang w:val="en-US"/>
        </w:rPr>
        <w:t>. The state played an important role both in the formation of the industry in developing countries and in supporting companies in developed countries during the crisis</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00B52BD3" w:rsidRPr="00BD17CF">
        <w:rPr>
          <w:rFonts w:ascii="Times New Roman" w:hAnsi="Times New Roman" w:cs="Times New Roman"/>
          <w:sz w:val="24"/>
          <w:szCs w:val="24"/>
          <w:lang w:val="en-US"/>
        </w:rPr>
        <w:t>.</w:t>
      </w:r>
      <w:r w:rsidR="005B2CEB" w:rsidRPr="00BD17CF">
        <w:rPr>
          <w:rFonts w:ascii="Times New Roman" w:hAnsi="Times New Roman" w:cs="Times New Roman"/>
          <w:sz w:val="24"/>
          <w:szCs w:val="24"/>
          <w:lang w:val="en-US"/>
        </w:rPr>
        <w:t xml:space="preserve"> The present study is aimed to evaluate the new horizon of electrification and technology development in </w:t>
      </w:r>
      <w:r w:rsidR="00FF7413" w:rsidRPr="00BD17CF">
        <w:rPr>
          <w:rFonts w:ascii="Times New Roman" w:hAnsi="Times New Roman" w:cs="Times New Roman"/>
          <w:sz w:val="24"/>
          <w:szCs w:val="24"/>
          <w:lang w:val="en-US"/>
        </w:rPr>
        <w:t xml:space="preserve">automotive </w:t>
      </w:r>
      <w:r w:rsidR="00FF7413" w:rsidRPr="00BD17CF">
        <w:rPr>
          <w:rFonts w:ascii="Times New Roman" w:hAnsi="Times New Roman" w:cs="Times New Roman"/>
          <w:sz w:val="24"/>
          <w:szCs w:val="24"/>
          <w:lang w:val="en-US"/>
        </w:rPr>
        <w:lastRenderedPageBreak/>
        <w:t>industry. The electrification policy of the Volvo Company and market reception of electric cars are evaluated</w:t>
      </w:r>
      <w:r w:rsidR="00D94040" w:rsidRPr="00BD17CF">
        <w:rPr>
          <w:rFonts w:ascii="Times New Roman" w:hAnsi="Times New Roman" w:cs="Times New Roman"/>
          <w:sz w:val="24"/>
          <w:szCs w:val="24"/>
          <w:lang w:val="en-US"/>
        </w:rPr>
        <w:t xml:space="preserve"> to understand the</w:t>
      </w:r>
      <w:r w:rsidR="005C6D25" w:rsidRPr="00BD17CF">
        <w:rPr>
          <w:rFonts w:ascii="Times New Roman" w:hAnsi="Times New Roman" w:cs="Times New Roman"/>
          <w:sz w:val="24"/>
          <w:szCs w:val="24"/>
          <w:lang w:val="en-US"/>
        </w:rPr>
        <w:t xml:space="preserve"> business environment of car manufacturing companies in the Europe. </w:t>
      </w:r>
    </w:p>
    <w:p w14:paraId="59655D24" w14:textId="284C5A4C" w:rsidR="003F6060" w:rsidRDefault="003F6060" w:rsidP="00613800">
      <w:pPr>
        <w:pStyle w:val="Heading1"/>
        <w:jc w:val="center"/>
        <w:rPr>
          <w:rFonts w:ascii="Times New Roman" w:hAnsi="Times New Roman" w:cs="Times New Roman"/>
          <w:b/>
          <w:bCs/>
          <w:color w:val="auto"/>
          <w:sz w:val="24"/>
          <w:szCs w:val="24"/>
          <w:lang w:val="en-US"/>
        </w:rPr>
      </w:pPr>
      <w:bookmarkStart w:id="2" w:name="_Toc36053273"/>
      <w:r w:rsidRPr="00D92802">
        <w:rPr>
          <w:rFonts w:ascii="Times New Roman" w:hAnsi="Times New Roman" w:cs="Times New Roman"/>
          <w:b/>
          <w:bCs/>
          <w:color w:val="auto"/>
          <w:sz w:val="24"/>
          <w:szCs w:val="24"/>
          <w:lang w:val="en-US"/>
        </w:rPr>
        <w:t xml:space="preserve">Business Environment of </w:t>
      </w:r>
      <w:r w:rsidR="004C7B4C" w:rsidRPr="00D92802">
        <w:rPr>
          <w:rFonts w:ascii="Times New Roman" w:hAnsi="Times New Roman" w:cs="Times New Roman"/>
          <w:b/>
          <w:bCs/>
          <w:color w:val="auto"/>
          <w:sz w:val="24"/>
          <w:szCs w:val="24"/>
          <w:lang w:val="en-US"/>
        </w:rPr>
        <w:t>Car Manufacturing Industry</w:t>
      </w:r>
      <w:bookmarkEnd w:id="2"/>
    </w:p>
    <w:p w14:paraId="1430CF02" w14:textId="77777777" w:rsidR="00D92802" w:rsidRPr="00D92802" w:rsidRDefault="00D92802" w:rsidP="00D92802">
      <w:pPr>
        <w:rPr>
          <w:lang w:val="en-US"/>
        </w:rPr>
      </w:pPr>
    </w:p>
    <w:p w14:paraId="6D8D8670" w14:textId="1381D8A7" w:rsidR="00C830D7" w:rsidRPr="00BD17CF" w:rsidRDefault="00C830D7" w:rsidP="00BD17CF">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Electricity is preparing to exercise its hegemony as the main source of energy in the automotive and transport industry. Although the challenge of this powerful productive sector is enormous, it is on the same wavelength as the ambitious and recently launched energy neutrality policy promoted by Europe, the first continent to declare a zero emissions target in 2050</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w:t>
      </w:r>
      <w:r w:rsidR="00E52975" w:rsidRPr="00BD17CF">
        <w:rPr>
          <w:rFonts w:ascii="Times New Roman" w:hAnsi="Times New Roman" w:cs="Times New Roman"/>
          <w:sz w:val="24"/>
          <w:szCs w:val="24"/>
          <w:lang w:val="en-US"/>
        </w:rPr>
        <w:t>T</w:t>
      </w:r>
      <w:r w:rsidRPr="00BD17CF">
        <w:rPr>
          <w:rFonts w:ascii="Times New Roman" w:hAnsi="Times New Roman" w:cs="Times New Roman"/>
          <w:sz w:val="24"/>
          <w:szCs w:val="24"/>
          <w:lang w:val="en-US"/>
        </w:rPr>
        <w:t xml:space="preserve">he sector is experiencing an effervescent moment. </w:t>
      </w:r>
      <w:r w:rsidR="00E52975" w:rsidRPr="00BD17CF">
        <w:rPr>
          <w:rFonts w:ascii="Times New Roman" w:hAnsi="Times New Roman" w:cs="Times New Roman"/>
          <w:sz w:val="24"/>
          <w:szCs w:val="24"/>
          <w:lang w:val="en-US"/>
        </w:rPr>
        <w:t>The European authorities</w:t>
      </w:r>
      <w:r w:rsidRPr="00BD17CF">
        <w:rPr>
          <w:rFonts w:ascii="Times New Roman" w:hAnsi="Times New Roman" w:cs="Times New Roman"/>
          <w:sz w:val="24"/>
          <w:szCs w:val="24"/>
          <w:lang w:val="en-US"/>
        </w:rPr>
        <w:t xml:space="preserve"> know the predilection of the political authorities for electric mobility since the beginning of the last decade</w:t>
      </w:r>
      <w:r w:rsidR="006C142C" w:rsidRPr="00BD17CF">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w:t>
      </w:r>
      <w:r w:rsidR="006C142C" w:rsidRPr="00BD17CF">
        <w:rPr>
          <w:rFonts w:ascii="Times New Roman" w:hAnsi="Times New Roman" w:cs="Times New Roman"/>
          <w:sz w:val="24"/>
          <w:szCs w:val="24"/>
          <w:lang w:val="en-US"/>
        </w:rPr>
        <w:t>a</w:t>
      </w:r>
      <w:r w:rsidRPr="00BD17CF">
        <w:rPr>
          <w:rFonts w:ascii="Times New Roman" w:hAnsi="Times New Roman" w:cs="Times New Roman"/>
          <w:sz w:val="24"/>
          <w:szCs w:val="24"/>
          <w:lang w:val="en-US"/>
        </w:rPr>
        <w:t>nd they have advanced technology to transform their production chains</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Pr="00BD17CF">
        <w:rPr>
          <w:rFonts w:ascii="Times New Roman" w:hAnsi="Times New Roman" w:cs="Times New Roman"/>
          <w:sz w:val="24"/>
          <w:szCs w:val="24"/>
          <w:lang w:val="en-US"/>
        </w:rPr>
        <w:t>. But th</w:t>
      </w:r>
      <w:r w:rsidR="006C142C" w:rsidRPr="00BD17CF">
        <w:rPr>
          <w:rFonts w:ascii="Times New Roman" w:hAnsi="Times New Roman" w:cs="Times New Roman"/>
          <w:sz w:val="24"/>
          <w:szCs w:val="24"/>
          <w:lang w:val="en-US"/>
        </w:rPr>
        <w:t>e European economy</w:t>
      </w:r>
      <w:r w:rsidRPr="00BD17CF">
        <w:rPr>
          <w:rFonts w:ascii="Times New Roman" w:hAnsi="Times New Roman" w:cs="Times New Roman"/>
          <w:sz w:val="24"/>
          <w:szCs w:val="24"/>
          <w:lang w:val="en-US"/>
        </w:rPr>
        <w:t xml:space="preserve"> still have to find the balance that this challenge requires, for example, to quickly prepare sufficient, fluid and suitable energy demand in the transmission and distribution systems of their electrified engines. In order not to burden consumers with an excessive price to purchase, first, and then drive electric vehicles</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00E52975" w:rsidRPr="00BD17CF">
        <w:rPr>
          <w:rFonts w:ascii="Times New Roman" w:hAnsi="Times New Roman" w:cs="Times New Roman"/>
          <w:sz w:val="24"/>
          <w:szCs w:val="24"/>
          <w:lang w:val="en-US"/>
        </w:rPr>
        <w:t xml:space="preserve">. </w:t>
      </w:r>
      <w:r w:rsidR="00DF6E27">
        <w:rPr>
          <w:rFonts w:ascii="Times New Roman" w:hAnsi="Times New Roman" w:cs="Times New Roman"/>
          <w:sz w:val="24"/>
          <w:szCs w:val="24"/>
          <w:lang w:val="en-US"/>
        </w:rPr>
        <w:t xml:space="preserve">Different automotive giants in the Europe </w:t>
      </w:r>
      <w:r w:rsidR="00C0762E">
        <w:rPr>
          <w:rFonts w:ascii="Times New Roman" w:hAnsi="Times New Roman" w:cs="Times New Roman"/>
          <w:sz w:val="24"/>
          <w:szCs w:val="24"/>
          <w:lang w:val="en-US"/>
        </w:rPr>
        <w:t>including BMW, Volvo, Mercedes and Porsche are struggling to gain the new market segment of electric cars in the region</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Meckling</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and</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Nahm</w:t>
      </w:r>
      <w:r w:rsidR="008D1330">
        <w:rPr>
          <w:rFonts w:ascii="Times New Roman" w:hAnsi="Times New Roman" w:cs="Times New Roman"/>
          <w:sz w:val="24"/>
          <w:szCs w:val="24"/>
          <w:lang w:val="en-US"/>
        </w:rPr>
        <w:t xml:space="preserve">, </w:t>
      </w:r>
      <w:r w:rsidR="008D1330" w:rsidRPr="008D1330">
        <w:rPr>
          <w:rFonts w:ascii="Times New Roman" w:hAnsi="Times New Roman" w:cs="Times New Roman"/>
          <w:sz w:val="24"/>
          <w:szCs w:val="24"/>
          <w:lang w:val="en-US"/>
        </w:rPr>
        <w:t>2018</w:t>
      </w:r>
      <w:r w:rsidR="008D1330">
        <w:rPr>
          <w:rFonts w:ascii="Times New Roman" w:hAnsi="Times New Roman" w:cs="Times New Roman"/>
          <w:sz w:val="24"/>
          <w:szCs w:val="24"/>
          <w:lang w:val="en-US"/>
        </w:rPr>
        <w:t>)</w:t>
      </w:r>
      <w:r w:rsidR="00C0762E">
        <w:rPr>
          <w:rFonts w:ascii="Times New Roman" w:hAnsi="Times New Roman" w:cs="Times New Roman"/>
          <w:sz w:val="24"/>
          <w:szCs w:val="24"/>
          <w:lang w:val="en-US"/>
        </w:rPr>
        <w:t xml:space="preserve">.  </w:t>
      </w:r>
    </w:p>
    <w:p w14:paraId="454E4686" w14:textId="2F823873" w:rsidR="004C7B4C" w:rsidRDefault="005167EB" w:rsidP="00613800">
      <w:pPr>
        <w:pStyle w:val="Heading1"/>
        <w:jc w:val="center"/>
        <w:rPr>
          <w:rFonts w:ascii="Times New Roman" w:hAnsi="Times New Roman" w:cs="Times New Roman"/>
          <w:b/>
          <w:bCs/>
          <w:color w:val="auto"/>
          <w:sz w:val="24"/>
          <w:szCs w:val="24"/>
          <w:lang w:val="en-US"/>
        </w:rPr>
      </w:pPr>
      <w:bookmarkStart w:id="3" w:name="_Toc36053274"/>
      <w:r w:rsidRPr="00D92802">
        <w:rPr>
          <w:rFonts w:ascii="Times New Roman" w:hAnsi="Times New Roman" w:cs="Times New Roman"/>
          <w:b/>
          <w:bCs/>
          <w:color w:val="auto"/>
          <w:sz w:val="24"/>
          <w:szCs w:val="24"/>
          <w:lang w:val="en-US"/>
        </w:rPr>
        <w:t>PESTEL Analysis</w:t>
      </w:r>
      <w:bookmarkEnd w:id="3"/>
    </w:p>
    <w:p w14:paraId="31BC5A83" w14:textId="77777777" w:rsidR="00D92802" w:rsidRPr="00D92802" w:rsidRDefault="00D92802" w:rsidP="00D92802">
      <w:pPr>
        <w:rPr>
          <w:lang w:val="en-US"/>
        </w:rPr>
      </w:pPr>
    </w:p>
    <w:p w14:paraId="7ADDCA37" w14:textId="5118A877" w:rsidR="00275DF5" w:rsidRPr="00BD17CF" w:rsidRDefault="00275DF5" w:rsidP="00DF6E27">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 xml:space="preserve">We will carry out the external analysis of the automotive sector, for this we will </w:t>
      </w:r>
      <w:r w:rsidR="0079130C" w:rsidRPr="00BD17CF">
        <w:rPr>
          <w:rFonts w:ascii="Times New Roman" w:hAnsi="Times New Roman" w:cs="Times New Roman"/>
          <w:sz w:val="24"/>
          <w:szCs w:val="24"/>
          <w:lang w:val="en-US"/>
        </w:rPr>
        <w:t>consider</w:t>
      </w:r>
      <w:r w:rsidRPr="00BD17CF">
        <w:rPr>
          <w:rFonts w:ascii="Times New Roman" w:hAnsi="Times New Roman" w:cs="Times New Roman"/>
          <w:sz w:val="24"/>
          <w:szCs w:val="24"/>
          <w:lang w:val="en-US"/>
        </w:rPr>
        <w:t xml:space="preserve"> all the factors that do not depend directly on the sector but that can influence it positively or negatively. With this, we will detect the threats and opportunities that the environment offers us in the Automotive sector. We will carry out a PESTEL analysis with </w:t>
      </w:r>
      <w:r w:rsidRPr="00BD17CF">
        <w:rPr>
          <w:rFonts w:ascii="Times New Roman" w:hAnsi="Times New Roman" w:cs="Times New Roman"/>
          <w:sz w:val="24"/>
          <w:szCs w:val="24"/>
          <w:lang w:val="en-US"/>
        </w:rPr>
        <w:lastRenderedPageBreak/>
        <w:t xml:space="preserve">which we will treat each of the dimensions that fully affect the </w:t>
      </w:r>
      <w:r w:rsidR="0079130C">
        <w:rPr>
          <w:rFonts w:ascii="Times New Roman" w:hAnsi="Times New Roman" w:cs="Times New Roman"/>
          <w:sz w:val="24"/>
          <w:szCs w:val="24"/>
          <w:lang w:val="en-US"/>
        </w:rPr>
        <w:t xml:space="preserve">electric drive of </w:t>
      </w:r>
      <w:r w:rsidRPr="00BD17CF">
        <w:rPr>
          <w:rFonts w:ascii="Times New Roman" w:hAnsi="Times New Roman" w:cs="Times New Roman"/>
          <w:sz w:val="24"/>
          <w:szCs w:val="24"/>
          <w:lang w:val="en-US"/>
        </w:rPr>
        <w:t>automobile industry.</w:t>
      </w:r>
    </w:p>
    <w:p w14:paraId="29A3A0B5" w14:textId="21E9190D" w:rsidR="00275DF5" w:rsidRDefault="00275DF5" w:rsidP="00D92802">
      <w:pPr>
        <w:pStyle w:val="Heading2"/>
        <w:rPr>
          <w:rFonts w:ascii="Times New Roman" w:hAnsi="Times New Roman" w:cs="Times New Roman"/>
          <w:b/>
          <w:bCs/>
          <w:color w:val="auto"/>
          <w:sz w:val="24"/>
          <w:szCs w:val="24"/>
          <w:lang w:val="en-US"/>
        </w:rPr>
      </w:pPr>
      <w:bookmarkStart w:id="4" w:name="_Toc36053275"/>
      <w:r w:rsidRPr="00D92802">
        <w:rPr>
          <w:rFonts w:ascii="Times New Roman" w:hAnsi="Times New Roman" w:cs="Times New Roman"/>
          <w:b/>
          <w:bCs/>
          <w:color w:val="auto"/>
          <w:sz w:val="24"/>
          <w:szCs w:val="24"/>
          <w:lang w:val="en-US"/>
        </w:rPr>
        <w:t>Political Dimension:</w:t>
      </w:r>
      <w:bookmarkEnd w:id="4"/>
    </w:p>
    <w:p w14:paraId="0672C9D0" w14:textId="77777777" w:rsidR="00D92802" w:rsidRPr="00D92802" w:rsidRDefault="00D92802" w:rsidP="00D92802">
      <w:pPr>
        <w:rPr>
          <w:lang w:val="en-US"/>
        </w:rPr>
      </w:pPr>
    </w:p>
    <w:p w14:paraId="685F5C49" w14:textId="59C528F5" w:rsidR="00872EB7" w:rsidRPr="00BD17CF" w:rsidRDefault="00275DF5" w:rsidP="003641BC">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It is related to government stability and general policies carried out by public administrations in aspects such as taxation, foreign trade or social welfare</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Joshi</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Trump</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and</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Jinping</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2019</w:t>
      </w:r>
      <w:r w:rsidR="003641BC">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So far, the government acts with very protectionist legislation, being consistent with the fact that the Automobile Industry is very important to </w:t>
      </w:r>
      <w:r w:rsidR="00274053">
        <w:rPr>
          <w:rFonts w:ascii="Times New Roman" w:hAnsi="Times New Roman" w:cs="Times New Roman"/>
          <w:sz w:val="24"/>
          <w:szCs w:val="24"/>
          <w:lang w:val="en-US"/>
        </w:rPr>
        <w:t>Europe</w:t>
      </w:r>
      <w:r w:rsidRPr="00BD17CF">
        <w:rPr>
          <w:rFonts w:ascii="Times New Roman" w:hAnsi="Times New Roman" w:cs="Times New Roman"/>
          <w:sz w:val="24"/>
          <w:szCs w:val="24"/>
          <w:lang w:val="en-US"/>
        </w:rPr>
        <w:t>'s GDP. The automobile sector generates a high volume in consumption and investment, not only in the sector itself, but in activities that are directly related, such as post-sales service (workshops) or the manufacture of parts</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Joshi</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Trump</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and</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Jinping</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2019</w:t>
      </w:r>
      <w:r w:rsidR="003641BC">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It represents more than 7.3% of GDP (Gross Domestic Product) in </w:t>
      </w:r>
      <w:r w:rsidR="00432393">
        <w:rPr>
          <w:rFonts w:ascii="Times New Roman" w:hAnsi="Times New Roman" w:cs="Times New Roman"/>
          <w:sz w:val="24"/>
          <w:szCs w:val="24"/>
          <w:lang w:val="en-US"/>
        </w:rPr>
        <w:t>Europe</w:t>
      </w:r>
      <w:r w:rsidRPr="00BD17CF">
        <w:rPr>
          <w:rFonts w:ascii="Times New Roman" w:hAnsi="Times New Roman" w:cs="Times New Roman"/>
          <w:sz w:val="24"/>
          <w:szCs w:val="24"/>
          <w:lang w:val="en-US"/>
        </w:rPr>
        <w:t xml:space="preserve"> and around 85% of manufacturing is exported, being the second sector with the highest percentage of exports</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Joshi</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Trump</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and</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Jinping</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2019</w:t>
      </w:r>
      <w:r w:rsidR="003641BC">
        <w:rPr>
          <w:rFonts w:ascii="Times New Roman" w:hAnsi="Times New Roman" w:cs="Times New Roman"/>
          <w:sz w:val="24"/>
          <w:szCs w:val="24"/>
          <w:lang w:val="en-US"/>
        </w:rPr>
        <w:t>)</w:t>
      </w:r>
      <w:r w:rsidR="00872EB7" w:rsidRPr="00BD17CF">
        <w:rPr>
          <w:rFonts w:ascii="Times New Roman" w:hAnsi="Times New Roman" w:cs="Times New Roman"/>
          <w:sz w:val="24"/>
          <w:szCs w:val="24"/>
          <w:lang w:val="en-US"/>
        </w:rPr>
        <w:t>.</w:t>
      </w:r>
      <w:r w:rsidR="00EA081C">
        <w:rPr>
          <w:rFonts w:ascii="Times New Roman" w:hAnsi="Times New Roman" w:cs="Times New Roman"/>
          <w:sz w:val="24"/>
          <w:szCs w:val="24"/>
          <w:lang w:val="en-US"/>
        </w:rPr>
        <w:t xml:space="preserve"> </w:t>
      </w:r>
      <w:r w:rsidR="00872EB7" w:rsidRPr="00BD17CF">
        <w:rPr>
          <w:rFonts w:ascii="Times New Roman" w:hAnsi="Times New Roman" w:cs="Times New Roman"/>
          <w:sz w:val="24"/>
          <w:szCs w:val="24"/>
          <w:lang w:val="en-US"/>
        </w:rPr>
        <w:t xml:space="preserve">The </w:t>
      </w:r>
      <w:r w:rsidR="00432393">
        <w:rPr>
          <w:rFonts w:ascii="Times New Roman" w:hAnsi="Times New Roman" w:cs="Times New Roman"/>
          <w:sz w:val="24"/>
          <w:szCs w:val="24"/>
          <w:lang w:val="en-US"/>
        </w:rPr>
        <w:t>European Union</w:t>
      </w:r>
      <w:r w:rsidR="00872EB7" w:rsidRPr="00BD17CF">
        <w:rPr>
          <w:rFonts w:ascii="Times New Roman" w:hAnsi="Times New Roman" w:cs="Times New Roman"/>
          <w:sz w:val="24"/>
          <w:szCs w:val="24"/>
          <w:lang w:val="en-US"/>
        </w:rPr>
        <w:t xml:space="preserve"> proposes measures that help promote the internal consumption of </w:t>
      </w:r>
      <w:r w:rsidR="000637FB">
        <w:rPr>
          <w:rFonts w:ascii="Times New Roman" w:hAnsi="Times New Roman" w:cs="Times New Roman"/>
          <w:sz w:val="24"/>
          <w:szCs w:val="24"/>
          <w:lang w:val="en-US"/>
        </w:rPr>
        <w:t>electric automobiles</w:t>
      </w:r>
      <w:r w:rsidR="00EA081C">
        <w:rPr>
          <w:rFonts w:ascii="Times New Roman" w:hAnsi="Times New Roman" w:cs="Times New Roman"/>
          <w:sz w:val="24"/>
          <w:szCs w:val="24"/>
          <w:lang w:val="en-US"/>
        </w:rPr>
        <w:t xml:space="preserve">. </w:t>
      </w:r>
      <w:r w:rsidR="00872EB7" w:rsidRPr="00BD17CF">
        <w:rPr>
          <w:rFonts w:ascii="Times New Roman" w:hAnsi="Times New Roman" w:cs="Times New Roman"/>
          <w:sz w:val="24"/>
          <w:szCs w:val="24"/>
          <w:lang w:val="en-US"/>
        </w:rPr>
        <w:t>The automobile is one of the consumer goods that bears the greatest tax burden, since the entire life of the vehicle is subject to numerous taxes that are an important item in the state's income</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Joshi</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Trump</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and</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Jinping</w:t>
      </w:r>
      <w:r w:rsidR="003641BC">
        <w:rPr>
          <w:rFonts w:ascii="Times New Roman" w:hAnsi="Times New Roman" w:cs="Times New Roman"/>
          <w:sz w:val="24"/>
          <w:szCs w:val="24"/>
          <w:lang w:val="en-US"/>
        </w:rPr>
        <w:t xml:space="preserve">, </w:t>
      </w:r>
      <w:r w:rsidR="003641BC" w:rsidRPr="003641BC">
        <w:rPr>
          <w:rFonts w:ascii="Times New Roman" w:hAnsi="Times New Roman" w:cs="Times New Roman"/>
          <w:sz w:val="24"/>
          <w:szCs w:val="24"/>
          <w:lang w:val="en-US"/>
        </w:rPr>
        <w:t>2019</w:t>
      </w:r>
      <w:r w:rsidR="003641BC">
        <w:rPr>
          <w:rFonts w:ascii="Times New Roman" w:hAnsi="Times New Roman" w:cs="Times New Roman"/>
          <w:sz w:val="24"/>
          <w:szCs w:val="24"/>
          <w:lang w:val="en-US"/>
        </w:rPr>
        <w:t>)</w:t>
      </w:r>
      <w:r w:rsidR="00872EB7" w:rsidRPr="00BD17CF">
        <w:rPr>
          <w:rFonts w:ascii="Times New Roman" w:hAnsi="Times New Roman" w:cs="Times New Roman"/>
          <w:sz w:val="24"/>
          <w:szCs w:val="24"/>
          <w:lang w:val="en-US"/>
        </w:rPr>
        <w:t>.</w:t>
      </w:r>
    </w:p>
    <w:p w14:paraId="2D64571B" w14:textId="7CB4EBFA" w:rsidR="00872EB7" w:rsidRDefault="00872EB7" w:rsidP="00D92802">
      <w:pPr>
        <w:pStyle w:val="Heading2"/>
        <w:rPr>
          <w:rFonts w:ascii="Times New Roman" w:hAnsi="Times New Roman" w:cs="Times New Roman"/>
          <w:b/>
          <w:bCs/>
          <w:color w:val="auto"/>
          <w:sz w:val="24"/>
          <w:szCs w:val="24"/>
          <w:lang w:val="en-US"/>
        </w:rPr>
      </w:pPr>
      <w:bookmarkStart w:id="5" w:name="_Toc36053276"/>
      <w:r w:rsidRPr="00D92802">
        <w:rPr>
          <w:rFonts w:ascii="Times New Roman" w:hAnsi="Times New Roman" w:cs="Times New Roman"/>
          <w:b/>
          <w:bCs/>
          <w:color w:val="auto"/>
          <w:sz w:val="24"/>
          <w:szCs w:val="24"/>
          <w:lang w:val="en-US"/>
        </w:rPr>
        <w:t>Economics</w:t>
      </w:r>
      <w:r w:rsidR="00EA081C" w:rsidRPr="00D92802">
        <w:rPr>
          <w:rFonts w:ascii="Times New Roman" w:hAnsi="Times New Roman" w:cs="Times New Roman"/>
          <w:b/>
          <w:bCs/>
          <w:color w:val="auto"/>
          <w:sz w:val="24"/>
          <w:szCs w:val="24"/>
          <w:lang w:val="en-US"/>
        </w:rPr>
        <w:t xml:space="preserve"> Dimension:</w:t>
      </w:r>
      <w:bookmarkEnd w:id="5"/>
    </w:p>
    <w:p w14:paraId="43CDD799" w14:textId="77777777" w:rsidR="00D92802" w:rsidRPr="00D92802" w:rsidRDefault="00D92802" w:rsidP="00D92802">
      <w:pPr>
        <w:rPr>
          <w:lang w:val="en-US"/>
        </w:rPr>
      </w:pPr>
    </w:p>
    <w:p w14:paraId="431A322A" w14:textId="022F449F" w:rsidR="001261CD" w:rsidRPr="00BD17CF" w:rsidRDefault="001261CD" w:rsidP="00FB35D9">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The development of the automobile sector, either through the purchase of vehicles or the use of other development channels in this industry, are closely linked to the economic development of a country</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Harrison</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Vilchez</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and</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Thiel</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2018</w:t>
      </w:r>
      <w:r w:rsidR="00FB35D9">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EA081C">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The economic crisis that </w:t>
      </w:r>
      <w:r w:rsidR="00EA081C">
        <w:rPr>
          <w:rFonts w:ascii="Times New Roman" w:hAnsi="Times New Roman" w:cs="Times New Roman"/>
          <w:sz w:val="24"/>
          <w:szCs w:val="24"/>
          <w:lang w:val="en-US"/>
        </w:rPr>
        <w:t>Europe</w:t>
      </w:r>
      <w:r w:rsidRPr="00BD17CF">
        <w:rPr>
          <w:rFonts w:ascii="Times New Roman" w:hAnsi="Times New Roman" w:cs="Times New Roman"/>
          <w:sz w:val="24"/>
          <w:szCs w:val="24"/>
          <w:lang w:val="en-US"/>
        </w:rPr>
        <w:t xml:space="preserve"> is going through since the year 2007 has meant that the decrease in the registration of new vehicles has become very limited</w:t>
      </w:r>
      <w:r w:rsidR="00563B1E">
        <w:rPr>
          <w:rFonts w:ascii="Times New Roman" w:hAnsi="Times New Roman" w:cs="Times New Roman"/>
          <w:sz w:val="24"/>
          <w:szCs w:val="24"/>
          <w:lang w:val="en-US"/>
        </w:rPr>
        <w:t xml:space="preserve">; the introduction of electric cars and new technologies reflects new gateway to economic development. </w:t>
      </w:r>
      <w:r w:rsidR="009C7EBE">
        <w:rPr>
          <w:rFonts w:ascii="Times New Roman" w:hAnsi="Times New Roman" w:cs="Times New Roman"/>
          <w:sz w:val="24"/>
          <w:szCs w:val="24"/>
          <w:lang w:val="en-US"/>
        </w:rPr>
        <w:t>The development of electric policies like Volvo did were important for the</w:t>
      </w:r>
      <w:r w:rsidR="00026C22">
        <w:rPr>
          <w:rFonts w:ascii="Times New Roman" w:hAnsi="Times New Roman" w:cs="Times New Roman"/>
          <w:sz w:val="24"/>
          <w:szCs w:val="24"/>
          <w:lang w:val="en-US"/>
        </w:rPr>
        <w:t xml:space="preserve"> economic sustainability of the European continent</w:t>
      </w:r>
      <w:r w:rsidR="00FB35D9">
        <w:rPr>
          <w:rFonts w:ascii="Times New Roman" w:hAnsi="Times New Roman" w:cs="Times New Roman"/>
          <w:sz w:val="24"/>
          <w:szCs w:val="24"/>
          <w:lang w:val="en-US"/>
        </w:rPr>
        <w:t xml:space="preserve"> </w:t>
      </w:r>
      <w:r w:rsidR="00FB35D9">
        <w:rPr>
          <w:rFonts w:ascii="Times New Roman" w:hAnsi="Times New Roman" w:cs="Times New Roman"/>
          <w:sz w:val="24"/>
          <w:szCs w:val="24"/>
          <w:lang w:val="en-US"/>
        </w:rPr>
        <w:lastRenderedPageBreak/>
        <w:t>(</w:t>
      </w:r>
      <w:r w:rsidR="00FB35D9" w:rsidRPr="00FB35D9">
        <w:rPr>
          <w:rFonts w:ascii="Times New Roman" w:hAnsi="Times New Roman" w:cs="Times New Roman"/>
          <w:sz w:val="24"/>
          <w:szCs w:val="24"/>
          <w:lang w:val="en-US"/>
        </w:rPr>
        <w:t>Harrison</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Vilchez</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and</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Thiel</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2018</w:t>
      </w:r>
      <w:r w:rsidR="00FB35D9">
        <w:rPr>
          <w:rFonts w:ascii="Times New Roman" w:hAnsi="Times New Roman" w:cs="Times New Roman"/>
          <w:sz w:val="24"/>
          <w:szCs w:val="24"/>
          <w:lang w:val="en-US"/>
        </w:rPr>
        <w:t>)</w:t>
      </w:r>
      <w:r w:rsidR="00026C22">
        <w:rPr>
          <w:rFonts w:ascii="Times New Roman" w:hAnsi="Times New Roman" w:cs="Times New Roman"/>
          <w:sz w:val="24"/>
          <w:szCs w:val="24"/>
          <w:lang w:val="en-US"/>
        </w:rPr>
        <w:t>.</w:t>
      </w:r>
      <w:r w:rsidR="00965391">
        <w:rPr>
          <w:rFonts w:ascii="Times New Roman" w:hAnsi="Times New Roman" w:cs="Times New Roman"/>
          <w:sz w:val="24"/>
          <w:szCs w:val="24"/>
          <w:lang w:val="en-US"/>
        </w:rPr>
        <w:t xml:space="preserve"> Tesla and new electric car manufacturing players are the major threat to the European automobile industry</w:t>
      </w:r>
      <w:r w:rsidR="00277FC7">
        <w:rPr>
          <w:rFonts w:ascii="Times New Roman" w:hAnsi="Times New Roman" w:cs="Times New Roman"/>
          <w:sz w:val="24"/>
          <w:szCs w:val="24"/>
          <w:lang w:val="en-US"/>
        </w:rPr>
        <w:t>. the development and success of electric automotive is the need to future economics</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Harrison</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Vilchez</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and</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Thiel</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2018</w:t>
      </w:r>
      <w:r w:rsidR="00FB35D9">
        <w:rPr>
          <w:rFonts w:ascii="Times New Roman" w:hAnsi="Times New Roman" w:cs="Times New Roman"/>
          <w:sz w:val="24"/>
          <w:szCs w:val="24"/>
          <w:lang w:val="en-US"/>
        </w:rPr>
        <w:t>)</w:t>
      </w:r>
      <w:r w:rsidR="00277FC7">
        <w:rPr>
          <w:rFonts w:ascii="Times New Roman" w:hAnsi="Times New Roman" w:cs="Times New Roman"/>
          <w:sz w:val="24"/>
          <w:szCs w:val="24"/>
          <w:lang w:val="en-US"/>
        </w:rPr>
        <w:t xml:space="preserve">. </w:t>
      </w:r>
      <w:r w:rsidR="00026C22">
        <w:rPr>
          <w:rFonts w:ascii="Times New Roman" w:hAnsi="Times New Roman" w:cs="Times New Roman"/>
          <w:sz w:val="24"/>
          <w:szCs w:val="24"/>
          <w:lang w:val="en-US"/>
        </w:rPr>
        <w:t xml:space="preserve"> </w:t>
      </w:r>
    </w:p>
    <w:p w14:paraId="2A859338" w14:textId="4AD4D323" w:rsidR="001261CD" w:rsidRDefault="001261CD" w:rsidP="00D92802">
      <w:pPr>
        <w:pStyle w:val="Heading2"/>
        <w:rPr>
          <w:rFonts w:ascii="Times New Roman" w:hAnsi="Times New Roman" w:cs="Times New Roman"/>
          <w:b/>
          <w:bCs/>
          <w:color w:val="auto"/>
          <w:sz w:val="24"/>
          <w:szCs w:val="24"/>
          <w:lang w:val="en-US"/>
        </w:rPr>
      </w:pPr>
      <w:bookmarkStart w:id="6" w:name="_Toc36053277"/>
      <w:r w:rsidRPr="00D92802">
        <w:rPr>
          <w:rFonts w:ascii="Times New Roman" w:hAnsi="Times New Roman" w:cs="Times New Roman"/>
          <w:b/>
          <w:bCs/>
          <w:color w:val="auto"/>
          <w:sz w:val="24"/>
          <w:szCs w:val="24"/>
          <w:lang w:val="en-US"/>
        </w:rPr>
        <w:t xml:space="preserve">Socio-cultural </w:t>
      </w:r>
      <w:r w:rsidR="007552F2" w:rsidRPr="00D92802">
        <w:rPr>
          <w:rFonts w:ascii="Times New Roman" w:hAnsi="Times New Roman" w:cs="Times New Roman"/>
          <w:b/>
          <w:bCs/>
          <w:color w:val="auto"/>
          <w:sz w:val="24"/>
          <w:szCs w:val="24"/>
          <w:lang w:val="en-US"/>
        </w:rPr>
        <w:t>D</w:t>
      </w:r>
      <w:r w:rsidRPr="00D92802">
        <w:rPr>
          <w:rFonts w:ascii="Times New Roman" w:hAnsi="Times New Roman" w:cs="Times New Roman"/>
          <w:b/>
          <w:bCs/>
          <w:color w:val="auto"/>
          <w:sz w:val="24"/>
          <w:szCs w:val="24"/>
          <w:lang w:val="en-US"/>
        </w:rPr>
        <w:t>imension</w:t>
      </w:r>
      <w:r w:rsidR="007552F2" w:rsidRPr="00D92802">
        <w:rPr>
          <w:rFonts w:ascii="Times New Roman" w:hAnsi="Times New Roman" w:cs="Times New Roman"/>
          <w:b/>
          <w:bCs/>
          <w:color w:val="auto"/>
          <w:sz w:val="24"/>
          <w:szCs w:val="24"/>
          <w:lang w:val="en-US"/>
        </w:rPr>
        <w:t>:</w:t>
      </w:r>
      <w:bookmarkEnd w:id="6"/>
    </w:p>
    <w:p w14:paraId="61B4B549" w14:textId="77777777" w:rsidR="00D92802" w:rsidRPr="00D92802" w:rsidRDefault="00D92802" w:rsidP="00D92802">
      <w:pPr>
        <w:rPr>
          <w:lang w:val="en-US"/>
        </w:rPr>
      </w:pPr>
    </w:p>
    <w:p w14:paraId="20A26074" w14:textId="1D2860E8" w:rsidR="00872EB7" w:rsidRPr="00BD17CF" w:rsidRDefault="001261CD" w:rsidP="007552F2">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"This dimension includes both the beliefs, values, attitudes and ways of life of the people who are part of the society in which the company is framed, as well as the cultural, ecological, demographic, religious, educational, and &amp; Wats conditions of the social system in his set "</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Harrison</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Vilchez</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and</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Thiel</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2018</w:t>
      </w:r>
      <w:r w:rsidR="00FB35D9">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Currently, the social status of an individual is usually perceived by the vehicle he owns, in such a way that his car classifies him according to one social class or another. This is a great opportunity for vehicle manufacturers, since it allows them to make a segmentation of ranges depending on the social class they want to target</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Harrison</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Vilchez</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and</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Thiel</w:t>
      </w:r>
      <w:r w:rsidR="00FB35D9">
        <w:rPr>
          <w:rFonts w:ascii="Times New Roman" w:hAnsi="Times New Roman" w:cs="Times New Roman"/>
          <w:sz w:val="24"/>
          <w:szCs w:val="24"/>
          <w:lang w:val="en-US"/>
        </w:rPr>
        <w:t xml:space="preserve">, </w:t>
      </w:r>
      <w:r w:rsidR="00FB35D9" w:rsidRPr="00FB35D9">
        <w:rPr>
          <w:rFonts w:ascii="Times New Roman" w:hAnsi="Times New Roman" w:cs="Times New Roman"/>
          <w:sz w:val="24"/>
          <w:szCs w:val="24"/>
          <w:lang w:val="en-US"/>
        </w:rPr>
        <w:t>2018</w:t>
      </w:r>
      <w:r w:rsidR="00FB35D9">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7552F2">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See as an example the case of the Volkswagen Group, which has in its records, among other brands, large automotive giants such as: Skoda, Seat, Volkswagen and Audi. </w:t>
      </w:r>
      <w:r w:rsidR="00D41066">
        <w:rPr>
          <w:rFonts w:ascii="Times New Roman" w:hAnsi="Times New Roman" w:cs="Times New Roman"/>
          <w:sz w:val="24"/>
          <w:szCs w:val="24"/>
          <w:lang w:val="en-US"/>
        </w:rPr>
        <w:t xml:space="preserve">The electric Audi and Porsche’s </w:t>
      </w:r>
      <w:r w:rsidR="005E7D5F">
        <w:rPr>
          <w:rFonts w:ascii="Times New Roman" w:hAnsi="Times New Roman" w:cs="Times New Roman"/>
          <w:sz w:val="24"/>
          <w:szCs w:val="24"/>
          <w:lang w:val="en-US"/>
        </w:rPr>
        <w:t>SUV’s are well received in the market and people are committed with the environment friendly cars</w:t>
      </w:r>
      <w:r w:rsidR="00A168B0">
        <w:rPr>
          <w:rFonts w:ascii="Times New Roman" w:hAnsi="Times New Roman" w:cs="Times New Roman"/>
          <w:sz w:val="24"/>
          <w:szCs w:val="24"/>
          <w:lang w:val="en-US"/>
        </w:rPr>
        <w:t>. The demand of electric cars is quite high, and people are committed to change the course of drivetrain</w:t>
      </w:r>
      <w:r w:rsidR="00C0513B">
        <w:rPr>
          <w:rFonts w:ascii="Times New Roman" w:hAnsi="Times New Roman" w:cs="Times New Roman"/>
          <w:sz w:val="24"/>
          <w:szCs w:val="24"/>
          <w:lang w:val="en-US"/>
        </w:rPr>
        <w:t xml:space="preserve"> (</w:t>
      </w:r>
      <w:r w:rsidR="00C0513B" w:rsidRPr="00FB35D9">
        <w:rPr>
          <w:rFonts w:ascii="Times New Roman" w:hAnsi="Times New Roman" w:cs="Times New Roman"/>
          <w:sz w:val="24"/>
          <w:szCs w:val="24"/>
          <w:lang w:val="en-US"/>
        </w:rPr>
        <w:t>Harrison</w:t>
      </w:r>
      <w:r w:rsidR="00C0513B">
        <w:rPr>
          <w:rFonts w:ascii="Times New Roman" w:hAnsi="Times New Roman" w:cs="Times New Roman"/>
          <w:sz w:val="24"/>
          <w:szCs w:val="24"/>
          <w:lang w:val="en-US"/>
        </w:rPr>
        <w:t xml:space="preserve">, </w:t>
      </w:r>
      <w:r w:rsidR="00C0513B" w:rsidRPr="00FB35D9">
        <w:rPr>
          <w:rFonts w:ascii="Times New Roman" w:hAnsi="Times New Roman" w:cs="Times New Roman"/>
          <w:sz w:val="24"/>
          <w:szCs w:val="24"/>
          <w:lang w:val="en-US"/>
        </w:rPr>
        <w:t>Vilchez</w:t>
      </w:r>
      <w:r w:rsidR="00C0513B">
        <w:rPr>
          <w:rFonts w:ascii="Times New Roman" w:hAnsi="Times New Roman" w:cs="Times New Roman"/>
          <w:sz w:val="24"/>
          <w:szCs w:val="24"/>
          <w:lang w:val="en-US"/>
        </w:rPr>
        <w:t xml:space="preserve"> </w:t>
      </w:r>
      <w:r w:rsidR="00C0513B" w:rsidRPr="00FB35D9">
        <w:rPr>
          <w:rFonts w:ascii="Times New Roman" w:hAnsi="Times New Roman" w:cs="Times New Roman"/>
          <w:sz w:val="24"/>
          <w:szCs w:val="24"/>
          <w:lang w:val="en-US"/>
        </w:rPr>
        <w:t>and</w:t>
      </w:r>
      <w:r w:rsidR="00C0513B">
        <w:rPr>
          <w:rFonts w:ascii="Times New Roman" w:hAnsi="Times New Roman" w:cs="Times New Roman"/>
          <w:sz w:val="24"/>
          <w:szCs w:val="24"/>
          <w:lang w:val="en-US"/>
        </w:rPr>
        <w:t xml:space="preserve"> </w:t>
      </w:r>
      <w:r w:rsidR="00C0513B" w:rsidRPr="00FB35D9">
        <w:rPr>
          <w:rFonts w:ascii="Times New Roman" w:hAnsi="Times New Roman" w:cs="Times New Roman"/>
          <w:sz w:val="24"/>
          <w:szCs w:val="24"/>
          <w:lang w:val="en-US"/>
        </w:rPr>
        <w:t>Thiel</w:t>
      </w:r>
      <w:r w:rsidR="00C0513B">
        <w:rPr>
          <w:rFonts w:ascii="Times New Roman" w:hAnsi="Times New Roman" w:cs="Times New Roman"/>
          <w:sz w:val="24"/>
          <w:szCs w:val="24"/>
          <w:lang w:val="en-US"/>
        </w:rPr>
        <w:t xml:space="preserve">, </w:t>
      </w:r>
      <w:r w:rsidR="00C0513B" w:rsidRPr="00FB35D9">
        <w:rPr>
          <w:rFonts w:ascii="Times New Roman" w:hAnsi="Times New Roman" w:cs="Times New Roman"/>
          <w:sz w:val="24"/>
          <w:szCs w:val="24"/>
          <w:lang w:val="en-US"/>
        </w:rPr>
        <w:t>2018</w:t>
      </w:r>
      <w:r w:rsidR="00C0513B">
        <w:rPr>
          <w:rFonts w:ascii="Times New Roman" w:hAnsi="Times New Roman" w:cs="Times New Roman"/>
          <w:sz w:val="24"/>
          <w:szCs w:val="24"/>
          <w:lang w:val="en-US"/>
        </w:rPr>
        <w:t>)</w:t>
      </w:r>
      <w:r w:rsidR="00A168B0">
        <w:rPr>
          <w:rFonts w:ascii="Times New Roman" w:hAnsi="Times New Roman" w:cs="Times New Roman"/>
          <w:sz w:val="24"/>
          <w:szCs w:val="24"/>
          <w:lang w:val="en-US"/>
        </w:rPr>
        <w:t>.</w:t>
      </w:r>
      <w:r w:rsidR="005E7D5F">
        <w:rPr>
          <w:rFonts w:ascii="Times New Roman" w:hAnsi="Times New Roman" w:cs="Times New Roman"/>
          <w:sz w:val="24"/>
          <w:szCs w:val="24"/>
          <w:lang w:val="en-US"/>
        </w:rPr>
        <w:t xml:space="preserve">  </w:t>
      </w:r>
      <w:r w:rsidR="00D41066">
        <w:rPr>
          <w:rFonts w:ascii="Times New Roman" w:hAnsi="Times New Roman" w:cs="Times New Roman"/>
          <w:sz w:val="24"/>
          <w:szCs w:val="24"/>
          <w:lang w:val="en-US"/>
        </w:rPr>
        <w:t xml:space="preserve">  </w:t>
      </w:r>
    </w:p>
    <w:p w14:paraId="65C0F0AC" w14:textId="6C9BADF9" w:rsidR="001261CD" w:rsidRDefault="001261CD" w:rsidP="00D92802">
      <w:pPr>
        <w:pStyle w:val="Heading2"/>
        <w:rPr>
          <w:rFonts w:ascii="Times New Roman" w:hAnsi="Times New Roman" w:cs="Times New Roman"/>
          <w:b/>
          <w:bCs/>
          <w:color w:val="auto"/>
          <w:sz w:val="24"/>
          <w:szCs w:val="24"/>
          <w:lang w:val="en-US"/>
        </w:rPr>
      </w:pPr>
      <w:bookmarkStart w:id="7" w:name="_Toc36053278"/>
      <w:r w:rsidRPr="00D92802">
        <w:rPr>
          <w:rFonts w:ascii="Times New Roman" w:hAnsi="Times New Roman" w:cs="Times New Roman"/>
          <w:b/>
          <w:bCs/>
          <w:color w:val="auto"/>
          <w:sz w:val="24"/>
          <w:szCs w:val="24"/>
          <w:lang w:val="en-US"/>
        </w:rPr>
        <w:t>Technological Dimension</w:t>
      </w:r>
      <w:r w:rsidR="00BB2CD0" w:rsidRPr="00D92802">
        <w:rPr>
          <w:rFonts w:ascii="Times New Roman" w:hAnsi="Times New Roman" w:cs="Times New Roman"/>
          <w:b/>
          <w:bCs/>
          <w:color w:val="auto"/>
          <w:sz w:val="24"/>
          <w:szCs w:val="24"/>
          <w:lang w:val="en-US"/>
        </w:rPr>
        <w:t>:</w:t>
      </w:r>
      <w:bookmarkEnd w:id="7"/>
    </w:p>
    <w:p w14:paraId="2B6E1E59" w14:textId="77777777" w:rsidR="00D92802" w:rsidRPr="00D92802" w:rsidRDefault="00D92802" w:rsidP="00D92802">
      <w:pPr>
        <w:rPr>
          <w:lang w:val="en-US"/>
        </w:rPr>
      </w:pPr>
    </w:p>
    <w:p w14:paraId="2E95AF43" w14:textId="56B550CD" w:rsidR="001A20F4" w:rsidRPr="00BD17CF" w:rsidRDefault="001A20F4" w:rsidP="00C0513B">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This new generation of cars, with a software architecture made up of several domains, and which requires hundreds of functional components in each prototype and in the cloud, requires geographic and telematic applications capable of interacting with the user</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Tsirogiannis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Stavroulakis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and</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Makridis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2019</w:t>
      </w:r>
      <w:r w:rsidR="00C0513B">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In short, a multiplicity of computer material, with language varieties and operating systems capable of providing a cast of services focused on comprehensive driving. Originally, they have been collected from the aerospace industry. </w:t>
      </w:r>
      <w:r w:rsidRPr="00BD17CF">
        <w:rPr>
          <w:rFonts w:ascii="Times New Roman" w:hAnsi="Times New Roman" w:cs="Times New Roman"/>
          <w:sz w:val="24"/>
          <w:szCs w:val="24"/>
          <w:lang w:val="en-US"/>
        </w:rPr>
        <w:lastRenderedPageBreak/>
        <w:t>But, currently, they are nourished by manufacturing firms in the automotive sector, which have devised methodologies for integrating data transmission sensors, cameras and audiovisual equipment or smart chassis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Tsirogiannis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Stavroulakis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and</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Makridis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2019</w:t>
      </w:r>
      <w:r w:rsidR="00C0513B">
        <w:rPr>
          <w:rFonts w:ascii="Times New Roman" w:hAnsi="Times New Roman" w:cs="Times New Roman"/>
          <w:sz w:val="24"/>
          <w:szCs w:val="24"/>
          <w:lang w:val="en-US"/>
        </w:rPr>
        <w:t>)</w:t>
      </w:r>
      <w:r w:rsidRPr="00BD17CF">
        <w:rPr>
          <w:rFonts w:ascii="Times New Roman" w:hAnsi="Times New Roman" w:cs="Times New Roman"/>
          <w:sz w:val="24"/>
          <w:szCs w:val="24"/>
          <w:lang w:val="en-US"/>
        </w:rPr>
        <w:t>. The integral interaction supposes between 30% and 50% of the digital technological advances that the sector is developing. Focused on full compatibility. Although, above all, to safety. That is, to a connectivity with low -or null- vulnerabilities. Especially in the field of the autonomous car. But, in general, in aspects such as password access to the vehicle, braking systems or anti-theft mechanisms or WIFI connections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Tsirogiannis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Stavroulakis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and</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Makridis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2019</w:t>
      </w:r>
      <w:r w:rsidR="00C0513B">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3A0C63">
        <w:rPr>
          <w:rFonts w:ascii="Times New Roman" w:hAnsi="Times New Roman" w:cs="Times New Roman"/>
          <w:sz w:val="24"/>
          <w:szCs w:val="24"/>
          <w:lang w:val="en-US"/>
        </w:rPr>
        <w:t xml:space="preserve"> Technological development of electric cars is the new milestone in the development of intelligent cars that can detect and sense the risk and do </w:t>
      </w:r>
      <w:r w:rsidR="004C7DBE">
        <w:rPr>
          <w:rFonts w:ascii="Times New Roman" w:hAnsi="Times New Roman" w:cs="Times New Roman"/>
          <w:sz w:val="24"/>
          <w:szCs w:val="24"/>
          <w:lang w:val="en-US"/>
        </w:rPr>
        <w:t xml:space="preserve">change their action, </w:t>
      </w:r>
      <w:r w:rsidR="003A0C63">
        <w:rPr>
          <w:rFonts w:ascii="Times New Roman" w:hAnsi="Times New Roman" w:cs="Times New Roman"/>
          <w:sz w:val="24"/>
          <w:szCs w:val="24"/>
          <w:lang w:val="en-US"/>
        </w:rPr>
        <w:t>accordingly</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Tsirogiannis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Stavroulakis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and</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Makridis</w:t>
      </w:r>
      <w:r w:rsidR="00C0513B">
        <w:rPr>
          <w:rFonts w:ascii="Times New Roman" w:hAnsi="Times New Roman" w:cs="Times New Roman"/>
          <w:sz w:val="24"/>
          <w:szCs w:val="24"/>
          <w:lang w:val="en-US"/>
        </w:rPr>
        <w:t xml:space="preserve">, </w:t>
      </w:r>
      <w:r w:rsidR="00C0513B" w:rsidRPr="00C0513B">
        <w:rPr>
          <w:rFonts w:ascii="Times New Roman" w:hAnsi="Times New Roman" w:cs="Times New Roman"/>
          <w:sz w:val="24"/>
          <w:szCs w:val="24"/>
          <w:lang w:val="en-US"/>
        </w:rPr>
        <w:t>2019</w:t>
      </w:r>
      <w:r w:rsidR="00C0513B">
        <w:rPr>
          <w:rFonts w:ascii="Times New Roman" w:hAnsi="Times New Roman" w:cs="Times New Roman"/>
          <w:sz w:val="24"/>
          <w:szCs w:val="24"/>
          <w:lang w:val="en-US"/>
        </w:rPr>
        <w:t>)</w:t>
      </w:r>
      <w:r w:rsidR="003A0C63">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 </w:t>
      </w:r>
    </w:p>
    <w:p w14:paraId="4B9435C1" w14:textId="3A8EFD98" w:rsidR="001D6E4B" w:rsidRDefault="004C7DBE" w:rsidP="00D92802">
      <w:pPr>
        <w:pStyle w:val="Heading2"/>
        <w:rPr>
          <w:rFonts w:ascii="Times New Roman" w:hAnsi="Times New Roman" w:cs="Times New Roman"/>
          <w:b/>
          <w:bCs/>
          <w:color w:val="auto"/>
          <w:sz w:val="24"/>
          <w:szCs w:val="24"/>
          <w:lang w:val="en-US"/>
        </w:rPr>
      </w:pPr>
      <w:bookmarkStart w:id="8" w:name="_Toc36053279"/>
      <w:r w:rsidRPr="00D92802">
        <w:rPr>
          <w:rFonts w:ascii="Times New Roman" w:hAnsi="Times New Roman" w:cs="Times New Roman"/>
          <w:b/>
          <w:bCs/>
          <w:color w:val="auto"/>
          <w:sz w:val="24"/>
          <w:szCs w:val="24"/>
          <w:lang w:val="en-US"/>
        </w:rPr>
        <w:t>Ecological Dimension:</w:t>
      </w:r>
      <w:bookmarkEnd w:id="8"/>
    </w:p>
    <w:p w14:paraId="1AA39214" w14:textId="77777777" w:rsidR="00D92802" w:rsidRPr="00D92802" w:rsidRDefault="00D92802" w:rsidP="00D92802">
      <w:pPr>
        <w:rPr>
          <w:lang w:val="en-US"/>
        </w:rPr>
      </w:pPr>
    </w:p>
    <w:p w14:paraId="20A0E766" w14:textId="4BD4E5A3" w:rsidR="001D6E4B" w:rsidRPr="00BD17CF" w:rsidRDefault="001D6E4B" w:rsidP="001A658C">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It refers to the environmental preservation policy of the administrative authorities (</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Pr="00BD17CF">
        <w:rPr>
          <w:rFonts w:ascii="Times New Roman" w:hAnsi="Times New Roman" w:cs="Times New Roman"/>
          <w:sz w:val="24"/>
          <w:szCs w:val="24"/>
          <w:lang w:val="en-US"/>
        </w:rPr>
        <w:t>).</w:t>
      </w:r>
      <w:r w:rsidR="004C7DBE">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The increase in pollution is a very serious and important fact that greatly worries the population. The need for transportation and independence of individuals has increased the use of private vehicles to a greater extent, which has gone hand in hand with the increase in pollution</w:t>
      </w:r>
      <w:r w:rsidR="001A658C">
        <w:rPr>
          <w:rFonts w:ascii="Times New Roman" w:hAnsi="Times New Roman" w:cs="Times New Roman"/>
          <w:sz w:val="24"/>
          <w:szCs w:val="24"/>
          <w:lang w:val="en-US"/>
        </w:rPr>
        <w:t xml:space="preserve"> </w:t>
      </w:r>
      <w:r w:rsidR="001A658C" w:rsidRPr="00BD17CF">
        <w:rPr>
          <w:rFonts w:ascii="Times New Roman" w:hAnsi="Times New Roman" w:cs="Times New Roman"/>
          <w:sz w:val="24"/>
          <w:szCs w:val="24"/>
          <w:lang w:val="en-US"/>
        </w:rPr>
        <w:t>(</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sidRPr="00BD17CF">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4C7DBE">
        <w:rPr>
          <w:rFonts w:ascii="Times New Roman" w:hAnsi="Times New Roman" w:cs="Times New Roman"/>
          <w:sz w:val="24"/>
          <w:szCs w:val="24"/>
          <w:lang w:val="en-US"/>
        </w:rPr>
        <w:t xml:space="preserve"> Electric automotive are the perfect alternative to the internal combustion engine cars that produce CO2</w:t>
      </w:r>
      <w:r w:rsidR="006012D0">
        <w:rPr>
          <w:rFonts w:ascii="Times New Roman" w:hAnsi="Times New Roman" w:cs="Times New Roman"/>
          <w:sz w:val="24"/>
          <w:szCs w:val="24"/>
          <w:lang w:val="en-US"/>
        </w:rPr>
        <w:t>; electric cars are environment friendly and it is the target of European Union to attain zero emission rate</w:t>
      </w:r>
      <w:r w:rsidR="005F63FD">
        <w:rPr>
          <w:rFonts w:ascii="Times New Roman" w:hAnsi="Times New Roman" w:cs="Times New Roman"/>
          <w:sz w:val="24"/>
          <w:szCs w:val="24"/>
          <w:lang w:val="en-US"/>
        </w:rPr>
        <w:t xml:space="preserve"> </w:t>
      </w:r>
      <w:r w:rsidR="00935D32">
        <w:rPr>
          <w:rFonts w:ascii="Times New Roman" w:hAnsi="Times New Roman" w:cs="Times New Roman"/>
          <w:sz w:val="24"/>
          <w:szCs w:val="24"/>
          <w:lang w:val="en-US"/>
        </w:rPr>
        <w:t>from automobile sector</w:t>
      </w:r>
      <w:r w:rsidR="001A658C">
        <w:rPr>
          <w:rFonts w:ascii="Times New Roman" w:hAnsi="Times New Roman" w:cs="Times New Roman"/>
          <w:sz w:val="24"/>
          <w:szCs w:val="24"/>
          <w:lang w:val="en-US"/>
        </w:rPr>
        <w:t xml:space="preserve"> </w:t>
      </w:r>
      <w:r w:rsidR="001A658C" w:rsidRPr="00BD17CF">
        <w:rPr>
          <w:rFonts w:ascii="Times New Roman" w:hAnsi="Times New Roman" w:cs="Times New Roman"/>
          <w:sz w:val="24"/>
          <w:szCs w:val="24"/>
          <w:lang w:val="en-US"/>
        </w:rPr>
        <w:t>(</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sidRPr="00BD17CF">
        <w:rPr>
          <w:rFonts w:ascii="Times New Roman" w:hAnsi="Times New Roman" w:cs="Times New Roman"/>
          <w:sz w:val="24"/>
          <w:szCs w:val="24"/>
          <w:lang w:val="en-US"/>
        </w:rPr>
        <w:t>)</w:t>
      </w:r>
      <w:r w:rsidR="00935D32">
        <w:rPr>
          <w:rFonts w:ascii="Times New Roman" w:hAnsi="Times New Roman" w:cs="Times New Roman"/>
          <w:sz w:val="24"/>
          <w:szCs w:val="24"/>
          <w:lang w:val="en-US"/>
        </w:rPr>
        <w:t>. The market is bright for the electric cars, as the government policies and benefits of electric automotive are much align with the future goals</w:t>
      </w:r>
      <w:r w:rsidR="001A658C">
        <w:rPr>
          <w:rFonts w:ascii="Times New Roman" w:hAnsi="Times New Roman" w:cs="Times New Roman"/>
          <w:sz w:val="24"/>
          <w:szCs w:val="24"/>
          <w:lang w:val="en-US"/>
        </w:rPr>
        <w:t xml:space="preserve"> </w:t>
      </w:r>
      <w:r w:rsidR="001A658C" w:rsidRPr="00BD17CF">
        <w:rPr>
          <w:rFonts w:ascii="Times New Roman" w:hAnsi="Times New Roman" w:cs="Times New Roman"/>
          <w:sz w:val="24"/>
          <w:szCs w:val="24"/>
          <w:lang w:val="en-US"/>
        </w:rPr>
        <w:t>(</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sidRPr="00BD17CF">
        <w:rPr>
          <w:rFonts w:ascii="Times New Roman" w:hAnsi="Times New Roman" w:cs="Times New Roman"/>
          <w:sz w:val="24"/>
          <w:szCs w:val="24"/>
          <w:lang w:val="en-US"/>
        </w:rPr>
        <w:t>)</w:t>
      </w:r>
      <w:r w:rsidR="00935D32">
        <w:rPr>
          <w:rFonts w:ascii="Times New Roman" w:hAnsi="Times New Roman" w:cs="Times New Roman"/>
          <w:sz w:val="24"/>
          <w:szCs w:val="24"/>
          <w:lang w:val="en-US"/>
        </w:rPr>
        <w:t>.</w:t>
      </w:r>
      <w:r w:rsidR="00210A56">
        <w:rPr>
          <w:rFonts w:ascii="Times New Roman" w:hAnsi="Times New Roman" w:cs="Times New Roman"/>
          <w:sz w:val="24"/>
          <w:szCs w:val="24"/>
          <w:lang w:val="en-US"/>
        </w:rPr>
        <w:t xml:space="preserve"> </w:t>
      </w:r>
      <w:r w:rsidR="00935D32">
        <w:rPr>
          <w:rFonts w:ascii="Times New Roman" w:hAnsi="Times New Roman" w:cs="Times New Roman"/>
          <w:sz w:val="24"/>
          <w:szCs w:val="24"/>
          <w:lang w:val="en-US"/>
        </w:rPr>
        <w:t xml:space="preserve"> </w:t>
      </w:r>
      <w:r w:rsidR="006012D0">
        <w:rPr>
          <w:rFonts w:ascii="Times New Roman" w:hAnsi="Times New Roman" w:cs="Times New Roman"/>
          <w:sz w:val="24"/>
          <w:szCs w:val="24"/>
          <w:lang w:val="en-US"/>
        </w:rPr>
        <w:t xml:space="preserve"> </w:t>
      </w:r>
    </w:p>
    <w:p w14:paraId="2AC5CD05" w14:textId="1027C549" w:rsidR="001D6E4B" w:rsidRDefault="001D6E4B" w:rsidP="00D92802">
      <w:pPr>
        <w:pStyle w:val="Heading2"/>
        <w:rPr>
          <w:rFonts w:ascii="Times New Roman" w:hAnsi="Times New Roman" w:cs="Times New Roman"/>
          <w:b/>
          <w:bCs/>
          <w:color w:val="auto"/>
          <w:sz w:val="24"/>
          <w:szCs w:val="24"/>
          <w:lang w:val="en-US"/>
        </w:rPr>
      </w:pPr>
      <w:bookmarkStart w:id="9" w:name="_Toc36053280"/>
      <w:r w:rsidRPr="00D92802">
        <w:rPr>
          <w:rFonts w:ascii="Times New Roman" w:hAnsi="Times New Roman" w:cs="Times New Roman"/>
          <w:b/>
          <w:bCs/>
          <w:color w:val="auto"/>
          <w:sz w:val="24"/>
          <w:szCs w:val="24"/>
          <w:lang w:val="en-US"/>
        </w:rPr>
        <w:t>Legal Dimension</w:t>
      </w:r>
      <w:r w:rsidR="00210A56" w:rsidRPr="00D92802">
        <w:rPr>
          <w:rFonts w:ascii="Times New Roman" w:hAnsi="Times New Roman" w:cs="Times New Roman"/>
          <w:b/>
          <w:bCs/>
          <w:color w:val="auto"/>
          <w:sz w:val="24"/>
          <w:szCs w:val="24"/>
          <w:lang w:val="en-US"/>
        </w:rPr>
        <w:t>:</w:t>
      </w:r>
      <w:bookmarkEnd w:id="9"/>
    </w:p>
    <w:p w14:paraId="60C847F3" w14:textId="77777777" w:rsidR="00D92802" w:rsidRPr="00D92802" w:rsidRDefault="00D92802" w:rsidP="00D92802">
      <w:pPr>
        <w:rPr>
          <w:lang w:val="en-US"/>
        </w:rPr>
      </w:pPr>
    </w:p>
    <w:p w14:paraId="73D434BF" w14:textId="02897551" w:rsidR="001D6E4B" w:rsidRPr="00BD17CF" w:rsidRDefault="001D6E4B" w:rsidP="000949A3">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lastRenderedPageBreak/>
        <w:t xml:space="preserve">This aspect includes all those factors within which the company must </w:t>
      </w:r>
      <w:r w:rsidR="00F436A4" w:rsidRPr="00BD17CF">
        <w:rPr>
          <w:rFonts w:ascii="Times New Roman" w:hAnsi="Times New Roman" w:cs="Times New Roman"/>
          <w:sz w:val="24"/>
          <w:szCs w:val="24"/>
          <w:lang w:val="en-US"/>
        </w:rPr>
        <w:t>operate</w:t>
      </w:r>
      <w:r w:rsidRPr="00BD17CF">
        <w:rPr>
          <w:rFonts w:ascii="Times New Roman" w:hAnsi="Times New Roman" w:cs="Times New Roman"/>
          <w:sz w:val="24"/>
          <w:szCs w:val="24"/>
          <w:lang w:val="en-US"/>
        </w:rPr>
        <w:t xml:space="preserve"> administrative, legal and regulatory (WARS AND NAVES, 2007)</w:t>
      </w:r>
      <w:r w:rsidR="00210A56">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The new measures that the Government sets together with the European Union, make vehicle manufacturers are forced to direct their improvements towards less polluting </w:t>
      </w:r>
      <w:r w:rsidR="00210A56">
        <w:rPr>
          <w:rFonts w:ascii="Times New Roman" w:hAnsi="Times New Roman" w:cs="Times New Roman"/>
          <w:sz w:val="24"/>
          <w:szCs w:val="24"/>
          <w:lang w:val="en-US"/>
        </w:rPr>
        <w:t xml:space="preserve">electric </w:t>
      </w:r>
      <w:r w:rsidRPr="00BD17CF">
        <w:rPr>
          <w:rFonts w:ascii="Times New Roman" w:hAnsi="Times New Roman" w:cs="Times New Roman"/>
          <w:sz w:val="24"/>
          <w:szCs w:val="24"/>
          <w:lang w:val="en-US"/>
        </w:rPr>
        <w:t>vehicles</w:t>
      </w:r>
      <w:r w:rsidR="001A658C">
        <w:rPr>
          <w:rFonts w:ascii="Times New Roman" w:hAnsi="Times New Roman" w:cs="Times New Roman"/>
          <w:sz w:val="24"/>
          <w:szCs w:val="24"/>
          <w:lang w:val="en-US"/>
        </w:rPr>
        <w:t xml:space="preserve"> </w:t>
      </w:r>
      <w:r w:rsidR="001A658C" w:rsidRPr="00BD17CF">
        <w:rPr>
          <w:rFonts w:ascii="Times New Roman" w:hAnsi="Times New Roman" w:cs="Times New Roman"/>
          <w:sz w:val="24"/>
          <w:szCs w:val="24"/>
          <w:lang w:val="en-US"/>
        </w:rPr>
        <w:t>(</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sidRPr="00BD17CF">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0949A3">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The government, for its part, tightens taxes on the cars that pollute the most, making consumers favorable to the demand for vehicles with smaller, more efficient engines</w:t>
      </w:r>
      <w:r w:rsidR="000949A3">
        <w:rPr>
          <w:rFonts w:ascii="Times New Roman" w:hAnsi="Times New Roman" w:cs="Times New Roman"/>
          <w:sz w:val="24"/>
          <w:szCs w:val="24"/>
          <w:lang w:val="en-US"/>
        </w:rPr>
        <w:t xml:space="preserve"> or electric cars</w:t>
      </w:r>
      <w:r w:rsidRPr="00BD17CF">
        <w:rPr>
          <w:rFonts w:ascii="Times New Roman" w:hAnsi="Times New Roman" w:cs="Times New Roman"/>
          <w:sz w:val="24"/>
          <w:szCs w:val="24"/>
          <w:lang w:val="en-US"/>
        </w:rPr>
        <w:t xml:space="preserve"> that greatly reduce CO2 emissions</w:t>
      </w:r>
      <w:r w:rsidR="001A658C">
        <w:rPr>
          <w:rFonts w:ascii="Times New Roman" w:hAnsi="Times New Roman" w:cs="Times New Roman"/>
          <w:sz w:val="24"/>
          <w:szCs w:val="24"/>
          <w:lang w:val="en-US"/>
        </w:rPr>
        <w:t xml:space="preserve"> </w:t>
      </w:r>
      <w:r w:rsidR="001A658C" w:rsidRPr="00BD17CF">
        <w:rPr>
          <w:rFonts w:ascii="Times New Roman" w:hAnsi="Times New Roman" w:cs="Times New Roman"/>
          <w:sz w:val="24"/>
          <w:szCs w:val="24"/>
          <w:lang w:val="en-US"/>
        </w:rPr>
        <w:t>(</w:t>
      </w:r>
      <w:r w:rsidR="001A658C" w:rsidRPr="001A658C">
        <w:rPr>
          <w:rFonts w:ascii="Times New Roman" w:hAnsi="Times New Roman" w:cs="Times New Roman"/>
          <w:sz w:val="24"/>
          <w:szCs w:val="24"/>
          <w:lang w:val="en-US"/>
        </w:rPr>
        <w:t>Weiss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Zerfass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and Helmers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sidRPr="00BD17CF">
        <w:rPr>
          <w:rFonts w:ascii="Times New Roman" w:hAnsi="Times New Roman" w:cs="Times New Roman"/>
          <w:sz w:val="24"/>
          <w:szCs w:val="24"/>
          <w:lang w:val="en-US"/>
        </w:rPr>
        <w:t>)</w:t>
      </w:r>
      <w:r w:rsidRPr="00BD17CF">
        <w:rPr>
          <w:rFonts w:ascii="Times New Roman" w:hAnsi="Times New Roman" w:cs="Times New Roman"/>
          <w:sz w:val="24"/>
          <w:szCs w:val="24"/>
          <w:lang w:val="en-US"/>
        </w:rPr>
        <w:t>.</w:t>
      </w:r>
    </w:p>
    <w:p w14:paraId="0CE1D636" w14:textId="7E7D2B96" w:rsidR="005167EB" w:rsidRDefault="005167EB" w:rsidP="00613800">
      <w:pPr>
        <w:pStyle w:val="Heading1"/>
        <w:jc w:val="center"/>
        <w:rPr>
          <w:rFonts w:ascii="Times New Roman" w:hAnsi="Times New Roman" w:cs="Times New Roman"/>
          <w:b/>
          <w:bCs/>
          <w:color w:val="auto"/>
          <w:sz w:val="24"/>
          <w:szCs w:val="24"/>
          <w:lang w:val="en-US"/>
        </w:rPr>
      </w:pPr>
      <w:bookmarkStart w:id="10" w:name="_Toc36053281"/>
      <w:r w:rsidRPr="00D92802">
        <w:rPr>
          <w:rFonts w:ascii="Times New Roman" w:hAnsi="Times New Roman" w:cs="Times New Roman"/>
          <w:b/>
          <w:bCs/>
          <w:color w:val="auto"/>
          <w:sz w:val="24"/>
          <w:szCs w:val="24"/>
          <w:lang w:val="en-US"/>
        </w:rPr>
        <w:t>Porter’s Five Forces</w:t>
      </w:r>
      <w:bookmarkEnd w:id="10"/>
    </w:p>
    <w:p w14:paraId="22FE126E" w14:textId="77777777" w:rsidR="00D92802" w:rsidRPr="00D92802" w:rsidRDefault="00D92802" w:rsidP="00D92802">
      <w:pPr>
        <w:rPr>
          <w:lang w:val="en-US"/>
        </w:rPr>
      </w:pPr>
    </w:p>
    <w:p w14:paraId="78303B96" w14:textId="489F0FF9" w:rsidR="009F01EF" w:rsidRPr="00BD17CF" w:rsidRDefault="006649AB" w:rsidP="006649A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W</w:t>
      </w:r>
      <w:r w:rsidR="009F01EF" w:rsidRPr="00BD17CF">
        <w:rPr>
          <w:rFonts w:ascii="Times New Roman" w:hAnsi="Times New Roman" w:cs="Times New Roman"/>
          <w:sz w:val="24"/>
          <w:szCs w:val="24"/>
          <w:lang w:val="en-US"/>
        </w:rPr>
        <w:t>e will address the commercial aspect of the automotive sector, for this we will analyze all the points of interest that the Porter forces propose to us and which will be of vital importance to understand and know the operation of the sector: we will identify the size of the market: global demand and customer characteristics, we will analyze the competition and substitute products, and finally the agents that make up the sector, that is, suppliers and types of power.</w:t>
      </w:r>
    </w:p>
    <w:p w14:paraId="6506DECE" w14:textId="0815C009" w:rsidR="00113AE0" w:rsidRDefault="00113AE0" w:rsidP="00D92802">
      <w:pPr>
        <w:pStyle w:val="Heading2"/>
        <w:rPr>
          <w:rFonts w:ascii="Times New Roman" w:hAnsi="Times New Roman" w:cs="Times New Roman"/>
          <w:b/>
          <w:bCs/>
          <w:color w:val="auto"/>
          <w:sz w:val="24"/>
          <w:szCs w:val="24"/>
          <w:lang w:val="en-US"/>
        </w:rPr>
      </w:pPr>
      <w:bookmarkStart w:id="11" w:name="_Toc36053282"/>
      <w:r w:rsidRPr="00D92802">
        <w:rPr>
          <w:rFonts w:ascii="Times New Roman" w:hAnsi="Times New Roman" w:cs="Times New Roman"/>
          <w:b/>
          <w:bCs/>
          <w:color w:val="auto"/>
          <w:sz w:val="24"/>
          <w:szCs w:val="24"/>
          <w:lang w:val="en-US"/>
        </w:rPr>
        <w:t>Intensity of Competition:</w:t>
      </w:r>
      <w:bookmarkEnd w:id="11"/>
    </w:p>
    <w:p w14:paraId="4574C3FB" w14:textId="77777777" w:rsidR="00D92802" w:rsidRPr="00D92802" w:rsidRDefault="00D92802" w:rsidP="00D92802">
      <w:pPr>
        <w:rPr>
          <w:lang w:val="en-US"/>
        </w:rPr>
      </w:pPr>
    </w:p>
    <w:p w14:paraId="791FA824" w14:textId="1DB6A045" w:rsidR="00113AE0" w:rsidRPr="00BD17CF" w:rsidRDefault="00113AE0" w:rsidP="001A658C">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It refers to the performance of existing competitors in the industry at a certain time. The situation of the automobile market currently maintains a situation of Oligopoly. It is largely due to the high concentration of the market that is in the hands of very few manufacturers and that they have the power to set numerous barriers to entry and the power to set prices. Competition occurs mainly between brands, not so much between manufacturers, as each manufacturer encompasses different manufacturing brands that target a type of customer with different characteristics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Statharas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i/>
          <w:iCs/>
          <w:sz w:val="24"/>
          <w:szCs w:val="24"/>
          <w:lang w:val="en-US"/>
        </w:rPr>
        <w:t>et al.,</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This is the case for example of the Volkswagen Group, which among other brands owns: Skoda, Seat, </w:t>
      </w:r>
      <w:r w:rsidRPr="00BD17CF">
        <w:rPr>
          <w:rFonts w:ascii="Times New Roman" w:hAnsi="Times New Roman" w:cs="Times New Roman"/>
          <w:sz w:val="24"/>
          <w:szCs w:val="24"/>
          <w:lang w:val="en-US"/>
        </w:rPr>
        <w:lastRenderedPageBreak/>
        <w:t>Volkswagen and Audi.</w:t>
      </w:r>
      <w:r w:rsidR="00523262">
        <w:rPr>
          <w:rFonts w:ascii="Times New Roman" w:hAnsi="Times New Roman" w:cs="Times New Roman"/>
          <w:sz w:val="24"/>
          <w:szCs w:val="24"/>
          <w:lang w:val="en-US"/>
        </w:rPr>
        <w:t xml:space="preserve"> </w:t>
      </w:r>
      <w:r w:rsidR="00FF123F">
        <w:rPr>
          <w:rFonts w:ascii="Times New Roman" w:hAnsi="Times New Roman" w:cs="Times New Roman"/>
          <w:sz w:val="24"/>
          <w:szCs w:val="24"/>
          <w:lang w:val="en-US"/>
        </w:rPr>
        <w:t>Tesla is the major market competitor for any new electric car manufacturers. The ability to maintain low prices, high durability and range of electric batteries are the major factor</w:t>
      </w:r>
      <w:r w:rsidR="00334B8A">
        <w:rPr>
          <w:rFonts w:ascii="Times New Roman" w:hAnsi="Times New Roman" w:cs="Times New Roman"/>
          <w:sz w:val="24"/>
          <w:szCs w:val="24"/>
          <w:lang w:val="en-US"/>
        </w:rPr>
        <w:t>s</w:t>
      </w:r>
      <w:r w:rsidR="00FF123F">
        <w:rPr>
          <w:rFonts w:ascii="Times New Roman" w:hAnsi="Times New Roman" w:cs="Times New Roman"/>
          <w:sz w:val="24"/>
          <w:szCs w:val="24"/>
          <w:lang w:val="en-US"/>
        </w:rPr>
        <w:t xml:space="preserve"> that determine</w:t>
      </w:r>
      <w:r w:rsidR="00334B8A">
        <w:rPr>
          <w:rFonts w:ascii="Times New Roman" w:hAnsi="Times New Roman" w:cs="Times New Roman"/>
          <w:sz w:val="24"/>
          <w:szCs w:val="24"/>
          <w:lang w:val="en-US"/>
        </w:rPr>
        <w:t xml:space="preserve"> the fate of any new entrant</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Statharas</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i/>
          <w:iCs/>
          <w:sz w:val="24"/>
          <w:szCs w:val="24"/>
          <w:lang w:val="en-US"/>
        </w:rPr>
        <w:t>et al.,</w:t>
      </w:r>
      <w:r w:rsidR="001A658C">
        <w:rPr>
          <w:rFonts w:ascii="Times New Roman" w:hAnsi="Times New Roman" w:cs="Times New Roman"/>
          <w:sz w:val="24"/>
          <w:szCs w:val="24"/>
          <w:lang w:val="en-US"/>
        </w:rPr>
        <w:t xml:space="preserve"> </w:t>
      </w:r>
      <w:r w:rsidR="001A658C" w:rsidRPr="001A658C">
        <w:rPr>
          <w:rFonts w:ascii="Times New Roman" w:hAnsi="Times New Roman" w:cs="Times New Roman"/>
          <w:sz w:val="24"/>
          <w:szCs w:val="24"/>
          <w:lang w:val="en-US"/>
        </w:rPr>
        <w:t>2019</w:t>
      </w:r>
      <w:r w:rsidR="001A658C">
        <w:rPr>
          <w:rFonts w:ascii="Times New Roman" w:hAnsi="Times New Roman" w:cs="Times New Roman"/>
          <w:sz w:val="24"/>
          <w:szCs w:val="24"/>
          <w:lang w:val="en-US"/>
        </w:rPr>
        <w:t>)</w:t>
      </w:r>
      <w:r w:rsidR="00334B8A">
        <w:rPr>
          <w:rFonts w:ascii="Times New Roman" w:hAnsi="Times New Roman" w:cs="Times New Roman"/>
          <w:sz w:val="24"/>
          <w:szCs w:val="24"/>
          <w:lang w:val="en-US"/>
        </w:rPr>
        <w:t xml:space="preserve">. </w:t>
      </w:r>
      <w:r w:rsidR="00FF123F">
        <w:rPr>
          <w:rFonts w:ascii="Times New Roman" w:hAnsi="Times New Roman" w:cs="Times New Roman"/>
          <w:sz w:val="24"/>
          <w:szCs w:val="24"/>
          <w:lang w:val="en-US"/>
        </w:rPr>
        <w:t xml:space="preserve"> </w:t>
      </w:r>
    </w:p>
    <w:p w14:paraId="7A1212A5" w14:textId="2B8F3C31" w:rsidR="00113AE0" w:rsidRDefault="00113AE0" w:rsidP="00D92802">
      <w:pPr>
        <w:pStyle w:val="Heading2"/>
        <w:rPr>
          <w:rFonts w:ascii="Times New Roman" w:hAnsi="Times New Roman" w:cs="Times New Roman"/>
          <w:b/>
          <w:bCs/>
          <w:color w:val="auto"/>
          <w:sz w:val="24"/>
          <w:szCs w:val="24"/>
          <w:lang w:val="en-US"/>
        </w:rPr>
      </w:pPr>
      <w:bookmarkStart w:id="12" w:name="_Toc36053283"/>
      <w:r w:rsidRPr="00D92802">
        <w:rPr>
          <w:rFonts w:ascii="Times New Roman" w:hAnsi="Times New Roman" w:cs="Times New Roman"/>
          <w:b/>
          <w:bCs/>
          <w:color w:val="auto"/>
          <w:sz w:val="24"/>
          <w:szCs w:val="24"/>
          <w:lang w:val="en-US"/>
        </w:rPr>
        <w:t xml:space="preserve">Potential </w:t>
      </w:r>
      <w:r w:rsidR="005A1811" w:rsidRPr="00D92802">
        <w:rPr>
          <w:rFonts w:ascii="Times New Roman" w:hAnsi="Times New Roman" w:cs="Times New Roman"/>
          <w:b/>
          <w:bCs/>
          <w:color w:val="auto"/>
          <w:sz w:val="24"/>
          <w:szCs w:val="24"/>
          <w:lang w:val="en-US"/>
        </w:rPr>
        <w:t>C</w:t>
      </w:r>
      <w:r w:rsidRPr="00D92802">
        <w:rPr>
          <w:rFonts w:ascii="Times New Roman" w:hAnsi="Times New Roman" w:cs="Times New Roman"/>
          <w:b/>
          <w:bCs/>
          <w:color w:val="auto"/>
          <w:sz w:val="24"/>
          <w:szCs w:val="24"/>
          <w:lang w:val="en-US"/>
        </w:rPr>
        <w:t>ompetitors</w:t>
      </w:r>
      <w:r w:rsidR="005A1811" w:rsidRPr="00D92802">
        <w:rPr>
          <w:rFonts w:ascii="Times New Roman" w:hAnsi="Times New Roman" w:cs="Times New Roman"/>
          <w:b/>
          <w:bCs/>
          <w:color w:val="auto"/>
          <w:sz w:val="24"/>
          <w:szCs w:val="24"/>
          <w:lang w:val="en-US"/>
        </w:rPr>
        <w:t>:</w:t>
      </w:r>
      <w:bookmarkEnd w:id="12"/>
    </w:p>
    <w:p w14:paraId="3104ECA2" w14:textId="77777777" w:rsidR="00D92802" w:rsidRPr="00D92802" w:rsidRDefault="00D92802" w:rsidP="00D92802">
      <w:pPr>
        <w:rPr>
          <w:lang w:val="en-US"/>
        </w:rPr>
      </w:pPr>
    </w:p>
    <w:p w14:paraId="180B9EE5" w14:textId="02FACFCB" w:rsidR="00113AE0" w:rsidRPr="00BD17CF" w:rsidRDefault="00113AE0" w:rsidP="0048186F">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 xml:space="preserve">The arrival of new companies in the </w:t>
      </w:r>
      <w:r w:rsidR="0048186F">
        <w:rPr>
          <w:rFonts w:ascii="Times New Roman" w:hAnsi="Times New Roman" w:cs="Times New Roman"/>
          <w:sz w:val="24"/>
          <w:szCs w:val="24"/>
          <w:lang w:val="en-US"/>
        </w:rPr>
        <w:t xml:space="preserve">electric automotive sector </w:t>
      </w:r>
      <w:r w:rsidRPr="00BD17CF">
        <w:rPr>
          <w:rFonts w:ascii="Times New Roman" w:hAnsi="Times New Roman" w:cs="Times New Roman"/>
          <w:sz w:val="24"/>
          <w:szCs w:val="24"/>
          <w:lang w:val="en-US"/>
        </w:rPr>
        <w:t xml:space="preserve">is conditioned by the existence or not of entry barriers, such as: </w:t>
      </w:r>
      <w:r w:rsidR="00F64725" w:rsidRPr="00BD17CF">
        <w:rPr>
          <w:rFonts w:ascii="Times New Roman" w:hAnsi="Times New Roman" w:cs="Times New Roman"/>
          <w:sz w:val="24"/>
          <w:szCs w:val="24"/>
          <w:lang w:val="en-US"/>
        </w:rPr>
        <w:t>access to distribution</w:t>
      </w:r>
      <w:r w:rsidR="00F64725">
        <w:rPr>
          <w:rFonts w:ascii="Times New Roman" w:hAnsi="Times New Roman" w:cs="Times New Roman"/>
          <w:sz w:val="24"/>
          <w:szCs w:val="24"/>
          <w:lang w:val="en-US"/>
        </w:rPr>
        <w:t>,</w:t>
      </w:r>
      <w:r w:rsidR="00F64725" w:rsidRPr="00BD17CF">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patents, important capital requirements, </w:t>
      </w:r>
      <w:r w:rsidR="00F64725" w:rsidRPr="00BD17CF">
        <w:rPr>
          <w:rFonts w:ascii="Times New Roman" w:hAnsi="Times New Roman" w:cs="Times New Roman"/>
          <w:sz w:val="24"/>
          <w:szCs w:val="24"/>
          <w:lang w:val="en-US"/>
        </w:rPr>
        <w:t>economies of scale</w:t>
      </w:r>
      <w:r w:rsidR="00F64725">
        <w:rPr>
          <w:rFonts w:ascii="Times New Roman" w:hAnsi="Times New Roman" w:cs="Times New Roman"/>
          <w:sz w:val="24"/>
          <w:szCs w:val="24"/>
          <w:lang w:val="en-US"/>
        </w:rPr>
        <w:t>,</w:t>
      </w:r>
      <w:r w:rsidR="00F64725" w:rsidRPr="00BD17CF">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transfer costs, government policies, etc.</w:t>
      </w:r>
      <w:r w:rsidR="0048186F">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In the </w:t>
      </w:r>
      <w:r w:rsidR="0048186F">
        <w:rPr>
          <w:rFonts w:ascii="Times New Roman" w:hAnsi="Times New Roman" w:cs="Times New Roman"/>
          <w:sz w:val="24"/>
          <w:szCs w:val="24"/>
          <w:lang w:val="en-US"/>
        </w:rPr>
        <w:t xml:space="preserve">electric </w:t>
      </w:r>
      <w:r w:rsidRPr="00BD17CF">
        <w:rPr>
          <w:rFonts w:ascii="Times New Roman" w:hAnsi="Times New Roman" w:cs="Times New Roman"/>
          <w:sz w:val="24"/>
          <w:szCs w:val="24"/>
          <w:lang w:val="en-US"/>
        </w:rPr>
        <w:t xml:space="preserve">automotive </w:t>
      </w:r>
      <w:r w:rsidR="0048186F" w:rsidRPr="00BD17CF">
        <w:rPr>
          <w:rFonts w:ascii="Times New Roman" w:hAnsi="Times New Roman" w:cs="Times New Roman"/>
          <w:sz w:val="24"/>
          <w:szCs w:val="24"/>
          <w:lang w:val="en-US"/>
        </w:rPr>
        <w:t>sector,</w:t>
      </w:r>
      <w:r w:rsidRPr="00BD17CF">
        <w:rPr>
          <w:rFonts w:ascii="Times New Roman" w:hAnsi="Times New Roman" w:cs="Times New Roman"/>
          <w:sz w:val="24"/>
          <w:szCs w:val="24"/>
          <w:lang w:val="en-US"/>
        </w:rPr>
        <w:t xml:space="preserve"> we find multiple barriers to entry, we highlight the following:</w:t>
      </w:r>
    </w:p>
    <w:p w14:paraId="0BCB5B1F" w14:textId="6AF391C8" w:rsidR="00B1386E" w:rsidRPr="003E70C9" w:rsidRDefault="00113AE0" w:rsidP="003E70C9">
      <w:pPr>
        <w:pStyle w:val="ListParagraph"/>
        <w:numPr>
          <w:ilvl w:val="0"/>
          <w:numId w:val="1"/>
        </w:numPr>
        <w:spacing w:line="480" w:lineRule="auto"/>
        <w:rPr>
          <w:rFonts w:ascii="Times New Roman" w:hAnsi="Times New Roman" w:cs="Times New Roman"/>
          <w:sz w:val="24"/>
          <w:szCs w:val="24"/>
          <w:lang w:val="en-US"/>
        </w:rPr>
      </w:pPr>
      <w:r w:rsidRPr="003E70C9">
        <w:rPr>
          <w:rFonts w:ascii="Times New Roman" w:hAnsi="Times New Roman" w:cs="Times New Roman"/>
          <w:sz w:val="24"/>
          <w:szCs w:val="24"/>
          <w:lang w:val="en-US"/>
        </w:rPr>
        <w:t>Economies of scale and scope, which occur when production costs decrease with increasing quantities produced or when resources are shared between different products or activities.</w:t>
      </w:r>
      <w:r w:rsidR="00B1386E" w:rsidRPr="003E70C9">
        <w:rPr>
          <w:rFonts w:ascii="Times New Roman" w:hAnsi="Times New Roman" w:cs="Times New Roman"/>
          <w:sz w:val="24"/>
          <w:szCs w:val="24"/>
          <w:lang w:val="en-US"/>
        </w:rPr>
        <w:t xml:space="preserve"> As, the electric cars are new in the market, so most of the European brands do not have any </w:t>
      </w:r>
      <w:r w:rsidR="007E56D1" w:rsidRPr="003E70C9">
        <w:rPr>
          <w:rFonts w:ascii="Times New Roman" w:hAnsi="Times New Roman" w:cs="Times New Roman"/>
          <w:sz w:val="24"/>
          <w:szCs w:val="24"/>
          <w:lang w:val="en-US"/>
        </w:rPr>
        <w:t>production facility for batteries and electronics</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Statharas</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i/>
          <w:iCs/>
          <w:sz w:val="24"/>
          <w:szCs w:val="24"/>
          <w:lang w:val="en-US"/>
        </w:rPr>
        <w:t>et al.,</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2019</w:t>
      </w:r>
      <w:r w:rsidR="003D3459">
        <w:rPr>
          <w:rFonts w:ascii="Times New Roman" w:hAnsi="Times New Roman" w:cs="Times New Roman"/>
          <w:sz w:val="24"/>
          <w:szCs w:val="24"/>
          <w:lang w:val="en-US"/>
        </w:rPr>
        <w:t>)</w:t>
      </w:r>
      <w:r w:rsidR="007E56D1" w:rsidRPr="003E70C9">
        <w:rPr>
          <w:rFonts w:ascii="Times New Roman" w:hAnsi="Times New Roman" w:cs="Times New Roman"/>
          <w:sz w:val="24"/>
          <w:szCs w:val="24"/>
          <w:lang w:val="en-US"/>
        </w:rPr>
        <w:t xml:space="preserve">. </w:t>
      </w:r>
      <w:r w:rsidR="00B1386E" w:rsidRPr="003E70C9">
        <w:rPr>
          <w:rFonts w:ascii="Times New Roman" w:hAnsi="Times New Roman" w:cs="Times New Roman"/>
          <w:sz w:val="24"/>
          <w:szCs w:val="24"/>
          <w:lang w:val="en-US"/>
        </w:rPr>
        <w:t xml:space="preserve">  </w:t>
      </w:r>
    </w:p>
    <w:p w14:paraId="64325E94" w14:textId="6218DDEA" w:rsidR="00076387" w:rsidRPr="003E70C9" w:rsidRDefault="00076387" w:rsidP="003E70C9">
      <w:pPr>
        <w:pStyle w:val="ListParagraph"/>
        <w:numPr>
          <w:ilvl w:val="0"/>
          <w:numId w:val="1"/>
        </w:numPr>
        <w:spacing w:line="480" w:lineRule="auto"/>
        <w:rPr>
          <w:rFonts w:ascii="Times New Roman" w:hAnsi="Times New Roman" w:cs="Times New Roman"/>
          <w:sz w:val="24"/>
          <w:szCs w:val="24"/>
          <w:lang w:val="en-US"/>
        </w:rPr>
      </w:pPr>
      <w:r w:rsidRPr="003E70C9">
        <w:rPr>
          <w:rFonts w:ascii="Times New Roman" w:hAnsi="Times New Roman" w:cs="Times New Roman"/>
          <w:sz w:val="24"/>
          <w:szCs w:val="24"/>
          <w:lang w:val="en-US"/>
        </w:rPr>
        <w:t>Barrier the patented product technology, favorable access to raw materials, location advantages, the experience or learning curve</w:t>
      </w:r>
      <w:r w:rsidR="007E56D1" w:rsidRPr="003E70C9">
        <w:rPr>
          <w:rFonts w:ascii="Times New Roman" w:hAnsi="Times New Roman" w:cs="Times New Roman"/>
          <w:sz w:val="24"/>
          <w:szCs w:val="24"/>
          <w:lang w:val="en-US"/>
        </w:rPr>
        <w:t xml:space="preserve">. </w:t>
      </w:r>
      <w:r w:rsidRPr="003E70C9">
        <w:rPr>
          <w:rFonts w:ascii="Times New Roman" w:hAnsi="Times New Roman" w:cs="Times New Roman"/>
          <w:sz w:val="24"/>
          <w:szCs w:val="24"/>
          <w:lang w:val="en-US"/>
        </w:rPr>
        <w:t>The automotive sector has numerous patents and a great investment in technology is necessary.</w:t>
      </w:r>
    </w:p>
    <w:p w14:paraId="282F7598" w14:textId="314F7DF2" w:rsidR="00076387" w:rsidRPr="003E70C9" w:rsidRDefault="00076387" w:rsidP="003E70C9">
      <w:pPr>
        <w:pStyle w:val="ListParagraph"/>
        <w:numPr>
          <w:ilvl w:val="0"/>
          <w:numId w:val="1"/>
        </w:numPr>
        <w:spacing w:line="480" w:lineRule="auto"/>
        <w:rPr>
          <w:rFonts w:ascii="Times New Roman" w:hAnsi="Times New Roman" w:cs="Times New Roman"/>
          <w:sz w:val="24"/>
          <w:szCs w:val="24"/>
          <w:lang w:val="en-US"/>
        </w:rPr>
      </w:pPr>
      <w:r w:rsidRPr="003E70C9">
        <w:rPr>
          <w:rFonts w:ascii="Times New Roman" w:hAnsi="Times New Roman" w:cs="Times New Roman"/>
          <w:sz w:val="24"/>
          <w:szCs w:val="24"/>
          <w:lang w:val="en-US"/>
        </w:rPr>
        <w:t>It is evident that the business requires a large initial capital to operate efficiently.</w:t>
      </w:r>
    </w:p>
    <w:p w14:paraId="45678EE3" w14:textId="2C5D69AF" w:rsidR="00076387" w:rsidRPr="003E70C9" w:rsidRDefault="00076387" w:rsidP="003E70C9">
      <w:pPr>
        <w:pStyle w:val="ListParagraph"/>
        <w:numPr>
          <w:ilvl w:val="0"/>
          <w:numId w:val="1"/>
        </w:numPr>
        <w:spacing w:line="480" w:lineRule="auto"/>
        <w:rPr>
          <w:rFonts w:ascii="Times New Roman" w:hAnsi="Times New Roman" w:cs="Times New Roman"/>
          <w:sz w:val="24"/>
          <w:szCs w:val="24"/>
          <w:lang w:val="en-US"/>
        </w:rPr>
      </w:pPr>
      <w:r w:rsidRPr="003E70C9">
        <w:rPr>
          <w:rFonts w:ascii="Times New Roman" w:hAnsi="Times New Roman" w:cs="Times New Roman"/>
          <w:sz w:val="24"/>
          <w:szCs w:val="24"/>
          <w:lang w:val="en-US"/>
        </w:rPr>
        <w:t>Because switching costs are high, new entrants will have to offer either a large price cut or a noticeable improvement in the performance of the product as the buyer changes supplier</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Statharas</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i/>
          <w:iCs/>
          <w:sz w:val="24"/>
          <w:szCs w:val="24"/>
          <w:lang w:val="en-US"/>
        </w:rPr>
        <w:t>et al.,</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2019</w:t>
      </w:r>
      <w:r w:rsidR="003D3459">
        <w:rPr>
          <w:rFonts w:ascii="Times New Roman" w:hAnsi="Times New Roman" w:cs="Times New Roman"/>
          <w:sz w:val="24"/>
          <w:szCs w:val="24"/>
          <w:lang w:val="en-US"/>
        </w:rPr>
        <w:t>)</w:t>
      </w:r>
      <w:r w:rsidRPr="003E70C9">
        <w:rPr>
          <w:rFonts w:ascii="Times New Roman" w:hAnsi="Times New Roman" w:cs="Times New Roman"/>
          <w:sz w:val="24"/>
          <w:szCs w:val="24"/>
          <w:lang w:val="en-US"/>
        </w:rPr>
        <w:t>.</w:t>
      </w:r>
    </w:p>
    <w:p w14:paraId="67F6A40D" w14:textId="24F6CB9C" w:rsidR="00CA117A" w:rsidRDefault="00CA117A" w:rsidP="00D92802">
      <w:pPr>
        <w:pStyle w:val="Heading2"/>
        <w:rPr>
          <w:rFonts w:ascii="Times New Roman" w:hAnsi="Times New Roman" w:cs="Times New Roman"/>
          <w:b/>
          <w:bCs/>
          <w:color w:val="auto"/>
          <w:sz w:val="24"/>
          <w:szCs w:val="24"/>
          <w:lang w:val="en-US"/>
        </w:rPr>
      </w:pPr>
      <w:bookmarkStart w:id="13" w:name="_Toc36053284"/>
      <w:r w:rsidRPr="00D92802">
        <w:rPr>
          <w:rFonts w:ascii="Times New Roman" w:hAnsi="Times New Roman" w:cs="Times New Roman"/>
          <w:b/>
          <w:bCs/>
          <w:color w:val="auto"/>
          <w:sz w:val="24"/>
          <w:szCs w:val="24"/>
          <w:lang w:val="en-US"/>
        </w:rPr>
        <w:t xml:space="preserve">Substitute </w:t>
      </w:r>
      <w:r w:rsidR="003E70C9" w:rsidRPr="00D92802">
        <w:rPr>
          <w:rFonts w:ascii="Times New Roman" w:hAnsi="Times New Roman" w:cs="Times New Roman"/>
          <w:b/>
          <w:bCs/>
          <w:color w:val="auto"/>
          <w:sz w:val="24"/>
          <w:szCs w:val="24"/>
          <w:lang w:val="en-US"/>
        </w:rPr>
        <w:t>P</w:t>
      </w:r>
      <w:r w:rsidRPr="00D92802">
        <w:rPr>
          <w:rFonts w:ascii="Times New Roman" w:hAnsi="Times New Roman" w:cs="Times New Roman"/>
          <w:b/>
          <w:bCs/>
          <w:color w:val="auto"/>
          <w:sz w:val="24"/>
          <w:szCs w:val="24"/>
          <w:lang w:val="en-US"/>
        </w:rPr>
        <w:t>roducts</w:t>
      </w:r>
      <w:r w:rsidR="003E70C9" w:rsidRPr="00D92802">
        <w:rPr>
          <w:rFonts w:ascii="Times New Roman" w:hAnsi="Times New Roman" w:cs="Times New Roman"/>
          <w:b/>
          <w:bCs/>
          <w:color w:val="auto"/>
          <w:sz w:val="24"/>
          <w:szCs w:val="24"/>
          <w:lang w:val="en-US"/>
        </w:rPr>
        <w:t>:</w:t>
      </w:r>
      <w:bookmarkEnd w:id="13"/>
    </w:p>
    <w:p w14:paraId="2AEDE176" w14:textId="77777777" w:rsidR="00D92802" w:rsidRPr="00D92802" w:rsidRDefault="00D92802" w:rsidP="00D92802">
      <w:pPr>
        <w:rPr>
          <w:lang w:val="en-US"/>
        </w:rPr>
      </w:pPr>
    </w:p>
    <w:p w14:paraId="78107567" w14:textId="7BFA243E" w:rsidR="00CA117A" w:rsidRPr="00BD17CF" w:rsidRDefault="00CA117A" w:rsidP="006225E2">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The substitute products according are those that "satisfy the same customer needs as the product offered by the industry</w:t>
      </w:r>
      <w:r w:rsidR="003D3459">
        <w:rPr>
          <w:rFonts w:ascii="Times New Roman" w:hAnsi="Times New Roman" w:cs="Times New Roman"/>
          <w:sz w:val="24"/>
          <w:szCs w:val="24"/>
          <w:lang w:val="en-US"/>
        </w:rPr>
        <w:t>”</w:t>
      </w:r>
      <w:r w:rsidRPr="00BD17CF">
        <w:rPr>
          <w:rFonts w:ascii="Times New Roman" w:hAnsi="Times New Roman" w:cs="Times New Roman"/>
          <w:sz w:val="24"/>
          <w:szCs w:val="24"/>
          <w:lang w:val="en-US"/>
        </w:rPr>
        <w:t xml:space="preserve">. A more complete approach must consider as substitute </w:t>
      </w:r>
      <w:r w:rsidRPr="00BD17CF">
        <w:rPr>
          <w:rFonts w:ascii="Times New Roman" w:hAnsi="Times New Roman" w:cs="Times New Roman"/>
          <w:sz w:val="24"/>
          <w:szCs w:val="24"/>
          <w:lang w:val="en-US"/>
        </w:rPr>
        <w:lastRenderedPageBreak/>
        <w:t>products all those who perform the Same features from the customer's point of view, regardless of the industry they come from</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Statharas</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i/>
          <w:iCs/>
          <w:sz w:val="24"/>
          <w:szCs w:val="24"/>
          <w:lang w:val="en-US"/>
        </w:rPr>
        <w:t>et al.,</w:t>
      </w:r>
      <w:r w:rsidR="003D3459">
        <w:rPr>
          <w:rFonts w:ascii="Times New Roman" w:hAnsi="Times New Roman" w:cs="Times New Roman"/>
          <w:sz w:val="24"/>
          <w:szCs w:val="24"/>
          <w:lang w:val="en-US"/>
        </w:rPr>
        <w:t xml:space="preserve"> </w:t>
      </w:r>
      <w:r w:rsidR="003D3459" w:rsidRPr="001A658C">
        <w:rPr>
          <w:rFonts w:ascii="Times New Roman" w:hAnsi="Times New Roman" w:cs="Times New Roman"/>
          <w:sz w:val="24"/>
          <w:szCs w:val="24"/>
          <w:lang w:val="en-US"/>
        </w:rPr>
        <w:t>2019</w:t>
      </w:r>
      <w:r w:rsidR="003D3459">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AD378B">
        <w:rPr>
          <w:rFonts w:ascii="Times New Roman" w:hAnsi="Times New Roman" w:cs="Times New Roman"/>
          <w:sz w:val="24"/>
          <w:szCs w:val="24"/>
          <w:lang w:val="en-US"/>
        </w:rPr>
        <w:t xml:space="preserve"> The elcteric cars have no issues of substitute but it is war of getting int</w:t>
      </w:r>
      <w:r w:rsidR="00400BA7">
        <w:rPr>
          <w:rFonts w:ascii="Times New Roman" w:hAnsi="Times New Roman" w:cs="Times New Roman"/>
          <w:sz w:val="24"/>
          <w:szCs w:val="24"/>
          <w:lang w:val="en-US"/>
        </w:rPr>
        <w:t xml:space="preserve">o the market as early as possible. The electric cars industry is leading by the Tesla that have fully functional electric car range that is much cheaper and performance oriented. The European automakers should have </w:t>
      </w:r>
      <w:r w:rsidR="009A3D5D">
        <w:rPr>
          <w:rFonts w:ascii="Times New Roman" w:hAnsi="Times New Roman" w:cs="Times New Roman"/>
          <w:sz w:val="24"/>
          <w:szCs w:val="24"/>
          <w:lang w:val="en-US"/>
        </w:rPr>
        <w:t>considered</w:t>
      </w:r>
      <w:r w:rsidR="00400BA7">
        <w:rPr>
          <w:rFonts w:ascii="Times New Roman" w:hAnsi="Times New Roman" w:cs="Times New Roman"/>
          <w:sz w:val="24"/>
          <w:szCs w:val="24"/>
          <w:lang w:val="en-US"/>
        </w:rPr>
        <w:t xml:space="preserve"> the challenge</w:t>
      </w:r>
      <w:r w:rsidR="009A3D5D">
        <w:rPr>
          <w:rFonts w:ascii="Times New Roman" w:hAnsi="Times New Roman" w:cs="Times New Roman"/>
          <w:sz w:val="24"/>
          <w:szCs w:val="24"/>
          <w:lang w:val="en-US"/>
        </w:rPr>
        <w:t xml:space="preserve"> and have to enter the market with high end products at cheaper cost. </w:t>
      </w:r>
      <w:r w:rsidR="007F4743">
        <w:rPr>
          <w:rFonts w:ascii="Times New Roman" w:hAnsi="Times New Roman" w:cs="Times New Roman"/>
          <w:sz w:val="24"/>
          <w:szCs w:val="24"/>
          <w:lang w:val="en-US"/>
        </w:rPr>
        <w:t xml:space="preserve">The electric cars are future of automobile </w:t>
      </w:r>
      <w:r w:rsidR="00C3129E">
        <w:rPr>
          <w:rFonts w:ascii="Times New Roman" w:hAnsi="Times New Roman" w:cs="Times New Roman"/>
          <w:sz w:val="24"/>
          <w:szCs w:val="24"/>
          <w:lang w:val="en-US"/>
        </w:rPr>
        <w:t xml:space="preserve">sector </w:t>
      </w:r>
      <w:r w:rsidR="007F4743">
        <w:rPr>
          <w:rFonts w:ascii="Times New Roman" w:hAnsi="Times New Roman" w:cs="Times New Roman"/>
          <w:sz w:val="24"/>
          <w:szCs w:val="24"/>
          <w:lang w:val="en-US"/>
        </w:rPr>
        <w:t>that will occupy the current market of gasoline cars in few years.</w:t>
      </w:r>
      <w:r w:rsidR="00C3129E">
        <w:rPr>
          <w:rFonts w:ascii="Times New Roman" w:hAnsi="Times New Roman" w:cs="Times New Roman"/>
          <w:sz w:val="24"/>
          <w:szCs w:val="24"/>
          <w:lang w:val="en-US"/>
        </w:rPr>
        <w:t xml:space="preserve">  The changing trend also threats the innovation in the automobile industry that will be limited after electric cars will be introduced.  </w:t>
      </w:r>
      <w:r w:rsidR="007F4743">
        <w:rPr>
          <w:rFonts w:ascii="Times New Roman" w:hAnsi="Times New Roman" w:cs="Times New Roman"/>
          <w:sz w:val="24"/>
          <w:szCs w:val="24"/>
          <w:lang w:val="en-US"/>
        </w:rPr>
        <w:t xml:space="preserve"> </w:t>
      </w:r>
    </w:p>
    <w:p w14:paraId="1763673A" w14:textId="4009E213" w:rsidR="00CA117A" w:rsidRDefault="00CA117A" w:rsidP="00D92802">
      <w:pPr>
        <w:pStyle w:val="Heading2"/>
        <w:rPr>
          <w:rFonts w:ascii="Times New Roman" w:hAnsi="Times New Roman" w:cs="Times New Roman"/>
          <w:b/>
          <w:bCs/>
          <w:color w:val="auto"/>
          <w:sz w:val="24"/>
          <w:szCs w:val="24"/>
          <w:lang w:val="en-US"/>
        </w:rPr>
      </w:pPr>
      <w:bookmarkStart w:id="14" w:name="_Toc36053285"/>
      <w:r w:rsidRPr="00D92802">
        <w:rPr>
          <w:rFonts w:ascii="Times New Roman" w:hAnsi="Times New Roman" w:cs="Times New Roman"/>
          <w:b/>
          <w:bCs/>
          <w:color w:val="auto"/>
          <w:sz w:val="24"/>
          <w:szCs w:val="24"/>
          <w:lang w:val="en-US"/>
        </w:rPr>
        <w:t xml:space="preserve">Negotiating </w:t>
      </w:r>
      <w:r w:rsidR="00C3129E" w:rsidRPr="00D92802">
        <w:rPr>
          <w:rFonts w:ascii="Times New Roman" w:hAnsi="Times New Roman" w:cs="Times New Roman"/>
          <w:b/>
          <w:bCs/>
          <w:color w:val="auto"/>
          <w:sz w:val="24"/>
          <w:szCs w:val="24"/>
          <w:lang w:val="en-US"/>
        </w:rPr>
        <w:t>P</w:t>
      </w:r>
      <w:r w:rsidRPr="00D92802">
        <w:rPr>
          <w:rFonts w:ascii="Times New Roman" w:hAnsi="Times New Roman" w:cs="Times New Roman"/>
          <w:b/>
          <w:bCs/>
          <w:color w:val="auto"/>
          <w:sz w:val="24"/>
          <w:szCs w:val="24"/>
          <w:lang w:val="en-US"/>
        </w:rPr>
        <w:t xml:space="preserve">ower of </w:t>
      </w:r>
      <w:r w:rsidR="00C3129E" w:rsidRPr="00D92802">
        <w:rPr>
          <w:rFonts w:ascii="Times New Roman" w:hAnsi="Times New Roman" w:cs="Times New Roman"/>
          <w:b/>
          <w:bCs/>
          <w:color w:val="auto"/>
          <w:sz w:val="24"/>
          <w:szCs w:val="24"/>
          <w:lang w:val="en-US"/>
        </w:rPr>
        <w:t>S</w:t>
      </w:r>
      <w:r w:rsidRPr="00D92802">
        <w:rPr>
          <w:rFonts w:ascii="Times New Roman" w:hAnsi="Times New Roman" w:cs="Times New Roman"/>
          <w:b/>
          <w:bCs/>
          <w:color w:val="auto"/>
          <w:sz w:val="24"/>
          <w:szCs w:val="24"/>
          <w:lang w:val="en-US"/>
        </w:rPr>
        <w:t xml:space="preserve">uppliers and </w:t>
      </w:r>
      <w:r w:rsidR="00C3129E" w:rsidRPr="00D92802">
        <w:rPr>
          <w:rFonts w:ascii="Times New Roman" w:hAnsi="Times New Roman" w:cs="Times New Roman"/>
          <w:b/>
          <w:bCs/>
          <w:color w:val="auto"/>
          <w:sz w:val="24"/>
          <w:szCs w:val="24"/>
          <w:lang w:val="en-US"/>
        </w:rPr>
        <w:t>C</w:t>
      </w:r>
      <w:r w:rsidRPr="00D92802">
        <w:rPr>
          <w:rFonts w:ascii="Times New Roman" w:hAnsi="Times New Roman" w:cs="Times New Roman"/>
          <w:b/>
          <w:bCs/>
          <w:color w:val="auto"/>
          <w:sz w:val="24"/>
          <w:szCs w:val="24"/>
          <w:lang w:val="en-US"/>
        </w:rPr>
        <w:t>lients</w:t>
      </w:r>
      <w:r w:rsidR="00D92802">
        <w:rPr>
          <w:rFonts w:ascii="Times New Roman" w:hAnsi="Times New Roman" w:cs="Times New Roman"/>
          <w:b/>
          <w:bCs/>
          <w:color w:val="auto"/>
          <w:sz w:val="24"/>
          <w:szCs w:val="24"/>
          <w:lang w:val="en-US"/>
        </w:rPr>
        <w:t>:</w:t>
      </w:r>
      <w:bookmarkEnd w:id="14"/>
    </w:p>
    <w:p w14:paraId="2D5564D4" w14:textId="77777777" w:rsidR="00D92802" w:rsidRPr="00D92802" w:rsidRDefault="00D92802" w:rsidP="00D92802">
      <w:pPr>
        <w:rPr>
          <w:lang w:val="en-US"/>
        </w:rPr>
      </w:pPr>
    </w:p>
    <w:p w14:paraId="418B9875" w14:textId="77777777" w:rsidR="00962529" w:rsidRDefault="00CA117A" w:rsidP="00962529">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This negotiating power refers to the ability to impose conditions on the transactions that are carried out, both suppliers and customers with companies in the industry.</w:t>
      </w:r>
      <w:r w:rsidR="00962529">
        <w:rPr>
          <w:rFonts w:ascii="Times New Roman" w:hAnsi="Times New Roman" w:cs="Times New Roman"/>
          <w:sz w:val="24"/>
          <w:szCs w:val="24"/>
          <w:lang w:val="en-US"/>
        </w:rPr>
        <w:t xml:space="preserve"> </w:t>
      </w:r>
      <w:r w:rsidR="00962529" w:rsidRPr="00BD17CF">
        <w:rPr>
          <w:rFonts w:ascii="Times New Roman" w:hAnsi="Times New Roman" w:cs="Times New Roman"/>
          <w:sz w:val="24"/>
          <w:szCs w:val="24"/>
          <w:lang w:val="en-US"/>
        </w:rPr>
        <w:t>Repercussion</w:t>
      </w:r>
      <w:r w:rsidRPr="00BD17CF">
        <w:rPr>
          <w:rFonts w:ascii="Times New Roman" w:hAnsi="Times New Roman" w:cs="Times New Roman"/>
          <w:sz w:val="24"/>
          <w:szCs w:val="24"/>
          <w:lang w:val="en-US"/>
        </w:rPr>
        <w:t xml:space="preserve"> as the bargaining power of suppliers and customers is greater, the attractiveness of the industry decreases.</w:t>
      </w:r>
      <w:r w:rsidR="00962529">
        <w:rPr>
          <w:rFonts w:ascii="Times New Roman" w:hAnsi="Times New Roman" w:cs="Times New Roman"/>
          <w:sz w:val="24"/>
          <w:szCs w:val="24"/>
          <w:lang w:val="en-US"/>
        </w:rPr>
        <w:t xml:space="preserve"> </w:t>
      </w:r>
      <w:r w:rsidRPr="00BD17CF">
        <w:rPr>
          <w:rFonts w:ascii="Times New Roman" w:hAnsi="Times New Roman" w:cs="Times New Roman"/>
          <w:sz w:val="24"/>
          <w:szCs w:val="24"/>
          <w:lang w:val="en-US"/>
        </w:rPr>
        <w:t xml:space="preserve">The most important factors that affect the bargaining power of suppliers and customers are. </w:t>
      </w:r>
    </w:p>
    <w:p w14:paraId="71E55C6F" w14:textId="16C0411B" w:rsidR="00962529" w:rsidRPr="00A6082F" w:rsidRDefault="00962529"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D</w:t>
      </w:r>
      <w:r w:rsidR="00CA117A" w:rsidRPr="00A6082F">
        <w:rPr>
          <w:rFonts w:ascii="Times New Roman" w:hAnsi="Times New Roman" w:cs="Times New Roman"/>
          <w:sz w:val="24"/>
          <w:szCs w:val="24"/>
          <w:lang w:val="en-US"/>
        </w:rPr>
        <w:t>egree of concentration in relation to the industry</w:t>
      </w:r>
      <w:r w:rsidR="00A6082F" w:rsidRPr="00A6082F">
        <w:rPr>
          <w:rFonts w:ascii="Times New Roman" w:hAnsi="Times New Roman" w:cs="Times New Roman"/>
          <w:sz w:val="24"/>
          <w:szCs w:val="24"/>
          <w:lang w:val="en-US"/>
        </w:rPr>
        <w:t>.</w:t>
      </w:r>
    </w:p>
    <w:p w14:paraId="10C1F83F" w14:textId="6ABE0485" w:rsidR="00962529" w:rsidRPr="00A6082F" w:rsidRDefault="00962529"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V</w:t>
      </w:r>
      <w:r w:rsidR="00CA117A" w:rsidRPr="00A6082F">
        <w:rPr>
          <w:rFonts w:ascii="Times New Roman" w:hAnsi="Times New Roman" w:cs="Times New Roman"/>
          <w:sz w:val="24"/>
          <w:szCs w:val="24"/>
          <w:lang w:val="en-US"/>
        </w:rPr>
        <w:t>olume of transactions carried out with companies in the industry</w:t>
      </w:r>
      <w:r w:rsidR="00A6082F" w:rsidRPr="00A6082F">
        <w:rPr>
          <w:rFonts w:ascii="Times New Roman" w:hAnsi="Times New Roman" w:cs="Times New Roman"/>
          <w:sz w:val="24"/>
          <w:szCs w:val="24"/>
          <w:lang w:val="en-US"/>
        </w:rPr>
        <w:t>.</w:t>
      </w:r>
    </w:p>
    <w:p w14:paraId="62D7DA6B" w14:textId="2CFFC1E4" w:rsidR="00962529" w:rsidRPr="00A6082F" w:rsidRDefault="00962529"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D</w:t>
      </w:r>
      <w:r w:rsidR="00CA117A" w:rsidRPr="00A6082F">
        <w:rPr>
          <w:rFonts w:ascii="Times New Roman" w:hAnsi="Times New Roman" w:cs="Times New Roman"/>
          <w:sz w:val="24"/>
          <w:szCs w:val="24"/>
          <w:lang w:val="en-US"/>
        </w:rPr>
        <w:t>egree of importance of purchases made in relation to customer costs</w:t>
      </w:r>
      <w:r w:rsidR="00A6082F" w:rsidRPr="00A6082F">
        <w:rPr>
          <w:rFonts w:ascii="Times New Roman" w:hAnsi="Times New Roman" w:cs="Times New Roman"/>
          <w:sz w:val="24"/>
          <w:szCs w:val="24"/>
          <w:lang w:val="en-US"/>
        </w:rPr>
        <w:t>.</w:t>
      </w:r>
    </w:p>
    <w:p w14:paraId="2B07EF42" w14:textId="1458C810" w:rsidR="00962529" w:rsidRPr="00A6082F" w:rsidRDefault="00962529"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D</w:t>
      </w:r>
      <w:r w:rsidR="00CA117A" w:rsidRPr="00A6082F">
        <w:rPr>
          <w:rFonts w:ascii="Times New Roman" w:hAnsi="Times New Roman" w:cs="Times New Roman"/>
          <w:sz w:val="24"/>
          <w:szCs w:val="24"/>
          <w:lang w:val="en-US"/>
        </w:rPr>
        <w:t>egree of differentiation of the products or services subject to the transaction</w:t>
      </w:r>
      <w:r w:rsidR="00A6082F" w:rsidRPr="00A6082F">
        <w:rPr>
          <w:rFonts w:ascii="Times New Roman" w:hAnsi="Times New Roman" w:cs="Times New Roman"/>
          <w:sz w:val="24"/>
          <w:szCs w:val="24"/>
          <w:lang w:val="en-US"/>
        </w:rPr>
        <w:t>.</w:t>
      </w:r>
    </w:p>
    <w:p w14:paraId="08897BF1" w14:textId="3BB470D1" w:rsidR="00A6082F" w:rsidRPr="00A6082F" w:rsidRDefault="00962529"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C</w:t>
      </w:r>
      <w:r w:rsidR="00CA117A" w:rsidRPr="00A6082F">
        <w:rPr>
          <w:rFonts w:ascii="Times New Roman" w:hAnsi="Times New Roman" w:cs="Times New Roman"/>
          <w:sz w:val="24"/>
          <w:szCs w:val="24"/>
          <w:lang w:val="en-US"/>
        </w:rPr>
        <w:t>osts of change of supplier</w:t>
      </w:r>
      <w:r w:rsidR="00A6082F" w:rsidRPr="00A6082F">
        <w:rPr>
          <w:rFonts w:ascii="Times New Roman" w:hAnsi="Times New Roman" w:cs="Times New Roman"/>
          <w:sz w:val="24"/>
          <w:szCs w:val="24"/>
          <w:lang w:val="en-US"/>
        </w:rPr>
        <w:t>.</w:t>
      </w:r>
    </w:p>
    <w:p w14:paraId="763E22AD" w14:textId="06385F80" w:rsidR="00CA117A" w:rsidRPr="00A6082F" w:rsidRDefault="00A6082F" w:rsidP="00A6082F">
      <w:pPr>
        <w:pStyle w:val="ListParagraph"/>
        <w:numPr>
          <w:ilvl w:val="0"/>
          <w:numId w:val="2"/>
        </w:numPr>
        <w:spacing w:line="480" w:lineRule="auto"/>
        <w:rPr>
          <w:rFonts w:ascii="Times New Roman" w:hAnsi="Times New Roman" w:cs="Times New Roman"/>
          <w:sz w:val="24"/>
          <w:szCs w:val="24"/>
          <w:lang w:val="en-US"/>
        </w:rPr>
      </w:pPr>
      <w:r w:rsidRPr="00A6082F">
        <w:rPr>
          <w:rFonts w:ascii="Times New Roman" w:hAnsi="Times New Roman" w:cs="Times New Roman"/>
          <w:sz w:val="24"/>
          <w:szCs w:val="24"/>
          <w:lang w:val="en-US"/>
        </w:rPr>
        <w:t>L</w:t>
      </w:r>
      <w:r w:rsidR="00CA117A" w:rsidRPr="00A6082F">
        <w:rPr>
          <w:rFonts w:ascii="Times New Roman" w:hAnsi="Times New Roman" w:cs="Times New Roman"/>
          <w:sz w:val="24"/>
          <w:szCs w:val="24"/>
          <w:lang w:val="en-US"/>
        </w:rPr>
        <w:t>evel of benefits of the client in relation to the supplier</w:t>
      </w:r>
      <w:r w:rsidRPr="00A6082F">
        <w:rPr>
          <w:rFonts w:ascii="Times New Roman" w:hAnsi="Times New Roman" w:cs="Times New Roman"/>
          <w:sz w:val="24"/>
          <w:szCs w:val="24"/>
          <w:lang w:val="en-US"/>
        </w:rPr>
        <w:t>.</w:t>
      </w:r>
    </w:p>
    <w:p w14:paraId="5D0D92A9" w14:textId="194C6DC0" w:rsidR="00AD378B" w:rsidRDefault="00A6082F" w:rsidP="00AD378B">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Currently, the electric cars are of high cost and in the phase of innovation and development. </w:t>
      </w:r>
      <w:r w:rsidR="00CA117A" w:rsidRPr="00BD17CF">
        <w:rPr>
          <w:rFonts w:ascii="Times New Roman" w:hAnsi="Times New Roman" w:cs="Times New Roman"/>
          <w:sz w:val="24"/>
          <w:szCs w:val="24"/>
          <w:lang w:val="en-US"/>
        </w:rPr>
        <w:t xml:space="preserve">The manufacturers of equipment and components form the market for first equipment and the market for spare parts are a slave element of the sector because they </w:t>
      </w:r>
      <w:r w:rsidR="00CA117A" w:rsidRPr="00BD17CF">
        <w:rPr>
          <w:rFonts w:ascii="Times New Roman" w:hAnsi="Times New Roman" w:cs="Times New Roman"/>
          <w:sz w:val="24"/>
          <w:szCs w:val="24"/>
          <w:lang w:val="en-US"/>
        </w:rPr>
        <w:lastRenderedPageBreak/>
        <w:t>concentrate 70-75% of the production of the parts that make up a vehicle</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Yu</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2017</w:t>
      </w:r>
      <w:r w:rsidR="009D2F35">
        <w:rPr>
          <w:rFonts w:ascii="Times New Roman" w:hAnsi="Times New Roman" w:cs="Times New Roman"/>
          <w:sz w:val="24"/>
          <w:szCs w:val="24"/>
          <w:lang w:val="en-US"/>
        </w:rPr>
        <w:t>)</w:t>
      </w:r>
      <w:r w:rsidR="005639BE">
        <w:rPr>
          <w:rFonts w:ascii="Times New Roman" w:hAnsi="Times New Roman" w:cs="Times New Roman"/>
          <w:sz w:val="24"/>
          <w:szCs w:val="24"/>
          <w:lang w:val="en-US"/>
        </w:rPr>
        <w:t xml:space="preserve">. </w:t>
      </w:r>
      <w:r w:rsidR="00CA117A" w:rsidRPr="00BD17CF">
        <w:rPr>
          <w:rFonts w:ascii="Times New Roman" w:hAnsi="Times New Roman" w:cs="Times New Roman"/>
          <w:sz w:val="24"/>
          <w:szCs w:val="24"/>
          <w:lang w:val="en-US"/>
        </w:rPr>
        <w:t>The trend suggests that this percentage will increase in the future, mainly due to the specialization of the equipment and components industry in new technologies.</w:t>
      </w:r>
      <w:r w:rsidR="005639BE">
        <w:rPr>
          <w:rFonts w:ascii="Times New Roman" w:hAnsi="Times New Roman" w:cs="Times New Roman"/>
          <w:sz w:val="24"/>
          <w:szCs w:val="24"/>
          <w:lang w:val="en-US"/>
        </w:rPr>
        <w:t xml:space="preserve"> </w:t>
      </w:r>
    </w:p>
    <w:p w14:paraId="697CC824" w14:textId="2BBF1822" w:rsidR="0028223A" w:rsidRPr="00BD17CF" w:rsidRDefault="00E37701" w:rsidP="00AD378B">
      <w:pPr>
        <w:spacing w:line="480" w:lineRule="auto"/>
        <w:ind w:firstLine="720"/>
        <w:rPr>
          <w:rFonts w:ascii="Times New Roman" w:hAnsi="Times New Roman" w:cs="Times New Roman"/>
          <w:sz w:val="24"/>
          <w:szCs w:val="24"/>
          <w:lang w:val="en-US"/>
        </w:rPr>
      </w:pPr>
      <w:r w:rsidRPr="00BD17CF">
        <w:rPr>
          <w:rFonts w:ascii="Times New Roman" w:hAnsi="Times New Roman" w:cs="Times New Roman"/>
          <w:sz w:val="24"/>
          <w:szCs w:val="24"/>
          <w:lang w:val="en-US"/>
        </w:rPr>
        <w:t xml:space="preserve">The bargaining power of the suppliers of the automotive industry is low, since in most cases they have exclusive agreements with the manufacturers to produce. Therefore, their level of dependence on this is very Suppliers must always adapt to the level of brand </w:t>
      </w:r>
      <w:r w:rsidR="005639BE" w:rsidRPr="00BD17CF">
        <w:rPr>
          <w:rFonts w:ascii="Times New Roman" w:hAnsi="Times New Roman" w:cs="Times New Roman"/>
          <w:sz w:val="24"/>
          <w:szCs w:val="24"/>
          <w:lang w:val="en-US"/>
        </w:rPr>
        <w:t>requirements and</w:t>
      </w:r>
      <w:r w:rsidRPr="00BD17CF">
        <w:rPr>
          <w:rFonts w:ascii="Times New Roman" w:hAnsi="Times New Roman" w:cs="Times New Roman"/>
          <w:sz w:val="24"/>
          <w:szCs w:val="24"/>
          <w:lang w:val="en-US"/>
        </w:rPr>
        <w:t xml:space="preserve"> comply with tough manufacturing and price contracts</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Yu</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2017</w:t>
      </w:r>
      <w:r w:rsidR="009D2F35">
        <w:rPr>
          <w:rFonts w:ascii="Times New Roman" w:hAnsi="Times New Roman" w:cs="Times New Roman"/>
          <w:sz w:val="24"/>
          <w:szCs w:val="24"/>
          <w:lang w:val="en-US"/>
        </w:rPr>
        <w:t>)</w:t>
      </w:r>
      <w:r w:rsidRPr="00BD17CF">
        <w:rPr>
          <w:rFonts w:ascii="Times New Roman" w:hAnsi="Times New Roman" w:cs="Times New Roman"/>
          <w:sz w:val="24"/>
          <w:szCs w:val="24"/>
          <w:lang w:val="en-US"/>
        </w:rPr>
        <w:t>.</w:t>
      </w:r>
      <w:r w:rsidR="00AD378B">
        <w:rPr>
          <w:rFonts w:ascii="Times New Roman" w:hAnsi="Times New Roman" w:cs="Times New Roman"/>
          <w:sz w:val="24"/>
          <w:szCs w:val="24"/>
          <w:lang w:val="en-US"/>
        </w:rPr>
        <w:t xml:space="preserve"> </w:t>
      </w:r>
      <w:r w:rsidR="0028223A" w:rsidRPr="00BD17CF">
        <w:rPr>
          <w:rFonts w:ascii="Times New Roman" w:hAnsi="Times New Roman" w:cs="Times New Roman"/>
          <w:sz w:val="24"/>
          <w:szCs w:val="24"/>
          <w:lang w:val="en-US"/>
        </w:rPr>
        <w:t>In the case of the automotive sector, customers have evolved over the years. The purchasing habits and search channels of the product have been modified to technological evolution</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Yu</w:t>
      </w:r>
      <w:r w:rsidR="009D2F35">
        <w:rPr>
          <w:rFonts w:ascii="Times New Roman" w:hAnsi="Times New Roman" w:cs="Times New Roman"/>
          <w:sz w:val="24"/>
          <w:szCs w:val="24"/>
          <w:lang w:val="en-US"/>
        </w:rPr>
        <w:t xml:space="preserve">, </w:t>
      </w:r>
      <w:r w:rsidR="009D2F35" w:rsidRPr="009D2F35">
        <w:rPr>
          <w:rFonts w:ascii="Times New Roman" w:hAnsi="Times New Roman" w:cs="Times New Roman"/>
          <w:sz w:val="24"/>
          <w:szCs w:val="24"/>
          <w:lang w:val="en-US"/>
        </w:rPr>
        <w:t>2017</w:t>
      </w:r>
      <w:r w:rsidR="009D2F35">
        <w:rPr>
          <w:rFonts w:ascii="Times New Roman" w:hAnsi="Times New Roman" w:cs="Times New Roman"/>
          <w:sz w:val="24"/>
          <w:szCs w:val="24"/>
          <w:lang w:val="en-US"/>
        </w:rPr>
        <w:t>)</w:t>
      </w:r>
      <w:r w:rsidR="0028223A" w:rsidRPr="00BD17CF">
        <w:rPr>
          <w:rFonts w:ascii="Times New Roman" w:hAnsi="Times New Roman" w:cs="Times New Roman"/>
          <w:sz w:val="24"/>
          <w:szCs w:val="24"/>
          <w:lang w:val="en-US"/>
        </w:rPr>
        <w:t>. Nowadays, the first reference of purchase when choosing a vehicle is through the online channel.</w:t>
      </w:r>
    </w:p>
    <w:p w14:paraId="5F10977A" w14:textId="5632C134" w:rsidR="005167EB" w:rsidRDefault="00100807" w:rsidP="00613800">
      <w:pPr>
        <w:pStyle w:val="Heading1"/>
        <w:jc w:val="center"/>
        <w:rPr>
          <w:rFonts w:ascii="Times New Roman" w:hAnsi="Times New Roman" w:cs="Times New Roman"/>
          <w:b/>
          <w:bCs/>
          <w:color w:val="auto"/>
          <w:sz w:val="24"/>
          <w:szCs w:val="24"/>
          <w:lang w:val="en-US"/>
        </w:rPr>
      </w:pPr>
      <w:bookmarkStart w:id="15" w:name="_Toc36053286"/>
      <w:r w:rsidRPr="00D92802">
        <w:rPr>
          <w:rFonts w:ascii="Times New Roman" w:hAnsi="Times New Roman" w:cs="Times New Roman"/>
          <w:b/>
          <w:bCs/>
          <w:color w:val="auto"/>
          <w:sz w:val="24"/>
          <w:szCs w:val="24"/>
          <w:lang w:val="en-US"/>
        </w:rPr>
        <w:t>Conclusion</w:t>
      </w:r>
      <w:bookmarkEnd w:id="15"/>
    </w:p>
    <w:p w14:paraId="742ABA9C" w14:textId="77777777" w:rsidR="00D92802" w:rsidRPr="00D92802" w:rsidRDefault="00D92802" w:rsidP="00D92802">
      <w:pPr>
        <w:rPr>
          <w:lang w:val="en-US"/>
        </w:rPr>
      </w:pPr>
    </w:p>
    <w:p w14:paraId="74CC2C86" w14:textId="39D629A5" w:rsidR="00C0516B" w:rsidRPr="00C0516B" w:rsidRDefault="00C0516B" w:rsidP="004501EF">
      <w:pPr>
        <w:spacing w:line="480" w:lineRule="auto"/>
        <w:ind w:firstLine="720"/>
        <w:rPr>
          <w:rFonts w:ascii="Times New Roman" w:hAnsi="Times New Roman" w:cs="Times New Roman"/>
          <w:sz w:val="24"/>
          <w:szCs w:val="24"/>
          <w:lang w:val="en-US"/>
        </w:rPr>
      </w:pPr>
      <w:r w:rsidRPr="00C0516B">
        <w:rPr>
          <w:rFonts w:ascii="Times New Roman" w:hAnsi="Times New Roman" w:cs="Times New Roman"/>
          <w:sz w:val="24"/>
          <w:szCs w:val="24"/>
          <w:lang w:val="en-US"/>
        </w:rPr>
        <w:t>The world's</w:t>
      </w:r>
      <w:r w:rsidR="004501EF">
        <w:rPr>
          <w:rFonts w:ascii="Times New Roman" w:hAnsi="Times New Roman" w:cs="Times New Roman"/>
          <w:sz w:val="24"/>
          <w:szCs w:val="24"/>
          <w:lang w:val="en-US"/>
        </w:rPr>
        <w:t xml:space="preserve"> </w:t>
      </w:r>
      <w:r w:rsidRPr="00C0516B">
        <w:rPr>
          <w:rFonts w:ascii="Times New Roman" w:hAnsi="Times New Roman" w:cs="Times New Roman"/>
          <w:sz w:val="24"/>
          <w:szCs w:val="24"/>
          <w:lang w:val="en-US"/>
        </w:rPr>
        <w:t>largest automotive brands (Original Equipment Manufacturer, OEM) have investment plans in place for their electric car productions in excess of $ 300 billion for the decade just started. All of them, with the intention of putting on the market most of the 400 models in which their production units operate in 2025. On the notion of well-to-wheel, cutting emissions in the vehicle's life cycle, from its manufacture to its exit from the mobile fleet. Aiming at 2023, when market forces will freely dictate VE sales. "Until then, maintaining the environmental trend in the industry will require cooperation impulses between the public and private sectors, "</w:t>
      </w:r>
      <w:r w:rsidR="00236C73">
        <w:rPr>
          <w:rFonts w:ascii="Times New Roman" w:hAnsi="Times New Roman" w:cs="Times New Roman"/>
          <w:sz w:val="24"/>
          <w:szCs w:val="24"/>
          <w:lang w:val="en-US"/>
        </w:rPr>
        <w:t xml:space="preserve"> </w:t>
      </w:r>
      <w:r w:rsidR="00236C73" w:rsidRPr="00BD17CF">
        <w:rPr>
          <w:rFonts w:ascii="Times New Roman" w:hAnsi="Times New Roman" w:cs="Times New Roman"/>
          <w:sz w:val="24"/>
          <w:szCs w:val="24"/>
          <w:lang w:val="en-US"/>
        </w:rPr>
        <w:t>However, in Europe, the political, industrial and civil predilection for the electric car is at all-time highs. In fact, the major German brands - including BMW, Daimler and Volkswagen (VW)</w:t>
      </w:r>
      <w:r w:rsidR="00236C73">
        <w:rPr>
          <w:rFonts w:ascii="Times New Roman" w:hAnsi="Times New Roman" w:cs="Times New Roman"/>
          <w:sz w:val="24"/>
          <w:szCs w:val="24"/>
          <w:lang w:val="en-US"/>
        </w:rPr>
        <w:t xml:space="preserve"> </w:t>
      </w:r>
      <w:r w:rsidR="00236C73" w:rsidRPr="00BD17CF">
        <w:rPr>
          <w:rFonts w:ascii="Times New Roman" w:hAnsi="Times New Roman" w:cs="Times New Roman"/>
          <w:sz w:val="24"/>
          <w:szCs w:val="24"/>
          <w:lang w:val="en-US"/>
        </w:rPr>
        <w:t>are going to spend $ 45 billion to produce EVs in the next three years</w:t>
      </w:r>
    </w:p>
    <w:p w14:paraId="592A56A9" w14:textId="77777777" w:rsidR="00C0516B" w:rsidRPr="00C0516B" w:rsidRDefault="00C0516B" w:rsidP="00C0516B">
      <w:pPr>
        <w:spacing w:line="480" w:lineRule="auto"/>
        <w:rPr>
          <w:rFonts w:ascii="Times New Roman" w:hAnsi="Times New Roman" w:cs="Times New Roman"/>
          <w:sz w:val="24"/>
          <w:szCs w:val="24"/>
          <w:lang w:val="en-US"/>
        </w:rPr>
      </w:pPr>
    </w:p>
    <w:p w14:paraId="74856289" w14:textId="2645E0E5" w:rsidR="003957A6" w:rsidRDefault="00100807" w:rsidP="00613800">
      <w:pPr>
        <w:pStyle w:val="Heading1"/>
        <w:jc w:val="center"/>
        <w:rPr>
          <w:rFonts w:ascii="Times New Roman" w:hAnsi="Times New Roman" w:cs="Times New Roman"/>
          <w:b/>
          <w:bCs/>
          <w:color w:val="auto"/>
          <w:sz w:val="24"/>
          <w:szCs w:val="24"/>
          <w:lang w:val="en-US"/>
        </w:rPr>
      </w:pPr>
      <w:bookmarkStart w:id="16" w:name="_Toc36053287"/>
      <w:r w:rsidRPr="00D92802">
        <w:rPr>
          <w:rFonts w:ascii="Times New Roman" w:hAnsi="Times New Roman" w:cs="Times New Roman"/>
          <w:b/>
          <w:bCs/>
          <w:color w:val="auto"/>
          <w:sz w:val="24"/>
          <w:szCs w:val="24"/>
          <w:lang w:val="en-US"/>
        </w:rPr>
        <w:lastRenderedPageBreak/>
        <w:t>Bibliography</w:t>
      </w:r>
      <w:bookmarkEnd w:id="16"/>
    </w:p>
    <w:p w14:paraId="61D16C29" w14:textId="77777777" w:rsidR="00D92802" w:rsidRPr="00D92802" w:rsidRDefault="00D92802" w:rsidP="00D92802">
      <w:pPr>
        <w:rPr>
          <w:lang w:val="en-US"/>
        </w:rPr>
      </w:pPr>
    </w:p>
    <w:p w14:paraId="0C4B0224"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Harrison, G. and Thiel, C., 2017. An exploratory policy analysis of electric vehicle sales competition and sensitivity to infrastructure in Europe. Technological Forecasting and Social Change, 114, pp.165-178.</w:t>
      </w:r>
    </w:p>
    <w:p w14:paraId="349DD46E"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Harrison, G., Vilchez, J.J.G. and Thiel, C., 2018. Industry strategies for the promotion of E-mobility under alternative policy and economic scenarios. European Transport Research Review, 10(2), p.19.</w:t>
      </w:r>
    </w:p>
    <w:p w14:paraId="25EB4DAF"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Joshi, M., Trump, D. and Jinping, X., 2019. China and Europe: Trade, Technology and Competition. Occasional Papers.</w:t>
      </w:r>
    </w:p>
    <w:p w14:paraId="4F0FEC0B"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Meckling, J. and Nahm, J., 2018. When do states disrupt industries? Electric cars and the politics of innovation. Review of International Political Economy, 25(4), pp.505-529.</w:t>
      </w:r>
    </w:p>
    <w:p w14:paraId="30DF480D"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Statharas, S., Moysoglou, Y., Siskos, P., Zazias, G. and Capros, P., 2019. Factors influencing electric vehicle penetration in the EU by 2030: A Model-Based Policy Assessment. Energies, 12(14), p.2739.</w:t>
      </w:r>
    </w:p>
    <w:p w14:paraId="00DBDD57"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Tsirogiannis, E.C., Stavroulakis, G.E. and Makridis, S.S., 2019. Electric car chassis for Shell Eco Marathon competition: design, modelling and finite element analysis. World Electric Vehicle Journal, 10(1), p.8.</w:t>
      </w:r>
    </w:p>
    <w:p w14:paraId="0DC6F214"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Weiss, M., Zerfass, A. and Helmers, E., 2019. Fully electric and plug-in hybrid cars-An analysis of learning rates, user costs, and costs for mitigating CO2 and air pollutant emissions. Journal of cleaner production, 212, pp.1478-1489.</w:t>
      </w:r>
    </w:p>
    <w:p w14:paraId="2441A7D5" w14:textId="77777777" w:rsidR="009D2F35" w:rsidRPr="009E1473" w:rsidRDefault="009D2F35" w:rsidP="009E1473">
      <w:pPr>
        <w:spacing w:line="480" w:lineRule="auto"/>
        <w:ind w:left="720" w:hanging="720"/>
        <w:rPr>
          <w:rFonts w:ascii="Times New Roman" w:hAnsi="Times New Roman" w:cs="Times New Roman"/>
          <w:sz w:val="24"/>
          <w:szCs w:val="24"/>
          <w:lang w:val="en-US"/>
        </w:rPr>
      </w:pPr>
      <w:r w:rsidRPr="009E1473">
        <w:rPr>
          <w:rFonts w:ascii="Times New Roman" w:hAnsi="Times New Roman" w:cs="Times New Roman"/>
          <w:sz w:val="24"/>
          <w:szCs w:val="24"/>
          <w:lang w:val="en-US"/>
        </w:rPr>
        <w:t>Yu, Y.T., 2017. Harnessing GPS Data for the Future of Electric Cars in Europe. Chicago Policy Review (Online).</w:t>
      </w:r>
    </w:p>
    <w:sectPr w:rsidR="009D2F35" w:rsidRPr="009E14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1E3E64" w14:textId="77777777" w:rsidR="00FD4AC7" w:rsidRDefault="00FD4AC7" w:rsidP="003F6060">
      <w:pPr>
        <w:spacing w:after="0" w:line="240" w:lineRule="auto"/>
      </w:pPr>
      <w:r>
        <w:separator/>
      </w:r>
    </w:p>
  </w:endnote>
  <w:endnote w:type="continuationSeparator" w:id="0">
    <w:p w14:paraId="7D24FC05" w14:textId="77777777" w:rsidR="00FD4AC7" w:rsidRDefault="00FD4AC7" w:rsidP="003F6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0"/>
      </w:rPr>
      <w:id w:val="-1686049366"/>
      <w:docPartObj>
        <w:docPartGallery w:val="Page Numbers (Bottom of Page)"/>
        <w:docPartUnique/>
      </w:docPartObj>
    </w:sdtPr>
    <w:sdtEndPr/>
    <w:sdtContent>
      <w:sdt>
        <w:sdtPr>
          <w:rPr>
            <w:rFonts w:ascii="Times New Roman" w:hAnsi="Times New Roman" w:cs="Times New Roman"/>
            <w:sz w:val="20"/>
            <w:szCs w:val="20"/>
          </w:rPr>
          <w:id w:val="98381352"/>
          <w:docPartObj>
            <w:docPartGallery w:val="Page Numbers (Top of Page)"/>
            <w:docPartUnique/>
          </w:docPartObj>
        </w:sdtPr>
        <w:sdtEndPr/>
        <w:sdtContent>
          <w:p w14:paraId="78B42644" w14:textId="3718BC26" w:rsidR="00400BA7" w:rsidRPr="009932A9" w:rsidRDefault="00400BA7" w:rsidP="003F6060">
            <w:pPr>
              <w:pStyle w:val="Footer"/>
              <w:rPr>
                <w:rFonts w:ascii="Times New Roman" w:hAnsi="Times New Roman" w:cs="Times New Roman"/>
                <w:sz w:val="20"/>
                <w:szCs w:val="20"/>
              </w:rPr>
            </w:pPr>
            <w:r>
              <w:rPr>
                <w:rFonts w:ascii="Times New Roman" w:hAnsi="Times New Roman" w:cs="Times New Roman"/>
                <w:sz w:val="20"/>
                <w:szCs w:val="20"/>
              </w:rPr>
              <w:t>©&lt;Your Na</w:t>
            </w:r>
            <w:r w:rsidRPr="009932A9">
              <w:rPr>
                <w:rFonts w:ascii="Times New Roman" w:hAnsi="Times New Roman" w:cs="Times New Roman"/>
                <w:sz w:val="20"/>
                <w:szCs w:val="20"/>
              </w:rPr>
              <w:t>me&gt; 20</w:t>
            </w:r>
            <w:r>
              <w:rPr>
                <w:rFonts w:ascii="Times New Roman" w:hAnsi="Times New Roman" w:cs="Times New Roman"/>
                <w:sz w:val="20"/>
                <w:szCs w:val="20"/>
                <w:lang w:val="en-US"/>
              </w:rPr>
              <w:t>20</w:t>
            </w:r>
            <w:r w:rsidRPr="009932A9">
              <w:rPr>
                <w:rFonts w:ascii="Times New Roman" w:hAnsi="Times New Roman" w:cs="Times New Roman"/>
                <w:sz w:val="20"/>
                <w:szCs w:val="20"/>
              </w:rPr>
              <w:tab/>
            </w:r>
            <w:r w:rsidRPr="009932A9">
              <w:rPr>
                <w:rFonts w:ascii="Times New Roman" w:hAnsi="Times New Roman" w:cs="Times New Roman"/>
                <w:sz w:val="20"/>
                <w:szCs w:val="20"/>
              </w:rPr>
              <w:tab/>
              <w:t xml:space="preserve">Page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PAGE </w:instrText>
            </w:r>
            <w:r w:rsidRPr="009932A9">
              <w:rPr>
                <w:rFonts w:ascii="Times New Roman" w:hAnsi="Times New Roman" w:cs="Times New Roman"/>
                <w:b/>
                <w:bCs/>
                <w:sz w:val="20"/>
                <w:szCs w:val="20"/>
              </w:rPr>
              <w:fldChar w:fldCharType="separate"/>
            </w:r>
            <w:r w:rsidR="00937EDF">
              <w:rPr>
                <w:rFonts w:ascii="Times New Roman" w:hAnsi="Times New Roman" w:cs="Times New Roman"/>
                <w:b/>
                <w:bCs/>
                <w:noProof/>
                <w:sz w:val="20"/>
                <w:szCs w:val="20"/>
              </w:rPr>
              <w:t>1</w:t>
            </w:r>
            <w:r w:rsidRPr="009932A9">
              <w:rPr>
                <w:rFonts w:ascii="Times New Roman" w:hAnsi="Times New Roman" w:cs="Times New Roman"/>
                <w:b/>
                <w:bCs/>
                <w:sz w:val="20"/>
                <w:szCs w:val="20"/>
              </w:rPr>
              <w:fldChar w:fldCharType="end"/>
            </w:r>
            <w:r w:rsidRPr="009932A9">
              <w:rPr>
                <w:rFonts w:ascii="Times New Roman" w:hAnsi="Times New Roman" w:cs="Times New Roman"/>
                <w:sz w:val="20"/>
                <w:szCs w:val="20"/>
              </w:rPr>
              <w:t xml:space="preserve"> of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NUMPAGES  </w:instrText>
            </w:r>
            <w:r w:rsidRPr="009932A9">
              <w:rPr>
                <w:rFonts w:ascii="Times New Roman" w:hAnsi="Times New Roman" w:cs="Times New Roman"/>
                <w:b/>
                <w:bCs/>
                <w:sz w:val="20"/>
                <w:szCs w:val="20"/>
              </w:rPr>
              <w:fldChar w:fldCharType="separate"/>
            </w:r>
            <w:r w:rsidR="00937EDF">
              <w:rPr>
                <w:rFonts w:ascii="Times New Roman" w:hAnsi="Times New Roman" w:cs="Times New Roman"/>
                <w:b/>
                <w:bCs/>
                <w:noProof/>
                <w:sz w:val="20"/>
                <w:szCs w:val="20"/>
              </w:rPr>
              <w:t>1</w:t>
            </w:r>
            <w:r w:rsidRPr="009932A9">
              <w:rPr>
                <w:rFonts w:ascii="Times New Roman" w:hAnsi="Times New Roman" w:cs="Times New Roman"/>
                <w:b/>
                <w:bCs/>
                <w:sz w:val="20"/>
                <w:szCs w:val="20"/>
              </w:rPr>
              <w:fldChar w:fldCharType="end"/>
            </w:r>
          </w:p>
        </w:sdtContent>
      </w:sdt>
    </w:sdtContent>
  </w:sdt>
  <w:p w14:paraId="61AFFD18" w14:textId="77777777" w:rsidR="00400BA7" w:rsidRDefault="00400B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D7670E" w14:textId="77777777" w:rsidR="00FD4AC7" w:rsidRDefault="00FD4AC7" w:rsidP="003F6060">
      <w:pPr>
        <w:spacing w:after="0" w:line="240" w:lineRule="auto"/>
      </w:pPr>
      <w:r>
        <w:separator/>
      </w:r>
    </w:p>
  </w:footnote>
  <w:footnote w:type="continuationSeparator" w:id="0">
    <w:p w14:paraId="3E1A93CC" w14:textId="77777777" w:rsidR="00FD4AC7" w:rsidRDefault="00FD4AC7" w:rsidP="003F606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10276A"/>
    <w:multiLevelType w:val="hybridMultilevel"/>
    <w:tmpl w:val="980CA7A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0554947"/>
    <w:multiLevelType w:val="hybridMultilevel"/>
    <w:tmpl w:val="C122D0D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1DF3A08"/>
    <w:multiLevelType w:val="hybridMultilevel"/>
    <w:tmpl w:val="230618C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1NrUwtzC3NDU0MTBR0lEKTi0uzszPAykwrAUAiXhiCCwAAAA="/>
  </w:docVars>
  <w:rsids>
    <w:rsidRoot w:val="004941D2"/>
    <w:rsid w:val="00026C22"/>
    <w:rsid w:val="000637FB"/>
    <w:rsid w:val="00076387"/>
    <w:rsid w:val="000949A3"/>
    <w:rsid w:val="00100807"/>
    <w:rsid w:val="00113AE0"/>
    <w:rsid w:val="00113B9F"/>
    <w:rsid w:val="001261CD"/>
    <w:rsid w:val="00197C48"/>
    <w:rsid w:val="001A20F4"/>
    <w:rsid w:val="001A658C"/>
    <w:rsid w:val="001B1D6C"/>
    <w:rsid w:val="001D6E4B"/>
    <w:rsid w:val="00210A56"/>
    <w:rsid w:val="00236C73"/>
    <w:rsid w:val="00274053"/>
    <w:rsid w:val="00275DF5"/>
    <w:rsid w:val="00277FC7"/>
    <w:rsid w:val="0028223A"/>
    <w:rsid w:val="002A612C"/>
    <w:rsid w:val="00334B8A"/>
    <w:rsid w:val="003641BC"/>
    <w:rsid w:val="003825AC"/>
    <w:rsid w:val="003957A6"/>
    <w:rsid w:val="00395BF1"/>
    <w:rsid w:val="003A0C63"/>
    <w:rsid w:val="003D3459"/>
    <w:rsid w:val="003E40BA"/>
    <w:rsid w:val="003E70C9"/>
    <w:rsid w:val="003F6060"/>
    <w:rsid w:val="003F720D"/>
    <w:rsid w:val="00400BA7"/>
    <w:rsid w:val="00432393"/>
    <w:rsid w:val="004501EF"/>
    <w:rsid w:val="004658D5"/>
    <w:rsid w:val="0048186F"/>
    <w:rsid w:val="004941D2"/>
    <w:rsid w:val="004C7B4C"/>
    <w:rsid w:val="004C7DBE"/>
    <w:rsid w:val="005167EB"/>
    <w:rsid w:val="00523262"/>
    <w:rsid w:val="00525443"/>
    <w:rsid w:val="005639BE"/>
    <w:rsid w:val="00563B1E"/>
    <w:rsid w:val="005855B5"/>
    <w:rsid w:val="005A1811"/>
    <w:rsid w:val="005B002B"/>
    <w:rsid w:val="005B2CEB"/>
    <w:rsid w:val="005B3A64"/>
    <w:rsid w:val="005C1274"/>
    <w:rsid w:val="005C6D25"/>
    <w:rsid w:val="005E7D5F"/>
    <w:rsid w:val="005F63FD"/>
    <w:rsid w:val="006012D0"/>
    <w:rsid w:val="00613800"/>
    <w:rsid w:val="006225E2"/>
    <w:rsid w:val="006649AB"/>
    <w:rsid w:val="006730B7"/>
    <w:rsid w:val="00673EE8"/>
    <w:rsid w:val="006C142C"/>
    <w:rsid w:val="007171DE"/>
    <w:rsid w:val="007552F2"/>
    <w:rsid w:val="0078125A"/>
    <w:rsid w:val="007866BC"/>
    <w:rsid w:val="0079130C"/>
    <w:rsid w:val="007E56D1"/>
    <w:rsid w:val="007F4743"/>
    <w:rsid w:val="00872EB7"/>
    <w:rsid w:val="008C7A4E"/>
    <w:rsid w:val="008D1330"/>
    <w:rsid w:val="0092081B"/>
    <w:rsid w:val="009301BF"/>
    <w:rsid w:val="00935D32"/>
    <w:rsid w:val="00937EDF"/>
    <w:rsid w:val="00960713"/>
    <w:rsid w:val="00962529"/>
    <w:rsid w:val="00965391"/>
    <w:rsid w:val="009A3D5D"/>
    <w:rsid w:val="009C7EBE"/>
    <w:rsid w:val="009D2F35"/>
    <w:rsid w:val="009E1473"/>
    <w:rsid w:val="009F01EF"/>
    <w:rsid w:val="00A168B0"/>
    <w:rsid w:val="00A27432"/>
    <w:rsid w:val="00A45043"/>
    <w:rsid w:val="00A6082F"/>
    <w:rsid w:val="00AD378B"/>
    <w:rsid w:val="00B1386E"/>
    <w:rsid w:val="00B52BD3"/>
    <w:rsid w:val="00BB2CD0"/>
    <w:rsid w:val="00BD17CF"/>
    <w:rsid w:val="00BE51F0"/>
    <w:rsid w:val="00C00CFD"/>
    <w:rsid w:val="00C0513B"/>
    <w:rsid w:val="00C0516B"/>
    <w:rsid w:val="00C0762E"/>
    <w:rsid w:val="00C3129E"/>
    <w:rsid w:val="00C54D8F"/>
    <w:rsid w:val="00C76301"/>
    <w:rsid w:val="00C77A6D"/>
    <w:rsid w:val="00C830D7"/>
    <w:rsid w:val="00CA117A"/>
    <w:rsid w:val="00D40F0E"/>
    <w:rsid w:val="00D41066"/>
    <w:rsid w:val="00D5705E"/>
    <w:rsid w:val="00D92802"/>
    <w:rsid w:val="00D94040"/>
    <w:rsid w:val="00DB4214"/>
    <w:rsid w:val="00DD1CC0"/>
    <w:rsid w:val="00DF6E27"/>
    <w:rsid w:val="00E37701"/>
    <w:rsid w:val="00E52975"/>
    <w:rsid w:val="00E61BB0"/>
    <w:rsid w:val="00EA081C"/>
    <w:rsid w:val="00F3310D"/>
    <w:rsid w:val="00F436A4"/>
    <w:rsid w:val="00F64725"/>
    <w:rsid w:val="00FB35D9"/>
    <w:rsid w:val="00FD4AC7"/>
    <w:rsid w:val="00FD551D"/>
    <w:rsid w:val="00FE6AF6"/>
    <w:rsid w:val="00FF123F"/>
    <w:rsid w:val="00FF7413"/>
  </w:rsids>
  <m:mathPr>
    <m:mathFont m:val="Cambria Math"/>
    <m:brkBin m:val="before"/>
    <m:brkBinSub m:val="--"/>
    <m:smallFrac m:val="0"/>
    <m:dispDef/>
    <m:lMargin m:val="0"/>
    <m:rMargin m:val="0"/>
    <m:defJc m:val="centerGroup"/>
    <m:wrapIndent m:val="1440"/>
    <m:intLim m:val="subSup"/>
    <m:naryLim m:val="undOvr"/>
  </m:mathPr>
  <w:themeFontLang w:val="aa-E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D2F76"/>
  <w15:chartTrackingRefBased/>
  <w15:docId w15:val="{35A6C4C1-D05B-49D8-A20C-BEBE651F9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aa-E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38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8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6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060"/>
  </w:style>
  <w:style w:type="paragraph" w:styleId="Footer">
    <w:name w:val="footer"/>
    <w:basedOn w:val="Normal"/>
    <w:link w:val="FooterChar"/>
    <w:uiPriority w:val="99"/>
    <w:unhideWhenUsed/>
    <w:rsid w:val="003F6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060"/>
  </w:style>
  <w:style w:type="paragraph" w:styleId="ListParagraph">
    <w:name w:val="List Paragraph"/>
    <w:basedOn w:val="Normal"/>
    <w:uiPriority w:val="34"/>
    <w:qFormat/>
    <w:rsid w:val="003E70C9"/>
    <w:pPr>
      <w:ind w:left="720"/>
      <w:contextualSpacing/>
    </w:pPr>
  </w:style>
  <w:style w:type="character" w:customStyle="1" w:styleId="Heading1Char">
    <w:name w:val="Heading 1 Char"/>
    <w:basedOn w:val="DefaultParagraphFont"/>
    <w:link w:val="Heading1"/>
    <w:uiPriority w:val="9"/>
    <w:rsid w:val="0061380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280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92802"/>
    <w:pPr>
      <w:outlineLvl w:val="9"/>
    </w:pPr>
    <w:rPr>
      <w:lang w:val="en-US"/>
    </w:rPr>
  </w:style>
  <w:style w:type="paragraph" w:styleId="TOC1">
    <w:name w:val="toc 1"/>
    <w:basedOn w:val="Normal"/>
    <w:next w:val="Normal"/>
    <w:autoRedefine/>
    <w:uiPriority w:val="39"/>
    <w:unhideWhenUsed/>
    <w:rsid w:val="00D92802"/>
    <w:pPr>
      <w:spacing w:after="100"/>
    </w:pPr>
  </w:style>
  <w:style w:type="paragraph" w:styleId="TOC2">
    <w:name w:val="toc 2"/>
    <w:basedOn w:val="Normal"/>
    <w:next w:val="Normal"/>
    <w:autoRedefine/>
    <w:uiPriority w:val="39"/>
    <w:unhideWhenUsed/>
    <w:rsid w:val="00D92802"/>
    <w:pPr>
      <w:spacing w:after="100"/>
      <w:ind w:left="220"/>
    </w:pPr>
  </w:style>
  <w:style w:type="character" w:styleId="Hyperlink">
    <w:name w:val="Hyperlink"/>
    <w:basedOn w:val="DefaultParagraphFont"/>
    <w:uiPriority w:val="99"/>
    <w:unhideWhenUsed/>
    <w:rsid w:val="00D928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911324-11D1-4A25-A454-978265684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1</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Kalina Miteva</cp:lastModifiedBy>
  <cp:revision>51</cp:revision>
  <dcterms:created xsi:type="dcterms:W3CDTF">2020-03-24T15:04:00Z</dcterms:created>
  <dcterms:modified xsi:type="dcterms:W3CDTF">2020-03-26T18:46:00Z</dcterms:modified>
</cp:coreProperties>
</file>