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A2BCD1" w14:textId="4F2222F7" w:rsidR="0043572B" w:rsidRDefault="00BD4BF3"/>
    <w:p w14:paraId="6BA43DF0" w14:textId="16E902B9" w:rsidR="00CB495C" w:rsidRDefault="00CB495C"/>
    <w:p w14:paraId="041A214B" w14:textId="28AA04CF" w:rsidR="00CB495C" w:rsidRDefault="00CB495C"/>
    <w:p w14:paraId="1D872EB3" w14:textId="66175707" w:rsidR="00CB495C" w:rsidRDefault="00CB495C"/>
    <w:p w14:paraId="287284C1" w14:textId="4C5BB874" w:rsidR="00CB495C" w:rsidRDefault="00CB495C"/>
    <w:p w14:paraId="75C019E5" w14:textId="77777777" w:rsidR="00CB495C" w:rsidRDefault="00CB495C"/>
    <w:p w14:paraId="376499DF" w14:textId="640D3FCC" w:rsidR="00CB495C" w:rsidRDefault="00CB495C" w:rsidP="00CB495C"/>
    <w:p w14:paraId="7610F3C3" w14:textId="0EFD5A33" w:rsidR="005F56C7" w:rsidRDefault="005F56C7" w:rsidP="00CB495C"/>
    <w:p w14:paraId="287A01C3" w14:textId="6BA26842" w:rsidR="005F56C7" w:rsidRDefault="005F56C7" w:rsidP="00CB495C"/>
    <w:p w14:paraId="5086A4AF" w14:textId="77777777" w:rsidR="005F56C7" w:rsidRPr="00CB495C" w:rsidRDefault="005F56C7" w:rsidP="00CB495C"/>
    <w:p w14:paraId="44305B6C" w14:textId="0E3007F8" w:rsidR="00CB495C" w:rsidRDefault="00CB495C" w:rsidP="00CB495C"/>
    <w:p w14:paraId="63AE5E61" w14:textId="65AE6BA3" w:rsidR="00CB495C" w:rsidRPr="005F56C7" w:rsidRDefault="00CB495C" w:rsidP="00CB495C">
      <w:pPr>
        <w:tabs>
          <w:tab w:val="left" w:pos="1170"/>
        </w:tabs>
        <w:rPr>
          <w:sz w:val="72"/>
          <w:szCs w:val="72"/>
        </w:rPr>
      </w:pPr>
      <w:r w:rsidRPr="005F56C7">
        <w:rPr>
          <w:sz w:val="72"/>
          <w:szCs w:val="72"/>
        </w:rPr>
        <w:t xml:space="preserve">Digital surveying </w:t>
      </w:r>
    </w:p>
    <w:p w14:paraId="25D5DAB3" w14:textId="1833D461" w:rsidR="00CB495C" w:rsidRDefault="00CB495C" w:rsidP="00CB495C">
      <w:pPr>
        <w:tabs>
          <w:tab w:val="left" w:pos="1170"/>
        </w:tabs>
      </w:pPr>
    </w:p>
    <w:p w14:paraId="08F77BA9" w14:textId="77777777" w:rsidR="00CB495C" w:rsidRDefault="00CB495C" w:rsidP="00CB495C">
      <w:pPr>
        <w:tabs>
          <w:tab w:val="left" w:pos="1170"/>
        </w:tabs>
        <w:rPr>
          <w:sz w:val="48"/>
          <w:szCs w:val="48"/>
        </w:rPr>
      </w:pPr>
    </w:p>
    <w:p w14:paraId="17674E6E" w14:textId="72FA5764" w:rsidR="00CB495C" w:rsidRPr="005F56C7" w:rsidRDefault="00CB495C" w:rsidP="00CB495C">
      <w:pPr>
        <w:tabs>
          <w:tab w:val="left" w:pos="1170"/>
        </w:tabs>
        <w:rPr>
          <w:sz w:val="56"/>
          <w:szCs w:val="56"/>
        </w:rPr>
      </w:pPr>
      <w:r w:rsidRPr="005F56C7">
        <w:rPr>
          <w:sz w:val="56"/>
          <w:szCs w:val="56"/>
        </w:rPr>
        <w:t>Assignment 1</w:t>
      </w:r>
    </w:p>
    <w:p w14:paraId="03F59117" w14:textId="77777777" w:rsidR="00CB495C" w:rsidRDefault="00CB495C" w:rsidP="00CB495C">
      <w:pPr>
        <w:tabs>
          <w:tab w:val="left" w:pos="1170"/>
        </w:tabs>
        <w:rPr>
          <w:sz w:val="32"/>
          <w:szCs w:val="32"/>
        </w:rPr>
      </w:pPr>
    </w:p>
    <w:p w14:paraId="6D04FFCE" w14:textId="5868BF64" w:rsidR="00CB495C" w:rsidRDefault="00CB495C" w:rsidP="00CB495C">
      <w:pPr>
        <w:tabs>
          <w:tab w:val="left" w:pos="1170"/>
        </w:tabs>
        <w:rPr>
          <w:sz w:val="32"/>
          <w:szCs w:val="32"/>
        </w:rPr>
      </w:pPr>
    </w:p>
    <w:p w14:paraId="458335CC" w14:textId="55B39E1D" w:rsidR="005F56C7" w:rsidRDefault="005F56C7" w:rsidP="00CB495C">
      <w:pPr>
        <w:tabs>
          <w:tab w:val="left" w:pos="1170"/>
        </w:tabs>
        <w:rPr>
          <w:sz w:val="32"/>
          <w:szCs w:val="32"/>
        </w:rPr>
      </w:pPr>
    </w:p>
    <w:p w14:paraId="66C5918E" w14:textId="77777777" w:rsidR="005F56C7" w:rsidRDefault="005F56C7" w:rsidP="00CB495C">
      <w:pPr>
        <w:tabs>
          <w:tab w:val="left" w:pos="1170"/>
        </w:tabs>
        <w:rPr>
          <w:sz w:val="32"/>
          <w:szCs w:val="32"/>
        </w:rPr>
      </w:pPr>
    </w:p>
    <w:p w14:paraId="07250CEF" w14:textId="77777777" w:rsidR="00CB495C" w:rsidRDefault="00CB495C" w:rsidP="00CB495C">
      <w:pPr>
        <w:tabs>
          <w:tab w:val="left" w:pos="1170"/>
        </w:tabs>
        <w:rPr>
          <w:sz w:val="32"/>
          <w:szCs w:val="32"/>
        </w:rPr>
      </w:pPr>
    </w:p>
    <w:p w14:paraId="7B948A1C" w14:textId="73D68123" w:rsidR="00CB495C" w:rsidRPr="005F56C7" w:rsidRDefault="00CB495C" w:rsidP="00CB495C">
      <w:pPr>
        <w:tabs>
          <w:tab w:val="left" w:pos="1170"/>
        </w:tabs>
        <w:rPr>
          <w:sz w:val="40"/>
          <w:szCs w:val="40"/>
        </w:rPr>
      </w:pPr>
      <w:r w:rsidRPr="005F56C7">
        <w:rPr>
          <w:sz w:val="40"/>
          <w:szCs w:val="40"/>
        </w:rPr>
        <w:t>Steffan Dancey</w:t>
      </w:r>
    </w:p>
    <w:p w14:paraId="28F36D37" w14:textId="446DD851" w:rsidR="00CB495C" w:rsidRDefault="00CB495C" w:rsidP="00CB495C">
      <w:pPr>
        <w:tabs>
          <w:tab w:val="left" w:pos="1170"/>
        </w:tabs>
      </w:pPr>
    </w:p>
    <w:p w14:paraId="45106C33" w14:textId="77777777" w:rsidR="005F56C7" w:rsidRDefault="005F56C7" w:rsidP="00CB495C">
      <w:pPr>
        <w:tabs>
          <w:tab w:val="left" w:pos="1170"/>
        </w:tabs>
      </w:pPr>
    </w:p>
    <w:p w14:paraId="428634BB" w14:textId="336DF1FC" w:rsidR="00CB495C" w:rsidRPr="005F56C7" w:rsidRDefault="00CB495C" w:rsidP="00CB495C">
      <w:pPr>
        <w:tabs>
          <w:tab w:val="left" w:pos="1170"/>
        </w:tabs>
        <w:rPr>
          <w:sz w:val="40"/>
          <w:szCs w:val="40"/>
        </w:rPr>
      </w:pPr>
      <w:r w:rsidRPr="005F56C7">
        <w:rPr>
          <w:sz w:val="40"/>
          <w:szCs w:val="40"/>
        </w:rPr>
        <w:t>2014079</w:t>
      </w:r>
    </w:p>
    <w:p w14:paraId="1BE91D20" w14:textId="590F2087" w:rsidR="00CB495C" w:rsidRDefault="00CB495C" w:rsidP="00CB495C">
      <w:pPr>
        <w:tabs>
          <w:tab w:val="left" w:pos="1170"/>
        </w:tabs>
        <w:rPr>
          <w:sz w:val="32"/>
          <w:szCs w:val="32"/>
        </w:rPr>
      </w:pPr>
    </w:p>
    <w:p w14:paraId="345FB4F5" w14:textId="56ADF3A5" w:rsidR="00CB495C" w:rsidRDefault="00CB495C" w:rsidP="00CB495C">
      <w:pPr>
        <w:tabs>
          <w:tab w:val="left" w:pos="1170"/>
        </w:tabs>
        <w:rPr>
          <w:sz w:val="32"/>
          <w:szCs w:val="32"/>
        </w:rPr>
      </w:pPr>
    </w:p>
    <w:p w14:paraId="6A68D635" w14:textId="52EEA437" w:rsidR="00CB495C" w:rsidRDefault="00CB495C" w:rsidP="00CB495C">
      <w:pPr>
        <w:tabs>
          <w:tab w:val="left" w:pos="1170"/>
        </w:tabs>
        <w:rPr>
          <w:sz w:val="32"/>
          <w:szCs w:val="32"/>
        </w:rPr>
      </w:pPr>
    </w:p>
    <w:p w14:paraId="281EC094" w14:textId="3ECEA523" w:rsidR="00CB495C" w:rsidRDefault="00CB495C" w:rsidP="00CB495C">
      <w:pPr>
        <w:tabs>
          <w:tab w:val="left" w:pos="1170"/>
        </w:tabs>
        <w:rPr>
          <w:sz w:val="32"/>
          <w:szCs w:val="32"/>
        </w:rPr>
      </w:pPr>
    </w:p>
    <w:p w14:paraId="18A21279" w14:textId="1CAB6EDF" w:rsidR="00CB495C" w:rsidRDefault="00CB495C" w:rsidP="00CB495C">
      <w:pPr>
        <w:tabs>
          <w:tab w:val="left" w:pos="1170"/>
        </w:tabs>
        <w:rPr>
          <w:sz w:val="32"/>
          <w:szCs w:val="32"/>
        </w:rPr>
      </w:pPr>
    </w:p>
    <w:p w14:paraId="77C91C5A" w14:textId="7951A380" w:rsidR="00CB495C" w:rsidRDefault="00CB495C" w:rsidP="00CB495C">
      <w:pPr>
        <w:tabs>
          <w:tab w:val="left" w:pos="1170"/>
        </w:tabs>
        <w:rPr>
          <w:sz w:val="32"/>
          <w:szCs w:val="32"/>
        </w:rPr>
      </w:pPr>
    </w:p>
    <w:p w14:paraId="4BFA5A9D" w14:textId="5E730F47" w:rsidR="00CB495C" w:rsidRDefault="00CB495C" w:rsidP="00CB495C">
      <w:pPr>
        <w:tabs>
          <w:tab w:val="left" w:pos="1170"/>
        </w:tabs>
        <w:rPr>
          <w:sz w:val="32"/>
          <w:szCs w:val="32"/>
        </w:rPr>
      </w:pPr>
    </w:p>
    <w:p w14:paraId="7F1DF340" w14:textId="389D9EDB" w:rsidR="00CB495C" w:rsidRDefault="00CB495C" w:rsidP="00CB495C">
      <w:pPr>
        <w:tabs>
          <w:tab w:val="left" w:pos="1170"/>
        </w:tabs>
        <w:rPr>
          <w:sz w:val="32"/>
          <w:szCs w:val="32"/>
        </w:rPr>
      </w:pPr>
    </w:p>
    <w:p w14:paraId="11E406D6" w14:textId="2B431601" w:rsidR="00BD4BF3" w:rsidRDefault="00BD4BF3" w:rsidP="00CB495C">
      <w:pPr>
        <w:tabs>
          <w:tab w:val="left" w:pos="1170"/>
        </w:tabs>
        <w:rPr>
          <w:sz w:val="32"/>
          <w:szCs w:val="32"/>
        </w:rPr>
      </w:pPr>
    </w:p>
    <w:p w14:paraId="47AFEE05" w14:textId="434AFE7F" w:rsidR="00BD4BF3" w:rsidRDefault="00BD4BF3" w:rsidP="00CB495C">
      <w:pPr>
        <w:tabs>
          <w:tab w:val="left" w:pos="1170"/>
        </w:tabs>
        <w:rPr>
          <w:sz w:val="32"/>
          <w:szCs w:val="32"/>
        </w:rPr>
      </w:pPr>
    </w:p>
    <w:p w14:paraId="2F122F52" w14:textId="67AE26D1" w:rsidR="00BD4BF3" w:rsidRDefault="00BD4BF3" w:rsidP="00CB495C">
      <w:pPr>
        <w:tabs>
          <w:tab w:val="left" w:pos="1170"/>
        </w:tabs>
        <w:rPr>
          <w:sz w:val="32"/>
          <w:szCs w:val="32"/>
        </w:rPr>
      </w:pPr>
    </w:p>
    <w:p w14:paraId="1F140B73" w14:textId="5F08075A" w:rsidR="00BD4BF3" w:rsidRDefault="00BD4BF3" w:rsidP="00CB495C">
      <w:pPr>
        <w:tabs>
          <w:tab w:val="left" w:pos="1170"/>
        </w:tabs>
        <w:rPr>
          <w:sz w:val="32"/>
          <w:szCs w:val="32"/>
        </w:rPr>
      </w:pPr>
    </w:p>
    <w:p w14:paraId="520EF9F6" w14:textId="77777777" w:rsidR="00BD4BF3" w:rsidRDefault="00BD4BF3" w:rsidP="00CB495C">
      <w:pPr>
        <w:tabs>
          <w:tab w:val="left" w:pos="1170"/>
        </w:tabs>
        <w:rPr>
          <w:sz w:val="32"/>
          <w:szCs w:val="32"/>
        </w:rPr>
      </w:pPr>
    </w:p>
    <w:p w14:paraId="057C9052" w14:textId="16B955BC" w:rsidR="00CB495C" w:rsidRDefault="00CB495C" w:rsidP="00CB495C">
      <w:pPr>
        <w:tabs>
          <w:tab w:val="left" w:pos="1170"/>
        </w:tabs>
        <w:rPr>
          <w:sz w:val="32"/>
          <w:szCs w:val="32"/>
        </w:rPr>
      </w:pPr>
    </w:p>
    <w:p w14:paraId="5F1ACCC2" w14:textId="222E28E9" w:rsidR="00CB495C" w:rsidRDefault="00CB495C" w:rsidP="00CB495C">
      <w:pPr>
        <w:tabs>
          <w:tab w:val="left" w:pos="1170"/>
        </w:tabs>
        <w:rPr>
          <w:sz w:val="32"/>
          <w:szCs w:val="32"/>
        </w:rPr>
      </w:pPr>
    </w:p>
    <w:p w14:paraId="3901F563" w14:textId="1B2FA558" w:rsidR="00CB495C" w:rsidRDefault="00CB495C" w:rsidP="00CB495C">
      <w:pPr>
        <w:tabs>
          <w:tab w:val="left" w:pos="1170"/>
        </w:tabs>
        <w:rPr>
          <w:sz w:val="32"/>
          <w:szCs w:val="32"/>
        </w:rPr>
      </w:pPr>
    </w:p>
    <w:p w14:paraId="4CC193D1" w14:textId="39508E32" w:rsidR="00CB495C" w:rsidRDefault="00CB495C" w:rsidP="00CB495C">
      <w:pPr>
        <w:tabs>
          <w:tab w:val="left" w:pos="1170"/>
        </w:tabs>
        <w:rPr>
          <w:sz w:val="32"/>
          <w:szCs w:val="32"/>
        </w:rPr>
      </w:pPr>
    </w:p>
    <w:sdt>
      <w:sdtPr>
        <w:id w:val="2031213383"/>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14EE1968" w14:textId="79E76134" w:rsidR="00CB495C" w:rsidRDefault="00CB495C">
          <w:pPr>
            <w:pStyle w:val="TOCHeading"/>
          </w:pPr>
          <w:r>
            <w:t>Table of Contents</w:t>
          </w:r>
        </w:p>
        <w:p w14:paraId="1E0DBE40" w14:textId="1FA07CFA" w:rsidR="00BD4BF3" w:rsidRDefault="00CB495C">
          <w:pPr>
            <w:pStyle w:val="TOC1"/>
            <w:tabs>
              <w:tab w:val="right" w:leader="dot" w:pos="901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92545152" w:history="1">
            <w:r w:rsidR="00BD4BF3" w:rsidRPr="004036D8">
              <w:rPr>
                <w:rStyle w:val="Hyperlink"/>
                <w:noProof/>
              </w:rPr>
              <w:t>Part 1:</w:t>
            </w:r>
            <w:r w:rsidR="00BD4BF3">
              <w:rPr>
                <w:noProof/>
                <w:webHidden/>
              </w:rPr>
              <w:tab/>
            </w:r>
            <w:r w:rsidR="00BD4BF3">
              <w:rPr>
                <w:noProof/>
                <w:webHidden/>
              </w:rPr>
              <w:fldChar w:fldCharType="begin"/>
            </w:r>
            <w:r w:rsidR="00BD4BF3">
              <w:rPr>
                <w:noProof/>
                <w:webHidden/>
              </w:rPr>
              <w:instrText xml:space="preserve"> PAGEREF _Toc92545152 \h </w:instrText>
            </w:r>
            <w:r w:rsidR="00BD4BF3">
              <w:rPr>
                <w:noProof/>
                <w:webHidden/>
              </w:rPr>
            </w:r>
            <w:r w:rsidR="00BD4BF3">
              <w:rPr>
                <w:noProof/>
                <w:webHidden/>
              </w:rPr>
              <w:fldChar w:fldCharType="separate"/>
            </w:r>
            <w:r w:rsidR="00BD4BF3">
              <w:rPr>
                <w:noProof/>
                <w:webHidden/>
              </w:rPr>
              <w:t>3</w:t>
            </w:r>
            <w:r w:rsidR="00BD4BF3">
              <w:rPr>
                <w:noProof/>
                <w:webHidden/>
              </w:rPr>
              <w:fldChar w:fldCharType="end"/>
            </w:r>
          </w:hyperlink>
        </w:p>
        <w:p w14:paraId="104856E0" w14:textId="7E8EAE93" w:rsidR="00BD4BF3" w:rsidRDefault="00BD4BF3">
          <w:pPr>
            <w:pStyle w:val="TOC2"/>
            <w:tabs>
              <w:tab w:val="right" w:leader="dot" w:pos="9010"/>
            </w:tabs>
            <w:rPr>
              <w:rFonts w:eastAsiaTheme="minorEastAsia"/>
              <w:b w:val="0"/>
              <w:bCs w:val="0"/>
              <w:noProof/>
              <w:sz w:val="24"/>
              <w:szCs w:val="24"/>
              <w:lang w:eastAsia="en-GB"/>
            </w:rPr>
          </w:pPr>
          <w:hyperlink w:anchor="_Toc92545153" w:history="1">
            <w:r w:rsidRPr="004036D8">
              <w:rPr>
                <w:rStyle w:val="Hyperlink"/>
                <w:noProof/>
              </w:rPr>
              <w:t>Introduction</w:t>
            </w:r>
            <w:r>
              <w:rPr>
                <w:noProof/>
                <w:webHidden/>
              </w:rPr>
              <w:tab/>
            </w:r>
            <w:r>
              <w:rPr>
                <w:noProof/>
                <w:webHidden/>
              </w:rPr>
              <w:fldChar w:fldCharType="begin"/>
            </w:r>
            <w:r>
              <w:rPr>
                <w:noProof/>
                <w:webHidden/>
              </w:rPr>
              <w:instrText xml:space="preserve"> PAGEREF _Toc92545153 \h </w:instrText>
            </w:r>
            <w:r>
              <w:rPr>
                <w:noProof/>
                <w:webHidden/>
              </w:rPr>
            </w:r>
            <w:r>
              <w:rPr>
                <w:noProof/>
                <w:webHidden/>
              </w:rPr>
              <w:fldChar w:fldCharType="separate"/>
            </w:r>
            <w:r>
              <w:rPr>
                <w:noProof/>
                <w:webHidden/>
              </w:rPr>
              <w:t>3</w:t>
            </w:r>
            <w:r>
              <w:rPr>
                <w:noProof/>
                <w:webHidden/>
              </w:rPr>
              <w:fldChar w:fldCharType="end"/>
            </w:r>
          </w:hyperlink>
        </w:p>
        <w:p w14:paraId="423976A3" w14:textId="11F74DA0" w:rsidR="00BD4BF3" w:rsidRDefault="00BD4BF3">
          <w:pPr>
            <w:pStyle w:val="TOC2"/>
            <w:tabs>
              <w:tab w:val="right" w:leader="dot" w:pos="9010"/>
            </w:tabs>
            <w:rPr>
              <w:rFonts w:eastAsiaTheme="minorEastAsia"/>
              <w:b w:val="0"/>
              <w:bCs w:val="0"/>
              <w:noProof/>
              <w:sz w:val="24"/>
              <w:szCs w:val="24"/>
              <w:lang w:eastAsia="en-GB"/>
            </w:rPr>
          </w:pPr>
          <w:hyperlink w:anchor="_Toc92545154" w:history="1">
            <w:r w:rsidRPr="004036D8">
              <w:rPr>
                <w:rStyle w:val="Hyperlink"/>
                <w:noProof/>
              </w:rPr>
              <w:t>What is surveying?</w:t>
            </w:r>
            <w:r>
              <w:rPr>
                <w:noProof/>
                <w:webHidden/>
              </w:rPr>
              <w:tab/>
            </w:r>
            <w:r>
              <w:rPr>
                <w:noProof/>
                <w:webHidden/>
              </w:rPr>
              <w:fldChar w:fldCharType="begin"/>
            </w:r>
            <w:r>
              <w:rPr>
                <w:noProof/>
                <w:webHidden/>
              </w:rPr>
              <w:instrText xml:space="preserve"> PAGEREF _Toc92545154 \h </w:instrText>
            </w:r>
            <w:r>
              <w:rPr>
                <w:noProof/>
                <w:webHidden/>
              </w:rPr>
            </w:r>
            <w:r>
              <w:rPr>
                <w:noProof/>
                <w:webHidden/>
              </w:rPr>
              <w:fldChar w:fldCharType="separate"/>
            </w:r>
            <w:r>
              <w:rPr>
                <w:noProof/>
                <w:webHidden/>
              </w:rPr>
              <w:t>3</w:t>
            </w:r>
            <w:r>
              <w:rPr>
                <w:noProof/>
                <w:webHidden/>
              </w:rPr>
              <w:fldChar w:fldCharType="end"/>
            </w:r>
          </w:hyperlink>
        </w:p>
        <w:p w14:paraId="31892BF3" w14:textId="19E085FE" w:rsidR="00BD4BF3" w:rsidRDefault="00BD4BF3">
          <w:pPr>
            <w:pStyle w:val="TOC2"/>
            <w:tabs>
              <w:tab w:val="right" w:leader="dot" w:pos="9010"/>
            </w:tabs>
            <w:rPr>
              <w:rFonts w:eastAsiaTheme="minorEastAsia"/>
              <w:b w:val="0"/>
              <w:bCs w:val="0"/>
              <w:noProof/>
              <w:sz w:val="24"/>
              <w:szCs w:val="24"/>
              <w:lang w:eastAsia="en-GB"/>
            </w:rPr>
          </w:pPr>
          <w:hyperlink w:anchor="_Toc92545155" w:history="1">
            <w:r w:rsidRPr="004036D8">
              <w:rPr>
                <w:rStyle w:val="Hyperlink"/>
                <w:noProof/>
              </w:rPr>
              <w:t>Classification of surveying</w:t>
            </w:r>
            <w:r>
              <w:rPr>
                <w:noProof/>
                <w:webHidden/>
              </w:rPr>
              <w:tab/>
            </w:r>
            <w:r>
              <w:rPr>
                <w:noProof/>
                <w:webHidden/>
              </w:rPr>
              <w:fldChar w:fldCharType="begin"/>
            </w:r>
            <w:r>
              <w:rPr>
                <w:noProof/>
                <w:webHidden/>
              </w:rPr>
              <w:instrText xml:space="preserve"> PAGEREF _Toc92545155 \h </w:instrText>
            </w:r>
            <w:r>
              <w:rPr>
                <w:noProof/>
                <w:webHidden/>
              </w:rPr>
            </w:r>
            <w:r>
              <w:rPr>
                <w:noProof/>
                <w:webHidden/>
              </w:rPr>
              <w:fldChar w:fldCharType="separate"/>
            </w:r>
            <w:r>
              <w:rPr>
                <w:noProof/>
                <w:webHidden/>
              </w:rPr>
              <w:t>3</w:t>
            </w:r>
            <w:r>
              <w:rPr>
                <w:noProof/>
                <w:webHidden/>
              </w:rPr>
              <w:fldChar w:fldCharType="end"/>
            </w:r>
          </w:hyperlink>
        </w:p>
        <w:p w14:paraId="7667CFDB" w14:textId="57AEB809" w:rsidR="00BD4BF3" w:rsidRDefault="00BD4BF3">
          <w:pPr>
            <w:pStyle w:val="TOC3"/>
            <w:tabs>
              <w:tab w:val="right" w:leader="dot" w:pos="9010"/>
            </w:tabs>
            <w:rPr>
              <w:rFonts w:eastAsiaTheme="minorEastAsia"/>
              <w:noProof/>
              <w:sz w:val="24"/>
              <w:szCs w:val="24"/>
              <w:lang w:eastAsia="en-GB"/>
            </w:rPr>
          </w:pPr>
          <w:hyperlink w:anchor="_Toc92545156" w:history="1">
            <w:r w:rsidRPr="004036D8">
              <w:rPr>
                <w:rStyle w:val="Hyperlink"/>
                <w:noProof/>
              </w:rPr>
              <w:t>Plane surveying</w:t>
            </w:r>
            <w:r>
              <w:rPr>
                <w:noProof/>
                <w:webHidden/>
              </w:rPr>
              <w:tab/>
            </w:r>
            <w:r>
              <w:rPr>
                <w:noProof/>
                <w:webHidden/>
              </w:rPr>
              <w:fldChar w:fldCharType="begin"/>
            </w:r>
            <w:r>
              <w:rPr>
                <w:noProof/>
                <w:webHidden/>
              </w:rPr>
              <w:instrText xml:space="preserve"> PAGEREF _Toc92545156 \h </w:instrText>
            </w:r>
            <w:r>
              <w:rPr>
                <w:noProof/>
                <w:webHidden/>
              </w:rPr>
            </w:r>
            <w:r>
              <w:rPr>
                <w:noProof/>
                <w:webHidden/>
              </w:rPr>
              <w:fldChar w:fldCharType="separate"/>
            </w:r>
            <w:r>
              <w:rPr>
                <w:noProof/>
                <w:webHidden/>
              </w:rPr>
              <w:t>4</w:t>
            </w:r>
            <w:r>
              <w:rPr>
                <w:noProof/>
                <w:webHidden/>
              </w:rPr>
              <w:fldChar w:fldCharType="end"/>
            </w:r>
          </w:hyperlink>
        </w:p>
        <w:p w14:paraId="079E08D0" w14:textId="0ADCA490" w:rsidR="00BD4BF3" w:rsidRDefault="00BD4BF3">
          <w:pPr>
            <w:pStyle w:val="TOC3"/>
            <w:tabs>
              <w:tab w:val="right" w:leader="dot" w:pos="9010"/>
            </w:tabs>
            <w:rPr>
              <w:rFonts w:eastAsiaTheme="minorEastAsia"/>
              <w:noProof/>
              <w:sz w:val="24"/>
              <w:szCs w:val="24"/>
              <w:lang w:eastAsia="en-GB"/>
            </w:rPr>
          </w:pPr>
          <w:hyperlink w:anchor="_Toc92545157" w:history="1">
            <w:r w:rsidRPr="004036D8">
              <w:rPr>
                <w:rStyle w:val="Hyperlink"/>
                <w:noProof/>
              </w:rPr>
              <w:t>Geodetic Surveying</w:t>
            </w:r>
            <w:r>
              <w:rPr>
                <w:noProof/>
                <w:webHidden/>
              </w:rPr>
              <w:tab/>
            </w:r>
            <w:r>
              <w:rPr>
                <w:noProof/>
                <w:webHidden/>
              </w:rPr>
              <w:fldChar w:fldCharType="begin"/>
            </w:r>
            <w:r>
              <w:rPr>
                <w:noProof/>
                <w:webHidden/>
              </w:rPr>
              <w:instrText xml:space="preserve"> PAGEREF _Toc92545157 \h </w:instrText>
            </w:r>
            <w:r>
              <w:rPr>
                <w:noProof/>
                <w:webHidden/>
              </w:rPr>
            </w:r>
            <w:r>
              <w:rPr>
                <w:noProof/>
                <w:webHidden/>
              </w:rPr>
              <w:fldChar w:fldCharType="separate"/>
            </w:r>
            <w:r>
              <w:rPr>
                <w:noProof/>
                <w:webHidden/>
              </w:rPr>
              <w:t>4</w:t>
            </w:r>
            <w:r>
              <w:rPr>
                <w:noProof/>
                <w:webHidden/>
              </w:rPr>
              <w:fldChar w:fldCharType="end"/>
            </w:r>
          </w:hyperlink>
        </w:p>
        <w:p w14:paraId="54C4B79A" w14:textId="24EB615A" w:rsidR="00BD4BF3" w:rsidRDefault="00BD4BF3">
          <w:pPr>
            <w:pStyle w:val="TOC2"/>
            <w:tabs>
              <w:tab w:val="right" w:leader="dot" w:pos="9010"/>
            </w:tabs>
            <w:rPr>
              <w:rFonts w:eastAsiaTheme="minorEastAsia"/>
              <w:b w:val="0"/>
              <w:bCs w:val="0"/>
              <w:noProof/>
              <w:sz w:val="24"/>
              <w:szCs w:val="24"/>
              <w:lang w:eastAsia="en-GB"/>
            </w:rPr>
          </w:pPr>
          <w:hyperlink w:anchor="_Toc92545158" w:history="1">
            <w:r w:rsidRPr="004036D8">
              <w:rPr>
                <w:rStyle w:val="Hyperlink"/>
                <w:noProof/>
              </w:rPr>
              <w:t>Based on purpose</w:t>
            </w:r>
            <w:r>
              <w:rPr>
                <w:noProof/>
                <w:webHidden/>
              </w:rPr>
              <w:tab/>
            </w:r>
            <w:r>
              <w:rPr>
                <w:noProof/>
                <w:webHidden/>
              </w:rPr>
              <w:fldChar w:fldCharType="begin"/>
            </w:r>
            <w:r>
              <w:rPr>
                <w:noProof/>
                <w:webHidden/>
              </w:rPr>
              <w:instrText xml:space="preserve"> PAGEREF _Toc92545158 \h </w:instrText>
            </w:r>
            <w:r>
              <w:rPr>
                <w:noProof/>
                <w:webHidden/>
              </w:rPr>
            </w:r>
            <w:r>
              <w:rPr>
                <w:noProof/>
                <w:webHidden/>
              </w:rPr>
              <w:fldChar w:fldCharType="separate"/>
            </w:r>
            <w:r>
              <w:rPr>
                <w:noProof/>
                <w:webHidden/>
              </w:rPr>
              <w:t>4</w:t>
            </w:r>
            <w:r>
              <w:rPr>
                <w:noProof/>
                <w:webHidden/>
              </w:rPr>
              <w:fldChar w:fldCharType="end"/>
            </w:r>
          </w:hyperlink>
        </w:p>
        <w:p w14:paraId="19C476F3" w14:textId="0A00B23B" w:rsidR="00BD4BF3" w:rsidRDefault="00BD4BF3">
          <w:pPr>
            <w:pStyle w:val="TOC3"/>
            <w:tabs>
              <w:tab w:val="right" w:leader="dot" w:pos="9010"/>
            </w:tabs>
            <w:rPr>
              <w:rFonts w:eastAsiaTheme="minorEastAsia"/>
              <w:noProof/>
              <w:sz w:val="24"/>
              <w:szCs w:val="24"/>
              <w:lang w:eastAsia="en-GB"/>
            </w:rPr>
          </w:pPr>
          <w:hyperlink w:anchor="_Toc92545159" w:history="1">
            <w:r w:rsidRPr="004036D8">
              <w:rPr>
                <w:rStyle w:val="Hyperlink"/>
                <w:noProof/>
              </w:rPr>
              <w:t>Cadastral Survey</w:t>
            </w:r>
            <w:r>
              <w:rPr>
                <w:noProof/>
                <w:webHidden/>
              </w:rPr>
              <w:tab/>
            </w:r>
            <w:r>
              <w:rPr>
                <w:noProof/>
                <w:webHidden/>
              </w:rPr>
              <w:fldChar w:fldCharType="begin"/>
            </w:r>
            <w:r>
              <w:rPr>
                <w:noProof/>
                <w:webHidden/>
              </w:rPr>
              <w:instrText xml:space="preserve"> PAGEREF _Toc92545159 \h </w:instrText>
            </w:r>
            <w:r>
              <w:rPr>
                <w:noProof/>
                <w:webHidden/>
              </w:rPr>
            </w:r>
            <w:r>
              <w:rPr>
                <w:noProof/>
                <w:webHidden/>
              </w:rPr>
              <w:fldChar w:fldCharType="separate"/>
            </w:r>
            <w:r>
              <w:rPr>
                <w:noProof/>
                <w:webHidden/>
              </w:rPr>
              <w:t>4</w:t>
            </w:r>
            <w:r>
              <w:rPr>
                <w:noProof/>
                <w:webHidden/>
              </w:rPr>
              <w:fldChar w:fldCharType="end"/>
            </w:r>
          </w:hyperlink>
        </w:p>
        <w:p w14:paraId="21140040" w14:textId="61D01C6A" w:rsidR="00BD4BF3" w:rsidRDefault="00BD4BF3">
          <w:pPr>
            <w:pStyle w:val="TOC3"/>
            <w:tabs>
              <w:tab w:val="right" w:leader="dot" w:pos="9010"/>
            </w:tabs>
            <w:rPr>
              <w:rFonts w:eastAsiaTheme="minorEastAsia"/>
              <w:noProof/>
              <w:sz w:val="24"/>
              <w:szCs w:val="24"/>
              <w:lang w:eastAsia="en-GB"/>
            </w:rPr>
          </w:pPr>
          <w:hyperlink w:anchor="_Toc92545160" w:history="1">
            <w:r w:rsidRPr="004036D8">
              <w:rPr>
                <w:rStyle w:val="Hyperlink"/>
                <w:noProof/>
              </w:rPr>
              <w:t>City Survey</w:t>
            </w:r>
            <w:r>
              <w:rPr>
                <w:noProof/>
                <w:webHidden/>
              </w:rPr>
              <w:tab/>
            </w:r>
            <w:r>
              <w:rPr>
                <w:noProof/>
                <w:webHidden/>
              </w:rPr>
              <w:fldChar w:fldCharType="begin"/>
            </w:r>
            <w:r>
              <w:rPr>
                <w:noProof/>
                <w:webHidden/>
              </w:rPr>
              <w:instrText xml:space="preserve"> PAGEREF _Toc92545160 \h </w:instrText>
            </w:r>
            <w:r>
              <w:rPr>
                <w:noProof/>
                <w:webHidden/>
              </w:rPr>
            </w:r>
            <w:r>
              <w:rPr>
                <w:noProof/>
                <w:webHidden/>
              </w:rPr>
              <w:fldChar w:fldCharType="separate"/>
            </w:r>
            <w:r>
              <w:rPr>
                <w:noProof/>
                <w:webHidden/>
              </w:rPr>
              <w:t>4</w:t>
            </w:r>
            <w:r>
              <w:rPr>
                <w:noProof/>
                <w:webHidden/>
              </w:rPr>
              <w:fldChar w:fldCharType="end"/>
            </w:r>
          </w:hyperlink>
        </w:p>
        <w:p w14:paraId="175A6507" w14:textId="04D4EF82" w:rsidR="00BD4BF3" w:rsidRDefault="00BD4BF3">
          <w:pPr>
            <w:pStyle w:val="TOC3"/>
            <w:tabs>
              <w:tab w:val="right" w:leader="dot" w:pos="9010"/>
            </w:tabs>
            <w:rPr>
              <w:rFonts w:eastAsiaTheme="minorEastAsia"/>
              <w:noProof/>
              <w:sz w:val="24"/>
              <w:szCs w:val="24"/>
              <w:lang w:eastAsia="en-GB"/>
            </w:rPr>
          </w:pPr>
          <w:hyperlink w:anchor="_Toc92545161" w:history="1">
            <w:r w:rsidRPr="004036D8">
              <w:rPr>
                <w:rStyle w:val="Hyperlink"/>
                <w:noProof/>
              </w:rPr>
              <w:t>Construction Survey</w:t>
            </w:r>
            <w:r>
              <w:rPr>
                <w:noProof/>
                <w:webHidden/>
              </w:rPr>
              <w:tab/>
            </w:r>
            <w:r>
              <w:rPr>
                <w:noProof/>
                <w:webHidden/>
              </w:rPr>
              <w:fldChar w:fldCharType="begin"/>
            </w:r>
            <w:r>
              <w:rPr>
                <w:noProof/>
                <w:webHidden/>
              </w:rPr>
              <w:instrText xml:space="preserve"> PAGEREF _Toc92545161 \h </w:instrText>
            </w:r>
            <w:r>
              <w:rPr>
                <w:noProof/>
                <w:webHidden/>
              </w:rPr>
            </w:r>
            <w:r>
              <w:rPr>
                <w:noProof/>
                <w:webHidden/>
              </w:rPr>
              <w:fldChar w:fldCharType="separate"/>
            </w:r>
            <w:r>
              <w:rPr>
                <w:noProof/>
                <w:webHidden/>
              </w:rPr>
              <w:t>4</w:t>
            </w:r>
            <w:r>
              <w:rPr>
                <w:noProof/>
                <w:webHidden/>
              </w:rPr>
              <w:fldChar w:fldCharType="end"/>
            </w:r>
          </w:hyperlink>
        </w:p>
        <w:p w14:paraId="01E285DA" w14:textId="4470D1A0" w:rsidR="00BD4BF3" w:rsidRDefault="00BD4BF3">
          <w:pPr>
            <w:pStyle w:val="TOC3"/>
            <w:tabs>
              <w:tab w:val="right" w:leader="dot" w:pos="9010"/>
            </w:tabs>
            <w:rPr>
              <w:rFonts w:eastAsiaTheme="minorEastAsia"/>
              <w:noProof/>
              <w:sz w:val="24"/>
              <w:szCs w:val="24"/>
              <w:lang w:eastAsia="en-GB"/>
            </w:rPr>
          </w:pPr>
          <w:hyperlink w:anchor="_Toc92545162" w:history="1">
            <w:r w:rsidRPr="004036D8">
              <w:rPr>
                <w:rStyle w:val="Hyperlink"/>
                <w:noProof/>
              </w:rPr>
              <w:t>Forestry Survey</w:t>
            </w:r>
            <w:r>
              <w:rPr>
                <w:noProof/>
                <w:webHidden/>
              </w:rPr>
              <w:tab/>
            </w:r>
            <w:r>
              <w:rPr>
                <w:noProof/>
                <w:webHidden/>
              </w:rPr>
              <w:fldChar w:fldCharType="begin"/>
            </w:r>
            <w:r>
              <w:rPr>
                <w:noProof/>
                <w:webHidden/>
              </w:rPr>
              <w:instrText xml:space="preserve"> PAGEREF _Toc92545162 \h </w:instrText>
            </w:r>
            <w:r>
              <w:rPr>
                <w:noProof/>
                <w:webHidden/>
              </w:rPr>
            </w:r>
            <w:r>
              <w:rPr>
                <w:noProof/>
                <w:webHidden/>
              </w:rPr>
              <w:fldChar w:fldCharType="separate"/>
            </w:r>
            <w:r>
              <w:rPr>
                <w:noProof/>
                <w:webHidden/>
              </w:rPr>
              <w:t>4</w:t>
            </w:r>
            <w:r>
              <w:rPr>
                <w:noProof/>
                <w:webHidden/>
              </w:rPr>
              <w:fldChar w:fldCharType="end"/>
            </w:r>
          </w:hyperlink>
        </w:p>
        <w:p w14:paraId="6A35BA89" w14:textId="6B0CB62D" w:rsidR="00BD4BF3" w:rsidRDefault="00BD4BF3">
          <w:pPr>
            <w:pStyle w:val="TOC3"/>
            <w:tabs>
              <w:tab w:val="right" w:leader="dot" w:pos="9010"/>
            </w:tabs>
            <w:rPr>
              <w:rFonts w:eastAsiaTheme="minorEastAsia"/>
              <w:noProof/>
              <w:sz w:val="24"/>
              <w:szCs w:val="24"/>
              <w:lang w:eastAsia="en-GB"/>
            </w:rPr>
          </w:pPr>
          <w:hyperlink w:anchor="_Toc92545163" w:history="1">
            <w:r w:rsidRPr="004036D8">
              <w:rPr>
                <w:rStyle w:val="Hyperlink"/>
                <w:noProof/>
              </w:rPr>
              <w:t>Hydrographic Survey</w:t>
            </w:r>
            <w:r>
              <w:rPr>
                <w:noProof/>
                <w:webHidden/>
              </w:rPr>
              <w:tab/>
            </w:r>
            <w:r>
              <w:rPr>
                <w:noProof/>
                <w:webHidden/>
              </w:rPr>
              <w:fldChar w:fldCharType="begin"/>
            </w:r>
            <w:r>
              <w:rPr>
                <w:noProof/>
                <w:webHidden/>
              </w:rPr>
              <w:instrText xml:space="preserve"> PAGEREF _Toc92545163 \h </w:instrText>
            </w:r>
            <w:r>
              <w:rPr>
                <w:noProof/>
                <w:webHidden/>
              </w:rPr>
            </w:r>
            <w:r>
              <w:rPr>
                <w:noProof/>
                <w:webHidden/>
              </w:rPr>
              <w:fldChar w:fldCharType="separate"/>
            </w:r>
            <w:r>
              <w:rPr>
                <w:noProof/>
                <w:webHidden/>
              </w:rPr>
              <w:t>4</w:t>
            </w:r>
            <w:r>
              <w:rPr>
                <w:noProof/>
                <w:webHidden/>
              </w:rPr>
              <w:fldChar w:fldCharType="end"/>
            </w:r>
          </w:hyperlink>
        </w:p>
        <w:p w14:paraId="2A41F868" w14:textId="1B63F6DB" w:rsidR="00BD4BF3" w:rsidRDefault="00BD4BF3">
          <w:pPr>
            <w:pStyle w:val="TOC2"/>
            <w:tabs>
              <w:tab w:val="right" w:leader="dot" w:pos="9010"/>
            </w:tabs>
            <w:rPr>
              <w:rFonts w:eastAsiaTheme="minorEastAsia"/>
              <w:b w:val="0"/>
              <w:bCs w:val="0"/>
              <w:noProof/>
              <w:sz w:val="24"/>
              <w:szCs w:val="24"/>
              <w:lang w:eastAsia="en-GB"/>
            </w:rPr>
          </w:pPr>
          <w:hyperlink w:anchor="_Toc92545164" w:history="1">
            <w:r w:rsidRPr="004036D8">
              <w:rPr>
                <w:rStyle w:val="Hyperlink"/>
                <w:noProof/>
              </w:rPr>
              <w:t>Based on method</w:t>
            </w:r>
            <w:r>
              <w:rPr>
                <w:noProof/>
                <w:webHidden/>
              </w:rPr>
              <w:tab/>
            </w:r>
            <w:r>
              <w:rPr>
                <w:noProof/>
                <w:webHidden/>
              </w:rPr>
              <w:fldChar w:fldCharType="begin"/>
            </w:r>
            <w:r>
              <w:rPr>
                <w:noProof/>
                <w:webHidden/>
              </w:rPr>
              <w:instrText xml:space="preserve"> PAGEREF _Toc92545164 \h </w:instrText>
            </w:r>
            <w:r>
              <w:rPr>
                <w:noProof/>
                <w:webHidden/>
              </w:rPr>
            </w:r>
            <w:r>
              <w:rPr>
                <w:noProof/>
                <w:webHidden/>
              </w:rPr>
              <w:fldChar w:fldCharType="separate"/>
            </w:r>
            <w:r>
              <w:rPr>
                <w:noProof/>
                <w:webHidden/>
              </w:rPr>
              <w:t>5</w:t>
            </w:r>
            <w:r>
              <w:rPr>
                <w:noProof/>
                <w:webHidden/>
              </w:rPr>
              <w:fldChar w:fldCharType="end"/>
            </w:r>
          </w:hyperlink>
        </w:p>
        <w:p w14:paraId="3FE38812" w14:textId="05E65CBC" w:rsidR="00BD4BF3" w:rsidRDefault="00BD4BF3">
          <w:pPr>
            <w:pStyle w:val="TOC3"/>
            <w:tabs>
              <w:tab w:val="right" w:leader="dot" w:pos="9010"/>
            </w:tabs>
            <w:rPr>
              <w:rFonts w:eastAsiaTheme="minorEastAsia"/>
              <w:noProof/>
              <w:sz w:val="24"/>
              <w:szCs w:val="24"/>
              <w:lang w:eastAsia="en-GB"/>
            </w:rPr>
          </w:pPr>
          <w:hyperlink w:anchor="_Toc92545165" w:history="1">
            <w:r w:rsidRPr="004036D8">
              <w:rPr>
                <w:rStyle w:val="Hyperlink"/>
                <w:noProof/>
              </w:rPr>
              <w:t>Triangulation</w:t>
            </w:r>
            <w:r>
              <w:rPr>
                <w:noProof/>
                <w:webHidden/>
              </w:rPr>
              <w:tab/>
            </w:r>
            <w:r>
              <w:rPr>
                <w:noProof/>
                <w:webHidden/>
              </w:rPr>
              <w:fldChar w:fldCharType="begin"/>
            </w:r>
            <w:r>
              <w:rPr>
                <w:noProof/>
                <w:webHidden/>
              </w:rPr>
              <w:instrText xml:space="preserve"> PAGEREF _Toc92545165 \h </w:instrText>
            </w:r>
            <w:r>
              <w:rPr>
                <w:noProof/>
                <w:webHidden/>
              </w:rPr>
            </w:r>
            <w:r>
              <w:rPr>
                <w:noProof/>
                <w:webHidden/>
              </w:rPr>
              <w:fldChar w:fldCharType="separate"/>
            </w:r>
            <w:r>
              <w:rPr>
                <w:noProof/>
                <w:webHidden/>
              </w:rPr>
              <w:t>5</w:t>
            </w:r>
            <w:r>
              <w:rPr>
                <w:noProof/>
                <w:webHidden/>
              </w:rPr>
              <w:fldChar w:fldCharType="end"/>
            </w:r>
          </w:hyperlink>
        </w:p>
        <w:p w14:paraId="16E7EFA9" w14:textId="40F606A6" w:rsidR="00BD4BF3" w:rsidRDefault="00BD4BF3">
          <w:pPr>
            <w:pStyle w:val="TOC3"/>
            <w:tabs>
              <w:tab w:val="right" w:leader="dot" w:pos="9010"/>
            </w:tabs>
            <w:rPr>
              <w:rFonts w:eastAsiaTheme="minorEastAsia"/>
              <w:noProof/>
              <w:sz w:val="24"/>
              <w:szCs w:val="24"/>
              <w:lang w:eastAsia="en-GB"/>
            </w:rPr>
          </w:pPr>
          <w:hyperlink w:anchor="_Toc92545166" w:history="1">
            <w:r w:rsidRPr="004036D8">
              <w:rPr>
                <w:rStyle w:val="Hyperlink"/>
                <w:noProof/>
              </w:rPr>
              <w:t>Trilateration</w:t>
            </w:r>
            <w:r>
              <w:rPr>
                <w:noProof/>
                <w:webHidden/>
              </w:rPr>
              <w:tab/>
            </w:r>
            <w:r>
              <w:rPr>
                <w:noProof/>
                <w:webHidden/>
              </w:rPr>
              <w:fldChar w:fldCharType="begin"/>
            </w:r>
            <w:r>
              <w:rPr>
                <w:noProof/>
                <w:webHidden/>
              </w:rPr>
              <w:instrText xml:space="preserve"> PAGEREF _Toc92545166 \h </w:instrText>
            </w:r>
            <w:r>
              <w:rPr>
                <w:noProof/>
                <w:webHidden/>
              </w:rPr>
            </w:r>
            <w:r>
              <w:rPr>
                <w:noProof/>
                <w:webHidden/>
              </w:rPr>
              <w:fldChar w:fldCharType="separate"/>
            </w:r>
            <w:r>
              <w:rPr>
                <w:noProof/>
                <w:webHidden/>
              </w:rPr>
              <w:t>5</w:t>
            </w:r>
            <w:r>
              <w:rPr>
                <w:noProof/>
                <w:webHidden/>
              </w:rPr>
              <w:fldChar w:fldCharType="end"/>
            </w:r>
          </w:hyperlink>
        </w:p>
        <w:p w14:paraId="5AE1E70E" w14:textId="7B734022" w:rsidR="00BD4BF3" w:rsidRDefault="00BD4BF3">
          <w:pPr>
            <w:pStyle w:val="TOC3"/>
            <w:tabs>
              <w:tab w:val="right" w:leader="dot" w:pos="9010"/>
            </w:tabs>
            <w:rPr>
              <w:rFonts w:eastAsiaTheme="minorEastAsia"/>
              <w:noProof/>
              <w:sz w:val="24"/>
              <w:szCs w:val="24"/>
              <w:lang w:eastAsia="en-GB"/>
            </w:rPr>
          </w:pPr>
          <w:hyperlink w:anchor="_Toc92545167" w:history="1">
            <w:r w:rsidRPr="004036D8">
              <w:rPr>
                <w:rStyle w:val="Hyperlink"/>
                <w:noProof/>
              </w:rPr>
              <w:t>Traversing</w:t>
            </w:r>
            <w:r>
              <w:rPr>
                <w:noProof/>
                <w:webHidden/>
              </w:rPr>
              <w:tab/>
            </w:r>
            <w:r>
              <w:rPr>
                <w:noProof/>
                <w:webHidden/>
              </w:rPr>
              <w:fldChar w:fldCharType="begin"/>
            </w:r>
            <w:r>
              <w:rPr>
                <w:noProof/>
                <w:webHidden/>
              </w:rPr>
              <w:instrText xml:space="preserve"> PAGEREF _Toc92545167 \h </w:instrText>
            </w:r>
            <w:r>
              <w:rPr>
                <w:noProof/>
                <w:webHidden/>
              </w:rPr>
            </w:r>
            <w:r>
              <w:rPr>
                <w:noProof/>
                <w:webHidden/>
              </w:rPr>
              <w:fldChar w:fldCharType="separate"/>
            </w:r>
            <w:r>
              <w:rPr>
                <w:noProof/>
                <w:webHidden/>
              </w:rPr>
              <w:t>5</w:t>
            </w:r>
            <w:r>
              <w:rPr>
                <w:noProof/>
                <w:webHidden/>
              </w:rPr>
              <w:fldChar w:fldCharType="end"/>
            </w:r>
          </w:hyperlink>
        </w:p>
        <w:p w14:paraId="2769FAED" w14:textId="0B446529" w:rsidR="00BD4BF3" w:rsidRDefault="00BD4BF3">
          <w:pPr>
            <w:pStyle w:val="TOC2"/>
            <w:tabs>
              <w:tab w:val="right" w:leader="dot" w:pos="9010"/>
            </w:tabs>
            <w:rPr>
              <w:rFonts w:eastAsiaTheme="minorEastAsia"/>
              <w:b w:val="0"/>
              <w:bCs w:val="0"/>
              <w:noProof/>
              <w:sz w:val="24"/>
              <w:szCs w:val="24"/>
              <w:lang w:eastAsia="en-GB"/>
            </w:rPr>
          </w:pPr>
          <w:hyperlink w:anchor="_Toc92545168" w:history="1">
            <w:r w:rsidRPr="004036D8">
              <w:rPr>
                <w:rStyle w:val="Hyperlink"/>
                <w:noProof/>
              </w:rPr>
              <w:t>Brief history</w:t>
            </w:r>
            <w:r>
              <w:rPr>
                <w:noProof/>
                <w:webHidden/>
              </w:rPr>
              <w:tab/>
            </w:r>
            <w:r>
              <w:rPr>
                <w:noProof/>
                <w:webHidden/>
              </w:rPr>
              <w:fldChar w:fldCharType="begin"/>
            </w:r>
            <w:r>
              <w:rPr>
                <w:noProof/>
                <w:webHidden/>
              </w:rPr>
              <w:instrText xml:space="preserve"> PAGEREF _Toc92545168 \h </w:instrText>
            </w:r>
            <w:r>
              <w:rPr>
                <w:noProof/>
                <w:webHidden/>
              </w:rPr>
            </w:r>
            <w:r>
              <w:rPr>
                <w:noProof/>
                <w:webHidden/>
              </w:rPr>
              <w:fldChar w:fldCharType="separate"/>
            </w:r>
            <w:r>
              <w:rPr>
                <w:noProof/>
                <w:webHidden/>
              </w:rPr>
              <w:t>5</w:t>
            </w:r>
            <w:r>
              <w:rPr>
                <w:noProof/>
                <w:webHidden/>
              </w:rPr>
              <w:fldChar w:fldCharType="end"/>
            </w:r>
          </w:hyperlink>
        </w:p>
        <w:p w14:paraId="27CC0CB9" w14:textId="3D3B8FA3" w:rsidR="00BD4BF3" w:rsidRDefault="00BD4BF3">
          <w:pPr>
            <w:pStyle w:val="TOC1"/>
            <w:tabs>
              <w:tab w:val="right" w:leader="dot" w:pos="9010"/>
            </w:tabs>
            <w:rPr>
              <w:rFonts w:eastAsiaTheme="minorEastAsia"/>
              <w:b w:val="0"/>
              <w:bCs w:val="0"/>
              <w:i w:val="0"/>
              <w:iCs w:val="0"/>
              <w:noProof/>
              <w:lang w:eastAsia="en-GB"/>
            </w:rPr>
          </w:pPr>
          <w:hyperlink w:anchor="_Toc92545169" w:history="1">
            <w:r w:rsidRPr="004036D8">
              <w:rPr>
                <w:rStyle w:val="Hyperlink"/>
                <w:noProof/>
              </w:rPr>
              <w:t>Part 2:</w:t>
            </w:r>
            <w:r>
              <w:rPr>
                <w:noProof/>
                <w:webHidden/>
              </w:rPr>
              <w:tab/>
            </w:r>
            <w:r>
              <w:rPr>
                <w:noProof/>
                <w:webHidden/>
              </w:rPr>
              <w:fldChar w:fldCharType="begin"/>
            </w:r>
            <w:r>
              <w:rPr>
                <w:noProof/>
                <w:webHidden/>
              </w:rPr>
              <w:instrText xml:space="preserve"> PAGEREF _Toc92545169 \h </w:instrText>
            </w:r>
            <w:r>
              <w:rPr>
                <w:noProof/>
                <w:webHidden/>
              </w:rPr>
            </w:r>
            <w:r>
              <w:rPr>
                <w:noProof/>
                <w:webHidden/>
              </w:rPr>
              <w:fldChar w:fldCharType="separate"/>
            </w:r>
            <w:r>
              <w:rPr>
                <w:noProof/>
                <w:webHidden/>
              </w:rPr>
              <w:t>7</w:t>
            </w:r>
            <w:r>
              <w:rPr>
                <w:noProof/>
                <w:webHidden/>
              </w:rPr>
              <w:fldChar w:fldCharType="end"/>
            </w:r>
          </w:hyperlink>
        </w:p>
        <w:p w14:paraId="5A10D8A4" w14:textId="5298D481" w:rsidR="00BD4BF3" w:rsidRDefault="00BD4BF3">
          <w:pPr>
            <w:pStyle w:val="TOC2"/>
            <w:tabs>
              <w:tab w:val="right" w:leader="dot" w:pos="9010"/>
            </w:tabs>
            <w:rPr>
              <w:rFonts w:eastAsiaTheme="minorEastAsia"/>
              <w:b w:val="0"/>
              <w:bCs w:val="0"/>
              <w:noProof/>
              <w:sz w:val="24"/>
              <w:szCs w:val="24"/>
              <w:lang w:eastAsia="en-GB"/>
            </w:rPr>
          </w:pPr>
          <w:hyperlink w:anchor="_Toc92545170" w:history="1">
            <w:r w:rsidRPr="004036D8">
              <w:rPr>
                <w:rStyle w:val="Hyperlink"/>
                <w:noProof/>
              </w:rPr>
              <w:t>Digital surveying of listed buildings</w:t>
            </w:r>
            <w:r>
              <w:rPr>
                <w:noProof/>
                <w:webHidden/>
              </w:rPr>
              <w:tab/>
            </w:r>
            <w:r>
              <w:rPr>
                <w:noProof/>
                <w:webHidden/>
              </w:rPr>
              <w:fldChar w:fldCharType="begin"/>
            </w:r>
            <w:r>
              <w:rPr>
                <w:noProof/>
                <w:webHidden/>
              </w:rPr>
              <w:instrText xml:space="preserve"> PAGEREF _Toc92545170 \h </w:instrText>
            </w:r>
            <w:r>
              <w:rPr>
                <w:noProof/>
                <w:webHidden/>
              </w:rPr>
            </w:r>
            <w:r>
              <w:rPr>
                <w:noProof/>
                <w:webHidden/>
              </w:rPr>
              <w:fldChar w:fldCharType="separate"/>
            </w:r>
            <w:r>
              <w:rPr>
                <w:noProof/>
                <w:webHidden/>
              </w:rPr>
              <w:t>7</w:t>
            </w:r>
            <w:r>
              <w:rPr>
                <w:noProof/>
                <w:webHidden/>
              </w:rPr>
              <w:fldChar w:fldCharType="end"/>
            </w:r>
          </w:hyperlink>
        </w:p>
        <w:p w14:paraId="5353F7B3" w14:textId="27120EF5" w:rsidR="00BD4BF3" w:rsidRDefault="00BD4BF3">
          <w:pPr>
            <w:pStyle w:val="TOC2"/>
            <w:tabs>
              <w:tab w:val="right" w:leader="dot" w:pos="9010"/>
            </w:tabs>
            <w:rPr>
              <w:rFonts w:eastAsiaTheme="minorEastAsia"/>
              <w:b w:val="0"/>
              <w:bCs w:val="0"/>
              <w:noProof/>
              <w:sz w:val="24"/>
              <w:szCs w:val="24"/>
              <w:lang w:eastAsia="en-GB"/>
            </w:rPr>
          </w:pPr>
          <w:hyperlink w:anchor="_Toc92545171" w:history="1">
            <w:r w:rsidRPr="004036D8">
              <w:rPr>
                <w:rStyle w:val="Hyperlink"/>
                <w:noProof/>
              </w:rPr>
              <w:t>Planning</w:t>
            </w:r>
            <w:r>
              <w:rPr>
                <w:noProof/>
                <w:webHidden/>
              </w:rPr>
              <w:tab/>
            </w:r>
            <w:r>
              <w:rPr>
                <w:noProof/>
                <w:webHidden/>
              </w:rPr>
              <w:fldChar w:fldCharType="begin"/>
            </w:r>
            <w:r>
              <w:rPr>
                <w:noProof/>
                <w:webHidden/>
              </w:rPr>
              <w:instrText xml:space="preserve"> PAGEREF _Toc92545171 \h </w:instrText>
            </w:r>
            <w:r>
              <w:rPr>
                <w:noProof/>
                <w:webHidden/>
              </w:rPr>
            </w:r>
            <w:r>
              <w:rPr>
                <w:noProof/>
                <w:webHidden/>
              </w:rPr>
              <w:fldChar w:fldCharType="separate"/>
            </w:r>
            <w:r>
              <w:rPr>
                <w:noProof/>
                <w:webHidden/>
              </w:rPr>
              <w:t>8</w:t>
            </w:r>
            <w:r>
              <w:rPr>
                <w:noProof/>
                <w:webHidden/>
              </w:rPr>
              <w:fldChar w:fldCharType="end"/>
            </w:r>
          </w:hyperlink>
        </w:p>
        <w:p w14:paraId="57526BFC" w14:textId="2331B4D9" w:rsidR="00BD4BF3" w:rsidRDefault="00BD4BF3">
          <w:pPr>
            <w:pStyle w:val="TOC2"/>
            <w:tabs>
              <w:tab w:val="right" w:leader="dot" w:pos="9010"/>
            </w:tabs>
            <w:rPr>
              <w:rFonts w:eastAsiaTheme="minorEastAsia"/>
              <w:b w:val="0"/>
              <w:bCs w:val="0"/>
              <w:noProof/>
              <w:sz w:val="24"/>
              <w:szCs w:val="24"/>
              <w:lang w:eastAsia="en-GB"/>
            </w:rPr>
          </w:pPr>
          <w:hyperlink w:anchor="_Toc92545172" w:history="1">
            <w:r w:rsidRPr="004036D8">
              <w:rPr>
                <w:rStyle w:val="Hyperlink"/>
                <w:noProof/>
              </w:rPr>
              <w:t>Fieldwork</w:t>
            </w:r>
            <w:r>
              <w:rPr>
                <w:noProof/>
                <w:webHidden/>
              </w:rPr>
              <w:tab/>
            </w:r>
            <w:r>
              <w:rPr>
                <w:noProof/>
                <w:webHidden/>
              </w:rPr>
              <w:fldChar w:fldCharType="begin"/>
            </w:r>
            <w:r>
              <w:rPr>
                <w:noProof/>
                <w:webHidden/>
              </w:rPr>
              <w:instrText xml:space="preserve"> PAGEREF _Toc92545172 \h </w:instrText>
            </w:r>
            <w:r>
              <w:rPr>
                <w:noProof/>
                <w:webHidden/>
              </w:rPr>
            </w:r>
            <w:r>
              <w:rPr>
                <w:noProof/>
                <w:webHidden/>
              </w:rPr>
              <w:fldChar w:fldCharType="separate"/>
            </w:r>
            <w:r>
              <w:rPr>
                <w:noProof/>
                <w:webHidden/>
              </w:rPr>
              <w:t>8</w:t>
            </w:r>
            <w:r>
              <w:rPr>
                <w:noProof/>
                <w:webHidden/>
              </w:rPr>
              <w:fldChar w:fldCharType="end"/>
            </w:r>
          </w:hyperlink>
        </w:p>
        <w:p w14:paraId="10059A36" w14:textId="68A8E18D" w:rsidR="00BD4BF3" w:rsidRDefault="00BD4BF3">
          <w:pPr>
            <w:pStyle w:val="TOC2"/>
            <w:tabs>
              <w:tab w:val="right" w:leader="dot" w:pos="9010"/>
            </w:tabs>
            <w:rPr>
              <w:rFonts w:eastAsiaTheme="minorEastAsia"/>
              <w:b w:val="0"/>
              <w:bCs w:val="0"/>
              <w:noProof/>
              <w:sz w:val="24"/>
              <w:szCs w:val="24"/>
              <w:lang w:eastAsia="en-GB"/>
            </w:rPr>
          </w:pPr>
          <w:hyperlink w:anchor="_Toc92545173" w:history="1">
            <w:r w:rsidRPr="004036D8">
              <w:rPr>
                <w:rStyle w:val="Hyperlink"/>
                <w:noProof/>
              </w:rPr>
              <w:t>Computing and mapping</w:t>
            </w:r>
            <w:r>
              <w:rPr>
                <w:noProof/>
                <w:webHidden/>
              </w:rPr>
              <w:tab/>
            </w:r>
            <w:r>
              <w:rPr>
                <w:noProof/>
                <w:webHidden/>
              </w:rPr>
              <w:fldChar w:fldCharType="begin"/>
            </w:r>
            <w:r>
              <w:rPr>
                <w:noProof/>
                <w:webHidden/>
              </w:rPr>
              <w:instrText xml:space="preserve"> PAGEREF _Toc92545173 \h </w:instrText>
            </w:r>
            <w:r>
              <w:rPr>
                <w:noProof/>
                <w:webHidden/>
              </w:rPr>
            </w:r>
            <w:r>
              <w:rPr>
                <w:noProof/>
                <w:webHidden/>
              </w:rPr>
              <w:fldChar w:fldCharType="separate"/>
            </w:r>
            <w:r>
              <w:rPr>
                <w:noProof/>
                <w:webHidden/>
              </w:rPr>
              <w:t>8</w:t>
            </w:r>
            <w:r>
              <w:rPr>
                <w:noProof/>
                <w:webHidden/>
              </w:rPr>
              <w:fldChar w:fldCharType="end"/>
            </w:r>
          </w:hyperlink>
        </w:p>
        <w:p w14:paraId="41F9C02A" w14:textId="339F8B98" w:rsidR="00BD4BF3" w:rsidRDefault="00BD4BF3">
          <w:pPr>
            <w:pStyle w:val="TOC2"/>
            <w:tabs>
              <w:tab w:val="right" w:leader="dot" w:pos="9010"/>
            </w:tabs>
            <w:rPr>
              <w:rFonts w:eastAsiaTheme="minorEastAsia"/>
              <w:b w:val="0"/>
              <w:bCs w:val="0"/>
              <w:noProof/>
              <w:sz w:val="24"/>
              <w:szCs w:val="24"/>
              <w:lang w:eastAsia="en-GB"/>
            </w:rPr>
          </w:pPr>
          <w:hyperlink w:anchor="_Toc92545174" w:history="1">
            <w:r w:rsidRPr="004036D8">
              <w:rPr>
                <w:rStyle w:val="Hyperlink"/>
                <w:noProof/>
              </w:rPr>
              <w:t>Report</w:t>
            </w:r>
            <w:r>
              <w:rPr>
                <w:noProof/>
                <w:webHidden/>
              </w:rPr>
              <w:tab/>
            </w:r>
            <w:r>
              <w:rPr>
                <w:noProof/>
                <w:webHidden/>
              </w:rPr>
              <w:fldChar w:fldCharType="begin"/>
            </w:r>
            <w:r>
              <w:rPr>
                <w:noProof/>
                <w:webHidden/>
              </w:rPr>
              <w:instrText xml:space="preserve"> PAGEREF _Toc92545174 \h </w:instrText>
            </w:r>
            <w:r>
              <w:rPr>
                <w:noProof/>
                <w:webHidden/>
              </w:rPr>
            </w:r>
            <w:r>
              <w:rPr>
                <w:noProof/>
                <w:webHidden/>
              </w:rPr>
              <w:fldChar w:fldCharType="separate"/>
            </w:r>
            <w:r>
              <w:rPr>
                <w:noProof/>
                <w:webHidden/>
              </w:rPr>
              <w:t>8</w:t>
            </w:r>
            <w:r>
              <w:rPr>
                <w:noProof/>
                <w:webHidden/>
              </w:rPr>
              <w:fldChar w:fldCharType="end"/>
            </w:r>
          </w:hyperlink>
        </w:p>
        <w:p w14:paraId="254DEE17" w14:textId="44855792" w:rsidR="00BD4BF3" w:rsidRDefault="00BD4BF3">
          <w:pPr>
            <w:pStyle w:val="TOC2"/>
            <w:tabs>
              <w:tab w:val="right" w:leader="dot" w:pos="9010"/>
            </w:tabs>
            <w:rPr>
              <w:rFonts w:eastAsiaTheme="minorEastAsia"/>
              <w:b w:val="0"/>
              <w:bCs w:val="0"/>
              <w:noProof/>
              <w:sz w:val="24"/>
              <w:szCs w:val="24"/>
              <w:lang w:eastAsia="en-GB"/>
            </w:rPr>
          </w:pPr>
          <w:hyperlink w:anchor="_Toc92545175" w:history="1">
            <w:r w:rsidRPr="004036D8">
              <w:rPr>
                <w:rStyle w:val="Hyperlink"/>
                <w:noProof/>
              </w:rPr>
              <w:t>Tools</w:t>
            </w:r>
            <w:r>
              <w:rPr>
                <w:noProof/>
                <w:webHidden/>
              </w:rPr>
              <w:tab/>
            </w:r>
            <w:r>
              <w:rPr>
                <w:noProof/>
                <w:webHidden/>
              </w:rPr>
              <w:fldChar w:fldCharType="begin"/>
            </w:r>
            <w:r>
              <w:rPr>
                <w:noProof/>
                <w:webHidden/>
              </w:rPr>
              <w:instrText xml:space="preserve"> PAGEREF _Toc92545175 \h </w:instrText>
            </w:r>
            <w:r>
              <w:rPr>
                <w:noProof/>
                <w:webHidden/>
              </w:rPr>
            </w:r>
            <w:r>
              <w:rPr>
                <w:noProof/>
                <w:webHidden/>
              </w:rPr>
              <w:fldChar w:fldCharType="separate"/>
            </w:r>
            <w:r>
              <w:rPr>
                <w:noProof/>
                <w:webHidden/>
              </w:rPr>
              <w:t>8</w:t>
            </w:r>
            <w:r>
              <w:rPr>
                <w:noProof/>
                <w:webHidden/>
              </w:rPr>
              <w:fldChar w:fldCharType="end"/>
            </w:r>
          </w:hyperlink>
        </w:p>
        <w:p w14:paraId="39B3B23C" w14:textId="76EFDE32" w:rsidR="00BD4BF3" w:rsidRDefault="00BD4BF3">
          <w:pPr>
            <w:pStyle w:val="TOC3"/>
            <w:tabs>
              <w:tab w:val="right" w:leader="dot" w:pos="9010"/>
            </w:tabs>
            <w:rPr>
              <w:rFonts w:eastAsiaTheme="minorEastAsia"/>
              <w:noProof/>
              <w:sz w:val="24"/>
              <w:szCs w:val="24"/>
              <w:lang w:eastAsia="en-GB"/>
            </w:rPr>
          </w:pPr>
          <w:hyperlink w:anchor="_Toc92545176" w:history="1">
            <w:r w:rsidRPr="004036D8">
              <w:rPr>
                <w:rStyle w:val="Hyperlink"/>
                <w:noProof/>
              </w:rPr>
              <w:t>Tape measures</w:t>
            </w:r>
            <w:r>
              <w:rPr>
                <w:noProof/>
                <w:webHidden/>
              </w:rPr>
              <w:tab/>
            </w:r>
            <w:r>
              <w:rPr>
                <w:noProof/>
                <w:webHidden/>
              </w:rPr>
              <w:fldChar w:fldCharType="begin"/>
            </w:r>
            <w:r>
              <w:rPr>
                <w:noProof/>
                <w:webHidden/>
              </w:rPr>
              <w:instrText xml:space="preserve"> PAGEREF _Toc92545176 \h </w:instrText>
            </w:r>
            <w:r>
              <w:rPr>
                <w:noProof/>
                <w:webHidden/>
              </w:rPr>
            </w:r>
            <w:r>
              <w:rPr>
                <w:noProof/>
                <w:webHidden/>
              </w:rPr>
              <w:fldChar w:fldCharType="separate"/>
            </w:r>
            <w:r>
              <w:rPr>
                <w:noProof/>
                <w:webHidden/>
              </w:rPr>
              <w:t>9</w:t>
            </w:r>
            <w:r>
              <w:rPr>
                <w:noProof/>
                <w:webHidden/>
              </w:rPr>
              <w:fldChar w:fldCharType="end"/>
            </w:r>
          </w:hyperlink>
        </w:p>
        <w:p w14:paraId="3DC98562" w14:textId="1E66FC5E" w:rsidR="00BD4BF3" w:rsidRDefault="00BD4BF3">
          <w:pPr>
            <w:pStyle w:val="TOC3"/>
            <w:tabs>
              <w:tab w:val="right" w:leader="dot" w:pos="9010"/>
            </w:tabs>
            <w:rPr>
              <w:rFonts w:eastAsiaTheme="minorEastAsia"/>
              <w:noProof/>
              <w:sz w:val="24"/>
              <w:szCs w:val="24"/>
              <w:lang w:eastAsia="en-GB"/>
            </w:rPr>
          </w:pPr>
          <w:hyperlink w:anchor="_Toc92545177" w:history="1">
            <w:r w:rsidRPr="004036D8">
              <w:rPr>
                <w:rStyle w:val="Hyperlink"/>
                <w:noProof/>
              </w:rPr>
              <w:t>Laser measurement</w:t>
            </w:r>
            <w:r>
              <w:rPr>
                <w:noProof/>
                <w:webHidden/>
              </w:rPr>
              <w:tab/>
            </w:r>
            <w:r>
              <w:rPr>
                <w:noProof/>
                <w:webHidden/>
              </w:rPr>
              <w:fldChar w:fldCharType="begin"/>
            </w:r>
            <w:r>
              <w:rPr>
                <w:noProof/>
                <w:webHidden/>
              </w:rPr>
              <w:instrText xml:space="preserve"> PAGEREF _Toc92545177 \h </w:instrText>
            </w:r>
            <w:r>
              <w:rPr>
                <w:noProof/>
                <w:webHidden/>
              </w:rPr>
            </w:r>
            <w:r>
              <w:rPr>
                <w:noProof/>
                <w:webHidden/>
              </w:rPr>
              <w:fldChar w:fldCharType="separate"/>
            </w:r>
            <w:r>
              <w:rPr>
                <w:noProof/>
                <w:webHidden/>
              </w:rPr>
              <w:t>9</w:t>
            </w:r>
            <w:r>
              <w:rPr>
                <w:noProof/>
                <w:webHidden/>
              </w:rPr>
              <w:fldChar w:fldCharType="end"/>
            </w:r>
          </w:hyperlink>
        </w:p>
        <w:p w14:paraId="770ED56B" w14:textId="26E5C3E3" w:rsidR="00BD4BF3" w:rsidRDefault="00BD4BF3">
          <w:pPr>
            <w:pStyle w:val="TOC3"/>
            <w:tabs>
              <w:tab w:val="right" w:leader="dot" w:pos="9010"/>
            </w:tabs>
            <w:rPr>
              <w:rFonts w:eastAsiaTheme="minorEastAsia"/>
              <w:noProof/>
              <w:sz w:val="24"/>
              <w:szCs w:val="24"/>
              <w:lang w:eastAsia="en-GB"/>
            </w:rPr>
          </w:pPr>
          <w:hyperlink w:anchor="_Toc92545178" w:history="1">
            <w:r w:rsidRPr="004036D8">
              <w:rPr>
                <w:rStyle w:val="Hyperlink"/>
                <w:noProof/>
              </w:rPr>
              <w:t>Digital camera</w:t>
            </w:r>
            <w:r>
              <w:rPr>
                <w:noProof/>
                <w:webHidden/>
              </w:rPr>
              <w:tab/>
            </w:r>
            <w:r>
              <w:rPr>
                <w:noProof/>
                <w:webHidden/>
              </w:rPr>
              <w:fldChar w:fldCharType="begin"/>
            </w:r>
            <w:r>
              <w:rPr>
                <w:noProof/>
                <w:webHidden/>
              </w:rPr>
              <w:instrText xml:space="preserve"> PAGEREF _Toc92545178 \h </w:instrText>
            </w:r>
            <w:r>
              <w:rPr>
                <w:noProof/>
                <w:webHidden/>
              </w:rPr>
            </w:r>
            <w:r>
              <w:rPr>
                <w:noProof/>
                <w:webHidden/>
              </w:rPr>
              <w:fldChar w:fldCharType="separate"/>
            </w:r>
            <w:r>
              <w:rPr>
                <w:noProof/>
                <w:webHidden/>
              </w:rPr>
              <w:t>10</w:t>
            </w:r>
            <w:r>
              <w:rPr>
                <w:noProof/>
                <w:webHidden/>
              </w:rPr>
              <w:fldChar w:fldCharType="end"/>
            </w:r>
          </w:hyperlink>
        </w:p>
        <w:p w14:paraId="0F1E5B64" w14:textId="3DCED051" w:rsidR="00BD4BF3" w:rsidRDefault="00BD4BF3">
          <w:pPr>
            <w:pStyle w:val="TOC3"/>
            <w:tabs>
              <w:tab w:val="right" w:leader="dot" w:pos="9010"/>
            </w:tabs>
            <w:rPr>
              <w:rFonts w:eastAsiaTheme="minorEastAsia"/>
              <w:noProof/>
              <w:sz w:val="24"/>
              <w:szCs w:val="24"/>
              <w:lang w:eastAsia="en-GB"/>
            </w:rPr>
          </w:pPr>
          <w:hyperlink w:anchor="_Toc92545179" w:history="1">
            <w:r w:rsidRPr="004036D8">
              <w:rPr>
                <w:rStyle w:val="Hyperlink"/>
                <w:noProof/>
              </w:rPr>
              <w:t>Thermal camera</w:t>
            </w:r>
            <w:r>
              <w:rPr>
                <w:noProof/>
                <w:webHidden/>
              </w:rPr>
              <w:tab/>
            </w:r>
            <w:r>
              <w:rPr>
                <w:noProof/>
                <w:webHidden/>
              </w:rPr>
              <w:fldChar w:fldCharType="begin"/>
            </w:r>
            <w:r>
              <w:rPr>
                <w:noProof/>
                <w:webHidden/>
              </w:rPr>
              <w:instrText xml:space="preserve"> PAGEREF _Toc92545179 \h </w:instrText>
            </w:r>
            <w:r>
              <w:rPr>
                <w:noProof/>
                <w:webHidden/>
              </w:rPr>
            </w:r>
            <w:r>
              <w:rPr>
                <w:noProof/>
                <w:webHidden/>
              </w:rPr>
              <w:fldChar w:fldCharType="separate"/>
            </w:r>
            <w:r>
              <w:rPr>
                <w:noProof/>
                <w:webHidden/>
              </w:rPr>
              <w:t>10</w:t>
            </w:r>
            <w:r>
              <w:rPr>
                <w:noProof/>
                <w:webHidden/>
              </w:rPr>
              <w:fldChar w:fldCharType="end"/>
            </w:r>
          </w:hyperlink>
        </w:p>
        <w:p w14:paraId="1AA4C600" w14:textId="61E25777" w:rsidR="00BD4BF3" w:rsidRDefault="00BD4BF3">
          <w:pPr>
            <w:pStyle w:val="TOC3"/>
            <w:tabs>
              <w:tab w:val="right" w:leader="dot" w:pos="9010"/>
            </w:tabs>
            <w:rPr>
              <w:rFonts w:eastAsiaTheme="minorEastAsia"/>
              <w:noProof/>
              <w:sz w:val="24"/>
              <w:szCs w:val="24"/>
              <w:lang w:eastAsia="en-GB"/>
            </w:rPr>
          </w:pPr>
          <w:hyperlink w:anchor="_Toc92545180" w:history="1">
            <w:r w:rsidRPr="004036D8">
              <w:rPr>
                <w:rStyle w:val="Hyperlink"/>
                <w:noProof/>
              </w:rPr>
              <w:t>Moisture Meter</w:t>
            </w:r>
            <w:r>
              <w:rPr>
                <w:noProof/>
                <w:webHidden/>
              </w:rPr>
              <w:tab/>
            </w:r>
            <w:r>
              <w:rPr>
                <w:noProof/>
                <w:webHidden/>
              </w:rPr>
              <w:fldChar w:fldCharType="begin"/>
            </w:r>
            <w:r>
              <w:rPr>
                <w:noProof/>
                <w:webHidden/>
              </w:rPr>
              <w:instrText xml:space="preserve"> PAGEREF _Toc92545180 \h </w:instrText>
            </w:r>
            <w:r>
              <w:rPr>
                <w:noProof/>
                <w:webHidden/>
              </w:rPr>
            </w:r>
            <w:r>
              <w:rPr>
                <w:noProof/>
                <w:webHidden/>
              </w:rPr>
              <w:fldChar w:fldCharType="separate"/>
            </w:r>
            <w:r>
              <w:rPr>
                <w:noProof/>
                <w:webHidden/>
              </w:rPr>
              <w:t>10</w:t>
            </w:r>
            <w:r>
              <w:rPr>
                <w:noProof/>
                <w:webHidden/>
              </w:rPr>
              <w:fldChar w:fldCharType="end"/>
            </w:r>
          </w:hyperlink>
        </w:p>
        <w:p w14:paraId="3E4CAA18" w14:textId="7B2C740E" w:rsidR="00BD4BF3" w:rsidRDefault="00BD4BF3">
          <w:pPr>
            <w:pStyle w:val="TOC3"/>
            <w:tabs>
              <w:tab w:val="right" w:leader="dot" w:pos="9010"/>
            </w:tabs>
            <w:rPr>
              <w:rFonts w:eastAsiaTheme="minorEastAsia"/>
              <w:noProof/>
              <w:sz w:val="24"/>
              <w:szCs w:val="24"/>
              <w:lang w:eastAsia="en-GB"/>
            </w:rPr>
          </w:pPr>
          <w:hyperlink w:anchor="_Toc92545181" w:history="1">
            <w:r w:rsidRPr="004036D8">
              <w:rPr>
                <w:rStyle w:val="Hyperlink"/>
                <w:noProof/>
              </w:rPr>
              <w:t>Telescopic inspection camera</w:t>
            </w:r>
            <w:r>
              <w:rPr>
                <w:noProof/>
                <w:webHidden/>
              </w:rPr>
              <w:tab/>
            </w:r>
            <w:r>
              <w:rPr>
                <w:noProof/>
                <w:webHidden/>
              </w:rPr>
              <w:fldChar w:fldCharType="begin"/>
            </w:r>
            <w:r>
              <w:rPr>
                <w:noProof/>
                <w:webHidden/>
              </w:rPr>
              <w:instrText xml:space="preserve"> PAGEREF _Toc92545181 \h </w:instrText>
            </w:r>
            <w:r>
              <w:rPr>
                <w:noProof/>
                <w:webHidden/>
              </w:rPr>
            </w:r>
            <w:r>
              <w:rPr>
                <w:noProof/>
                <w:webHidden/>
              </w:rPr>
              <w:fldChar w:fldCharType="separate"/>
            </w:r>
            <w:r>
              <w:rPr>
                <w:noProof/>
                <w:webHidden/>
              </w:rPr>
              <w:t>11</w:t>
            </w:r>
            <w:r>
              <w:rPr>
                <w:noProof/>
                <w:webHidden/>
              </w:rPr>
              <w:fldChar w:fldCharType="end"/>
            </w:r>
          </w:hyperlink>
        </w:p>
        <w:p w14:paraId="1E26281F" w14:textId="2834AFD3" w:rsidR="00BD4BF3" w:rsidRDefault="00BD4BF3">
          <w:pPr>
            <w:pStyle w:val="TOC2"/>
            <w:tabs>
              <w:tab w:val="right" w:leader="dot" w:pos="9010"/>
            </w:tabs>
            <w:rPr>
              <w:rFonts w:eastAsiaTheme="minorEastAsia"/>
              <w:b w:val="0"/>
              <w:bCs w:val="0"/>
              <w:noProof/>
              <w:sz w:val="24"/>
              <w:szCs w:val="24"/>
              <w:lang w:eastAsia="en-GB"/>
            </w:rPr>
          </w:pPr>
          <w:hyperlink w:anchor="_Toc92545182" w:history="1">
            <w:r w:rsidRPr="004036D8">
              <w:rPr>
                <w:rStyle w:val="Hyperlink"/>
                <w:noProof/>
              </w:rPr>
              <w:t>Summary</w:t>
            </w:r>
            <w:r>
              <w:rPr>
                <w:noProof/>
                <w:webHidden/>
              </w:rPr>
              <w:tab/>
            </w:r>
            <w:r>
              <w:rPr>
                <w:noProof/>
                <w:webHidden/>
              </w:rPr>
              <w:fldChar w:fldCharType="begin"/>
            </w:r>
            <w:r>
              <w:rPr>
                <w:noProof/>
                <w:webHidden/>
              </w:rPr>
              <w:instrText xml:space="preserve"> PAGEREF _Toc92545182 \h </w:instrText>
            </w:r>
            <w:r>
              <w:rPr>
                <w:noProof/>
                <w:webHidden/>
              </w:rPr>
            </w:r>
            <w:r>
              <w:rPr>
                <w:noProof/>
                <w:webHidden/>
              </w:rPr>
              <w:fldChar w:fldCharType="separate"/>
            </w:r>
            <w:r>
              <w:rPr>
                <w:noProof/>
                <w:webHidden/>
              </w:rPr>
              <w:t>11</w:t>
            </w:r>
            <w:r>
              <w:rPr>
                <w:noProof/>
                <w:webHidden/>
              </w:rPr>
              <w:fldChar w:fldCharType="end"/>
            </w:r>
          </w:hyperlink>
        </w:p>
        <w:p w14:paraId="38DDF917" w14:textId="54E6E2F4" w:rsidR="00BD4BF3" w:rsidRDefault="00BD4BF3">
          <w:pPr>
            <w:pStyle w:val="TOC1"/>
            <w:tabs>
              <w:tab w:val="right" w:leader="dot" w:pos="9010"/>
            </w:tabs>
            <w:rPr>
              <w:rFonts w:eastAsiaTheme="minorEastAsia"/>
              <w:b w:val="0"/>
              <w:bCs w:val="0"/>
              <w:i w:val="0"/>
              <w:iCs w:val="0"/>
              <w:noProof/>
              <w:lang w:eastAsia="en-GB"/>
            </w:rPr>
          </w:pPr>
          <w:hyperlink w:anchor="_Toc92545183" w:history="1">
            <w:r w:rsidRPr="004036D8">
              <w:rPr>
                <w:rStyle w:val="Hyperlink"/>
                <w:noProof/>
              </w:rPr>
              <w:t>References</w:t>
            </w:r>
            <w:r>
              <w:rPr>
                <w:noProof/>
                <w:webHidden/>
              </w:rPr>
              <w:tab/>
            </w:r>
            <w:r>
              <w:rPr>
                <w:noProof/>
                <w:webHidden/>
              </w:rPr>
              <w:fldChar w:fldCharType="begin"/>
            </w:r>
            <w:r>
              <w:rPr>
                <w:noProof/>
                <w:webHidden/>
              </w:rPr>
              <w:instrText xml:space="preserve"> PAGEREF _Toc92545183 \h </w:instrText>
            </w:r>
            <w:r>
              <w:rPr>
                <w:noProof/>
                <w:webHidden/>
              </w:rPr>
            </w:r>
            <w:r>
              <w:rPr>
                <w:noProof/>
                <w:webHidden/>
              </w:rPr>
              <w:fldChar w:fldCharType="separate"/>
            </w:r>
            <w:r>
              <w:rPr>
                <w:noProof/>
                <w:webHidden/>
              </w:rPr>
              <w:t>11</w:t>
            </w:r>
            <w:r>
              <w:rPr>
                <w:noProof/>
                <w:webHidden/>
              </w:rPr>
              <w:fldChar w:fldCharType="end"/>
            </w:r>
          </w:hyperlink>
        </w:p>
        <w:p w14:paraId="0D5173C4" w14:textId="36A9BA4D" w:rsidR="00CB495C" w:rsidRDefault="00CB495C">
          <w:r>
            <w:rPr>
              <w:b/>
              <w:bCs/>
              <w:noProof/>
            </w:rPr>
            <w:fldChar w:fldCharType="end"/>
          </w:r>
        </w:p>
      </w:sdtContent>
    </w:sdt>
    <w:p w14:paraId="626BE2C3" w14:textId="13C3CD61" w:rsidR="00CB495C" w:rsidRDefault="00CB495C" w:rsidP="00CB495C">
      <w:pPr>
        <w:tabs>
          <w:tab w:val="left" w:pos="1170"/>
        </w:tabs>
        <w:rPr>
          <w:sz w:val="32"/>
          <w:szCs w:val="32"/>
        </w:rPr>
      </w:pPr>
    </w:p>
    <w:p w14:paraId="59AAD0D6" w14:textId="77777777" w:rsidR="00BD4BF3" w:rsidRDefault="00BD4BF3" w:rsidP="00CB495C">
      <w:pPr>
        <w:tabs>
          <w:tab w:val="left" w:pos="1170"/>
        </w:tabs>
        <w:rPr>
          <w:sz w:val="32"/>
          <w:szCs w:val="32"/>
        </w:rPr>
      </w:pPr>
    </w:p>
    <w:p w14:paraId="45C61D0F" w14:textId="4AFAE5CE" w:rsidR="00CB495C" w:rsidRDefault="00CB495C" w:rsidP="00CB495C">
      <w:pPr>
        <w:tabs>
          <w:tab w:val="left" w:pos="1170"/>
        </w:tabs>
        <w:rPr>
          <w:sz w:val="32"/>
          <w:szCs w:val="32"/>
        </w:rPr>
      </w:pPr>
    </w:p>
    <w:p w14:paraId="20DAFB76" w14:textId="23982C48" w:rsidR="00B472E7" w:rsidRDefault="00B472E7" w:rsidP="00CB495C">
      <w:pPr>
        <w:tabs>
          <w:tab w:val="left" w:pos="1170"/>
        </w:tabs>
        <w:rPr>
          <w:sz w:val="32"/>
          <w:szCs w:val="32"/>
        </w:rPr>
      </w:pPr>
    </w:p>
    <w:p w14:paraId="1FE79ECC" w14:textId="77777777" w:rsidR="00BD4BF3" w:rsidRDefault="00BD4BF3" w:rsidP="00CB495C">
      <w:pPr>
        <w:tabs>
          <w:tab w:val="left" w:pos="1170"/>
        </w:tabs>
        <w:rPr>
          <w:sz w:val="32"/>
          <w:szCs w:val="32"/>
        </w:rPr>
      </w:pPr>
    </w:p>
    <w:p w14:paraId="5524B119" w14:textId="46543F44" w:rsidR="000F5F25" w:rsidRDefault="00CB495C" w:rsidP="00681FEE">
      <w:pPr>
        <w:pStyle w:val="Heading1"/>
      </w:pPr>
      <w:bookmarkStart w:id="0" w:name="_Toc92545152"/>
      <w:r>
        <w:t>Part 1:</w:t>
      </w:r>
      <w:bookmarkEnd w:id="0"/>
      <w:r>
        <w:t xml:space="preserve"> </w:t>
      </w:r>
    </w:p>
    <w:p w14:paraId="30C5076E" w14:textId="74C3BB51" w:rsidR="00CB495C" w:rsidRDefault="00CB495C" w:rsidP="00CB495C">
      <w:r w:rsidRPr="00CB495C">
        <w:t>Surveying can be classified based on different factors, outline these factors, and discuss in details different types of surveying under one of the factors.</w:t>
      </w:r>
    </w:p>
    <w:p w14:paraId="13F5FAE1" w14:textId="5EA6454E" w:rsidR="00942ECB" w:rsidRDefault="00942ECB" w:rsidP="00CB495C"/>
    <w:p w14:paraId="26412BC0" w14:textId="586BDCBA" w:rsidR="00E94205" w:rsidRPr="00E94205" w:rsidRDefault="00942ECB" w:rsidP="009E4EFF">
      <w:pPr>
        <w:pStyle w:val="Heading2"/>
      </w:pPr>
      <w:bookmarkStart w:id="1" w:name="_Toc92545153"/>
      <w:r>
        <w:t>Introduction</w:t>
      </w:r>
      <w:bookmarkEnd w:id="1"/>
    </w:p>
    <w:p w14:paraId="79B20C83" w14:textId="1CDE76C0" w:rsidR="00942ECB" w:rsidRDefault="00942ECB" w:rsidP="00CB495C">
      <w:r>
        <w:t>Part 1 of this report will outline different factors and discuss in detail, these different types of surveying of the different factors</w:t>
      </w:r>
      <w:r w:rsidR="006756F2">
        <w:t xml:space="preserve"> and </w:t>
      </w:r>
      <w:r w:rsidR="006756F2">
        <w:t xml:space="preserve">Part 2 of this report will look to describe </w:t>
      </w:r>
      <w:r w:rsidR="00CB495C" w:rsidRPr="00CB495C">
        <w:t xml:space="preserve">the application of digital surveying technologies in surveying listed </w:t>
      </w:r>
      <w:r w:rsidR="006756F2" w:rsidRPr="00CB495C">
        <w:t>buildings</w:t>
      </w:r>
      <w:r w:rsidR="006756F2">
        <w:t xml:space="preserve">, </w:t>
      </w:r>
      <w:r w:rsidR="006756F2" w:rsidRPr="00CB495C">
        <w:t>providing</w:t>
      </w:r>
      <w:r w:rsidR="00CB495C" w:rsidRPr="00CB495C">
        <w:t xml:space="preserve"> examples of appropriate tools to be used and the information to be collected from </w:t>
      </w:r>
      <w:r w:rsidR="006756F2" w:rsidRPr="00CB495C">
        <w:t>surv</w:t>
      </w:r>
      <w:r w:rsidR="006756F2">
        <w:t>eys</w:t>
      </w:r>
      <w:r w:rsidR="00CB495C" w:rsidRPr="00CB495C">
        <w:t>.</w:t>
      </w:r>
    </w:p>
    <w:p w14:paraId="0953F84B" w14:textId="7568FF0E" w:rsidR="000F5F25" w:rsidRDefault="000F5F25" w:rsidP="00CB495C"/>
    <w:p w14:paraId="5C98D425" w14:textId="1BB3B678" w:rsidR="00E94205" w:rsidRPr="00E94205" w:rsidRDefault="000F5F25" w:rsidP="009E4EFF">
      <w:pPr>
        <w:pStyle w:val="Heading2"/>
      </w:pPr>
      <w:bookmarkStart w:id="2" w:name="_Toc92545154"/>
      <w:r w:rsidRPr="00CB495C">
        <w:t>What is surveying?</w:t>
      </w:r>
      <w:bookmarkEnd w:id="2"/>
      <w:r w:rsidRPr="00CB495C">
        <w:t xml:space="preserve"> </w:t>
      </w:r>
    </w:p>
    <w:p w14:paraId="2070C007" w14:textId="77777777" w:rsidR="000F5F25" w:rsidRDefault="000F5F25" w:rsidP="000F5F25">
      <w:r>
        <w:t>“</w:t>
      </w:r>
      <w:r w:rsidRPr="00CB495C">
        <w:t>Surveying is the technique of determining the relative position of different features on, above or beneath the surface of the earth by means of direct or indirect measurements and finally representing them on a sheet of paper known as plan or map</w:t>
      </w:r>
      <w:r>
        <w:t xml:space="preserve">.” </w:t>
      </w:r>
    </w:p>
    <w:p w14:paraId="545A0720" w14:textId="77777777" w:rsidR="005F56C7" w:rsidRDefault="005F56C7" w:rsidP="005F56C7">
      <w:pPr>
        <w:pStyle w:val="Quote"/>
      </w:pPr>
      <w:r>
        <w:t xml:space="preserve">Information from Civil Today, </w:t>
      </w:r>
      <w:r w:rsidRPr="00CB495C">
        <w:t>https://civiltoday.com/surveying/13-definition-and-importance-of-surveying</w:t>
      </w:r>
      <w:r>
        <w:t>,</w:t>
      </w:r>
      <w:r w:rsidRPr="005F56C7">
        <w:t xml:space="preserve"> </w:t>
      </w:r>
      <w:r>
        <w:t>Accessed 20/12/21.</w:t>
      </w:r>
    </w:p>
    <w:p w14:paraId="6334FF12" w14:textId="77777777" w:rsidR="00E94205" w:rsidRDefault="00E94205" w:rsidP="000F5F25"/>
    <w:p w14:paraId="6F7435C1" w14:textId="6E0F7CD6" w:rsidR="000F5F25" w:rsidRDefault="000F5F25" w:rsidP="000F5F25">
      <w:r>
        <w:t>Modern day surveying applications include</w:t>
      </w:r>
      <w:r w:rsidR="00681FEE">
        <w:t xml:space="preserve"> but are not limited to</w:t>
      </w:r>
      <w:r>
        <w:t>:</w:t>
      </w:r>
    </w:p>
    <w:p w14:paraId="583F1B68" w14:textId="77777777" w:rsidR="000F5F25" w:rsidRPr="00681FEE" w:rsidRDefault="000F5F25" w:rsidP="000F5F25">
      <w:pPr>
        <w:rPr>
          <w:sz w:val="6"/>
          <w:szCs w:val="6"/>
        </w:rPr>
      </w:pPr>
    </w:p>
    <w:p w14:paraId="080B4D03" w14:textId="77777777" w:rsidR="000F5F25" w:rsidRDefault="000F5F25" w:rsidP="000F5F25">
      <w:pPr>
        <w:pStyle w:val="ListParagraph"/>
        <w:numPr>
          <w:ilvl w:val="0"/>
          <w:numId w:val="3"/>
        </w:numPr>
      </w:pPr>
      <w:r>
        <w:t>Mapping</w:t>
      </w:r>
      <w:r w:rsidRPr="00CB495C">
        <w:t xml:space="preserve"> earth</w:t>
      </w:r>
      <w:r>
        <w:t>.</w:t>
      </w:r>
    </w:p>
    <w:p w14:paraId="3496129B" w14:textId="77777777" w:rsidR="000F5F25" w:rsidRDefault="000F5F25" w:rsidP="000F5F25">
      <w:pPr>
        <w:pStyle w:val="ListParagraph"/>
        <w:numPr>
          <w:ilvl w:val="0"/>
          <w:numId w:val="3"/>
        </w:numPr>
      </w:pPr>
      <w:r>
        <w:t>Mapping</w:t>
      </w:r>
      <w:r w:rsidRPr="00CB495C">
        <w:t xml:space="preserve"> </w:t>
      </w:r>
      <w:r>
        <w:t xml:space="preserve">below water levels. </w:t>
      </w:r>
      <w:r w:rsidRPr="00CB495C">
        <w:t xml:space="preserve"> </w:t>
      </w:r>
    </w:p>
    <w:p w14:paraId="7C5485B8" w14:textId="77777777" w:rsidR="000F5F25" w:rsidRDefault="000F5F25" w:rsidP="000F5F25">
      <w:pPr>
        <w:pStyle w:val="ListParagraph"/>
        <w:numPr>
          <w:ilvl w:val="0"/>
          <w:numId w:val="3"/>
        </w:numPr>
      </w:pPr>
      <w:r w:rsidRPr="00CB495C">
        <w:t>Prepar</w:t>
      </w:r>
      <w:r>
        <w:t>ation of</w:t>
      </w:r>
      <w:r w:rsidRPr="00CB495C">
        <w:t xml:space="preserve"> navigational maps. </w:t>
      </w:r>
    </w:p>
    <w:p w14:paraId="519AD3A3" w14:textId="77777777" w:rsidR="000F5F25" w:rsidRDefault="000F5F25" w:rsidP="000F5F25">
      <w:pPr>
        <w:pStyle w:val="ListParagraph"/>
        <w:numPr>
          <w:ilvl w:val="0"/>
          <w:numId w:val="3"/>
        </w:numPr>
      </w:pPr>
      <w:r w:rsidRPr="00CB495C">
        <w:t>Develop</w:t>
      </w:r>
      <w:r>
        <w:t xml:space="preserve">ment of </w:t>
      </w:r>
      <w:r w:rsidRPr="00CB495C">
        <w:t>data</w:t>
      </w:r>
      <w:r>
        <w:t>b</w:t>
      </w:r>
      <w:r w:rsidRPr="00CB495C">
        <w:t xml:space="preserve">ases </w:t>
      </w:r>
      <w:r>
        <w:t>including</w:t>
      </w:r>
      <w:r w:rsidRPr="00CB495C">
        <w:t xml:space="preserve"> natural resource managemen</w:t>
      </w:r>
      <w:r>
        <w:t>t.</w:t>
      </w:r>
    </w:p>
    <w:p w14:paraId="580DA390" w14:textId="3BB5EE5B" w:rsidR="000F5F25" w:rsidRDefault="000F5F25" w:rsidP="00CB495C"/>
    <w:p w14:paraId="4D85E03D" w14:textId="603E0A5E" w:rsidR="000F5F25" w:rsidRPr="00CB495C" w:rsidRDefault="000F5F25" w:rsidP="00CB495C">
      <w:r>
        <w:t xml:space="preserve">Whilst surveying, surveyors will cover the following five main areas: </w:t>
      </w:r>
    </w:p>
    <w:p w14:paraId="0EC3C500" w14:textId="77777777" w:rsidR="0051524D" w:rsidRPr="00681FEE" w:rsidRDefault="0051524D" w:rsidP="00CB495C">
      <w:pPr>
        <w:rPr>
          <w:sz w:val="6"/>
          <w:szCs w:val="6"/>
          <w:highlight w:val="yellow"/>
        </w:rPr>
      </w:pPr>
    </w:p>
    <w:p w14:paraId="6BFF29C5" w14:textId="2EC9C8DB" w:rsidR="000F5F25" w:rsidRDefault="0051524D" w:rsidP="000F5F25">
      <w:pPr>
        <w:pStyle w:val="ListParagraph"/>
        <w:numPr>
          <w:ilvl w:val="0"/>
          <w:numId w:val="5"/>
        </w:numPr>
      </w:pPr>
      <w:r w:rsidRPr="000F5F25">
        <w:t>R</w:t>
      </w:r>
      <w:r w:rsidRPr="000F5F25">
        <w:t>esearch</w:t>
      </w:r>
      <w:r w:rsidR="000F5F25" w:rsidRPr="000F5F25">
        <w:t xml:space="preserve"> &amp;</w:t>
      </w:r>
      <w:r w:rsidRPr="000F5F25">
        <w:t xml:space="preserve"> analysis</w:t>
      </w:r>
      <w:r w:rsidR="00681FEE">
        <w:t>.</w:t>
      </w:r>
    </w:p>
    <w:p w14:paraId="59808030" w14:textId="30330DCD" w:rsidR="000F5F25" w:rsidRDefault="0051524D" w:rsidP="000F5F25">
      <w:pPr>
        <w:pStyle w:val="ListParagraph"/>
        <w:numPr>
          <w:ilvl w:val="0"/>
          <w:numId w:val="5"/>
        </w:numPr>
      </w:pPr>
      <w:r w:rsidRPr="000F5F25">
        <w:t xml:space="preserve">Field work </w:t>
      </w:r>
      <w:r w:rsidR="00681FEE">
        <w:t>(</w:t>
      </w:r>
      <w:r w:rsidRPr="000F5F25">
        <w:t>Data acquisition</w:t>
      </w:r>
      <w:r w:rsidR="00681FEE">
        <w:t>)</w:t>
      </w:r>
      <w:r w:rsidRPr="000F5F25">
        <w:t xml:space="preserve">. </w:t>
      </w:r>
    </w:p>
    <w:p w14:paraId="5F8042D1" w14:textId="52561E35" w:rsidR="0051524D" w:rsidRPr="000F5F25" w:rsidRDefault="0051524D" w:rsidP="000F5F25">
      <w:pPr>
        <w:pStyle w:val="ListParagraph"/>
        <w:numPr>
          <w:ilvl w:val="0"/>
          <w:numId w:val="5"/>
        </w:numPr>
      </w:pPr>
      <w:r w:rsidRPr="000F5F25">
        <w:t xml:space="preserve">Computing </w:t>
      </w:r>
      <w:r w:rsidR="00681FEE">
        <w:t>(</w:t>
      </w:r>
      <w:r w:rsidRPr="000F5F25">
        <w:t>Data processing</w:t>
      </w:r>
      <w:r w:rsidR="00681FEE">
        <w:t>)</w:t>
      </w:r>
      <w:r w:rsidRPr="000F5F25">
        <w:t xml:space="preserve">. </w:t>
      </w:r>
    </w:p>
    <w:p w14:paraId="748110CD" w14:textId="41E950B3" w:rsidR="0051524D" w:rsidRPr="000F5F25" w:rsidRDefault="0051524D" w:rsidP="000F5F25">
      <w:pPr>
        <w:pStyle w:val="ListParagraph"/>
        <w:numPr>
          <w:ilvl w:val="0"/>
          <w:numId w:val="5"/>
        </w:numPr>
      </w:pPr>
      <w:r w:rsidRPr="000F5F25">
        <w:t xml:space="preserve">Mapping </w:t>
      </w:r>
      <w:r w:rsidR="00681FEE">
        <w:t>(</w:t>
      </w:r>
      <w:r w:rsidRPr="000F5F25">
        <w:t>Data representation</w:t>
      </w:r>
      <w:r w:rsidR="00681FEE">
        <w:t>)</w:t>
      </w:r>
      <w:r w:rsidRPr="000F5F25">
        <w:t xml:space="preserve">. </w:t>
      </w:r>
    </w:p>
    <w:p w14:paraId="4B129395" w14:textId="0D28A3B9" w:rsidR="0051524D" w:rsidRPr="000F5F25" w:rsidRDefault="0051524D" w:rsidP="000F5F25">
      <w:pPr>
        <w:pStyle w:val="ListParagraph"/>
        <w:numPr>
          <w:ilvl w:val="0"/>
          <w:numId w:val="5"/>
        </w:numPr>
      </w:pPr>
      <w:r w:rsidRPr="000F5F25">
        <w:t>Stake-out</w:t>
      </w:r>
      <w:r w:rsidR="00681FEE">
        <w:t>.</w:t>
      </w:r>
    </w:p>
    <w:p w14:paraId="489B8A43" w14:textId="77777777" w:rsidR="0051524D" w:rsidRDefault="0051524D" w:rsidP="00CB495C">
      <w:pPr>
        <w:tabs>
          <w:tab w:val="left" w:pos="1905"/>
        </w:tabs>
        <w:rPr>
          <w:highlight w:val="yellow"/>
        </w:rPr>
      </w:pPr>
    </w:p>
    <w:p w14:paraId="7B3A9EAD" w14:textId="22E08DFC" w:rsidR="00E94205" w:rsidRPr="00E94205" w:rsidRDefault="0051524D" w:rsidP="009E4EFF">
      <w:pPr>
        <w:pStyle w:val="Heading2"/>
      </w:pPr>
      <w:bookmarkStart w:id="3" w:name="_Toc92545155"/>
      <w:r w:rsidRPr="0051524D">
        <w:t>Classification of surveying</w:t>
      </w:r>
      <w:bookmarkEnd w:id="3"/>
    </w:p>
    <w:p w14:paraId="753322E6" w14:textId="3DC8A65B" w:rsidR="00681FEE" w:rsidRDefault="00681FEE" w:rsidP="00CB495C">
      <w:pPr>
        <w:tabs>
          <w:tab w:val="left" w:pos="1905"/>
        </w:tabs>
      </w:pPr>
      <w:r>
        <w:t xml:space="preserve">Surveying can be classified using the </w:t>
      </w:r>
      <w:r w:rsidR="000F5F25" w:rsidRPr="000F5F25">
        <w:t>two primary classifications</w:t>
      </w:r>
      <w:r>
        <w:t xml:space="preserve">, which are </w:t>
      </w:r>
      <w:r w:rsidR="000F5F25">
        <w:t>Plane Surveying and Geodetic Surveying.</w:t>
      </w:r>
      <w:r>
        <w:t xml:space="preserve"> </w:t>
      </w:r>
    </w:p>
    <w:p w14:paraId="55A2D443" w14:textId="77777777" w:rsidR="005F56C7" w:rsidRDefault="005F56C7" w:rsidP="00CB495C">
      <w:pPr>
        <w:tabs>
          <w:tab w:val="left" w:pos="1905"/>
        </w:tabs>
      </w:pPr>
    </w:p>
    <w:p w14:paraId="65543332" w14:textId="2D166DBE" w:rsidR="00681FEE" w:rsidRPr="00681FEE" w:rsidRDefault="00681FEE" w:rsidP="00681FEE">
      <w:r w:rsidRPr="00681FEE">
        <w:fldChar w:fldCharType="begin"/>
      </w:r>
      <w:r w:rsidRPr="00681FEE">
        <w:instrText xml:space="preserve"> INCLUDEPICTURE "/var/folders/02/gy6nl84n2mq1sn87254yhqd00000gn/T/com.microsoft.Word/WebArchiveCopyPasteTempFiles/maxresdefault.jpg?resize=871%2C350&amp;ssl=1" \* MERGEFORMATINET </w:instrText>
      </w:r>
      <w:r w:rsidRPr="00681FEE">
        <w:fldChar w:fldCharType="separate"/>
      </w:r>
      <w:r w:rsidRPr="00681FEE">
        <w:rPr>
          <w:noProof/>
        </w:rPr>
        <w:drawing>
          <wp:inline distT="0" distB="0" distL="0" distR="0" wp14:anchorId="4C861A80" wp14:editId="406BDE6E">
            <wp:extent cx="3338618" cy="1339518"/>
            <wp:effectExtent l="0" t="0" r="1905" b="0"/>
            <wp:docPr id="4" name="Picture 4" descr="Types of Chain Surveying in Survey and Representative Factor - CIVIL CR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ypes of Chain Surveying in Survey and Representative Factor - CIVIL CREW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4379" cy="1357878"/>
                    </a:xfrm>
                    <a:prstGeom prst="rect">
                      <a:avLst/>
                    </a:prstGeom>
                    <a:noFill/>
                    <a:ln>
                      <a:noFill/>
                    </a:ln>
                  </pic:spPr>
                </pic:pic>
              </a:graphicData>
            </a:graphic>
          </wp:inline>
        </w:drawing>
      </w:r>
      <w:r w:rsidRPr="00681FEE">
        <w:fldChar w:fldCharType="end"/>
      </w:r>
    </w:p>
    <w:p w14:paraId="0DA2E8C6" w14:textId="47BBF41E" w:rsidR="005F56C7" w:rsidRDefault="005F56C7" w:rsidP="005F56C7">
      <w:pPr>
        <w:pStyle w:val="Quote"/>
      </w:pPr>
      <w:r w:rsidRPr="005F56C7">
        <w:t xml:space="preserve">Image from Civil Crews: https://civilcrews.com/chain-surveying/, Accessed 26/12/21. </w:t>
      </w:r>
    </w:p>
    <w:p w14:paraId="1C042CAE" w14:textId="44AD337D" w:rsidR="00CB495C" w:rsidRDefault="00CB495C" w:rsidP="00942ECB">
      <w:pPr>
        <w:pStyle w:val="Heading3"/>
      </w:pPr>
      <w:bookmarkStart w:id="4" w:name="_Toc92545156"/>
      <w:r>
        <w:lastRenderedPageBreak/>
        <w:t>Plane surveying</w:t>
      </w:r>
      <w:bookmarkEnd w:id="4"/>
    </w:p>
    <w:p w14:paraId="4A41E0A7" w14:textId="6E402063" w:rsidR="00681FEE" w:rsidRDefault="00681FEE" w:rsidP="00CB495C">
      <w:pPr>
        <w:tabs>
          <w:tab w:val="left" w:pos="1905"/>
        </w:tabs>
      </w:pPr>
      <w:r>
        <w:t>This classification</w:t>
      </w:r>
      <w:r w:rsidR="000F5F25">
        <w:t xml:space="preserve"> is </w:t>
      </w:r>
      <w:r>
        <w:t>suitable</w:t>
      </w:r>
      <w:r w:rsidR="000F5F25">
        <w:t xml:space="preserve"> to carry out surveys on areas of </w:t>
      </w:r>
      <w:r>
        <w:t xml:space="preserve">land </w:t>
      </w:r>
      <w:r w:rsidR="000F5F25">
        <w:t xml:space="preserve">no more than </w:t>
      </w:r>
      <w:r w:rsidR="00AC2D2D">
        <w:t>30</w:t>
      </w:r>
      <w:r w:rsidR="000F5F25">
        <w:t xml:space="preserve">0 </w:t>
      </w:r>
      <w:r w:rsidR="00AC2D2D">
        <w:t>square miles</w:t>
      </w:r>
      <w:r>
        <w:t xml:space="preserve">, this makes it suitable for application on small/flat areas of land, as it </w:t>
      </w:r>
      <w:r>
        <w:t>provides relatively low levels of accuracy</w:t>
      </w:r>
      <w:r>
        <w:t>. Using this method, the area is considered plane surface and the curvature of earth is not taken into account. The l</w:t>
      </w:r>
      <w:r w:rsidRPr="00681FEE">
        <w:t>ine joining any two stations is considered a straight line</w:t>
      </w:r>
      <w:r>
        <w:t>, and the t</w:t>
      </w:r>
      <w:r w:rsidRPr="00681FEE">
        <w:t>riangle formed by any three points is considered as a plane</w:t>
      </w:r>
      <w:r>
        <w:t>.</w:t>
      </w:r>
    </w:p>
    <w:p w14:paraId="73D6E2F6" w14:textId="15CDE956" w:rsidR="00CB495C" w:rsidRDefault="00CB495C" w:rsidP="00CB495C">
      <w:pPr>
        <w:tabs>
          <w:tab w:val="left" w:pos="1905"/>
        </w:tabs>
      </w:pPr>
    </w:p>
    <w:p w14:paraId="66B5EEC6" w14:textId="08B5007E" w:rsidR="00942ECB" w:rsidRDefault="00CB495C" w:rsidP="009E4EFF">
      <w:pPr>
        <w:pStyle w:val="Heading3"/>
      </w:pPr>
      <w:bookmarkStart w:id="5" w:name="_Toc92545157"/>
      <w:r>
        <w:t>Geodetic Surveying</w:t>
      </w:r>
      <w:bookmarkEnd w:id="5"/>
      <w:r>
        <w:t xml:space="preserve"> </w:t>
      </w:r>
    </w:p>
    <w:p w14:paraId="0DAD97D8" w14:textId="04C85A50" w:rsidR="00942ECB" w:rsidRDefault="00942ECB" w:rsidP="00942ECB">
      <w:r>
        <w:t xml:space="preserve">Geodetic surveying is carried out for large areas typically larger than </w:t>
      </w:r>
      <w:r w:rsidR="00AC2D2D">
        <w:t xml:space="preserve">300 square </w:t>
      </w:r>
      <w:proofErr w:type="spellStart"/>
      <w:r w:rsidR="00AC2D2D">
        <w:t>milees</w:t>
      </w:r>
      <w:proofErr w:type="spellEnd"/>
      <w:r>
        <w:t xml:space="preserve">, and does consider the curvature of the earth, therefore making it </w:t>
      </w:r>
      <w:r>
        <w:t xml:space="preserve">suitable for large areas of land. </w:t>
      </w:r>
      <w:r>
        <w:t xml:space="preserve">The line of joining two stations is considered a curved line and the triangle that is formed by any three points is considered spherical.  </w:t>
      </w:r>
    </w:p>
    <w:p w14:paraId="1BDB88B9" w14:textId="49F44986" w:rsidR="00CB495C" w:rsidRPr="0051524D" w:rsidRDefault="00CB495C" w:rsidP="00CB495C">
      <w:pPr>
        <w:rPr>
          <w:highlight w:val="yellow"/>
        </w:rPr>
      </w:pPr>
    </w:p>
    <w:p w14:paraId="63A85A5F" w14:textId="0B279613" w:rsidR="0051524D" w:rsidRPr="009E4EFF" w:rsidRDefault="00942ECB" w:rsidP="009E4EFF">
      <w:pPr>
        <w:pStyle w:val="Heading2"/>
      </w:pPr>
      <w:bookmarkStart w:id="6" w:name="_Toc92545158"/>
      <w:r>
        <w:t>B</w:t>
      </w:r>
      <w:r w:rsidR="0051524D" w:rsidRPr="0051524D">
        <w:t>ased on purpose</w:t>
      </w:r>
      <w:bookmarkEnd w:id="6"/>
    </w:p>
    <w:p w14:paraId="378DCD84" w14:textId="6E400422" w:rsidR="00AC2D2D" w:rsidRPr="00AC2D2D" w:rsidRDefault="00AC2D2D" w:rsidP="00CB495C">
      <w:r w:rsidRPr="00AC2D2D">
        <w:t>Surveying can be classified based on purpose</w:t>
      </w:r>
      <w:r>
        <w:t>, there are multiple forms of surveys each providing a unique purpose and required set of tools, these include:</w:t>
      </w:r>
    </w:p>
    <w:p w14:paraId="6F41F692" w14:textId="77777777" w:rsidR="00AC2D2D" w:rsidRPr="0051524D" w:rsidRDefault="00AC2D2D" w:rsidP="00CB495C">
      <w:pPr>
        <w:rPr>
          <w:highlight w:val="yellow"/>
        </w:rPr>
      </w:pPr>
    </w:p>
    <w:p w14:paraId="270926E9" w14:textId="6F8857AB" w:rsidR="00B472E7" w:rsidRDefault="0051524D" w:rsidP="00B472E7">
      <w:pPr>
        <w:pStyle w:val="Heading3"/>
      </w:pPr>
      <w:bookmarkStart w:id="7" w:name="_Toc92545159"/>
      <w:r w:rsidRPr="006756F2">
        <w:t>Cadastral</w:t>
      </w:r>
      <w:r w:rsidRPr="006756F2">
        <w:t xml:space="preserve"> </w:t>
      </w:r>
      <w:r w:rsidRPr="006756F2">
        <w:t>Surve</w:t>
      </w:r>
      <w:r w:rsidR="00AC2D2D" w:rsidRPr="006756F2">
        <w:t>y</w:t>
      </w:r>
      <w:bookmarkEnd w:id="7"/>
    </w:p>
    <w:p w14:paraId="71536694" w14:textId="25267616" w:rsidR="00AC2D2D" w:rsidRDefault="006756F2" w:rsidP="00CB495C">
      <w:r>
        <w:t xml:space="preserve">Cadastral Surveying is essentially </w:t>
      </w:r>
      <w:r w:rsidR="00AC2D2D" w:rsidRPr="006756F2">
        <w:t xml:space="preserve">land surveying that </w:t>
      </w:r>
      <w:r w:rsidRPr="006756F2">
        <w:t xml:space="preserve">defines and re-establishes borders of land. </w:t>
      </w:r>
      <w:r>
        <w:t xml:space="preserve">The information recorded from surveys is used on plans such as maps and other documents. It is vital all information is recorded accurately, as they determine things such as property boundaries, dimensions and rights associated with land. </w:t>
      </w:r>
    </w:p>
    <w:p w14:paraId="6CEC92D1" w14:textId="77777777" w:rsidR="00AC2D2D" w:rsidRPr="00AC2D2D" w:rsidRDefault="00AC2D2D" w:rsidP="00CB495C"/>
    <w:p w14:paraId="5722F128" w14:textId="77777777" w:rsidR="00B472E7" w:rsidRDefault="0051524D" w:rsidP="00B472E7">
      <w:pPr>
        <w:pStyle w:val="Heading3"/>
      </w:pPr>
      <w:bookmarkStart w:id="8" w:name="_Toc92545160"/>
      <w:r w:rsidRPr="006756F2">
        <w:t>City Survey</w:t>
      </w:r>
      <w:bookmarkEnd w:id="8"/>
      <w:r w:rsidR="00AC2D2D" w:rsidRPr="006756F2">
        <w:t xml:space="preserve"> </w:t>
      </w:r>
    </w:p>
    <w:p w14:paraId="3B26BAAD" w14:textId="3D1D0646" w:rsidR="006756F2" w:rsidRDefault="00B472E7" w:rsidP="00CB495C">
      <w:r>
        <w:t>C</w:t>
      </w:r>
      <w:r w:rsidR="006756F2">
        <w:t xml:space="preserve">ity surveys provide a survey typically used for large scale works including water supply, sewer systems, and development of new roads etc. City surveys allow creation of maps, establishment of benchmarks and reference points, and topographic survey of land. </w:t>
      </w:r>
    </w:p>
    <w:p w14:paraId="15174B85" w14:textId="77777777" w:rsidR="00AC2D2D" w:rsidRPr="00AC2D2D" w:rsidRDefault="00AC2D2D" w:rsidP="00CB495C"/>
    <w:p w14:paraId="668923F4" w14:textId="346B42A4" w:rsidR="00B472E7" w:rsidRDefault="0051524D" w:rsidP="00B472E7">
      <w:pPr>
        <w:pStyle w:val="Heading3"/>
      </w:pPr>
      <w:bookmarkStart w:id="9" w:name="_Toc92545161"/>
      <w:r w:rsidRPr="006756F2">
        <w:t>Construction</w:t>
      </w:r>
      <w:r w:rsidRPr="006756F2">
        <w:t xml:space="preserve"> </w:t>
      </w:r>
      <w:r w:rsidRPr="006756F2">
        <w:t>Survey</w:t>
      </w:r>
      <w:bookmarkEnd w:id="9"/>
      <w:r w:rsidR="00AC2D2D" w:rsidRPr="006756F2">
        <w:t xml:space="preserve"> </w:t>
      </w:r>
    </w:p>
    <w:p w14:paraId="1A85A887" w14:textId="69A7D451" w:rsidR="006756F2" w:rsidRDefault="00B472E7" w:rsidP="00CB495C">
      <w:r>
        <w:t>A</w:t>
      </w:r>
      <w:r w:rsidR="006756F2">
        <w:t xml:space="preserve"> construction survey establishes reference points and markers that aid the construction process. It is carried out to provide a layout for engineering and construction works. Measurements are taken for reference points that will decide the location of planned works, Horizontal &amp; Vertical positioning and dimensions to control the elevations of new buildings. </w:t>
      </w:r>
    </w:p>
    <w:p w14:paraId="31334030" w14:textId="77777777" w:rsidR="006756F2" w:rsidRDefault="006756F2" w:rsidP="00CB495C"/>
    <w:p w14:paraId="1D163710" w14:textId="7316EF66" w:rsidR="00B472E7" w:rsidRDefault="0051524D" w:rsidP="00B472E7">
      <w:pPr>
        <w:pStyle w:val="Heading3"/>
      </w:pPr>
      <w:bookmarkStart w:id="10" w:name="_Toc92545162"/>
      <w:r w:rsidRPr="006756F2">
        <w:t>Forestry Survey</w:t>
      </w:r>
      <w:bookmarkEnd w:id="10"/>
      <w:r w:rsidR="00AC2D2D" w:rsidRPr="006756F2">
        <w:t xml:space="preserve"> </w:t>
      </w:r>
    </w:p>
    <w:p w14:paraId="27D999D8" w14:textId="11E86FD0" w:rsidR="00AC2D2D" w:rsidRDefault="006756F2" w:rsidP="00CB495C">
      <w:r>
        <w:t xml:space="preserve">Forestry surveys divide a forest into areas and the description of the areas. The survey will include investigating the boundaries of a forest area and the division of forestry areas into sections and survey of the compartment grid. It will also look into the formation of valuation plots in the compartment grids and compilation of a valuation description, charts and maps. </w:t>
      </w:r>
    </w:p>
    <w:p w14:paraId="42AD9A89" w14:textId="77777777" w:rsidR="00AC2D2D" w:rsidRPr="00AC2D2D" w:rsidRDefault="00AC2D2D" w:rsidP="00CB495C"/>
    <w:p w14:paraId="173A02DE" w14:textId="75A3A889" w:rsidR="00B472E7" w:rsidRDefault="0051524D" w:rsidP="00B472E7">
      <w:pPr>
        <w:pStyle w:val="Heading3"/>
      </w:pPr>
      <w:bookmarkStart w:id="11" w:name="_Toc92545163"/>
      <w:r w:rsidRPr="006756F2">
        <w:t>Hydrographic Survey</w:t>
      </w:r>
      <w:bookmarkEnd w:id="11"/>
      <w:r w:rsidR="00AC2D2D">
        <w:t xml:space="preserve"> </w:t>
      </w:r>
    </w:p>
    <w:p w14:paraId="443E03FF" w14:textId="564CA1B7" w:rsidR="006756F2" w:rsidRPr="00AC2D2D" w:rsidRDefault="00B472E7" w:rsidP="00CB495C">
      <w:r>
        <w:t>S</w:t>
      </w:r>
      <w:r w:rsidR="006756F2">
        <w:t xml:space="preserve">olely based on characters underwater, measuring factors underwater that affect marine activities, this includes marine construction and </w:t>
      </w:r>
      <w:r>
        <w:t>offshore</w:t>
      </w:r>
      <w:r w:rsidR="006756F2">
        <w:t xml:space="preserve"> drilling. The works are primarily carried out through the use of sensors and sounding systems to collect data and produce nautical charts including depths, piers, and improved channels. </w:t>
      </w:r>
    </w:p>
    <w:p w14:paraId="42A8A437" w14:textId="5AB0A05B" w:rsidR="0051524D" w:rsidRPr="0051524D" w:rsidRDefault="0051524D" w:rsidP="00CB495C">
      <w:pPr>
        <w:rPr>
          <w:highlight w:val="yellow"/>
        </w:rPr>
      </w:pPr>
    </w:p>
    <w:p w14:paraId="1017CEF5" w14:textId="7FD78C20" w:rsidR="0051524D" w:rsidRPr="009E4EFF" w:rsidRDefault="00942ECB" w:rsidP="009E4EFF">
      <w:pPr>
        <w:pStyle w:val="Heading2"/>
      </w:pPr>
      <w:bookmarkStart w:id="12" w:name="_Toc92545164"/>
      <w:r>
        <w:lastRenderedPageBreak/>
        <w:t>B</w:t>
      </w:r>
      <w:r w:rsidR="0051524D" w:rsidRPr="0051524D">
        <w:t>ased on method</w:t>
      </w:r>
      <w:bookmarkEnd w:id="12"/>
    </w:p>
    <w:p w14:paraId="234BD875" w14:textId="3539B466" w:rsidR="006756F2" w:rsidRDefault="006756F2" w:rsidP="00CB495C">
      <w:r w:rsidRPr="006756F2">
        <w:t xml:space="preserve">Surveying can be classified into the categories, based on the method used. These three methods are listed below. </w:t>
      </w:r>
    </w:p>
    <w:p w14:paraId="01CA6EFF" w14:textId="74E8998D" w:rsidR="006756F2" w:rsidRDefault="00654166" w:rsidP="00CB495C">
      <w:r>
        <w:fldChar w:fldCharType="begin"/>
      </w:r>
      <w:r>
        <w:instrText xml:space="preserve"> INCLUDEPICTURE "/var/folders/02/gy6nl84n2mq1sn87254yhqd00000gn/T/com.microsoft.Word/WebArchiveCopyPasteTempFiles/triangulation-and-trilateration-pdf-3-638.jpg?cb=1440228623" \* MERGEFORMATINET </w:instrText>
      </w:r>
      <w:r>
        <w:fldChar w:fldCharType="separate"/>
      </w:r>
      <w:r>
        <w:rPr>
          <w:noProof/>
        </w:rPr>
        <w:drawing>
          <wp:inline distT="0" distB="0" distL="0" distR="0" wp14:anchorId="306F5CF4" wp14:editId="1AE8ED69">
            <wp:extent cx="3812105" cy="2428406"/>
            <wp:effectExtent l="0" t="0" r="0" b="0"/>
            <wp:docPr id="5" name="Picture 5" descr="Triangulation and trilateration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riangulation and trilateration pdf..."/>
                    <pic:cNvPicPr>
                      <a:picLocks noChangeAspect="1" noChangeArrowheads="1"/>
                    </pic:cNvPicPr>
                  </pic:nvPicPr>
                  <pic:blipFill rotWithShape="1">
                    <a:blip r:embed="rId7">
                      <a:extLst>
                        <a:ext uri="{28A0092B-C50C-407E-A947-70E740481C1C}">
                          <a14:useLocalDpi xmlns:a14="http://schemas.microsoft.com/office/drawing/2010/main" val="0"/>
                        </a:ext>
                      </a:extLst>
                    </a:blip>
                    <a:srcRect t="8858" b="8704"/>
                    <a:stretch/>
                  </pic:blipFill>
                  <pic:spPr bwMode="auto">
                    <a:xfrm>
                      <a:off x="0" y="0"/>
                      <a:ext cx="3872363" cy="2466792"/>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69D8CDBB" w14:textId="7F9683E8" w:rsidR="00654166" w:rsidRPr="006756F2" w:rsidRDefault="00654166" w:rsidP="00654166">
      <w:pPr>
        <w:pStyle w:val="Quote"/>
      </w:pPr>
      <w:r>
        <w:t>image from</w:t>
      </w:r>
      <w:r>
        <w:t xml:space="preserve"> </w:t>
      </w:r>
      <w:proofErr w:type="spellStart"/>
      <w:r>
        <w:t>Slideshare</w:t>
      </w:r>
      <w:proofErr w:type="spellEnd"/>
      <w:r>
        <w:t xml:space="preserve"> </w:t>
      </w:r>
      <w:r w:rsidRPr="00654166">
        <w:t>https://www.slideshare.net/gokulsaud/triangulation-and-trilateration-pd</w:t>
      </w:r>
      <w:r>
        <w:t>f</w:t>
      </w:r>
      <w:r>
        <w:t>, Accessed 20/12/21.</w:t>
      </w:r>
    </w:p>
    <w:p w14:paraId="6AF7467D" w14:textId="6D2DA137" w:rsidR="00B472E7" w:rsidRDefault="0051524D" w:rsidP="00B472E7">
      <w:pPr>
        <w:pStyle w:val="Heading3"/>
      </w:pPr>
      <w:bookmarkStart w:id="13" w:name="_Toc92545165"/>
      <w:r w:rsidRPr="006756F2">
        <w:t>Triangulation</w:t>
      </w:r>
      <w:bookmarkEnd w:id="13"/>
    </w:p>
    <w:p w14:paraId="2E79B7C1" w14:textId="54E4DCCB" w:rsidR="00B77D90" w:rsidRPr="006756F2" w:rsidRDefault="006756F2" w:rsidP="00CB495C">
      <w:r>
        <w:t xml:space="preserve">Triangulation surveying is where </w:t>
      </w:r>
      <w:r w:rsidR="0051524D" w:rsidRPr="006756F2">
        <w:t xml:space="preserve">control points are </w:t>
      </w:r>
      <w:r w:rsidRPr="006756F2">
        <w:t>founded</w:t>
      </w:r>
      <w:r w:rsidR="0051524D" w:rsidRPr="006756F2">
        <w:t xml:space="preserve"> through </w:t>
      </w:r>
      <w:r>
        <w:t>series</w:t>
      </w:r>
      <w:r w:rsidR="0051524D" w:rsidRPr="006756F2">
        <w:t xml:space="preserve"> of triangles</w:t>
      </w:r>
      <w:r>
        <w:t xml:space="preserve">. Through taking a measure of one length of each triangle and deducing its angles and length of other two sides through observation from the baseline, the method of </w:t>
      </w:r>
      <w:r w:rsidRPr="006756F2">
        <w:t>t</w:t>
      </w:r>
      <w:r w:rsidR="00B77D90" w:rsidRPr="006756F2">
        <w:t>riangulation surveying was</w:t>
      </w:r>
      <w:r w:rsidRPr="006756F2">
        <w:t xml:space="preserve"> first</w:t>
      </w:r>
      <w:r w:rsidR="00B77D90" w:rsidRPr="006756F2">
        <w:t xml:space="preserve"> </w:t>
      </w:r>
      <w:r w:rsidRPr="006756F2">
        <w:t>presented</w:t>
      </w:r>
      <w:r w:rsidR="00B77D90" w:rsidRPr="006756F2">
        <w:t xml:space="preserve"> by a Dutch man named </w:t>
      </w:r>
      <w:proofErr w:type="spellStart"/>
      <w:r w:rsidR="00B77D90" w:rsidRPr="006756F2">
        <w:t>Sneli</w:t>
      </w:r>
      <w:proofErr w:type="spellEnd"/>
      <w:r w:rsidR="00B77D90" w:rsidRPr="006756F2">
        <w:t>.</w:t>
      </w:r>
    </w:p>
    <w:p w14:paraId="04E6D8AA" w14:textId="77777777" w:rsidR="0051524D" w:rsidRPr="00B77D90" w:rsidRDefault="0051524D" w:rsidP="00CB495C">
      <w:pPr>
        <w:rPr>
          <w:highlight w:val="yellow"/>
        </w:rPr>
      </w:pPr>
    </w:p>
    <w:p w14:paraId="1E684600" w14:textId="6B6D025B" w:rsidR="00B472E7" w:rsidRDefault="0051524D" w:rsidP="00B472E7">
      <w:pPr>
        <w:pStyle w:val="Heading3"/>
      </w:pPr>
      <w:bookmarkStart w:id="14" w:name="_Toc92545166"/>
      <w:r w:rsidRPr="006756F2">
        <w:t>Trilateration</w:t>
      </w:r>
      <w:bookmarkEnd w:id="14"/>
    </w:p>
    <w:p w14:paraId="71B284F5" w14:textId="0A8EABFA" w:rsidR="00B77D90" w:rsidRPr="006756F2" w:rsidRDefault="006756F2" w:rsidP="00B77D90">
      <w:pPr>
        <w:tabs>
          <w:tab w:val="right" w:pos="9020"/>
        </w:tabs>
      </w:pPr>
      <w:r>
        <w:t xml:space="preserve">Trilateration surveying is where </w:t>
      </w:r>
      <w:r w:rsidR="0051524D" w:rsidRPr="006756F2">
        <w:t xml:space="preserve">Distances are measured for exercising the control </w:t>
      </w:r>
      <w:r w:rsidRPr="006756F2">
        <w:t xml:space="preserve">meaning the </w:t>
      </w:r>
      <w:r w:rsidR="0051524D" w:rsidRPr="006756F2">
        <w:t>angles are calculated.</w:t>
      </w:r>
      <w:r>
        <w:t xml:space="preserve"> It is used to determine horizontal positions in addition to methods like triangulation. Trilateration uses an EDM (Electronic Distance Measuring instrument) to measure lengths of the triangle’s sides not the horizontal angles as done with triangulation. </w:t>
      </w:r>
    </w:p>
    <w:p w14:paraId="7527358B" w14:textId="77777777" w:rsidR="0051524D" w:rsidRPr="00B77D90" w:rsidRDefault="0051524D" w:rsidP="00CB495C">
      <w:pPr>
        <w:rPr>
          <w:highlight w:val="yellow"/>
        </w:rPr>
      </w:pPr>
    </w:p>
    <w:p w14:paraId="34D0B583" w14:textId="5C7AE9DF" w:rsidR="00B472E7" w:rsidRDefault="0051524D" w:rsidP="00B472E7">
      <w:pPr>
        <w:pStyle w:val="Heading3"/>
      </w:pPr>
      <w:bookmarkStart w:id="15" w:name="_Toc92545167"/>
      <w:r w:rsidRPr="006756F2">
        <w:t>Traversing</w:t>
      </w:r>
      <w:bookmarkEnd w:id="15"/>
    </w:p>
    <w:p w14:paraId="3AC1211D" w14:textId="5000412A" w:rsidR="0051524D" w:rsidRDefault="006756F2" w:rsidP="00CB495C">
      <w:r w:rsidRPr="006756F2">
        <w:t xml:space="preserve">Traversing surveying </w:t>
      </w:r>
      <w:r>
        <w:t xml:space="preserve">allows the length and direction of any line to be measured with any direction measuring tool such as theodolite or compass and a measuring tape can also be used. </w:t>
      </w:r>
    </w:p>
    <w:p w14:paraId="4966C5CD" w14:textId="77777777" w:rsidR="0051524D" w:rsidRDefault="0051524D" w:rsidP="00CB495C"/>
    <w:p w14:paraId="765DB5FA" w14:textId="57A1C754" w:rsidR="009E4EFF" w:rsidRPr="009E4EFF" w:rsidRDefault="00CB495C" w:rsidP="009E4EFF">
      <w:pPr>
        <w:pStyle w:val="Heading2"/>
      </w:pPr>
      <w:bookmarkStart w:id="16" w:name="_Toc92545168"/>
      <w:r>
        <w:t>Brief history</w:t>
      </w:r>
      <w:bookmarkEnd w:id="16"/>
    </w:p>
    <w:p w14:paraId="51F22049" w14:textId="211EB953" w:rsidR="001543CF" w:rsidRDefault="001543CF" w:rsidP="00CB495C">
      <w:r>
        <w:t xml:space="preserve">Surveying has evolved massively in recent years with the introduction of modern digital technologies, however surveying dates back centuries to approximately 3000BC in Egypt where there was a recorded land register, and reinstatement of land boundaries after floods, near the time of construction of the Great Pyramid of Giza. The Egyptians </w:t>
      </w:r>
      <w:r w:rsidRPr="001543CF">
        <w:t xml:space="preserve">used measuring ropes to </w:t>
      </w:r>
      <w:r w:rsidRPr="001543CF">
        <w:t>scale</w:t>
      </w:r>
      <w:r w:rsidRPr="001543CF">
        <w:t xml:space="preserve"> the </w:t>
      </w:r>
      <w:r>
        <w:t xml:space="preserve">measurements </w:t>
      </w:r>
      <w:r w:rsidRPr="001543CF">
        <w:t>of land</w:t>
      </w:r>
      <w:r>
        <w:t xml:space="preserve"> and</w:t>
      </w:r>
      <w:r w:rsidRPr="001543CF">
        <w:t xml:space="preserve"> then use it to tie knots at various intervals </w:t>
      </w:r>
      <w:r>
        <w:t xml:space="preserve">of </w:t>
      </w:r>
      <w:r w:rsidRPr="001543CF">
        <w:t>significance</w:t>
      </w:r>
      <w:r w:rsidRPr="001543CF">
        <w:t>.</w:t>
      </w:r>
    </w:p>
    <w:p w14:paraId="1DA8A3D7" w14:textId="77777777" w:rsidR="009E4EFF" w:rsidRDefault="009E4EFF" w:rsidP="009E4EFF">
      <w:pPr>
        <w:pStyle w:val="Quote"/>
      </w:pPr>
      <w:r w:rsidRPr="00681FEE">
        <w:rPr>
          <w:rFonts w:ascii="Times New Roman" w:eastAsia="Times New Roman" w:hAnsi="Times New Roman" w:cs="Times New Roman"/>
          <w:lang w:eastAsia="en-GB"/>
        </w:rPr>
        <w:lastRenderedPageBreak/>
        <w:fldChar w:fldCharType="begin"/>
      </w:r>
      <w:r w:rsidRPr="00681FEE">
        <w:rPr>
          <w:rFonts w:ascii="Times New Roman" w:eastAsia="Times New Roman" w:hAnsi="Times New Roman" w:cs="Times New Roman"/>
          <w:lang w:eastAsia="en-GB"/>
        </w:rPr>
        <w:instrText xml:space="preserve"> INCLUDEPICTURE "https://www.mooreengineeringinc.com/wp-content/uploads/2020/03/EarlyTools-300x223.jpg" \* MERGEFORMATINET </w:instrText>
      </w:r>
      <w:r w:rsidRPr="00681FEE">
        <w:rPr>
          <w:rFonts w:ascii="Times New Roman" w:eastAsia="Times New Roman" w:hAnsi="Times New Roman" w:cs="Times New Roman"/>
          <w:lang w:eastAsia="en-GB"/>
        </w:rPr>
        <w:fldChar w:fldCharType="separate"/>
      </w:r>
      <w:r w:rsidRPr="00681FEE">
        <w:rPr>
          <w:rFonts w:ascii="Times New Roman" w:eastAsia="Times New Roman" w:hAnsi="Times New Roman" w:cs="Times New Roman"/>
          <w:noProof/>
          <w:lang w:eastAsia="en-GB"/>
        </w:rPr>
        <w:drawing>
          <wp:inline distT="0" distB="0" distL="0" distR="0" wp14:anchorId="38D81C79" wp14:editId="55C92181">
            <wp:extent cx="2199861" cy="1638946"/>
            <wp:effectExtent l="0" t="0" r="0" b="0"/>
            <wp:docPr id="2" name="Picture 2" descr="A picture containing ski tow,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ki tow, linedrawing&#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8109" cy="1652541"/>
                    </a:xfrm>
                    <a:prstGeom prst="rect">
                      <a:avLst/>
                    </a:prstGeom>
                    <a:noFill/>
                    <a:ln>
                      <a:noFill/>
                    </a:ln>
                  </pic:spPr>
                </pic:pic>
              </a:graphicData>
            </a:graphic>
          </wp:inline>
        </w:drawing>
      </w:r>
      <w:r w:rsidRPr="00681FEE">
        <w:rPr>
          <w:rFonts w:ascii="Times New Roman" w:eastAsia="Times New Roman" w:hAnsi="Times New Roman" w:cs="Times New Roman"/>
          <w:lang w:eastAsia="en-GB"/>
        </w:rPr>
        <w:fldChar w:fldCharType="end"/>
      </w:r>
      <w:r w:rsidRPr="009E4EFF">
        <w:t xml:space="preserve"> </w:t>
      </w:r>
    </w:p>
    <w:p w14:paraId="38E69A96" w14:textId="67BECC18" w:rsidR="009E4EFF" w:rsidRDefault="009E4EFF" w:rsidP="009E4EFF">
      <w:pPr>
        <w:pStyle w:val="Quote"/>
      </w:pPr>
      <w:r>
        <w:t xml:space="preserve">image from Moore Engineering Inc, </w:t>
      </w:r>
      <w:r w:rsidRPr="00681FEE">
        <w:t>https://www.mooreengineeringinc.com/2020/03/18/interesting-facts-history-of-surveying/</w:t>
      </w:r>
      <w:r>
        <w:t>, Accessed 20/12/21.</w:t>
      </w:r>
    </w:p>
    <w:p w14:paraId="0F6F1A1D" w14:textId="01C53C85" w:rsidR="00B77D90" w:rsidRDefault="00B77D90" w:rsidP="00CB495C"/>
    <w:p w14:paraId="0640E3A2" w14:textId="14702FF3" w:rsidR="001543CF" w:rsidRDefault="001543CF" w:rsidP="00CB495C">
      <w:r>
        <w:t xml:space="preserve">The next significant milestone of surveying was a Greek development in 120 BC of surveying equipment. The creation of the </w:t>
      </w:r>
      <w:proofErr w:type="spellStart"/>
      <w:r>
        <w:t>diopter</w:t>
      </w:r>
      <w:proofErr w:type="spellEnd"/>
      <w:r>
        <w:t xml:space="preserve"> was the first piece of equipment ever invented for surveying, it was a portable tool that included a wheel, </w:t>
      </w:r>
      <w:r w:rsidR="009E4EFF">
        <w:t>screw</w:t>
      </w:r>
      <w:r>
        <w:t xml:space="preserve"> and water level used as a method to measure </w:t>
      </w:r>
      <w:r w:rsidRPr="001543CF">
        <w:t>terrestrial and astronomical elements</w:t>
      </w:r>
      <w:r>
        <w:t xml:space="preserve">. This then enabled the Greeks to develop a set of guidelines for surveying methods. </w:t>
      </w:r>
    </w:p>
    <w:p w14:paraId="22DFAD2C" w14:textId="28506A26" w:rsidR="001543CF" w:rsidRDefault="001543CF" w:rsidP="00CB495C"/>
    <w:p w14:paraId="1A1B8B82" w14:textId="1FA113E7" w:rsidR="00B77D90" w:rsidRDefault="009E4EFF" w:rsidP="00CB495C">
      <w:r>
        <w:t xml:space="preserve">Joshua </w:t>
      </w:r>
      <w:proofErr w:type="spellStart"/>
      <w:r>
        <w:t>Habernel</w:t>
      </w:r>
      <w:proofErr w:type="spellEnd"/>
      <w:r>
        <w:t xml:space="preserve"> invented the next surveying tool in 1571, called the theodolite. This tool is a very accurate tool consisting of a tripod and a compass. This tool was later amended in 1725 by Jonathan </w:t>
      </w:r>
      <w:proofErr w:type="spellStart"/>
      <w:r>
        <w:t>Sission</w:t>
      </w:r>
      <w:proofErr w:type="spellEnd"/>
      <w:r>
        <w:t xml:space="preserve"> by adding a scope to the previous tool. These tools are still used today in modern day surveying showing how advanced and accurate the tool is. </w:t>
      </w:r>
    </w:p>
    <w:p w14:paraId="52E22B27" w14:textId="77777777" w:rsidR="009E4EFF" w:rsidRDefault="009E4EFF" w:rsidP="00CB495C"/>
    <w:p w14:paraId="24C73E88" w14:textId="22928CEB" w:rsidR="00B77D90" w:rsidRDefault="00654166" w:rsidP="00CB495C">
      <w:r>
        <w:t>H</w:t>
      </w:r>
      <w:r w:rsidRPr="00654166">
        <w:t>i-tech</w:t>
      </w:r>
      <w:r w:rsidRPr="00654166">
        <w:t xml:space="preserve"> and </w:t>
      </w:r>
      <w:r w:rsidRPr="00654166">
        <w:t>accurate</w:t>
      </w:r>
      <w:r>
        <w:t xml:space="preserve"> measuring</w:t>
      </w:r>
      <w:r w:rsidRPr="00654166">
        <w:t xml:space="preserve"> instruments are used </w:t>
      </w:r>
      <w:r>
        <w:t xml:space="preserve">in recent years </w:t>
      </w:r>
      <w:r w:rsidRPr="00654166">
        <w:t>for</w:t>
      </w:r>
      <w:r w:rsidRPr="00654166">
        <w:t xml:space="preserve"> collecting</w:t>
      </w:r>
      <w:r>
        <w:t xml:space="preserve"> </w:t>
      </w:r>
      <w:r w:rsidRPr="00654166">
        <w:t>data</w:t>
      </w:r>
      <w:r>
        <w:t xml:space="preserve"> effectively, however</w:t>
      </w:r>
      <w:r w:rsidRPr="00654166">
        <w:t xml:space="preserve"> the </w:t>
      </w:r>
      <w:r w:rsidRPr="00654166">
        <w:t>basic</w:t>
      </w:r>
      <w:r w:rsidRPr="00654166">
        <w:t xml:space="preserve"> concept of land </w:t>
      </w:r>
      <w:r w:rsidRPr="00654166">
        <w:t xml:space="preserve">surveying </w:t>
      </w:r>
      <w:r>
        <w:t>has remai</w:t>
      </w:r>
      <w:r w:rsidRPr="00654166">
        <w:t>n</w:t>
      </w:r>
      <w:r>
        <w:t>ed the same</w:t>
      </w:r>
      <w:r w:rsidRPr="00654166">
        <w:t xml:space="preserve">. </w:t>
      </w:r>
      <w:r>
        <w:t>The s</w:t>
      </w:r>
      <w:r w:rsidRPr="00654166">
        <w:t xml:space="preserve">pace probes used the same mathematical </w:t>
      </w:r>
      <w:r w:rsidRPr="00654166">
        <w:t>values</w:t>
      </w:r>
      <w:r w:rsidRPr="00654166">
        <w:t xml:space="preserve"> to measure the surface of the moon as the </w:t>
      </w:r>
      <w:r>
        <w:t>ancient Egyptians</w:t>
      </w:r>
      <w:r w:rsidRPr="00654166">
        <w:t xml:space="preserve"> used to measure the banks of the River</w:t>
      </w:r>
      <w:r w:rsidRPr="00654166">
        <w:t xml:space="preserve"> </w:t>
      </w:r>
      <w:r w:rsidRPr="00654166">
        <w:t xml:space="preserve">Nile, only in a </w:t>
      </w:r>
      <w:r>
        <w:t>more modern</w:t>
      </w:r>
      <w:r w:rsidRPr="00654166">
        <w:t xml:space="preserve"> and </w:t>
      </w:r>
      <w:r>
        <w:t>accurate</w:t>
      </w:r>
      <w:r w:rsidRPr="00654166">
        <w:t xml:space="preserve"> way.</w:t>
      </w:r>
    </w:p>
    <w:p w14:paraId="2D5FEC0B" w14:textId="4C708D45" w:rsidR="00B77D90" w:rsidRDefault="00B77D90" w:rsidP="00CB495C"/>
    <w:p w14:paraId="14E87479" w14:textId="34C908B8" w:rsidR="006756F2" w:rsidRDefault="006756F2" w:rsidP="00CB495C"/>
    <w:p w14:paraId="1F604E9E" w14:textId="4CB4B9B9" w:rsidR="006756F2" w:rsidRDefault="006756F2" w:rsidP="00CB495C"/>
    <w:p w14:paraId="4C45BC22" w14:textId="2A4F3A98" w:rsidR="006756F2" w:rsidRDefault="006756F2" w:rsidP="00CB495C"/>
    <w:p w14:paraId="3C87B5AE" w14:textId="3D51B398" w:rsidR="006756F2" w:rsidRDefault="006756F2" w:rsidP="00CB495C"/>
    <w:p w14:paraId="0263B0D4" w14:textId="458369FD" w:rsidR="006756F2" w:rsidRDefault="006756F2" w:rsidP="00CB495C"/>
    <w:p w14:paraId="5D85F8DC" w14:textId="77A8FA9E" w:rsidR="006756F2" w:rsidRDefault="006756F2" w:rsidP="00CB495C"/>
    <w:p w14:paraId="28A3726A" w14:textId="21691F75" w:rsidR="006756F2" w:rsidRDefault="006756F2" w:rsidP="00CB495C"/>
    <w:p w14:paraId="58E881E7" w14:textId="6ACC4FCF" w:rsidR="006756F2" w:rsidRDefault="006756F2" w:rsidP="00CB495C"/>
    <w:p w14:paraId="3B1EB0AF" w14:textId="236D066A" w:rsidR="006756F2" w:rsidRDefault="006756F2" w:rsidP="00CB495C"/>
    <w:p w14:paraId="289BC602" w14:textId="77777777" w:rsidR="006756F2" w:rsidRDefault="006756F2" w:rsidP="00CB495C"/>
    <w:p w14:paraId="66E689CD" w14:textId="17CBB643" w:rsidR="00B77D90" w:rsidRDefault="00B77D90" w:rsidP="00CB495C"/>
    <w:p w14:paraId="7D1BE4E1" w14:textId="13CB9717" w:rsidR="00B77D90" w:rsidRDefault="00B77D90" w:rsidP="00CB495C"/>
    <w:p w14:paraId="047010DF" w14:textId="5A5DB327" w:rsidR="00B77D90" w:rsidRDefault="00B77D90" w:rsidP="00CB495C"/>
    <w:p w14:paraId="57AEB8B5" w14:textId="149527D5" w:rsidR="00B77D90" w:rsidRDefault="00B77D90" w:rsidP="00CB495C"/>
    <w:p w14:paraId="3925C9DB" w14:textId="1D1E44F4" w:rsidR="00B77D90" w:rsidRDefault="00B77D90" w:rsidP="00CB495C"/>
    <w:p w14:paraId="2D481770" w14:textId="7468CC83" w:rsidR="00B77D90" w:rsidRDefault="00B77D90" w:rsidP="00CB495C"/>
    <w:p w14:paraId="737AA61D" w14:textId="43438F5C" w:rsidR="009E4EFF" w:rsidRDefault="009E4EFF" w:rsidP="00CB495C"/>
    <w:p w14:paraId="17040E48" w14:textId="130B65D1" w:rsidR="00B472E7" w:rsidRDefault="00B472E7" w:rsidP="00CB495C"/>
    <w:p w14:paraId="374DCA42" w14:textId="77777777" w:rsidR="00654166" w:rsidRDefault="00654166" w:rsidP="00CB495C"/>
    <w:p w14:paraId="7094CF8C" w14:textId="77777777" w:rsidR="00CB495C" w:rsidRDefault="00CB495C" w:rsidP="00CB495C">
      <w:pPr>
        <w:pStyle w:val="Heading1"/>
      </w:pPr>
      <w:bookmarkStart w:id="17" w:name="_Toc92545169"/>
      <w:r w:rsidRPr="00CB495C">
        <w:t>Part 2</w:t>
      </w:r>
      <w:r>
        <w:t>:</w:t>
      </w:r>
      <w:bookmarkEnd w:id="17"/>
      <w:r>
        <w:t xml:space="preserve"> </w:t>
      </w:r>
    </w:p>
    <w:p w14:paraId="3C3EF9DB" w14:textId="3D2B9A38" w:rsidR="00CB495C" w:rsidRPr="00CB495C" w:rsidRDefault="00CB495C" w:rsidP="00CB495C">
      <w:r w:rsidRPr="00CB495C">
        <w:t>Briefly describe the application of digital surveying technologies in surveying listed buildings giving examples of appropriate tools to be used and the information to be collected from the survey.</w:t>
      </w:r>
    </w:p>
    <w:p w14:paraId="3495FF3B" w14:textId="77777777" w:rsidR="00CB495C" w:rsidRDefault="00CB495C" w:rsidP="00CB495C"/>
    <w:p w14:paraId="2BFFC98C" w14:textId="0FB68525" w:rsidR="00CB495C" w:rsidRDefault="00CB495C" w:rsidP="00B77D90">
      <w:pPr>
        <w:pStyle w:val="Heading2"/>
      </w:pPr>
      <w:bookmarkStart w:id="18" w:name="_Toc92545170"/>
      <w:r>
        <w:t>D</w:t>
      </w:r>
      <w:r w:rsidRPr="00CB495C">
        <w:t xml:space="preserve">igital surveying </w:t>
      </w:r>
      <w:r>
        <w:t>of</w:t>
      </w:r>
      <w:r w:rsidRPr="00CB495C">
        <w:t xml:space="preserve"> listed buildings</w:t>
      </w:r>
      <w:bookmarkEnd w:id="18"/>
    </w:p>
    <w:p w14:paraId="50D1D7C0" w14:textId="1B7BD7C2" w:rsidR="0051524D" w:rsidRDefault="00CB495C" w:rsidP="00CB495C">
      <w:r>
        <w:t>Surveying technologies have evolved enormously</w:t>
      </w:r>
      <w:r w:rsidR="0051524D">
        <w:t xml:space="preserve">, first reports of surveying date back to approximately </w:t>
      </w:r>
      <w:r w:rsidR="00654166">
        <w:t>3,0</w:t>
      </w:r>
      <w:r w:rsidR="0051524D">
        <w:t xml:space="preserve">00 B.C. in Ancient Egypt. This is where ancient Egyptians used </w:t>
      </w:r>
      <w:r w:rsidR="000329BD">
        <w:t xml:space="preserve">the method of </w:t>
      </w:r>
      <w:r w:rsidR="0051524D">
        <w:t>surveying for the taxation of lan</w:t>
      </w:r>
      <w:r w:rsidR="000329BD">
        <w:t>d</w:t>
      </w:r>
      <w:r w:rsidR="0051524D">
        <w:t xml:space="preserve">. </w:t>
      </w:r>
      <w:r w:rsidR="000329BD">
        <w:t xml:space="preserve">Equipment such as </w:t>
      </w:r>
      <w:r w:rsidR="0051524D" w:rsidRPr="0051524D">
        <w:t>measuring ropes, plumb bobs</w:t>
      </w:r>
      <w:r w:rsidR="000329BD">
        <w:t xml:space="preserve"> were used</w:t>
      </w:r>
      <w:r w:rsidR="0051524D" w:rsidRPr="0051524D">
        <w:t xml:space="preserve"> to </w:t>
      </w:r>
      <w:r w:rsidR="000329BD" w:rsidRPr="0051524D">
        <w:t>measure</w:t>
      </w:r>
      <w:r w:rsidR="0051524D" w:rsidRPr="0051524D">
        <w:t xml:space="preserve"> the plots of land.</w:t>
      </w:r>
    </w:p>
    <w:p w14:paraId="7910E66B" w14:textId="186498E0" w:rsidR="00654166" w:rsidRDefault="00654166" w:rsidP="00CB495C"/>
    <w:p w14:paraId="6649828B" w14:textId="6CA84890" w:rsidR="00654166" w:rsidRDefault="00654166" w:rsidP="00CB495C">
      <w:r>
        <w:rPr>
          <w:noProof/>
        </w:rPr>
        <mc:AlternateContent>
          <mc:Choice Requires="wps">
            <w:drawing>
              <wp:anchor distT="0" distB="0" distL="114300" distR="114300" simplePos="0" relativeHeight="251659264" behindDoc="0" locked="0" layoutInCell="1" allowOverlap="1" wp14:anchorId="70177773" wp14:editId="4649385C">
                <wp:simplePos x="0" y="0"/>
                <wp:positionH relativeFrom="column">
                  <wp:posOffset>2831944</wp:posOffset>
                </wp:positionH>
                <wp:positionV relativeFrom="paragraph">
                  <wp:posOffset>97405</wp:posOffset>
                </wp:positionV>
                <wp:extent cx="3746500" cy="217297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746500" cy="2172970"/>
                        </a:xfrm>
                        <a:prstGeom prst="rect">
                          <a:avLst/>
                        </a:prstGeom>
                        <a:solidFill>
                          <a:schemeClr val="lt1"/>
                        </a:solidFill>
                        <a:ln w="6350">
                          <a:noFill/>
                        </a:ln>
                      </wps:spPr>
                      <wps:txbx>
                        <w:txbxContent>
                          <w:p w14:paraId="02D53772" w14:textId="0BA84617" w:rsidR="00654166" w:rsidRPr="00654166" w:rsidRDefault="00654166">
                            <w:pPr>
                              <w:rPr>
                                <w:sz w:val="22"/>
                                <w:szCs w:val="22"/>
                              </w:rPr>
                            </w:pPr>
                            <w:r w:rsidRPr="00654166">
                              <w:rPr>
                                <w:sz w:val="22"/>
                                <w:szCs w:val="22"/>
                              </w:rPr>
                              <w:t xml:space="preserve">Cardiff castle was first listed in 1952 and is currently listed at grade 1. </w:t>
                            </w:r>
                          </w:p>
                          <w:p w14:paraId="6FCC13B1" w14:textId="031C64D1" w:rsidR="00654166" w:rsidRPr="00654166" w:rsidRDefault="00654166">
                            <w:pPr>
                              <w:rPr>
                                <w:sz w:val="22"/>
                                <w:szCs w:val="22"/>
                              </w:rPr>
                            </w:pPr>
                          </w:p>
                          <w:p w14:paraId="73544E9C" w14:textId="7776F9F3" w:rsidR="00654166" w:rsidRPr="00654166" w:rsidRDefault="00654166">
                            <w:pPr>
                              <w:rPr>
                                <w:sz w:val="22"/>
                                <w:szCs w:val="22"/>
                              </w:rPr>
                            </w:pPr>
                            <w:r w:rsidRPr="00654166">
                              <w:rPr>
                                <w:sz w:val="22"/>
                                <w:szCs w:val="22"/>
                              </w:rPr>
                              <w:t>“</w:t>
                            </w:r>
                            <w:r w:rsidRPr="00654166">
                              <w:rPr>
                                <w:sz w:val="22"/>
                                <w:szCs w:val="22"/>
                              </w:rPr>
                              <w:t>Listed Grade I as an exceptional building with outstanding architectural features from many historical periods. The High Victorian interiors are of the highest architectural and historic interest, and include important original fittings and furnishings, designed and executed by leading designers and craftsmen.</w:t>
                            </w:r>
                            <w:r w:rsidRPr="00654166">
                              <w:rPr>
                                <w:sz w:val="22"/>
                                <w:szCs w:val="22"/>
                              </w:rPr>
                              <w:t xml:space="preserve">” </w:t>
                            </w:r>
                          </w:p>
                          <w:p w14:paraId="2A5FCA21" w14:textId="5D86B5D9" w:rsidR="00654166" w:rsidRPr="00654166" w:rsidRDefault="00654166" w:rsidP="00654166">
                            <w:pPr>
                              <w:pStyle w:val="Quote"/>
                              <w:rPr>
                                <w:sz w:val="22"/>
                                <w:szCs w:val="22"/>
                              </w:rPr>
                            </w:pPr>
                            <w:r w:rsidRPr="00654166">
                              <w:rPr>
                                <w:sz w:val="22"/>
                                <w:szCs w:val="22"/>
                              </w:rPr>
                              <w:t xml:space="preserve">Information from British listed buildings, </w:t>
                            </w:r>
                            <w:r w:rsidRPr="00654166">
                              <w:rPr>
                                <w:sz w:val="22"/>
                                <w:szCs w:val="22"/>
                              </w:rPr>
                              <w:t>https://britishlistedbuildings.co.uk/300013662-cardiff-castle-castle#.Ydmfvy2cbUo</w:t>
                            </w:r>
                            <w:r w:rsidRPr="00654166">
                              <w:rPr>
                                <w:sz w:val="22"/>
                                <w:szCs w:val="22"/>
                              </w:rPr>
                              <w:t xml:space="preserve">, accessed 03/01/22.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177773" id="_x0000_t202" coordsize="21600,21600" o:spt="202" path="m,l,21600r21600,l21600,xe">
                <v:stroke joinstyle="miter"/>
                <v:path gradientshapeok="t" o:connecttype="rect"/>
              </v:shapetype>
              <v:shape id="Text Box 13" o:spid="_x0000_s1026" type="#_x0000_t202" style="position:absolute;margin-left:223pt;margin-top:7.65pt;width:295pt;height:17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" fillcolor="white [3201]" stroked="f" strokeweight=".5pt">
                <v:textbox>
                  <w:txbxContent>
                    <w:p w14:paraId="02D53772" w14:textId="0BA84617" w:rsidR="00654166" w:rsidRPr="00654166" w:rsidRDefault="00654166">
                      <w:pPr>
                        <w:rPr>
                          <w:sz w:val="22"/>
                          <w:szCs w:val="22"/>
                        </w:rPr>
                      </w:pPr>
                      <w:r w:rsidRPr="00654166">
                        <w:rPr>
                          <w:sz w:val="22"/>
                          <w:szCs w:val="22"/>
                        </w:rPr>
                        <w:t xml:space="preserve">Cardiff castle was first listed in 1952 and is currently listed at grade 1. </w:t>
                      </w:r>
                    </w:p>
                    <w:p w14:paraId="6FCC13B1" w14:textId="031C64D1" w:rsidR="00654166" w:rsidRPr="00654166" w:rsidRDefault="00654166">
                      <w:pPr>
                        <w:rPr>
                          <w:sz w:val="22"/>
                          <w:szCs w:val="22"/>
                        </w:rPr>
                      </w:pPr>
                    </w:p>
                    <w:p w14:paraId="73544E9C" w14:textId="7776F9F3" w:rsidR="00654166" w:rsidRPr="00654166" w:rsidRDefault="00654166">
                      <w:pPr>
                        <w:rPr>
                          <w:sz w:val="22"/>
                          <w:szCs w:val="22"/>
                        </w:rPr>
                      </w:pPr>
                      <w:r w:rsidRPr="00654166">
                        <w:rPr>
                          <w:sz w:val="22"/>
                          <w:szCs w:val="22"/>
                        </w:rPr>
                        <w:t>“</w:t>
                      </w:r>
                      <w:r w:rsidRPr="00654166">
                        <w:rPr>
                          <w:sz w:val="22"/>
                          <w:szCs w:val="22"/>
                        </w:rPr>
                        <w:t>Listed Grade I as an exceptional building with outstanding architectural features from many historical periods. The High Victorian interiors are of the highest architectural and historic interest, and include important original fittings and furnishings, designed and executed by leading designers and craftsmen.</w:t>
                      </w:r>
                      <w:r w:rsidRPr="00654166">
                        <w:rPr>
                          <w:sz w:val="22"/>
                          <w:szCs w:val="22"/>
                        </w:rPr>
                        <w:t xml:space="preserve">” </w:t>
                      </w:r>
                    </w:p>
                    <w:p w14:paraId="2A5FCA21" w14:textId="5D86B5D9" w:rsidR="00654166" w:rsidRPr="00654166" w:rsidRDefault="00654166" w:rsidP="00654166">
                      <w:pPr>
                        <w:pStyle w:val="Quote"/>
                        <w:rPr>
                          <w:sz w:val="22"/>
                          <w:szCs w:val="22"/>
                        </w:rPr>
                      </w:pPr>
                      <w:r w:rsidRPr="00654166">
                        <w:rPr>
                          <w:sz w:val="22"/>
                          <w:szCs w:val="22"/>
                        </w:rPr>
                        <w:t xml:space="preserve">Information from British listed buildings, </w:t>
                      </w:r>
                      <w:r w:rsidRPr="00654166">
                        <w:rPr>
                          <w:sz w:val="22"/>
                          <w:szCs w:val="22"/>
                        </w:rPr>
                        <w:t>https://britishlistedbuildings.co.uk/300013662-cardiff-castle-castle#.Ydmfvy2cbUo</w:t>
                      </w:r>
                      <w:r w:rsidRPr="00654166">
                        <w:rPr>
                          <w:sz w:val="22"/>
                          <w:szCs w:val="22"/>
                        </w:rPr>
                        <w:t xml:space="preserve">, accessed 03/01/22. </w:t>
                      </w:r>
                    </w:p>
                  </w:txbxContent>
                </v:textbox>
              </v:shape>
            </w:pict>
          </mc:Fallback>
        </mc:AlternateContent>
      </w:r>
      <w:r>
        <w:t xml:space="preserve">Example of listed building below: </w:t>
      </w:r>
    </w:p>
    <w:p w14:paraId="4A5D9349" w14:textId="78B902AB" w:rsidR="00654166" w:rsidRDefault="00654166" w:rsidP="00CB495C"/>
    <w:p w14:paraId="53763AAF" w14:textId="75584B7A" w:rsidR="00654166" w:rsidRDefault="00654166" w:rsidP="00654166">
      <w:r>
        <w:fldChar w:fldCharType="begin"/>
      </w:r>
      <w:r>
        <w:instrText xml:space="preserve"> INCLUDEPICTURE "/var/folders/02/gy6nl84n2mq1sn87254yhqd00000gn/T/com.microsoft.Word/WebArchiveCopyPasteTempFiles/keep-Cardiff-Castle-Wales.jpg" \* MERGEFORMATINET </w:instrText>
      </w:r>
      <w:r>
        <w:fldChar w:fldCharType="separate"/>
      </w:r>
      <w:r>
        <w:rPr>
          <w:noProof/>
        </w:rPr>
        <w:drawing>
          <wp:inline distT="0" distB="0" distL="0" distR="0" wp14:anchorId="2009167D" wp14:editId="7AFA749B">
            <wp:extent cx="2773180" cy="1950449"/>
            <wp:effectExtent l="0" t="0" r="0" b="5715"/>
            <wp:docPr id="12" name="Picture 12" descr="Cardiff Castle | castle, Cardiff, Wales, United Kingdom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ardiff Castle | castle, Cardiff, Wales, United Kingdom | Britannic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4423" cy="1965390"/>
                    </a:xfrm>
                    <a:prstGeom prst="rect">
                      <a:avLst/>
                    </a:prstGeom>
                    <a:noFill/>
                    <a:ln>
                      <a:noFill/>
                    </a:ln>
                  </pic:spPr>
                </pic:pic>
              </a:graphicData>
            </a:graphic>
          </wp:inline>
        </w:drawing>
      </w:r>
      <w:r>
        <w:fldChar w:fldCharType="end"/>
      </w:r>
    </w:p>
    <w:p w14:paraId="211F0392" w14:textId="0203EBD4" w:rsidR="00654166" w:rsidRDefault="00654166" w:rsidP="00654166">
      <w:pPr>
        <w:pStyle w:val="Quote"/>
      </w:pPr>
      <w:r>
        <w:t>Image from</w:t>
      </w:r>
      <w:r>
        <w:t xml:space="preserve"> Britannica</w:t>
      </w:r>
      <w:r>
        <w:t xml:space="preserve">, </w:t>
      </w:r>
      <w:r w:rsidRPr="00654166">
        <w:t>https://www.britannica.com/place/Cardiff-Castle</w:t>
      </w:r>
      <w:r>
        <w:t xml:space="preserve">, Accessed </w:t>
      </w:r>
      <w:r>
        <w:t>03</w:t>
      </w:r>
      <w:r>
        <w:t>/</w:t>
      </w:r>
      <w:r>
        <w:t>01</w:t>
      </w:r>
      <w:r>
        <w:t>/</w:t>
      </w:r>
      <w:r>
        <w:t>22</w:t>
      </w:r>
      <w:r>
        <w:t>.</w:t>
      </w:r>
    </w:p>
    <w:p w14:paraId="04C80AB1" w14:textId="669AB373" w:rsidR="000329BD" w:rsidRDefault="00CB495C" w:rsidP="00CB495C">
      <w:r>
        <w:t xml:space="preserve">Historic buildings are often very important parts of heritage, to </w:t>
      </w:r>
      <w:r w:rsidR="000329BD">
        <w:t>display</w:t>
      </w:r>
      <w:r>
        <w:t xml:space="preserve"> character, and help us to understand history</w:t>
      </w:r>
      <w:r w:rsidR="000329BD">
        <w:t xml:space="preserve"> of significant locations. </w:t>
      </w:r>
      <w:r w:rsidR="000329BD" w:rsidRPr="000329BD">
        <w:t>The buildings provide a connection with th</w:t>
      </w:r>
      <w:r w:rsidR="000329BD" w:rsidRPr="000329BD">
        <w:t>e</w:t>
      </w:r>
      <w:r w:rsidR="000329BD" w:rsidRPr="000329BD">
        <w:t xml:space="preserve"> skills of </w:t>
      </w:r>
      <w:r w:rsidR="000329BD" w:rsidRPr="000329BD">
        <w:t>historical</w:t>
      </w:r>
      <w:r w:rsidR="000329BD" w:rsidRPr="000329BD">
        <w:t xml:space="preserve"> </w:t>
      </w:r>
      <w:r w:rsidR="000329BD" w:rsidRPr="000329BD">
        <w:t>creations</w:t>
      </w:r>
      <w:r w:rsidR="000329BD" w:rsidRPr="000329BD">
        <w:t xml:space="preserve">. Listing </w:t>
      </w:r>
      <w:r w:rsidR="000329BD" w:rsidRPr="000329BD">
        <w:t xml:space="preserve">a building will allow recognition of the qualities of each building, to protect them for the future. </w:t>
      </w:r>
      <w:r w:rsidR="000329BD">
        <w:t>Listed buildings in Wales are divided into</w:t>
      </w:r>
      <w:r>
        <w:t xml:space="preserve"> the </w:t>
      </w:r>
      <w:r w:rsidR="000329BD">
        <w:t>three different categories listed below:</w:t>
      </w:r>
    </w:p>
    <w:p w14:paraId="290AA535" w14:textId="77777777" w:rsidR="000329BD" w:rsidRDefault="000329BD" w:rsidP="00CB495C"/>
    <w:p w14:paraId="32A52B26" w14:textId="6FE00726" w:rsidR="00CB495C" w:rsidRDefault="00CB495C" w:rsidP="000329BD">
      <w:pPr>
        <w:pStyle w:val="ListParagraph"/>
        <w:numPr>
          <w:ilvl w:val="0"/>
          <w:numId w:val="3"/>
        </w:numPr>
      </w:pPr>
      <w:r>
        <w:t>Grade</w:t>
      </w:r>
      <w:r>
        <w:t xml:space="preserve"> </w:t>
      </w:r>
      <w:r>
        <w:t xml:space="preserve">one — buildings of </w:t>
      </w:r>
      <w:r>
        <w:t>incomparable</w:t>
      </w:r>
      <w:r>
        <w:t xml:space="preserve"> </w:t>
      </w:r>
      <w:r>
        <w:t>significance, these contribute to</w:t>
      </w:r>
      <w:r>
        <w:t xml:space="preserve"> </w:t>
      </w:r>
      <w:r>
        <w:t>less</w:t>
      </w:r>
      <w:r>
        <w:t xml:space="preserve"> than </w:t>
      </w:r>
      <w:r>
        <w:t>2%</w:t>
      </w:r>
      <w:r>
        <w:t xml:space="preserve"> of the total number of listed buildings in Wales.</w:t>
      </w:r>
    </w:p>
    <w:p w14:paraId="401E5A49" w14:textId="29618E1A" w:rsidR="00CB495C" w:rsidRDefault="00CB495C" w:rsidP="000329BD">
      <w:pPr>
        <w:pStyle w:val="ListParagraph"/>
        <w:numPr>
          <w:ilvl w:val="0"/>
          <w:numId w:val="3"/>
        </w:numPr>
      </w:pPr>
      <w:r>
        <w:t>Grade</w:t>
      </w:r>
      <w:r>
        <w:t xml:space="preserve"> </w:t>
      </w:r>
      <w:r>
        <w:t xml:space="preserve">two — </w:t>
      </w:r>
      <w:r>
        <w:t xml:space="preserve">these are </w:t>
      </w:r>
      <w:r>
        <w:t xml:space="preserve">buildings of special interest </w:t>
      </w:r>
      <w:r>
        <w:t>that</w:t>
      </w:r>
      <w:r>
        <w:t xml:space="preserve"> justify every effort being made to preserve them. These make up approximately 91 per cent of the total number of listed buildings in Wales</w:t>
      </w:r>
    </w:p>
    <w:p w14:paraId="1D4946B5" w14:textId="637EE850" w:rsidR="00CB495C" w:rsidRDefault="00CB495C" w:rsidP="000329BD">
      <w:pPr>
        <w:pStyle w:val="ListParagraph"/>
        <w:numPr>
          <w:ilvl w:val="0"/>
          <w:numId w:val="3"/>
        </w:numPr>
      </w:pPr>
      <w:r>
        <w:t>Grade two star — particularly important buildings of more than special interest</w:t>
      </w:r>
      <w:r w:rsidR="0051524D">
        <w:t>, t</w:t>
      </w:r>
      <w:r>
        <w:t xml:space="preserve">hese make up about seven per cent of </w:t>
      </w:r>
      <w:r w:rsidR="0051524D">
        <w:t>listed buildings.</w:t>
      </w:r>
    </w:p>
    <w:p w14:paraId="73441F91" w14:textId="77777777" w:rsidR="00CB495C" w:rsidRDefault="00CB495C" w:rsidP="00CB495C"/>
    <w:p w14:paraId="499D8781" w14:textId="02CAC329" w:rsidR="000329BD" w:rsidRDefault="00CB495C" w:rsidP="00681FEE">
      <w:r w:rsidRPr="00CB495C">
        <w:t xml:space="preserve">Regardless of </w:t>
      </w:r>
      <w:r w:rsidR="000329BD">
        <w:t>a building’s</w:t>
      </w:r>
      <w:r w:rsidRPr="00CB495C">
        <w:t xml:space="preserve"> grade, all listed buildings are treated equally in the planning system. Listing recognises that a building or structure has special architectural or historic interest.</w:t>
      </w:r>
    </w:p>
    <w:p w14:paraId="0DBE5AAB" w14:textId="5AA90A77" w:rsidR="00681FEE" w:rsidRDefault="00681FEE" w:rsidP="00681FEE"/>
    <w:p w14:paraId="030E9D10" w14:textId="62AC1CBE" w:rsidR="009E4EFF" w:rsidRPr="009E4EFF" w:rsidRDefault="00681FEE" w:rsidP="009E4EFF">
      <w:pPr>
        <w:pStyle w:val="Heading2"/>
      </w:pPr>
      <w:bookmarkStart w:id="19" w:name="_Toc92545171"/>
      <w:r>
        <w:lastRenderedPageBreak/>
        <w:t>Planning</w:t>
      </w:r>
      <w:bookmarkEnd w:id="19"/>
      <w:r>
        <w:t xml:space="preserve"> </w:t>
      </w:r>
    </w:p>
    <w:p w14:paraId="378EB7B3" w14:textId="77777777" w:rsidR="00EB7009" w:rsidRDefault="00EB7009" w:rsidP="00681FEE">
      <w:r>
        <w:t>A Survey Report may be required when looking to assess a listed buildings condition or to help obtain detailed plans of the existing structure. When conducting a survey, t</w:t>
      </w:r>
      <w:r w:rsidR="005F56C7">
        <w:t>he surveyor must do research prior carrying</w:t>
      </w:r>
      <w:r>
        <w:t xml:space="preserve"> out</w:t>
      </w:r>
      <w:r w:rsidR="005F56C7">
        <w:t xml:space="preserve"> any fieldwork</w:t>
      </w:r>
      <w:r>
        <w:t xml:space="preserve">, this is to ensure that all equipment is identified and the surveyor is able to assess any risks beforehand, such as previous asbestos surveys etc. </w:t>
      </w:r>
    </w:p>
    <w:p w14:paraId="7F9CDCD3" w14:textId="16EEDAD5" w:rsidR="005F56C7" w:rsidRPr="00EB7009" w:rsidRDefault="00EB7009" w:rsidP="00681FEE">
      <w:r w:rsidRPr="00EB7009">
        <w:t xml:space="preserve">As a part of research, the surveyor will look for </w:t>
      </w:r>
      <w:r>
        <w:t xml:space="preserve">as much existing </w:t>
      </w:r>
      <w:r w:rsidRPr="00EB7009">
        <w:t xml:space="preserve">information </w:t>
      </w:r>
      <w:r>
        <w:t xml:space="preserve">as possible </w:t>
      </w:r>
      <w:r w:rsidRPr="00EB7009">
        <w:t xml:space="preserve">such as as-built drawings, O&amp;M Manuals, Fire plans and previous records on building regulation work. As Listed buildings are historic and may not hold the information listed above, information such as Historic maps and property deeds may be the only information readily available. </w:t>
      </w:r>
    </w:p>
    <w:p w14:paraId="15D90EA7" w14:textId="77777777" w:rsidR="00B472E7" w:rsidRDefault="00B472E7" w:rsidP="00681FEE">
      <w:pPr>
        <w:pStyle w:val="Heading2"/>
      </w:pPr>
    </w:p>
    <w:p w14:paraId="75ED500E" w14:textId="5599F6B6" w:rsidR="000411E9" w:rsidRDefault="00681FEE" w:rsidP="00B472E7">
      <w:pPr>
        <w:pStyle w:val="Heading2"/>
      </w:pPr>
      <w:bookmarkStart w:id="20" w:name="_Toc92545172"/>
      <w:r>
        <w:t>Fieldwork</w:t>
      </w:r>
      <w:bookmarkEnd w:id="20"/>
      <w:r>
        <w:t xml:space="preserve"> </w:t>
      </w:r>
    </w:p>
    <w:p w14:paraId="261197F8" w14:textId="6BA04416" w:rsidR="00B472E7" w:rsidRDefault="00B472E7" w:rsidP="00681FEE">
      <w:r>
        <w:t xml:space="preserve">Prior to fieldwork being carried out it is vital to gain access to information such as title, address, </w:t>
      </w:r>
      <w:r>
        <w:t xml:space="preserve">and </w:t>
      </w:r>
      <w:r>
        <w:t xml:space="preserve">client’s name. it is also important to assess the property status and the occupancy, as vacant properties may require keys to be sourced. Depending on the survey required, there may be attendance necessary from a specialist such as electrician or structural surveyor. </w:t>
      </w:r>
    </w:p>
    <w:p w14:paraId="25B95442" w14:textId="06364922" w:rsidR="005F56C7" w:rsidRDefault="00B472E7" w:rsidP="00681FEE">
      <w:r>
        <w:t>Whilst carrying out the fieldwork, the surveyor will examine levels of detail for the walls, roofs, floors, and drainage. They will assess a</w:t>
      </w:r>
      <w:r w:rsidRPr="00B472E7">
        <w:t>ny major or minor defects</w:t>
      </w:r>
      <w:r>
        <w:t xml:space="preserve"> within the building’s components, such as a</w:t>
      </w:r>
      <w:r w:rsidRPr="00B472E7">
        <w:t>ny timber damage including rot and woodworm</w:t>
      </w:r>
      <w:r>
        <w:t xml:space="preserve">. The surveyor will also test the roof area and walls for moisture content and advise accordingly, possible recommendations for specialist inspections may be advised in some scenarios to receive specialist advice.  </w:t>
      </w:r>
    </w:p>
    <w:p w14:paraId="6ED30E4E" w14:textId="77777777" w:rsidR="005F56C7" w:rsidRDefault="005F56C7" w:rsidP="00681FEE"/>
    <w:p w14:paraId="57E3A480" w14:textId="3076B8BD" w:rsidR="00681FEE" w:rsidRDefault="00681FEE" w:rsidP="00B472E7">
      <w:pPr>
        <w:pStyle w:val="Heading2"/>
      </w:pPr>
      <w:bookmarkStart w:id="21" w:name="_Toc92545173"/>
      <w:r>
        <w:t xml:space="preserve">Computing </w:t>
      </w:r>
      <w:r w:rsidR="00EB7009">
        <w:t>and mapping</w:t>
      </w:r>
      <w:bookmarkEnd w:id="21"/>
      <w:r w:rsidR="00EB7009">
        <w:t xml:space="preserve"> </w:t>
      </w:r>
    </w:p>
    <w:p w14:paraId="4651C1E5" w14:textId="39097518" w:rsidR="00681FEE" w:rsidRDefault="00B472E7" w:rsidP="00681FEE">
      <w:r>
        <w:t xml:space="preserve">Once the data has been collected through conducting the fieldwork on site, it is recorded and put to one side. Once off-site, the data will be processed through noting all information including measurements taken. All pictures taken will also require uploading to a system where they can later be added to the report as required. Sketches may also be required in this process, using the measurements taken to display ideas and explain scenarios. </w:t>
      </w:r>
    </w:p>
    <w:p w14:paraId="6D71592B" w14:textId="77777777" w:rsidR="00B472E7" w:rsidRDefault="00B472E7" w:rsidP="00CB495C">
      <w:pPr>
        <w:pStyle w:val="Heading2"/>
      </w:pPr>
    </w:p>
    <w:p w14:paraId="57505A87" w14:textId="3ADDE39A" w:rsidR="005F56C7" w:rsidRDefault="005F56C7" w:rsidP="00CB495C">
      <w:pPr>
        <w:pStyle w:val="Heading2"/>
      </w:pPr>
      <w:bookmarkStart w:id="22" w:name="_Toc92545174"/>
      <w:r>
        <w:t>Report</w:t>
      </w:r>
      <w:bookmarkEnd w:id="22"/>
      <w:r>
        <w:t xml:space="preserve"> </w:t>
      </w:r>
    </w:p>
    <w:p w14:paraId="7A3F5CC1" w14:textId="52BE9E24" w:rsidR="00942ECB" w:rsidRDefault="00EB7009" w:rsidP="00942ECB">
      <w:r w:rsidRPr="00EB7009">
        <w:t>T</w:t>
      </w:r>
      <w:r w:rsidR="00942ECB">
        <w:t xml:space="preserve">he report is the procedure of </w:t>
      </w:r>
      <w:r w:rsidR="00B77D90">
        <w:t xml:space="preserve">formally </w:t>
      </w:r>
      <w:r w:rsidR="00942ECB">
        <w:t xml:space="preserve">presenting the data collected from the field work in a well presented, accurate, brief and clear way. The final report will provide advice on areas of the building and describe the risks of potential or hidden defects. It will also provide help a reasoned decision for purchasing or planning repairs, and where practicable, provide an estimate for repairs identified. </w:t>
      </w:r>
    </w:p>
    <w:p w14:paraId="7B099FCD" w14:textId="77777777" w:rsidR="00EB7009" w:rsidRPr="00EB7009" w:rsidRDefault="00EB7009" w:rsidP="00EB7009"/>
    <w:p w14:paraId="35D6801D" w14:textId="2FFE5839" w:rsidR="00CB495C" w:rsidRDefault="00CB495C" w:rsidP="00942ECB">
      <w:pPr>
        <w:pStyle w:val="Heading2"/>
      </w:pPr>
      <w:bookmarkStart w:id="23" w:name="_Toc92545175"/>
      <w:r>
        <w:t>Tools</w:t>
      </w:r>
      <w:bookmarkEnd w:id="23"/>
    </w:p>
    <w:p w14:paraId="00FDB1DB" w14:textId="7C786DBD" w:rsidR="00CB495C" w:rsidRDefault="000411E9" w:rsidP="00CB495C">
      <w:r>
        <w:t xml:space="preserve">To ensure the </w:t>
      </w:r>
      <w:r w:rsidR="00942ECB">
        <w:t>survey</w:t>
      </w:r>
      <w:r>
        <w:t xml:space="preserve"> is accurate, all t</w:t>
      </w:r>
      <w:r w:rsidR="00CB495C">
        <w:t xml:space="preserve">ools </w:t>
      </w:r>
      <w:r>
        <w:t xml:space="preserve">must </w:t>
      </w:r>
      <w:r w:rsidR="00CB495C">
        <w:t>be used correctly in all applications</w:t>
      </w:r>
      <w:r>
        <w:t xml:space="preserve">, this is </w:t>
      </w:r>
      <w:r w:rsidRPr="000411E9">
        <w:t xml:space="preserve">also </w:t>
      </w:r>
      <w:r>
        <w:t>to make sure</w:t>
      </w:r>
      <w:r w:rsidR="00CB495C">
        <w:t>:</w:t>
      </w:r>
    </w:p>
    <w:p w14:paraId="1F9CBF74" w14:textId="24C0B9E7" w:rsidR="00CB495C" w:rsidRDefault="00CB495C" w:rsidP="00CB495C">
      <w:pPr>
        <w:pStyle w:val="ListParagraph"/>
        <w:numPr>
          <w:ilvl w:val="0"/>
          <w:numId w:val="2"/>
        </w:numPr>
      </w:pPr>
      <w:r>
        <w:t>Equipment is suitable for intended use</w:t>
      </w:r>
      <w:r w:rsidR="000411E9">
        <w:t>.</w:t>
      </w:r>
    </w:p>
    <w:p w14:paraId="5B699504" w14:textId="2CACFA16" w:rsidR="00CB495C" w:rsidRDefault="000411E9" w:rsidP="00CB495C">
      <w:pPr>
        <w:pStyle w:val="ListParagraph"/>
        <w:numPr>
          <w:ilvl w:val="0"/>
          <w:numId w:val="2"/>
        </w:numPr>
      </w:pPr>
      <w:r>
        <w:t>S</w:t>
      </w:r>
      <w:r w:rsidR="00CB495C">
        <w:t>afety of operatives</w:t>
      </w:r>
      <w:r>
        <w:t>.</w:t>
      </w:r>
    </w:p>
    <w:p w14:paraId="7C86918E" w14:textId="217AB41E" w:rsidR="00CB495C" w:rsidRDefault="00CB495C" w:rsidP="00CB495C">
      <w:pPr>
        <w:pStyle w:val="ListParagraph"/>
        <w:numPr>
          <w:ilvl w:val="0"/>
          <w:numId w:val="2"/>
        </w:numPr>
      </w:pPr>
      <w:r>
        <w:t xml:space="preserve">information </w:t>
      </w:r>
      <w:r w:rsidR="000411E9">
        <w:t>is c</w:t>
      </w:r>
      <w:r w:rsidR="000411E9">
        <w:t>aptur</w:t>
      </w:r>
      <w:r w:rsidR="000411E9">
        <w:t>ed</w:t>
      </w:r>
      <w:r w:rsidR="000411E9">
        <w:t xml:space="preserve"> accurate</w:t>
      </w:r>
      <w:r w:rsidR="000411E9">
        <w:t>ly.</w:t>
      </w:r>
    </w:p>
    <w:p w14:paraId="518AE7AD" w14:textId="09B33FF9" w:rsidR="00CB495C" w:rsidRDefault="00CB495C" w:rsidP="00CB495C">
      <w:pPr>
        <w:pStyle w:val="ListParagraph"/>
        <w:numPr>
          <w:ilvl w:val="0"/>
          <w:numId w:val="2"/>
        </w:numPr>
      </w:pPr>
      <w:r>
        <w:t>Systematic and instrumental error is minimised</w:t>
      </w:r>
      <w:r w:rsidR="000411E9">
        <w:t>.</w:t>
      </w:r>
    </w:p>
    <w:p w14:paraId="3CA9D6AD" w14:textId="3DA0EF92" w:rsidR="000411E9" w:rsidRDefault="000411E9" w:rsidP="000411E9"/>
    <w:p w14:paraId="621387D8" w14:textId="2B9D13B7" w:rsidR="000411E9" w:rsidRPr="00CB495C" w:rsidRDefault="000411E9" w:rsidP="000411E9">
      <w:r>
        <w:lastRenderedPageBreak/>
        <w:t>There are many tools used to collect accurate information whilst conducting a survey, these items are listed below but are not limited to:</w:t>
      </w:r>
    </w:p>
    <w:p w14:paraId="58E6B1AF" w14:textId="77777777" w:rsidR="00CB495C" w:rsidRDefault="00CB495C" w:rsidP="00CB495C"/>
    <w:p w14:paraId="33455277" w14:textId="19B01027" w:rsidR="00654166" w:rsidRPr="00654166" w:rsidRDefault="000B7961" w:rsidP="00654166">
      <w:pPr>
        <w:pStyle w:val="Heading3"/>
      </w:pPr>
      <w:bookmarkStart w:id="24" w:name="_Toc92545176"/>
      <w:r>
        <w:t>Tape measures</w:t>
      </w:r>
      <w:bookmarkEnd w:id="24"/>
      <w:r>
        <w:t xml:space="preserve"> </w:t>
      </w:r>
    </w:p>
    <w:p w14:paraId="403C6C9A" w14:textId="6F43B000" w:rsidR="00654166" w:rsidRDefault="00654166" w:rsidP="00654166">
      <w:r>
        <w:fldChar w:fldCharType="begin"/>
      </w:r>
      <w:r>
        <w:instrText xml:space="preserve"> INCLUDEPICTURE "/var/folders/02/gy6nl84n2mq1sn87254yhqd00000gn/T/com.microsoft.Word/WebArchiveCopyPasteTempFiles/fisco-ranger-tape_1.jpg?1609933710" \* MERGEFORMATINET </w:instrText>
      </w:r>
      <w:r>
        <w:fldChar w:fldCharType="separate"/>
      </w:r>
      <w:r>
        <w:rPr>
          <w:noProof/>
        </w:rPr>
        <w:drawing>
          <wp:inline distT="0" distB="0" distL="0" distR="0" wp14:anchorId="049416D4" wp14:editId="3395ECF4">
            <wp:extent cx="1439055" cy="1439055"/>
            <wp:effectExtent l="0" t="0" r="0" b="0"/>
            <wp:docPr id="6" name="Picture 6" descr="Sunbelt Rentals - Survey - Fisco Ranger 50m Fibreglass T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unbelt Rentals - Survey - Fisco Ranger 50m Fibreglass Tap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6262" cy="1456262"/>
                    </a:xfrm>
                    <a:prstGeom prst="rect">
                      <a:avLst/>
                    </a:prstGeom>
                    <a:noFill/>
                    <a:ln>
                      <a:noFill/>
                    </a:ln>
                  </pic:spPr>
                </pic:pic>
              </a:graphicData>
            </a:graphic>
          </wp:inline>
        </w:drawing>
      </w:r>
      <w:r>
        <w:fldChar w:fldCharType="end"/>
      </w:r>
    </w:p>
    <w:p w14:paraId="7EA814B6" w14:textId="4C99EE72" w:rsidR="00654166" w:rsidRPr="00654166" w:rsidRDefault="00654166" w:rsidP="00654166">
      <w:pPr>
        <w:pStyle w:val="Quote"/>
      </w:pPr>
      <w:r>
        <w:t>I</w:t>
      </w:r>
      <w:r>
        <w:t>mage</w:t>
      </w:r>
      <w:r>
        <w:t xml:space="preserve"> from Sunbelt Rentals, </w:t>
      </w:r>
      <w:r w:rsidRPr="00654166">
        <w:t>https://surveyequipment.com/fisco-ranger-50m-fibreglass-tape/</w:t>
      </w:r>
      <w:r>
        <w:t>, Accessed 2</w:t>
      </w:r>
      <w:r>
        <w:t>2</w:t>
      </w:r>
      <w:r>
        <w:t>/12/21.</w:t>
      </w:r>
    </w:p>
    <w:p w14:paraId="4CA4D3D2" w14:textId="782E5334" w:rsidR="000329BD" w:rsidRDefault="000B7961" w:rsidP="00CB495C">
      <w:r>
        <w:t>Tape measures specifically measure linear measurements and vary in size to be as long as 100m in length. The two most popular types of tapes are Fibreglass and Steel, each have their pros and cons. For example,</w:t>
      </w:r>
      <w:r w:rsidRPr="000B7961">
        <w:t xml:space="preserve"> F</w:t>
      </w:r>
      <w:r w:rsidR="00CB495C" w:rsidRPr="000B7961">
        <w:t>ibreglass tape measure</w:t>
      </w:r>
      <w:r>
        <w:t>s. these</w:t>
      </w:r>
      <w:r w:rsidR="000329BD">
        <w:t xml:space="preserve"> </w:t>
      </w:r>
      <w:r w:rsidR="000329BD" w:rsidRPr="000329BD">
        <w:t>tape</w:t>
      </w:r>
      <w:r>
        <w:t xml:space="preserve"> measurers are made</w:t>
      </w:r>
      <w:r w:rsidR="000329BD">
        <w:t xml:space="preserve"> </w:t>
      </w:r>
      <w:r w:rsidR="000329BD" w:rsidRPr="000329BD">
        <w:t>from</w:t>
      </w:r>
      <w:r w:rsidR="000329BD">
        <w:t xml:space="preserve"> </w:t>
      </w:r>
      <w:r w:rsidR="000329BD" w:rsidRPr="000329BD">
        <w:t>fibreglass</w:t>
      </w:r>
      <w:r w:rsidR="000329BD">
        <w:t xml:space="preserve"> </w:t>
      </w:r>
      <w:r w:rsidR="000329BD" w:rsidRPr="000329BD">
        <w:t>strands</w:t>
      </w:r>
      <w:r w:rsidR="000329BD">
        <w:t xml:space="preserve"> </w:t>
      </w:r>
      <w:r w:rsidRPr="000329BD">
        <w:t>inserted</w:t>
      </w:r>
      <w:r w:rsidR="000329BD">
        <w:t xml:space="preserve"> </w:t>
      </w:r>
      <w:r w:rsidR="000329BD" w:rsidRPr="000329BD">
        <w:t>in</w:t>
      </w:r>
      <w:r w:rsidR="000329BD">
        <w:t xml:space="preserve"> </w:t>
      </w:r>
      <w:r w:rsidR="000329BD" w:rsidRPr="000329BD">
        <w:t>PVC</w:t>
      </w:r>
      <w:r>
        <w:t xml:space="preserve"> and are much lighted compared to steel, while remaining more flexible and less likely to break. However, they stretch more whilst under tension, and are not as accurate as a steel tape. </w:t>
      </w:r>
    </w:p>
    <w:p w14:paraId="2CE1D99A" w14:textId="77777777" w:rsidR="000329BD" w:rsidRDefault="000329BD" w:rsidP="00CB495C"/>
    <w:p w14:paraId="182E6A44" w14:textId="126874E6" w:rsidR="00654166" w:rsidRPr="00654166" w:rsidRDefault="00CB495C" w:rsidP="00654166">
      <w:pPr>
        <w:pStyle w:val="Heading3"/>
      </w:pPr>
      <w:bookmarkStart w:id="25" w:name="_Toc92545177"/>
      <w:r w:rsidRPr="000329BD">
        <w:t>Laser measurement</w:t>
      </w:r>
      <w:bookmarkEnd w:id="25"/>
      <w:r w:rsidRPr="000329BD">
        <w:t xml:space="preserve"> </w:t>
      </w:r>
    </w:p>
    <w:p w14:paraId="7C73EA27" w14:textId="259DB31D" w:rsidR="00654166" w:rsidRDefault="00654166" w:rsidP="00654166">
      <w:r>
        <w:fldChar w:fldCharType="begin"/>
      </w:r>
      <w:r>
        <w:instrText xml:space="preserve"> INCLUDEPICTURE "/var/folders/02/gy6nl84n2mq1sn87254yhqd00000gn/T/com.microsoft.Word/WebArchiveCopyPasteTempFiles/leica-disto-x4-b.jpg?1609863263" \* MERGEFORMATINET </w:instrText>
      </w:r>
      <w:r>
        <w:fldChar w:fldCharType="separate"/>
      </w:r>
      <w:r>
        <w:rPr>
          <w:noProof/>
        </w:rPr>
        <w:drawing>
          <wp:inline distT="0" distB="0" distL="0" distR="0" wp14:anchorId="410A0C56" wp14:editId="79082356">
            <wp:extent cx="1858781" cy="1858781"/>
            <wp:effectExtent l="0" t="0" r="0" b="0"/>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1324" cy="1861324"/>
                    </a:xfrm>
                    <a:prstGeom prst="rect">
                      <a:avLst/>
                    </a:prstGeom>
                    <a:noFill/>
                    <a:ln>
                      <a:noFill/>
                    </a:ln>
                  </pic:spPr>
                </pic:pic>
              </a:graphicData>
            </a:graphic>
          </wp:inline>
        </w:drawing>
      </w:r>
      <w:r>
        <w:fldChar w:fldCharType="end"/>
      </w:r>
    </w:p>
    <w:p w14:paraId="1B80BA70" w14:textId="3000DAA9" w:rsidR="00654166" w:rsidRPr="00654166" w:rsidRDefault="00654166" w:rsidP="00654166">
      <w:pPr>
        <w:pStyle w:val="Quote"/>
      </w:pPr>
      <w:r>
        <w:t xml:space="preserve">Image from Sunbelt Rentals, </w:t>
      </w:r>
      <w:r w:rsidRPr="00654166">
        <w:t>https://surveyequipment.com/fisco-ranger-50m-fibreglass-tape/</w:t>
      </w:r>
      <w:r>
        <w:t>, Accessed 2</w:t>
      </w:r>
      <w:r>
        <w:t>8</w:t>
      </w:r>
      <w:r>
        <w:t>/12/21.</w:t>
      </w:r>
    </w:p>
    <w:p w14:paraId="6D8D1BA9" w14:textId="4BD31A05" w:rsidR="000329BD" w:rsidRDefault="000B7961" w:rsidP="00CB495C">
      <w:r>
        <w:t>Laser measurers are a modern-day surveying tool t</w:t>
      </w:r>
      <w:r w:rsidR="000329BD" w:rsidRPr="000329BD">
        <w:t>ypically used in building surveys</w:t>
      </w:r>
      <w:r>
        <w:t xml:space="preserve"> to measure linear measurements, and to </w:t>
      </w:r>
      <w:r w:rsidR="000329BD" w:rsidRPr="000329BD">
        <w:t>calculate room areas, volumes and angled slopes.</w:t>
      </w:r>
      <w:r>
        <w:t xml:space="preserve"> As they use laser technologies, they are very accurate with a tolerance of </w:t>
      </w:r>
      <w:r w:rsidRPr="000B7961">
        <w:t>±3mm</w:t>
      </w:r>
      <w:r>
        <w:t xml:space="preserve"> in 200m and allow measures of inaccessible areas to be taken. But laser measurers do </w:t>
      </w:r>
      <w:r w:rsidRPr="000B7961">
        <w:t xml:space="preserve">require baseline </w:t>
      </w:r>
      <w:r w:rsidRPr="000B7961">
        <w:t>calibration and</w:t>
      </w:r>
      <w:r>
        <w:t xml:space="preserve"> are known to receive </w:t>
      </w:r>
      <w:r w:rsidRPr="000B7961">
        <w:t xml:space="preserve">errors due to </w:t>
      </w:r>
      <w:r>
        <w:t xml:space="preserve">bad </w:t>
      </w:r>
      <w:r w:rsidRPr="000B7961">
        <w:t>weather</w:t>
      </w:r>
      <w:r>
        <w:t xml:space="preserve">. </w:t>
      </w:r>
    </w:p>
    <w:p w14:paraId="03647EBF" w14:textId="77777777" w:rsidR="000329BD" w:rsidRDefault="000329BD" w:rsidP="00CB495C"/>
    <w:p w14:paraId="1D6918C5" w14:textId="583EE27F" w:rsidR="00654166" w:rsidRDefault="000B7961" w:rsidP="00654166">
      <w:pPr>
        <w:pStyle w:val="Heading3"/>
      </w:pPr>
      <w:bookmarkStart w:id="26" w:name="_Toc92545178"/>
      <w:r w:rsidRPr="000B7961">
        <w:lastRenderedPageBreak/>
        <w:t>Digital camera</w:t>
      </w:r>
      <w:bookmarkEnd w:id="26"/>
    </w:p>
    <w:p w14:paraId="06F8E564" w14:textId="05689894" w:rsidR="00654166" w:rsidRDefault="00654166" w:rsidP="00654166">
      <w:r>
        <w:fldChar w:fldCharType="begin"/>
      </w:r>
      <w:r>
        <w:instrText xml:space="preserve"> INCLUDEPICTURE "/var/folders/02/gy6nl84n2mq1sn87254yhqd00000gn/T/com.microsoft.Word/WebArchiveCopyPasteTempFiles/1421344239000_1112834.jpg" \* MERGEFORMATINET </w:instrText>
      </w:r>
      <w:r>
        <w:fldChar w:fldCharType="separate"/>
      </w:r>
      <w:r>
        <w:rPr>
          <w:noProof/>
        </w:rPr>
        <w:drawing>
          <wp:inline distT="0" distB="0" distL="0" distR="0" wp14:anchorId="41A5620C" wp14:editId="6D1979F5">
            <wp:extent cx="1596722" cy="1079292"/>
            <wp:effectExtent l="0" t="0" r="3810" b="635"/>
            <wp:docPr id="8" name="Picture 8" descr="A Guide to Rugged and Waterproof Point-and-Shoot Cameras | B&amp;amp;H Expl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Guide to Rugged and Waterproof Point-and-Shoot Cameras | B&amp;amp;H Explor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11127" cy="1089029"/>
                    </a:xfrm>
                    <a:prstGeom prst="rect">
                      <a:avLst/>
                    </a:prstGeom>
                    <a:noFill/>
                    <a:ln>
                      <a:noFill/>
                    </a:ln>
                  </pic:spPr>
                </pic:pic>
              </a:graphicData>
            </a:graphic>
          </wp:inline>
        </w:drawing>
      </w:r>
      <w:r>
        <w:fldChar w:fldCharType="end"/>
      </w:r>
    </w:p>
    <w:p w14:paraId="553C377A" w14:textId="219FC889" w:rsidR="00654166" w:rsidRPr="00654166" w:rsidRDefault="00654166" w:rsidP="00654166">
      <w:pPr>
        <w:pStyle w:val="Quote"/>
      </w:pPr>
      <w:r>
        <w:t xml:space="preserve">Image from </w:t>
      </w:r>
      <w:r>
        <w:t>B&amp;H Photo</w:t>
      </w:r>
      <w:r>
        <w:t>,</w:t>
      </w:r>
      <w:r>
        <w:t xml:space="preserve"> </w:t>
      </w:r>
      <w:r w:rsidRPr="00654166">
        <w:t>https://www.bhphotovideo.com/explora/photography/buying-guide/guide-rugged-and-waterproof-point-and-shoot-cameras</w:t>
      </w:r>
      <w:r>
        <w:t>,</w:t>
      </w:r>
      <w:r>
        <w:t xml:space="preserve"> Accessed 28/12/21.</w:t>
      </w:r>
    </w:p>
    <w:p w14:paraId="4210AFBC" w14:textId="1532A0B5" w:rsidR="000B7961" w:rsidRDefault="000B7961" w:rsidP="000B7961">
      <w:r>
        <w:t>D</w:t>
      </w:r>
      <w:r w:rsidRPr="000329BD">
        <w:t>igital</w:t>
      </w:r>
      <w:r>
        <w:t xml:space="preserve"> </w:t>
      </w:r>
      <w:r w:rsidRPr="000329BD">
        <w:t>camera</w:t>
      </w:r>
      <w:r>
        <w:t xml:space="preserve">s </w:t>
      </w:r>
      <w:r w:rsidRPr="000329BD">
        <w:t>will</w:t>
      </w:r>
      <w:r>
        <w:t xml:space="preserve"> </w:t>
      </w:r>
      <w:r w:rsidRPr="000329BD">
        <w:t>be</w:t>
      </w:r>
      <w:r>
        <w:t xml:space="preserve"> </w:t>
      </w:r>
      <w:r w:rsidRPr="000329BD">
        <w:t>used</w:t>
      </w:r>
      <w:r>
        <w:t xml:space="preserve"> </w:t>
      </w:r>
      <w:r w:rsidRPr="000329BD">
        <w:t>to</w:t>
      </w:r>
      <w:r>
        <w:t xml:space="preserve"> capture photos of </w:t>
      </w:r>
      <w:r w:rsidRPr="000329BD">
        <w:t>small</w:t>
      </w:r>
      <w:r>
        <w:t xml:space="preserve"> </w:t>
      </w:r>
      <w:r w:rsidRPr="000329BD">
        <w:t>details</w:t>
      </w:r>
      <w:r>
        <w:t xml:space="preserve"> with accuracy, these can then be used in </w:t>
      </w:r>
      <w:r w:rsidRPr="000329BD">
        <w:t>the</w:t>
      </w:r>
      <w:r>
        <w:t xml:space="preserve"> </w:t>
      </w:r>
      <w:r w:rsidRPr="000329BD">
        <w:t>technical</w:t>
      </w:r>
      <w:r>
        <w:t xml:space="preserve"> </w:t>
      </w:r>
      <w:r w:rsidRPr="000329BD">
        <w:t>report</w:t>
      </w:r>
      <w:r>
        <w:t xml:space="preserve">, to provide evidence. </w:t>
      </w:r>
    </w:p>
    <w:p w14:paraId="524BF853" w14:textId="77777777" w:rsidR="000B7961" w:rsidRDefault="000B7961" w:rsidP="000B7961"/>
    <w:p w14:paraId="18F1E407" w14:textId="18B220E3" w:rsidR="00654166" w:rsidRPr="00654166" w:rsidRDefault="000329BD" w:rsidP="00654166">
      <w:pPr>
        <w:pStyle w:val="Heading3"/>
      </w:pPr>
      <w:bookmarkStart w:id="27" w:name="_Toc92545179"/>
      <w:r w:rsidRPr="000B7961">
        <w:t>Thermal</w:t>
      </w:r>
      <w:r w:rsidRPr="000B7961">
        <w:t xml:space="preserve"> c</w:t>
      </w:r>
      <w:r w:rsidRPr="000B7961">
        <w:t>amera</w:t>
      </w:r>
      <w:bookmarkEnd w:id="27"/>
    </w:p>
    <w:p w14:paraId="152F8058" w14:textId="72A89FB5" w:rsidR="00654166" w:rsidRDefault="00654166" w:rsidP="00654166">
      <w:r>
        <w:fldChar w:fldCharType="begin"/>
      </w:r>
      <w:r>
        <w:instrText xml:space="preserve"> INCLUDEPICTURE "/var/folders/02/gy6nl84n2mq1sn87254yhqd00000gn/T/com.microsoft.Word/WebArchiveCopyPasteTempFiles/3584538-40.jpg" \* MERGEFORMATINET </w:instrText>
      </w:r>
      <w:r>
        <w:fldChar w:fldCharType="separate"/>
      </w:r>
      <w:r>
        <w:rPr>
          <w:noProof/>
        </w:rPr>
        <w:drawing>
          <wp:inline distT="0" distB="0" distL="0" distR="0" wp14:anchorId="515674B3" wp14:editId="54BC1284">
            <wp:extent cx="1154471" cy="2053653"/>
            <wp:effectExtent l="0" t="0" r="1270" b="3810"/>
            <wp:docPr id="9" name="Picture 9" descr="FLIR FLIR E96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Image" descr="FLIR FLIR E96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60972" cy="2065218"/>
                    </a:xfrm>
                    <a:prstGeom prst="rect">
                      <a:avLst/>
                    </a:prstGeom>
                    <a:noFill/>
                    <a:ln>
                      <a:noFill/>
                    </a:ln>
                  </pic:spPr>
                </pic:pic>
              </a:graphicData>
            </a:graphic>
          </wp:inline>
        </w:drawing>
      </w:r>
      <w:r>
        <w:fldChar w:fldCharType="end"/>
      </w:r>
    </w:p>
    <w:p w14:paraId="0233395D" w14:textId="0F3E3914" w:rsidR="00654166" w:rsidRDefault="00654166" w:rsidP="00654166">
      <w:pPr>
        <w:pStyle w:val="Quote"/>
      </w:pPr>
      <w:r>
        <w:t xml:space="preserve">Image from </w:t>
      </w:r>
      <w:r>
        <w:t>Farnell,</w:t>
      </w:r>
      <w:r>
        <w:t xml:space="preserve"> </w:t>
      </w:r>
      <w:r w:rsidRPr="00654166">
        <w:t>https://uk.farnell.com/flir/flir-e96-24/thermal-imager-640-x-480-30hz/dp/3584538</w:t>
      </w:r>
      <w:r>
        <w:t xml:space="preserve">, Accessed </w:t>
      </w:r>
      <w:r>
        <w:t>30</w:t>
      </w:r>
      <w:r>
        <w:t>/12/21.</w:t>
      </w:r>
    </w:p>
    <w:p w14:paraId="6186C570" w14:textId="5A5B78B9" w:rsidR="000329BD" w:rsidRDefault="000B7961" w:rsidP="000329BD">
      <w:pPr>
        <w:tabs>
          <w:tab w:val="left" w:pos="971"/>
        </w:tabs>
      </w:pPr>
      <w:r>
        <w:t>Thermal cameras can sense thermal</w:t>
      </w:r>
      <w:r w:rsidR="000329BD">
        <w:t xml:space="preserve"> </w:t>
      </w:r>
      <w:r w:rsidR="000329BD" w:rsidRPr="000329BD">
        <w:t>bridging</w:t>
      </w:r>
      <w:r>
        <w:t xml:space="preserve"> and/or </w:t>
      </w:r>
      <w:r w:rsidR="000329BD" w:rsidRPr="000329BD">
        <w:t>heat</w:t>
      </w:r>
      <w:r w:rsidR="000329BD">
        <w:t xml:space="preserve"> </w:t>
      </w:r>
      <w:r w:rsidR="000329BD" w:rsidRPr="000329BD">
        <w:t>loss</w:t>
      </w:r>
      <w:r>
        <w:t xml:space="preserve">, </w:t>
      </w:r>
      <w:r w:rsidR="000329BD" w:rsidRPr="000329BD">
        <w:t>detecting</w:t>
      </w:r>
      <w:r w:rsidR="000329BD">
        <w:t xml:space="preserve"> </w:t>
      </w:r>
      <w:r w:rsidR="000329BD" w:rsidRPr="000329BD">
        <w:t>areas</w:t>
      </w:r>
      <w:r w:rsidR="000329BD">
        <w:t xml:space="preserve"> </w:t>
      </w:r>
      <w:r w:rsidR="000329BD" w:rsidRPr="000329BD">
        <w:t>of</w:t>
      </w:r>
      <w:r w:rsidR="000329BD">
        <w:t xml:space="preserve"> </w:t>
      </w:r>
      <w:r w:rsidR="000329BD" w:rsidRPr="000329BD">
        <w:t>poor</w:t>
      </w:r>
      <w:r w:rsidR="000329BD">
        <w:t xml:space="preserve"> </w:t>
      </w:r>
      <w:r w:rsidR="000329BD" w:rsidRPr="000329BD">
        <w:t>detailing,</w:t>
      </w:r>
      <w:r w:rsidR="000329BD">
        <w:t xml:space="preserve"> </w:t>
      </w:r>
      <w:r w:rsidR="000329BD" w:rsidRPr="000329BD">
        <w:t>damage</w:t>
      </w:r>
      <w:r w:rsidR="000329BD">
        <w:t xml:space="preserve"> </w:t>
      </w:r>
      <w:r w:rsidR="000329BD" w:rsidRPr="000329BD">
        <w:t>or</w:t>
      </w:r>
      <w:r w:rsidR="000329BD">
        <w:t xml:space="preserve"> </w:t>
      </w:r>
      <w:r w:rsidR="000329BD" w:rsidRPr="000329BD">
        <w:t>construction</w:t>
      </w:r>
      <w:r w:rsidR="000329BD">
        <w:t xml:space="preserve"> </w:t>
      </w:r>
      <w:r w:rsidR="000329BD" w:rsidRPr="000329BD">
        <w:t>defect</w:t>
      </w:r>
      <w:r>
        <w:t xml:space="preserve">s. This can then allow the surveyor to propose advice on improving the buildings overall efficiency. </w:t>
      </w:r>
    </w:p>
    <w:p w14:paraId="76FD7FFF" w14:textId="77777777" w:rsidR="000329BD" w:rsidRDefault="000329BD" w:rsidP="000329BD">
      <w:pPr>
        <w:tabs>
          <w:tab w:val="left" w:pos="971"/>
        </w:tabs>
      </w:pPr>
    </w:p>
    <w:p w14:paraId="6A2C7CF4" w14:textId="12C5991E" w:rsidR="000329BD" w:rsidRDefault="000329BD" w:rsidP="000B7961">
      <w:pPr>
        <w:pStyle w:val="Heading3"/>
      </w:pPr>
      <w:bookmarkStart w:id="28" w:name="_Toc92545180"/>
      <w:r w:rsidRPr="000B7961">
        <w:t>Moisture</w:t>
      </w:r>
      <w:r w:rsidRPr="000B7961">
        <w:t xml:space="preserve"> </w:t>
      </w:r>
      <w:r w:rsidRPr="000B7961">
        <w:t>Mete</w:t>
      </w:r>
      <w:r w:rsidR="000B7961">
        <w:t>r</w:t>
      </w:r>
      <w:bookmarkEnd w:id="28"/>
    </w:p>
    <w:p w14:paraId="418FCCB2" w14:textId="00C623BE" w:rsidR="00654166" w:rsidRDefault="00654166" w:rsidP="00654166">
      <w:r>
        <w:fldChar w:fldCharType="begin"/>
      </w:r>
      <w:r>
        <w:instrText xml:space="preserve"> INCLUDEPICTURE "/var/folders/02/gy6nl84n2mq1sn87254yhqd00000gn/T/com.microsoft.Word/WebArchiveCopyPasteTempFiles/300180.jpg" \* MERGEFORMATINET </w:instrText>
      </w:r>
      <w:r>
        <w:fldChar w:fldCharType="separate"/>
      </w:r>
      <w:r>
        <w:rPr>
          <w:noProof/>
        </w:rPr>
        <w:drawing>
          <wp:inline distT="0" distB="0" distL="0" distR="0" wp14:anchorId="696C693E" wp14:editId="3F05ABC6">
            <wp:extent cx="1618240" cy="1379095"/>
            <wp:effectExtent l="0" t="0" r="0" b="5715"/>
            <wp:docPr id="10" name="Picture 10" descr="Moisture Meter - Mark One 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oisture Meter - Mark One Hire"/>
                    <pic:cNvPicPr>
                      <a:picLocks noChangeAspect="1" noChangeArrowheads="1"/>
                    </pic:cNvPicPr>
                  </pic:nvPicPr>
                  <pic:blipFill rotWithShape="1">
                    <a:blip r:embed="rId14">
                      <a:extLst>
                        <a:ext uri="{28A0092B-C50C-407E-A947-70E740481C1C}">
                          <a14:useLocalDpi xmlns:a14="http://schemas.microsoft.com/office/drawing/2010/main" val="0"/>
                        </a:ext>
                      </a:extLst>
                    </a:blip>
                    <a:srcRect t="8335" b="6443"/>
                    <a:stretch/>
                  </pic:blipFill>
                  <pic:spPr bwMode="auto">
                    <a:xfrm>
                      <a:off x="0" y="0"/>
                      <a:ext cx="1640680" cy="1398219"/>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2C11557D" w14:textId="115E0925" w:rsidR="00654166" w:rsidRPr="00654166" w:rsidRDefault="00654166" w:rsidP="00654166">
      <w:pPr>
        <w:pStyle w:val="Quote"/>
      </w:pPr>
      <w:r>
        <w:t xml:space="preserve">Image from </w:t>
      </w:r>
      <w:r>
        <w:t>Mark One Hire</w:t>
      </w:r>
      <w:r>
        <w:t>,</w:t>
      </w:r>
      <w:r w:rsidRPr="00654166">
        <w:t xml:space="preserve"> https://www.mark1hire.co.uk/product/moisture-meter</w:t>
      </w:r>
      <w:r>
        <w:t>,</w:t>
      </w:r>
      <w:r>
        <w:t xml:space="preserve"> Accessed </w:t>
      </w:r>
      <w:r>
        <w:t>02</w:t>
      </w:r>
      <w:r>
        <w:t>/</w:t>
      </w:r>
      <w:r>
        <w:t>0</w:t>
      </w:r>
      <w:r>
        <w:t>1/2</w:t>
      </w:r>
      <w:r>
        <w:t>2</w:t>
      </w:r>
      <w:r>
        <w:t>.</w:t>
      </w:r>
    </w:p>
    <w:p w14:paraId="3275824B" w14:textId="23A92D62" w:rsidR="00CB495C" w:rsidRDefault="000B7961" w:rsidP="00CB495C">
      <w:r>
        <w:lastRenderedPageBreak/>
        <w:t>Moisture meters are used to detect a</w:t>
      </w:r>
      <w:r w:rsidR="000329BD" w:rsidRPr="000329BD">
        <w:t>reas</w:t>
      </w:r>
      <w:r w:rsidR="000329BD">
        <w:t xml:space="preserve"> </w:t>
      </w:r>
      <w:r w:rsidR="000329BD" w:rsidRPr="000329BD">
        <w:t>of</w:t>
      </w:r>
      <w:r w:rsidR="000329BD">
        <w:t xml:space="preserve"> </w:t>
      </w:r>
      <w:r w:rsidR="000329BD" w:rsidRPr="000329BD">
        <w:t>damp</w:t>
      </w:r>
      <w:r>
        <w:t xml:space="preserve"> and </w:t>
      </w:r>
      <w:r w:rsidR="000329BD" w:rsidRPr="000329BD">
        <w:t>water</w:t>
      </w:r>
      <w:r w:rsidR="000329BD">
        <w:t xml:space="preserve"> </w:t>
      </w:r>
      <w:r w:rsidR="000329BD" w:rsidRPr="000329BD">
        <w:t>ingress</w:t>
      </w:r>
      <w:r w:rsidR="000329BD">
        <w:t xml:space="preserve"> </w:t>
      </w:r>
      <w:r w:rsidR="000329BD" w:rsidRPr="000329BD">
        <w:t>detecting</w:t>
      </w:r>
      <w:r w:rsidR="000329BD">
        <w:t xml:space="preserve"> </w:t>
      </w:r>
      <w:r w:rsidR="000329BD" w:rsidRPr="000329BD">
        <w:t>both</w:t>
      </w:r>
      <w:r w:rsidR="000329BD">
        <w:t xml:space="preserve"> </w:t>
      </w:r>
      <w:r w:rsidR="000329BD" w:rsidRPr="000329BD">
        <w:t>moisture</w:t>
      </w:r>
      <w:r w:rsidR="000329BD">
        <w:t xml:space="preserve"> </w:t>
      </w:r>
      <w:r w:rsidR="000329BD" w:rsidRPr="000329BD">
        <w:t>(damp)and</w:t>
      </w:r>
      <w:r w:rsidR="000329BD">
        <w:t xml:space="preserve"> </w:t>
      </w:r>
      <w:r w:rsidR="000329BD" w:rsidRPr="000329BD">
        <w:t>humidity</w:t>
      </w:r>
      <w:r w:rsidR="000329BD">
        <w:t xml:space="preserve"> </w:t>
      </w:r>
      <w:r w:rsidR="000329BD" w:rsidRPr="000329BD">
        <w:t>levels.</w:t>
      </w:r>
      <w:r>
        <w:t xml:space="preserve"> This tool can be used to detect moisture content in materials such as timber and insulation. </w:t>
      </w:r>
    </w:p>
    <w:p w14:paraId="60BA2A38" w14:textId="77777777" w:rsidR="00CB495C" w:rsidRDefault="00CB495C" w:rsidP="00CB495C"/>
    <w:p w14:paraId="60F287D3" w14:textId="30095EDF" w:rsidR="00CB495C" w:rsidRDefault="00CB495C" w:rsidP="000B7961">
      <w:pPr>
        <w:pStyle w:val="Heading3"/>
      </w:pPr>
      <w:bookmarkStart w:id="29" w:name="_Toc92545181"/>
      <w:r w:rsidRPr="000B7961">
        <w:t>Telescopic inspection camera</w:t>
      </w:r>
      <w:bookmarkEnd w:id="29"/>
      <w:r w:rsidRPr="000B7961">
        <w:t xml:space="preserve"> </w:t>
      </w:r>
    </w:p>
    <w:p w14:paraId="72896F45" w14:textId="0ADEEBB1" w:rsidR="00654166" w:rsidRDefault="00654166" w:rsidP="00654166">
      <w:r>
        <w:fldChar w:fldCharType="begin"/>
      </w:r>
      <w:r>
        <w:instrText xml:space="preserve"> INCLUDEPICTURE "/var/folders/02/gy6nl84n2mq1sn87254yhqd00000gn/T/com.microsoft.Word/WebArchiveCopyPasteTempFiles/2040140.png" \* MERGEFORMATINET </w:instrText>
      </w:r>
      <w:r>
        <w:fldChar w:fldCharType="separate"/>
      </w:r>
      <w:r>
        <w:rPr>
          <w:noProof/>
        </w:rPr>
        <w:drawing>
          <wp:inline distT="0" distB="0" distL="0" distR="0" wp14:anchorId="257BECAA" wp14:editId="67B5D85A">
            <wp:extent cx="3058090" cy="2143594"/>
            <wp:effectExtent l="0" t="0" r="0" b="3175"/>
            <wp:docPr id="11" name="Picture 11" descr="Telescopic Pole Inspection Camera - Oasis Scientific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Telescopic Pole Inspection Camera - Oasis Scientific Inc."/>
                    <pic:cNvPicPr>
                      <a:picLocks noChangeAspect="1" noChangeArrowheads="1"/>
                    </pic:cNvPicPr>
                  </pic:nvPicPr>
                  <pic:blipFill rotWithShape="1">
                    <a:blip r:embed="rId15">
                      <a:extLst>
                        <a:ext uri="{28A0092B-C50C-407E-A947-70E740481C1C}">
                          <a14:useLocalDpi xmlns:a14="http://schemas.microsoft.com/office/drawing/2010/main" val="0"/>
                        </a:ext>
                      </a:extLst>
                    </a:blip>
                    <a:srcRect t="10649" b="4744"/>
                    <a:stretch/>
                  </pic:blipFill>
                  <pic:spPr bwMode="auto">
                    <a:xfrm>
                      <a:off x="0" y="0"/>
                      <a:ext cx="3058160" cy="2143643"/>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1C7CCBAA" w14:textId="3AB23994" w:rsidR="00654166" w:rsidRPr="00654166" w:rsidRDefault="00654166" w:rsidP="00654166">
      <w:pPr>
        <w:pStyle w:val="Quote"/>
      </w:pPr>
      <w:r>
        <w:t>Image from</w:t>
      </w:r>
      <w:r>
        <w:t xml:space="preserve"> Oasis scientific Inc,</w:t>
      </w:r>
      <w:r w:rsidRPr="00654166">
        <w:t xml:space="preserve"> </w:t>
      </w:r>
      <w:r w:rsidRPr="00654166">
        <w:t>https://www.oasisscientific.com/telescopic-pole-inspection-camera-systems.html</w:t>
      </w:r>
      <w:r>
        <w:t>, Accessed 0</w:t>
      </w:r>
      <w:r>
        <w:t>3</w:t>
      </w:r>
      <w:r>
        <w:t>/01/22.</w:t>
      </w:r>
    </w:p>
    <w:p w14:paraId="054971E8" w14:textId="6D04A2A7" w:rsidR="000329BD" w:rsidRDefault="000B7961" w:rsidP="00CB495C">
      <w:r>
        <w:t>Telescopic inspection cameras are made for taking photos of areas that are awkward to access, such as roofs and gutters. They are usually fitte</w:t>
      </w:r>
      <w:r w:rsidR="000329BD" w:rsidRPr="000329BD">
        <w:t>d</w:t>
      </w:r>
      <w:r w:rsidR="000329BD">
        <w:t xml:space="preserve"> </w:t>
      </w:r>
      <w:r>
        <w:t>to</w:t>
      </w:r>
      <w:r w:rsidR="000329BD">
        <w:t xml:space="preserve"> </w:t>
      </w:r>
      <w:r w:rsidR="000329BD" w:rsidRPr="000329BD">
        <w:t>the</w:t>
      </w:r>
      <w:r w:rsidR="000329BD">
        <w:t xml:space="preserve"> </w:t>
      </w:r>
      <w:r w:rsidR="000329BD" w:rsidRPr="000329BD">
        <w:t>top</w:t>
      </w:r>
      <w:r w:rsidR="000329BD">
        <w:t xml:space="preserve"> </w:t>
      </w:r>
      <w:r w:rsidR="000329BD" w:rsidRPr="000329BD">
        <w:t>of</w:t>
      </w:r>
      <w:r w:rsidR="000329BD">
        <w:t xml:space="preserve"> </w:t>
      </w:r>
      <w:r>
        <w:t>a</w:t>
      </w:r>
      <w:r w:rsidR="000329BD">
        <w:t xml:space="preserve"> </w:t>
      </w:r>
      <w:r w:rsidR="000329BD" w:rsidRPr="000329BD">
        <w:t>telescopic,</w:t>
      </w:r>
      <w:r w:rsidR="000329BD">
        <w:t xml:space="preserve"> </w:t>
      </w:r>
      <w:r w:rsidR="000329BD" w:rsidRPr="000329BD">
        <w:t>self</w:t>
      </w:r>
      <w:r w:rsidR="000329BD">
        <w:t>-</w:t>
      </w:r>
      <w:r w:rsidR="000329BD" w:rsidRPr="000329BD">
        <w:t>locking</w:t>
      </w:r>
      <w:r w:rsidR="000329BD">
        <w:t xml:space="preserve"> </w:t>
      </w:r>
      <w:r w:rsidR="000329BD" w:rsidRPr="000329BD">
        <w:t>pole</w:t>
      </w:r>
      <w:r w:rsidR="000329BD">
        <w:t xml:space="preserve">. </w:t>
      </w:r>
    </w:p>
    <w:p w14:paraId="1D97584E" w14:textId="77777777" w:rsidR="000329BD" w:rsidRDefault="000329BD" w:rsidP="00CB495C">
      <w:pPr>
        <w:tabs>
          <w:tab w:val="left" w:pos="5560"/>
        </w:tabs>
        <w:rPr>
          <w:sz w:val="28"/>
          <w:szCs w:val="28"/>
        </w:rPr>
      </w:pPr>
    </w:p>
    <w:p w14:paraId="28A93D70" w14:textId="6EE78F89" w:rsidR="005F56C7" w:rsidRDefault="00CB495C" w:rsidP="00654166">
      <w:pPr>
        <w:pStyle w:val="Heading2"/>
      </w:pPr>
      <w:bookmarkStart w:id="30" w:name="_Toc92545182"/>
      <w:r>
        <w:t>Summary</w:t>
      </w:r>
      <w:bookmarkEnd w:id="30"/>
      <w:r>
        <w:t xml:space="preserve"> </w:t>
      </w:r>
    </w:p>
    <w:p w14:paraId="1EB064E3" w14:textId="2A569E1A" w:rsidR="00654166" w:rsidRDefault="00B472E7" w:rsidP="00654166">
      <w:r>
        <w:t xml:space="preserve">In this written report </w:t>
      </w:r>
      <w:r w:rsidR="00654166">
        <w:t>the</w:t>
      </w:r>
      <w:r w:rsidR="00654166" w:rsidRPr="00654166">
        <w:t xml:space="preserve"> d</w:t>
      </w:r>
      <w:r w:rsidR="00654166">
        <w:t>if</w:t>
      </w:r>
      <w:r w:rsidR="00654166" w:rsidRPr="00654166">
        <w:t>ferent factors</w:t>
      </w:r>
      <w:r w:rsidR="00654166">
        <w:t xml:space="preserve"> of surveying have been explained whilst </w:t>
      </w:r>
      <w:r w:rsidR="00654166" w:rsidRPr="00654166">
        <w:t>discuss</w:t>
      </w:r>
      <w:r w:rsidR="00654166">
        <w:t xml:space="preserve">ing the </w:t>
      </w:r>
      <w:r w:rsidR="00654166" w:rsidRPr="00654166">
        <w:t>details</w:t>
      </w:r>
      <w:r w:rsidR="00654166">
        <w:t xml:space="preserve"> of</w:t>
      </w:r>
      <w:r w:rsidR="00654166" w:rsidRPr="00654166">
        <w:t xml:space="preserve"> different types of surveyin</w:t>
      </w:r>
      <w:r w:rsidR="00654166">
        <w:t xml:space="preserve">g and their uses in different scenarios and situations. A brief history of surveying development was also included within the report, displaying key dates in chronological order. This report also provides an explanation of what listed buildings are, and the process of surveying them. The report provides </w:t>
      </w:r>
      <w:r w:rsidR="00654166" w:rsidRPr="00654166">
        <w:t>examples of appropriate tools to be used and the information to be collected from the survey</w:t>
      </w:r>
      <w:r w:rsidR="00654166">
        <w:t xml:space="preserve"> of a listed building. </w:t>
      </w:r>
    </w:p>
    <w:p w14:paraId="61EE447B" w14:textId="77777777" w:rsidR="00B472E7" w:rsidRPr="005F56C7" w:rsidRDefault="00B472E7" w:rsidP="005F56C7"/>
    <w:p w14:paraId="5C30862E" w14:textId="4639D162" w:rsidR="00CB495C" w:rsidRDefault="00CB495C" w:rsidP="00654166">
      <w:pPr>
        <w:pStyle w:val="Heading1"/>
      </w:pPr>
      <w:bookmarkStart w:id="31" w:name="_Toc92545183"/>
      <w:r>
        <w:t>References</w:t>
      </w:r>
      <w:bookmarkEnd w:id="31"/>
    </w:p>
    <w:p w14:paraId="5A9995B7" w14:textId="53E6A2C9" w:rsidR="00CB495C" w:rsidRDefault="005F56C7" w:rsidP="0051524D">
      <w:pPr>
        <w:pStyle w:val="Quote"/>
      </w:pPr>
      <w:r>
        <w:t xml:space="preserve">Information from Civil Today, </w:t>
      </w:r>
      <w:r w:rsidR="00CB495C" w:rsidRPr="00CB495C">
        <w:t>https://civiltoday.com/surveying/13-definition-and-importance-of-surveying</w:t>
      </w:r>
      <w:r>
        <w:t>,</w:t>
      </w:r>
      <w:r w:rsidRPr="005F56C7">
        <w:t xml:space="preserve"> </w:t>
      </w:r>
      <w:r>
        <w:t>Accessed 20/12/21.</w:t>
      </w:r>
    </w:p>
    <w:p w14:paraId="3D8031DE" w14:textId="56B9298B" w:rsidR="00681FEE" w:rsidRDefault="005F56C7" w:rsidP="00681FEE">
      <w:pPr>
        <w:pStyle w:val="Quote"/>
      </w:pPr>
      <w:r>
        <w:t xml:space="preserve">image from Moore Engineering Inc, </w:t>
      </w:r>
      <w:r w:rsidR="00681FEE" w:rsidRPr="00681FEE">
        <w:t>https://www.mooreengineeringinc.com/2020/03/18/interesting-facts-history-of-surveying/</w:t>
      </w:r>
      <w:r>
        <w:t>, Accessed 2</w:t>
      </w:r>
      <w:r>
        <w:t>0</w:t>
      </w:r>
      <w:r>
        <w:t>/12/21.</w:t>
      </w:r>
    </w:p>
    <w:p w14:paraId="2EEDFCEA" w14:textId="57FC0E6E" w:rsidR="005F56C7" w:rsidRDefault="005F56C7" w:rsidP="00654166">
      <w:pPr>
        <w:pStyle w:val="Quote"/>
      </w:pPr>
      <w:r>
        <w:t>Image fro</w:t>
      </w:r>
      <w:r>
        <w:t>m Civil Crews:</w:t>
      </w:r>
      <w:r>
        <w:t xml:space="preserve"> </w:t>
      </w:r>
      <w:r w:rsidRPr="00681FEE">
        <w:t>https://civilcrews.com/chain-surveying/</w:t>
      </w:r>
      <w:r>
        <w:t xml:space="preserve">, Accessed 26/12/21. </w:t>
      </w:r>
    </w:p>
    <w:p w14:paraId="3590E76F" w14:textId="19891DD5" w:rsidR="00654166" w:rsidRDefault="00654166" w:rsidP="00654166">
      <w:pPr>
        <w:pStyle w:val="Quote"/>
      </w:pPr>
      <w:r>
        <w:t xml:space="preserve">image from </w:t>
      </w:r>
      <w:r>
        <w:t xml:space="preserve">SlideShare, </w:t>
      </w:r>
      <w:r w:rsidRPr="00654166">
        <w:t>https://www.slideshare.net/gokulsaud/triangulation-and-trilateration-pd</w:t>
      </w:r>
      <w:r>
        <w:t>f, Accessed 20/12/21.</w:t>
      </w:r>
    </w:p>
    <w:p w14:paraId="1EB221BF" w14:textId="33827CF7" w:rsidR="00654166" w:rsidRPr="00654166" w:rsidRDefault="00654166" w:rsidP="00654166">
      <w:pPr>
        <w:pStyle w:val="Quote"/>
      </w:pPr>
      <w:r>
        <w:lastRenderedPageBreak/>
        <w:t xml:space="preserve">Image from Sunbelt Rentals, </w:t>
      </w:r>
      <w:r w:rsidRPr="00654166">
        <w:t>https://surveyequipment.com/fisco-ranger-50m-fibreglass-tape/</w:t>
      </w:r>
      <w:r>
        <w:t>, Accessed 22/12/21.</w:t>
      </w:r>
    </w:p>
    <w:p w14:paraId="456E0193" w14:textId="77777777" w:rsidR="00654166" w:rsidRPr="00654166" w:rsidRDefault="00654166" w:rsidP="00654166">
      <w:pPr>
        <w:pStyle w:val="Quote"/>
      </w:pPr>
      <w:r>
        <w:t xml:space="preserve">Image from Sunbelt Rentals, </w:t>
      </w:r>
      <w:r w:rsidRPr="00654166">
        <w:t>https://surveyequipment.com/fisco-ranger-50m-fibreglass-tape/</w:t>
      </w:r>
      <w:r>
        <w:t>, Accessed 28/12/21.</w:t>
      </w:r>
    </w:p>
    <w:p w14:paraId="3902EE43" w14:textId="77777777" w:rsidR="00654166" w:rsidRPr="00654166" w:rsidRDefault="00654166" w:rsidP="00654166">
      <w:pPr>
        <w:pStyle w:val="Quote"/>
      </w:pPr>
      <w:r>
        <w:t xml:space="preserve">Image from B&amp;H Photo, </w:t>
      </w:r>
      <w:r w:rsidRPr="00654166">
        <w:t>https://www.bhphotovideo.com/explora/photography/buying-guide/guide-rugged-and-waterproof-point-and-shoot-cameras</w:t>
      </w:r>
      <w:r>
        <w:t>, Accessed 28/12/21.</w:t>
      </w:r>
    </w:p>
    <w:p w14:paraId="154D9673" w14:textId="7218B2E5" w:rsidR="00654166" w:rsidRDefault="00654166" w:rsidP="00654166">
      <w:pPr>
        <w:pStyle w:val="Quote"/>
      </w:pPr>
      <w:r>
        <w:t xml:space="preserve">Image from Farnell, </w:t>
      </w:r>
      <w:r w:rsidRPr="00654166">
        <w:t>https://uk.farnell.com/flir/flir-e96-24/thermal-imager-640-x-480-30hz/dp/3584538</w:t>
      </w:r>
      <w:r>
        <w:t xml:space="preserve">, Accessed </w:t>
      </w:r>
      <w:r>
        <w:t>30</w:t>
      </w:r>
      <w:r>
        <w:t>/12/21.</w:t>
      </w:r>
    </w:p>
    <w:p w14:paraId="1D854172" w14:textId="75EC1A17" w:rsidR="00654166" w:rsidRDefault="00654166" w:rsidP="00654166">
      <w:pPr>
        <w:pStyle w:val="Quote"/>
      </w:pPr>
      <w:r>
        <w:t>Image from Mark One Hire,</w:t>
      </w:r>
      <w:r w:rsidRPr="00654166">
        <w:t xml:space="preserve"> </w:t>
      </w:r>
      <w:r w:rsidRPr="00654166">
        <w:t>https://www.mark1hire.co.uk/product/moisture-meter</w:t>
      </w:r>
      <w:r>
        <w:t>,</w:t>
      </w:r>
      <w:r>
        <w:t xml:space="preserve"> Accessed 02/01/22.</w:t>
      </w:r>
    </w:p>
    <w:p w14:paraId="6257B389" w14:textId="77777777" w:rsidR="00654166" w:rsidRPr="00654166" w:rsidRDefault="00654166" w:rsidP="00654166">
      <w:pPr>
        <w:pStyle w:val="Quote"/>
      </w:pPr>
      <w:r>
        <w:t>Image from Oasis scientific Inc,</w:t>
      </w:r>
      <w:r w:rsidRPr="00654166">
        <w:t xml:space="preserve"> https://www.oasisscientific.com/telescopic-pole-inspection-camera-systems.html</w:t>
      </w:r>
      <w:r>
        <w:t>, Accessed 03/01/22.</w:t>
      </w:r>
    </w:p>
    <w:p w14:paraId="3893EA03" w14:textId="32E402C0" w:rsidR="00654166" w:rsidRPr="00654166" w:rsidRDefault="00654166" w:rsidP="00654166">
      <w:pPr>
        <w:pStyle w:val="Quote"/>
      </w:pPr>
      <w:r>
        <w:t xml:space="preserve">Information from British listed buildings, </w:t>
      </w:r>
      <w:r w:rsidRPr="00654166">
        <w:t>https://britishlistedbuildings.co.uk/300013662-cardiff-castle-castle#.Ydmfvy2cbUo</w:t>
      </w:r>
      <w:r>
        <w:t xml:space="preserve">, accessed 03/01/22. </w:t>
      </w:r>
    </w:p>
    <w:p w14:paraId="025C8842" w14:textId="77777777" w:rsidR="00654166" w:rsidRDefault="00654166" w:rsidP="00654166">
      <w:pPr>
        <w:pStyle w:val="Quote"/>
      </w:pPr>
      <w:r>
        <w:t xml:space="preserve">Image from Britannica, </w:t>
      </w:r>
      <w:r w:rsidRPr="00654166">
        <w:t>https://www.britannica.com/place/Cardiff-Castle</w:t>
      </w:r>
      <w:r>
        <w:t>, Accessed 03/01/22.</w:t>
      </w:r>
    </w:p>
    <w:p w14:paraId="351D7067" w14:textId="77777777" w:rsidR="00654166" w:rsidRPr="00654166" w:rsidRDefault="00654166" w:rsidP="00654166">
      <w:pPr>
        <w:rPr>
          <w:lang w:eastAsia="en-US"/>
        </w:rPr>
      </w:pPr>
    </w:p>
    <w:p w14:paraId="7BC27AA2" w14:textId="77777777" w:rsidR="00654166" w:rsidRPr="00654166" w:rsidRDefault="00654166" w:rsidP="00654166">
      <w:pPr>
        <w:pStyle w:val="Quote"/>
      </w:pPr>
    </w:p>
    <w:p w14:paraId="1AC38B9E" w14:textId="77777777" w:rsidR="005F56C7" w:rsidRPr="005F56C7" w:rsidRDefault="005F56C7" w:rsidP="00654166">
      <w:pPr>
        <w:pStyle w:val="Quote"/>
      </w:pPr>
    </w:p>
    <w:p w14:paraId="6461C981" w14:textId="167C3641" w:rsidR="0051524D" w:rsidRDefault="0051524D" w:rsidP="00654166">
      <w:pPr>
        <w:pStyle w:val="Quote"/>
      </w:pPr>
    </w:p>
    <w:p w14:paraId="363A0DAB" w14:textId="6C2B197B" w:rsidR="0051524D" w:rsidRDefault="0051524D" w:rsidP="00654166">
      <w:pPr>
        <w:pStyle w:val="Quote"/>
      </w:pPr>
    </w:p>
    <w:p w14:paraId="4C7D8502" w14:textId="06648B5A" w:rsidR="0051524D" w:rsidRDefault="0051524D" w:rsidP="00654166">
      <w:pPr>
        <w:pStyle w:val="Quote"/>
      </w:pPr>
    </w:p>
    <w:p w14:paraId="5A42A534" w14:textId="49C8ADDB" w:rsidR="0051524D" w:rsidRDefault="0051524D" w:rsidP="00654166">
      <w:pPr>
        <w:pStyle w:val="Quote"/>
      </w:pPr>
    </w:p>
    <w:p w14:paraId="32C28EF7" w14:textId="6CF35C7D" w:rsidR="0051524D" w:rsidRDefault="0051524D" w:rsidP="00654166">
      <w:pPr>
        <w:pStyle w:val="Quote"/>
      </w:pPr>
    </w:p>
    <w:p w14:paraId="4F30218B" w14:textId="77777777" w:rsidR="0051524D" w:rsidRPr="0051524D" w:rsidRDefault="0051524D" w:rsidP="00654166">
      <w:pPr>
        <w:pStyle w:val="Quote"/>
      </w:pPr>
    </w:p>
    <w:p w14:paraId="251156D0" w14:textId="77777777" w:rsidR="00CB495C" w:rsidRPr="00CB495C" w:rsidRDefault="00CB495C" w:rsidP="00654166">
      <w:pPr>
        <w:pStyle w:val="Quote"/>
      </w:pPr>
    </w:p>
    <w:p w14:paraId="115AAE70" w14:textId="77777777" w:rsidR="00CB495C" w:rsidRPr="00CB495C" w:rsidRDefault="00CB495C" w:rsidP="0051524D">
      <w:pPr>
        <w:pStyle w:val="Quote"/>
      </w:pPr>
    </w:p>
    <w:sectPr w:rsidR="00CB495C" w:rsidRPr="00CB495C" w:rsidSect="00863A4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00000003" w:usb1="00000000" w:usb2="00000000" w:usb3="00000000" w:csb0="00000001"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31D11"/>
    <w:multiLevelType w:val="multilevel"/>
    <w:tmpl w:val="75DA9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1343F3"/>
    <w:multiLevelType w:val="hybridMultilevel"/>
    <w:tmpl w:val="6186E2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05522F"/>
    <w:multiLevelType w:val="multilevel"/>
    <w:tmpl w:val="271CE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286602"/>
    <w:multiLevelType w:val="hybridMultilevel"/>
    <w:tmpl w:val="4B266096"/>
    <w:lvl w:ilvl="0" w:tplc="55A2969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3400F8"/>
    <w:multiLevelType w:val="hybridMultilevel"/>
    <w:tmpl w:val="D3B08E44"/>
    <w:lvl w:ilvl="0" w:tplc="55A29690">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4E088C"/>
    <w:multiLevelType w:val="hybridMultilevel"/>
    <w:tmpl w:val="2B9EADCE"/>
    <w:lvl w:ilvl="0" w:tplc="55A29690">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95C"/>
    <w:rsid w:val="000329BD"/>
    <w:rsid w:val="000411E9"/>
    <w:rsid w:val="000B7961"/>
    <w:rsid w:val="000F5F25"/>
    <w:rsid w:val="001543CF"/>
    <w:rsid w:val="002436CF"/>
    <w:rsid w:val="004673EC"/>
    <w:rsid w:val="0051524D"/>
    <w:rsid w:val="0053402A"/>
    <w:rsid w:val="00551E8A"/>
    <w:rsid w:val="005D1C05"/>
    <w:rsid w:val="005F2138"/>
    <w:rsid w:val="005F56C7"/>
    <w:rsid w:val="00654166"/>
    <w:rsid w:val="006756F2"/>
    <w:rsid w:val="00681FEE"/>
    <w:rsid w:val="0078603A"/>
    <w:rsid w:val="00863A45"/>
    <w:rsid w:val="00942ECB"/>
    <w:rsid w:val="009E4EFF"/>
    <w:rsid w:val="00A00C6D"/>
    <w:rsid w:val="00AC2D2D"/>
    <w:rsid w:val="00B472E7"/>
    <w:rsid w:val="00B77D90"/>
    <w:rsid w:val="00BD4BF3"/>
    <w:rsid w:val="00C571D4"/>
    <w:rsid w:val="00CB495C"/>
    <w:rsid w:val="00DB0BE3"/>
    <w:rsid w:val="00E94205"/>
    <w:rsid w:val="00EB7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2839E"/>
  <w14:defaultImageDpi w14:val="32767"/>
  <w15:chartTrackingRefBased/>
  <w15:docId w15:val="{C7DC6C7B-38B6-434B-8971-9C55F722E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65416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B495C"/>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CB495C"/>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51524D"/>
    <w:pPr>
      <w:keepNext/>
      <w:keepLines/>
      <w:spacing w:before="40"/>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semiHidden/>
    <w:unhideWhenUsed/>
    <w:qFormat/>
    <w:rsid w:val="0051524D"/>
    <w:pPr>
      <w:keepNext/>
      <w:keepLines/>
      <w:spacing w:before="40"/>
      <w:outlineLvl w:val="3"/>
    </w:pPr>
    <w:rPr>
      <w:rFonts w:asciiTheme="majorHAnsi" w:eastAsiaTheme="majorEastAsia" w:hAnsiTheme="majorHAnsi" w:cstheme="majorBidi"/>
      <w:i/>
      <w:iCs/>
      <w:color w:val="2F5496" w:themeColor="accent1" w:themeShade="BF"/>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95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B495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B495C"/>
    <w:pPr>
      <w:spacing w:before="120"/>
    </w:pPr>
    <w:rPr>
      <w:rFonts w:asciiTheme="minorHAnsi" w:eastAsiaTheme="minorHAnsi" w:hAnsiTheme="minorHAnsi" w:cstheme="minorBidi"/>
      <w:b/>
      <w:bCs/>
      <w:i/>
      <w:iCs/>
      <w:lang w:eastAsia="en-US"/>
    </w:rPr>
  </w:style>
  <w:style w:type="character" w:styleId="Hyperlink">
    <w:name w:val="Hyperlink"/>
    <w:basedOn w:val="DefaultParagraphFont"/>
    <w:uiPriority w:val="99"/>
    <w:unhideWhenUsed/>
    <w:rsid w:val="00CB495C"/>
    <w:rPr>
      <w:color w:val="0563C1" w:themeColor="hyperlink"/>
      <w:u w:val="single"/>
    </w:rPr>
  </w:style>
  <w:style w:type="paragraph" w:styleId="TOC2">
    <w:name w:val="toc 2"/>
    <w:basedOn w:val="Normal"/>
    <w:next w:val="Normal"/>
    <w:autoRedefine/>
    <w:uiPriority w:val="39"/>
    <w:unhideWhenUsed/>
    <w:rsid w:val="00CB495C"/>
    <w:pPr>
      <w:spacing w:before="120"/>
      <w:ind w:left="240"/>
    </w:pPr>
    <w:rPr>
      <w:rFonts w:asciiTheme="minorHAnsi" w:eastAsiaTheme="minorHAnsi" w:hAnsiTheme="minorHAnsi" w:cstheme="minorBidi"/>
      <w:b/>
      <w:bCs/>
      <w:sz w:val="22"/>
      <w:szCs w:val="22"/>
      <w:lang w:eastAsia="en-US"/>
    </w:rPr>
  </w:style>
  <w:style w:type="paragraph" w:styleId="TOC3">
    <w:name w:val="toc 3"/>
    <w:basedOn w:val="Normal"/>
    <w:next w:val="Normal"/>
    <w:autoRedefine/>
    <w:uiPriority w:val="39"/>
    <w:unhideWhenUsed/>
    <w:rsid w:val="00CB495C"/>
    <w:pPr>
      <w:ind w:left="480"/>
    </w:pPr>
    <w:rPr>
      <w:rFonts w:asciiTheme="minorHAnsi" w:eastAsiaTheme="minorHAnsi" w:hAnsiTheme="minorHAnsi" w:cstheme="minorBidi"/>
      <w:sz w:val="20"/>
      <w:szCs w:val="20"/>
      <w:lang w:eastAsia="en-US"/>
    </w:rPr>
  </w:style>
  <w:style w:type="paragraph" w:styleId="TOC4">
    <w:name w:val="toc 4"/>
    <w:basedOn w:val="Normal"/>
    <w:next w:val="Normal"/>
    <w:autoRedefine/>
    <w:uiPriority w:val="39"/>
    <w:semiHidden/>
    <w:unhideWhenUsed/>
    <w:rsid w:val="00CB495C"/>
    <w:pPr>
      <w:ind w:left="720"/>
    </w:pPr>
    <w:rPr>
      <w:sz w:val="20"/>
      <w:szCs w:val="20"/>
    </w:rPr>
  </w:style>
  <w:style w:type="paragraph" w:styleId="TOC5">
    <w:name w:val="toc 5"/>
    <w:basedOn w:val="Normal"/>
    <w:next w:val="Normal"/>
    <w:autoRedefine/>
    <w:uiPriority w:val="39"/>
    <w:semiHidden/>
    <w:unhideWhenUsed/>
    <w:rsid w:val="00CB495C"/>
    <w:pPr>
      <w:ind w:left="960"/>
    </w:pPr>
    <w:rPr>
      <w:sz w:val="20"/>
      <w:szCs w:val="20"/>
    </w:rPr>
  </w:style>
  <w:style w:type="paragraph" w:styleId="TOC6">
    <w:name w:val="toc 6"/>
    <w:basedOn w:val="Normal"/>
    <w:next w:val="Normal"/>
    <w:autoRedefine/>
    <w:uiPriority w:val="39"/>
    <w:semiHidden/>
    <w:unhideWhenUsed/>
    <w:rsid w:val="00CB495C"/>
    <w:pPr>
      <w:ind w:left="1200"/>
    </w:pPr>
    <w:rPr>
      <w:sz w:val="20"/>
      <w:szCs w:val="20"/>
    </w:rPr>
  </w:style>
  <w:style w:type="paragraph" w:styleId="TOC7">
    <w:name w:val="toc 7"/>
    <w:basedOn w:val="Normal"/>
    <w:next w:val="Normal"/>
    <w:autoRedefine/>
    <w:uiPriority w:val="39"/>
    <w:semiHidden/>
    <w:unhideWhenUsed/>
    <w:rsid w:val="00CB495C"/>
    <w:pPr>
      <w:ind w:left="1440"/>
    </w:pPr>
    <w:rPr>
      <w:rFonts w:asciiTheme="minorHAnsi" w:eastAsiaTheme="minorHAnsi" w:hAnsiTheme="minorHAnsi" w:cstheme="minorBidi"/>
      <w:sz w:val="20"/>
      <w:szCs w:val="20"/>
      <w:lang w:eastAsia="en-US"/>
    </w:rPr>
  </w:style>
  <w:style w:type="paragraph" w:styleId="TOC8">
    <w:name w:val="toc 8"/>
    <w:basedOn w:val="Normal"/>
    <w:next w:val="Normal"/>
    <w:autoRedefine/>
    <w:uiPriority w:val="39"/>
    <w:semiHidden/>
    <w:unhideWhenUsed/>
    <w:rsid w:val="00CB495C"/>
    <w:pPr>
      <w:ind w:left="1680"/>
    </w:pPr>
    <w:rPr>
      <w:sz w:val="20"/>
      <w:szCs w:val="20"/>
    </w:rPr>
  </w:style>
  <w:style w:type="paragraph" w:styleId="TOC9">
    <w:name w:val="toc 9"/>
    <w:basedOn w:val="Normal"/>
    <w:next w:val="Normal"/>
    <w:autoRedefine/>
    <w:uiPriority w:val="39"/>
    <w:semiHidden/>
    <w:unhideWhenUsed/>
    <w:rsid w:val="00CB495C"/>
    <w:pPr>
      <w:ind w:left="1920"/>
    </w:pPr>
    <w:rPr>
      <w:sz w:val="20"/>
      <w:szCs w:val="20"/>
    </w:rPr>
  </w:style>
  <w:style w:type="character" w:customStyle="1" w:styleId="Heading2Char">
    <w:name w:val="Heading 2 Char"/>
    <w:basedOn w:val="DefaultParagraphFont"/>
    <w:link w:val="Heading2"/>
    <w:uiPriority w:val="9"/>
    <w:rsid w:val="00CB495C"/>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CB495C"/>
  </w:style>
  <w:style w:type="paragraph" w:styleId="Quote">
    <w:name w:val="Quote"/>
    <w:basedOn w:val="Normal"/>
    <w:next w:val="Normal"/>
    <w:link w:val="QuoteChar"/>
    <w:uiPriority w:val="29"/>
    <w:qFormat/>
    <w:rsid w:val="0051524D"/>
    <w:pPr>
      <w:spacing w:before="200" w:after="160"/>
      <w:ind w:left="864" w:right="864"/>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51524D"/>
    <w:rPr>
      <w:i/>
      <w:iCs/>
      <w:color w:val="404040" w:themeColor="text1" w:themeTint="BF"/>
    </w:rPr>
  </w:style>
  <w:style w:type="paragraph" w:styleId="ListParagraph">
    <w:name w:val="List Paragraph"/>
    <w:basedOn w:val="Normal"/>
    <w:uiPriority w:val="34"/>
    <w:qFormat/>
    <w:rsid w:val="00CB495C"/>
    <w:pPr>
      <w:ind w:left="720"/>
      <w:contextualSpacing/>
    </w:pPr>
    <w:rPr>
      <w:rFonts w:asciiTheme="minorHAnsi" w:eastAsiaTheme="minorHAnsi" w:hAnsiTheme="minorHAnsi" w:cstheme="minorBidi"/>
      <w:lang w:eastAsia="en-US"/>
    </w:rPr>
  </w:style>
  <w:style w:type="character" w:customStyle="1" w:styleId="Heading4Char">
    <w:name w:val="Heading 4 Char"/>
    <w:basedOn w:val="DefaultParagraphFont"/>
    <w:link w:val="Heading4"/>
    <w:uiPriority w:val="9"/>
    <w:semiHidden/>
    <w:rsid w:val="0051524D"/>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rsid w:val="0051524D"/>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63361">
      <w:bodyDiv w:val="1"/>
      <w:marLeft w:val="0"/>
      <w:marRight w:val="0"/>
      <w:marTop w:val="0"/>
      <w:marBottom w:val="0"/>
      <w:divBdr>
        <w:top w:val="none" w:sz="0" w:space="0" w:color="auto"/>
        <w:left w:val="none" w:sz="0" w:space="0" w:color="auto"/>
        <w:bottom w:val="none" w:sz="0" w:space="0" w:color="auto"/>
        <w:right w:val="none" w:sz="0" w:space="0" w:color="auto"/>
      </w:divBdr>
    </w:div>
    <w:div w:id="40256271">
      <w:bodyDiv w:val="1"/>
      <w:marLeft w:val="0"/>
      <w:marRight w:val="0"/>
      <w:marTop w:val="0"/>
      <w:marBottom w:val="0"/>
      <w:divBdr>
        <w:top w:val="none" w:sz="0" w:space="0" w:color="auto"/>
        <w:left w:val="none" w:sz="0" w:space="0" w:color="auto"/>
        <w:bottom w:val="none" w:sz="0" w:space="0" w:color="auto"/>
        <w:right w:val="none" w:sz="0" w:space="0" w:color="auto"/>
      </w:divBdr>
    </w:div>
    <w:div w:id="62259688">
      <w:bodyDiv w:val="1"/>
      <w:marLeft w:val="0"/>
      <w:marRight w:val="0"/>
      <w:marTop w:val="0"/>
      <w:marBottom w:val="0"/>
      <w:divBdr>
        <w:top w:val="none" w:sz="0" w:space="0" w:color="auto"/>
        <w:left w:val="none" w:sz="0" w:space="0" w:color="auto"/>
        <w:bottom w:val="none" w:sz="0" w:space="0" w:color="auto"/>
        <w:right w:val="none" w:sz="0" w:space="0" w:color="auto"/>
      </w:divBdr>
    </w:div>
    <w:div w:id="73283600">
      <w:bodyDiv w:val="1"/>
      <w:marLeft w:val="0"/>
      <w:marRight w:val="0"/>
      <w:marTop w:val="0"/>
      <w:marBottom w:val="0"/>
      <w:divBdr>
        <w:top w:val="none" w:sz="0" w:space="0" w:color="auto"/>
        <w:left w:val="none" w:sz="0" w:space="0" w:color="auto"/>
        <w:bottom w:val="none" w:sz="0" w:space="0" w:color="auto"/>
        <w:right w:val="none" w:sz="0" w:space="0" w:color="auto"/>
      </w:divBdr>
    </w:div>
    <w:div w:id="86731327">
      <w:bodyDiv w:val="1"/>
      <w:marLeft w:val="0"/>
      <w:marRight w:val="0"/>
      <w:marTop w:val="0"/>
      <w:marBottom w:val="0"/>
      <w:divBdr>
        <w:top w:val="none" w:sz="0" w:space="0" w:color="auto"/>
        <w:left w:val="none" w:sz="0" w:space="0" w:color="auto"/>
        <w:bottom w:val="none" w:sz="0" w:space="0" w:color="auto"/>
        <w:right w:val="none" w:sz="0" w:space="0" w:color="auto"/>
      </w:divBdr>
    </w:div>
    <w:div w:id="202602129">
      <w:bodyDiv w:val="1"/>
      <w:marLeft w:val="0"/>
      <w:marRight w:val="0"/>
      <w:marTop w:val="0"/>
      <w:marBottom w:val="0"/>
      <w:divBdr>
        <w:top w:val="none" w:sz="0" w:space="0" w:color="auto"/>
        <w:left w:val="none" w:sz="0" w:space="0" w:color="auto"/>
        <w:bottom w:val="none" w:sz="0" w:space="0" w:color="auto"/>
        <w:right w:val="none" w:sz="0" w:space="0" w:color="auto"/>
      </w:divBdr>
    </w:div>
    <w:div w:id="231742281">
      <w:bodyDiv w:val="1"/>
      <w:marLeft w:val="0"/>
      <w:marRight w:val="0"/>
      <w:marTop w:val="0"/>
      <w:marBottom w:val="0"/>
      <w:divBdr>
        <w:top w:val="none" w:sz="0" w:space="0" w:color="auto"/>
        <w:left w:val="none" w:sz="0" w:space="0" w:color="auto"/>
        <w:bottom w:val="none" w:sz="0" w:space="0" w:color="auto"/>
        <w:right w:val="none" w:sz="0" w:space="0" w:color="auto"/>
      </w:divBdr>
    </w:div>
    <w:div w:id="233398520">
      <w:bodyDiv w:val="1"/>
      <w:marLeft w:val="0"/>
      <w:marRight w:val="0"/>
      <w:marTop w:val="0"/>
      <w:marBottom w:val="0"/>
      <w:divBdr>
        <w:top w:val="none" w:sz="0" w:space="0" w:color="auto"/>
        <w:left w:val="none" w:sz="0" w:space="0" w:color="auto"/>
        <w:bottom w:val="none" w:sz="0" w:space="0" w:color="auto"/>
        <w:right w:val="none" w:sz="0" w:space="0" w:color="auto"/>
      </w:divBdr>
    </w:div>
    <w:div w:id="254871402">
      <w:bodyDiv w:val="1"/>
      <w:marLeft w:val="0"/>
      <w:marRight w:val="0"/>
      <w:marTop w:val="0"/>
      <w:marBottom w:val="0"/>
      <w:divBdr>
        <w:top w:val="none" w:sz="0" w:space="0" w:color="auto"/>
        <w:left w:val="none" w:sz="0" w:space="0" w:color="auto"/>
        <w:bottom w:val="none" w:sz="0" w:space="0" w:color="auto"/>
        <w:right w:val="none" w:sz="0" w:space="0" w:color="auto"/>
      </w:divBdr>
    </w:div>
    <w:div w:id="305010706">
      <w:bodyDiv w:val="1"/>
      <w:marLeft w:val="0"/>
      <w:marRight w:val="0"/>
      <w:marTop w:val="0"/>
      <w:marBottom w:val="0"/>
      <w:divBdr>
        <w:top w:val="none" w:sz="0" w:space="0" w:color="auto"/>
        <w:left w:val="none" w:sz="0" w:space="0" w:color="auto"/>
        <w:bottom w:val="none" w:sz="0" w:space="0" w:color="auto"/>
        <w:right w:val="none" w:sz="0" w:space="0" w:color="auto"/>
      </w:divBdr>
    </w:div>
    <w:div w:id="307904661">
      <w:bodyDiv w:val="1"/>
      <w:marLeft w:val="0"/>
      <w:marRight w:val="0"/>
      <w:marTop w:val="0"/>
      <w:marBottom w:val="0"/>
      <w:divBdr>
        <w:top w:val="none" w:sz="0" w:space="0" w:color="auto"/>
        <w:left w:val="none" w:sz="0" w:space="0" w:color="auto"/>
        <w:bottom w:val="none" w:sz="0" w:space="0" w:color="auto"/>
        <w:right w:val="none" w:sz="0" w:space="0" w:color="auto"/>
      </w:divBdr>
    </w:div>
    <w:div w:id="309217955">
      <w:bodyDiv w:val="1"/>
      <w:marLeft w:val="0"/>
      <w:marRight w:val="0"/>
      <w:marTop w:val="0"/>
      <w:marBottom w:val="0"/>
      <w:divBdr>
        <w:top w:val="none" w:sz="0" w:space="0" w:color="auto"/>
        <w:left w:val="none" w:sz="0" w:space="0" w:color="auto"/>
        <w:bottom w:val="none" w:sz="0" w:space="0" w:color="auto"/>
        <w:right w:val="none" w:sz="0" w:space="0" w:color="auto"/>
      </w:divBdr>
    </w:div>
    <w:div w:id="309752279">
      <w:bodyDiv w:val="1"/>
      <w:marLeft w:val="0"/>
      <w:marRight w:val="0"/>
      <w:marTop w:val="0"/>
      <w:marBottom w:val="0"/>
      <w:divBdr>
        <w:top w:val="none" w:sz="0" w:space="0" w:color="auto"/>
        <w:left w:val="none" w:sz="0" w:space="0" w:color="auto"/>
        <w:bottom w:val="none" w:sz="0" w:space="0" w:color="auto"/>
        <w:right w:val="none" w:sz="0" w:space="0" w:color="auto"/>
      </w:divBdr>
    </w:div>
    <w:div w:id="340134065">
      <w:bodyDiv w:val="1"/>
      <w:marLeft w:val="0"/>
      <w:marRight w:val="0"/>
      <w:marTop w:val="0"/>
      <w:marBottom w:val="0"/>
      <w:divBdr>
        <w:top w:val="none" w:sz="0" w:space="0" w:color="auto"/>
        <w:left w:val="none" w:sz="0" w:space="0" w:color="auto"/>
        <w:bottom w:val="none" w:sz="0" w:space="0" w:color="auto"/>
        <w:right w:val="none" w:sz="0" w:space="0" w:color="auto"/>
      </w:divBdr>
    </w:div>
    <w:div w:id="348222112">
      <w:bodyDiv w:val="1"/>
      <w:marLeft w:val="0"/>
      <w:marRight w:val="0"/>
      <w:marTop w:val="0"/>
      <w:marBottom w:val="0"/>
      <w:divBdr>
        <w:top w:val="none" w:sz="0" w:space="0" w:color="auto"/>
        <w:left w:val="none" w:sz="0" w:space="0" w:color="auto"/>
        <w:bottom w:val="none" w:sz="0" w:space="0" w:color="auto"/>
        <w:right w:val="none" w:sz="0" w:space="0" w:color="auto"/>
      </w:divBdr>
    </w:div>
    <w:div w:id="369427917">
      <w:bodyDiv w:val="1"/>
      <w:marLeft w:val="0"/>
      <w:marRight w:val="0"/>
      <w:marTop w:val="0"/>
      <w:marBottom w:val="0"/>
      <w:divBdr>
        <w:top w:val="none" w:sz="0" w:space="0" w:color="auto"/>
        <w:left w:val="none" w:sz="0" w:space="0" w:color="auto"/>
        <w:bottom w:val="none" w:sz="0" w:space="0" w:color="auto"/>
        <w:right w:val="none" w:sz="0" w:space="0" w:color="auto"/>
      </w:divBdr>
    </w:div>
    <w:div w:id="382872394">
      <w:bodyDiv w:val="1"/>
      <w:marLeft w:val="0"/>
      <w:marRight w:val="0"/>
      <w:marTop w:val="0"/>
      <w:marBottom w:val="0"/>
      <w:divBdr>
        <w:top w:val="none" w:sz="0" w:space="0" w:color="auto"/>
        <w:left w:val="none" w:sz="0" w:space="0" w:color="auto"/>
        <w:bottom w:val="none" w:sz="0" w:space="0" w:color="auto"/>
        <w:right w:val="none" w:sz="0" w:space="0" w:color="auto"/>
      </w:divBdr>
    </w:div>
    <w:div w:id="386683890">
      <w:bodyDiv w:val="1"/>
      <w:marLeft w:val="0"/>
      <w:marRight w:val="0"/>
      <w:marTop w:val="0"/>
      <w:marBottom w:val="0"/>
      <w:divBdr>
        <w:top w:val="none" w:sz="0" w:space="0" w:color="auto"/>
        <w:left w:val="none" w:sz="0" w:space="0" w:color="auto"/>
        <w:bottom w:val="none" w:sz="0" w:space="0" w:color="auto"/>
        <w:right w:val="none" w:sz="0" w:space="0" w:color="auto"/>
      </w:divBdr>
    </w:div>
    <w:div w:id="410615800">
      <w:bodyDiv w:val="1"/>
      <w:marLeft w:val="0"/>
      <w:marRight w:val="0"/>
      <w:marTop w:val="0"/>
      <w:marBottom w:val="0"/>
      <w:divBdr>
        <w:top w:val="none" w:sz="0" w:space="0" w:color="auto"/>
        <w:left w:val="none" w:sz="0" w:space="0" w:color="auto"/>
        <w:bottom w:val="none" w:sz="0" w:space="0" w:color="auto"/>
        <w:right w:val="none" w:sz="0" w:space="0" w:color="auto"/>
      </w:divBdr>
    </w:div>
    <w:div w:id="426392888">
      <w:bodyDiv w:val="1"/>
      <w:marLeft w:val="0"/>
      <w:marRight w:val="0"/>
      <w:marTop w:val="0"/>
      <w:marBottom w:val="0"/>
      <w:divBdr>
        <w:top w:val="none" w:sz="0" w:space="0" w:color="auto"/>
        <w:left w:val="none" w:sz="0" w:space="0" w:color="auto"/>
        <w:bottom w:val="none" w:sz="0" w:space="0" w:color="auto"/>
        <w:right w:val="none" w:sz="0" w:space="0" w:color="auto"/>
      </w:divBdr>
    </w:div>
    <w:div w:id="448936402">
      <w:bodyDiv w:val="1"/>
      <w:marLeft w:val="0"/>
      <w:marRight w:val="0"/>
      <w:marTop w:val="0"/>
      <w:marBottom w:val="0"/>
      <w:divBdr>
        <w:top w:val="none" w:sz="0" w:space="0" w:color="auto"/>
        <w:left w:val="none" w:sz="0" w:space="0" w:color="auto"/>
        <w:bottom w:val="none" w:sz="0" w:space="0" w:color="auto"/>
        <w:right w:val="none" w:sz="0" w:space="0" w:color="auto"/>
      </w:divBdr>
    </w:div>
    <w:div w:id="449589441">
      <w:bodyDiv w:val="1"/>
      <w:marLeft w:val="0"/>
      <w:marRight w:val="0"/>
      <w:marTop w:val="0"/>
      <w:marBottom w:val="0"/>
      <w:divBdr>
        <w:top w:val="none" w:sz="0" w:space="0" w:color="auto"/>
        <w:left w:val="none" w:sz="0" w:space="0" w:color="auto"/>
        <w:bottom w:val="none" w:sz="0" w:space="0" w:color="auto"/>
        <w:right w:val="none" w:sz="0" w:space="0" w:color="auto"/>
      </w:divBdr>
      <w:divsChild>
        <w:div w:id="1362509889">
          <w:marLeft w:val="0"/>
          <w:marRight w:val="0"/>
          <w:marTop w:val="0"/>
          <w:marBottom w:val="120"/>
          <w:divBdr>
            <w:top w:val="none" w:sz="0" w:space="0" w:color="auto"/>
            <w:left w:val="none" w:sz="0" w:space="0" w:color="auto"/>
            <w:bottom w:val="none" w:sz="0" w:space="0" w:color="auto"/>
            <w:right w:val="none" w:sz="0" w:space="0" w:color="auto"/>
          </w:divBdr>
          <w:divsChild>
            <w:div w:id="140275545">
              <w:marLeft w:val="0"/>
              <w:marRight w:val="0"/>
              <w:marTop w:val="0"/>
              <w:marBottom w:val="0"/>
              <w:divBdr>
                <w:top w:val="none" w:sz="0" w:space="0" w:color="auto"/>
                <w:left w:val="none" w:sz="0" w:space="0" w:color="auto"/>
                <w:bottom w:val="none" w:sz="0" w:space="0" w:color="auto"/>
                <w:right w:val="none" w:sz="0" w:space="0" w:color="auto"/>
              </w:divBdr>
            </w:div>
          </w:divsChild>
        </w:div>
        <w:div w:id="1438595220">
          <w:marLeft w:val="0"/>
          <w:marRight w:val="0"/>
          <w:marTop w:val="0"/>
          <w:marBottom w:val="120"/>
          <w:divBdr>
            <w:top w:val="none" w:sz="0" w:space="0" w:color="auto"/>
            <w:left w:val="none" w:sz="0" w:space="0" w:color="auto"/>
            <w:bottom w:val="none" w:sz="0" w:space="0" w:color="auto"/>
            <w:right w:val="none" w:sz="0" w:space="0" w:color="auto"/>
          </w:divBdr>
          <w:divsChild>
            <w:div w:id="48051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541788">
      <w:bodyDiv w:val="1"/>
      <w:marLeft w:val="0"/>
      <w:marRight w:val="0"/>
      <w:marTop w:val="0"/>
      <w:marBottom w:val="0"/>
      <w:divBdr>
        <w:top w:val="none" w:sz="0" w:space="0" w:color="auto"/>
        <w:left w:val="none" w:sz="0" w:space="0" w:color="auto"/>
        <w:bottom w:val="none" w:sz="0" w:space="0" w:color="auto"/>
        <w:right w:val="none" w:sz="0" w:space="0" w:color="auto"/>
      </w:divBdr>
    </w:div>
    <w:div w:id="469202744">
      <w:bodyDiv w:val="1"/>
      <w:marLeft w:val="0"/>
      <w:marRight w:val="0"/>
      <w:marTop w:val="0"/>
      <w:marBottom w:val="0"/>
      <w:divBdr>
        <w:top w:val="none" w:sz="0" w:space="0" w:color="auto"/>
        <w:left w:val="none" w:sz="0" w:space="0" w:color="auto"/>
        <w:bottom w:val="none" w:sz="0" w:space="0" w:color="auto"/>
        <w:right w:val="none" w:sz="0" w:space="0" w:color="auto"/>
      </w:divBdr>
    </w:div>
    <w:div w:id="520437447">
      <w:bodyDiv w:val="1"/>
      <w:marLeft w:val="0"/>
      <w:marRight w:val="0"/>
      <w:marTop w:val="0"/>
      <w:marBottom w:val="0"/>
      <w:divBdr>
        <w:top w:val="none" w:sz="0" w:space="0" w:color="auto"/>
        <w:left w:val="none" w:sz="0" w:space="0" w:color="auto"/>
        <w:bottom w:val="none" w:sz="0" w:space="0" w:color="auto"/>
        <w:right w:val="none" w:sz="0" w:space="0" w:color="auto"/>
      </w:divBdr>
    </w:div>
    <w:div w:id="536818934">
      <w:bodyDiv w:val="1"/>
      <w:marLeft w:val="0"/>
      <w:marRight w:val="0"/>
      <w:marTop w:val="0"/>
      <w:marBottom w:val="0"/>
      <w:divBdr>
        <w:top w:val="none" w:sz="0" w:space="0" w:color="auto"/>
        <w:left w:val="none" w:sz="0" w:space="0" w:color="auto"/>
        <w:bottom w:val="none" w:sz="0" w:space="0" w:color="auto"/>
        <w:right w:val="none" w:sz="0" w:space="0" w:color="auto"/>
      </w:divBdr>
    </w:div>
    <w:div w:id="543371734">
      <w:bodyDiv w:val="1"/>
      <w:marLeft w:val="0"/>
      <w:marRight w:val="0"/>
      <w:marTop w:val="0"/>
      <w:marBottom w:val="0"/>
      <w:divBdr>
        <w:top w:val="none" w:sz="0" w:space="0" w:color="auto"/>
        <w:left w:val="none" w:sz="0" w:space="0" w:color="auto"/>
        <w:bottom w:val="none" w:sz="0" w:space="0" w:color="auto"/>
        <w:right w:val="none" w:sz="0" w:space="0" w:color="auto"/>
      </w:divBdr>
    </w:div>
    <w:div w:id="554390066">
      <w:bodyDiv w:val="1"/>
      <w:marLeft w:val="0"/>
      <w:marRight w:val="0"/>
      <w:marTop w:val="0"/>
      <w:marBottom w:val="0"/>
      <w:divBdr>
        <w:top w:val="none" w:sz="0" w:space="0" w:color="auto"/>
        <w:left w:val="none" w:sz="0" w:space="0" w:color="auto"/>
        <w:bottom w:val="none" w:sz="0" w:space="0" w:color="auto"/>
        <w:right w:val="none" w:sz="0" w:space="0" w:color="auto"/>
      </w:divBdr>
    </w:div>
    <w:div w:id="558052856">
      <w:bodyDiv w:val="1"/>
      <w:marLeft w:val="0"/>
      <w:marRight w:val="0"/>
      <w:marTop w:val="0"/>
      <w:marBottom w:val="0"/>
      <w:divBdr>
        <w:top w:val="none" w:sz="0" w:space="0" w:color="auto"/>
        <w:left w:val="none" w:sz="0" w:space="0" w:color="auto"/>
        <w:bottom w:val="none" w:sz="0" w:space="0" w:color="auto"/>
        <w:right w:val="none" w:sz="0" w:space="0" w:color="auto"/>
      </w:divBdr>
    </w:div>
    <w:div w:id="559943265">
      <w:bodyDiv w:val="1"/>
      <w:marLeft w:val="0"/>
      <w:marRight w:val="0"/>
      <w:marTop w:val="0"/>
      <w:marBottom w:val="0"/>
      <w:divBdr>
        <w:top w:val="none" w:sz="0" w:space="0" w:color="auto"/>
        <w:left w:val="none" w:sz="0" w:space="0" w:color="auto"/>
        <w:bottom w:val="none" w:sz="0" w:space="0" w:color="auto"/>
        <w:right w:val="none" w:sz="0" w:space="0" w:color="auto"/>
      </w:divBdr>
    </w:div>
    <w:div w:id="574819546">
      <w:bodyDiv w:val="1"/>
      <w:marLeft w:val="0"/>
      <w:marRight w:val="0"/>
      <w:marTop w:val="0"/>
      <w:marBottom w:val="0"/>
      <w:divBdr>
        <w:top w:val="none" w:sz="0" w:space="0" w:color="auto"/>
        <w:left w:val="none" w:sz="0" w:space="0" w:color="auto"/>
        <w:bottom w:val="none" w:sz="0" w:space="0" w:color="auto"/>
        <w:right w:val="none" w:sz="0" w:space="0" w:color="auto"/>
      </w:divBdr>
    </w:div>
    <w:div w:id="580263483">
      <w:bodyDiv w:val="1"/>
      <w:marLeft w:val="0"/>
      <w:marRight w:val="0"/>
      <w:marTop w:val="0"/>
      <w:marBottom w:val="0"/>
      <w:divBdr>
        <w:top w:val="none" w:sz="0" w:space="0" w:color="auto"/>
        <w:left w:val="none" w:sz="0" w:space="0" w:color="auto"/>
        <w:bottom w:val="none" w:sz="0" w:space="0" w:color="auto"/>
        <w:right w:val="none" w:sz="0" w:space="0" w:color="auto"/>
      </w:divBdr>
    </w:div>
    <w:div w:id="598413849">
      <w:bodyDiv w:val="1"/>
      <w:marLeft w:val="0"/>
      <w:marRight w:val="0"/>
      <w:marTop w:val="0"/>
      <w:marBottom w:val="0"/>
      <w:divBdr>
        <w:top w:val="none" w:sz="0" w:space="0" w:color="auto"/>
        <w:left w:val="none" w:sz="0" w:space="0" w:color="auto"/>
        <w:bottom w:val="none" w:sz="0" w:space="0" w:color="auto"/>
        <w:right w:val="none" w:sz="0" w:space="0" w:color="auto"/>
      </w:divBdr>
    </w:div>
    <w:div w:id="633102278">
      <w:bodyDiv w:val="1"/>
      <w:marLeft w:val="0"/>
      <w:marRight w:val="0"/>
      <w:marTop w:val="0"/>
      <w:marBottom w:val="0"/>
      <w:divBdr>
        <w:top w:val="none" w:sz="0" w:space="0" w:color="auto"/>
        <w:left w:val="none" w:sz="0" w:space="0" w:color="auto"/>
        <w:bottom w:val="none" w:sz="0" w:space="0" w:color="auto"/>
        <w:right w:val="none" w:sz="0" w:space="0" w:color="auto"/>
      </w:divBdr>
    </w:div>
    <w:div w:id="645161693">
      <w:bodyDiv w:val="1"/>
      <w:marLeft w:val="0"/>
      <w:marRight w:val="0"/>
      <w:marTop w:val="0"/>
      <w:marBottom w:val="0"/>
      <w:divBdr>
        <w:top w:val="none" w:sz="0" w:space="0" w:color="auto"/>
        <w:left w:val="none" w:sz="0" w:space="0" w:color="auto"/>
        <w:bottom w:val="none" w:sz="0" w:space="0" w:color="auto"/>
        <w:right w:val="none" w:sz="0" w:space="0" w:color="auto"/>
      </w:divBdr>
    </w:div>
    <w:div w:id="649021161">
      <w:bodyDiv w:val="1"/>
      <w:marLeft w:val="0"/>
      <w:marRight w:val="0"/>
      <w:marTop w:val="0"/>
      <w:marBottom w:val="0"/>
      <w:divBdr>
        <w:top w:val="none" w:sz="0" w:space="0" w:color="auto"/>
        <w:left w:val="none" w:sz="0" w:space="0" w:color="auto"/>
        <w:bottom w:val="none" w:sz="0" w:space="0" w:color="auto"/>
        <w:right w:val="none" w:sz="0" w:space="0" w:color="auto"/>
      </w:divBdr>
    </w:div>
    <w:div w:id="680816183">
      <w:bodyDiv w:val="1"/>
      <w:marLeft w:val="0"/>
      <w:marRight w:val="0"/>
      <w:marTop w:val="0"/>
      <w:marBottom w:val="0"/>
      <w:divBdr>
        <w:top w:val="none" w:sz="0" w:space="0" w:color="auto"/>
        <w:left w:val="none" w:sz="0" w:space="0" w:color="auto"/>
        <w:bottom w:val="none" w:sz="0" w:space="0" w:color="auto"/>
        <w:right w:val="none" w:sz="0" w:space="0" w:color="auto"/>
      </w:divBdr>
    </w:div>
    <w:div w:id="689451720">
      <w:bodyDiv w:val="1"/>
      <w:marLeft w:val="0"/>
      <w:marRight w:val="0"/>
      <w:marTop w:val="0"/>
      <w:marBottom w:val="0"/>
      <w:divBdr>
        <w:top w:val="none" w:sz="0" w:space="0" w:color="auto"/>
        <w:left w:val="none" w:sz="0" w:space="0" w:color="auto"/>
        <w:bottom w:val="none" w:sz="0" w:space="0" w:color="auto"/>
        <w:right w:val="none" w:sz="0" w:space="0" w:color="auto"/>
      </w:divBdr>
    </w:div>
    <w:div w:id="693386353">
      <w:bodyDiv w:val="1"/>
      <w:marLeft w:val="0"/>
      <w:marRight w:val="0"/>
      <w:marTop w:val="0"/>
      <w:marBottom w:val="0"/>
      <w:divBdr>
        <w:top w:val="none" w:sz="0" w:space="0" w:color="auto"/>
        <w:left w:val="none" w:sz="0" w:space="0" w:color="auto"/>
        <w:bottom w:val="none" w:sz="0" w:space="0" w:color="auto"/>
        <w:right w:val="none" w:sz="0" w:space="0" w:color="auto"/>
      </w:divBdr>
    </w:div>
    <w:div w:id="703018532">
      <w:bodyDiv w:val="1"/>
      <w:marLeft w:val="0"/>
      <w:marRight w:val="0"/>
      <w:marTop w:val="0"/>
      <w:marBottom w:val="0"/>
      <w:divBdr>
        <w:top w:val="none" w:sz="0" w:space="0" w:color="auto"/>
        <w:left w:val="none" w:sz="0" w:space="0" w:color="auto"/>
        <w:bottom w:val="none" w:sz="0" w:space="0" w:color="auto"/>
        <w:right w:val="none" w:sz="0" w:space="0" w:color="auto"/>
      </w:divBdr>
    </w:div>
    <w:div w:id="703673059">
      <w:bodyDiv w:val="1"/>
      <w:marLeft w:val="0"/>
      <w:marRight w:val="0"/>
      <w:marTop w:val="0"/>
      <w:marBottom w:val="0"/>
      <w:divBdr>
        <w:top w:val="none" w:sz="0" w:space="0" w:color="auto"/>
        <w:left w:val="none" w:sz="0" w:space="0" w:color="auto"/>
        <w:bottom w:val="none" w:sz="0" w:space="0" w:color="auto"/>
        <w:right w:val="none" w:sz="0" w:space="0" w:color="auto"/>
      </w:divBdr>
    </w:div>
    <w:div w:id="704409197">
      <w:bodyDiv w:val="1"/>
      <w:marLeft w:val="0"/>
      <w:marRight w:val="0"/>
      <w:marTop w:val="0"/>
      <w:marBottom w:val="0"/>
      <w:divBdr>
        <w:top w:val="none" w:sz="0" w:space="0" w:color="auto"/>
        <w:left w:val="none" w:sz="0" w:space="0" w:color="auto"/>
        <w:bottom w:val="none" w:sz="0" w:space="0" w:color="auto"/>
        <w:right w:val="none" w:sz="0" w:space="0" w:color="auto"/>
      </w:divBdr>
    </w:div>
    <w:div w:id="713237278">
      <w:bodyDiv w:val="1"/>
      <w:marLeft w:val="0"/>
      <w:marRight w:val="0"/>
      <w:marTop w:val="0"/>
      <w:marBottom w:val="0"/>
      <w:divBdr>
        <w:top w:val="none" w:sz="0" w:space="0" w:color="auto"/>
        <w:left w:val="none" w:sz="0" w:space="0" w:color="auto"/>
        <w:bottom w:val="none" w:sz="0" w:space="0" w:color="auto"/>
        <w:right w:val="none" w:sz="0" w:space="0" w:color="auto"/>
      </w:divBdr>
    </w:div>
    <w:div w:id="722366581">
      <w:bodyDiv w:val="1"/>
      <w:marLeft w:val="0"/>
      <w:marRight w:val="0"/>
      <w:marTop w:val="0"/>
      <w:marBottom w:val="0"/>
      <w:divBdr>
        <w:top w:val="none" w:sz="0" w:space="0" w:color="auto"/>
        <w:left w:val="none" w:sz="0" w:space="0" w:color="auto"/>
        <w:bottom w:val="none" w:sz="0" w:space="0" w:color="auto"/>
        <w:right w:val="none" w:sz="0" w:space="0" w:color="auto"/>
      </w:divBdr>
    </w:div>
    <w:div w:id="786005022">
      <w:bodyDiv w:val="1"/>
      <w:marLeft w:val="0"/>
      <w:marRight w:val="0"/>
      <w:marTop w:val="0"/>
      <w:marBottom w:val="0"/>
      <w:divBdr>
        <w:top w:val="none" w:sz="0" w:space="0" w:color="auto"/>
        <w:left w:val="none" w:sz="0" w:space="0" w:color="auto"/>
        <w:bottom w:val="none" w:sz="0" w:space="0" w:color="auto"/>
        <w:right w:val="none" w:sz="0" w:space="0" w:color="auto"/>
      </w:divBdr>
    </w:div>
    <w:div w:id="868763045">
      <w:bodyDiv w:val="1"/>
      <w:marLeft w:val="0"/>
      <w:marRight w:val="0"/>
      <w:marTop w:val="0"/>
      <w:marBottom w:val="0"/>
      <w:divBdr>
        <w:top w:val="none" w:sz="0" w:space="0" w:color="auto"/>
        <w:left w:val="none" w:sz="0" w:space="0" w:color="auto"/>
        <w:bottom w:val="none" w:sz="0" w:space="0" w:color="auto"/>
        <w:right w:val="none" w:sz="0" w:space="0" w:color="auto"/>
      </w:divBdr>
    </w:div>
    <w:div w:id="887227612">
      <w:bodyDiv w:val="1"/>
      <w:marLeft w:val="0"/>
      <w:marRight w:val="0"/>
      <w:marTop w:val="0"/>
      <w:marBottom w:val="0"/>
      <w:divBdr>
        <w:top w:val="none" w:sz="0" w:space="0" w:color="auto"/>
        <w:left w:val="none" w:sz="0" w:space="0" w:color="auto"/>
        <w:bottom w:val="none" w:sz="0" w:space="0" w:color="auto"/>
        <w:right w:val="none" w:sz="0" w:space="0" w:color="auto"/>
      </w:divBdr>
    </w:div>
    <w:div w:id="891188891">
      <w:bodyDiv w:val="1"/>
      <w:marLeft w:val="0"/>
      <w:marRight w:val="0"/>
      <w:marTop w:val="0"/>
      <w:marBottom w:val="0"/>
      <w:divBdr>
        <w:top w:val="none" w:sz="0" w:space="0" w:color="auto"/>
        <w:left w:val="none" w:sz="0" w:space="0" w:color="auto"/>
        <w:bottom w:val="none" w:sz="0" w:space="0" w:color="auto"/>
        <w:right w:val="none" w:sz="0" w:space="0" w:color="auto"/>
      </w:divBdr>
    </w:div>
    <w:div w:id="917590602">
      <w:bodyDiv w:val="1"/>
      <w:marLeft w:val="0"/>
      <w:marRight w:val="0"/>
      <w:marTop w:val="0"/>
      <w:marBottom w:val="0"/>
      <w:divBdr>
        <w:top w:val="none" w:sz="0" w:space="0" w:color="auto"/>
        <w:left w:val="none" w:sz="0" w:space="0" w:color="auto"/>
        <w:bottom w:val="none" w:sz="0" w:space="0" w:color="auto"/>
        <w:right w:val="none" w:sz="0" w:space="0" w:color="auto"/>
      </w:divBdr>
    </w:div>
    <w:div w:id="945115777">
      <w:bodyDiv w:val="1"/>
      <w:marLeft w:val="0"/>
      <w:marRight w:val="0"/>
      <w:marTop w:val="0"/>
      <w:marBottom w:val="0"/>
      <w:divBdr>
        <w:top w:val="none" w:sz="0" w:space="0" w:color="auto"/>
        <w:left w:val="none" w:sz="0" w:space="0" w:color="auto"/>
        <w:bottom w:val="none" w:sz="0" w:space="0" w:color="auto"/>
        <w:right w:val="none" w:sz="0" w:space="0" w:color="auto"/>
      </w:divBdr>
    </w:div>
    <w:div w:id="968633450">
      <w:bodyDiv w:val="1"/>
      <w:marLeft w:val="0"/>
      <w:marRight w:val="0"/>
      <w:marTop w:val="0"/>
      <w:marBottom w:val="0"/>
      <w:divBdr>
        <w:top w:val="none" w:sz="0" w:space="0" w:color="auto"/>
        <w:left w:val="none" w:sz="0" w:space="0" w:color="auto"/>
        <w:bottom w:val="none" w:sz="0" w:space="0" w:color="auto"/>
        <w:right w:val="none" w:sz="0" w:space="0" w:color="auto"/>
      </w:divBdr>
    </w:div>
    <w:div w:id="972901648">
      <w:bodyDiv w:val="1"/>
      <w:marLeft w:val="0"/>
      <w:marRight w:val="0"/>
      <w:marTop w:val="0"/>
      <w:marBottom w:val="0"/>
      <w:divBdr>
        <w:top w:val="none" w:sz="0" w:space="0" w:color="auto"/>
        <w:left w:val="none" w:sz="0" w:space="0" w:color="auto"/>
        <w:bottom w:val="none" w:sz="0" w:space="0" w:color="auto"/>
        <w:right w:val="none" w:sz="0" w:space="0" w:color="auto"/>
      </w:divBdr>
    </w:div>
    <w:div w:id="985858152">
      <w:bodyDiv w:val="1"/>
      <w:marLeft w:val="0"/>
      <w:marRight w:val="0"/>
      <w:marTop w:val="0"/>
      <w:marBottom w:val="0"/>
      <w:divBdr>
        <w:top w:val="none" w:sz="0" w:space="0" w:color="auto"/>
        <w:left w:val="none" w:sz="0" w:space="0" w:color="auto"/>
        <w:bottom w:val="none" w:sz="0" w:space="0" w:color="auto"/>
        <w:right w:val="none" w:sz="0" w:space="0" w:color="auto"/>
      </w:divBdr>
    </w:div>
    <w:div w:id="990863352">
      <w:bodyDiv w:val="1"/>
      <w:marLeft w:val="0"/>
      <w:marRight w:val="0"/>
      <w:marTop w:val="0"/>
      <w:marBottom w:val="0"/>
      <w:divBdr>
        <w:top w:val="none" w:sz="0" w:space="0" w:color="auto"/>
        <w:left w:val="none" w:sz="0" w:space="0" w:color="auto"/>
        <w:bottom w:val="none" w:sz="0" w:space="0" w:color="auto"/>
        <w:right w:val="none" w:sz="0" w:space="0" w:color="auto"/>
      </w:divBdr>
    </w:div>
    <w:div w:id="997655071">
      <w:bodyDiv w:val="1"/>
      <w:marLeft w:val="0"/>
      <w:marRight w:val="0"/>
      <w:marTop w:val="0"/>
      <w:marBottom w:val="0"/>
      <w:divBdr>
        <w:top w:val="none" w:sz="0" w:space="0" w:color="auto"/>
        <w:left w:val="none" w:sz="0" w:space="0" w:color="auto"/>
        <w:bottom w:val="none" w:sz="0" w:space="0" w:color="auto"/>
        <w:right w:val="none" w:sz="0" w:space="0" w:color="auto"/>
      </w:divBdr>
    </w:div>
    <w:div w:id="1017274143">
      <w:bodyDiv w:val="1"/>
      <w:marLeft w:val="0"/>
      <w:marRight w:val="0"/>
      <w:marTop w:val="0"/>
      <w:marBottom w:val="0"/>
      <w:divBdr>
        <w:top w:val="none" w:sz="0" w:space="0" w:color="auto"/>
        <w:left w:val="none" w:sz="0" w:space="0" w:color="auto"/>
        <w:bottom w:val="none" w:sz="0" w:space="0" w:color="auto"/>
        <w:right w:val="none" w:sz="0" w:space="0" w:color="auto"/>
      </w:divBdr>
    </w:div>
    <w:div w:id="1060636691">
      <w:bodyDiv w:val="1"/>
      <w:marLeft w:val="0"/>
      <w:marRight w:val="0"/>
      <w:marTop w:val="0"/>
      <w:marBottom w:val="0"/>
      <w:divBdr>
        <w:top w:val="none" w:sz="0" w:space="0" w:color="auto"/>
        <w:left w:val="none" w:sz="0" w:space="0" w:color="auto"/>
        <w:bottom w:val="none" w:sz="0" w:space="0" w:color="auto"/>
        <w:right w:val="none" w:sz="0" w:space="0" w:color="auto"/>
      </w:divBdr>
    </w:div>
    <w:div w:id="1077631390">
      <w:bodyDiv w:val="1"/>
      <w:marLeft w:val="0"/>
      <w:marRight w:val="0"/>
      <w:marTop w:val="0"/>
      <w:marBottom w:val="0"/>
      <w:divBdr>
        <w:top w:val="none" w:sz="0" w:space="0" w:color="auto"/>
        <w:left w:val="none" w:sz="0" w:space="0" w:color="auto"/>
        <w:bottom w:val="none" w:sz="0" w:space="0" w:color="auto"/>
        <w:right w:val="none" w:sz="0" w:space="0" w:color="auto"/>
      </w:divBdr>
    </w:div>
    <w:div w:id="1133985004">
      <w:bodyDiv w:val="1"/>
      <w:marLeft w:val="0"/>
      <w:marRight w:val="0"/>
      <w:marTop w:val="0"/>
      <w:marBottom w:val="0"/>
      <w:divBdr>
        <w:top w:val="none" w:sz="0" w:space="0" w:color="auto"/>
        <w:left w:val="none" w:sz="0" w:space="0" w:color="auto"/>
        <w:bottom w:val="none" w:sz="0" w:space="0" w:color="auto"/>
        <w:right w:val="none" w:sz="0" w:space="0" w:color="auto"/>
      </w:divBdr>
    </w:div>
    <w:div w:id="1162432863">
      <w:bodyDiv w:val="1"/>
      <w:marLeft w:val="0"/>
      <w:marRight w:val="0"/>
      <w:marTop w:val="0"/>
      <w:marBottom w:val="0"/>
      <w:divBdr>
        <w:top w:val="none" w:sz="0" w:space="0" w:color="auto"/>
        <w:left w:val="none" w:sz="0" w:space="0" w:color="auto"/>
        <w:bottom w:val="none" w:sz="0" w:space="0" w:color="auto"/>
        <w:right w:val="none" w:sz="0" w:space="0" w:color="auto"/>
      </w:divBdr>
    </w:div>
    <w:div w:id="1172067695">
      <w:bodyDiv w:val="1"/>
      <w:marLeft w:val="0"/>
      <w:marRight w:val="0"/>
      <w:marTop w:val="0"/>
      <w:marBottom w:val="0"/>
      <w:divBdr>
        <w:top w:val="none" w:sz="0" w:space="0" w:color="auto"/>
        <w:left w:val="none" w:sz="0" w:space="0" w:color="auto"/>
        <w:bottom w:val="none" w:sz="0" w:space="0" w:color="auto"/>
        <w:right w:val="none" w:sz="0" w:space="0" w:color="auto"/>
      </w:divBdr>
    </w:div>
    <w:div w:id="1203247663">
      <w:bodyDiv w:val="1"/>
      <w:marLeft w:val="0"/>
      <w:marRight w:val="0"/>
      <w:marTop w:val="0"/>
      <w:marBottom w:val="0"/>
      <w:divBdr>
        <w:top w:val="none" w:sz="0" w:space="0" w:color="auto"/>
        <w:left w:val="none" w:sz="0" w:space="0" w:color="auto"/>
        <w:bottom w:val="none" w:sz="0" w:space="0" w:color="auto"/>
        <w:right w:val="none" w:sz="0" w:space="0" w:color="auto"/>
      </w:divBdr>
    </w:div>
    <w:div w:id="1300306867">
      <w:bodyDiv w:val="1"/>
      <w:marLeft w:val="0"/>
      <w:marRight w:val="0"/>
      <w:marTop w:val="0"/>
      <w:marBottom w:val="0"/>
      <w:divBdr>
        <w:top w:val="none" w:sz="0" w:space="0" w:color="auto"/>
        <w:left w:val="none" w:sz="0" w:space="0" w:color="auto"/>
        <w:bottom w:val="none" w:sz="0" w:space="0" w:color="auto"/>
        <w:right w:val="none" w:sz="0" w:space="0" w:color="auto"/>
      </w:divBdr>
    </w:div>
    <w:div w:id="1353654150">
      <w:bodyDiv w:val="1"/>
      <w:marLeft w:val="0"/>
      <w:marRight w:val="0"/>
      <w:marTop w:val="0"/>
      <w:marBottom w:val="0"/>
      <w:divBdr>
        <w:top w:val="none" w:sz="0" w:space="0" w:color="auto"/>
        <w:left w:val="none" w:sz="0" w:space="0" w:color="auto"/>
        <w:bottom w:val="none" w:sz="0" w:space="0" w:color="auto"/>
        <w:right w:val="none" w:sz="0" w:space="0" w:color="auto"/>
      </w:divBdr>
    </w:div>
    <w:div w:id="1362124894">
      <w:bodyDiv w:val="1"/>
      <w:marLeft w:val="0"/>
      <w:marRight w:val="0"/>
      <w:marTop w:val="0"/>
      <w:marBottom w:val="0"/>
      <w:divBdr>
        <w:top w:val="none" w:sz="0" w:space="0" w:color="auto"/>
        <w:left w:val="none" w:sz="0" w:space="0" w:color="auto"/>
        <w:bottom w:val="none" w:sz="0" w:space="0" w:color="auto"/>
        <w:right w:val="none" w:sz="0" w:space="0" w:color="auto"/>
      </w:divBdr>
    </w:div>
    <w:div w:id="1388913172">
      <w:bodyDiv w:val="1"/>
      <w:marLeft w:val="0"/>
      <w:marRight w:val="0"/>
      <w:marTop w:val="0"/>
      <w:marBottom w:val="0"/>
      <w:divBdr>
        <w:top w:val="none" w:sz="0" w:space="0" w:color="auto"/>
        <w:left w:val="none" w:sz="0" w:space="0" w:color="auto"/>
        <w:bottom w:val="none" w:sz="0" w:space="0" w:color="auto"/>
        <w:right w:val="none" w:sz="0" w:space="0" w:color="auto"/>
      </w:divBdr>
    </w:div>
    <w:div w:id="1412896260">
      <w:bodyDiv w:val="1"/>
      <w:marLeft w:val="0"/>
      <w:marRight w:val="0"/>
      <w:marTop w:val="0"/>
      <w:marBottom w:val="0"/>
      <w:divBdr>
        <w:top w:val="none" w:sz="0" w:space="0" w:color="auto"/>
        <w:left w:val="none" w:sz="0" w:space="0" w:color="auto"/>
        <w:bottom w:val="none" w:sz="0" w:space="0" w:color="auto"/>
        <w:right w:val="none" w:sz="0" w:space="0" w:color="auto"/>
      </w:divBdr>
    </w:div>
    <w:div w:id="1432045474">
      <w:bodyDiv w:val="1"/>
      <w:marLeft w:val="0"/>
      <w:marRight w:val="0"/>
      <w:marTop w:val="0"/>
      <w:marBottom w:val="0"/>
      <w:divBdr>
        <w:top w:val="none" w:sz="0" w:space="0" w:color="auto"/>
        <w:left w:val="none" w:sz="0" w:space="0" w:color="auto"/>
        <w:bottom w:val="none" w:sz="0" w:space="0" w:color="auto"/>
        <w:right w:val="none" w:sz="0" w:space="0" w:color="auto"/>
      </w:divBdr>
    </w:div>
    <w:div w:id="1436559699">
      <w:bodyDiv w:val="1"/>
      <w:marLeft w:val="0"/>
      <w:marRight w:val="0"/>
      <w:marTop w:val="0"/>
      <w:marBottom w:val="0"/>
      <w:divBdr>
        <w:top w:val="none" w:sz="0" w:space="0" w:color="auto"/>
        <w:left w:val="none" w:sz="0" w:space="0" w:color="auto"/>
        <w:bottom w:val="none" w:sz="0" w:space="0" w:color="auto"/>
        <w:right w:val="none" w:sz="0" w:space="0" w:color="auto"/>
      </w:divBdr>
    </w:div>
    <w:div w:id="1439912831">
      <w:bodyDiv w:val="1"/>
      <w:marLeft w:val="0"/>
      <w:marRight w:val="0"/>
      <w:marTop w:val="0"/>
      <w:marBottom w:val="0"/>
      <w:divBdr>
        <w:top w:val="none" w:sz="0" w:space="0" w:color="auto"/>
        <w:left w:val="none" w:sz="0" w:space="0" w:color="auto"/>
        <w:bottom w:val="none" w:sz="0" w:space="0" w:color="auto"/>
        <w:right w:val="none" w:sz="0" w:space="0" w:color="auto"/>
      </w:divBdr>
    </w:div>
    <w:div w:id="1444612415">
      <w:bodyDiv w:val="1"/>
      <w:marLeft w:val="0"/>
      <w:marRight w:val="0"/>
      <w:marTop w:val="0"/>
      <w:marBottom w:val="0"/>
      <w:divBdr>
        <w:top w:val="none" w:sz="0" w:space="0" w:color="auto"/>
        <w:left w:val="none" w:sz="0" w:space="0" w:color="auto"/>
        <w:bottom w:val="none" w:sz="0" w:space="0" w:color="auto"/>
        <w:right w:val="none" w:sz="0" w:space="0" w:color="auto"/>
      </w:divBdr>
    </w:div>
    <w:div w:id="1460682889">
      <w:bodyDiv w:val="1"/>
      <w:marLeft w:val="0"/>
      <w:marRight w:val="0"/>
      <w:marTop w:val="0"/>
      <w:marBottom w:val="0"/>
      <w:divBdr>
        <w:top w:val="none" w:sz="0" w:space="0" w:color="auto"/>
        <w:left w:val="none" w:sz="0" w:space="0" w:color="auto"/>
        <w:bottom w:val="none" w:sz="0" w:space="0" w:color="auto"/>
        <w:right w:val="none" w:sz="0" w:space="0" w:color="auto"/>
      </w:divBdr>
    </w:div>
    <w:div w:id="1496452968">
      <w:bodyDiv w:val="1"/>
      <w:marLeft w:val="0"/>
      <w:marRight w:val="0"/>
      <w:marTop w:val="0"/>
      <w:marBottom w:val="0"/>
      <w:divBdr>
        <w:top w:val="none" w:sz="0" w:space="0" w:color="auto"/>
        <w:left w:val="none" w:sz="0" w:space="0" w:color="auto"/>
        <w:bottom w:val="none" w:sz="0" w:space="0" w:color="auto"/>
        <w:right w:val="none" w:sz="0" w:space="0" w:color="auto"/>
      </w:divBdr>
    </w:div>
    <w:div w:id="1556694381">
      <w:bodyDiv w:val="1"/>
      <w:marLeft w:val="0"/>
      <w:marRight w:val="0"/>
      <w:marTop w:val="0"/>
      <w:marBottom w:val="0"/>
      <w:divBdr>
        <w:top w:val="none" w:sz="0" w:space="0" w:color="auto"/>
        <w:left w:val="none" w:sz="0" w:space="0" w:color="auto"/>
        <w:bottom w:val="none" w:sz="0" w:space="0" w:color="auto"/>
        <w:right w:val="none" w:sz="0" w:space="0" w:color="auto"/>
      </w:divBdr>
    </w:div>
    <w:div w:id="1581257840">
      <w:bodyDiv w:val="1"/>
      <w:marLeft w:val="0"/>
      <w:marRight w:val="0"/>
      <w:marTop w:val="0"/>
      <w:marBottom w:val="0"/>
      <w:divBdr>
        <w:top w:val="none" w:sz="0" w:space="0" w:color="auto"/>
        <w:left w:val="none" w:sz="0" w:space="0" w:color="auto"/>
        <w:bottom w:val="none" w:sz="0" w:space="0" w:color="auto"/>
        <w:right w:val="none" w:sz="0" w:space="0" w:color="auto"/>
      </w:divBdr>
    </w:div>
    <w:div w:id="1627926277">
      <w:bodyDiv w:val="1"/>
      <w:marLeft w:val="0"/>
      <w:marRight w:val="0"/>
      <w:marTop w:val="0"/>
      <w:marBottom w:val="0"/>
      <w:divBdr>
        <w:top w:val="none" w:sz="0" w:space="0" w:color="auto"/>
        <w:left w:val="none" w:sz="0" w:space="0" w:color="auto"/>
        <w:bottom w:val="none" w:sz="0" w:space="0" w:color="auto"/>
        <w:right w:val="none" w:sz="0" w:space="0" w:color="auto"/>
      </w:divBdr>
    </w:div>
    <w:div w:id="1637252717">
      <w:bodyDiv w:val="1"/>
      <w:marLeft w:val="0"/>
      <w:marRight w:val="0"/>
      <w:marTop w:val="0"/>
      <w:marBottom w:val="0"/>
      <w:divBdr>
        <w:top w:val="none" w:sz="0" w:space="0" w:color="auto"/>
        <w:left w:val="none" w:sz="0" w:space="0" w:color="auto"/>
        <w:bottom w:val="none" w:sz="0" w:space="0" w:color="auto"/>
        <w:right w:val="none" w:sz="0" w:space="0" w:color="auto"/>
      </w:divBdr>
    </w:div>
    <w:div w:id="1642422623">
      <w:bodyDiv w:val="1"/>
      <w:marLeft w:val="0"/>
      <w:marRight w:val="0"/>
      <w:marTop w:val="0"/>
      <w:marBottom w:val="0"/>
      <w:divBdr>
        <w:top w:val="none" w:sz="0" w:space="0" w:color="auto"/>
        <w:left w:val="none" w:sz="0" w:space="0" w:color="auto"/>
        <w:bottom w:val="none" w:sz="0" w:space="0" w:color="auto"/>
        <w:right w:val="none" w:sz="0" w:space="0" w:color="auto"/>
      </w:divBdr>
    </w:div>
    <w:div w:id="1693073731">
      <w:bodyDiv w:val="1"/>
      <w:marLeft w:val="0"/>
      <w:marRight w:val="0"/>
      <w:marTop w:val="0"/>
      <w:marBottom w:val="0"/>
      <w:divBdr>
        <w:top w:val="none" w:sz="0" w:space="0" w:color="auto"/>
        <w:left w:val="none" w:sz="0" w:space="0" w:color="auto"/>
        <w:bottom w:val="none" w:sz="0" w:space="0" w:color="auto"/>
        <w:right w:val="none" w:sz="0" w:space="0" w:color="auto"/>
      </w:divBdr>
    </w:div>
    <w:div w:id="1701784515">
      <w:bodyDiv w:val="1"/>
      <w:marLeft w:val="0"/>
      <w:marRight w:val="0"/>
      <w:marTop w:val="0"/>
      <w:marBottom w:val="0"/>
      <w:divBdr>
        <w:top w:val="none" w:sz="0" w:space="0" w:color="auto"/>
        <w:left w:val="none" w:sz="0" w:space="0" w:color="auto"/>
        <w:bottom w:val="none" w:sz="0" w:space="0" w:color="auto"/>
        <w:right w:val="none" w:sz="0" w:space="0" w:color="auto"/>
      </w:divBdr>
    </w:div>
    <w:div w:id="1708603772">
      <w:bodyDiv w:val="1"/>
      <w:marLeft w:val="0"/>
      <w:marRight w:val="0"/>
      <w:marTop w:val="0"/>
      <w:marBottom w:val="0"/>
      <w:divBdr>
        <w:top w:val="none" w:sz="0" w:space="0" w:color="auto"/>
        <w:left w:val="none" w:sz="0" w:space="0" w:color="auto"/>
        <w:bottom w:val="none" w:sz="0" w:space="0" w:color="auto"/>
        <w:right w:val="none" w:sz="0" w:space="0" w:color="auto"/>
      </w:divBdr>
    </w:div>
    <w:div w:id="1726178801">
      <w:bodyDiv w:val="1"/>
      <w:marLeft w:val="0"/>
      <w:marRight w:val="0"/>
      <w:marTop w:val="0"/>
      <w:marBottom w:val="0"/>
      <w:divBdr>
        <w:top w:val="none" w:sz="0" w:space="0" w:color="auto"/>
        <w:left w:val="none" w:sz="0" w:space="0" w:color="auto"/>
        <w:bottom w:val="none" w:sz="0" w:space="0" w:color="auto"/>
        <w:right w:val="none" w:sz="0" w:space="0" w:color="auto"/>
      </w:divBdr>
    </w:div>
    <w:div w:id="1729376219">
      <w:bodyDiv w:val="1"/>
      <w:marLeft w:val="0"/>
      <w:marRight w:val="0"/>
      <w:marTop w:val="0"/>
      <w:marBottom w:val="0"/>
      <w:divBdr>
        <w:top w:val="none" w:sz="0" w:space="0" w:color="auto"/>
        <w:left w:val="none" w:sz="0" w:space="0" w:color="auto"/>
        <w:bottom w:val="none" w:sz="0" w:space="0" w:color="auto"/>
        <w:right w:val="none" w:sz="0" w:space="0" w:color="auto"/>
      </w:divBdr>
    </w:div>
    <w:div w:id="1754547240">
      <w:bodyDiv w:val="1"/>
      <w:marLeft w:val="0"/>
      <w:marRight w:val="0"/>
      <w:marTop w:val="0"/>
      <w:marBottom w:val="0"/>
      <w:divBdr>
        <w:top w:val="none" w:sz="0" w:space="0" w:color="auto"/>
        <w:left w:val="none" w:sz="0" w:space="0" w:color="auto"/>
        <w:bottom w:val="none" w:sz="0" w:space="0" w:color="auto"/>
        <w:right w:val="none" w:sz="0" w:space="0" w:color="auto"/>
      </w:divBdr>
    </w:div>
    <w:div w:id="1794398345">
      <w:bodyDiv w:val="1"/>
      <w:marLeft w:val="0"/>
      <w:marRight w:val="0"/>
      <w:marTop w:val="0"/>
      <w:marBottom w:val="0"/>
      <w:divBdr>
        <w:top w:val="none" w:sz="0" w:space="0" w:color="auto"/>
        <w:left w:val="none" w:sz="0" w:space="0" w:color="auto"/>
        <w:bottom w:val="none" w:sz="0" w:space="0" w:color="auto"/>
        <w:right w:val="none" w:sz="0" w:space="0" w:color="auto"/>
      </w:divBdr>
    </w:div>
    <w:div w:id="1803423048">
      <w:bodyDiv w:val="1"/>
      <w:marLeft w:val="0"/>
      <w:marRight w:val="0"/>
      <w:marTop w:val="0"/>
      <w:marBottom w:val="0"/>
      <w:divBdr>
        <w:top w:val="none" w:sz="0" w:space="0" w:color="auto"/>
        <w:left w:val="none" w:sz="0" w:space="0" w:color="auto"/>
        <w:bottom w:val="none" w:sz="0" w:space="0" w:color="auto"/>
        <w:right w:val="none" w:sz="0" w:space="0" w:color="auto"/>
      </w:divBdr>
    </w:div>
    <w:div w:id="1842040002">
      <w:bodyDiv w:val="1"/>
      <w:marLeft w:val="0"/>
      <w:marRight w:val="0"/>
      <w:marTop w:val="0"/>
      <w:marBottom w:val="0"/>
      <w:divBdr>
        <w:top w:val="none" w:sz="0" w:space="0" w:color="auto"/>
        <w:left w:val="none" w:sz="0" w:space="0" w:color="auto"/>
        <w:bottom w:val="none" w:sz="0" w:space="0" w:color="auto"/>
        <w:right w:val="none" w:sz="0" w:space="0" w:color="auto"/>
      </w:divBdr>
    </w:div>
    <w:div w:id="1868983679">
      <w:bodyDiv w:val="1"/>
      <w:marLeft w:val="0"/>
      <w:marRight w:val="0"/>
      <w:marTop w:val="0"/>
      <w:marBottom w:val="0"/>
      <w:divBdr>
        <w:top w:val="none" w:sz="0" w:space="0" w:color="auto"/>
        <w:left w:val="none" w:sz="0" w:space="0" w:color="auto"/>
        <w:bottom w:val="none" w:sz="0" w:space="0" w:color="auto"/>
        <w:right w:val="none" w:sz="0" w:space="0" w:color="auto"/>
      </w:divBdr>
    </w:div>
    <w:div w:id="1885022628">
      <w:bodyDiv w:val="1"/>
      <w:marLeft w:val="0"/>
      <w:marRight w:val="0"/>
      <w:marTop w:val="0"/>
      <w:marBottom w:val="0"/>
      <w:divBdr>
        <w:top w:val="none" w:sz="0" w:space="0" w:color="auto"/>
        <w:left w:val="none" w:sz="0" w:space="0" w:color="auto"/>
        <w:bottom w:val="none" w:sz="0" w:space="0" w:color="auto"/>
        <w:right w:val="none" w:sz="0" w:space="0" w:color="auto"/>
      </w:divBdr>
    </w:div>
    <w:div w:id="1939869298">
      <w:bodyDiv w:val="1"/>
      <w:marLeft w:val="0"/>
      <w:marRight w:val="0"/>
      <w:marTop w:val="0"/>
      <w:marBottom w:val="0"/>
      <w:divBdr>
        <w:top w:val="none" w:sz="0" w:space="0" w:color="auto"/>
        <w:left w:val="none" w:sz="0" w:space="0" w:color="auto"/>
        <w:bottom w:val="none" w:sz="0" w:space="0" w:color="auto"/>
        <w:right w:val="none" w:sz="0" w:space="0" w:color="auto"/>
      </w:divBdr>
    </w:div>
    <w:div w:id="1945262228">
      <w:bodyDiv w:val="1"/>
      <w:marLeft w:val="0"/>
      <w:marRight w:val="0"/>
      <w:marTop w:val="0"/>
      <w:marBottom w:val="0"/>
      <w:divBdr>
        <w:top w:val="none" w:sz="0" w:space="0" w:color="auto"/>
        <w:left w:val="none" w:sz="0" w:space="0" w:color="auto"/>
        <w:bottom w:val="none" w:sz="0" w:space="0" w:color="auto"/>
        <w:right w:val="none" w:sz="0" w:space="0" w:color="auto"/>
      </w:divBdr>
    </w:div>
    <w:div w:id="1966691747">
      <w:bodyDiv w:val="1"/>
      <w:marLeft w:val="0"/>
      <w:marRight w:val="0"/>
      <w:marTop w:val="0"/>
      <w:marBottom w:val="0"/>
      <w:divBdr>
        <w:top w:val="none" w:sz="0" w:space="0" w:color="auto"/>
        <w:left w:val="none" w:sz="0" w:space="0" w:color="auto"/>
        <w:bottom w:val="none" w:sz="0" w:space="0" w:color="auto"/>
        <w:right w:val="none" w:sz="0" w:space="0" w:color="auto"/>
      </w:divBdr>
    </w:div>
    <w:div w:id="2005354696">
      <w:bodyDiv w:val="1"/>
      <w:marLeft w:val="0"/>
      <w:marRight w:val="0"/>
      <w:marTop w:val="0"/>
      <w:marBottom w:val="0"/>
      <w:divBdr>
        <w:top w:val="none" w:sz="0" w:space="0" w:color="auto"/>
        <w:left w:val="none" w:sz="0" w:space="0" w:color="auto"/>
        <w:bottom w:val="none" w:sz="0" w:space="0" w:color="auto"/>
        <w:right w:val="none" w:sz="0" w:space="0" w:color="auto"/>
      </w:divBdr>
    </w:div>
    <w:div w:id="2020887839">
      <w:bodyDiv w:val="1"/>
      <w:marLeft w:val="0"/>
      <w:marRight w:val="0"/>
      <w:marTop w:val="0"/>
      <w:marBottom w:val="0"/>
      <w:divBdr>
        <w:top w:val="none" w:sz="0" w:space="0" w:color="auto"/>
        <w:left w:val="none" w:sz="0" w:space="0" w:color="auto"/>
        <w:bottom w:val="none" w:sz="0" w:space="0" w:color="auto"/>
        <w:right w:val="none" w:sz="0" w:space="0" w:color="auto"/>
      </w:divBdr>
      <w:divsChild>
        <w:div w:id="1576894127">
          <w:marLeft w:val="0"/>
          <w:marRight w:val="0"/>
          <w:marTop w:val="0"/>
          <w:marBottom w:val="0"/>
          <w:divBdr>
            <w:top w:val="none" w:sz="0" w:space="0" w:color="auto"/>
            <w:left w:val="none" w:sz="0" w:space="0" w:color="auto"/>
            <w:bottom w:val="none" w:sz="0" w:space="0" w:color="auto"/>
            <w:right w:val="none" w:sz="0" w:space="0" w:color="auto"/>
          </w:divBdr>
        </w:div>
        <w:div w:id="812984399">
          <w:marLeft w:val="0"/>
          <w:marRight w:val="0"/>
          <w:marTop w:val="0"/>
          <w:marBottom w:val="0"/>
          <w:divBdr>
            <w:top w:val="none" w:sz="0" w:space="0" w:color="auto"/>
            <w:left w:val="none" w:sz="0" w:space="0" w:color="auto"/>
            <w:bottom w:val="none" w:sz="0" w:space="0" w:color="auto"/>
            <w:right w:val="none" w:sz="0" w:space="0" w:color="auto"/>
          </w:divBdr>
        </w:div>
      </w:divsChild>
    </w:div>
    <w:div w:id="2054385964">
      <w:bodyDiv w:val="1"/>
      <w:marLeft w:val="0"/>
      <w:marRight w:val="0"/>
      <w:marTop w:val="0"/>
      <w:marBottom w:val="0"/>
      <w:divBdr>
        <w:top w:val="none" w:sz="0" w:space="0" w:color="auto"/>
        <w:left w:val="none" w:sz="0" w:space="0" w:color="auto"/>
        <w:bottom w:val="none" w:sz="0" w:space="0" w:color="auto"/>
        <w:right w:val="none" w:sz="0" w:space="0" w:color="auto"/>
      </w:divBdr>
    </w:div>
    <w:div w:id="2104760662">
      <w:bodyDiv w:val="1"/>
      <w:marLeft w:val="0"/>
      <w:marRight w:val="0"/>
      <w:marTop w:val="0"/>
      <w:marBottom w:val="0"/>
      <w:divBdr>
        <w:top w:val="none" w:sz="0" w:space="0" w:color="auto"/>
        <w:left w:val="none" w:sz="0" w:space="0" w:color="auto"/>
        <w:bottom w:val="none" w:sz="0" w:space="0" w:color="auto"/>
        <w:right w:val="none" w:sz="0" w:space="0" w:color="auto"/>
      </w:divBdr>
    </w:div>
    <w:div w:id="211524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3E5CF-984D-FF4B-8A2F-51A1C9381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822</TotalTime>
  <Pages>12</Pages>
  <Words>3115</Words>
  <Characters>17757</Characters>
  <Application>Microsoft Office Word</Application>
  <DocSecurity>0</DocSecurity>
  <Lines>147</Lines>
  <Paragraphs>41</Paragraphs>
  <ScaleCrop>false</ScaleCrop>
  <Company/>
  <LinksUpToDate>false</LinksUpToDate>
  <CharactersWithSpaces>20831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David Dancey (2014079)</dc:creator>
  <cp:keywords/>
  <dc:description/>
  <cp:lastModifiedBy>Steffan David Dancey (2014079)</cp:lastModifiedBy>
  <cp:revision>67</cp:revision>
  <dcterms:created xsi:type="dcterms:W3CDTF">2021-12-16T22:02:00Z</dcterms:created>
  <dcterms:modified xsi:type="dcterms:W3CDTF">2022-01-08T14:39:00Z</dcterms:modified>
</cp:coreProperties>
</file>