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F007D" w14:textId="2857DF65" w:rsidR="004C0CEB" w:rsidRDefault="004C0CEB" w:rsidP="004C0CEB">
      <w:pPr>
        <w:rPr>
          <w:b/>
          <w:sz w:val="32"/>
          <w:szCs w:val="32"/>
        </w:rPr>
      </w:pPr>
      <w:bookmarkStart w:id="0" w:name="_Hlk122648213"/>
    </w:p>
    <w:p w14:paraId="3781D590" w14:textId="38B20576" w:rsidR="004C0CEB" w:rsidRDefault="004C0CEB" w:rsidP="004C0CEB">
      <w:pPr>
        <w:rPr>
          <w:b/>
          <w:sz w:val="32"/>
          <w:szCs w:val="32"/>
        </w:rPr>
      </w:pPr>
      <w:r w:rsidRPr="004C0CEB">
        <w:rPr>
          <w:b/>
          <w:noProof/>
          <w:sz w:val="32"/>
          <w:szCs w:val="32"/>
        </w:rPr>
        <w:drawing>
          <wp:inline distT="0" distB="0" distL="0" distR="0" wp14:anchorId="13246BE3" wp14:editId="0317DACD">
            <wp:extent cx="3710940" cy="899160"/>
            <wp:effectExtent l="0" t="0" r="3810" b="0"/>
            <wp:docPr id="5" name="Picture 5"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0940" cy="899160"/>
                    </a:xfrm>
                    <a:prstGeom prst="rect">
                      <a:avLst/>
                    </a:prstGeom>
                    <a:noFill/>
                    <a:ln>
                      <a:noFill/>
                    </a:ln>
                  </pic:spPr>
                </pic:pic>
              </a:graphicData>
            </a:graphic>
          </wp:inline>
        </w:drawing>
      </w:r>
    </w:p>
    <w:p w14:paraId="0682ED2F" w14:textId="77777777" w:rsidR="004C0CEB" w:rsidRDefault="004C0CEB" w:rsidP="004C0CEB">
      <w:pPr>
        <w:rPr>
          <w:b/>
          <w:sz w:val="32"/>
          <w:szCs w:val="32"/>
        </w:rPr>
      </w:pPr>
    </w:p>
    <w:p w14:paraId="2877725A" w14:textId="7B40F84F" w:rsidR="004C0CEB" w:rsidRPr="004C0CEB" w:rsidRDefault="004C0CEB" w:rsidP="004C0CEB">
      <w:pPr>
        <w:rPr>
          <w:b/>
          <w:sz w:val="32"/>
          <w:szCs w:val="32"/>
        </w:rPr>
      </w:pPr>
      <w:r w:rsidRPr="004C0CEB">
        <w:rPr>
          <w:b/>
          <w:sz w:val="32"/>
          <w:szCs w:val="32"/>
        </w:rPr>
        <w:t>BA LEADERSHIP AND MANAGEMENT</w:t>
      </w:r>
    </w:p>
    <w:p w14:paraId="096A9FB8" w14:textId="77777777" w:rsidR="004C0CEB" w:rsidRPr="004C0CEB" w:rsidRDefault="004C0CEB" w:rsidP="004C0CEB">
      <w:pPr>
        <w:rPr>
          <w:b/>
          <w:sz w:val="32"/>
          <w:szCs w:val="32"/>
        </w:rPr>
      </w:pPr>
      <w:r w:rsidRPr="004C0CEB">
        <w:rPr>
          <w:b/>
          <w:sz w:val="32"/>
          <w:szCs w:val="32"/>
        </w:rPr>
        <w:t>SKILL FOR THE WORKPLACE</w:t>
      </w:r>
    </w:p>
    <w:p w14:paraId="5A7E1216" w14:textId="77777777" w:rsidR="004C0CEB" w:rsidRPr="004C0CEB" w:rsidRDefault="004C0CEB" w:rsidP="004C0CEB">
      <w:pPr>
        <w:rPr>
          <w:b/>
          <w:sz w:val="32"/>
          <w:szCs w:val="32"/>
        </w:rPr>
      </w:pPr>
    </w:p>
    <w:p w14:paraId="3188B155" w14:textId="77777777" w:rsidR="004C0CEB" w:rsidRPr="004C0CEB" w:rsidRDefault="004C0CEB" w:rsidP="004C0CEB">
      <w:pPr>
        <w:rPr>
          <w:b/>
          <w:sz w:val="32"/>
          <w:szCs w:val="32"/>
        </w:rPr>
      </w:pPr>
    </w:p>
    <w:p w14:paraId="6407CD76" w14:textId="77777777" w:rsidR="004C0CEB" w:rsidRPr="004C0CEB" w:rsidRDefault="004C0CEB" w:rsidP="004C0CEB">
      <w:pPr>
        <w:rPr>
          <w:b/>
          <w:sz w:val="32"/>
          <w:szCs w:val="32"/>
        </w:rPr>
      </w:pPr>
      <w:r w:rsidRPr="004C0CEB">
        <w:rPr>
          <w:b/>
          <w:sz w:val="32"/>
          <w:szCs w:val="32"/>
        </w:rPr>
        <w:t>Student name: Henri William Rabeh</w:t>
      </w:r>
    </w:p>
    <w:p w14:paraId="1A6221EE" w14:textId="77777777" w:rsidR="004C0CEB" w:rsidRPr="004C0CEB" w:rsidRDefault="004C0CEB" w:rsidP="004C0CEB">
      <w:pPr>
        <w:rPr>
          <w:b/>
          <w:sz w:val="32"/>
          <w:szCs w:val="32"/>
        </w:rPr>
      </w:pPr>
    </w:p>
    <w:p w14:paraId="41BC56D1" w14:textId="2199CFC7" w:rsidR="004C0CEB" w:rsidRPr="004C0CEB" w:rsidRDefault="004C0CEB" w:rsidP="004C0CEB">
      <w:pPr>
        <w:rPr>
          <w:b/>
          <w:sz w:val="32"/>
          <w:szCs w:val="32"/>
        </w:rPr>
      </w:pPr>
      <w:r w:rsidRPr="004C0CEB">
        <w:rPr>
          <w:b/>
          <w:sz w:val="32"/>
          <w:szCs w:val="32"/>
        </w:rPr>
        <w:t>Student ID:</w:t>
      </w:r>
      <w:r w:rsidR="00F427CD">
        <w:rPr>
          <w:b/>
          <w:sz w:val="32"/>
          <w:szCs w:val="32"/>
        </w:rPr>
        <w:t xml:space="preserve"> </w:t>
      </w:r>
      <w:r w:rsidRPr="004C0CEB">
        <w:rPr>
          <w:b/>
          <w:sz w:val="32"/>
          <w:szCs w:val="32"/>
        </w:rPr>
        <w:t>2115861</w:t>
      </w:r>
    </w:p>
    <w:p w14:paraId="715B61F8" w14:textId="77777777" w:rsidR="004C0CEB" w:rsidRPr="004C0CEB" w:rsidRDefault="004C0CEB" w:rsidP="004C0CEB">
      <w:pPr>
        <w:rPr>
          <w:b/>
          <w:sz w:val="32"/>
          <w:szCs w:val="32"/>
        </w:rPr>
      </w:pPr>
    </w:p>
    <w:p w14:paraId="59CA6353" w14:textId="5E9B0F3A" w:rsidR="004C0CEB" w:rsidRPr="004C0CEB" w:rsidRDefault="004C0CEB" w:rsidP="004C0CEB">
      <w:pPr>
        <w:rPr>
          <w:b/>
          <w:sz w:val="32"/>
          <w:szCs w:val="32"/>
        </w:rPr>
      </w:pPr>
      <w:r w:rsidRPr="004C0CEB">
        <w:rPr>
          <w:b/>
          <w:sz w:val="32"/>
          <w:szCs w:val="32"/>
        </w:rPr>
        <w:t xml:space="preserve"> Module name:</w:t>
      </w:r>
      <w:r>
        <w:rPr>
          <w:b/>
          <w:sz w:val="32"/>
          <w:szCs w:val="32"/>
        </w:rPr>
        <w:t xml:space="preserve"> </w:t>
      </w:r>
      <w:r w:rsidRPr="004C0CEB">
        <w:rPr>
          <w:b/>
          <w:sz w:val="32"/>
          <w:szCs w:val="32"/>
        </w:rPr>
        <w:t>Understanding and Engaging in Customer Experience</w:t>
      </w:r>
    </w:p>
    <w:p w14:paraId="44514749" w14:textId="77777777" w:rsidR="004C0CEB" w:rsidRPr="004C0CEB" w:rsidRDefault="004C0CEB" w:rsidP="004C0CEB">
      <w:pPr>
        <w:rPr>
          <w:b/>
          <w:sz w:val="32"/>
          <w:szCs w:val="32"/>
        </w:rPr>
      </w:pPr>
    </w:p>
    <w:p w14:paraId="7D289714" w14:textId="77777777" w:rsidR="004C0CEB" w:rsidRPr="004C0CEB" w:rsidRDefault="004C0CEB" w:rsidP="004C0CEB">
      <w:pPr>
        <w:rPr>
          <w:b/>
          <w:sz w:val="32"/>
          <w:szCs w:val="32"/>
        </w:rPr>
      </w:pPr>
      <w:r w:rsidRPr="004C0CEB">
        <w:rPr>
          <w:b/>
          <w:sz w:val="32"/>
          <w:szCs w:val="32"/>
        </w:rPr>
        <w:t>Module code: BMSW5103-LON</w:t>
      </w:r>
    </w:p>
    <w:p w14:paraId="1938D91F" w14:textId="77777777" w:rsidR="004C0CEB" w:rsidRPr="004C0CEB" w:rsidRDefault="004C0CEB" w:rsidP="004C0CEB">
      <w:pPr>
        <w:rPr>
          <w:b/>
          <w:sz w:val="32"/>
          <w:szCs w:val="32"/>
        </w:rPr>
      </w:pPr>
    </w:p>
    <w:p w14:paraId="34EE41AB" w14:textId="77777777" w:rsidR="004C0CEB" w:rsidRPr="004C0CEB" w:rsidRDefault="004C0CEB" w:rsidP="004C0CEB">
      <w:pPr>
        <w:rPr>
          <w:b/>
          <w:sz w:val="32"/>
          <w:szCs w:val="32"/>
        </w:rPr>
      </w:pPr>
    </w:p>
    <w:p w14:paraId="335A1AEF" w14:textId="21D27CC1" w:rsidR="004C0CEB" w:rsidRPr="004C0CEB" w:rsidRDefault="004C0CEB" w:rsidP="004C0CEB">
      <w:pPr>
        <w:rPr>
          <w:b/>
          <w:sz w:val="32"/>
          <w:szCs w:val="32"/>
        </w:rPr>
      </w:pPr>
      <w:r w:rsidRPr="004C0CEB">
        <w:rPr>
          <w:b/>
          <w:sz w:val="32"/>
          <w:szCs w:val="32"/>
        </w:rPr>
        <w:t>Lecturer name:</w:t>
      </w:r>
      <w:r w:rsidR="00F427CD">
        <w:rPr>
          <w:b/>
          <w:sz w:val="32"/>
          <w:szCs w:val="32"/>
        </w:rPr>
        <w:t xml:space="preserve"> Mohammad Rahman</w:t>
      </w:r>
    </w:p>
    <w:p w14:paraId="22C80630" w14:textId="77777777" w:rsidR="004C0CEB" w:rsidRPr="004C0CEB" w:rsidRDefault="004C0CEB" w:rsidP="004C0CEB">
      <w:pPr>
        <w:rPr>
          <w:b/>
          <w:sz w:val="32"/>
          <w:szCs w:val="32"/>
        </w:rPr>
      </w:pPr>
    </w:p>
    <w:p w14:paraId="6EA21E3A" w14:textId="2308BF26" w:rsidR="004C0CEB" w:rsidRPr="004C0CEB" w:rsidRDefault="004C0CEB" w:rsidP="004C0CEB">
      <w:pPr>
        <w:rPr>
          <w:b/>
          <w:sz w:val="32"/>
          <w:szCs w:val="32"/>
        </w:rPr>
      </w:pPr>
      <w:r w:rsidRPr="004C0CEB">
        <w:rPr>
          <w:b/>
          <w:sz w:val="32"/>
          <w:szCs w:val="32"/>
        </w:rPr>
        <w:t>Word count:</w:t>
      </w:r>
      <w:r w:rsidR="00F427CD">
        <w:rPr>
          <w:b/>
          <w:sz w:val="32"/>
          <w:szCs w:val="32"/>
        </w:rPr>
        <w:t xml:space="preserve"> </w:t>
      </w:r>
      <w:r w:rsidRPr="004C0CEB">
        <w:rPr>
          <w:b/>
          <w:sz w:val="32"/>
          <w:szCs w:val="32"/>
        </w:rPr>
        <w:t>4.500 Word</w:t>
      </w:r>
    </w:p>
    <w:bookmarkEnd w:id="0"/>
    <w:p w14:paraId="49F80841" w14:textId="77777777" w:rsidR="00B237E7" w:rsidRDefault="00B237E7" w:rsidP="00B237E7">
      <w:pPr>
        <w:rPr>
          <w:b/>
          <w:color w:val="0D0D0D" w:themeColor="text1" w:themeTint="F2"/>
        </w:rPr>
      </w:pPr>
    </w:p>
    <w:p w14:paraId="77718AA7" w14:textId="77777777" w:rsidR="00B237E7" w:rsidRDefault="00B237E7" w:rsidP="00B237E7">
      <w:pPr>
        <w:rPr>
          <w:b/>
          <w:color w:val="0D0D0D" w:themeColor="text1" w:themeTint="F2"/>
        </w:rPr>
      </w:pPr>
    </w:p>
    <w:p w14:paraId="2D48CC01" w14:textId="77777777" w:rsidR="00B237E7" w:rsidRDefault="00B237E7" w:rsidP="00B237E7">
      <w:pPr>
        <w:rPr>
          <w:b/>
          <w:color w:val="0D0D0D" w:themeColor="text1" w:themeTint="F2"/>
        </w:rPr>
      </w:pPr>
    </w:p>
    <w:p w14:paraId="58E31E7D" w14:textId="77777777" w:rsidR="00B237E7" w:rsidRDefault="00B237E7" w:rsidP="00B237E7">
      <w:pPr>
        <w:rPr>
          <w:b/>
          <w:color w:val="0D0D0D" w:themeColor="text1" w:themeTint="F2"/>
        </w:rPr>
      </w:pPr>
    </w:p>
    <w:p w14:paraId="03A6C411" w14:textId="77777777" w:rsidR="00B237E7" w:rsidRDefault="00B237E7" w:rsidP="00B237E7">
      <w:pPr>
        <w:rPr>
          <w:b/>
          <w:color w:val="0D0D0D" w:themeColor="text1" w:themeTint="F2"/>
        </w:rPr>
      </w:pPr>
    </w:p>
    <w:p w14:paraId="12856238" w14:textId="1C15994C" w:rsidR="00DA417D" w:rsidRPr="00B237E7" w:rsidRDefault="00000000" w:rsidP="00B237E7">
      <w:pPr>
        <w:rPr>
          <w:b/>
          <w:sz w:val="32"/>
          <w:szCs w:val="32"/>
        </w:rPr>
      </w:pPr>
      <w:r w:rsidRPr="00821A40">
        <w:rPr>
          <w:b/>
          <w:color w:val="0D0D0D" w:themeColor="text1" w:themeTint="F2"/>
        </w:rPr>
        <w:lastRenderedPageBreak/>
        <w:t xml:space="preserve">Executive Summary </w:t>
      </w:r>
    </w:p>
    <w:p w14:paraId="2215CA19" w14:textId="77777777" w:rsidR="00DA417D" w:rsidRPr="00821A40" w:rsidRDefault="00000000">
      <w:pPr>
        <w:rPr>
          <w:color w:val="0D0D0D" w:themeColor="text1" w:themeTint="F2"/>
        </w:rPr>
      </w:pPr>
      <w:r w:rsidRPr="00821A40">
        <w:rPr>
          <w:color w:val="0D0D0D" w:themeColor="text1" w:themeTint="F2"/>
        </w:rPr>
        <w:t xml:space="preserve">Nokia is a multinational corporation that was founded in 1865 in </w:t>
      </w:r>
      <w:proofErr w:type="spellStart"/>
      <w:r w:rsidRPr="00821A40">
        <w:rPr>
          <w:color w:val="0D0D0D" w:themeColor="text1" w:themeTint="F2"/>
        </w:rPr>
        <w:t>Tammerkoski</w:t>
      </w:r>
      <w:proofErr w:type="spellEnd"/>
      <w:r w:rsidRPr="00821A40">
        <w:rPr>
          <w:color w:val="0D0D0D" w:themeColor="text1" w:themeTint="F2"/>
        </w:rPr>
        <w:t xml:space="preserve">, Finland. Initially, it was a single paper mill operation, but over the years it has expanded into various industrial areas, such as cable, paper goods, rubber boots, tyres, TVs, and mobile phones. The paper will feature Nokia, one of the international smartphone giants, and will attempt to identify the external and internal difficulties that impact the organization's commercial prospects. An examination of management theory and its application to Nokia's organisational activities will also be described here in order to gain a better understanding. </w:t>
      </w:r>
    </w:p>
    <w:p w14:paraId="38F6ED0F" w14:textId="77777777" w:rsidR="00DA417D" w:rsidRDefault="00DA417D"/>
    <w:p w14:paraId="73F13954" w14:textId="77777777" w:rsidR="00DA417D" w:rsidRDefault="00DA417D"/>
    <w:p w14:paraId="08314667" w14:textId="77777777" w:rsidR="00DA417D" w:rsidRDefault="00000000">
      <w:r>
        <w:br w:type="page"/>
      </w:r>
    </w:p>
    <w:sdt>
      <w:sdtPr>
        <w:id w:val="1114331049"/>
        <w:docPartObj>
          <w:docPartGallery w:val="Table of Contents"/>
          <w:docPartUnique/>
        </w:docPartObj>
      </w:sdtPr>
      <w:sdtContent>
        <w:p w14:paraId="65668CB2" w14:textId="77777777" w:rsidR="00DA417D" w:rsidRDefault="00000000">
          <w:pPr>
            <w:tabs>
              <w:tab w:val="right" w:pos="9025"/>
            </w:tabs>
            <w:spacing w:before="80"/>
            <w:jc w:val="center"/>
            <w:rPr>
              <w:b/>
              <w:color w:val="000000"/>
            </w:rPr>
          </w:pPr>
          <w:r>
            <w:fldChar w:fldCharType="begin"/>
          </w:r>
          <w:r>
            <w:instrText xml:space="preserve"> TOC \h \u \z </w:instrText>
          </w:r>
          <w:r>
            <w:fldChar w:fldCharType="separate"/>
          </w:r>
          <w:r>
            <w:rPr>
              <w:b/>
            </w:rPr>
            <w:t>Table of Contents</w:t>
          </w:r>
        </w:p>
        <w:p w14:paraId="2A307A1B" w14:textId="5A12DBDE" w:rsidR="00DA417D" w:rsidRDefault="00000000">
          <w:pPr>
            <w:tabs>
              <w:tab w:val="right" w:pos="9025"/>
            </w:tabs>
            <w:spacing w:before="80"/>
          </w:pPr>
          <w:hyperlink w:anchor="_heading=h.gjdgxs">
            <w:r>
              <w:t>Introduction</w:t>
            </w:r>
          </w:hyperlink>
          <w:r>
            <w:tab/>
          </w:r>
          <w:r w:rsidR="00B237E7">
            <w:t>1</w:t>
          </w:r>
        </w:p>
        <w:p w14:paraId="20C937CD" w14:textId="5F5B08DA" w:rsidR="00DA417D" w:rsidRDefault="00000000">
          <w:pPr>
            <w:tabs>
              <w:tab w:val="right" w:pos="9025"/>
            </w:tabs>
            <w:spacing w:before="200"/>
          </w:pPr>
          <w:hyperlink w:anchor="_heading=h.30j0zll">
            <w:r>
              <w:t>Presentation of background information on Nokia</w:t>
            </w:r>
          </w:hyperlink>
          <w:r>
            <w:tab/>
          </w:r>
          <w:r>
            <w:fldChar w:fldCharType="begin"/>
          </w:r>
          <w:r>
            <w:instrText xml:space="preserve"> PAGEREF _heading=h.30j0zll \h </w:instrText>
          </w:r>
          <w:r>
            <w:fldChar w:fldCharType="separate"/>
          </w:r>
          <w:r>
            <w:t>3</w:t>
          </w:r>
          <w:r>
            <w:fldChar w:fldCharType="end"/>
          </w:r>
        </w:p>
        <w:p w14:paraId="626E6CB7" w14:textId="77777777" w:rsidR="00DA417D" w:rsidRDefault="00000000">
          <w:pPr>
            <w:tabs>
              <w:tab w:val="right" w:pos="9025"/>
            </w:tabs>
            <w:spacing w:before="200"/>
          </w:pPr>
          <w:hyperlink w:anchor="_heading=h.1fob9te">
            <w:r>
              <w:t>Management theory</w:t>
            </w:r>
          </w:hyperlink>
          <w:r>
            <w:tab/>
          </w:r>
          <w:r>
            <w:fldChar w:fldCharType="begin"/>
          </w:r>
          <w:r>
            <w:instrText xml:space="preserve"> PAGEREF _heading=h.1fob9te \h </w:instrText>
          </w:r>
          <w:r>
            <w:fldChar w:fldCharType="separate"/>
          </w:r>
          <w:r>
            <w:t>5</w:t>
          </w:r>
          <w:r>
            <w:fldChar w:fldCharType="end"/>
          </w:r>
        </w:p>
        <w:p w14:paraId="414D9FFE" w14:textId="77777777" w:rsidR="00DA417D" w:rsidRDefault="00000000">
          <w:pPr>
            <w:tabs>
              <w:tab w:val="right" w:pos="9025"/>
            </w:tabs>
            <w:spacing w:before="200"/>
          </w:pPr>
          <w:hyperlink w:anchor="_heading=h.3znysh7">
            <w:r>
              <w:t>Theories of Nokia</w:t>
            </w:r>
          </w:hyperlink>
          <w:r>
            <w:tab/>
          </w:r>
          <w:r>
            <w:fldChar w:fldCharType="begin"/>
          </w:r>
          <w:r>
            <w:instrText xml:space="preserve"> PAGEREF _heading=h.3znysh7 \h </w:instrText>
          </w:r>
          <w:r>
            <w:fldChar w:fldCharType="separate"/>
          </w:r>
          <w:r>
            <w:t>7</w:t>
          </w:r>
          <w:r>
            <w:fldChar w:fldCharType="end"/>
          </w:r>
        </w:p>
        <w:p w14:paraId="59FFA23F" w14:textId="77777777" w:rsidR="00DA417D" w:rsidRDefault="00000000">
          <w:pPr>
            <w:tabs>
              <w:tab w:val="right" w:pos="9025"/>
            </w:tabs>
            <w:spacing w:before="200"/>
          </w:pPr>
          <w:hyperlink w:anchor="_heading=h.2et92p0">
            <w:r>
              <w:t>Evaluation of key management theories</w:t>
            </w:r>
          </w:hyperlink>
          <w:r>
            <w:tab/>
          </w:r>
          <w:r>
            <w:fldChar w:fldCharType="begin"/>
          </w:r>
          <w:r>
            <w:instrText xml:space="preserve"> PAGEREF _heading=h.2et92p0 \h </w:instrText>
          </w:r>
          <w:r>
            <w:fldChar w:fldCharType="separate"/>
          </w:r>
          <w:r>
            <w:t>10</w:t>
          </w:r>
          <w:r>
            <w:fldChar w:fldCharType="end"/>
          </w:r>
        </w:p>
        <w:p w14:paraId="3F0035F6" w14:textId="77777777" w:rsidR="00DA417D" w:rsidRDefault="00000000">
          <w:pPr>
            <w:tabs>
              <w:tab w:val="right" w:pos="9025"/>
            </w:tabs>
            <w:spacing w:before="200"/>
          </w:pPr>
          <w:hyperlink w:anchor="_heading=h.tyjcwt">
            <w:r>
              <w:t>Recommendations</w:t>
            </w:r>
          </w:hyperlink>
          <w:r>
            <w:tab/>
          </w:r>
          <w:r>
            <w:fldChar w:fldCharType="begin"/>
          </w:r>
          <w:r>
            <w:instrText xml:space="preserve"> PAGEREF _heading=h.tyjcwt \h </w:instrText>
          </w:r>
          <w:r>
            <w:fldChar w:fldCharType="separate"/>
          </w:r>
          <w:r>
            <w:t>12</w:t>
          </w:r>
          <w:r>
            <w:fldChar w:fldCharType="end"/>
          </w:r>
        </w:p>
        <w:p w14:paraId="0622E780" w14:textId="77777777" w:rsidR="00DA417D" w:rsidRDefault="00000000">
          <w:pPr>
            <w:tabs>
              <w:tab w:val="right" w:pos="9025"/>
            </w:tabs>
            <w:spacing w:before="200"/>
          </w:pPr>
          <w:hyperlink w:anchor="_heading=h.3dy6vkm">
            <w:r>
              <w:t>Conclusion</w:t>
            </w:r>
          </w:hyperlink>
          <w:r>
            <w:tab/>
          </w:r>
          <w:r>
            <w:fldChar w:fldCharType="begin"/>
          </w:r>
          <w:r>
            <w:instrText xml:space="preserve"> PAGEREF _heading=h.3dy6vkm \h </w:instrText>
          </w:r>
          <w:r>
            <w:fldChar w:fldCharType="separate"/>
          </w:r>
          <w:r>
            <w:t>12</w:t>
          </w:r>
          <w:r>
            <w:fldChar w:fldCharType="end"/>
          </w:r>
        </w:p>
        <w:p w14:paraId="0417D7C5" w14:textId="77777777" w:rsidR="00DA417D" w:rsidRDefault="00000000">
          <w:pPr>
            <w:tabs>
              <w:tab w:val="right" w:pos="9025"/>
            </w:tabs>
            <w:spacing w:before="200" w:after="80"/>
          </w:pPr>
          <w:hyperlink w:anchor="_heading=h.4d34og8">
            <w:r>
              <w:t>Reference list</w:t>
            </w:r>
          </w:hyperlink>
          <w:r>
            <w:tab/>
          </w:r>
          <w:r>
            <w:fldChar w:fldCharType="begin"/>
          </w:r>
          <w:r>
            <w:instrText xml:space="preserve"> PAGEREF _heading=h.4d34og8 \h </w:instrText>
          </w:r>
          <w:r>
            <w:fldChar w:fldCharType="separate"/>
          </w:r>
          <w:r>
            <w:t>14</w:t>
          </w:r>
          <w:r>
            <w:fldChar w:fldCharType="end"/>
          </w:r>
          <w:r>
            <w:fldChar w:fldCharType="end"/>
          </w:r>
        </w:p>
      </w:sdtContent>
    </w:sdt>
    <w:p w14:paraId="21BD51DF" w14:textId="77777777" w:rsidR="00DA417D" w:rsidRDefault="00DA417D"/>
    <w:p w14:paraId="76FA9F6A" w14:textId="77777777" w:rsidR="00DA417D" w:rsidRDefault="00000000">
      <w:r>
        <w:br w:type="page"/>
      </w:r>
    </w:p>
    <w:p w14:paraId="07C2A9AF" w14:textId="77777777" w:rsidR="00DA417D" w:rsidRDefault="00000000">
      <w:pPr>
        <w:pStyle w:val="Heading1"/>
      </w:pPr>
      <w:bookmarkStart w:id="1" w:name="_heading=h.gjdgxs" w:colFirst="0" w:colLast="0"/>
      <w:bookmarkEnd w:id="1"/>
      <w:r>
        <w:lastRenderedPageBreak/>
        <w:t>Introduction</w:t>
      </w:r>
    </w:p>
    <w:p w14:paraId="486D5556" w14:textId="77777777" w:rsidR="0030556F" w:rsidRDefault="00000000" w:rsidP="0030556F">
      <w:r>
        <w:t>Customer service is known as the procedure that allows the managers of business organisations to understand the needs of the consumers and provide them with proper and error free information. It is the method that allows the companies to track the consumers' demand and try to meet their requirements (</w:t>
      </w:r>
      <w:proofErr w:type="spellStart"/>
      <w:r>
        <w:rPr>
          <w:color w:val="222222"/>
          <w:highlight w:val="white"/>
        </w:rPr>
        <w:t>Anshari</w:t>
      </w:r>
      <w:proofErr w:type="spellEnd"/>
      <w:r>
        <w:rPr>
          <w:color w:val="222222"/>
          <w:highlight w:val="white"/>
        </w:rPr>
        <w:t xml:space="preserve"> </w:t>
      </w:r>
      <w:r>
        <w:rPr>
          <w:i/>
          <w:color w:val="222222"/>
          <w:highlight w:val="white"/>
        </w:rPr>
        <w:t>et al.</w:t>
      </w:r>
      <w:r>
        <w:rPr>
          <w:color w:val="222222"/>
          <w:highlight w:val="white"/>
        </w:rPr>
        <w:t>, 2019)</w:t>
      </w:r>
      <w:r>
        <w:t xml:space="preserve">. The main motto of the procedure is to enhance the satisfaction level of people. The application of the management theory to meet the </w:t>
      </w:r>
      <w:r w:rsidR="0030556F">
        <w:t xml:space="preserve">external and internal challenges that affect the organisational business prospects. Here an evaluation of the management theory and its application to the organisational operations of Nokia will also be explained for a better understanding.     </w:t>
      </w:r>
    </w:p>
    <w:p w14:paraId="256F941E" w14:textId="77777777" w:rsidR="0030556F" w:rsidRDefault="0030556F" w:rsidP="0030556F">
      <w:pPr>
        <w:pStyle w:val="Heading1"/>
      </w:pPr>
      <w:bookmarkStart w:id="2" w:name="_heading=h.30j0zll" w:colFirst="0" w:colLast="0"/>
      <w:bookmarkEnd w:id="2"/>
    </w:p>
    <w:p w14:paraId="44920E80" w14:textId="77777777" w:rsidR="0030556F" w:rsidRDefault="0030556F" w:rsidP="0030556F">
      <w:pPr>
        <w:pStyle w:val="Heading1"/>
      </w:pPr>
      <w:r>
        <w:t xml:space="preserve">Presentation of background information on Nokia </w:t>
      </w:r>
    </w:p>
    <w:p w14:paraId="324328E8" w14:textId="77777777" w:rsidR="0030556F" w:rsidRDefault="0030556F" w:rsidP="0030556F">
      <w:r>
        <w:t xml:space="preserve">Nokia is a multinational corporation which was founded in 1865. It was founded in </w:t>
      </w:r>
      <w:proofErr w:type="spellStart"/>
      <w:r>
        <w:t>Tammerkoski</w:t>
      </w:r>
      <w:proofErr w:type="spellEnd"/>
      <w:r>
        <w:t xml:space="preserve"> but headquartered in Espoo (Nokia, 2022). Initially, it was a single paper mill operation. In various industrial areas, including cable, paper goods, rubber boots, tyres, TVs, and mobile phones, Nokia has discovered and fostered success throughout the years. In the 1990s their journey with telecommunication started. In 1991 it successfully made the GSM call using Nokia equipment. Nokia became the most popular mobile phone brand in the world by 1998 because of the industry's quick growth. Nokia is the company that first made a camera phone in 2003. Microsoft and Nokia formed a strategic alliance to combat the escalating competition from the iOS and Android operating systems in 2011. The mobile and devices division of Nokia was sold to Microsoft in 2014 (Nokia, 2022). A license arrangement with HMD Global allowed them to sell phones under the Nokia brand in 2016, reintroducing the Nokia name to the market for mobile devices.  </w:t>
      </w:r>
    </w:p>
    <w:p w14:paraId="55850F0B" w14:textId="77777777" w:rsidR="0030556F" w:rsidRDefault="0030556F" w:rsidP="0030556F">
      <w:r>
        <w:t xml:space="preserve">As a result of the strong global presence of Nokia, the company became a prominent company during an economic recession. This is due to the low prices and affordability of Nokia mobile phones, which are available through various mobile operators in different parts of the world. The combination of affordability and highly functional quality makes Nokia products as popular as it is. Nokia has been a competitor in the market for over 155 years. Throughout its history, Nokia has managed to produce and sell some incredible devices with many innovations being introduced. To manage its business effectively, Nokia made use of various management theories and principles, which will be discussed in this paper. </w:t>
      </w:r>
    </w:p>
    <w:p w14:paraId="6C9EECC3" w14:textId="77777777" w:rsidR="0030556F" w:rsidRDefault="0030556F" w:rsidP="0030556F">
      <w:r>
        <w:t xml:space="preserve">Nokia was one of the leading companies during the economic boom period from 2007-2013. The boom was mainly due to the high demand for mobile phones worldwide and Nokia was able to capitalise on this situation. The demand for Nokia mobile phones is for their affordability and functional features. People are willing to pay a premium price for a smartphone which is the reason why Nokia managed to be the leader in the global mobile phone market from the early 2000s when smartphones were still a new concept. Even though Nokia has been in the </w:t>
      </w:r>
      <w:r>
        <w:lastRenderedPageBreak/>
        <w:t>market since 1865, it started to get recognised immediately after its booming success during the 2007-2013 period.</w:t>
      </w:r>
    </w:p>
    <w:p w14:paraId="27EDF7E4" w14:textId="77777777" w:rsidR="0030556F" w:rsidRPr="0040059C" w:rsidRDefault="0030556F" w:rsidP="0030556F">
      <w:pPr>
        <w:rPr>
          <w:b/>
          <w:bCs/>
        </w:rPr>
      </w:pPr>
      <w:r w:rsidRPr="0040059C">
        <w:rPr>
          <w:b/>
          <w:bCs/>
        </w:rPr>
        <w:t>Swot Analysis of Nokia</w:t>
      </w:r>
    </w:p>
    <w:p w14:paraId="6F4BB3D3" w14:textId="77777777" w:rsidR="0030556F" w:rsidRDefault="0030556F" w:rsidP="0030556F">
      <w:r>
        <w:t xml:space="preserve">The strength of Nokia is that it has been able to capture the market throughout its history because of its strength. It is a company that focuses on innovation and also has done so in the past. This can be explained by the continuous development of smartphones that they could produce and sell at an affordable price. One of Nokia's biggest strengths is its focus on innovation. This was proven in 2002 when the mobile network operators proposed that customers should pay for downloading text messages to their mobile phones (Whittington). </w:t>
      </w:r>
    </w:p>
    <w:p w14:paraId="463EA93A" w14:textId="77777777" w:rsidR="0030556F" w:rsidRDefault="0030556F" w:rsidP="0030556F">
      <w:r>
        <w:t xml:space="preserve">Nokia's biggest weakness is the high costs of maintenance and operations. Nokia has been a leader in the market for over 155 years, but this long period of success has taken its toll. Nokia had to hire many workers, who were usually overpaid, to improve production capacity, which shortened the profit margin. Inevitably, Nokia's manufacturing expenses grew, and it became harder to sell the products at a higher price which affected their company profits. </w:t>
      </w:r>
    </w:p>
    <w:p w14:paraId="6CEEEE69" w14:textId="77777777" w:rsidR="0030556F" w:rsidRDefault="0030556F" w:rsidP="0030556F">
      <w:r>
        <w:t xml:space="preserve">However, Nokia's biggest threat is the competition for better quality products. Smartphone technology has become very sophisticated in promoting features such as bigger battery capacity and better image-capturing capabilities. As a result, this has also affected Nokia's sales since they do not have any major innovation. </w:t>
      </w:r>
    </w:p>
    <w:p w14:paraId="253D11E8" w14:textId="77777777" w:rsidR="0030556F" w:rsidRDefault="0030556F" w:rsidP="0030556F">
      <w:r>
        <w:t xml:space="preserve">When Nokia started to make and sell mobile phones, the regulations in certain countries were different from those in others. If an organisation is to be able to operate successfully, then it should have a strong legal framework which will help this organisation succeed. Nokia is one of the leading companies in the market because of the strong legal framework that has kept it ahead of other similar organisations during its long history. </w:t>
      </w:r>
    </w:p>
    <w:p w14:paraId="32E4AA27" w14:textId="77777777" w:rsidR="0030556F" w:rsidRDefault="0030556F" w:rsidP="0030556F">
      <w:r>
        <w:t xml:space="preserve">Nokia's legal framework was further strengthened when it decided to conduct its business operations outside of its home country Finland. Nokia has done this by entering different areas of the world by starting manufacturing and selling its mobile phones and other products. The consequences of this have been a better business structure and an efficient operation structure which has greatly helped Nokia to manage its business while being in different countries. Nokia is a company which is based in Finland, but it has managed to create a successful business due to it being organised outside of the country, especially in other countries such as the USA, France, </w:t>
      </w:r>
      <w:proofErr w:type="gramStart"/>
      <w:r>
        <w:t>UK</w:t>
      </w:r>
      <w:proofErr w:type="gramEnd"/>
      <w:r>
        <w:t xml:space="preserve"> and Russia. Nokia's legal framework has </w:t>
      </w:r>
      <w:proofErr w:type="gramStart"/>
      <w:r>
        <w:t>opened up</w:t>
      </w:r>
      <w:proofErr w:type="gramEnd"/>
      <w:r>
        <w:t xml:space="preserve"> opportunities for the company to expand in different locations. This also created an improvement in its business structure. Nokia has positioned itself to be able to expand in different countries, grow, </w:t>
      </w:r>
      <w:proofErr w:type="gramStart"/>
      <w:r>
        <w:t>develop</w:t>
      </w:r>
      <w:proofErr w:type="gramEnd"/>
      <w:r>
        <w:t xml:space="preserve"> and compete with one of the leading companies in the mobile phone industry. The quality system, legal framework, business structure, ethical frameworks and human resource strategies have all contributed to the success of Nokia. </w:t>
      </w:r>
    </w:p>
    <w:p w14:paraId="09606ED7" w14:textId="0BF74092" w:rsidR="0030556F" w:rsidRDefault="0030556F" w:rsidP="0030556F">
      <w:r>
        <w:lastRenderedPageBreak/>
        <w:t>Nokia has been able to withstand the tough competition in the market by being innovative and focusing on customer satisfaction. Nokia has been able to compete with other companies, including HTC, Apple</w:t>
      </w:r>
      <w:r w:rsidR="00DE4DAA">
        <w:t>,</w:t>
      </w:r>
      <w:r>
        <w:t xml:space="preserve"> and Samsung</w:t>
      </w:r>
      <w:r w:rsidR="00DE4DAA">
        <w:t>,</w:t>
      </w:r>
      <w:r>
        <w:t xml:space="preserve"> because it has a strong tradition of innovation. This is due to its product development capability</w:t>
      </w:r>
      <w:r w:rsidR="00DE4DAA">
        <w:t>,</w:t>
      </w:r>
      <w:r>
        <w:t xml:space="preserve"> which has helped in producing products that have advanced features which are suitable for high-quality smartphone needs. </w:t>
      </w:r>
    </w:p>
    <w:p w14:paraId="5388EB52" w14:textId="77777777" w:rsidR="0030556F" w:rsidRDefault="0030556F" w:rsidP="0030556F">
      <w:pPr>
        <w:pStyle w:val="Heading1"/>
      </w:pPr>
      <w:bookmarkStart w:id="3" w:name="_heading=h.1fob9te" w:colFirst="0" w:colLast="0"/>
      <w:bookmarkEnd w:id="3"/>
      <w:r>
        <w:t>Management theory</w:t>
      </w:r>
    </w:p>
    <w:p w14:paraId="46B891FD" w14:textId="4BB4723A" w:rsidR="0030556F" w:rsidRDefault="0030556F" w:rsidP="0030556F">
      <w:r>
        <w:t>Management theories are a set of ideals that suggest general rules as well as regulations that are followed by the management of the organisations. The theories define and determine how administrators and managers implement strategies as well as analyse those to accomplish organisational goals and how they motivate employees so that their effectiveness tends to increase (</w:t>
      </w:r>
      <w:proofErr w:type="spellStart"/>
      <w:r>
        <w:rPr>
          <w:color w:val="222222"/>
          <w:highlight w:val="white"/>
        </w:rPr>
        <w:t>Pyszczynski</w:t>
      </w:r>
      <w:proofErr w:type="spellEnd"/>
      <w:r>
        <w:rPr>
          <w:color w:val="222222"/>
          <w:highlight w:val="white"/>
        </w:rPr>
        <w:t xml:space="preserve"> </w:t>
      </w:r>
      <w:r>
        <w:rPr>
          <w:i/>
          <w:color w:val="222222"/>
          <w:highlight w:val="white"/>
        </w:rPr>
        <w:t>et al.</w:t>
      </w:r>
      <w:r>
        <w:rPr>
          <w:color w:val="222222"/>
          <w:highlight w:val="white"/>
        </w:rPr>
        <w:t>, 2021)</w:t>
      </w:r>
      <w:r>
        <w:t>. The leaders have also reported using such principles and theories that help those officials to understand the basic information and principles of the organisational management,</w:t>
      </w:r>
      <w:r w:rsidR="00DE4DAA">
        <w:t xml:space="preserve"> </w:t>
      </w:r>
      <w:proofErr w:type="spellStart"/>
      <w:r w:rsidR="00DE4DAA">
        <w:t>which</w:t>
      </w:r>
      <w:r>
        <w:t>impacted</w:t>
      </w:r>
      <w:proofErr w:type="spellEnd"/>
      <w:r>
        <w:t xml:space="preserve"> the resource allocation of the organisations. The process is primarily done to achieve organisational effectiveness as well as optimise the profitability of the companies. As pointed out by </w:t>
      </w:r>
      <w:proofErr w:type="spellStart"/>
      <w:r>
        <w:rPr>
          <w:color w:val="222222"/>
          <w:highlight w:val="white"/>
        </w:rPr>
        <w:t>Dahlgaard</w:t>
      </w:r>
      <w:proofErr w:type="spellEnd"/>
      <w:r>
        <w:rPr>
          <w:color w:val="222222"/>
          <w:highlight w:val="white"/>
        </w:rPr>
        <w:t xml:space="preserve">-Park </w:t>
      </w:r>
      <w:r>
        <w:rPr>
          <w:i/>
          <w:color w:val="222222"/>
          <w:highlight w:val="white"/>
        </w:rPr>
        <w:t>et al.</w:t>
      </w:r>
      <w:r>
        <w:t xml:space="preserve"> (2018), application of the management theories in organisational operations helps managers to increase the productivity of the companies and improve the level of motivation of the staff members. The application of management theories further impacts the time complexities of the decision-making process in business enterprises. This part of the paper is going to analyse the key management theories that can be the game changer for organisational operations in recent times.</w:t>
      </w:r>
    </w:p>
    <w:p w14:paraId="7EA5C5DE" w14:textId="77777777" w:rsidR="0030556F" w:rsidRDefault="0030556F" w:rsidP="0030556F">
      <w:r>
        <w:rPr>
          <w:b/>
          <w:i/>
        </w:rPr>
        <w:t>Systems management theory:</w:t>
      </w:r>
      <w:r>
        <w:t xml:space="preserve"> It is one of the key management theories that help the management of the organisations to understand and define a proper system that can help the managers of the organisations so that all the departments of an organisation can perform to meet all the organisational objectives. The theory divides an organisation into several subparts and divides the workload specifically to all the departments (</w:t>
      </w:r>
      <w:r>
        <w:rPr>
          <w:color w:val="222222"/>
          <w:highlight w:val="white"/>
        </w:rPr>
        <w:t xml:space="preserve">Xu </w:t>
      </w:r>
      <w:r>
        <w:rPr>
          <w:i/>
          <w:color w:val="222222"/>
          <w:highlight w:val="white"/>
        </w:rPr>
        <w:t>et al.</w:t>
      </w:r>
      <w:r>
        <w:rPr>
          <w:color w:val="222222"/>
          <w:highlight w:val="white"/>
        </w:rPr>
        <w:t>, 2020)</w:t>
      </w:r>
      <w:r>
        <w:t xml:space="preserve">. The process further allows the staff members of the organisation to essentially improve the procedure of all the departments through the justified and proper division of assignments. It is the method which defines the interrelationships between the departments of any organisation and provides proper insights to the management of any company. It can be noted that the system management theory is very important and has divided itself into four distinct parts which perform various operations in the organisational arena. </w:t>
      </w:r>
      <w:r>
        <w:rPr>
          <w:b/>
          <w:i/>
        </w:rPr>
        <w:t>Input</w:t>
      </w:r>
      <w:r>
        <w:t xml:space="preserve">, </w:t>
      </w:r>
      <w:r>
        <w:rPr>
          <w:b/>
          <w:i/>
        </w:rPr>
        <w:t>Output</w:t>
      </w:r>
      <w:r>
        <w:t xml:space="preserve">, </w:t>
      </w:r>
      <w:r>
        <w:rPr>
          <w:b/>
          <w:i/>
        </w:rPr>
        <w:t xml:space="preserve">Process </w:t>
      </w:r>
      <w:r>
        <w:t xml:space="preserve">and </w:t>
      </w:r>
      <w:r>
        <w:rPr>
          <w:b/>
          <w:i/>
        </w:rPr>
        <w:t xml:space="preserve">Feedback </w:t>
      </w:r>
      <w:r>
        <w:t>are the four parts of the theory and explain how the process of the four departments can be optimised (</w:t>
      </w:r>
      <w:proofErr w:type="spellStart"/>
      <w:r>
        <w:rPr>
          <w:color w:val="222222"/>
          <w:highlight w:val="white"/>
        </w:rPr>
        <w:t>Gargasas</w:t>
      </w:r>
      <w:proofErr w:type="spellEnd"/>
      <w:r>
        <w:rPr>
          <w:color w:val="222222"/>
          <w:highlight w:val="white"/>
        </w:rPr>
        <w:t xml:space="preserve"> </w:t>
      </w:r>
      <w:r>
        <w:rPr>
          <w:i/>
          <w:color w:val="222222"/>
          <w:highlight w:val="white"/>
        </w:rPr>
        <w:t>et al.</w:t>
      </w:r>
      <w:r>
        <w:rPr>
          <w:color w:val="222222"/>
          <w:highlight w:val="white"/>
        </w:rPr>
        <w:t>, 2019)</w:t>
      </w:r>
      <w:r>
        <w:t xml:space="preserve">. It needs to be noted that the application of such management theory further allows the managers of the organisation to understand and monitor the department of all four aspects. It also helps the organisation to meet the consumers expectations in the market. The process stage also helps the managers to optimise </w:t>
      </w:r>
      <w:r>
        <w:lastRenderedPageBreak/>
        <w:t xml:space="preserve">the organisational procedure and application of the resources to meet the organisational objectives. </w:t>
      </w:r>
    </w:p>
    <w:p w14:paraId="38A4CA50" w14:textId="77777777" w:rsidR="0030556F" w:rsidRPr="00FB6B48" w:rsidRDefault="0030556F" w:rsidP="0030556F">
      <w:pPr>
        <w:rPr>
          <w:b/>
          <w:i/>
          <w:color w:val="1D1B11" w:themeColor="background2" w:themeShade="1A"/>
        </w:rPr>
      </w:pPr>
      <w:r w:rsidRPr="00FB6B48">
        <w:rPr>
          <w:b/>
          <w:i/>
          <w:color w:val="1D1B11" w:themeColor="background2" w:themeShade="1A"/>
        </w:rPr>
        <w:t xml:space="preserve">Quality Competitive Index model (QCI Model)  </w:t>
      </w:r>
    </w:p>
    <w:p w14:paraId="24F231DC" w14:textId="2BD73241" w:rsidR="0030556F" w:rsidRPr="00FB6B48" w:rsidRDefault="0030556F" w:rsidP="0030556F">
      <w:pPr>
        <w:rPr>
          <w:color w:val="1D1B11" w:themeColor="background2" w:themeShade="1A"/>
        </w:rPr>
      </w:pPr>
      <w:r w:rsidRPr="00FB6B48">
        <w:rPr>
          <w:color w:val="1D1B11" w:themeColor="background2" w:themeShade="1A"/>
        </w:rPr>
        <w:t>A customer management model typically refers to the Quality Competitive Index (QCI). According to this concept, a company must carry out particular duties in order to acquire new consumers and maintain existing ones. Eight elements of this model include “analysis and planning, information technology, proposition, people and organization, process management, customer management activities, customer experience and measurement of effect</w:t>
      </w:r>
      <w:r w:rsidR="00DE4DAA">
        <w:rPr>
          <w:color w:val="1D1B11" w:themeColor="background2" w:themeShade="1A"/>
        </w:rPr>
        <w:t>.”</w:t>
      </w:r>
      <w:r w:rsidRPr="00FB6B48">
        <w:rPr>
          <w:color w:val="1D1B11" w:themeColor="background2" w:themeShade="1A"/>
        </w:rPr>
        <w:t xml:space="preserve">  </w:t>
      </w:r>
    </w:p>
    <w:p w14:paraId="7A6F93BE" w14:textId="77777777" w:rsidR="0030556F" w:rsidRPr="00FB6B48" w:rsidRDefault="0030556F" w:rsidP="0030556F">
      <w:pPr>
        <w:rPr>
          <w:color w:val="1D1B11" w:themeColor="background2" w:themeShade="1A"/>
        </w:rPr>
      </w:pPr>
      <w:r w:rsidRPr="00FB6B48">
        <w:rPr>
          <w:b/>
          <w:i/>
          <w:color w:val="1D1B11" w:themeColor="background2" w:themeShade="1A"/>
        </w:rPr>
        <w:t xml:space="preserve">Analysis and Planning: </w:t>
      </w:r>
      <w:r w:rsidRPr="00FB6B48">
        <w:rPr>
          <w:color w:val="1D1B11" w:themeColor="background2" w:themeShade="1A"/>
        </w:rPr>
        <w:t xml:space="preserve">Nokia should </w:t>
      </w:r>
      <w:proofErr w:type="spellStart"/>
      <w:r w:rsidRPr="00FB6B48">
        <w:rPr>
          <w:color w:val="1D1B11" w:themeColor="background2" w:themeShade="1A"/>
        </w:rPr>
        <w:t>analyze</w:t>
      </w:r>
      <w:proofErr w:type="spellEnd"/>
      <w:r w:rsidRPr="00FB6B48">
        <w:rPr>
          <w:color w:val="1D1B11" w:themeColor="background2" w:themeShade="1A"/>
        </w:rPr>
        <w:t xml:space="preserve"> customer needs and preferences and develop a plan to address them accordingly (Meena, 2022). This could involve a thorough analysis of customer feedback, market trends, and customer research.</w:t>
      </w:r>
    </w:p>
    <w:p w14:paraId="2583E386" w14:textId="77777777" w:rsidR="0030556F" w:rsidRPr="00FB6B48" w:rsidRDefault="0030556F" w:rsidP="0030556F">
      <w:pPr>
        <w:rPr>
          <w:color w:val="1D1B11" w:themeColor="background2" w:themeShade="1A"/>
        </w:rPr>
      </w:pPr>
      <w:r w:rsidRPr="00FB6B48">
        <w:rPr>
          <w:b/>
          <w:i/>
          <w:color w:val="1D1B11" w:themeColor="background2" w:themeShade="1A"/>
        </w:rPr>
        <w:t>Information Technology:</w:t>
      </w:r>
      <w:r w:rsidRPr="00FB6B48">
        <w:rPr>
          <w:color w:val="1D1B11" w:themeColor="background2" w:themeShade="1A"/>
        </w:rPr>
        <w:t xml:space="preserve"> Nokia should use information technology to track customer data and facilitate customer interactions. This could include customer relationship management (CRM) systems, customer data platforms, and analytics software.</w:t>
      </w:r>
    </w:p>
    <w:p w14:paraId="4FBC5D20" w14:textId="77777777" w:rsidR="0030556F" w:rsidRPr="00FB6B48" w:rsidRDefault="0030556F" w:rsidP="0030556F">
      <w:pPr>
        <w:rPr>
          <w:color w:val="1D1B11" w:themeColor="background2" w:themeShade="1A"/>
        </w:rPr>
      </w:pPr>
      <w:r w:rsidRPr="00FB6B48">
        <w:rPr>
          <w:b/>
          <w:i/>
          <w:color w:val="1D1B11" w:themeColor="background2" w:themeShade="1A"/>
        </w:rPr>
        <w:t xml:space="preserve">Proposition: </w:t>
      </w:r>
      <w:r w:rsidRPr="00FB6B48">
        <w:rPr>
          <w:color w:val="1D1B11" w:themeColor="background2" w:themeShade="1A"/>
        </w:rPr>
        <w:t>Nokia must develop a compelling proposition for customers, which could include attractive product features, services, and pricing.</w:t>
      </w:r>
    </w:p>
    <w:p w14:paraId="084D7F7A" w14:textId="77777777" w:rsidR="0030556F" w:rsidRPr="00FB6B48" w:rsidRDefault="0030556F" w:rsidP="0030556F">
      <w:pPr>
        <w:rPr>
          <w:color w:val="1D1B11" w:themeColor="background2" w:themeShade="1A"/>
        </w:rPr>
      </w:pPr>
      <w:r w:rsidRPr="00FB6B48">
        <w:rPr>
          <w:b/>
          <w:i/>
          <w:color w:val="1D1B11" w:themeColor="background2" w:themeShade="1A"/>
        </w:rPr>
        <w:t xml:space="preserve">People and Organization: </w:t>
      </w:r>
      <w:r w:rsidRPr="00FB6B48">
        <w:rPr>
          <w:color w:val="1D1B11" w:themeColor="background2" w:themeShade="1A"/>
        </w:rPr>
        <w:t>Nokia should create a customer-centric culture, from the top down, by training and empowering employees to focus on customer needs and expectations.</w:t>
      </w:r>
    </w:p>
    <w:p w14:paraId="20201F8C" w14:textId="77777777" w:rsidR="0030556F" w:rsidRPr="00FB6B48" w:rsidRDefault="0030556F" w:rsidP="0030556F">
      <w:pPr>
        <w:rPr>
          <w:color w:val="1D1B11" w:themeColor="background2" w:themeShade="1A"/>
        </w:rPr>
      </w:pPr>
      <w:r w:rsidRPr="00FB6B48">
        <w:rPr>
          <w:b/>
          <w:i/>
          <w:color w:val="1D1B11" w:themeColor="background2" w:themeShade="1A"/>
        </w:rPr>
        <w:t>Process Management:</w:t>
      </w:r>
      <w:r w:rsidRPr="00FB6B48">
        <w:rPr>
          <w:color w:val="1D1B11" w:themeColor="background2" w:themeShade="1A"/>
        </w:rPr>
        <w:t xml:space="preserve"> Nokia should implement customer-focused processes such as order processing, complaint handling, customer service, and customer feedback mechanisms (</w:t>
      </w:r>
      <w:proofErr w:type="spellStart"/>
      <w:r w:rsidRPr="00FB6B48">
        <w:rPr>
          <w:color w:val="1D1B11" w:themeColor="background2" w:themeShade="1A"/>
        </w:rPr>
        <w:t>Tumjanda</w:t>
      </w:r>
      <w:proofErr w:type="spellEnd"/>
      <w:r w:rsidRPr="00FB6B48">
        <w:rPr>
          <w:color w:val="1D1B11" w:themeColor="background2" w:themeShade="1A"/>
        </w:rPr>
        <w:t xml:space="preserve"> </w:t>
      </w:r>
      <w:r w:rsidRPr="00FB6B48">
        <w:rPr>
          <w:i/>
          <w:color w:val="1D1B11" w:themeColor="background2" w:themeShade="1A"/>
        </w:rPr>
        <w:t>et al.,</w:t>
      </w:r>
      <w:r w:rsidRPr="00FB6B48">
        <w:rPr>
          <w:color w:val="1D1B11" w:themeColor="background2" w:themeShade="1A"/>
        </w:rPr>
        <w:t xml:space="preserve"> 2018).</w:t>
      </w:r>
    </w:p>
    <w:p w14:paraId="0B67087E" w14:textId="77777777" w:rsidR="0030556F" w:rsidRPr="00FB6B48" w:rsidRDefault="0030556F" w:rsidP="0030556F">
      <w:pPr>
        <w:rPr>
          <w:color w:val="1D1B11" w:themeColor="background2" w:themeShade="1A"/>
        </w:rPr>
      </w:pPr>
      <w:r w:rsidRPr="00FB6B48">
        <w:rPr>
          <w:b/>
          <w:i/>
          <w:color w:val="1D1B11" w:themeColor="background2" w:themeShade="1A"/>
        </w:rPr>
        <w:t>Customer Management Activities:</w:t>
      </w:r>
      <w:r w:rsidRPr="00FB6B48">
        <w:rPr>
          <w:color w:val="1D1B11" w:themeColor="background2" w:themeShade="1A"/>
        </w:rPr>
        <w:t xml:space="preserve"> Nokia should focus on activities such as customer segmentation, loyalty initiatives, and personalization.</w:t>
      </w:r>
    </w:p>
    <w:p w14:paraId="0ABD79F5" w14:textId="77777777" w:rsidR="0030556F" w:rsidRPr="00FB6B48" w:rsidRDefault="0030556F" w:rsidP="0030556F">
      <w:pPr>
        <w:rPr>
          <w:color w:val="1D1B11" w:themeColor="background2" w:themeShade="1A"/>
        </w:rPr>
      </w:pPr>
      <w:r w:rsidRPr="00FB6B48">
        <w:rPr>
          <w:b/>
          <w:i/>
          <w:color w:val="1D1B11" w:themeColor="background2" w:themeShade="1A"/>
        </w:rPr>
        <w:t>Customer Experience:</w:t>
      </w:r>
      <w:r w:rsidRPr="00FB6B48">
        <w:rPr>
          <w:color w:val="1D1B11" w:themeColor="background2" w:themeShade="1A"/>
        </w:rPr>
        <w:t xml:space="preserve"> Nokia should strive to create a positive customer experience by providing quality products, services, and customer support.</w:t>
      </w:r>
    </w:p>
    <w:p w14:paraId="21FC579D" w14:textId="77777777" w:rsidR="0030556F" w:rsidRPr="00FB6B48" w:rsidRDefault="0030556F" w:rsidP="0030556F">
      <w:pPr>
        <w:rPr>
          <w:color w:val="1D1B11" w:themeColor="background2" w:themeShade="1A"/>
        </w:rPr>
      </w:pPr>
      <w:r w:rsidRPr="00FB6B48">
        <w:rPr>
          <w:b/>
          <w:i/>
          <w:color w:val="1D1B11" w:themeColor="background2" w:themeShade="1A"/>
        </w:rPr>
        <w:t>Measurement of Effect:</w:t>
      </w:r>
      <w:r w:rsidRPr="00FB6B48">
        <w:rPr>
          <w:color w:val="1D1B11" w:themeColor="background2" w:themeShade="1A"/>
        </w:rPr>
        <w:t xml:space="preserve"> Nokia should measure the effectiveness of its customer management activities by tracking customer feedback, sales and revenue growth, customer satisfaction, and customer retention rates (</w:t>
      </w:r>
      <w:proofErr w:type="spellStart"/>
      <w:r w:rsidRPr="00FB6B48">
        <w:rPr>
          <w:color w:val="1D1B11" w:themeColor="background2" w:themeShade="1A"/>
        </w:rPr>
        <w:t>Alibage</w:t>
      </w:r>
      <w:proofErr w:type="spellEnd"/>
      <w:r w:rsidRPr="00FB6B48">
        <w:rPr>
          <w:color w:val="1D1B11" w:themeColor="background2" w:themeShade="1A"/>
        </w:rPr>
        <w:t xml:space="preserve"> and Weber, 2018).</w:t>
      </w:r>
    </w:p>
    <w:p w14:paraId="68B9F0EF" w14:textId="77777777" w:rsidR="0030556F" w:rsidRPr="00FB6B48" w:rsidRDefault="0030556F" w:rsidP="0030556F">
      <w:pPr>
        <w:rPr>
          <w:b/>
          <w:color w:val="1D1B11" w:themeColor="background2" w:themeShade="1A"/>
        </w:rPr>
      </w:pPr>
      <w:r w:rsidRPr="00FB6B48">
        <w:rPr>
          <w:b/>
          <w:color w:val="1D1B11" w:themeColor="background2" w:themeShade="1A"/>
        </w:rPr>
        <w:t>Analytical CRM model</w:t>
      </w:r>
    </w:p>
    <w:p w14:paraId="405CE4EE" w14:textId="77777777" w:rsidR="0030556F" w:rsidRPr="00FB6B48" w:rsidRDefault="0030556F" w:rsidP="0030556F">
      <w:pPr>
        <w:rPr>
          <w:color w:val="1D1B11" w:themeColor="background2" w:themeShade="1A"/>
        </w:rPr>
      </w:pPr>
      <w:r w:rsidRPr="00FB6B48">
        <w:rPr>
          <w:color w:val="1D1B11" w:themeColor="background2" w:themeShade="1A"/>
        </w:rPr>
        <w:t>Analytical CRM refers to the systematic computerised examination of client data. Contact data, client attributes, and information generated from both online and offline activity are all examples of customer data (</w:t>
      </w:r>
      <w:proofErr w:type="spellStart"/>
      <w:r w:rsidRPr="00FB6B48">
        <w:rPr>
          <w:color w:val="1D1B11" w:themeColor="background2" w:themeShade="1A"/>
        </w:rPr>
        <w:t>Naim</w:t>
      </w:r>
      <w:proofErr w:type="spellEnd"/>
      <w:r w:rsidRPr="00FB6B48">
        <w:rPr>
          <w:color w:val="1D1B11" w:themeColor="background2" w:themeShade="1A"/>
        </w:rPr>
        <w:t xml:space="preserve"> and </w:t>
      </w:r>
      <w:proofErr w:type="spellStart"/>
      <w:r w:rsidRPr="00FB6B48">
        <w:rPr>
          <w:color w:val="1D1B11" w:themeColor="background2" w:themeShade="1A"/>
        </w:rPr>
        <w:t>Alqahtani</w:t>
      </w:r>
      <w:proofErr w:type="spellEnd"/>
      <w:r w:rsidRPr="00FB6B48">
        <w:rPr>
          <w:color w:val="1D1B11" w:themeColor="background2" w:themeShade="1A"/>
        </w:rPr>
        <w:t xml:space="preserve">, 2021). Nokia can use an analytical CRM model to gain insights into customer behaviour and preferences. By collecting and analysing customer data, Nokia can identify their most valuable customers, their buying patterns, and which products and services are most popular. This knowledge can be used to inform decisions regarding marketing, product development, and customer service. Nokia can also </w:t>
      </w:r>
      <w:r w:rsidRPr="00FB6B48">
        <w:rPr>
          <w:color w:val="1D1B11" w:themeColor="background2" w:themeShade="1A"/>
        </w:rPr>
        <w:lastRenderedPageBreak/>
        <w:t>use the model to identify areas of improvement, such as customer service and websites, in order to increase customer satisfaction (</w:t>
      </w:r>
      <w:proofErr w:type="spellStart"/>
      <w:r w:rsidRPr="00FB6B48">
        <w:rPr>
          <w:color w:val="1D1B11" w:themeColor="background2" w:themeShade="1A"/>
        </w:rPr>
        <w:t>Aiyer</w:t>
      </w:r>
      <w:proofErr w:type="spellEnd"/>
      <w:r w:rsidRPr="00FB6B48">
        <w:rPr>
          <w:color w:val="1D1B11" w:themeColor="background2" w:themeShade="1A"/>
        </w:rPr>
        <w:t xml:space="preserve"> </w:t>
      </w:r>
      <w:r w:rsidRPr="00FB6B48">
        <w:rPr>
          <w:i/>
          <w:color w:val="1D1B11" w:themeColor="background2" w:themeShade="1A"/>
        </w:rPr>
        <w:t>et al.,</w:t>
      </w:r>
      <w:r w:rsidRPr="00FB6B48">
        <w:rPr>
          <w:color w:val="1D1B11" w:themeColor="background2" w:themeShade="1A"/>
        </w:rPr>
        <w:t xml:space="preserve"> 2019). </w:t>
      </w:r>
    </w:p>
    <w:p w14:paraId="46C74BB6" w14:textId="77777777" w:rsidR="0030556F" w:rsidRPr="00FB6B48" w:rsidRDefault="0030556F" w:rsidP="0030556F">
      <w:pPr>
        <w:rPr>
          <w:b/>
          <w:color w:val="1D1B11" w:themeColor="background2" w:themeShade="1A"/>
        </w:rPr>
      </w:pPr>
      <w:r w:rsidRPr="00FB6B48">
        <w:rPr>
          <w:b/>
          <w:color w:val="1D1B11" w:themeColor="background2" w:themeShade="1A"/>
        </w:rPr>
        <w:t>Application of IDIC model to the Nokia CRM problem</w:t>
      </w:r>
    </w:p>
    <w:p w14:paraId="66B0695F" w14:textId="77777777" w:rsidR="0030556F" w:rsidRPr="00FB6B48" w:rsidRDefault="0030556F" w:rsidP="0030556F">
      <w:pPr>
        <w:rPr>
          <w:color w:val="1D1B11" w:themeColor="background2" w:themeShade="1A"/>
        </w:rPr>
      </w:pPr>
      <w:r w:rsidRPr="00FB6B48">
        <w:rPr>
          <w:color w:val="1D1B11" w:themeColor="background2" w:themeShade="1A"/>
        </w:rPr>
        <w:t>IDIC is an acronym that stands for the four steps of CRM implementation: “identify, differentiate, interact and customize”.</w:t>
      </w:r>
    </w:p>
    <w:p w14:paraId="18C73CB4" w14:textId="77777777" w:rsidR="0030556F" w:rsidRPr="00FB6B48" w:rsidRDefault="0030556F" w:rsidP="0030556F">
      <w:pPr>
        <w:rPr>
          <w:color w:val="1D1B11" w:themeColor="background2" w:themeShade="1A"/>
        </w:rPr>
      </w:pPr>
      <w:r w:rsidRPr="00FB6B48">
        <w:rPr>
          <w:b/>
          <w:i/>
          <w:color w:val="1D1B11" w:themeColor="background2" w:themeShade="1A"/>
        </w:rPr>
        <w:t>1. Identity:</w:t>
      </w:r>
      <w:r w:rsidRPr="00FB6B48">
        <w:rPr>
          <w:color w:val="1D1B11" w:themeColor="background2" w:themeShade="1A"/>
        </w:rPr>
        <w:t xml:space="preserve"> Nokia must first identify its target customers, its current customer base, and its potential customer base (</w:t>
      </w:r>
      <w:proofErr w:type="spellStart"/>
      <w:r w:rsidRPr="00FB6B48">
        <w:rPr>
          <w:color w:val="1D1B11" w:themeColor="background2" w:themeShade="1A"/>
        </w:rPr>
        <w:t>Vuori</w:t>
      </w:r>
      <w:proofErr w:type="spellEnd"/>
      <w:r w:rsidRPr="00FB6B48">
        <w:rPr>
          <w:color w:val="1D1B11" w:themeColor="background2" w:themeShade="1A"/>
        </w:rPr>
        <w:t xml:space="preserve"> and </w:t>
      </w:r>
      <w:proofErr w:type="spellStart"/>
      <w:r w:rsidRPr="00FB6B48">
        <w:rPr>
          <w:color w:val="1D1B11" w:themeColor="background2" w:themeShade="1A"/>
        </w:rPr>
        <w:t>Huy</w:t>
      </w:r>
      <w:proofErr w:type="spellEnd"/>
      <w:r w:rsidRPr="00FB6B48">
        <w:rPr>
          <w:color w:val="1D1B11" w:themeColor="background2" w:themeShade="1A"/>
        </w:rPr>
        <w:t>, 2022). They should also identify the unique needs of their customers and their preferences for various products and services.</w:t>
      </w:r>
    </w:p>
    <w:p w14:paraId="2E707B0A" w14:textId="77777777" w:rsidR="0030556F" w:rsidRPr="00FB6B48" w:rsidRDefault="0030556F" w:rsidP="0030556F">
      <w:pPr>
        <w:rPr>
          <w:color w:val="1D1B11" w:themeColor="background2" w:themeShade="1A"/>
        </w:rPr>
      </w:pPr>
      <w:r w:rsidRPr="00FB6B48">
        <w:rPr>
          <w:b/>
          <w:i/>
          <w:color w:val="1D1B11" w:themeColor="background2" w:themeShade="1A"/>
        </w:rPr>
        <w:t>2. Differentiate:</w:t>
      </w:r>
      <w:r w:rsidRPr="00FB6B48">
        <w:rPr>
          <w:color w:val="1D1B11" w:themeColor="background2" w:themeShade="1A"/>
        </w:rPr>
        <w:t xml:space="preserve"> Nokia must differentiate itself from its competitors by offering unique products, services, and experiences that meet its customer's needs. They should also differentiate the customer experience by understanding their customers and creating a personalized approach.</w:t>
      </w:r>
    </w:p>
    <w:p w14:paraId="2C2D0A92" w14:textId="77777777" w:rsidR="0030556F" w:rsidRPr="00FB6B48" w:rsidRDefault="0030556F" w:rsidP="0030556F">
      <w:pPr>
        <w:rPr>
          <w:color w:val="1D1B11" w:themeColor="background2" w:themeShade="1A"/>
        </w:rPr>
      </w:pPr>
      <w:r w:rsidRPr="00FB6B48">
        <w:rPr>
          <w:b/>
          <w:i/>
          <w:color w:val="1D1B11" w:themeColor="background2" w:themeShade="1A"/>
        </w:rPr>
        <w:t>3. Interact:</w:t>
      </w:r>
      <w:r w:rsidRPr="00FB6B48">
        <w:rPr>
          <w:color w:val="1D1B11" w:themeColor="background2" w:themeShade="1A"/>
        </w:rPr>
        <w:t xml:space="preserve"> Nokia should use various channels of communication to interact with its customers, such as social media, email, and phone calls. They should also use customer feedback to better understand their customers and adjust their products and services accordingly.</w:t>
      </w:r>
    </w:p>
    <w:p w14:paraId="56FB5802" w14:textId="77777777" w:rsidR="0030556F" w:rsidRPr="00FB6B48" w:rsidRDefault="0030556F" w:rsidP="0030556F">
      <w:pPr>
        <w:rPr>
          <w:color w:val="1D1B11" w:themeColor="background2" w:themeShade="1A"/>
        </w:rPr>
      </w:pPr>
      <w:r w:rsidRPr="00FB6B48">
        <w:rPr>
          <w:b/>
          <w:i/>
          <w:color w:val="1D1B11" w:themeColor="background2" w:themeShade="1A"/>
        </w:rPr>
        <w:t xml:space="preserve">4. Customize: </w:t>
      </w:r>
      <w:r w:rsidRPr="00FB6B48">
        <w:rPr>
          <w:color w:val="1D1B11" w:themeColor="background2" w:themeShade="1A"/>
        </w:rPr>
        <w:t>Nokia should customise its products and services to meet its customers' individual needs (</w:t>
      </w:r>
      <w:proofErr w:type="spellStart"/>
      <w:r w:rsidRPr="00FB6B48">
        <w:rPr>
          <w:color w:val="1D1B11" w:themeColor="background2" w:themeShade="1A"/>
        </w:rPr>
        <w:t>Lamberg</w:t>
      </w:r>
      <w:proofErr w:type="spellEnd"/>
      <w:r w:rsidRPr="00FB6B48">
        <w:rPr>
          <w:color w:val="1D1B11" w:themeColor="background2" w:themeShade="1A"/>
        </w:rPr>
        <w:t xml:space="preserve"> </w:t>
      </w:r>
      <w:r w:rsidRPr="00FB6B48">
        <w:rPr>
          <w:i/>
          <w:color w:val="1D1B11" w:themeColor="background2" w:themeShade="1A"/>
        </w:rPr>
        <w:t>et al.,</w:t>
      </w:r>
      <w:r w:rsidRPr="00FB6B48">
        <w:rPr>
          <w:color w:val="1D1B11" w:themeColor="background2" w:themeShade="1A"/>
        </w:rPr>
        <w:t xml:space="preserve"> 2021). They should also provide personalized customer service in order to build relationships and create loyalty.</w:t>
      </w:r>
    </w:p>
    <w:p w14:paraId="036C1DD2" w14:textId="77777777" w:rsidR="0030556F" w:rsidRPr="00FB6B48" w:rsidRDefault="0030556F" w:rsidP="0030556F">
      <w:pPr>
        <w:rPr>
          <w:b/>
          <w:color w:val="1D1B11" w:themeColor="background2" w:themeShade="1A"/>
        </w:rPr>
      </w:pPr>
      <w:r w:rsidRPr="00FB6B48">
        <w:rPr>
          <w:b/>
          <w:color w:val="1D1B11" w:themeColor="background2" w:themeShade="1A"/>
        </w:rPr>
        <w:t>Michael Porter's five forces Analysis</w:t>
      </w:r>
    </w:p>
    <w:p w14:paraId="65C0B3A4" w14:textId="77777777" w:rsidR="0030556F" w:rsidRPr="00FB6B48" w:rsidRDefault="0030556F" w:rsidP="0030556F">
      <w:pPr>
        <w:rPr>
          <w:color w:val="1D1B11" w:themeColor="background2" w:themeShade="1A"/>
        </w:rPr>
      </w:pPr>
      <w:r w:rsidRPr="00FB6B48">
        <w:rPr>
          <w:b/>
          <w:i/>
          <w:color w:val="1D1B11" w:themeColor="background2" w:themeShade="1A"/>
        </w:rPr>
        <w:t xml:space="preserve">1. Threat of New Entrants: </w:t>
      </w:r>
      <w:r w:rsidRPr="00FB6B48">
        <w:rPr>
          <w:color w:val="1D1B11" w:themeColor="background2" w:themeShade="1A"/>
        </w:rPr>
        <w:t>The threat of new entrants is low due to the high barriers to entry in the mobile phone industry. Nokia has established itself as the market leader with a strong brand, a large customer base, and a massive global presence. Additionally, the high cost of research and development needed to produce new phones and operating systems is a significant barrier to entry.</w:t>
      </w:r>
    </w:p>
    <w:p w14:paraId="2CB876D1" w14:textId="77777777" w:rsidR="0030556F" w:rsidRPr="00FB6B48" w:rsidRDefault="0030556F" w:rsidP="0030556F">
      <w:pPr>
        <w:rPr>
          <w:color w:val="1D1B11" w:themeColor="background2" w:themeShade="1A"/>
        </w:rPr>
      </w:pPr>
      <w:r w:rsidRPr="00FB6B48">
        <w:rPr>
          <w:b/>
          <w:i/>
          <w:color w:val="1D1B11" w:themeColor="background2" w:themeShade="1A"/>
        </w:rPr>
        <w:t>2. Threat of Substitutes:</w:t>
      </w:r>
      <w:r w:rsidRPr="00FB6B48">
        <w:rPr>
          <w:color w:val="1D1B11" w:themeColor="background2" w:themeShade="1A"/>
        </w:rPr>
        <w:t xml:space="preserve"> The threat of substitutes is low as the mobile phone industry is highly competitive and there are many substitutes available. Nokia has established itself as the market leader through its innovative products and services, which give it a competitive advantage over other manufacturers (</w:t>
      </w:r>
      <w:proofErr w:type="spellStart"/>
      <w:r w:rsidRPr="00FB6B48">
        <w:rPr>
          <w:color w:val="1D1B11" w:themeColor="background2" w:themeShade="1A"/>
        </w:rPr>
        <w:t>Lamberg</w:t>
      </w:r>
      <w:proofErr w:type="spellEnd"/>
      <w:r w:rsidRPr="00FB6B48">
        <w:rPr>
          <w:color w:val="1D1B11" w:themeColor="background2" w:themeShade="1A"/>
        </w:rPr>
        <w:t>, 2019).</w:t>
      </w:r>
    </w:p>
    <w:p w14:paraId="3BB2FA68" w14:textId="77777777" w:rsidR="0030556F" w:rsidRPr="00FB6B48" w:rsidRDefault="0030556F" w:rsidP="0030556F">
      <w:pPr>
        <w:rPr>
          <w:color w:val="1D1B11" w:themeColor="background2" w:themeShade="1A"/>
        </w:rPr>
      </w:pPr>
      <w:r w:rsidRPr="00FB6B48">
        <w:rPr>
          <w:b/>
          <w:i/>
          <w:color w:val="1D1B11" w:themeColor="background2" w:themeShade="1A"/>
        </w:rPr>
        <w:t xml:space="preserve">3. Bargaining Power of Suppliers: </w:t>
      </w:r>
      <w:r w:rsidRPr="00FB6B48">
        <w:rPr>
          <w:color w:val="1D1B11" w:themeColor="background2" w:themeShade="1A"/>
        </w:rPr>
        <w:t>The bargaining power of suppliers is relatively low as Nokia is able to source components from numerous suppliers (</w:t>
      </w:r>
      <w:proofErr w:type="spellStart"/>
      <w:r w:rsidRPr="00FB6B48">
        <w:rPr>
          <w:color w:val="1D1B11" w:themeColor="background2" w:themeShade="1A"/>
        </w:rPr>
        <w:t>Lamberg</w:t>
      </w:r>
      <w:proofErr w:type="spellEnd"/>
      <w:r w:rsidRPr="00FB6B48">
        <w:rPr>
          <w:color w:val="1D1B11" w:themeColor="background2" w:themeShade="1A"/>
        </w:rPr>
        <w:t xml:space="preserve"> </w:t>
      </w:r>
      <w:r w:rsidRPr="00FB6B48">
        <w:rPr>
          <w:i/>
          <w:color w:val="1D1B11" w:themeColor="background2" w:themeShade="1A"/>
        </w:rPr>
        <w:t>et al.,</w:t>
      </w:r>
      <w:r w:rsidRPr="00FB6B48">
        <w:rPr>
          <w:color w:val="1D1B11" w:themeColor="background2" w:themeShade="1A"/>
        </w:rPr>
        <w:t xml:space="preserve"> 2021). Additionally, due to the high demand for its products, Nokia is able to negotiate favourable terms with its suppliers.</w:t>
      </w:r>
    </w:p>
    <w:p w14:paraId="5C3D3063" w14:textId="77777777" w:rsidR="0030556F" w:rsidRPr="00FB6B48" w:rsidRDefault="0030556F" w:rsidP="0030556F">
      <w:pPr>
        <w:rPr>
          <w:color w:val="1D1B11" w:themeColor="background2" w:themeShade="1A"/>
        </w:rPr>
      </w:pPr>
      <w:r w:rsidRPr="00FB6B48">
        <w:rPr>
          <w:b/>
          <w:i/>
          <w:color w:val="1D1B11" w:themeColor="background2" w:themeShade="1A"/>
        </w:rPr>
        <w:t>4. Bargaining Power of Buyers:</w:t>
      </w:r>
      <w:r w:rsidRPr="00FB6B48">
        <w:rPr>
          <w:color w:val="1D1B11" w:themeColor="background2" w:themeShade="1A"/>
        </w:rPr>
        <w:t xml:space="preserve"> The bargaining power of buyers is relatively high as there are many alternatives available for customers. Additionally, customers can easily switch from one manufacturer to another as there are no switching costs associated with changing from one manufacturer to another.</w:t>
      </w:r>
    </w:p>
    <w:p w14:paraId="3276202E" w14:textId="77777777" w:rsidR="0030556F" w:rsidRPr="00FB6B48" w:rsidRDefault="0030556F" w:rsidP="0030556F">
      <w:pPr>
        <w:rPr>
          <w:color w:val="1D1B11" w:themeColor="background2" w:themeShade="1A"/>
        </w:rPr>
      </w:pPr>
      <w:r w:rsidRPr="00FB6B48">
        <w:rPr>
          <w:b/>
          <w:i/>
          <w:color w:val="1D1B11" w:themeColor="background2" w:themeShade="1A"/>
        </w:rPr>
        <w:lastRenderedPageBreak/>
        <w:t xml:space="preserve">5. Competitive Rivalry: </w:t>
      </w:r>
      <w:r w:rsidRPr="00FB6B48">
        <w:rPr>
          <w:color w:val="1D1B11" w:themeColor="background2" w:themeShade="1A"/>
        </w:rPr>
        <w:t>The competitive rivalry within the mobile phone industry is intense. Nokia is the market leader, but there are several other major players</w:t>
      </w:r>
      <w:r>
        <w:rPr>
          <w:color w:val="1D1B11" w:themeColor="background2" w:themeShade="1A"/>
        </w:rPr>
        <w:t>,</w:t>
      </w:r>
      <w:r w:rsidRPr="00FB6B48">
        <w:rPr>
          <w:color w:val="1D1B11" w:themeColor="background2" w:themeShade="1A"/>
        </w:rPr>
        <w:t xml:space="preserve"> such as Apple, Samsung, and Microsoft competing for market share (</w:t>
      </w:r>
      <w:proofErr w:type="spellStart"/>
      <w:r w:rsidRPr="00FB6B48">
        <w:rPr>
          <w:color w:val="1D1B11" w:themeColor="background2" w:themeShade="1A"/>
        </w:rPr>
        <w:t>Lamberg</w:t>
      </w:r>
      <w:proofErr w:type="spellEnd"/>
      <w:r w:rsidRPr="00FB6B48">
        <w:rPr>
          <w:color w:val="1D1B11" w:themeColor="background2" w:themeShade="1A"/>
        </w:rPr>
        <w:t>, 2019). Additionally, the industry is constantly evolving</w:t>
      </w:r>
      <w:r>
        <w:rPr>
          <w:color w:val="1D1B11" w:themeColor="background2" w:themeShade="1A"/>
        </w:rPr>
        <w:t>,</w:t>
      </w:r>
      <w:r w:rsidRPr="00FB6B48">
        <w:rPr>
          <w:color w:val="1D1B11" w:themeColor="background2" w:themeShade="1A"/>
        </w:rPr>
        <w:t xml:space="preserve"> and new technologies are being developed all the time, which makes it difficult for any one company to maintain its market share.</w:t>
      </w:r>
    </w:p>
    <w:p w14:paraId="78BD52DC" w14:textId="77777777" w:rsidR="0030556F" w:rsidRPr="00FB6B48" w:rsidRDefault="0030556F" w:rsidP="0030556F">
      <w:pPr>
        <w:rPr>
          <w:b/>
          <w:color w:val="1D1B11" w:themeColor="background2" w:themeShade="1A"/>
        </w:rPr>
      </w:pPr>
      <w:r w:rsidRPr="00FB6B48">
        <w:rPr>
          <w:b/>
          <w:color w:val="1D1B11" w:themeColor="background2" w:themeShade="1A"/>
        </w:rPr>
        <w:t>Marketing Mix</w:t>
      </w:r>
    </w:p>
    <w:p w14:paraId="1220AD13" w14:textId="77777777" w:rsidR="0030556F" w:rsidRPr="00FB6B48" w:rsidRDefault="0030556F" w:rsidP="0030556F">
      <w:pPr>
        <w:rPr>
          <w:color w:val="1D1B11" w:themeColor="background2" w:themeShade="1A"/>
        </w:rPr>
      </w:pPr>
      <w:r w:rsidRPr="00FB6B48">
        <w:rPr>
          <w:b/>
          <w:i/>
          <w:color w:val="1D1B11" w:themeColor="background2" w:themeShade="1A"/>
        </w:rPr>
        <w:t>Product:</w:t>
      </w:r>
      <w:r w:rsidRPr="00FB6B48">
        <w:rPr>
          <w:color w:val="1D1B11" w:themeColor="background2" w:themeShade="1A"/>
        </w:rPr>
        <w:t xml:space="preserve"> Nokia offers a wide variety of products, ranging from low-end budget phones to high-end flagship phones. They also offer a variety of accessories, such as cases, screen protectors, and chargers. Nokia also offers services such as cloud storage, music streaming, and data plans (</w:t>
      </w:r>
      <w:proofErr w:type="spellStart"/>
      <w:r w:rsidRPr="00FB6B48">
        <w:rPr>
          <w:color w:val="1D1B11" w:themeColor="background2" w:themeShade="1A"/>
        </w:rPr>
        <w:t>Aiyer</w:t>
      </w:r>
      <w:proofErr w:type="spellEnd"/>
      <w:r w:rsidRPr="00FB6B48">
        <w:rPr>
          <w:color w:val="1D1B11" w:themeColor="background2" w:themeShade="1A"/>
        </w:rPr>
        <w:t xml:space="preserve"> </w:t>
      </w:r>
      <w:r w:rsidRPr="00FB6B48">
        <w:rPr>
          <w:i/>
          <w:color w:val="1D1B11" w:themeColor="background2" w:themeShade="1A"/>
        </w:rPr>
        <w:t>et al.,</w:t>
      </w:r>
      <w:r w:rsidRPr="00FB6B48">
        <w:rPr>
          <w:color w:val="1D1B11" w:themeColor="background2" w:themeShade="1A"/>
        </w:rPr>
        <w:t xml:space="preserve"> 2019). </w:t>
      </w:r>
    </w:p>
    <w:p w14:paraId="0A9C5BCA" w14:textId="77777777" w:rsidR="0030556F" w:rsidRPr="00FB6B48" w:rsidRDefault="0030556F" w:rsidP="0030556F">
      <w:pPr>
        <w:rPr>
          <w:color w:val="1D1B11" w:themeColor="background2" w:themeShade="1A"/>
        </w:rPr>
      </w:pPr>
      <w:r w:rsidRPr="00FB6B48">
        <w:rPr>
          <w:b/>
          <w:i/>
          <w:color w:val="1D1B11" w:themeColor="background2" w:themeShade="1A"/>
        </w:rPr>
        <w:t xml:space="preserve">Price: </w:t>
      </w:r>
      <w:r w:rsidRPr="00FB6B48">
        <w:rPr>
          <w:color w:val="1D1B11" w:themeColor="background2" w:themeShade="1A"/>
        </w:rPr>
        <w:t xml:space="preserve">Nokia offers a variety of price points for its devices. They range from low-end budget phones to mid-range devices to high-end flagship phones. Nokia also offers discounts and promotions on its devices to further increase the value of its products. </w:t>
      </w:r>
    </w:p>
    <w:p w14:paraId="2B7A1C77" w14:textId="77777777" w:rsidR="0030556F" w:rsidRPr="00FB6B48" w:rsidRDefault="0030556F" w:rsidP="0030556F">
      <w:pPr>
        <w:rPr>
          <w:color w:val="1D1B11" w:themeColor="background2" w:themeShade="1A"/>
        </w:rPr>
      </w:pPr>
      <w:r w:rsidRPr="00FB6B48">
        <w:rPr>
          <w:b/>
          <w:i/>
          <w:color w:val="1D1B11" w:themeColor="background2" w:themeShade="1A"/>
        </w:rPr>
        <w:t xml:space="preserve">Promotion: </w:t>
      </w:r>
      <w:r w:rsidRPr="00FB6B48">
        <w:rPr>
          <w:color w:val="1D1B11" w:themeColor="background2" w:themeShade="1A"/>
        </w:rPr>
        <w:t>Nokia uses a variety of promotional methods, including television commercials, print ads, online ads, and social media campaigns  (</w:t>
      </w:r>
      <w:proofErr w:type="spellStart"/>
      <w:r w:rsidRPr="00FB6B48">
        <w:rPr>
          <w:color w:val="1D1B11" w:themeColor="background2" w:themeShade="1A"/>
        </w:rPr>
        <w:t>Vuori</w:t>
      </w:r>
      <w:proofErr w:type="spellEnd"/>
      <w:r w:rsidRPr="00FB6B48">
        <w:rPr>
          <w:color w:val="1D1B11" w:themeColor="background2" w:themeShade="1A"/>
        </w:rPr>
        <w:t xml:space="preserve"> and </w:t>
      </w:r>
      <w:proofErr w:type="spellStart"/>
      <w:r w:rsidRPr="00FB6B48">
        <w:rPr>
          <w:color w:val="1D1B11" w:themeColor="background2" w:themeShade="1A"/>
        </w:rPr>
        <w:t>Huy</w:t>
      </w:r>
      <w:proofErr w:type="spellEnd"/>
      <w:r w:rsidRPr="00FB6B48">
        <w:rPr>
          <w:color w:val="1D1B11" w:themeColor="background2" w:themeShade="1A"/>
        </w:rPr>
        <w:t xml:space="preserve">, 2022). They also partner with other companies, such as carriers and retailers, to offer discounts and promotions. </w:t>
      </w:r>
    </w:p>
    <w:p w14:paraId="06A2D108" w14:textId="77777777" w:rsidR="0030556F" w:rsidRPr="00FB6B48" w:rsidRDefault="0030556F" w:rsidP="0030556F">
      <w:pPr>
        <w:rPr>
          <w:color w:val="1D1B11" w:themeColor="background2" w:themeShade="1A"/>
        </w:rPr>
      </w:pPr>
      <w:r w:rsidRPr="00FB6B48">
        <w:rPr>
          <w:b/>
          <w:i/>
          <w:color w:val="1D1B11" w:themeColor="background2" w:themeShade="1A"/>
        </w:rPr>
        <w:t xml:space="preserve">Place: </w:t>
      </w:r>
      <w:r w:rsidRPr="00FB6B48">
        <w:rPr>
          <w:color w:val="1D1B11" w:themeColor="background2" w:themeShade="1A"/>
        </w:rPr>
        <w:t xml:space="preserve">Nokia sells its products in a variety of places, including its own online store, as well as retail stores and carriers. They also offer their products in other countries, through distributors and retailers. </w:t>
      </w:r>
    </w:p>
    <w:p w14:paraId="2F39E48B" w14:textId="77777777" w:rsidR="0030556F" w:rsidRPr="00FB6B48" w:rsidRDefault="0030556F" w:rsidP="0030556F">
      <w:pPr>
        <w:rPr>
          <w:color w:val="1D1B11" w:themeColor="background2" w:themeShade="1A"/>
        </w:rPr>
      </w:pPr>
      <w:r w:rsidRPr="00FB6B48">
        <w:rPr>
          <w:b/>
          <w:i/>
          <w:color w:val="1D1B11" w:themeColor="background2" w:themeShade="1A"/>
        </w:rPr>
        <w:t>People:</w:t>
      </w:r>
      <w:r w:rsidRPr="00FB6B48">
        <w:rPr>
          <w:color w:val="1D1B11" w:themeColor="background2" w:themeShade="1A"/>
        </w:rPr>
        <w:t xml:space="preserve"> Nokia has a team of dedicated customer service representatives that are available to answer questions and provide support (</w:t>
      </w:r>
      <w:proofErr w:type="spellStart"/>
      <w:r w:rsidRPr="00FB6B48">
        <w:rPr>
          <w:color w:val="1D1B11" w:themeColor="background2" w:themeShade="1A"/>
        </w:rPr>
        <w:t>Aiyer</w:t>
      </w:r>
      <w:proofErr w:type="spellEnd"/>
      <w:r w:rsidRPr="00FB6B48">
        <w:rPr>
          <w:color w:val="1D1B11" w:themeColor="background2" w:themeShade="1A"/>
        </w:rPr>
        <w:t xml:space="preserve"> </w:t>
      </w:r>
      <w:r w:rsidRPr="00FB6B48">
        <w:rPr>
          <w:i/>
          <w:color w:val="1D1B11" w:themeColor="background2" w:themeShade="1A"/>
        </w:rPr>
        <w:t>et al.,</w:t>
      </w:r>
      <w:r w:rsidRPr="00FB6B48">
        <w:rPr>
          <w:color w:val="1D1B11" w:themeColor="background2" w:themeShade="1A"/>
        </w:rPr>
        <w:t xml:space="preserve"> 2019). They also have a team of sales representatives that are available to demonstrate products and provide advice.</w:t>
      </w:r>
    </w:p>
    <w:p w14:paraId="5B016AA8" w14:textId="77777777" w:rsidR="0030556F" w:rsidRPr="00FB6B48" w:rsidRDefault="0030556F" w:rsidP="0030556F">
      <w:pPr>
        <w:rPr>
          <w:color w:val="1D1B11" w:themeColor="background2" w:themeShade="1A"/>
        </w:rPr>
      </w:pPr>
      <w:r w:rsidRPr="00FB6B48">
        <w:rPr>
          <w:b/>
          <w:i/>
          <w:color w:val="1D1B11" w:themeColor="background2" w:themeShade="1A"/>
        </w:rPr>
        <w:t xml:space="preserve">Process: </w:t>
      </w:r>
      <w:r w:rsidRPr="00FB6B48">
        <w:rPr>
          <w:color w:val="1D1B11" w:themeColor="background2" w:themeShade="1A"/>
        </w:rPr>
        <w:t>Nokia develops and manufactures its products using the latest technology and processes. They also test and certify their products, to ensure they meet the highest standards of quality and safety.</w:t>
      </w:r>
    </w:p>
    <w:p w14:paraId="606597C8" w14:textId="77777777" w:rsidR="0030556F" w:rsidRPr="00FB6B48" w:rsidRDefault="0030556F" w:rsidP="0030556F">
      <w:pPr>
        <w:rPr>
          <w:color w:val="1D1B11" w:themeColor="background2" w:themeShade="1A"/>
        </w:rPr>
      </w:pPr>
      <w:r w:rsidRPr="00FB6B48">
        <w:rPr>
          <w:b/>
          <w:i/>
          <w:color w:val="1D1B11" w:themeColor="background2" w:themeShade="1A"/>
        </w:rPr>
        <w:t xml:space="preserve">Physical evidence: </w:t>
      </w:r>
      <w:r w:rsidRPr="00FB6B48">
        <w:rPr>
          <w:color w:val="1D1B11" w:themeColor="background2" w:themeShade="1A"/>
        </w:rPr>
        <w:t>Nokia offers physical evidence of its products, such as packaging and product manuals (Hussein, 2020). They also provide warranties and customer service support.</w:t>
      </w:r>
    </w:p>
    <w:p w14:paraId="347CAAF3" w14:textId="79AFB323" w:rsidR="0030556F" w:rsidRDefault="0030556F" w:rsidP="0030556F">
      <w:r>
        <w:rPr>
          <w:b/>
          <w:i/>
        </w:rPr>
        <w:t>Analytical CRM Model:</w:t>
      </w:r>
      <w:r>
        <w:t xml:space="preserve"> Businesses that use analytical CRM to increase customer happiness and retention gather information on customer interactions. Analytics CRM is an internal procedure. Customers are unaware that you are gathering and analysing data about their interactions and behaviour with your business. The selection and collection of data related to consumer behaviour and the needs of the market and customers are also helpful for the management of the organisations (</w:t>
      </w:r>
      <w:r>
        <w:rPr>
          <w:color w:val="222222"/>
          <w:highlight w:val="white"/>
        </w:rPr>
        <w:t xml:space="preserve">Cruz-Jesus </w:t>
      </w:r>
      <w:r>
        <w:rPr>
          <w:i/>
          <w:color w:val="222222"/>
          <w:highlight w:val="white"/>
        </w:rPr>
        <w:t>et al.</w:t>
      </w:r>
      <w:r>
        <w:rPr>
          <w:color w:val="222222"/>
          <w:highlight w:val="white"/>
        </w:rPr>
        <w:t>, 2019)</w:t>
      </w:r>
      <w:r>
        <w:t xml:space="preserve">. It further aids the management of the organisations to analyse and understand the trends of consumer behaviour. It is also helpful for the organisation so that the managers can understand the internal condition of the organisation, which is critical in explaining and analysing the production capabilities of the organisation. The application of the same further allows the management to understand as </w:t>
      </w:r>
      <w:r>
        <w:lastRenderedPageBreak/>
        <w:t>well as gain insight into the organisational internal procedure. The method also helps the managers to analyse the demand of the market and further allows them to identify the key issues related to the market and the gap in the demand and supplies process, further allowing the management to mine data and understand as well amend the organisational operations so that the expectations and satisfaction level of the consumers tend to rise at a colossal rate (</w:t>
      </w:r>
      <w:proofErr w:type="spellStart"/>
      <w:r>
        <w:rPr>
          <w:color w:val="222222"/>
          <w:highlight w:val="white"/>
        </w:rPr>
        <w:t>Kabasakal</w:t>
      </w:r>
      <w:proofErr w:type="spellEnd"/>
      <w:r>
        <w:rPr>
          <w:color w:val="222222"/>
          <w:highlight w:val="white"/>
        </w:rPr>
        <w:t>, 2020)</w:t>
      </w:r>
      <w:r>
        <w:t>. It is also useful for the management of the companies to identify the key opportunities that the company and the market may have, and it also allows them to capitalise on those. It helps the management of the consumers to understand the needs of the consumers in a better manner</w:t>
      </w:r>
      <w:r w:rsidR="00DE4DAA">
        <w:t>,</w:t>
      </w:r>
      <w:r>
        <w:t xml:space="preserve"> which eventually improves the satisfaction level of customers. The sales probability also tends to improve with the application of such a model.</w:t>
      </w:r>
    </w:p>
    <w:p w14:paraId="2DB6F735" w14:textId="77777777" w:rsidR="0030556F" w:rsidRDefault="0030556F" w:rsidP="0030556F">
      <w:pPr>
        <w:pStyle w:val="Heading1"/>
      </w:pPr>
      <w:bookmarkStart w:id="4" w:name="_heading=h.3znysh7" w:colFirst="0" w:colLast="0"/>
      <w:bookmarkEnd w:id="4"/>
      <w:r>
        <w:t xml:space="preserve">Theories of Nokia </w:t>
      </w:r>
    </w:p>
    <w:p w14:paraId="5F36784E" w14:textId="75A913E8" w:rsidR="0030556F" w:rsidRDefault="0030556F" w:rsidP="0030556F">
      <w:r>
        <w:t xml:space="preserve">Nokia uses the </w:t>
      </w:r>
      <w:r>
        <w:rPr>
          <w:b/>
          <w:i/>
        </w:rPr>
        <w:t>Contingency management theory</w:t>
      </w:r>
      <w:r w:rsidR="00DE4DAA">
        <w:rPr>
          <w:b/>
          <w:i/>
        </w:rPr>
        <w:t>,</w:t>
      </w:r>
      <w:r>
        <w:t xml:space="preserve"> which is used by organisations generally in a situation when a limitation occurs which affects its operations. A contingency management theory refers to the implementation of plans in the event of an unplanned future. The implementation of these plans will make sure that the company is able to continue its operation successfully. Contingency management is used by Nokia when they find ways in which they can operate even though they are facing serious problems and limitations in their operations. Nokia was able to do this when it was facing competition from other companies such as the Blackberry, smartphones that were owned by Apple, Sony, Microsoft</w:t>
      </w:r>
      <w:r w:rsidR="00DE4DAA">
        <w:t>,</w:t>
      </w:r>
      <w:r>
        <w:t xml:space="preserve"> and Symbian.</w:t>
      </w:r>
    </w:p>
    <w:p w14:paraId="47B23030" w14:textId="726DAC01" w:rsidR="0030556F" w:rsidRDefault="0030556F" w:rsidP="0030556F">
      <w:r>
        <w:t xml:space="preserve">Nokia is a company that has been able to survive for over 155 years. It has experienced consistent growth in the past and good profits since it shifted from being a telecommunication equipment manufacturer to being an ICT (information communication technology) company. According to contingency theory, a leader's effectiveness "depends on how well the leader's style fits a particular context or scenario." Therefore Nokia believes that if leaders are successful in their roles then it will be a perfect match for their organisational growth.   </w:t>
      </w:r>
    </w:p>
    <w:p w14:paraId="19EF71D7" w14:textId="746CA4F6" w:rsidR="0030556F" w:rsidRDefault="0030556F" w:rsidP="0030556F">
      <w:r>
        <w:t xml:space="preserve">Nokia believes its success is due to obtaining the trust of its customers. This was when the company was able to satisfy its customers' needs and wishes which ultimately led to the company being successful in the market. Nokia has always been innovative, especially in mobile phone technology. The mobile phone technology that it is known for is its camera function which is considered to be a good quality product. Nokia has used a strategy to enter the market by selling its mobile phones in different countries. In other words, the company has entered new markets and expanded its business by selling its products in any way possible. Nokia has thus been able to expand its business through an endless number of channels. This is important because it allows Nokia to be able to come up with various creative ideas so that it can successfully stay ahead of other companies in the market.           </w:t>
      </w:r>
    </w:p>
    <w:p w14:paraId="11EEF4C3" w14:textId="77777777" w:rsidR="0030556F" w:rsidRDefault="0030556F" w:rsidP="0030556F">
      <w:r>
        <w:t xml:space="preserve">Following the </w:t>
      </w:r>
      <w:r>
        <w:rPr>
          <w:i/>
        </w:rPr>
        <w:t xml:space="preserve">BCG model, </w:t>
      </w:r>
      <w:r>
        <w:t xml:space="preserve">which is a marketing framework, Nokia’s current position can be determined. It is used to analyse a business’s product or service in order to aid with long-term </w:t>
      </w:r>
      <w:r>
        <w:lastRenderedPageBreak/>
        <w:t xml:space="preserve">strategic planning. The models consist of four matrices; Star, Question marks, Cash cow and Dog. According to the above figure, a company with a high market share and high market growth falls into Star while an organisation with low market growth and low market share can be categorised as Dog. Likewise, a company that has a high market share but growth is low, is generally categorised as a Cash cow. A business that has a low market share but high market growth falls into the Question mark. Nokia falls into Dog because of its low market share and low market growth. </w:t>
      </w:r>
    </w:p>
    <w:p w14:paraId="1730A466" w14:textId="77777777" w:rsidR="0030556F" w:rsidRDefault="0030556F" w:rsidP="0030556F">
      <w:r>
        <w:rPr>
          <w:noProof/>
        </w:rPr>
        <w:drawing>
          <wp:inline distT="114300" distB="114300" distL="114300" distR="114300" wp14:anchorId="71D1D27C" wp14:editId="1984D2D0">
            <wp:extent cx="5731200" cy="3619500"/>
            <wp:effectExtent l="0" t="0" r="0" b="0"/>
            <wp:docPr id="2" name="image1.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Chart, bar chart&#10;&#10;Description automatically generated"/>
                    <pic:cNvPicPr preferRelativeResize="0"/>
                  </pic:nvPicPr>
                  <pic:blipFill>
                    <a:blip r:embed="rId9"/>
                    <a:srcRect/>
                    <a:stretch>
                      <a:fillRect/>
                    </a:stretch>
                  </pic:blipFill>
                  <pic:spPr>
                    <a:xfrm>
                      <a:off x="0" y="0"/>
                      <a:ext cx="5731200" cy="3619500"/>
                    </a:xfrm>
                    <a:prstGeom prst="rect">
                      <a:avLst/>
                    </a:prstGeom>
                    <a:ln/>
                  </pic:spPr>
                </pic:pic>
              </a:graphicData>
            </a:graphic>
          </wp:inline>
        </w:drawing>
      </w:r>
      <w:r>
        <w:t xml:space="preserve">         </w:t>
      </w:r>
    </w:p>
    <w:p w14:paraId="401FA270" w14:textId="77777777" w:rsidR="0030556F" w:rsidRDefault="0030556F" w:rsidP="0030556F">
      <w:pPr>
        <w:jc w:val="center"/>
        <w:rPr>
          <w:b/>
        </w:rPr>
      </w:pPr>
      <w:r>
        <w:rPr>
          <w:b/>
        </w:rPr>
        <w:t xml:space="preserve">Figure 1: Nokia Market Share </w:t>
      </w:r>
    </w:p>
    <w:p w14:paraId="18A7842C" w14:textId="77777777" w:rsidR="0030556F" w:rsidRDefault="0030556F" w:rsidP="0030556F">
      <w:pPr>
        <w:jc w:val="center"/>
      </w:pPr>
      <w:r>
        <w:t>(Source: Statista, 2022)</w:t>
      </w:r>
    </w:p>
    <w:p w14:paraId="6D864B85" w14:textId="05724971" w:rsidR="0030556F" w:rsidRPr="00FF6C50" w:rsidRDefault="004E083C" w:rsidP="0030556F">
      <w:r>
        <w:t>As you can see on the figure on the top</w:t>
      </w:r>
      <w:r w:rsidR="0030556F">
        <w:t xml:space="preserve">, the market share of Nokia has declined since 2012 and gradually it was very low between 2013 to 2016. However, in 2016 it started to grow again but it was still low compared to its previous market share.    </w:t>
      </w:r>
    </w:p>
    <w:p w14:paraId="540C2EB7" w14:textId="77777777" w:rsidR="0030556F" w:rsidRDefault="0030556F" w:rsidP="0030556F"/>
    <w:p w14:paraId="726916FE" w14:textId="77777777" w:rsidR="0030556F" w:rsidRDefault="0030556F" w:rsidP="0030556F">
      <w:pPr>
        <w:pStyle w:val="Heading1"/>
      </w:pPr>
      <w:bookmarkStart w:id="5" w:name="_heading=h.2et92p0" w:colFirst="0" w:colLast="0"/>
      <w:bookmarkEnd w:id="5"/>
      <w:r>
        <w:t>Evaluation of key management theories</w:t>
      </w:r>
    </w:p>
    <w:p w14:paraId="44A3F96C" w14:textId="77777777" w:rsidR="0030556F" w:rsidRDefault="0030556F" w:rsidP="0030556F">
      <w:r>
        <w:t xml:space="preserve">The application of the contingency management theory helps the managers of the organisations  to understand the change of the structure and factors in the industry and helps the organisation to devise a better plan to mitigate the impact of the change in the market operations. The application of such management theory further allows the managers of any organisation to promote sustainability in the business prospects. As suggested by </w:t>
      </w:r>
      <w:r>
        <w:rPr>
          <w:color w:val="222222"/>
          <w:highlight w:val="white"/>
        </w:rPr>
        <w:t xml:space="preserve">San Cristóbal </w:t>
      </w:r>
      <w:r>
        <w:rPr>
          <w:i/>
          <w:color w:val="222222"/>
          <w:highlight w:val="white"/>
        </w:rPr>
        <w:t>et al.</w:t>
      </w:r>
      <w:r>
        <w:t xml:space="preserve"> (2018), the contingency theory of management and planning is dynamic in nature and helps managers to understand the possible impact of change and which of the </w:t>
      </w:r>
      <w:r>
        <w:lastRenderedPageBreak/>
        <w:t xml:space="preserve">impacts can destabilise the organisational operational capabilities. The management of the staff members and maintaining their level of motivation further allowed them to better manage the drive of the organisational operations towards market effectiveness. It is the method that also helps the management to develop the leadership qualities of the staff members and improve the operational capabilities of any organisation. The decision-making procedure in the business also tends to be accelerated with the application of such a model and theory. </w:t>
      </w:r>
    </w:p>
    <w:p w14:paraId="61A4747B" w14:textId="77777777" w:rsidR="0030556F" w:rsidRPr="000B0957" w:rsidRDefault="0030556F" w:rsidP="0030556F">
      <w:r>
        <w:t xml:space="preserve"> Like many other organisations, Nokia has faced a number of problems over the years. It has had to face a lot of changes in order for it to be able to continue its operations successfully without having any impact on its profitability. The contemporary issues and changes that have occurred in Nokia’s environment have had a relationship with the company’s success (negatively or positively). Nokia is an organisation that has constantly changed in order to keep up with current trends and developments while still maintaining its competitive advantage. The application of the contingency theory to enhance and create flexibility in an organisation's functional capability is based on the assumption that there is a change in any of the essential factors leading to a change in structural capabilities and finally leads to an examination of what kind of organisational changes are needed so that it can have an adaptive and effective strategy for survival, growth and prosperity. In this regard, we can evaluate Nokia's current level in terms of its market presence as well as in building its key technological foundations for future business prospects.</w:t>
      </w:r>
      <w:r w:rsidRPr="000B0957">
        <w:rPr>
          <w:b/>
          <w:bCs/>
        </w:rPr>
        <w:t xml:space="preserve"> </w:t>
      </w:r>
    </w:p>
    <w:p w14:paraId="68637017" w14:textId="77777777" w:rsidR="0030556F" w:rsidRDefault="0030556F" w:rsidP="0030556F">
      <w:r>
        <w:t>Nokia has always been innovative, especially in mobile phone technology. The mobile phone technology that it is known for is its camera function which is considered to be a good quality product.</w:t>
      </w:r>
    </w:p>
    <w:p w14:paraId="49D011D9" w14:textId="77777777" w:rsidR="0030556F" w:rsidRDefault="0030556F" w:rsidP="0030556F">
      <w:r>
        <w:t>On the other hand, the application of the BCG matrix also helps the management of the organisation to understand  the relative stand of the organisations among the market rival under the enormous pressure of market competition. It is helpful for the organisation to understand the current position of a firm and identify the key area and opportunities that are present in the organisational prospects. The process is also very useful in analysing and evaluating the methods and strategies of the organisations that follow. It needed to be united that the application of the design of the BCG matrix is very simple to understand and helps the managers to gather useful information and insights related to the organisational operations and understanding the process of organisational effectiveness (</w:t>
      </w:r>
      <w:proofErr w:type="spellStart"/>
      <w:r>
        <w:rPr>
          <w:color w:val="222222"/>
          <w:highlight w:val="white"/>
        </w:rPr>
        <w:t>Gepner</w:t>
      </w:r>
      <w:proofErr w:type="spellEnd"/>
      <w:r>
        <w:rPr>
          <w:color w:val="222222"/>
          <w:highlight w:val="white"/>
        </w:rPr>
        <w:t xml:space="preserve"> </w:t>
      </w:r>
      <w:r>
        <w:rPr>
          <w:i/>
          <w:color w:val="222222"/>
          <w:highlight w:val="white"/>
        </w:rPr>
        <w:t>et al.</w:t>
      </w:r>
      <w:r>
        <w:rPr>
          <w:color w:val="222222"/>
          <w:highlight w:val="white"/>
        </w:rPr>
        <w:t>, 2022)</w:t>
      </w:r>
      <w:r>
        <w:t xml:space="preserve">. The devising of the plan to meet the business subjective makes the model more useful and popular in the arena of the capital management procedure. It is also useful as this model and its application does not classify the process into two parts in terms of the organisational processes but classify and partition the market into four distinctive part. The process is also useful in terms of understanding the key problems that the internal process of a company has and it further helps the managers to analyse the situation and come up with an organisational </w:t>
      </w:r>
      <w:r>
        <w:lastRenderedPageBreak/>
        <w:t xml:space="preserve">plan so that the mitigation of such procedure can be met. However, the limitation of the application of such a model is that it may sometimes mislead the managers of the business enterprises. For an instance, the evidence of higher market share does not necessarily always indicate a higher profitability of the organisation. The inability of such a model in terms of yielding proper insights related to the management structure and procedure. Another limitation of the </w:t>
      </w:r>
      <w:proofErr w:type="gramStart"/>
      <w:r>
        <w:t>application  of</w:t>
      </w:r>
      <w:proofErr w:type="gramEnd"/>
      <w:r>
        <w:t xml:space="preserve"> such a model is that the BCG matrix utilises two of the filtration techniques and they are the market growth opportunities and the market share of the organisations. The process limits the organisational and managerial insights as there are a lot of factors and metrics that are present to determine the business effectiveness of the organisation (</w:t>
      </w:r>
      <w:r>
        <w:rPr>
          <w:color w:val="222222"/>
          <w:highlight w:val="white"/>
        </w:rPr>
        <w:t xml:space="preserve">Mo </w:t>
      </w:r>
      <w:r>
        <w:rPr>
          <w:i/>
          <w:color w:val="222222"/>
          <w:highlight w:val="white"/>
        </w:rPr>
        <w:t>et al.</w:t>
      </w:r>
      <w:r>
        <w:rPr>
          <w:color w:val="222222"/>
          <w:highlight w:val="white"/>
        </w:rPr>
        <w:t>, 2020)</w:t>
      </w:r>
      <w:r>
        <w:t xml:space="preserve">. Another critical disadvantage of the application of such a model is that this model does not include the small firm that has a higher potential in the market competition to compete with the larger firms. The presence of these specific limitations that model presents a divided and broken view to the managers that eventually lead to erroneous decision making. The model further cannot provide a proper and efficient definition of the market which creates several complications and a lack of clarity in the organisational operations and analysing of the facts of the managers.  </w:t>
      </w:r>
    </w:p>
    <w:p w14:paraId="4E499676" w14:textId="77777777" w:rsidR="0030556F" w:rsidRDefault="0030556F" w:rsidP="0030556F">
      <w:pPr>
        <w:pStyle w:val="Heading1"/>
      </w:pPr>
      <w:bookmarkStart w:id="6" w:name="_heading=h.tyjcwt" w:colFirst="0" w:colLast="0"/>
      <w:bookmarkEnd w:id="6"/>
      <w:r>
        <w:t>Recommendations</w:t>
      </w:r>
    </w:p>
    <w:p w14:paraId="781E0488" w14:textId="77777777" w:rsidR="0030556F" w:rsidRDefault="0030556F" w:rsidP="0030556F">
      <w:r>
        <w:t xml:space="preserve">After analysing all the theories and models it can be understood that the management of Nokia is suffering from innovations and market share in various countries of the world. The lack of innovation and adaptation of the newer technologies in the organisational operations as well as the products and services offered adversely impact the market growth strategy of the company. The process of application of the contingency theory may provide sustainability in the operations of the organisation but it is evident that the theory does not help the establishment to become innovative which is critical </w:t>
      </w:r>
      <w:proofErr w:type="gramStart"/>
      <w:r>
        <w:t>in order to</w:t>
      </w:r>
      <w:proofErr w:type="gramEnd"/>
      <w:r>
        <w:t xml:space="preserve"> sustain and stay afloat under the enormous market competition. The management of the company needs to focus on revolutionising the management technique and it is recommended that they try to include the scientific management model or theory. The application of such a theory further helps the managers of the company to understand the key area which pulls the organisation from behind and properly strategies the procedure which can impact the organisational effectiveness. Application of the theory further allows the managers to effectively analyse and gains insights into the organisational operations as well as resource allocation (</w:t>
      </w:r>
      <w:r>
        <w:rPr>
          <w:color w:val="222222"/>
          <w:highlight w:val="white"/>
        </w:rPr>
        <w:t>Sadeghi, 2019)</w:t>
      </w:r>
      <w:r>
        <w:t xml:space="preserve">. The application of the CRM model also helps the managers of the company to understand the current trends of the market demand and the leading technological operations. The process further allows the management to understand the procedure as well as the demand of the consumers which helps the management of the organisation to meet all the requirements to improve the level of satisfaction of the consumers. The application of such a model is also </w:t>
      </w:r>
      <w:r>
        <w:lastRenderedPageBreak/>
        <w:t xml:space="preserve">useful for the managers of Nokia to apply and change the existing procedure of the organisational operations so that better consumer satisfaction can be ensured.   </w:t>
      </w:r>
    </w:p>
    <w:p w14:paraId="32A0C32D" w14:textId="77777777" w:rsidR="0030556F" w:rsidRDefault="0030556F" w:rsidP="0030556F">
      <w:pPr>
        <w:pStyle w:val="Heading1"/>
      </w:pPr>
      <w:bookmarkStart w:id="7" w:name="_heading=h.3dy6vkm" w:colFirst="0" w:colLast="0"/>
      <w:bookmarkEnd w:id="7"/>
      <w:r>
        <w:br w:type="page"/>
      </w:r>
    </w:p>
    <w:p w14:paraId="5C6C733B" w14:textId="77777777" w:rsidR="0030556F" w:rsidRDefault="0030556F" w:rsidP="0030556F">
      <w:pPr>
        <w:pStyle w:val="Heading1"/>
      </w:pPr>
      <w:bookmarkStart w:id="8" w:name="_heading=h.1t3h5sf" w:colFirst="0" w:colLast="0"/>
      <w:bookmarkEnd w:id="8"/>
      <w:r>
        <w:lastRenderedPageBreak/>
        <w:t>Conclusion</w:t>
      </w:r>
    </w:p>
    <w:p w14:paraId="478D8F20" w14:textId="6A2E03A5" w:rsidR="0030556F" w:rsidRDefault="0030556F" w:rsidP="0030556F">
      <w:r>
        <w:t xml:space="preserve">The process used by managers in corporate organisations to comprehend customer wants and give precise, error-free information is known as customer service. It is a technique that enables businesses to monitor customer demand and </w:t>
      </w:r>
      <w:proofErr w:type="gramStart"/>
      <w:r>
        <w:t>make an effort</w:t>
      </w:r>
      <w:proofErr w:type="gramEnd"/>
      <w:r>
        <w:t xml:space="preserve"> to satisfy it. Increasing people's contentment is the procedure's primary goal. It is crucial for managers to apply management theory to fulfil customer expectations and preferences since doing so will increase organisational performance and farm profitability. Additionally, this study aims to comprehend how well different management theories may be used to enhance organisational performance. </w:t>
      </w:r>
      <w:proofErr w:type="gramStart"/>
      <w:r>
        <w:t>In order to</w:t>
      </w:r>
      <w:proofErr w:type="gramEnd"/>
      <w:r>
        <w:t xml:space="preserve"> comprehend the internal and external problems that impact the company's commercial prospects, this essay focused on Nokia, one of the global leaders in smartphones. Analysis of the models and theory of the management of the organisational operations have been described. An analysis of the operations of the organisation has also been presented that point out some of the key insights that the organisation lacks. Further, a piece of recommendation has been provided in the </w:t>
      </w:r>
      <w:r w:rsidR="00BA4E5D">
        <w:t>report</w:t>
      </w:r>
      <w:r>
        <w:t xml:space="preserve">. </w:t>
      </w:r>
    </w:p>
    <w:p w14:paraId="07D1F324" w14:textId="77777777" w:rsidR="00DA417D" w:rsidRDefault="00DA417D"/>
    <w:p w14:paraId="1C696434" w14:textId="77777777" w:rsidR="00DA417D" w:rsidRDefault="00DA417D"/>
    <w:p w14:paraId="1235D43E" w14:textId="77777777" w:rsidR="00DA417D" w:rsidRDefault="00000000">
      <w:r>
        <w:br w:type="page"/>
      </w:r>
    </w:p>
    <w:p w14:paraId="361C0E97" w14:textId="77777777" w:rsidR="00DA417D" w:rsidRDefault="00000000">
      <w:pPr>
        <w:pStyle w:val="Heading1"/>
      </w:pPr>
      <w:bookmarkStart w:id="9" w:name="_heading=h.4d34og8" w:colFirst="0" w:colLast="0"/>
      <w:bookmarkEnd w:id="9"/>
      <w:r>
        <w:lastRenderedPageBreak/>
        <w:t>Reference list</w:t>
      </w:r>
    </w:p>
    <w:p w14:paraId="6D6875F1" w14:textId="77777777" w:rsidR="00DA417D" w:rsidRDefault="00000000">
      <w:pPr>
        <w:spacing w:before="240" w:after="240"/>
        <w:rPr>
          <w:color w:val="222222"/>
          <w:highlight w:val="white"/>
        </w:rPr>
      </w:pPr>
      <w:proofErr w:type="spellStart"/>
      <w:r>
        <w:rPr>
          <w:color w:val="222222"/>
          <w:highlight w:val="white"/>
        </w:rPr>
        <w:t>Anshari</w:t>
      </w:r>
      <w:proofErr w:type="spellEnd"/>
      <w:r>
        <w:rPr>
          <w:color w:val="222222"/>
          <w:highlight w:val="white"/>
        </w:rPr>
        <w:t xml:space="preserve">, M., </w:t>
      </w:r>
      <w:proofErr w:type="spellStart"/>
      <w:r>
        <w:rPr>
          <w:color w:val="222222"/>
          <w:highlight w:val="white"/>
        </w:rPr>
        <w:t>Almunawar</w:t>
      </w:r>
      <w:proofErr w:type="spellEnd"/>
      <w:r>
        <w:rPr>
          <w:color w:val="222222"/>
          <w:highlight w:val="white"/>
        </w:rPr>
        <w:t>, M.N., Lim, S.A. and Al-</w:t>
      </w:r>
      <w:proofErr w:type="spellStart"/>
      <w:r>
        <w:rPr>
          <w:color w:val="222222"/>
          <w:highlight w:val="white"/>
        </w:rPr>
        <w:t>Mudimigh</w:t>
      </w:r>
      <w:proofErr w:type="spellEnd"/>
      <w:r>
        <w:rPr>
          <w:color w:val="222222"/>
          <w:highlight w:val="white"/>
        </w:rPr>
        <w:t xml:space="preserve">, A., 2019. Customer relationship management and big data enabled: Personalization &amp; customization of services. </w:t>
      </w:r>
      <w:r>
        <w:rPr>
          <w:i/>
          <w:color w:val="222222"/>
          <w:highlight w:val="white"/>
        </w:rPr>
        <w:t>Applied Computing and Informatics</w:t>
      </w:r>
      <w:r>
        <w:rPr>
          <w:color w:val="222222"/>
          <w:highlight w:val="white"/>
        </w:rPr>
        <w:t xml:space="preserve">, </w:t>
      </w:r>
      <w:r>
        <w:rPr>
          <w:i/>
          <w:color w:val="222222"/>
          <w:highlight w:val="white"/>
        </w:rPr>
        <w:t>15</w:t>
      </w:r>
      <w:r>
        <w:rPr>
          <w:color w:val="222222"/>
          <w:highlight w:val="white"/>
        </w:rPr>
        <w:t>(2), pp.94-101.</w:t>
      </w:r>
    </w:p>
    <w:p w14:paraId="5B819C81" w14:textId="77777777" w:rsidR="00DA417D" w:rsidRDefault="00000000">
      <w:pPr>
        <w:spacing w:before="240" w:after="240"/>
        <w:rPr>
          <w:color w:val="222222"/>
          <w:highlight w:val="white"/>
        </w:rPr>
      </w:pPr>
      <w:r>
        <w:rPr>
          <w:color w:val="222222"/>
          <w:highlight w:val="white"/>
        </w:rPr>
        <w:t xml:space="preserve">Cruz-Jesus, F., Pinheiro, A. and Oliveira, T., 2019. Understanding CRM adoption stages: empirical analysis building on the TOE framework. </w:t>
      </w:r>
      <w:r>
        <w:rPr>
          <w:i/>
          <w:color w:val="222222"/>
          <w:highlight w:val="white"/>
        </w:rPr>
        <w:t>Computers in Industry</w:t>
      </w:r>
      <w:r>
        <w:rPr>
          <w:color w:val="222222"/>
          <w:highlight w:val="white"/>
        </w:rPr>
        <w:t xml:space="preserve">, </w:t>
      </w:r>
      <w:r>
        <w:rPr>
          <w:i/>
          <w:color w:val="222222"/>
          <w:highlight w:val="white"/>
        </w:rPr>
        <w:t>109</w:t>
      </w:r>
      <w:r>
        <w:rPr>
          <w:color w:val="222222"/>
          <w:highlight w:val="white"/>
        </w:rPr>
        <w:t>, pp.1-13.</w:t>
      </w:r>
    </w:p>
    <w:p w14:paraId="2B902690" w14:textId="77777777" w:rsidR="00DA417D" w:rsidRDefault="00000000">
      <w:pPr>
        <w:spacing w:before="240" w:after="240"/>
        <w:rPr>
          <w:color w:val="222222"/>
          <w:highlight w:val="white"/>
        </w:rPr>
      </w:pPr>
      <w:proofErr w:type="spellStart"/>
      <w:r>
        <w:rPr>
          <w:color w:val="222222"/>
          <w:highlight w:val="white"/>
        </w:rPr>
        <w:t>Dahlgaard</w:t>
      </w:r>
      <w:proofErr w:type="spellEnd"/>
      <w:r>
        <w:rPr>
          <w:color w:val="222222"/>
          <w:highlight w:val="white"/>
        </w:rPr>
        <w:t xml:space="preserve">-Park, S.M., Reyes, </w:t>
      </w:r>
      <w:proofErr w:type="gramStart"/>
      <w:r>
        <w:rPr>
          <w:color w:val="222222"/>
          <w:highlight w:val="white"/>
        </w:rPr>
        <w:t>L.</w:t>
      </w:r>
      <w:proofErr w:type="gramEnd"/>
      <w:r>
        <w:rPr>
          <w:color w:val="222222"/>
          <w:highlight w:val="white"/>
        </w:rPr>
        <w:t xml:space="preserve"> and Chen, C.K., 2018. The evolution and convergence of total quality management and management theories. </w:t>
      </w:r>
      <w:r>
        <w:rPr>
          <w:i/>
          <w:color w:val="222222"/>
          <w:highlight w:val="white"/>
        </w:rPr>
        <w:t>Total Quality Management &amp; Business Excellence</w:t>
      </w:r>
      <w:r>
        <w:rPr>
          <w:color w:val="222222"/>
          <w:highlight w:val="white"/>
        </w:rPr>
        <w:t xml:space="preserve">, </w:t>
      </w:r>
      <w:r>
        <w:rPr>
          <w:i/>
          <w:color w:val="222222"/>
          <w:highlight w:val="white"/>
        </w:rPr>
        <w:t>29</w:t>
      </w:r>
      <w:r>
        <w:rPr>
          <w:color w:val="222222"/>
          <w:highlight w:val="white"/>
        </w:rPr>
        <w:t>(9-10), pp.1108-1128.</w:t>
      </w:r>
    </w:p>
    <w:p w14:paraId="5424212D" w14:textId="77777777" w:rsidR="00DA417D" w:rsidRDefault="00000000">
      <w:pPr>
        <w:spacing w:before="240" w:after="240"/>
        <w:rPr>
          <w:color w:val="222222"/>
          <w:highlight w:val="white"/>
        </w:rPr>
      </w:pPr>
      <w:proofErr w:type="spellStart"/>
      <w:r>
        <w:rPr>
          <w:color w:val="222222"/>
          <w:highlight w:val="white"/>
        </w:rPr>
        <w:t>Gargasas</w:t>
      </w:r>
      <w:proofErr w:type="spellEnd"/>
      <w:r>
        <w:rPr>
          <w:color w:val="222222"/>
          <w:highlight w:val="white"/>
        </w:rPr>
        <w:t xml:space="preserve">, A., </w:t>
      </w:r>
      <w:proofErr w:type="spellStart"/>
      <w:r>
        <w:rPr>
          <w:color w:val="222222"/>
          <w:highlight w:val="white"/>
        </w:rPr>
        <w:t>Samuolaitis</w:t>
      </w:r>
      <w:proofErr w:type="spellEnd"/>
      <w:r>
        <w:rPr>
          <w:color w:val="222222"/>
          <w:highlight w:val="white"/>
        </w:rPr>
        <w:t xml:space="preserve">, M. and </w:t>
      </w:r>
      <w:proofErr w:type="spellStart"/>
      <w:r>
        <w:rPr>
          <w:color w:val="222222"/>
          <w:highlight w:val="white"/>
        </w:rPr>
        <w:t>Mūgienė</w:t>
      </w:r>
      <w:proofErr w:type="spellEnd"/>
      <w:r>
        <w:rPr>
          <w:color w:val="222222"/>
          <w:highlight w:val="white"/>
        </w:rPr>
        <w:t xml:space="preserve">, I., 2019. Quality management systems in logistics. </w:t>
      </w:r>
      <w:r>
        <w:rPr>
          <w:i/>
          <w:color w:val="222222"/>
          <w:highlight w:val="white"/>
        </w:rPr>
        <w:t>Management Theory and Studies for Rural Business and Infrastructure Development</w:t>
      </w:r>
      <w:r>
        <w:rPr>
          <w:color w:val="222222"/>
          <w:highlight w:val="white"/>
        </w:rPr>
        <w:t xml:space="preserve">, </w:t>
      </w:r>
      <w:r>
        <w:rPr>
          <w:i/>
          <w:color w:val="222222"/>
          <w:highlight w:val="white"/>
        </w:rPr>
        <w:t>41</w:t>
      </w:r>
      <w:r>
        <w:rPr>
          <w:color w:val="222222"/>
          <w:highlight w:val="white"/>
        </w:rPr>
        <w:t>(2), pp.290-304.</w:t>
      </w:r>
    </w:p>
    <w:p w14:paraId="0919A467" w14:textId="77777777" w:rsidR="00DA417D" w:rsidRDefault="00000000">
      <w:pPr>
        <w:spacing w:before="240" w:after="240"/>
        <w:rPr>
          <w:color w:val="222222"/>
          <w:highlight w:val="white"/>
        </w:rPr>
      </w:pPr>
      <w:proofErr w:type="spellStart"/>
      <w:r>
        <w:rPr>
          <w:color w:val="222222"/>
          <w:highlight w:val="white"/>
        </w:rPr>
        <w:t>Gepner</w:t>
      </w:r>
      <w:proofErr w:type="spellEnd"/>
      <w:r>
        <w:rPr>
          <w:color w:val="222222"/>
          <w:highlight w:val="white"/>
        </w:rPr>
        <w:t xml:space="preserve">, P., Tien, N.H., Dao, M.T.H. and Minh, D.T., 2022. Analysis of business strategy of leading Vietnamese real estate developers using SWOT matrix. </w:t>
      </w:r>
      <w:r>
        <w:rPr>
          <w:i/>
          <w:color w:val="222222"/>
          <w:highlight w:val="white"/>
        </w:rPr>
        <w:t>International journal of multidisciplinary research and growth evaluation</w:t>
      </w:r>
      <w:r>
        <w:rPr>
          <w:color w:val="222222"/>
          <w:highlight w:val="white"/>
        </w:rPr>
        <w:t xml:space="preserve">, </w:t>
      </w:r>
      <w:r>
        <w:rPr>
          <w:i/>
          <w:color w:val="222222"/>
          <w:highlight w:val="white"/>
        </w:rPr>
        <w:t>3</w:t>
      </w:r>
      <w:r>
        <w:rPr>
          <w:color w:val="222222"/>
          <w:highlight w:val="white"/>
        </w:rPr>
        <w:t>(1), pp.181-187.</w:t>
      </w:r>
    </w:p>
    <w:p w14:paraId="37C4A9DB" w14:textId="77777777" w:rsidR="00DA417D" w:rsidRDefault="00000000">
      <w:pPr>
        <w:spacing w:before="240" w:after="240"/>
        <w:rPr>
          <w:color w:val="222222"/>
          <w:highlight w:val="white"/>
        </w:rPr>
      </w:pPr>
      <w:proofErr w:type="spellStart"/>
      <w:r>
        <w:rPr>
          <w:color w:val="222222"/>
          <w:highlight w:val="white"/>
        </w:rPr>
        <w:t>Ghezzi</w:t>
      </w:r>
      <w:proofErr w:type="spellEnd"/>
      <w:r>
        <w:rPr>
          <w:color w:val="222222"/>
          <w:highlight w:val="white"/>
        </w:rPr>
        <w:t xml:space="preserve">, A., 2019. Digital </w:t>
      </w:r>
      <w:proofErr w:type="spellStart"/>
      <w:r>
        <w:rPr>
          <w:color w:val="222222"/>
          <w:highlight w:val="white"/>
        </w:rPr>
        <w:t>startups</w:t>
      </w:r>
      <w:proofErr w:type="spellEnd"/>
      <w:r>
        <w:rPr>
          <w:color w:val="222222"/>
          <w:highlight w:val="white"/>
        </w:rPr>
        <w:t xml:space="preserve"> and the adoption and implementation of Lean </w:t>
      </w:r>
      <w:proofErr w:type="spellStart"/>
      <w:r>
        <w:rPr>
          <w:color w:val="222222"/>
          <w:highlight w:val="white"/>
        </w:rPr>
        <w:t>Startup</w:t>
      </w:r>
      <w:proofErr w:type="spellEnd"/>
      <w:r>
        <w:rPr>
          <w:color w:val="222222"/>
          <w:highlight w:val="white"/>
        </w:rPr>
        <w:t xml:space="preserve"> Approaches: Effectuation, Bricolage and Opportunity Creation in practice. </w:t>
      </w:r>
      <w:r>
        <w:rPr>
          <w:i/>
          <w:color w:val="222222"/>
          <w:highlight w:val="white"/>
        </w:rPr>
        <w:t>Technological Forecasting and Social Change</w:t>
      </w:r>
      <w:r>
        <w:rPr>
          <w:color w:val="222222"/>
          <w:highlight w:val="white"/>
        </w:rPr>
        <w:t xml:space="preserve">, </w:t>
      </w:r>
      <w:r>
        <w:rPr>
          <w:i/>
          <w:color w:val="222222"/>
          <w:highlight w:val="white"/>
        </w:rPr>
        <w:t>146</w:t>
      </w:r>
      <w:r>
        <w:rPr>
          <w:color w:val="222222"/>
          <w:highlight w:val="white"/>
        </w:rPr>
        <w:t>, pp.945-960.</w:t>
      </w:r>
    </w:p>
    <w:p w14:paraId="544E3EB3" w14:textId="77777777" w:rsidR="00DA417D" w:rsidRDefault="00000000">
      <w:pPr>
        <w:spacing w:before="240" w:after="240"/>
        <w:rPr>
          <w:color w:val="222222"/>
          <w:highlight w:val="white"/>
        </w:rPr>
      </w:pPr>
      <w:proofErr w:type="spellStart"/>
      <w:r>
        <w:rPr>
          <w:color w:val="222222"/>
          <w:highlight w:val="white"/>
        </w:rPr>
        <w:t>Kabasakal</w:t>
      </w:r>
      <w:proofErr w:type="spellEnd"/>
      <w:r>
        <w:rPr>
          <w:color w:val="222222"/>
          <w:highlight w:val="white"/>
        </w:rPr>
        <w:t xml:space="preserve">, İ., 2020. Customer segmentation based on recency frequency monetary model: A case study in E-retailing. </w:t>
      </w:r>
      <w:proofErr w:type="spellStart"/>
      <w:r>
        <w:rPr>
          <w:i/>
          <w:color w:val="222222"/>
          <w:highlight w:val="white"/>
        </w:rPr>
        <w:t>Bilişim</w:t>
      </w:r>
      <w:proofErr w:type="spellEnd"/>
      <w:r>
        <w:rPr>
          <w:i/>
          <w:color w:val="222222"/>
          <w:highlight w:val="white"/>
        </w:rPr>
        <w:t xml:space="preserve"> </w:t>
      </w:r>
      <w:proofErr w:type="spellStart"/>
      <w:r>
        <w:rPr>
          <w:i/>
          <w:color w:val="222222"/>
          <w:highlight w:val="white"/>
        </w:rPr>
        <w:t>Teknolojileri</w:t>
      </w:r>
      <w:proofErr w:type="spellEnd"/>
      <w:r>
        <w:rPr>
          <w:i/>
          <w:color w:val="222222"/>
          <w:highlight w:val="white"/>
        </w:rPr>
        <w:t xml:space="preserve"> </w:t>
      </w:r>
      <w:proofErr w:type="spellStart"/>
      <w:r>
        <w:rPr>
          <w:i/>
          <w:color w:val="222222"/>
          <w:highlight w:val="white"/>
        </w:rPr>
        <w:t>Dergisi</w:t>
      </w:r>
      <w:proofErr w:type="spellEnd"/>
      <w:r>
        <w:rPr>
          <w:color w:val="222222"/>
          <w:highlight w:val="white"/>
        </w:rPr>
        <w:t xml:space="preserve">, </w:t>
      </w:r>
      <w:r>
        <w:rPr>
          <w:i/>
          <w:color w:val="222222"/>
          <w:highlight w:val="white"/>
        </w:rPr>
        <w:t>13</w:t>
      </w:r>
      <w:r>
        <w:rPr>
          <w:color w:val="222222"/>
          <w:highlight w:val="white"/>
        </w:rPr>
        <w:t>(1), pp.47-56.</w:t>
      </w:r>
    </w:p>
    <w:p w14:paraId="33EDF94A" w14:textId="77777777" w:rsidR="00DA417D" w:rsidRDefault="00000000">
      <w:pPr>
        <w:spacing w:before="240" w:after="240"/>
      </w:pPr>
      <w:r>
        <w:t xml:space="preserve">Nokia, 2022. </w:t>
      </w:r>
      <w:r>
        <w:rPr>
          <w:i/>
        </w:rPr>
        <w:t>Nokia Finland</w:t>
      </w:r>
      <w:r>
        <w:t xml:space="preserve">, </w:t>
      </w:r>
      <w:r>
        <w:rPr>
          <w:i/>
        </w:rPr>
        <w:t>Nokia</w:t>
      </w:r>
      <w:r>
        <w:t xml:space="preserve">. Available at: &lt;https://www.nokia.com/about-us/careers/our-locations/finland/#:~:text=Headquartered%20in%20Espoo%20and%20founded,still%20reflect%20our%20Finnish%20roots&gt; [Accessed: November 30, 2022]. </w:t>
      </w:r>
    </w:p>
    <w:p w14:paraId="3C8BD19F" w14:textId="77777777" w:rsidR="00DA417D" w:rsidRDefault="00000000">
      <w:pPr>
        <w:spacing w:before="240" w:after="240"/>
        <w:rPr>
          <w:color w:val="222222"/>
          <w:highlight w:val="white"/>
        </w:rPr>
      </w:pPr>
      <w:proofErr w:type="spellStart"/>
      <w:r>
        <w:rPr>
          <w:color w:val="222222"/>
          <w:highlight w:val="white"/>
        </w:rPr>
        <w:t>Pyszczynski</w:t>
      </w:r>
      <w:proofErr w:type="spellEnd"/>
      <w:r>
        <w:rPr>
          <w:color w:val="222222"/>
          <w:highlight w:val="white"/>
        </w:rPr>
        <w:t xml:space="preserve">, T., Lockett, M., Greenberg, J. and Solomon, S., 2021. Terror management theory and the COVID-19 pandemic. </w:t>
      </w:r>
      <w:r>
        <w:rPr>
          <w:i/>
          <w:color w:val="222222"/>
          <w:highlight w:val="white"/>
        </w:rPr>
        <w:t>Journal of Humanistic Psychology</w:t>
      </w:r>
      <w:r>
        <w:rPr>
          <w:color w:val="222222"/>
          <w:highlight w:val="white"/>
        </w:rPr>
        <w:t xml:space="preserve">, </w:t>
      </w:r>
      <w:r>
        <w:rPr>
          <w:i/>
          <w:color w:val="222222"/>
          <w:highlight w:val="white"/>
        </w:rPr>
        <w:t>61</w:t>
      </w:r>
      <w:r>
        <w:rPr>
          <w:color w:val="222222"/>
          <w:highlight w:val="white"/>
        </w:rPr>
        <w:t>(2), pp.173-189.</w:t>
      </w:r>
    </w:p>
    <w:p w14:paraId="5AF59FC5" w14:textId="77777777" w:rsidR="00DA417D" w:rsidRDefault="00000000">
      <w:pPr>
        <w:spacing w:before="240" w:after="240"/>
      </w:pPr>
      <w:r>
        <w:rPr>
          <w:color w:val="222222"/>
          <w:highlight w:val="white"/>
        </w:rPr>
        <w:t xml:space="preserve">Sadeghi, M., 2019. A shift from classroom to distance learning: Advantages and limitations. </w:t>
      </w:r>
      <w:r>
        <w:rPr>
          <w:i/>
          <w:color w:val="222222"/>
          <w:highlight w:val="white"/>
        </w:rPr>
        <w:t>International Journal of Research in English Education</w:t>
      </w:r>
      <w:r>
        <w:rPr>
          <w:color w:val="222222"/>
          <w:highlight w:val="white"/>
        </w:rPr>
        <w:t xml:space="preserve">, </w:t>
      </w:r>
      <w:r>
        <w:rPr>
          <w:i/>
          <w:color w:val="222222"/>
          <w:highlight w:val="white"/>
        </w:rPr>
        <w:t>4</w:t>
      </w:r>
      <w:r>
        <w:rPr>
          <w:color w:val="222222"/>
          <w:highlight w:val="white"/>
        </w:rPr>
        <w:t>(1), pp.80-88.</w:t>
      </w:r>
    </w:p>
    <w:p w14:paraId="27AF2C3F" w14:textId="77777777" w:rsidR="00DA417D" w:rsidRDefault="00000000">
      <w:pPr>
        <w:spacing w:before="240" w:after="240"/>
      </w:pPr>
      <w:r>
        <w:lastRenderedPageBreak/>
        <w:t xml:space="preserve">Statista, 2022. </w:t>
      </w:r>
      <w:r>
        <w:rPr>
          <w:i/>
        </w:rPr>
        <w:t>Nokia Net Sales 1999-2021</w:t>
      </w:r>
      <w:r>
        <w:t xml:space="preserve">, </w:t>
      </w:r>
      <w:r>
        <w:rPr>
          <w:i/>
        </w:rPr>
        <w:t>Statista</w:t>
      </w:r>
      <w:r>
        <w:t xml:space="preserve">. Available at: &lt;https://www.statista.com/statistics/267819/nokias-net-sales-since-1999/&gt; Accessed: November 30, 2022]. </w:t>
      </w:r>
    </w:p>
    <w:p w14:paraId="06412E9A" w14:textId="77777777" w:rsidR="00DA417D" w:rsidRDefault="00000000">
      <w:pPr>
        <w:spacing w:before="240" w:after="240"/>
        <w:rPr>
          <w:color w:val="222222"/>
          <w:highlight w:val="white"/>
        </w:rPr>
      </w:pPr>
      <w:r>
        <w:rPr>
          <w:color w:val="222222"/>
          <w:highlight w:val="white"/>
        </w:rPr>
        <w:t xml:space="preserve">Tien, N.H., 2022. Business analysis for </w:t>
      </w:r>
      <w:proofErr w:type="spellStart"/>
      <w:r>
        <w:rPr>
          <w:color w:val="222222"/>
          <w:highlight w:val="white"/>
        </w:rPr>
        <w:t>Dat</w:t>
      </w:r>
      <w:proofErr w:type="spellEnd"/>
      <w:r>
        <w:rPr>
          <w:color w:val="222222"/>
          <w:highlight w:val="white"/>
        </w:rPr>
        <w:t xml:space="preserve"> </w:t>
      </w:r>
      <w:proofErr w:type="spellStart"/>
      <w:r>
        <w:rPr>
          <w:color w:val="222222"/>
          <w:highlight w:val="white"/>
        </w:rPr>
        <w:t>Xanh</w:t>
      </w:r>
      <w:proofErr w:type="spellEnd"/>
      <w:r>
        <w:rPr>
          <w:color w:val="222222"/>
          <w:highlight w:val="white"/>
        </w:rPr>
        <w:t xml:space="preserve"> real estate group based on BCG matrix.</w:t>
      </w:r>
    </w:p>
    <w:p w14:paraId="2281361F" w14:textId="77777777" w:rsidR="00DA417D" w:rsidRPr="00FB6B48" w:rsidRDefault="00000000">
      <w:pPr>
        <w:spacing w:before="240" w:after="240"/>
        <w:rPr>
          <w:color w:val="0D0D0D" w:themeColor="text1" w:themeTint="F2"/>
          <w:highlight w:val="white"/>
        </w:rPr>
      </w:pPr>
      <w:r w:rsidRPr="00FB6B48">
        <w:rPr>
          <w:color w:val="0D0D0D" w:themeColor="text1" w:themeTint="F2"/>
          <w:highlight w:val="white"/>
        </w:rPr>
        <w:t>Irfan, M., 2020. Building engagement with Nokia customers by achieving customer satisfaction.</w:t>
      </w:r>
    </w:p>
    <w:p w14:paraId="52060BF1" w14:textId="77777777" w:rsidR="00DA417D" w:rsidRPr="00FB6B48" w:rsidRDefault="00000000">
      <w:pPr>
        <w:spacing w:before="240" w:after="240"/>
        <w:rPr>
          <w:color w:val="0D0D0D" w:themeColor="text1" w:themeTint="F2"/>
          <w:highlight w:val="white"/>
        </w:rPr>
      </w:pPr>
      <w:r w:rsidRPr="00FB6B48">
        <w:rPr>
          <w:color w:val="0D0D0D" w:themeColor="text1" w:themeTint="F2"/>
          <w:highlight w:val="white"/>
        </w:rPr>
        <w:t>Meena, S.P.P.S., 2022. TO ANALYSE THE IMPORTANCE OF INTERNATIONAL MARKETING COMMUNICATION STRATEGIES ON THE BRAND IMAGE OF THE COMPANY.</w:t>
      </w:r>
    </w:p>
    <w:p w14:paraId="5386DF53" w14:textId="77777777" w:rsidR="00DA417D" w:rsidRPr="00FB6B48" w:rsidRDefault="00000000">
      <w:pPr>
        <w:spacing w:before="240" w:after="240"/>
        <w:rPr>
          <w:color w:val="0D0D0D" w:themeColor="text1" w:themeTint="F2"/>
          <w:highlight w:val="white"/>
        </w:rPr>
      </w:pPr>
      <w:proofErr w:type="spellStart"/>
      <w:r w:rsidRPr="00FB6B48">
        <w:rPr>
          <w:color w:val="0D0D0D" w:themeColor="text1" w:themeTint="F2"/>
          <w:highlight w:val="white"/>
        </w:rPr>
        <w:t>Tumjanda</w:t>
      </w:r>
      <w:proofErr w:type="spellEnd"/>
      <w:r w:rsidRPr="00FB6B48">
        <w:rPr>
          <w:color w:val="0D0D0D" w:themeColor="text1" w:themeTint="F2"/>
          <w:highlight w:val="white"/>
        </w:rPr>
        <w:t xml:space="preserve">, A., </w:t>
      </w:r>
      <w:proofErr w:type="spellStart"/>
      <w:r w:rsidRPr="00FB6B48">
        <w:rPr>
          <w:color w:val="0D0D0D" w:themeColor="text1" w:themeTint="F2"/>
          <w:highlight w:val="white"/>
        </w:rPr>
        <w:t>Ayouche</w:t>
      </w:r>
      <w:proofErr w:type="spellEnd"/>
      <w:r w:rsidRPr="00FB6B48">
        <w:rPr>
          <w:color w:val="0D0D0D" w:themeColor="text1" w:themeTint="F2"/>
          <w:highlight w:val="white"/>
        </w:rPr>
        <w:t xml:space="preserve">, N. and </w:t>
      </w:r>
      <w:proofErr w:type="spellStart"/>
      <w:r w:rsidRPr="00FB6B48">
        <w:rPr>
          <w:color w:val="0D0D0D" w:themeColor="text1" w:themeTint="F2"/>
          <w:highlight w:val="white"/>
        </w:rPr>
        <w:t>Subiñas</w:t>
      </w:r>
      <w:proofErr w:type="spellEnd"/>
      <w:r w:rsidRPr="00FB6B48">
        <w:rPr>
          <w:color w:val="0D0D0D" w:themeColor="text1" w:themeTint="F2"/>
          <w:highlight w:val="white"/>
        </w:rPr>
        <w:t xml:space="preserve">, E., 2018. Brand Identity: What Went Wrong. </w:t>
      </w:r>
      <w:r w:rsidRPr="00FB6B48">
        <w:rPr>
          <w:i/>
          <w:color w:val="0D0D0D" w:themeColor="text1" w:themeTint="F2"/>
          <w:highlight w:val="white"/>
        </w:rPr>
        <w:t>LBMG Strategic Brand Management-Masters Paper Series</w:t>
      </w:r>
      <w:r w:rsidRPr="00FB6B48">
        <w:rPr>
          <w:color w:val="0D0D0D" w:themeColor="text1" w:themeTint="F2"/>
          <w:highlight w:val="white"/>
        </w:rPr>
        <w:t>.</w:t>
      </w:r>
    </w:p>
    <w:p w14:paraId="78325EAC" w14:textId="77777777" w:rsidR="00DA417D" w:rsidRPr="00FB6B48" w:rsidRDefault="00000000">
      <w:pPr>
        <w:spacing w:before="240" w:after="240"/>
        <w:rPr>
          <w:color w:val="0D0D0D" w:themeColor="text1" w:themeTint="F2"/>
          <w:highlight w:val="white"/>
        </w:rPr>
      </w:pPr>
      <w:proofErr w:type="spellStart"/>
      <w:r w:rsidRPr="00FB6B48">
        <w:rPr>
          <w:color w:val="0D0D0D" w:themeColor="text1" w:themeTint="F2"/>
          <w:highlight w:val="white"/>
        </w:rPr>
        <w:t>Alibage</w:t>
      </w:r>
      <w:proofErr w:type="spellEnd"/>
      <w:r w:rsidRPr="00FB6B48">
        <w:rPr>
          <w:color w:val="0D0D0D" w:themeColor="text1" w:themeTint="F2"/>
          <w:highlight w:val="white"/>
        </w:rPr>
        <w:t xml:space="preserve">, A. and Weber, C., 2018. Nokia Phones: From a Total Success to a Total Fiasco. In </w:t>
      </w:r>
      <w:r w:rsidRPr="00FB6B48">
        <w:rPr>
          <w:i/>
          <w:color w:val="0D0D0D" w:themeColor="text1" w:themeTint="F2"/>
          <w:highlight w:val="white"/>
        </w:rPr>
        <w:t>2018 Portland International Conference on Management of Engineering and Technology (PICMET)</w:t>
      </w:r>
      <w:r w:rsidRPr="00FB6B48">
        <w:rPr>
          <w:color w:val="0D0D0D" w:themeColor="text1" w:themeTint="F2"/>
          <w:highlight w:val="white"/>
        </w:rPr>
        <w:t>.</w:t>
      </w:r>
    </w:p>
    <w:p w14:paraId="3F66DF6D" w14:textId="77777777" w:rsidR="00DA417D" w:rsidRPr="00FB6B48" w:rsidRDefault="00000000">
      <w:pPr>
        <w:spacing w:before="240" w:after="240"/>
        <w:rPr>
          <w:color w:val="0D0D0D" w:themeColor="text1" w:themeTint="F2"/>
          <w:highlight w:val="white"/>
        </w:rPr>
      </w:pPr>
      <w:proofErr w:type="spellStart"/>
      <w:r w:rsidRPr="00FB6B48">
        <w:rPr>
          <w:color w:val="0D0D0D" w:themeColor="text1" w:themeTint="F2"/>
          <w:highlight w:val="white"/>
        </w:rPr>
        <w:t>Naim</w:t>
      </w:r>
      <w:proofErr w:type="spellEnd"/>
      <w:r w:rsidRPr="00FB6B48">
        <w:rPr>
          <w:color w:val="0D0D0D" w:themeColor="text1" w:themeTint="F2"/>
          <w:highlight w:val="white"/>
        </w:rPr>
        <w:t xml:space="preserve">, A. and </w:t>
      </w:r>
      <w:proofErr w:type="spellStart"/>
      <w:r w:rsidRPr="00FB6B48">
        <w:rPr>
          <w:color w:val="0D0D0D" w:themeColor="text1" w:themeTint="F2"/>
          <w:highlight w:val="white"/>
        </w:rPr>
        <w:t>Alqahtani</w:t>
      </w:r>
      <w:proofErr w:type="spellEnd"/>
      <w:r w:rsidRPr="00FB6B48">
        <w:rPr>
          <w:color w:val="0D0D0D" w:themeColor="text1" w:themeTint="F2"/>
          <w:highlight w:val="white"/>
        </w:rPr>
        <w:t xml:space="preserve">, K., 2021. Role of Information Systems in Customer Relationship Management. </w:t>
      </w:r>
      <w:r w:rsidRPr="00FB6B48">
        <w:rPr>
          <w:i/>
          <w:color w:val="0D0D0D" w:themeColor="text1" w:themeTint="F2"/>
          <w:highlight w:val="white"/>
        </w:rPr>
        <w:t>Pulse</w:t>
      </w:r>
      <w:r w:rsidRPr="00FB6B48">
        <w:rPr>
          <w:color w:val="0D0D0D" w:themeColor="text1" w:themeTint="F2"/>
          <w:highlight w:val="white"/>
        </w:rPr>
        <w:t xml:space="preserve">, </w:t>
      </w:r>
      <w:r w:rsidRPr="00FB6B48">
        <w:rPr>
          <w:i/>
          <w:color w:val="0D0D0D" w:themeColor="text1" w:themeTint="F2"/>
          <w:highlight w:val="white"/>
        </w:rPr>
        <w:t>2</w:t>
      </w:r>
      <w:r w:rsidRPr="00FB6B48">
        <w:rPr>
          <w:color w:val="0D0D0D" w:themeColor="text1" w:themeTint="F2"/>
          <w:highlight w:val="white"/>
        </w:rPr>
        <w:t>(2).</w:t>
      </w:r>
    </w:p>
    <w:p w14:paraId="689624A6" w14:textId="77777777" w:rsidR="00DA417D" w:rsidRPr="00FB6B48" w:rsidRDefault="00000000">
      <w:pPr>
        <w:spacing w:before="240" w:after="240"/>
        <w:rPr>
          <w:color w:val="0D0D0D" w:themeColor="text1" w:themeTint="F2"/>
          <w:highlight w:val="white"/>
        </w:rPr>
      </w:pPr>
      <w:proofErr w:type="spellStart"/>
      <w:r w:rsidRPr="00FB6B48">
        <w:rPr>
          <w:color w:val="0D0D0D" w:themeColor="text1" w:themeTint="F2"/>
          <w:highlight w:val="white"/>
        </w:rPr>
        <w:t>Aiyer</w:t>
      </w:r>
      <w:proofErr w:type="spellEnd"/>
      <w:r w:rsidRPr="00FB6B48">
        <w:rPr>
          <w:color w:val="0D0D0D" w:themeColor="text1" w:themeTint="F2"/>
          <w:highlight w:val="white"/>
        </w:rPr>
        <w:t xml:space="preserve">, M., </w:t>
      </w:r>
      <w:proofErr w:type="spellStart"/>
      <w:r w:rsidRPr="00FB6B48">
        <w:rPr>
          <w:color w:val="0D0D0D" w:themeColor="text1" w:themeTint="F2"/>
          <w:highlight w:val="white"/>
        </w:rPr>
        <w:t>Panigrahi</w:t>
      </w:r>
      <w:proofErr w:type="spellEnd"/>
      <w:r w:rsidRPr="00FB6B48">
        <w:rPr>
          <w:color w:val="0D0D0D" w:themeColor="text1" w:themeTint="F2"/>
          <w:highlight w:val="white"/>
        </w:rPr>
        <w:t xml:space="preserve">, J.K., Das, B. and </w:t>
      </w:r>
      <w:proofErr w:type="spellStart"/>
      <w:r w:rsidRPr="00FB6B48">
        <w:rPr>
          <w:color w:val="0D0D0D" w:themeColor="text1" w:themeTint="F2"/>
          <w:highlight w:val="white"/>
        </w:rPr>
        <w:t>Neurgaonkar</w:t>
      </w:r>
      <w:proofErr w:type="spellEnd"/>
      <w:r w:rsidRPr="00FB6B48">
        <w:rPr>
          <w:color w:val="0D0D0D" w:themeColor="text1" w:themeTint="F2"/>
          <w:highlight w:val="white"/>
        </w:rPr>
        <w:t xml:space="preserve">, S., 2019. Cross-functional process framework for customer experience and customer relationship management: reinventing a dimension mix to value co-creation. </w:t>
      </w:r>
      <w:r w:rsidRPr="00FB6B48">
        <w:rPr>
          <w:i/>
          <w:color w:val="0D0D0D" w:themeColor="text1" w:themeTint="F2"/>
          <w:highlight w:val="white"/>
        </w:rPr>
        <w:t>Journal of Advanced Research in Dynamical and Control Systems</w:t>
      </w:r>
      <w:r w:rsidRPr="00FB6B48">
        <w:rPr>
          <w:color w:val="0D0D0D" w:themeColor="text1" w:themeTint="F2"/>
          <w:highlight w:val="white"/>
        </w:rPr>
        <w:t xml:space="preserve">, </w:t>
      </w:r>
      <w:r w:rsidRPr="00FB6B48">
        <w:rPr>
          <w:i/>
          <w:color w:val="0D0D0D" w:themeColor="text1" w:themeTint="F2"/>
          <w:highlight w:val="white"/>
        </w:rPr>
        <w:t>10</w:t>
      </w:r>
      <w:r w:rsidRPr="00FB6B48">
        <w:rPr>
          <w:color w:val="0D0D0D" w:themeColor="text1" w:themeTint="F2"/>
          <w:highlight w:val="white"/>
        </w:rPr>
        <w:t>(9), pp.2545-2550.</w:t>
      </w:r>
    </w:p>
    <w:p w14:paraId="6308DC27" w14:textId="77777777" w:rsidR="00DA417D" w:rsidRPr="00FB6B48" w:rsidRDefault="00000000">
      <w:pPr>
        <w:spacing w:before="240" w:after="240"/>
        <w:rPr>
          <w:color w:val="0D0D0D" w:themeColor="text1" w:themeTint="F2"/>
          <w:highlight w:val="white"/>
        </w:rPr>
      </w:pPr>
      <w:proofErr w:type="spellStart"/>
      <w:r w:rsidRPr="00FB6B48">
        <w:rPr>
          <w:color w:val="0D0D0D" w:themeColor="text1" w:themeTint="F2"/>
          <w:highlight w:val="white"/>
        </w:rPr>
        <w:t>Vuori</w:t>
      </w:r>
      <w:proofErr w:type="spellEnd"/>
      <w:r w:rsidRPr="00FB6B48">
        <w:rPr>
          <w:color w:val="0D0D0D" w:themeColor="text1" w:themeTint="F2"/>
          <w:highlight w:val="white"/>
        </w:rPr>
        <w:t xml:space="preserve">, T.O. and </w:t>
      </w:r>
      <w:proofErr w:type="spellStart"/>
      <w:r w:rsidRPr="00FB6B48">
        <w:rPr>
          <w:color w:val="0D0D0D" w:themeColor="text1" w:themeTint="F2"/>
          <w:highlight w:val="white"/>
        </w:rPr>
        <w:t>Huy</w:t>
      </w:r>
      <w:proofErr w:type="spellEnd"/>
      <w:r w:rsidRPr="00FB6B48">
        <w:rPr>
          <w:color w:val="0D0D0D" w:themeColor="text1" w:themeTint="F2"/>
          <w:highlight w:val="white"/>
        </w:rPr>
        <w:t xml:space="preserve">, Q.N., 2022. Regulating top managers’ emotions during strategy making: Nokia’s socially distributed approach enabling radical change from mobile phones to networks in 2007–2013. </w:t>
      </w:r>
      <w:r w:rsidRPr="00FB6B48">
        <w:rPr>
          <w:i/>
          <w:color w:val="0D0D0D" w:themeColor="text1" w:themeTint="F2"/>
          <w:highlight w:val="white"/>
        </w:rPr>
        <w:t>Academy of Management Journal</w:t>
      </w:r>
      <w:r w:rsidRPr="00FB6B48">
        <w:rPr>
          <w:color w:val="0D0D0D" w:themeColor="text1" w:themeTint="F2"/>
          <w:highlight w:val="white"/>
        </w:rPr>
        <w:t xml:space="preserve">, </w:t>
      </w:r>
      <w:r w:rsidRPr="00FB6B48">
        <w:rPr>
          <w:i/>
          <w:color w:val="0D0D0D" w:themeColor="text1" w:themeTint="F2"/>
          <w:highlight w:val="white"/>
        </w:rPr>
        <w:t>65</w:t>
      </w:r>
      <w:r w:rsidRPr="00FB6B48">
        <w:rPr>
          <w:color w:val="0D0D0D" w:themeColor="text1" w:themeTint="F2"/>
          <w:highlight w:val="white"/>
        </w:rPr>
        <w:t>(1), pp.331-361.</w:t>
      </w:r>
    </w:p>
    <w:p w14:paraId="2BFA127B" w14:textId="77777777" w:rsidR="00DA417D" w:rsidRPr="00FB6B48" w:rsidRDefault="00000000">
      <w:pPr>
        <w:spacing w:before="240" w:after="240"/>
        <w:rPr>
          <w:color w:val="0D0D0D" w:themeColor="text1" w:themeTint="F2"/>
          <w:highlight w:val="white"/>
        </w:rPr>
      </w:pPr>
      <w:proofErr w:type="spellStart"/>
      <w:r w:rsidRPr="00FB6B48">
        <w:rPr>
          <w:color w:val="0D0D0D" w:themeColor="text1" w:themeTint="F2"/>
          <w:highlight w:val="white"/>
        </w:rPr>
        <w:t>Lamberg</w:t>
      </w:r>
      <w:proofErr w:type="spellEnd"/>
      <w:r w:rsidRPr="00FB6B48">
        <w:rPr>
          <w:color w:val="0D0D0D" w:themeColor="text1" w:themeTint="F2"/>
          <w:highlight w:val="white"/>
        </w:rPr>
        <w:t>, J.A., 2019. Ringtone: Exploring the rise and fall of Nokia in mobile phones.</w:t>
      </w:r>
    </w:p>
    <w:p w14:paraId="33A3C03E" w14:textId="77777777" w:rsidR="00DA417D" w:rsidRPr="00FB6B48" w:rsidRDefault="00000000">
      <w:pPr>
        <w:spacing w:before="240" w:after="240"/>
        <w:rPr>
          <w:color w:val="0D0D0D" w:themeColor="text1" w:themeTint="F2"/>
          <w:sz w:val="24"/>
          <w:szCs w:val="24"/>
          <w:highlight w:val="white"/>
        </w:rPr>
      </w:pPr>
      <w:r w:rsidRPr="00FB6B48">
        <w:rPr>
          <w:color w:val="0D0D0D" w:themeColor="text1" w:themeTint="F2"/>
          <w:highlight w:val="white"/>
        </w:rPr>
        <w:t xml:space="preserve">Hussein, R., 2020. How fear of change, lack of innovation led to Nokia’s </w:t>
      </w:r>
      <w:proofErr w:type="gramStart"/>
      <w:r w:rsidRPr="00FB6B48">
        <w:rPr>
          <w:color w:val="0D0D0D" w:themeColor="text1" w:themeTint="F2"/>
          <w:highlight w:val="white"/>
        </w:rPr>
        <w:t>failure?.</w:t>
      </w:r>
      <w:proofErr w:type="gramEnd"/>
      <w:r w:rsidRPr="00FB6B48">
        <w:rPr>
          <w:color w:val="0D0D0D" w:themeColor="text1" w:themeTint="F2"/>
          <w:highlight w:val="white"/>
        </w:rPr>
        <w:t xml:space="preserve"> </w:t>
      </w:r>
      <w:r w:rsidRPr="00FB6B48">
        <w:rPr>
          <w:i/>
          <w:color w:val="0D0D0D" w:themeColor="text1" w:themeTint="F2"/>
          <w:highlight w:val="white"/>
        </w:rPr>
        <w:t>International Journal of Business Ecosystem &amp; Strategy (2687-2293)</w:t>
      </w:r>
      <w:r w:rsidRPr="00FB6B48">
        <w:rPr>
          <w:color w:val="0D0D0D" w:themeColor="text1" w:themeTint="F2"/>
          <w:highlight w:val="white"/>
        </w:rPr>
        <w:t xml:space="preserve">, </w:t>
      </w:r>
      <w:r w:rsidRPr="00FB6B48">
        <w:rPr>
          <w:i/>
          <w:color w:val="0D0D0D" w:themeColor="text1" w:themeTint="F2"/>
          <w:highlight w:val="white"/>
        </w:rPr>
        <w:t>2</w:t>
      </w:r>
      <w:r w:rsidRPr="00FB6B48">
        <w:rPr>
          <w:color w:val="0D0D0D" w:themeColor="text1" w:themeTint="F2"/>
          <w:highlight w:val="white"/>
        </w:rPr>
        <w:t>(4), pp.43-48.</w:t>
      </w:r>
    </w:p>
    <w:p w14:paraId="2C12CFE9" w14:textId="77777777" w:rsidR="00DA417D" w:rsidRPr="00FB6B48" w:rsidRDefault="00DA417D">
      <w:pPr>
        <w:widowControl w:val="0"/>
        <w:pBdr>
          <w:top w:val="nil"/>
          <w:left w:val="nil"/>
          <w:bottom w:val="nil"/>
          <w:right w:val="nil"/>
          <w:between w:val="nil"/>
        </w:pBdr>
        <w:spacing w:line="276" w:lineRule="auto"/>
        <w:jc w:val="left"/>
        <w:rPr>
          <w:color w:val="0D0D0D" w:themeColor="text1" w:themeTint="F2"/>
        </w:rPr>
      </w:pPr>
    </w:p>
    <w:sectPr w:rsidR="00DA417D" w:rsidRPr="00FB6B48">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C94FB" w14:textId="77777777" w:rsidR="008F5CE5" w:rsidRDefault="008F5CE5">
      <w:pPr>
        <w:spacing w:line="240" w:lineRule="auto"/>
      </w:pPr>
      <w:r>
        <w:separator/>
      </w:r>
    </w:p>
  </w:endnote>
  <w:endnote w:type="continuationSeparator" w:id="0">
    <w:p w14:paraId="3738A232" w14:textId="77777777" w:rsidR="008F5CE5" w:rsidRDefault="008F5C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535FE" w14:textId="77777777" w:rsidR="00DA417D" w:rsidRDefault="00000000">
    <w:pPr>
      <w:jc w:val="right"/>
    </w:pPr>
    <w:r>
      <w:fldChar w:fldCharType="begin"/>
    </w:r>
    <w:r>
      <w:instrText>PAGE</w:instrText>
    </w:r>
    <w:r>
      <w:fldChar w:fldCharType="separate"/>
    </w:r>
    <w:r w:rsidR="0059601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FB7BB" w14:textId="77777777" w:rsidR="008F5CE5" w:rsidRDefault="008F5CE5">
      <w:pPr>
        <w:spacing w:line="240" w:lineRule="auto"/>
      </w:pPr>
      <w:r>
        <w:separator/>
      </w:r>
    </w:p>
  </w:footnote>
  <w:footnote w:type="continuationSeparator" w:id="0">
    <w:p w14:paraId="3135B684" w14:textId="77777777" w:rsidR="008F5CE5" w:rsidRDefault="008F5C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555BF"/>
    <w:multiLevelType w:val="multilevel"/>
    <w:tmpl w:val="6EF42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3217F3"/>
    <w:multiLevelType w:val="multilevel"/>
    <w:tmpl w:val="F88E0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A54E8A"/>
    <w:multiLevelType w:val="multilevel"/>
    <w:tmpl w:val="AE8E0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A2D10DF"/>
    <w:multiLevelType w:val="multilevel"/>
    <w:tmpl w:val="00367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50090166">
    <w:abstractNumId w:val="2"/>
  </w:num>
  <w:num w:numId="2" w16cid:durableId="1713460605">
    <w:abstractNumId w:val="3"/>
  </w:num>
  <w:num w:numId="3" w16cid:durableId="1954169632">
    <w:abstractNumId w:val="1"/>
  </w:num>
  <w:num w:numId="4" w16cid:durableId="211046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17D"/>
    <w:rsid w:val="00005FF8"/>
    <w:rsid w:val="0006245E"/>
    <w:rsid w:val="00071D63"/>
    <w:rsid w:val="000B0957"/>
    <w:rsid w:val="0030556F"/>
    <w:rsid w:val="0035466B"/>
    <w:rsid w:val="003A1B48"/>
    <w:rsid w:val="003B0A57"/>
    <w:rsid w:val="0040059C"/>
    <w:rsid w:val="004C0CEB"/>
    <w:rsid w:val="004E083C"/>
    <w:rsid w:val="00596016"/>
    <w:rsid w:val="007431C6"/>
    <w:rsid w:val="00821A40"/>
    <w:rsid w:val="00892D94"/>
    <w:rsid w:val="008F5CE5"/>
    <w:rsid w:val="00A26CB5"/>
    <w:rsid w:val="00AB6DBE"/>
    <w:rsid w:val="00B237E7"/>
    <w:rsid w:val="00B606FF"/>
    <w:rsid w:val="00B90CE3"/>
    <w:rsid w:val="00BA4E5D"/>
    <w:rsid w:val="00BB39B0"/>
    <w:rsid w:val="00D6246F"/>
    <w:rsid w:val="00DA417D"/>
    <w:rsid w:val="00DE4DAA"/>
    <w:rsid w:val="00F427CD"/>
    <w:rsid w:val="00F54F00"/>
    <w:rsid w:val="00FB6B48"/>
    <w:rsid w:val="00FF6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81A2D"/>
  <w15:docId w15:val="{FB71194F-520F-49A2-9CD0-41A8043AF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Zw2EhRgJKP1fzkHxqtDx+fmsNg==">AMUW2mUMdhWeZjeZD/3AaX6K239/rMrhC7fFs8+yDoDTr6l7bgsQuCrny5BBeD//VIs8FAtIkyeYMldbd/pghXJZVzozElhlJONG14vpqnR11M5CLdeenQfCbyHsaE66pUk8kZJ8dURNX/YPatfDHkNCGm6s0Gnr1HLK1YmZoEj4wOdNKi0gOBVRYt4F6gC7E0WGXLal6Sbl6DeG420e/+jiwif0ecRww1PSD86YFy0ozgNyiz7xy8c=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1405</TotalTime>
  <Pages>17</Pages>
  <Words>5437</Words>
  <Characters>30397</Characters>
  <Application>Microsoft Office Word</Application>
  <DocSecurity>0</DocSecurity>
  <Lines>515</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Rabeh Henri William</cp:lastModifiedBy>
  <cp:revision>3</cp:revision>
  <dcterms:created xsi:type="dcterms:W3CDTF">2023-01-02T18:07:00Z</dcterms:created>
  <dcterms:modified xsi:type="dcterms:W3CDTF">2023-01-03T18:53:00Z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3f7a65c41e956682cc365b38cab7fe37e99b7242628e31c489c7dbcc1d909ada</vt:lpwstr>
  </property>
</Properties>
</file>