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b/>
          <w:bCs/>
          <w:color w:val="auto"/>
          <w:sz w:val="24"/>
          <w:szCs w:val="24"/>
          <w:lang w:eastAsia="ja-JP"/>
        </w:rPr>
        <w:id w:val="257337710"/>
        <w:docPartObj>
          <w:docPartGallery w:val="Table of Contents"/>
          <w:docPartUnique/>
        </w:docPartObj>
      </w:sdtPr>
      <w:sdtEndPr>
        <w:rPr>
          <w:noProof/>
        </w:rPr>
      </w:sdtEndPr>
      <w:sdtContent>
        <w:p w14:paraId="010000C1" w14:textId="2353955F" w:rsidR="007F2E17" w:rsidRDefault="00564BB1" w:rsidP="007D08E1">
          <w:pPr>
            <w:pStyle w:val="TOCHeading"/>
            <w:spacing w:line="480" w:lineRule="auto"/>
            <w:jc w:val="center"/>
            <w:rPr>
              <w:rFonts w:asciiTheme="minorHAnsi" w:hAnsiTheme="minorHAnsi" w:cstheme="minorHAnsi"/>
              <w:b/>
              <w:bCs/>
            </w:rPr>
          </w:pPr>
          <w:r>
            <w:rPr>
              <w:rFonts w:asciiTheme="minorHAnsi" w:hAnsiTheme="minorHAnsi" w:cstheme="minorHAnsi"/>
              <w:b/>
              <w:bCs/>
            </w:rPr>
            <w:t>TABLE OF CONTENTS</w:t>
          </w:r>
        </w:p>
        <w:p w14:paraId="457EBFCB" w14:textId="77777777" w:rsidR="00564BB1" w:rsidRPr="00564BB1" w:rsidRDefault="00564BB1" w:rsidP="007D08E1">
          <w:pPr>
            <w:spacing w:line="480" w:lineRule="auto"/>
            <w:rPr>
              <w:lang w:eastAsia="en-US"/>
            </w:rPr>
          </w:pPr>
        </w:p>
        <w:p w14:paraId="34989519" w14:textId="75E2B032" w:rsidR="00D9649F" w:rsidRDefault="007F2E17">
          <w:pPr>
            <w:pStyle w:val="TOC1"/>
            <w:tabs>
              <w:tab w:val="right" w:leader="dot" w:pos="9016"/>
            </w:tabs>
            <w:rPr>
              <w:noProof/>
              <w:kern w:val="2"/>
              <w:lang w:val="en-GB" w:eastAsia="en-GB"/>
              <w14:ligatures w14:val="standardContextual"/>
            </w:rPr>
          </w:pPr>
          <w:r w:rsidRPr="00B95A9A">
            <w:rPr>
              <w:rFonts w:cstheme="minorHAnsi"/>
              <w:sz w:val="32"/>
              <w:szCs w:val="32"/>
            </w:rPr>
            <w:fldChar w:fldCharType="begin"/>
          </w:r>
          <w:r w:rsidRPr="00B95A9A">
            <w:rPr>
              <w:rFonts w:cstheme="minorHAnsi"/>
              <w:sz w:val="32"/>
              <w:szCs w:val="32"/>
            </w:rPr>
            <w:instrText xml:space="preserve"> TOC \o "1-3" \h \z \u </w:instrText>
          </w:r>
          <w:r w:rsidRPr="00B95A9A">
            <w:rPr>
              <w:rFonts w:cstheme="minorHAnsi"/>
              <w:sz w:val="32"/>
              <w:szCs w:val="32"/>
            </w:rPr>
            <w:fldChar w:fldCharType="separate"/>
          </w:r>
          <w:hyperlink w:anchor="_Toc224591645" w:history="1">
            <w:r w:rsidR="00D9649F" w:rsidRPr="005400DF">
              <w:rPr>
                <w:rStyle w:val="Hyperlink"/>
                <w:rFonts w:cstheme="minorHAnsi"/>
                <w:noProof/>
              </w:rPr>
              <w:t>TASK 1: COMPARE JOB ADVERTS</w:t>
            </w:r>
            <w:r w:rsidR="00D9649F">
              <w:rPr>
                <w:noProof/>
                <w:webHidden/>
              </w:rPr>
              <w:tab/>
            </w:r>
            <w:r w:rsidR="00D9649F">
              <w:rPr>
                <w:noProof/>
                <w:webHidden/>
              </w:rPr>
              <w:fldChar w:fldCharType="begin"/>
            </w:r>
            <w:r w:rsidR="00D9649F">
              <w:rPr>
                <w:noProof/>
                <w:webHidden/>
              </w:rPr>
              <w:instrText xml:space="preserve"> PAGEREF _Toc224591645 \h </w:instrText>
            </w:r>
            <w:r w:rsidR="00D9649F">
              <w:rPr>
                <w:noProof/>
                <w:webHidden/>
              </w:rPr>
            </w:r>
            <w:r w:rsidR="00D9649F">
              <w:rPr>
                <w:noProof/>
                <w:webHidden/>
              </w:rPr>
              <w:fldChar w:fldCharType="separate"/>
            </w:r>
            <w:r w:rsidR="00D9649F">
              <w:rPr>
                <w:noProof/>
                <w:webHidden/>
              </w:rPr>
              <w:t>2</w:t>
            </w:r>
            <w:r w:rsidR="00D9649F">
              <w:rPr>
                <w:noProof/>
                <w:webHidden/>
              </w:rPr>
              <w:fldChar w:fldCharType="end"/>
            </w:r>
          </w:hyperlink>
        </w:p>
        <w:p w14:paraId="5C9CA610" w14:textId="3888AE2C" w:rsidR="00D9649F" w:rsidRDefault="00D9649F">
          <w:pPr>
            <w:pStyle w:val="TOC2"/>
            <w:tabs>
              <w:tab w:val="right" w:leader="dot" w:pos="9016"/>
            </w:tabs>
            <w:rPr>
              <w:noProof/>
              <w:kern w:val="2"/>
              <w:lang w:val="en-GB" w:eastAsia="en-GB"/>
              <w14:ligatures w14:val="standardContextual"/>
            </w:rPr>
          </w:pPr>
          <w:hyperlink w:anchor="_Toc224591646" w:history="1">
            <w:r w:rsidRPr="005400DF">
              <w:rPr>
                <w:rStyle w:val="Hyperlink"/>
                <w:rFonts w:cstheme="minorHAnsi"/>
                <w:noProof/>
              </w:rPr>
              <w:t>1.1 Comparison of key skills and areas of knowledge required :</w:t>
            </w:r>
            <w:r>
              <w:rPr>
                <w:noProof/>
                <w:webHidden/>
              </w:rPr>
              <w:tab/>
            </w:r>
            <w:r>
              <w:rPr>
                <w:noProof/>
                <w:webHidden/>
              </w:rPr>
              <w:fldChar w:fldCharType="begin"/>
            </w:r>
            <w:r>
              <w:rPr>
                <w:noProof/>
                <w:webHidden/>
              </w:rPr>
              <w:instrText xml:space="preserve"> PAGEREF _Toc224591646 \h </w:instrText>
            </w:r>
            <w:r>
              <w:rPr>
                <w:noProof/>
                <w:webHidden/>
              </w:rPr>
            </w:r>
            <w:r>
              <w:rPr>
                <w:noProof/>
                <w:webHidden/>
              </w:rPr>
              <w:fldChar w:fldCharType="separate"/>
            </w:r>
            <w:r>
              <w:rPr>
                <w:noProof/>
                <w:webHidden/>
              </w:rPr>
              <w:t>2</w:t>
            </w:r>
            <w:r>
              <w:rPr>
                <w:noProof/>
                <w:webHidden/>
              </w:rPr>
              <w:fldChar w:fldCharType="end"/>
            </w:r>
          </w:hyperlink>
        </w:p>
        <w:p w14:paraId="009BA6AF" w14:textId="71BABBF8" w:rsidR="00D9649F" w:rsidRDefault="00D9649F">
          <w:pPr>
            <w:pStyle w:val="TOC2"/>
            <w:tabs>
              <w:tab w:val="right" w:leader="dot" w:pos="9016"/>
            </w:tabs>
            <w:rPr>
              <w:noProof/>
              <w:kern w:val="2"/>
              <w:lang w:val="en-GB" w:eastAsia="en-GB"/>
              <w14:ligatures w14:val="standardContextual"/>
            </w:rPr>
          </w:pPr>
          <w:hyperlink w:anchor="_Toc224591647" w:history="1">
            <w:r w:rsidRPr="005400DF">
              <w:rPr>
                <w:rStyle w:val="Hyperlink"/>
                <w:rFonts w:cstheme="minorHAnsi"/>
                <w:noProof/>
              </w:rPr>
              <w:t>1.2 Common skills and areas of knowledge mentioned across the adverts</w:t>
            </w:r>
            <w:r>
              <w:rPr>
                <w:noProof/>
                <w:webHidden/>
              </w:rPr>
              <w:tab/>
            </w:r>
            <w:r>
              <w:rPr>
                <w:noProof/>
                <w:webHidden/>
              </w:rPr>
              <w:fldChar w:fldCharType="begin"/>
            </w:r>
            <w:r>
              <w:rPr>
                <w:noProof/>
                <w:webHidden/>
              </w:rPr>
              <w:instrText xml:space="preserve"> PAGEREF _Toc224591647 \h </w:instrText>
            </w:r>
            <w:r>
              <w:rPr>
                <w:noProof/>
                <w:webHidden/>
              </w:rPr>
            </w:r>
            <w:r>
              <w:rPr>
                <w:noProof/>
                <w:webHidden/>
              </w:rPr>
              <w:fldChar w:fldCharType="separate"/>
            </w:r>
            <w:r>
              <w:rPr>
                <w:noProof/>
                <w:webHidden/>
              </w:rPr>
              <w:t>3</w:t>
            </w:r>
            <w:r>
              <w:rPr>
                <w:noProof/>
                <w:webHidden/>
              </w:rPr>
              <w:fldChar w:fldCharType="end"/>
            </w:r>
          </w:hyperlink>
        </w:p>
        <w:p w14:paraId="6E562624" w14:textId="30BB9DAF" w:rsidR="00D9649F" w:rsidRDefault="00F917A2">
          <w:pPr>
            <w:pStyle w:val="TOC3"/>
            <w:rPr>
              <w:rFonts w:eastAsiaTheme="minorEastAsia"/>
              <w:kern w:val="2"/>
              <w:lang w:val="en-GB" w:eastAsia="en-GB"/>
              <w14:ligatures w14:val="standardContextual"/>
            </w:rPr>
          </w:pPr>
          <w:r>
            <w:rPr>
              <w:rStyle w:val="Hyperlink"/>
              <w:u w:val="none"/>
            </w:rPr>
            <w:t xml:space="preserve">   </w:t>
          </w:r>
          <w:hyperlink w:anchor="_Toc224591648" w:history="1">
            <w:r w:rsidR="00D9649F" w:rsidRPr="005400DF">
              <w:rPr>
                <w:rStyle w:val="Hyperlink"/>
              </w:rPr>
              <w:t>1.2.1 One skill that is important to the profession</w:t>
            </w:r>
            <w:r w:rsidR="00D9649F">
              <w:rPr>
                <w:webHidden/>
              </w:rPr>
              <w:tab/>
            </w:r>
            <w:r w:rsidR="00D9649F">
              <w:rPr>
                <w:webHidden/>
              </w:rPr>
              <w:fldChar w:fldCharType="begin"/>
            </w:r>
            <w:r w:rsidR="00D9649F">
              <w:rPr>
                <w:webHidden/>
              </w:rPr>
              <w:instrText xml:space="preserve"> PAGEREF _Toc224591648 \h </w:instrText>
            </w:r>
            <w:r w:rsidR="00D9649F">
              <w:rPr>
                <w:webHidden/>
              </w:rPr>
            </w:r>
            <w:r w:rsidR="00D9649F">
              <w:rPr>
                <w:webHidden/>
              </w:rPr>
              <w:fldChar w:fldCharType="separate"/>
            </w:r>
            <w:r w:rsidR="00D9649F">
              <w:rPr>
                <w:webHidden/>
              </w:rPr>
              <w:t>4</w:t>
            </w:r>
            <w:r w:rsidR="00D9649F">
              <w:rPr>
                <w:webHidden/>
              </w:rPr>
              <w:fldChar w:fldCharType="end"/>
            </w:r>
          </w:hyperlink>
        </w:p>
        <w:p w14:paraId="7A023779" w14:textId="26A9B2E8" w:rsidR="00D9649F" w:rsidRDefault="00D9649F">
          <w:pPr>
            <w:pStyle w:val="TOC1"/>
            <w:tabs>
              <w:tab w:val="right" w:leader="dot" w:pos="9016"/>
            </w:tabs>
            <w:rPr>
              <w:noProof/>
              <w:kern w:val="2"/>
              <w:lang w:val="en-GB" w:eastAsia="en-GB"/>
              <w14:ligatures w14:val="standardContextual"/>
            </w:rPr>
          </w:pPr>
          <w:hyperlink w:anchor="_Toc224591649" w:history="1">
            <w:r w:rsidRPr="005400DF">
              <w:rPr>
                <w:rStyle w:val="Hyperlink"/>
                <w:rFonts w:cstheme="minorHAnsi"/>
                <w:noProof/>
              </w:rPr>
              <w:t>TASK 2: SELF AWARENESS &amp; EVIDENCE OF READINESS</w:t>
            </w:r>
            <w:r>
              <w:rPr>
                <w:noProof/>
                <w:webHidden/>
              </w:rPr>
              <w:tab/>
            </w:r>
            <w:r>
              <w:rPr>
                <w:noProof/>
                <w:webHidden/>
              </w:rPr>
              <w:fldChar w:fldCharType="begin"/>
            </w:r>
            <w:r>
              <w:rPr>
                <w:noProof/>
                <w:webHidden/>
              </w:rPr>
              <w:instrText xml:space="preserve"> PAGEREF _Toc224591649 \h </w:instrText>
            </w:r>
            <w:r>
              <w:rPr>
                <w:noProof/>
                <w:webHidden/>
              </w:rPr>
            </w:r>
            <w:r>
              <w:rPr>
                <w:noProof/>
                <w:webHidden/>
              </w:rPr>
              <w:fldChar w:fldCharType="separate"/>
            </w:r>
            <w:r>
              <w:rPr>
                <w:noProof/>
                <w:webHidden/>
              </w:rPr>
              <w:t>5</w:t>
            </w:r>
            <w:r>
              <w:rPr>
                <w:noProof/>
                <w:webHidden/>
              </w:rPr>
              <w:fldChar w:fldCharType="end"/>
            </w:r>
          </w:hyperlink>
        </w:p>
        <w:p w14:paraId="42172733" w14:textId="7DA6C85F" w:rsidR="00D9649F" w:rsidRDefault="00D9649F">
          <w:pPr>
            <w:pStyle w:val="TOC2"/>
            <w:tabs>
              <w:tab w:val="right" w:leader="dot" w:pos="9016"/>
            </w:tabs>
            <w:rPr>
              <w:noProof/>
              <w:kern w:val="2"/>
              <w:lang w:val="en-GB" w:eastAsia="en-GB"/>
              <w14:ligatures w14:val="standardContextual"/>
            </w:rPr>
          </w:pPr>
          <w:hyperlink w:anchor="_Toc224591650" w:history="1">
            <w:r w:rsidRPr="005400DF">
              <w:rPr>
                <w:rStyle w:val="Hyperlink"/>
                <w:rFonts w:cstheme="minorHAnsi"/>
                <w:noProof/>
              </w:rPr>
              <w:t>2.1 Self-Awareness</w:t>
            </w:r>
            <w:r>
              <w:rPr>
                <w:noProof/>
                <w:webHidden/>
              </w:rPr>
              <w:tab/>
            </w:r>
            <w:r>
              <w:rPr>
                <w:noProof/>
                <w:webHidden/>
              </w:rPr>
              <w:fldChar w:fldCharType="begin"/>
            </w:r>
            <w:r>
              <w:rPr>
                <w:noProof/>
                <w:webHidden/>
              </w:rPr>
              <w:instrText xml:space="preserve"> PAGEREF _Toc224591650 \h </w:instrText>
            </w:r>
            <w:r>
              <w:rPr>
                <w:noProof/>
                <w:webHidden/>
              </w:rPr>
            </w:r>
            <w:r>
              <w:rPr>
                <w:noProof/>
                <w:webHidden/>
              </w:rPr>
              <w:fldChar w:fldCharType="separate"/>
            </w:r>
            <w:r>
              <w:rPr>
                <w:noProof/>
                <w:webHidden/>
              </w:rPr>
              <w:t>5</w:t>
            </w:r>
            <w:r>
              <w:rPr>
                <w:noProof/>
                <w:webHidden/>
              </w:rPr>
              <w:fldChar w:fldCharType="end"/>
            </w:r>
          </w:hyperlink>
        </w:p>
        <w:p w14:paraId="0D47AE51" w14:textId="14690F0C" w:rsidR="00D9649F" w:rsidRDefault="00F917A2">
          <w:pPr>
            <w:pStyle w:val="TOC3"/>
            <w:rPr>
              <w:rStyle w:val="Hyperlink"/>
            </w:rPr>
          </w:pPr>
          <w:r>
            <w:rPr>
              <w:rStyle w:val="Hyperlink"/>
              <w:u w:val="none"/>
            </w:rPr>
            <w:t xml:space="preserve">   </w:t>
          </w:r>
          <w:hyperlink w:anchor="_Toc224591651" w:history="1">
            <w:r w:rsidR="00D9649F" w:rsidRPr="005400DF">
              <w:rPr>
                <w:rStyle w:val="Hyperlink"/>
              </w:rPr>
              <w:t>2.1.1 SWOT Analysis:</w:t>
            </w:r>
            <w:r w:rsidR="00D9649F">
              <w:rPr>
                <w:webHidden/>
              </w:rPr>
              <w:tab/>
            </w:r>
            <w:r w:rsidR="00D9649F">
              <w:rPr>
                <w:webHidden/>
              </w:rPr>
              <w:fldChar w:fldCharType="begin"/>
            </w:r>
            <w:r w:rsidR="00D9649F">
              <w:rPr>
                <w:webHidden/>
              </w:rPr>
              <w:instrText xml:space="preserve"> PAGEREF _Toc224591651 \h </w:instrText>
            </w:r>
            <w:r w:rsidR="00D9649F">
              <w:rPr>
                <w:webHidden/>
              </w:rPr>
            </w:r>
            <w:r w:rsidR="00D9649F">
              <w:rPr>
                <w:webHidden/>
              </w:rPr>
              <w:fldChar w:fldCharType="separate"/>
            </w:r>
            <w:r w:rsidR="00D9649F">
              <w:rPr>
                <w:webHidden/>
              </w:rPr>
              <w:t>5</w:t>
            </w:r>
            <w:r w:rsidR="00D9649F">
              <w:rPr>
                <w:webHidden/>
              </w:rPr>
              <w:fldChar w:fldCharType="end"/>
            </w:r>
          </w:hyperlink>
        </w:p>
        <w:p w14:paraId="5D7911CF" w14:textId="4C355BDE" w:rsidR="00F917A2" w:rsidRDefault="00F917A2" w:rsidP="00F917A2">
          <w:r>
            <w:t xml:space="preserve">         2.1.1.1 Strengths</w:t>
          </w:r>
          <w:r w:rsidR="004B2963">
            <w:t xml:space="preserve"> ……………………………………………………………………..6</w:t>
          </w:r>
        </w:p>
        <w:p w14:paraId="36EA7980" w14:textId="68A8B337" w:rsidR="00F917A2" w:rsidRDefault="00F917A2" w:rsidP="00F917A2">
          <w:r>
            <w:t xml:space="preserve">         2.1.1.2 Weaknesses</w:t>
          </w:r>
          <w:r w:rsidR="004B2963">
            <w:t xml:space="preserve"> …………………………………………………………………</w:t>
          </w:r>
          <w:r w:rsidR="00F20498">
            <w:t>6</w:t>
          </w:r>
        </w:p>
        <w:p w14:paraId="1434227B" w14:textId="3C872EA8" w:rsidR="00F917A2" w:rsidRDefault="00F917A2" w:rsidP="00F917A2">
          <w:r>
            <w:t xml:space="preserve">         2.1.1.3 Opportunities</w:t>
          </w:r>
          <w:r w:rsidR="00F20498">
            <w:t xml:space="preserve"> ………………………………………………………………..</w:t>
          </w:r>
          <w:r w:rsidR="00F04F5F">
            <w:t xml:space="preserve"> </w:t>
          </w:r>
          <w:r w:rsidR="00F20498">
            <w:t>7</w:t>
          </w:r>
        </w:p>
        <w:p w14:paraId="288D6942" w14:textId="287774EB" w:rsidR="00F917A2" w:rsidRPr="00F917A2" w:rsidRDefault="00F917A2" w:rsidP="00F917A2">
          <w:r>
            <w:t xml:space="preserve">         2.1.1.4 Threats</w:t>
          </w:r>
          <w:r w:rsidR="00F20498">
            <w:t xml:space="preserve"> ……………………………………………………………………….7</w:t>
          </w:r>
        </w:p>
        <w:p w14:paraId="4C6C3A76" w14:textId="734BBFE2" w:rsidR="00D9649F" w:rsidRDefault="00D9649F">
          <w:pPr>
            <w:pStyle w:val="TOC2"/>
            <w:tabs>
              <w:tab w:val="right" w:leader="dot" w:pos="9016"/>
            </w:tabs>
            <w:rPr>
              <w:noProof/>
              <w:kern w:val="2"/>
              <w:lang w:val="en-GB" w:eastAsia="en-GB"/>
              <w14:ligatures w14:val="standardContextual"/>
            </w:rPr>
          </w:pPr>
          <w:hyperlink w:anchor="_Toc224591653" w:history="1">
            <w:r w:rsidRPr="005400DF">
              <w:rPr>
                <w:rStyle w:val="Hyperlink"/>
                <w:rFonts w:ascii="Arial" w:hAnsi="Arial" w:cs="Arial"/>
                <w:noProof/>
              </w:rPr>
              <w:t>2.2 Evidence of readiness</w:t>
            </w:r>
            <w:r w:rsidRPr="005400DF">
              <w:rPr>
                <w:rStyle w:val="Hyperlink"/>
                <w:rFonts w:ascii="Arial" w:hAnsi="Arial" w:cs="Arial"/>
                <w:b/>
                <w:bCs/>
                <w:noProof/>
              </w:rPr>
              <w:t>:</w:t>
            </w:r>
            <w:r>
              <w:rPr>
                <w:noProof/>
                <w:webHidden/>
              </w:rPr>
              <w:tab/>
            </w:r>
            <w:r>
              <w:rPr>
                <w:noProof/>
                <w:webHidden/>
              </w:rPr>
              <w:fldChar w:fldCharType="begin"/>
            </w:r>
            <w:r>
              <w:rPr>
                <w:noProof/>
                <w:webHidden/>
              </w:rPr>
              <w:instrText xml:space="preserve"> PAGEREF _Toc224591653 \h </w:instrText>
            </w:r>
            <w:r>
              <w:rPr>
                <w:noProof/>
                <w:webHidden/>
              </w:rPr>
            </w:r>
            <w:r>
              <w:rPr>
                <w:noProof/>
                <w:webHidden/>
              </w:rPr>
              <w:fldChar w:fldCharType="separate"/>
            </w:r>
            <w:r>
              <w:rPr>
                <w:noProof/>
                <w:webHidden/>
              </w:rPr>
              <w:t>7</w:t>
            </w:r>
            <w:r>
              <w:rPr>
                <w:noProof/>
                <w:webHidden/>
              </w:rPr>
              <w:fldChar w:fldCharType="end"/>
            </w:r>
          </w:hyperlink>
        </w:p>
        <w:p w14:paraId="6F0BA7D1" w14:textId="09AD2B94" w:rsidR="00D9649F" w:rsidRDefault="006357BC">
          <w:pPr>
            <w:pStyle w:val="TOC3"/>
            <w:rPr>
              <w:rFonts w:eastAsiaTheme="minorEastAsia"/>
              <w:kern w:val="2"/>
              <w:lang w:val="en-GB" w:eastAsia="en-GB"/>
              <w14:ligatures w14:val="standardContextual"/>
            </w:rPr>
          </w:pPr>
          <w:r>
            <w:rPr>
              <w:rStyle w:val="Hyperlink"/>
              <w:u w:val="none"/>
            </w:rPr>
            <w:t xml:space="preserve">   </w:t>
          </w:r>
          <w:hyperlink w:anchor="_Toc224591654" w:history="1">
            <w:r w:rsidR="00D9649F" w:rsidRPr="005400DF">
              <w:rPr>
                <w:rStyle w:val="Hyperlink"/>
              </w:rPr>
              <w:t>2.2.1 Certificate in Business Skills course</w:t>
            </w:r>
            <w:r w:rsidR="00D9649F">
              <w:rPr>
                <w:webHidden/>
              </w:rPr>
              <w:tab/>
            </w:r>
            <w:r w:rsidR="00D9649F">
              <w:rPr>
                <w:webHidden/>
              </w:rPr>
              <w:fldChar w:fldCharType="begin"/>
            </w:r>
            <w:r w:rsidR="00D9649F">
              <w:rPr>
                <w:webHidden/>
              </w:rPr>
              <w:instrText xml:space="preserve"> PAGEREF _Toc224591654 \h </w:instrText>
            </w:r>
            <w:r w:rsidR="00D9649F">
              <w:rPr>
                <w:webHidden/>
              </w:rPr>
            </w:r>
            <w:r w:rsidR="00D9649F">
              <w:rPr>
                <w:webHidden/>
              </w:rPr>
              <w:fldChar w:fldCharType="separate"/>
            </w:r>
            <w:r w:rsidR="00D9649F">
              <w:rPr>
                <w:webHidden/>
              </w:rPr>
              <w:t>8</w:t>
            </w:r>
            <w:r w:rsidR="00D9649F">
              <w:rPr>
                <w:webHidden/>
              </w:rPr>
              <w:fldChar w:fldCharType="end"/>
            </w:r>
          </w:hyperlink>
        </w:p>
        <w:p w14:paraId="2D31ECCC" w14:textId="55A63006" w:rsidR="00D9649F" w:rsidRDefault="00D9649F" w:rsidP="0073768E">
          <w:pPr>
            <w:pStyle w:val="TOC3"/>
            <w:ind w:left="0"/>
            <w:rPr>
              <w:rFonts w:eastAsiaTheme="minorEastAsia"/>
              <w:kern w:val="2"/>
              <w:lang w:val="en-GB" w:eastAsia="en-GB"/>
              <w14:ligatures w14:val="standardContextual"/>
            </w:rPr>
          </w:pPr>
          <w:hyperlink w:anchor="_Toc224591655" w:history="1">
            <w:r w:rsidRPr="005400DF">
              <w:rPr>
                <w:rStyle w:val="Hyperlink"/>
                <w:rFonts w:cstheme="minorHAnsi"/>
              </w:rPr>
              <w:t>TASK 3: EMPLOYMENT GOALS &amp; PERSONAL DEVELOPMENT PLAN</w:t>
            </w:r>
            <w:r>
              <w:rPr>
                <w:webHidden/>
              </w:rPr>
              <w:tab/>
            </w:r>
            <w:r>
              <w:rPr>
                <w:webHidden/>
              </w:rPr>
              <w:fldChar w:fldCharType="begin"/>
            </w:r>
            <w:r>
              <w:rPr>
                <w:webHidden/>
              </w:rPr>
              <w:instrText xml:space="preserve"> PAGEREF _Toc224591655 \h </w:instrText>
            </w:r>
            <w:r>
              <w:rPr>
                <w:webHidden/>
              </w:rPr>
            </w:r>
            <w:r>
              <w:rPr>
                <w:webHidden/>
              </w:rPr>
              <w:fldChar w:fldCharType="separate"/>
            </w:r>
            <w:r>
              <w:rPr>
                <w:webHidden/>
              </w:rPr>
              <w:t>8</w:t>
            </w:r>
            <w:r>
              <w:rPr>
                <w:webHidden/>
              </w:rPr>
              <w:fldChar w:fldCharType="end"/>
            </w:r>
          </w:hyperlink>
        </w:p>
        <w:p w14:paraId="6F5608ED" w14:textId="3C46CCAB" w:rsidR="00D9649F" w:rsidRDefault="00D9649F">
          <w:pPr>
            <w:pStyle w:val="TOC2"/>
            <w:tabs>
              <w:tab w:val="right" w:leader="dot" w:pos="9016"/>
            </w:tabs>
            <w:rPr>
              <w:noProof/>
              <w:kern w:val="2"/>
              <w:lang w:val="en-GB" w:eastAsia="en-GB"/>
              <w14:ligatures w14:val="standardContextual"/>
            </w:rPr>
          </w:pPr>
          <w:hyperlink w:anchor="_Toc224591656" w:history="1">
            <w:r w:rsidRPr="005400DF">
              <w:rPr>
                <w:rStyle w:val="Hyperlink"/>
                <w:rFonts w:eastAsia="Arial" w:cstheme="minorHAnsi"/>
                <w:noProof/>
                <w:lang w:val="en-GB"/>
              </w:rPr>
              <w:t>3.1 Employment Goals:</w:t>
            </w:r>
            <w:r>
              <w:rPr>
                <w:noProof/>
                <w:webHidden/>
              </w:rPr>
              <w:tab/>
            </w:r>
            <w:r>
              <w:rPr>
                <w:noProof/>
                <w:webHidden/>
              </w:rPr>
              <w:fldChar w:fldCharType="begin"/>
            </w:r>
            <w:r>
              <w:rPr>
                <w:noProof/>
                <w:webHidden/>
              </w:rPr>
              <w:instrText xml:space="preserve"> PAGEREF _Toc224591656 \h </w:instrText>
            </w:r>
            <w:r>
              <w:rPr>
                <w:noProof/>
                <w:webHidden/>
              </w:rPr>
            </w:r>
            <w:r>
              <w:rPr>
                <w:noProof/>
                <w:webHidden/>
              </w:rPr>
              <w:fldChar w:fldCharType="separate"/>
            </w:r>
            <w:r>
              <w:rPr>
                <w:noProof/>
                <w:webHidden/>
              </w:rPr>
              <w:t>8</w:t>
            </w:r>
            <w:r>
              <w:rPr>
                <w:noProof/>
                <w:webHidden/>
              </w:rPr>
              <w:fldChar w:fldCharType="end"/>
            </w:r>
          </w:hyperlink>
        </w:p>
        <w:p w14:paraId="52A15C7D" w14:textId="3D808F36" w:rsidR="00D9649F" w:rsidRDefault="009346EC">
          <w:pPr>
            <w:pStyle w:val="TOC3"/>
            <w:rPr>
              <w:rFonts w:eastAsiaTheme="minorEastAsia"/>
              <w:kern w:val="2"/>
              <w:lang w:val="en-GB" w:eastAsia="en-GB"/>
              <w14:ligatures w14:val="standardContextual"/>
            </w:rPr>
          </w:pPr>
          <w:r>
            <w:rPr>
              <w:rStyle w:val="Hyperlink"/>
              <w:u w:val="none"/>
            </w:rPr>
            <w:t xml:space="preserve">   </w:t>
          </w:r>
          <w:hyperlink w:anchor="_Toc224591657" w:history="1">
            <w:r w:rsidR="00D9649F" w:rsidRPr="005400DF">
              <w:rPr>
                <w:rStyle w:val="Hyperlink"/>
              </w:rPr>
              <w:t>3.1.1 Importance of goals:</w:t>
            </w:r>
            <w:r w:rsidR="00D9649F">
              <w:rPr>
                <w:webHidden/>
              </w:rPr>
              <w:tab/>
            </w:r>
            <w:r w:rsidR="00D9649F">
              <w:rPr>
                <w:webHidden/>
              </w:rPr>
              <w:fldChar w:fldCharType="begin"/>
            </w:r>
            <w:r w:rsidR="00D9649F">
              <w:rPr>
                <w:webHidden/>
              </w:rPr>
              <w:instrText xml:space="preserve"> PAGEREF _Toc224591657 \h </w:instrText>
            </w:r>
            <w:r w:rsidR="00D9649F">
              <w:rPr>
                <w:webHidden/>
              </w:rPr>
            </w:r>
            <w:r w:rsidR="00D9649F">
              <w:rPr>
                <w:webHidden/>
              </w:rPr>
              <w:fldChar w:fldCharType="separate"/>
            </w:r>
            <w:r w:rsidR="00D9649F">
              <w:rPr>
                <w:webHidden/>
              </w:rPr>
              <w:t>9</w:t>
            </w:r>
            <w:r w:rsidR="00D9649F">
              <w:rPr>
                <w:webHidden/>
              </w:rPr>
              <w:fldChar w:fldCharType="end"/>
            </w:r>
          </w:hyperlink>
        </w:p>
        <w:p w14:paraId="4DF12767" w14:textId="4934F08A" w:rsidR="00D9649F" w:rsidRDefault="0072448A">
          <w:pPr>
            <w:pStyle w:val="TOC3"/>
            <w:rPr>
              <w:rFonts w:eastAsiaTheme="minorEastAsia"/>
              <w:kern w:val="2"/>
              <w:lang w:val="en-GB" w:eastAsia="en-GB"/>
              <w14:ligatures w14:val="standardContextual"/>
            </w:rPr>
          </w:pPr>
          <w:r>
            <w:rPr>
              <w:rStyle w:val="Hyperlink"/>
              <w:u w:val="none"/>
            </w:rPr>
            <w:t xml:space="preserve">   </w:t>
          </w:r>
          <w:hyperlink w:anchor="_Toc224591659" w:history="1">
            <w:r w:rsidR="00D9649F" w:rsidRPr="005400DF">
              <w:rPr>
                <w:rStyle w:val="Hyperlink"/>
              </w:rPr>
              <w:t>3.1.2 Alignment with career aspirations:</w:t>
            </w:r>
            <w:r w:rsidR="00D9649F">
              <w:rPr>
                <w:webHidden/>
              </w:rPr>
              <w:tab/>
            </w:r>
            <w:r w:rsidR="00D9649F">
              <w:rPr>
                <w:webHidden/>
              </w:rPr>
              <w:fldChar w:fldCharType="begin"/>
            </w:r>
            <w:r w:rsidR="00D9649F">
              <w:rPr>
                <w:webHidden/>
              </w:rPr>
              <w:instrText xml:space="preserve"> PAGEREF _Toc224591659 \h </w:instrText>
            </w:r>
            <w:r w:rsidR="00D9649F">
              <w:rPr>
                <w:webHidden/>
              </w:rPr>
            </w:r>
            <w:r w:rsidR="00D9649F">
              <w:rPr>
                <w:webHidden/>
              </w:rPr>
              <w:fldChar w:fldCharType="separate"/>
            </w:r>
            <w:r w:rsidR="00D9649F">
              <w:rPr>
                <w:webHidden/>
              </w:rPr>
              <w:t>9</w:t>
            </w:r>
            <w:r w:rsidR="00D9649F">
              <w:rPr>
                <w:webHidden/>
              </w:rPr>
              <w:fldChar w:fldCharType="end"/>
            </w:r>
          </w:hyperlink>
        </w:p>
        <w:p w14:paraId="7A3F31B3" w14:textId="6B88B6ED" w:rsidR="00D9649F" w:rsidRDefault="00D9649F">
          <w:pPr>
            <w:pStyle w:val="TOC3"/>
            <w:rPr>
              <w:rStyle w:val="Hyperlink"/>
            </w:rPr>
          </w:pPr>
          <w:hyperlink w:anchor="_Toc224591661" w:history="1">
            <w:r w:rsidRPr="005400DF">
              <w:rPr>
                <w:rStyle w:val="Hyperlink"/>
              </w:rPr>
              <w:t>3.2 Personal Development Plan (PDP):</w:t>
            </w:r>
            <w:r>
              <w:rPr>
                <w:webHidden/>
              </w:rPr>
              <w:tab/>
            </w:r>
            <w:r>
              <w:rPr>
                <w:webHidden/>
              </w:rPr>
              <w:fldChar w:fldCharType="begin"/>
            </w:r>
            <w:r>
              <w:rPr>
                <w:webHidden/>
              </w:rPr>
              <w:instrText xml:space="preserve"> PAGEREF _Toc224591661 \h </w:instrText>
            </w:r>
            <w:r>
              <w:rPr>
                <w:webHidden/>
              </w:rPr>
            </w:r>
            <w:r>
              <w:rPr>
                <w:webHidden/>
              </w:rPr>
              <w:fldChar w:fldCharType="separate"/>
            </w:r>
            <w:r>
              <w:rPr>
                <w:webHidden/>
              </w:rPr>
              <w:t>9</w:t>
            </w:r>
            <w:r>
              <w:rPr>
                <w:webHidden/>
              </w:rPr>
              <w:fldChar w:fldCharType="end"/>
            </w:r>
          </w:hyperlink>
        </w:p>
        <w:p w14:paraId="3C9D336E" w14:textId="2915B7A1" w:rsidR="00591279" w:rsidRPr="00591279" w:rsidRDefault="00591279" w:rsidP="00591279">
          <w:r>
            <w:t>REFERENCES ……………………………………………………………………………</w:t>
          </w:r>
          <w:r w:rsidR="00F04F5F">
            <w:t xml:space="preserve"> </w:t>
          </w:r>
          <w:r>
            <w:t>11</w:t>
          </w:r>
        </w:p>
        <w:p w14:paraId="78299685" w14:textId="65629F07" w:rsidR="007F2E17" w:rsidRDefault="007F2E17" w:rsidP="007D08E1">
          <w:pPr>
            <w:spacing w:line="480" w:lineRule="auto"/>
          </w:pPr>
          <w:r w:rsidRPr="00B95A9A">
            <w:rPr>
              <w:rFonts w:cstheme="minorHAnsi"/>
              <w:b/>
              <w:bCs/>
              <w:noProof/>
              <w:sz w:val="32"/>
              <w:szCs w:val="32"/>
            </w:rPr>
            <w:fldChar w:fldCharType="end"/>
          </w:r>
        </w:p>
      </w:sdtContent>
    </w:sdt>
    <w:p w14:paraId="3C985F28" w14:textId="77777777" w:rsidR="00D855D3" w:rsidRDefault="00D855D3" w:rsidP="00542B48"/>
    <w:p w14:paraId="3192289F" w14:textId="77777777" w:rsidR="00D855D3" w:rsidRPr="00D855D3" w:rsidRDefault="00D855D3" w:rsidP="00D855D3"/>
    <w:p w14:paraId="13E70CB3" w14:textId="77777777" w:rsidR="00D855D3" w:rsidRPr="00D855D3" w:rsidRDefault="00D855D3" w:rsidP="00D855D3"/>
    <w:p w14:paraId="7EDADE13" w14:textId="77777777" w:rsidR="00D855D3" w:rsidRDefault="00D855D3" w:rsidP="00D855D3">
      <w:pPr>
        <w:jc w:val="right"/>
      </w:pPr>
    </w:p>
    <w:p w14:paraId="6AC6581D" w14:textId="21DEE3EE" w:rsidR="00592E7D" w:rsidRDefault="00275055" w:rsidP="00542B48">
      <w:pPr>
        <w:rPr>
          <w:rStyle w:val="Heading1Char"/>
          <w:rFonts w:asciiTheme="minorHAnsi" w:eastAsiaTheme="minorEastAsia" w:hAnsiTheme="minorHAnsi" w:cstheme="minorBidi"/>
          <w:b/>
          <w:bCs/>
          <w:color w:val="auto"/>
          <w:sz w:val="24"/>
          <w:szCs w:val="24"/>
        </w:rPr>
      </w:pPr>
      <w:r w:rsidRPr="00D855D3">
        <w:br w:type="page"/>
      </w:r>
      <w:bookmarkStart w:id="0" w:name="_Toc1445498885"/>
      <w:r w:rsidR="00051C79">
        <w:rPr>
          <w:rStyle w:val="Heading1Char"/>
          <w:rFonts w:asciiTheme="minorHAnsi" w:eastAsiaTheme="minorEastAsia" w:hAnsiTheme="minorHAnsi" w:cstheme="minorBidi"/>
          <w:b/>
          <w:bCs/>
          <w:color w:val="auto"/>
          <w:sz w:val="24"/>
          <w:szCs w:val="24"/>
        </w:rPr>
        <w:lastRenderedPageBreak/>
        <w:tab/>
      </w:r>
    </w:p>
    <w:p w14:paraId="531ECEBD" w14:textId="562F4918" w:rsidR="0063684F" w:rsidRPr="00185D65" w:rsidRDefault="01101B26" w:rsidP="00592E7D">
      <w:pPr>
        <w:jc w:val="center"/>
        <w:rPr>
          <w:rStyle w:val="Heading1Char"/>
          <w:rFonts w:asciiTheme="minorHAnsi" w:hAnsiTheme="minorHAnsi" w:cstheme="minorHAnsi"/>
        </w:rPr>
      </w:pPr>
      <w:bookmarkStart w:id="1" w:name="_Toc224591645"/>
      <w:r w:rsidRPr="00185D65">
        <w:rPr>
          <w:rStyle w:val="Heading1Char"/>
          <w:rFonts w:asciiTheme="minorHAnsi" w:hAnsiTheme="minorHAnsi" w:cstheme="minorHAnsi"/>
        </w:rPr>
        <w:t xml:space="preserve">TASK </w:t>
      </w:r>
      <w:r w:rsidR="160EF2B5" w:rsidRPr="00185D65">
        <w:rPr>
          <w:rStyle w:val="Heading1Char"/>
          <w:rFonts w:asciiTheme="minorHAnsi" w:hAnsiTheme="minorHAnsi" w:cstheme="minorHAnsi"/>
        </w:rPr>
        <w:t>1</w:t>
      </w:r>
      <w:r w:rsidRPr="00185D65">
        <w:rPr>
          <w:rStyle w:val="Heading1Char"/>
          <w:rFonts w:asciiTheme="minorHAnsi" w:hAnsiTheme="minorHAnsi" w:cstheme="minorHAnsi"/>
        </w:rPr>
        <w:t xml:space="preserve">: </w:t>
      </w:r>
      <w:r w:rsidR="00824CBA" w:rsidRPr="00185D65">
        <w:rPr>
          <w:rStyle w:val="Heading1Char"/>
          <w:rFonts w:asciiTheme="minorHAnsi" w:hAnsiTheme="minorHAnsi" w:cstheme="minorHAnsi"/>
        </w:rPr>
        <w:t xml:space="preserve">COMPARE </w:t>
      </w:r>
      <w:r w:rsidR="5419A5A4" w:rsidRPr="00185D65">
        <w:rPr>
          <w:rStyle w:val="Heading1Char"/>
          <w:rFonts w:asciiTheme="minorHAnsi" w:hAnsiTheme="minorHAnsi" w:cstheme="minorHAnsi"/>
        </w:rPr>
        <w:t>JOB ADVERTS</w:t>
      </w:r>
      <w:bookmarkEnd w:id="0"/>
      <w:bookmarkEnd w:id="1"/>
      <w:r w:rsidR="0063684F" w:rsidRPr="00185D65">
        <w:rPr>
          <w:rStyle w:val="Heading1Char"/>
          <w:rFonts w:asciiTheme="minorHAnsi" w:hAnsiTheme="minorHAnsi" w:cstheme="minorHAnsi"/>
        </w:rPr>
        <w:br/>
      </w:r>
    </w:p>
    <w:p w14:paraId="467E093D" w14:textId="3C5E9ECA" w:rsidR="000D3BFC" w:rsidRDefault="12BF575E" w:rsidP="00B91400">
      <w:pPr>
        <w:pStyle w:val="ListParagraph"/>
        <w:numPr>
          <w:ilvl w:val="0"/>
          <w:numId w:val="19"/>
        </w:numPr>
        <w:shd w:val="clear" w:color="auto" w:fill="FFFFFF" w:themeFill="background1"/>
        <w:spacing w:before="180" w:after="180" w:line="360" w:lineRule="auto"/>
        <w:jc w:val="both"/>
      </w:pPr>
      <w:r w:rsidRPr="31811FF4">
        <w:t xml:space="preserve">Kitchen &amp; Logistics Porter - </w:t>
      </w:r>
      <w:r w:rsidRPr="00834CD8">
        <w:rPr>
          <w:b/>
          <w:bCs/>
          <w:sz w:val="28"/>
          <w:szCs w:val="28"/>
        </w:rPr>
        <w:t>NEC, Birmingham</w:t>
      </w:r>
      <w:r w:rsidR="00B91400" w:rsidRPr="00834CD8">
        <w:rPr>
          <w:b/>
          <w:bCs/>
        </w:rPr>
        <w:t xml:space="preserve"> </w:t>
      </w:r>
      <w:r w:rsidR="00B91400" w:rsidRPr="00B91400">
        <w:t>c</w:t>
      </w:r>
      <w:r w:rsidR="00B91400" w:rsidRPr="31811FF4">
        <w:t>urrently recruiting a dedicated</w:t>
      </w:r>
      <w:r w:rsidR="00B91400" w:rsidRPr="00834CD8">
        <w:rPr>
          <w:b/>
          <w:bCs/>
        </w:rPr>
        <w:t xml:space="preserve"> Kitchen Porter</w:t>
      </w:r>
      <w:r w:rsidR="00B91400" w:rsidRPr="31811FF4">
        <w:t xml:space="preserve"> </w:t>
      </w:r>
      <w:proofErr w:type="gramStart"/>
      <w:r w:rsidR="00B91400" w:rsidRPr="31811FF4">
        <w:t>contracted</w:t>
      </w:r>
      <w:proofErr w:type="gramEnd"/>
      <w:r w:rsidR="00B91400" w:rsidRPr="31811FF4">
        <w:t xml:space="preserve"> </w:t>
      </w:r>
      <w:proofErr w:type="gramStart"/>
      <w:r w:rsidR="00B91400" w:rsidRPr="31811FF4">
        <w:t>to</w:t>
      </w:r>
      <w:proofErr w:type="gramEnd"/>
      <w:r w:rsidR="00B91400" w:rsidRPr="31811FF4">
        <w:t xml:space="preserve"> 40 hours per week.</w:t>
      </w:r>
      <w:r w:rsidR="00B91400" w:rsidRPr="00770878">
        <w:t xml:space="preserve"> </w:t>
      </w:r>
      <w:r w:rsidRPr="31811FF4">
        <w:t xml:space="preserve">Full-Time / Permanent. </w:t>
      </w:r>
    </w:p>
    <w:p w14:paraId="2C0F5447" w14:textId="77777777" w:rsidR="00B91400" w:rsidRDefault="00B91400" w:rsidP="00B91400">
      <w:pPr>
        <w:pStyle w:val="ListParagraph"/>
        <w:shd w:val="clear" w:color="auto" w:fill="FFFFFF" w:themeFill="background1"/>
        <w:spacing w:before="180" w:after="180" w:line="360" w:lineRule="auto"/>
        <w:jc w:val="both"/>
      </w:pPr>
    </w:p>
    <w:p w14:paraId="02F4FC49" w14:textId="3D529CB1" w:rsidR="000D3BFC" w:rsidRDefault="000D3BFC" w:rsidP="000D3BFC">
      <w:pPr>
        <w:pStyle w:val="ListParagraph"/>
        <w:shd w:val="clear" w:color="auto" w:fill="FFFFFF" w:themeFill="background1"/>
        <w:spacing w:before="180" w:after="180" w:line="360" w:lineRule="auto"/>
        <w:jc w:val="both"/>
      </w:pPr>
      <w:r w:rsidRPr="000D3BFC">
        <w:t>Candidates should be able to maintain the kitchen to a consistently high standard of cleanliness while ensuring a safe and hygienic working environment as well as a strong commitment to complying with Food Handling and Hygiene standards and adhering to all Health and Safety regulations.</w:t>
      </w:r>
    </w:p>
    <w:p w14:paraId="07F9BF87" w14:textId="77777777" w:rsidR="00B95550" w:rsidRDefault="00B95550" w:rsidP="000D3BFC">
      <w:pPr>
        <w:pStyle w:val="ListParagraph"/>
        <w:shd w:val="clear" w:color="auto" w:fill="FFFFFF" w:themeFill="background1"/>
        <w:spacing w:before="180" w:after="180" w:line="360" w:lineRule="auto"/>
        <w:jc w:val="both"/>
      </w:pPr>
    </w:p>
    <w:p w14:paraId="28DA20DA" w14:textId="77777777" w:rsidR="00B42154" w:rsidRDefault="00B42154" w:rsidP="000D3BFC">
      <w:pPr>
        <w:pStyle w:val="ListParagraph"/>
        <w:shd w:val="clear" w:color="auto" w:fill="FFFFFF" w:themeFill="background1"/>
        <w:spacing w:before="180" w:after="180" w:line="360" w:lineRule="auto"/>
        <w:jc w:val="both"/>
      </w:pPr>
    </w:p>
    <w:p w14:paraId="7883E3C9" w14:textId="2DB33952" w:rsidR="003C38E6" w:rsidRDefault="7529C2C9" w:rsidP="003C38E6">
      <w:pPr>
        <w:pStyle w:val="ListParagraph"/>
        <w:numPr>
          <w:ilvl w:val="0"/>
          <w:numId w:val="19"/>
        </w:numPr>
        <w:shd w:val="clear" w:color="auto" w:fill="FFFFFF" w:themeFill="background1"/>
        <w:spacing w:before="180" w:after="180" w:line="360" w:lineRule="auto"/>
        <w:jc w:val="both"/>
      </w:pPr>
      <w:hyperlink r:id="rId8">
        <w:r w:rsidRPr="003C38E6">
          <w:rPr>
            <w:rStyle w:val="Hyperlink"/>
            <w:color w:val="auto"/>
            <w:u w:val="none"/>
          </w:rPr>
          <w:t xml:space="preserve">Kitchen Porter in Birmingham, West Midlands, B40 1PP | </w:t>
        </w:r>
        <w:r w:rsidRPr="003C38E6">
          <w:rPr>
            <w:rStyle w:val="Hyperlink"/>
            <w:b/>
            <w:bCs/>
            <w:color w:val="auto"/>
            <w:sz w:val="28"/>
            <w:szCs w:val="28"/>
            <w:u w:val="none"/>
          </w:rPr>
          <w:t>Hilton Birmingham</w:t>
        </w:r>
        <w:r w:rsidRPr="003C38E6">
          <w:rPr>
            <w:rStyle w:val="Hyperlink"/>
            <w:color w:val="auto"/>
            <w:u w:val="none"/>
          </w:rPr>
          <w:t xml:space="preserve"> Metropole</w:t>
        </w:r>
      </w:hyperlink>
      <w:r w:rsidR="002E703E">
        <w:t xml:space="preserve">, </w:t>
      </w:r>
      <w:r w:rsidR="003C38E6" w:rsidRPr="31811FF4">
        <w:t xml:space="preserve">on a </w:t>
      </w:r>
      <w:r w:rsidR="00EC2D30" w:rsidRPr="31811FF4">
        <w:t>full-time</w:t>
      </w:r>
      <w:r w:rsidR="003C38E6" w:rsidRPr="31811FF4">
        <w:t xml:space="preserve"> basis, contracted to 40 hours per week.</w:t>
      </w:r>
      <w:r w:rsidR="003C38E6" w:rsidRPr="00770878">
        <w:t xml:space="preserve"> </w:t>
      </w:r>
    </w:p>
    <w:p w14:paraId="73824E57" w14:textId="76C69625" w:rsidR="00E34858" w:rsidRDefault="00E34858" w:rsidP="003C38E6">
      <w:pPr>
        <w:pStyle w:val="ListParagraph"/>
        <w:shd w:val="clear" w:color="auto" w:fill="FFFFFF" w:themeFill="background1"/>
        <w:spacing w:before="180" w:after="180" w:line="360" w:lineRule="auto"/>
        <w:jc w:val="both"/>
      </w:pPr>
    </w:p>
    <w:p w14:paraId="41B9EF7A" w14:textId="16164AC7" w:rsidR="00E34858" w:rsidRDefault="00A47C56" w:rsidP="00E34858">
      <w:pPr>
        <w:pStyle w:val="ListParagraph"/>
        <w:shd w:val="clear" w:color="auto" w:fill="FFFFFF" w:themeFill="background1"/>
        <w:spacing w:before="180" w:after="180" w:line="360" w:lineRule="auto"/>
        <w:jc w:val="both"/>
      </w:pPr>
      <w:r w:rsidRPr="00961FB2">
        <w:t xml:space="preserve">Looking for a candidate who </w:t>
      </w:r>
      <w:r w:rsidR="00DA56FD" w:rsidRPr="00961FB2">
        <w:t>is</w:t>
      </w:r>
      <w:r w:rsidRPr="00961FB2">
        <w:t xml:space="preserve"> dedicated, reliable and enthusiastic individual, eager to be part of a competitive and rewarding environment</w:t>
      </w:r>
      <w:r w:rsidR="00576DC5" w:rsidRPr="00961FB2">
        <w:t xml:space="preserve">. You will join the kitchen brigade </w:t>
      </w:r>
      <w:r w:rsidR="00DA56FD">
        <w:t xml:space="preserve">while </w:t>
      </w:r>
      <w:r w:rsidR="00576DC5" w:rsidRPr="00961FB2">
        <w:t>helping to keep the kitchen areas and utensils clean</w:t>
      </w:r>
      <w:r w:rsidR="00961FB2" w:rsidRPr="00961FB2">
        <w:t xml:space="preserve"> </w:t>
      </w:r>
      <w:r w:rsidR="00323ECA">
        <w:t>and</w:t>
      </w:r>
      <w:r w:rsidR="00961FB2">
        <w:t xml:space="preserve"> </w:t>
      </w:r>
      <w:r w:rsidR="00961FB2" w:rsidRPr="00961FB2">
        <w:t>maintaining a clean and safe environment for the team and our guests</w:t>
      </w:r>
      <w:r w:rsidR="00323ECA">
        <w:t xml:space="preserve"> also</w:t>
      </w:r>
      <w:r w:rsidR="00961FB2" w:rsidRPr="00961FB2">
        <w:t xml:space="preserve"> making sure that all Health &amp; Safety procedures are followed in all areas of the kitchen</w:t>
      </w:r>
    </w:p>
    <w:p w14:paraId="5945775E" w14:textId="77777777" w:rsidR="00626A2F" w:rsidRDefault="00626A2F" w:rsidP="00E34858">
      <w:pPr>
        <w:pStyle w:val="ListParagraph"/>
        <w:shd w:val="clear" w:color="auto" w:fill="FFFFFF" w:themeFill="background1"/>
        <w:spacing w:before="180" w:after="180" w:line="360" w:lineRule="auto"/>
        <w:jc w:val="both"/>
      </w:pPr>
    </w:p>
    <w:p w14:paraId="5B398571" w14:textId="56AEE6DB" w:rsidR="00EC220F" w:rsidRPr="00185D65" w:rsidRDefault="00306A83" w:rsidP="004A095B">
      <w:pPr>
        <w:pStyle w:val="Heading2"/>
        <w:rPr>
          <w:rFonts w:asciiTheme="minorHAnsi" w:hAnsiTheme="minorHAnsi" w:cstheme="minorHAnsi"/>
        </w:rPr>
      </w:pPr>
      <w:bookmarkStart w:id="2" w:name="_Toc224490077"/>
      <w:bookmarkStart w:id="3" w:name="_Toc224591646"/>
      <w:bookmarkStart w:id="4" w:name="_Toc132462756"/>
      <w:bookmarkStart w:id="5" w:name="_Toc1174967464"/>
      <w:r w:rsidRPr="00185D65">
        <w:rPr>
          <w:rStyle w:val="Heading2Char"/>
          <w:rFonts w:asciiTheme="minorHAnsi" w:hAnsiTheme="minorHAnsi" w:cstheme="minorHAnsi"/>
        </w:rPr>
        <w:t xml:space="preserve">1.1 </w:t>
      </w:r>
      <w:r w:rsidR="37A4F5DD" w:rsidRPr="00185D65">
        <w:rPr>
          <w:rStyle w:val="Heading2Char"/>
          <w:rFonts w:asciiTheme="minorHAnsi" w:hAnsiTheme="minorHAnsi" w:cstheme="minorHAnsi"/>
        </w:rPr>
        <w:t>Comparison of k</w:t>
      </w:r>
      <w:r w:rsidR="533629A3" w:rsidRPr="00185D65">
        <w:rPr>
          <w:rStyle w:val="Heading2Char"/>
          <w:rFonts w:asciiTheme="minorHAnsi" w:hAnsiTheme="minorHAnsi" w:cstheme="minorHAnsi"/>
        </w:rPr>
        <w:t>ey skills and areas of knowledge required</w:t>
      </w:r>
      <w:bookmarkEnd w:id="2"/>
      <w:r w:rsidR="69644413" w:rsidRPr="00185D65">
        <w:rPr>
          <w:rFonts w:asciiTheme="minorHAnsi" w:hAnsiTheme="minorHAnsi" w:cstheme="minorHAnsi"/>
        </w:rPr>
        <w:t xml:space="preserve"> </w:t>
      </w:r>
      <w:bookmarkEnd w:id="3"/>
    </w:p>
    <w:p w14:paraId="4CED98C7" w14:textId="2BB1B355" w:rsidR="008C76EA" w:rsidRDefault="69644413" w:rsidP="00A226CC">
      <w:pPr>
        <w:shd w:val="clear" w:color="auto" w:fill="FFFFFF" w:themeFill="background1"/>
        <w:spacing w:before="180" w:after="180" w:line="360" w:lineRule="auto"/>
      </w:pPr>
      <w:r w:rsidRPr="31811FF4">
        <w:t>for the profession</w:t>
      </w:r>
      <w:r w:rsidR="5D78F1FC" w:rsidRPr="31811FF4">
        <w:t xml:space="preserve"> is </w:t>
      </w:r>
      <w:bookmarkEnd w:id="4"/>
      <w:bookmarkEnd w:id="5"/>
      <w:r w:rsidR="005C78FC" w:rsidRPr="000A73F3">
        <w:t xml:space="preserve">presented </w:t>
      </w:r>
      <w:r w:rsidR="005C78FC">
        <w:t xml:space="preserve">below in </w:t>
      </w:r>
      <w:r w:rsidR="005C78FC" w:rsidRPr="000A73F3">
        <w:t xml:space="preserve">a </w:t>
      </w:r>
      <w:r w:rsidR="008C76EA" w:rsidRPr="000A73F3">
        <w:t>clear table format for improved clarity</w:t>
      </w:r>
      <w:r w:rsidR="00A226CC">
        <w:t>.</w:t>
      </w:r>
      <w:r w:rsidR="008C76EA" w:rsidRPr="000A73F3">
        <w:t xml:space="preserve"> </w:t>
      </w:r>
    </w:p>
    <w:p w14:paraId="5DBEF4A2" w14:textId="77777777" w:rsidR="00592E7D" w:rsidRDefault="00592E7D" w:rsidP="31811FF4">
      <w:pPr>
        <w:shd w:val="clear" w:color="auto" w:fill="FFFFFF" w:themeFill="background1"/>
        <w:spacing w:before="180" w:after="180" w:line="360" w:lineRule="auto"/>
      </w:pPr>
    </w:p>
    <w:p w14:paraId="2130D785" w14:textId="77777777" w:rsidR="00626A2F" w:rsidRDefault="00626A2F" w:rsidP="31811FF4">
      <w:pPr>
        <w:shd w:val="clear" w:color="auto" w:fill="FFFFFF" w:themeFill="background1"/>
        <w:spacing w:before="180" w:after="180" w:line="360" w:lineRule="auto"/>
      </w:pPr>
    </w:p>
    <w:p w14:paraId="149DB8EA" w14:textId="77777777" w:rsidR="00626A2F" w:rsidRDefault="00626A2F" w:rsidP="31811FF4">
      <w:pPr>
        <w:shd w:val="clear" w:color="auto" w:fill="FFFFFF" w:themeFill="background1"/>
        <w:spacing w:before="180" w:after="180" w:line="360" w:lineRule="auto"/>
      </w:pPr>
    </w:p>
    <w:p w14:paraId="7BD48BFE" w14:textId="77777777" w:rsidR="00626A2F" w:rsidRDefault="00626A2F" w:rsidP="31811FF4">
      <w:pPr>
        <w:shd w:val="clear" w:color="auto" w:fill="FFFFFF" w:themeFill="background1"/>
        <w:spacing w:before="180" w:after="180" w:line="360" w:lineRule="auto"/>
      </w:pPr>
    </w:p>
    <w:p w14:paraId="671C8B91" w14:textId="77777777" w:rsidR="00626A2F" w:rsidRDefault="00626A2F" w:rsidP="31811FF4">
      <w:pPr>
        <w:shd w:val="clear" w:color="auto" w:fill="FFFFFF" w:themeFill="background1"/>
        <w:spacing w:before="180" w:after="180" w:line="360" w:lineRule="auto"/>
      </w:pPr>
    </w:p>
    <w:p w14:paraId="7828360A" w14:textId="1CD53AF9" w:rsidR="00800FF6" w:rsidRDefault="00800FF6" w:rsidP="00023A43">
      <w:pPr>
        <w:jc w:val="center"/>
        <w:rPr>
          <w:b/>
          <w:bCs/>
        </w:rPr>
      </w:pPr>
      <w:r w:rsidRPr="00023A43">
        <w:rPr>
          <w:b/>
          <w:bCs/>
        </w:rPr>
        <w:t>TABLE- I: COMPARISON OF KEY SKILLS &amp; AREAS OF  KNOWLEDGE</w:t>
      </w:r>
    </w:p>
    <w:p w14:paraId="239B14A8" w14:textId="77777777" w:rsidR="00BE55DC" w:rsidRPr="00023A43" w:rsidRDefault="00BE55DC" w:rsidP="00023A43">
      <w:pPr>
        <w:jc w:val="center"/>
        <w:rPr>
          <w:b/>
          <w:bCs/>
        </w:rPr>
      </w:pPr>
    </w:p>
    <w:tbl>
      <w:tblPr>
        <w:tblStyle w:val="TableGrid"/>
        <w:tblW w:w="9758" w:type="dxa"/>
        <w:tblBorders>
          <w:top w:val="thinThickSmallGap" w:sz="24" w:space="0" w:color="000000"/>
          <w:left w:val="thinThickSmallGap" w:sz="24" w:space="0" w:color="000000"/>
          <w:bottom w:val="thickThinSmallGap" w:sz="24" w:space="0" w:color="000000"/>
          <w:right w:val="thickThinSmallGap" w:sz="24" w:space="0" w:color="000000"/>
        </w:tblBorders>
        <w:tblLook w:val="06A0" w:firstRow="1" w:lastRow="0" w:firstColumn="1" w:lastColumn="0" w:noHBand="1" w:noVBand="1"/>
      </w:tblPr>
      <w:tblGrid>
        <w:gridCol w:w="1973"/>
        <w:gridCol w:w="1069"/>
        <w:gridCol w:w="893"/>
        <w:gridCol w:w="2988"/>
        <w:gridCol w:w="2835"/>
      </w:tblGrid>
      <w:tr w:rsidR="00800FF6" w14:paraId="3C1257E1" w14:textId="77777777" w:rsidTr="005130AE">
        <w:trPr>
          <w:trHeight w:val="300"/>
        </w:trPr>
        <w:tc>
          <w:tcPr>
            <w:tcW w:w="1973" w:type="dxa"/>
            <w:tcBorders>
              <w:top w:val="thinThickSmallGap" w:sz="24" w:space="0" w:color="000000"/>
              <w:bottom w:val="thinThickSmallGap" w:sz="24" w:space="0" w:color="000000"/>
            </w:tcBorders>
          </w:tcPr>
          <w:p w14:paraId="39AE12AC" w14:textId="77777777" w:rsidR="00800FF6" w:rsidRDefault="00800FF6" w:rsidP="005130AE">
            <w:pPr>
              <w:spacing w:line="360" w:lineRule="auto"/>
              <w:jc w:val="center"/>
              <w:rPr>
                <w:b/>
                <w:bCs/>
              </w:rPr>
            </w:pPr>
          </w:p>
          <w:p w14:paraId="660F1FD5" w14:textId="77777777" w:rsidR="00800FF6" w:rsidRDefault="00800FF6" w:rsidP="005130AE">
            <w:pPr>
              <w:spacing w:line="360" w:lineRule="auto"/>
              <w:jc w:val="center"/>
              <w:rPr>
                <w:b/>
                <w:bCs/>
              </w:rPr>
            </w:pPr>
            <w:r w:rsidRPr="31811FF4">
              <w:rPr>
                <w:b/>
                <w:bCs/>
              </w:rPr>
              <w:t xml:space="preserve">Company’s </w:t>
            </w:r>
          </w:p>
          <w:p w14:paraId="6D4515ED" w14:textId="77777777" w:rsidR="00800FF6" w:rsidRDefault="00800FF6" w:rsidP="005130AE">
            <w:pPr>
              <w:spacing w:line="360" w:lineRule="auto"/>
              <w:jc w:val="center"/>
              <w:rPr>
                <w:b/>
                <w:bCs/>
              </w:rPr>
            </w:pPr>
            <w:r w:rsidRPr="31811FF4">
              <w:rPr>
                <w:b/>
                <w:bCs/>
              </w:rPr>
              <w:t>Name/Location</w:t>
            </w:r>
          </w:p>
        </w:tc>
        <w:tc>
          <w:tcPr>
            <w:tcW w:w="1069" w:type="dxa"/>
            <w:tcBorders>
              <w:top w:val="thinThickSmallGap" w:sz="24" w:space="0" w:color="000000"/>
              <w:bottom w:val="thinThickSmallGap" w:sz="24" w:space="0" w:color="000000"/>
            </w:tcBorders>
          </w:tcPr>
          <w:p w14:paraId="0E67265A" w14:textId="77777777" w:rsidR="00800FF6" w:rsidRDefault="00800FF6" w:rsidP="005130AE">
            <w:pPr>
              <w:spacing w:line="360" w:lineRule="auto"/>
              <w:jc w:val="center"/>
              <w:rPr>
                <w:b/>
                <w:bCs/>
              </w:rPr>
            </w:pPr>
          </w:p>
          <w:p w14:paraId="26370AE9" w14:textId="77777777" w:rsidR="00800FF6" w:rsidRDefault="00800FF6" w:rsidP="005130AE">
            <w:pPr>
              <w:spacing w:line="360" w:lineRule="auto"/>
              <w:jc w:val="center"/>
              <w:rPr>
                <w:b/>
                <w:bCs/>
              </w:rPr>
            </w:pPr>
            <w:r w:rsidRPr="31811FF4">
              <w:rPr>
                <w:b/>
                <w:bCs/>
              </w:rPr>
              <w:t>Job Title</w:t>
            </w:r>
          </w:p>
          <w:p w14:paraId="28AA59AC" w14:textId="77777777" w:rsidR="00800FF6" w:rsidRDefault="00800FF6" w:rsidP="005130AE">
            <w:pPr>
              <w:spacing w:line="360" w:lineRule="auto"/>
              <w:jc w:val="center"/>
              <w:rPr>
                <w:b/>
                <w:bCs/>
              </w:rPr>
            </w:pPr>
          </w:p>
        </w:tc>
        <w:tc>
          <w:tcPr>
            <w:tcW w:w="893" w:type="dxa"/>
            <w:tcBorders>
              <w:top w:val="thinThickSmallGap" w:sz="24" w:space="0" w:color="000000"/>
              <w:bottom w:val="thinThickSmallGap" w:sz="24" w:space="0" w:color="000000"/>
            </w:tcBorders>
          </w:tcPr>
          <w:p w14:paraId="2A3EEAD6" w14:textId="77777777" w:rsidR="00800FF6" w:rsidRDefault="00800FF6" w:rsidP="005130AE">
            <w:pPr>
              <w:spacing w:line="360" w:lineRule="auto"/>
              <w:jc w:val="center"/>
              <w:rPr>
                <w:b/>
                <w:bCs/>
              </w:rPr>
            </w:pPr>
          </w:p>
          <w:p w14:paraId="4AC3D4EE" w14:textId="77777777" w:rsidR="00800FF6" w:rsidRDefault="00800FF6" w:rsidP="005130AE">
            <w:pPr>
              <w:spacing w:line="360" w:lineRule="auto"/>
              <w:jc w:val="center"/>
              <w:rPr>
                <w:b/>
                <w:bCs/>
              </w:rPr>
            </w:pPr>
            <w:r w:rsidRPr="31811FF4">
              <w:rPr>
                <w:b/>
                <w:bCs/>
              </w:rPr>
              <w:t>Full Time</w:t>
            </w:r>
          </w:p>
        </w:tc>
        <w:tc>
          <w:tcPr>
            <w:tcW w:w="2988" w:type="dxa"/>
            <w:tcBorders>
              <w:top w:val="thinThickSmallGap" w:sz="24" w:space="0" w:color="000000"/>
              <w:bottom w:val="thinThickSmallGap" w:sz="24" w:space="0" w:color="000000"/>
            </w:tcBorders>
          </w:tcPr>
          <w:p w14:paraId="55CC8959" w14:textId="77777777" w:rsidR="00800FF6" w:rsidRDefault="00800FF6" w:rsidP="005130AE">
            <w:pPr>
              <w:spacing w:line="360" w:lineRule="auto"/>
              <w:jc w:val="center"/>
              <w:rPr>
                <w:b/>
                <w:bCs/>
              </w:rPr>
            </w:pPr>
          </w:p>
          <w:p w14:paraId="22BE01D6" w14:textId="77777777" w:rsidR="00800FF6" w:rsidRDefault="00800FF6" w:rsidP="005130AE">
            <w:pPr>
              <w:spacing w:line="360" w:lineRule="auto"/>
              <w:jc w:val="center"/>
              <w:rPr>
                <w:b/>
                <w:bCs/>
              </w:rPr>
            </w:pPr>
            <w:r w:rsidRPr="31811FF4">
              <w:rPr>
                <w:b/>
                <w:bCs/>
              </w:rPr>
              <w:t>Key Skills required</w:t>
            </w:r>
          </w:p>
        </w:tc>
        <w:tc>
          <w:tcPr>
            <w:tcW w:w="2835" w:type="dxa"/>
            <w:tcBorders>
              <w:top w:val="thinThickSmallGap" w:sz="24" w:space="0" w:color="000000"/>
              <w:bottom w:val="thinThickSmallGap" w:sz="24" w:space="0" w:color="000000"/>
            </w:tcBorders>
          </w:tcPr>
          <w:p w14:paraId="6E5934CC" w14:textId="77777777" w:rsidR="00800FF6" w:rsidRDefault="00800FF6" w:rsidP="005130AE">
            <w:pPr>
              <w:spacing w:line="360" w:lineRule="auto"/>
              <w:jc w:val="center"/>
              <w:rPr>
                <w:b/>
                <w:bCs/>
              </w:rPr>
            </w:pPr>
          </w:p>
          <w:p w14:paraId="6F4B6FF1" w14:textId="77777777" w:rsidR="00800FF6" w:rsidRDefault="00800FF6" w:rsidP="005130AE">
            <w:pPr>
              <w:spacing w:line="360" w:lineRule="auto"/>
              <w:jc w:val="center"/>
              <w:rPr>
                <w:b/>
                <w:bCs/>
              </w:rPr>
            </w:pPr>
            <w:r w:rsidRPr="31811FF4">
              <w:rPr>
                <w:b/>
                <w:bCs/>
              </w:rPr>
              <w:t>Areas of Knowledge required</w:t>
            </w:r>
          </w:p>
        </w:tc>
      </w:tr>
      <w:tr w:rsidR="00800FF6" w14:paraId="3B2C933F" w14:textId="77777777" w:rsidTr="005130AE">
        <w:trPr>
          <w:trHeight w:val="300"/>
        </w:trPr>
        <w:tc>
          <w:tcPr>
            <w:tcW w:w="1973" w:type="dxa"/>
            <w:tcBorders>
              <w:top w:val="thinThickSmallGap" w:sz="24" w:space="0" w:color="000000"/>
            </w:tcBorders>
          </w:tcPr>
          <w:p w14:paraId="26C218CC" w14:textId="77777777" w:rsidR="00800FF6" w:rsidRDefault="00800FF6" w:rsidP="005130AE">
            <w:pPr>
              <w:spacing w:line="360" w:lineRule="auto"/>
            </w:pPr>
            <w:r>
              <w:t>NEC Group/ Birmingham</w:t>
            </w:r>
          </w:p>
        </w:tc>
        <w:tc>
          <w:tcPr>
            <w:tcW w:w="1069" w:type="dxa"/>
            <w:tcBorders>
              <w:top w:val="thinThickSmallGap" w:sz="24" w:space="0" w:color="000000"/>
            </w:tcBorders>
          </w:tcPr>
          <w:p w14:paraId="7F3E1D93" w14:textId="77777777" w:rsidR="00800FF6" w:rsidRDefault="00800FF6" w:rsidP="005130AE">
            <w:r>
              <w:t>Kitchen Porter</w:t>
            </w:r>
          </w:p>
        </w:tc>
        <w:tc>
          <w:tcPr>
            <w:tcW w:w="893" w:type="dxa"/>
            <w:tcBorders>
              <w:top w:val="thinThickSmallGap" w:sz="24" w:space="0" w:color="000000"/>
            </w:tcBorders>
          </w:tcPr>
          <w:p w14:paraId="0D019DF2" w14:textId="77777777" w:rsidR="00800FF6" w:rsidRDefault="00800FF6" w:rsidP="005130AE">
            <w:r>
              <w:t>YES</w:t>
            </w:r>
          </w:p>
        </w:tc>
        <w:tc>
          <w:tcPr>
            <w:tcW w:w="2988" w:type="dxa"/>
            <w:tcBorders>
              <w:top w:val="thinThickSmallGap" w:sz="24" w:space="0" w:color="000000"/>
            </w:tcBorders>
          </w:tcPr>
          <w:p w14:paraId="1215050A" w14:textId="77777777" w:rsidR="00800FF6" w:rsidRDefault="00800FF6" w:rsidP="005130AE">
            <w:pPr>
              <w:pStyle w:val="ListParagraph"/>
              <w:numPr>
                <w:ilvl w:val="0"/>
                <w:numId w:val="1"/>
              </w:numPr>
              <w:spacing w:line="360" w:lineRule="auto"/>
            </w:pPr>
            <w:r w:rsidRPr="31811FF4">
              <w:t>Keeping the kitchen area clean</w:t>
            </w:r>
          </w:p>
          <w:p w14:paraId="4B6F05FB" w14:textId="77777777" w:rsidR="00800FF6" w:rsidRPr="00BC0DA3" w:rsidRDefault="00800FF6" w:rsidP="005130AE">
            <w:pPr>
              <w:numPr>
                <w:ilvl w:val="0"/>
                <w:numId w:val="1"/>
              </w:numPr>
              <w:shd w:val="clear" w:color="auto" w:fill="FFFFFF" w:themeFill="background1"/>
              <w:spacing w:before="180" w:after="180" w:line="360" w:lineRule="auto"/>
              <w:rPr>
                <w:lang w:val="en-GB"/>
              </w:rPr>
            </w:pPr>
            <w:r w:rsidRPr="00D1545F">
              <w:t>Working quickly to prepare fresh food in a busy kitchen</w:t>
            </w:r>
            <w:r w:rsidRPr="00D1545F">
              <w:rPr>
                <w:lang w:val="en-GB"/>
              </w:rPr>
              <w:t> </w:t>
            </w:r>
          </w:p>
          <w:p w14:paraId="7D45549B" w14:textId="77777777" w:rsidR="00800FF6" w:rsidRDefault="00800FF6" w:rsidP="005130AE">
            <w:pPr>
              <w:pStyle w:val="ListParagraph"/>
              <w:numPr>
                <w:ilvl w:val="0"/>
                <w:numId w:val="1"/>
              </w:numPr>
              <w:spacing w:line="360" w:lineRule="auto"/>
            </w:pPr>
            <w:r w:rsidRPr="31811FF4">
              <w:t xml:space="preserve">Maintaining a clean and safe working environment </w:t>
            </w:r>
          </w:p>
          <w:p w14:paraId="67CBCA1F" w14:textId="77777777" w:rsidR="00800FF6" w:rsidRDefault="00800FF6" w:rsidP="005130AE">
            <w:pPr>
              <w:pStyle w:val="ListParagraph"/>
              <w:spacing w:line="360" w:lineRule="auto"/>
              <w:ind w:left="360"/>
            </w:pPr>
          </w:p>
        </w:tc>
        <w:tc>
          <w:tcPr>
            <w:tcW w:w="2835" w:type="dxa"/>
            <w:tcBorders>
              <w:top w:val="thinThickSmallGap" w:sz="24" w:space="0" w:color="000000"/>
            </w:tcBorders>
          </w:tcPr>
          <w:p w14:paraId="1016055F" w14:textId="77777777" w:rsidR="00800FF6" w:rsidRDefault="00800FF6" w:rsidP="005130AE">
            <w:pPr>
              <w:pStyle w:val="ListParagraph"/>
              <w:numPr>
                <w:ilvl w:val="0"/>
                <w:numId w:val="11"/>
              </w:numPr>
              <w:spacing w:line="360" w:lineRule="auto"/>
            </w:pPr>
            <w:r w:rsidRPr="31811FF4">
              <w:t xml:space="preserve">Complying with health &amp; safety procedures </w:t>
            </w:r>
            <w:r>
              <w:br/>
            </w:r>
          </w:p>
          <w:p w14:paraId="37D8B586" w14:textId="77777777" w:rsidR="00800FF6" w:rsidRDefault="00800FF6" w:rsidP="005130AE">
            <w:pPr>
              <w:pStyle w:val="ListParagraph"/>
              <w:numPr>
                <w:ilvl w:val="0"/>
                <w:numId w:val="11"/>
              </w:numPr>
              <w:spacing w:line="360" w:lineRule="auto"/>
            </w:pPr>
            <w:r w:rsidRPr="00A52206">
              <w:rPr>
                <w:rFonts w:ascii="Arial" w:eastAsia="Arial" w:hAnsi="Arial" w:cs="Arial"/>
                <w:color w:val="000000" w:themeColor="text1"/>
              </w:rPr>
              <w:t>Complying with Food Handling &amp; Hygiene standards</w:t>
            </w:r>
          </w:p>
          <w:p w14:paraId="0FB8AF5F" w14:textId="77777777" w:rsidR="00800FF6" w:rsidRDefault="00800FF6" w:rsidP="005130AE"/>
        </w:tc>
      </w:tr>
      <w:tr w:rsidR="00800FF6" w14:paraId="44923E58" w14:textId="77777777" w:rsidTr="005130AE">
        <w:trPr>
          <w:trHeight w:val="300"/>
        </w:trPr>
        <w:tc>
          <w:tcPr>
            <w:tcW w:w="1973" w:type="dxa"/>
          </w:tcPr>
          <w:p w14:paraId="3819B985" w14:textId="77777777" w:rsidR="00800FF6" w:rsidRDefault="00800FF6" w:rsidP="005130AE">
            <w:pPr>
              <w:spacing w:line="360" w:lineRule="auto"/>
              <w:rPr>
                <w:rFonts w:ascii="Arial" w:eastAsia="Arial" w:hAnsi="Arial" w:cs="Arial"/>
              </w:rPr>
            </w:pPr>
            <w:r w:rsidRPr="31811FF4">
              <w:rPr>
                <w:rFonts w:ascii="Arial" w:eastAsia="Arial" w:hAnsi="Arial" w:cs="Arial"/>
              </w:rPr>
              <w:t>Hilton Metropole/</w:t>
            </w:r>
          </w:p>
          <w:p w14:paraId="4DEEF0CB" w14:textId="77777777" w:rsidR="00800FF6" w:rsidRDefault="00800FF6" w:rsidP="005130AE">
            <w:pPr>
              <w:spacing w:line="360" w:lineRule="auto"/>
              <w:rPr>
                <w:rFonts w:ascii="Arial" w:eastAsia="Arial" w:hAnsi="Arial" w:cs="Arial"/>
              </w:rPr>
            </w:pPr>
            <w:r w:rsidRPr="31811FF4">
              <w:rPr>
                <w:rFonts w:ascii="Arial" w:eastAsia="Arial" w:hAnsi="Arial" w:cs="Arial"/>
              </w:rPr>
              <w:t>Birmingham</w:t>
            </w:r>
          </w:p>
        </w:tc>
        <w:tc>
          <w:tcPr>
            <w:tcW w:w="1069" w:type="dxa"/>
          </w:tcPr>
          <w:p w14:paraId="62986E8A" w14:textId="77777777" w:rsidR="00800FF6" w:rsidRDefault="00800FF6" w:rsidP="005130AE"/>
          <w:p w14:paraId="0CD59953" w14:textId="77777777" w:rsidR="00800FF6" w:rsidRDefault="00800FF6" w:rsidP="005130AE">
            <w:r>
              <w:t>Kitchen Porter</w:t>
            </w:r>
          </w:p>
        </w:tc>
        <w:tc>
          <w:tcPr>
            <w:tcW w:w="893" w:type="dxa"/>
          </w:tcPr>
          <w:p w14:paraId="7967BBEC" w14:textId="77777777" w:rsidR="00800FF6" w:rsidRDefault="00800FF6" w:rsidP="005130AE"/>
          <w:p w14:paraId="1BA14479" w14:textId="52EE11AD" w:rsidR="00800FF6" w:rsidRDefault="003C38E6" w:rsidP="005130AE">
            <w:r>
              <w:t>YES</w:t>
            </w:r>
          </w:p>
        </w:tc>
        <w:tc>
          <w:tcPr>
            <w:tcW w:w="2988" w:type="dxa"/>
          </w:tcPr>
          <w:p w14:paraId="14CC93A0" w14:textId="77777777" w:rsidR="00800FF6" w:rsidRDefault="00800FF6" w:rsidP="005130AE">
            <w:pPr>
              <w:pStyle w:val="ListParagraph"/>
              <w:numPr>
                <w:ilvl w:val="0"/>
                <w:numId w:val="1"/>
              </w:numPr>
              <w:spacing w:line="360" w:lineRule="auto"/>
            </w:pPr>
            <w:r w:rsidRPr="31811FF4">
              <w:t>Keeping the kitchen area and utensils clean</w:t>
            </w:r>
          </w:p>
          <w:p w14:paraId="07482769" w14:textId="77777777" w:rsidR="00800FF6" w:rsidRDefault="00800FF6" w:rsidP="005130AE">
            <w:pPr>
              <w:pStyle w:val="ListParagraph"/>
              <w:numPr>
                <w:ilvl w:val="0"/>
                <w:numId w:val="1"/>
              </w:numPr>
              <w:spacing w:line="360" w:lineRule="auto"/>
            </w:pPr>
            <w:r w:rsidRPr="31811FF4">
              <w:t>Maintaining a clean and safe working environment for the team and the guests</w:t>
            </w:r>
          </w:p>
        </w:tc>
        <w:tc>
          <w:tcPr>
            <w:tcW w:w="2835" w:type="dxa"/>
          </w:tcPr>
          <w:p w14:paraId="761CA927" w14:textId="77777777" w:rsidR="00800FF6" w:rsidRDefault="00800FF6" w:rsidP="005130AE">
            <w:pPr>
              <w:spacing w:line="360" w:lineRule="auto"/>
            </w:pPr>
            <w:r w:rsidRPr="31811FF4">
              <w:t xml:space="preserve">Full knowledge of health &amp; safety procedures </w:t>
            </w:r>
          </w:p>
        </w:tc>
      </w:tr>
    </w:tbl>
    <w:p w14:paraId="396E9581" w14:textId="59C7D00F" w:rsidR="00800FF6" w:rsidRDefault="00B95550" w:rsidP="00800FF6">
      <w:pPr>
        <w:jc w:val="right"/>
      </w:pPr>
      <w:r>
        <w:t xml:space="preserve">   </w:t>
      </w:r>
      <w:r w:rsidR="00800FF6">
        <w:t>Source: My own</w:t>
      </w:r>
    </w:p>
    <w:p w14:paraId="2EFD2F13" w14:textId="77777777" w:rsidR="00BE55DC" w:rsidRDefault="00BE55DC" w:rsidP="00D91889">
      <w:pPr>
        <w:pStyle w:val="Heading2"/>
        <w:rPr>
          <w:rFonts w:asciiTheme="minorHAnsi" w:hAnsiTheme="minorHAnsi" w:cstheme="minorHAnsi"/>
        </w:rPr>
      </w:pPr>
      <w:bookmarkStart w:id="6" w:name="_Toc644851188"/>
      <w:bookmarkStart w:id="7" w:name="_Toc253531561"/>
      <w:bookmarkStart w:id="8" w:name="_Toc224591647"/>
    </w:p>
    <w:p w14:paraId="4C47E974" w14:textId="628F5001" w:rsidR="3D8BE5DF" w:rsidRPr="00185D65" w:rsidRDefault="00E40F17" w:rsidP="00D91889">
      <w:pPr>
        <w:pStyle w:val="Heading2"/>
        <w:rPr>
          <w:rFonts w:asciiTheme="minorHAnsi" w:hAnsiTheme="minorHAnsi" w:cstheme="minorHAnsi"/>
        </w:rPr>
      </w:pPr>
      <w:r w:rsidRPr="00185D65">
        <w:rPr>
          <w:rFonts w:asciiTheme="minorHAnsi" w:hAnsiTheme="minorHAnsi" w:cstheme="minorHAnsi"/>
        </w:rPr>
        <w:t>1.</w:t>
      </w:r>
      <w:r w:rsidR="00037F74" w:rsidRPr="00185D65">
        <w:rPr>
          <w:rFonts w:asciiTheme="minorHAnsi" w:hAnsiTheme="minorHAnsi" w:cstheme="minorHAnsi"/>
        </w:rPr>
        <w:t>2</w:t>
      </w:r>
      <w:r w:rsidR="00DF62AF" w:rsidRPr="00185D65">
        <w:rPr>
          <w:rFonts w:asciiTheme="minorHAnsi" w:hAnsiTheme="minorHAnsi" w:cstheme="minorHAnsi"/>
        </w:rPr>
        <w:t xml:space="preserve"> </w:t>
      </w:r>
      <w:r w:rsidR="779B9705" w:rsidRPr="00185D65">
        <w:rPr>
          <w:rFonts w:asciiTheme="minorHAnsi" w:hAnsiTheme="minorHAnsi" w:cstheme="minorHAnsi"/>
        </w:rPr>
        <w:t>Common skills and areas of knowledge mentioned across the adverts</w:t>
      </w:r>
      <w:bookmarkEnd w:id="6"/>
      <w:bookmarkEnd w:id="7"/>
      <w:bookmarkEnd w:id="8"/>
    </w:p>
    <w:p w14:paraId="034734BE" w14:textId="51F9F700" w:rsidR="64D8ECFB" w:rsidRDefault="64D8ECFB" w:rsidP="6198863F">
      <w:pPr>
        <w:spacing w:before="240" w:after="240" w:line="360" w:lineRule="auto"/>
        <w:jc w:val="both"/>
        <w:rPr>
          <w:rFonts w:ascii="Arial" w:eastAsia="Arial" w:hAnsi="Arial" w:cs="Arial"/>
        </w:rPr>
      </w:pPr>
      <w:r w:rsidRPr="6198863F">
        <w:rPr>
          <w:rFonts w:ascii="Arial" w:eastAsia="Arial" w:hAnsi="Arial" w:cs="Arial"/>
        </w:rPr>
        <w:t>H</w:t>
      </w:r>
      <w:r w:rsidR="17AD4E50" w:rsidRPr="6198863F">
        <w:rPr>
          <w:rFonts w:ascii="Arial" w:eastAsia="Arial" w:hAnsi="Arial" w:cs="Arial"/>
        </w:rPr>
        <w:t xml:space="preserve">ealth and safety procedures and maintaining a clean, safe environment are absolutely essential because porters work at the heart of daily operations, supporting both staff and guests while moving equipment, handling deliveries, and keeping </w:t>
      </w:r>
      <w:r w:rsidR="17AD4E50" w:rsidRPr="6198863F">
        <w:rPr>
          <w:rFonts w:ascii="Arial" w:eastAsia="Arial" w:hAnsi="Arial" w:cs="Arial"/>
        </w:rPr>
        <w:lastRenderedPageBreak/>
        <w:t xml:space="preserve">high‑traffic areas organised. A porter is often responsible for lifting, transporting, and storing items safely, which means understanding proper manual‑handling techniques and being alert to potential hazards such as spills, obstacles, </w:t>
      </w:r>
      <w:r w:rsidR="70E65C02" w:rsidRPr="6198863F">
        <w:rPr>
          <w:rFonts w:ascii="Arial" w:eastAsia="Arial" w:hAnsi="Arial" w:cs="Arial"/>
        </w:rPr>
        <w:t xml:space="preserve">chemical handling </w:t>
      </w:r>
      <w:r w:rsidR="17AD4E50" w:rsidRPr="6198863F">
        <w:rPr>
          <w:rFonts w:ascii="Arial" w:eastAsia="Arial" w:hAnsi="Arial" w:cs="Arial"/>
        </w:rPr>
        <w:t>or faulty equipment. Strict health and safety awareness helps prevent accidents, protects colleagues and visitors, and ensures the workplace remains compliant with legal standards. Maintaining cleanliness is equally important, as porters contribute directly to the overall hygiene, appearance, and professionalism of the environment—whether it’s a hotel, restaurant, or event venue. A clean and safe setting not only enhances guest satisfaction but also supports smooth operations behind the scenes. Demonstrating strong commitment to safety and cleanliness shows reliability, responsibility, and readiness to uphold the high standards expected in a hospitality setting.</w:t>
      </w:r>
    </w:p>
    <w:p w14:paraId="79CE112D" w14:textId="77777777" w:rsidR="00BE55DC" w:rsidRDefault="00BE55DC" w:rsidP="6198863F">
      <w:pPr>
        <w:spacing w:before="240" w:after="240" w:line="360" w:lineRule="auto"/>
        <w:jc w:val="both"/>
      </w:pPr>
    </w:p>
    <w:p w14:paraId="28205E29" w14:textId="5BB1B9D8" w:rsidR="789ACB7C" w:rsidRPr="001C4EF3" w:rsidRDefault="00DF62AF" w:rsidP="00D91889">
      <w:pPr>
        <w:pStyle w:val="Heading3"/>
      </w:pPr>
      <w:bookmarkStart w:id="9" w:name="_Toc412926861"/>
      <w:bookmarkStart w:id="10" w:name="_Toc335155884"/>
      <w:bookmarkStart w:id="11" w:name="_Toc224591648"/>
      <w:r w:rsidRPr="001C4EF3">
        <w:t>1.</w:t>
      </w:r>
      <w:r w:rsidR="00037F74" w:rsidRPr="001C4EF3">
        <w:t>2.1</w:t>
      </w:r>
      <w:r w:rsidRPr="001C4EF3">
        <w:t xml:space="preserve"> </w:t>
      </w:r>
      <w:r w:rsidR="697A3193" w:rsidRPr="001C4EF3">
        <w:t>One skill that is important to the profession</w:t>
      </w:r>
      <w:bookmarkEnd w:id="9"/>
      <w:bookmarkEnd w:id="10"/>
      <w:bookmarkEnd w:id="11"/>
    </w:p>
    <w:p w14:paraId="5C4056CA" w14:textId="06AB04D7" w:rsidR="44E33D67" w:rsidRDefault="44E33D67" w:rsidP="6198863F">
      <w:pPr>
        <w:spacing w:before="240" w:after="240" w:line="360" w:lineRule="auto"/>
        <w:jc w:val="both"/>
      </w:pPr>
      <w:r w:rsidRPr="6198863F">
        <w:rPr>
          <w:rFonts w:ascii="Arial" w:eastAsia="Arial" w:hAnsi="Arial" w:cs="Arial"/>
        </w:rPr>
        <w:t xml:space="preserve">Health and safety </w:t>
      </w:r>
      <w:r w:rsidR="5D4AF875" w:rsidRPr="6198863F">
        <w:rPr>
          <w:rFonts w:ascii="Arial" w:eastAsia="Arial" w:hAnsi="Arial" w:cs="Arial"/>
        </w:rPr>
        <w:t>are</w:t>
      </w:r>
      <w:r w:rsidRPr="6198863F">
        <w:rPr>
          <w:rFonts w:ascii="Arial" w:eastAsia="Arial" w:hAnsi="Arial" w:cs="Arial"/>
        </w:rPr>
        <w:t xml:space="preserve"> essential in a hospitality firm because it protects both employees and guests, ensures smooth daily operations, and upholds the organisation’s legal and ethical responsibilities. A strong health and safety culture reduces the risk of accidents, food contamination, and workplace injuries, all of which can disrupt service and damage a business’s reputation. It also helps maintain high hygiene standards, supports staff wellbeing, and builds customer confidence—key factors in an industry where trust, cleanliness, and service quality directly influence guest satisfaction. By prioritising safe practices, hospitality firms create a secure, efficient environment where teams can perform </w:t>
      </w:r>
      <w:r w:rsidR="001C4EF3" w:rsidRPr="6198863F">
        <w:rPr>
          <w:rFonts w:ascii="Arial" w:eastAsia="Arial" w:hAnsi="Arial" w:cs="Arial"/>
        </w:rPr>
        <w:t>effectively and</w:t>
      </w:r>
      <w:r w:rsidRPr="6198863F">
        <w:rPr>
          <w:rFonts w:ascii="Arial" w:eastAsia="Arial" w:hAnsi="Arial" w:cs="Arial"/>
        </w:rPr>
        <w:t xml:space="preserve"> </w:t>
      </w:r>
      <w:r w:rsidR="29B2BAD8" w:rsidRPr="6198863F">
        <w:rPr>
          <w:rFonts w:ascii="Arial" w:eastAsia="Arial" w:hAnsi="Arial" w:cs="Arial"/>
        </w:rPr>
        <w:t>help create guests with</w:t>
      </w:r>
      <w:r w:rsidRPr="6198863F">
        <w:rPr>
          <w:rFonts w:ascii="Arial" w:eastAsia="Arial" w:hAnsi="Arial" w:cs="Arial"/>
        </w:rPr>
        <w:t xml:space="preserve"> </w:t>
      </w:r>
      <w:r w:rsidR="2FF7196C" w:rsidRPr="6198863F">
        <w:rPr>
          <w:rFonts w:ascii="Arial" w:eastAsia="Arial" w:hAnsi="Arial" w:cs="Arial"/>
        </w:rPr>
        <w:t xml:space="preserve">unforgettable </w:t>
      </w:r>
      <w:r w:rsidRPr="6198863F">
        <w:rPr>
          <w:rFonts w:ascii="Arial" w:eastAsia="Arial" w:hAnsi="Arial" w:cs="Arial"/>
        </w:rPr>
        <w:t>experience without risk.</w:t>
      </w:r>
    </w:p>
    <w:p w14:paraId="6CB39819" w14:textId="3C28DE13" w:rsidR="6198863F" w:rsidRDefault="6198863F" w:rsidP="6198863F">
      <w:pPr>
        <w:spacing w:before="240" w:after="240" w:line="360" w:lineRule="auto"/>
        <w:jc w:val="both"/>
        <w:rPr>
          <w:rFonts w:ascii="Arial" w:eastAsia="Arial" w:hAnsi="Arial" w:cs="Arial"/>
        </w:rPr>
      </w:pPr>
    </w:p>
    <w:p w14:paraId="39E6BC12" w14:textId="20A2B64B" w:rsidR="00E76846" w:rsidRPr="00185D65" w:rsidRDefault="31811FF4" w:rsidP="00A201CE">
      <w:pPr>
        <w:pStyle w:val="Heading1"/>
        <w:jc w:val="center"/>
        <w:rPr>
          <w:rFonts w:asciiTheme="minorHAnsi" w:hAnsiTheme="minorHAnsi" w:cstheme="minorHAnsi"/>
        </w:rPr>
      </w:pPr>
      <w:r w:rsidRPr="00185D65">
        <w:rPr>
          <w:rFonts w:asciiTheme="minorHAnsi" w:hAnsiTheme="minorHAnsi" w:cstheme="minorHAnsi"/>
        </w:rPr>
        <w:br w:type="page"/>
      </w:r>
      <w:bookmarkStart w:id="12" w:name="_Toc224591649"/>
      <w:r w:rsidR="003D51CC" w:rsidRPr="00185D65">
        <w:rPr>
          <w:rFonts w:asciiTheme="minorHAnsi" w:hAnsiTheme="minorHAnsi" w:cstheme="minorHAnsi"/>
        </w:rPr>
        <w:lastRenderedPageBreak/>
        <w:t>TASK 2</w:t>
      </w:r>
      <w:r w:rsidR="00487619" w:rsidRPr="00185D65">
        <w:rPr>
          <w:rFonts w:asciiTheme="minorHAnsi" w:hAnsiTheme="minorHAnsi" w:cstheme="minorHAnsi"/>
        </w:rPr>
        <w:t xml:space="preserve">: </w:t>
      </w:r>
      <w:r w:rsidR="007B415B" w:rsidRPr="00185D65">
        <w:rPr>
          <w:rFonts w:asciiTheme="minorHAnsi" w:hAnsiTheme="minorHAnsi" w:cstheme="minorHAnsi"/>
        </w:rPr>
        <w:t>SELF AWARENESS &amp; EVIDENCE OF READINESS</w:t>
      </w:r>
      <w:bookmarkEnd w:id="12"/>
    </w:p>
    <w:p w14:paraId="0B9F351D" w14:textId="77777777" w:rsidR="007B415B" w:rsidRPr="007B415B" w:rsidRDefault="007B415B" w:rsidP="007B415B"/>
    <w:p w14:paraId="1DACFB83" w14:textId="77777777" w:rsidR="00231FB3" w:rsidRPr="00F6066B" w:rsidRDefault="005B1E5D" w:rsidP="003252C1">
      <w:pPr>
        <w:spacing w:line="360" w:lineRule="auto"/>
        <w:jc w:val="both"/>
        <w:rPr>
          <w:rFonts w:cstheme="minorHAnsi"/>
          <w:b/>
          <w:bCs/>
        </w:rPr>
      </w:pPr>
      <w:bookmarkStart w:id="13" w:name="_Toc224591650"/>
      <w:r w:rsidRPr="00F6066B">
        <w:rPr>
          <w:rStyle w:val="Heading2Char"/>
          <w:rFonts w:asciiTheme="minorHAnsi" w:hAnsiTheme="minorHAnsi" w:cstheme="minorHAnsi"/>
        </w:rPr>
        <w:t>2.1 S</w:t>
      </w:r>
      <w:r w:rsidR="00CB2577" w:rsidRPr="00F6066B">
        <w:rPr>
          <w:rStyle w:val="Heading2Char"/>
          <w:rFonts w:asciiTheme="minorHAnsi" w:hAnsiTheme="minorHAnsi" w:cstheme="minorHAnsi"/>
        </w:rPr>
        <w:t>elf</w:t>
      </w:r>
      <w:r w:rsidRPr="00F6066B">
        <w:rPr>
          <w:rStyle w:val="Heading2Char"/>
          <w:rFonts w:asciiTheme="minorHAnsi" w:hAnsiTheme="minorHAnsi" w:cstheme="minorHAnsi"/>
        </w:rPr>
        <w:t>-A</w:t>
      </w:r>
      <w:r w:rsidR="00CB2577" w:rsidRPr="00F6066B">
        <w:rPr>
          <w:rStyle w:val="Heading2Char"/>
          <w:rFonts w:asciiTheme="minorHAnsi" w:hAnsiTheme="minorHAnsi" w:cstheme="minorHAnsi"/>
        </w:rPr>
        <w:t>wareness</w:t>
      </w:r>
      <w:bookmarkEnd w:id="13"/>
      <w:r w:rsidR="00816776" w:rsidRPr="00F6066B">
        <w:rPr>
          <w:rFonts w:cstheme="minorHAnsi"/>
          <w:b/>
          <w:bCs/>
        </w:rPr>
        <w:t xml:space="preserve">: </w:t>
      </w:r>
    </w:p>
    <w:p w14:paraId="217F128F" w14:textId="1A51278B" w:rsidR="001C4EF3" w:rsidRDefault="00AE096D" w:rsidP="003252C1">
      <w:pPr>
        <w:spacing w:line="360" w:lineRule="auto"/>
        <w:jc w:val="both"/>
      </w:pPr>
      <w:r w:rsidRPr="00901133">
        <w:rPr>
          <w:rFonts w:cstheme="minorHAnsi"/>
          <w:lang w:val="en-GB"/>
        </w:rPr>
        <w:t>Self-awareness</w:t>
      </w:r>
      <w:r w:rsidR="00EB1728" w:rsidRPr="00EB1728">
        <w:rPr>
          <w:rFonts w:cstheme="minorHAnsi"/>
          <w:lang w:val="en-GB"/>
        </w:rPr>
        <w:t xml:space="preserve"> is having a clear perception of </w:t>
      </w:r>
      <w:r w:rsidRPr="00901133">
        <w:rPr>
          <w:rFonts w:cstheme="minorHAnsi"/>
          <w:lang w:val="en-GB"/>
        </w:rPr>
        <w:t>ourselves</w:t>
      </w:r>
      <w:r w:rsidR="00EB1728" w:rsidRPr="00EB1728">
        <w:rPr>
          <w:rFonts w:cstheme="minorHAnsi"/>
          <w:lang w:val="en-GB"/>
        </w:rPr>
        <w:t xml:space="preserve"> and our personality, including  strengths, weakness</w:t>
      </w:r>
      <w:r w:rsidR="00B2152E">
        <w:rPr>
          <w:rFonts w:cstheme="minorHAnsi"/>
          <w:lang w:val="en-GB"/>
        </w:rPr>
        <w:t>es</w:t>
      </w:r>
      <w:r w:rsidR="00EB1728" w:rsidRPr="00EB1728">
        <w:rPr>
          <w:rFonts w:cstheme="minorHAnsi"/>
          <w:lang w:val="en-GB"/>
        </w:rPr>
        <w:t>, thoughts, beliefs, motivation, and emotions.</w:t>
      </w:r>
      <w:r w:rsidR="00EB1728" w:rsidRPr="00901133">
        <w:rPr>
          <w:rFonts w:cstheme="minorHAnsi"/>
          <w:lang w:val="en-GB"/>
        </w:rPr>
        <w:t xml:space="preserve"> </w:t>
      </w:r>
      <w:r w:rsidR="004F7276" w:rsidRPr="00901133">
        <w:rPr>
          <w:rFonts w:cstheme="minorHAnsi"/>
        </w:rPr>
        <w:t xml:space="preserve">According to </w:t>
      </w:r>
      <w:r w:rsidR="00F46535" w:rsidRPr="00901133">
        <w:rPr>
          <w:rFonts w:cstheme="minorHAnsi"/>
        </w:rPr>
        <w:t>Alain Morin, 2011 s</w:t>
      </w:r>
      <w:r w:rsidR="00805FEA" w:rsidRPr="00901133">
        <w:rPr>
          <w:rFonts w:cstheme="minorHAnsi"/>
        </w:rPr>
        <w:t>elf</w:t>
      </w:r>
      <w:r w:rsidR="00805FEA" w:rsidRPr="00901133">
        <w:rPr>
          <w:rFonts w:ascii="Cambria Math" w:hAnsi="Cambria Math" w:cs="Cambria Math"/>
        </w:rPr>
        <w:t>‐</w:t>
      </w:r>
      <w:r w:rsidR="00805FEA" w:rsidRPr="00901133">
        <w:rPr>
          <w:rFonts w:cstheme="minorHAnsi"/>
        </w:rPr>
        <w:t>awareness represents the capacity of becoming the object of one’s own attention. In this state one actively identifies, processes, and stores information</w:t>
      </w:r>
      <w:r w:rsidR="00AC4134" w:rsidRPr="00901133">
        <w:rPr>
          <w:rFonts w:cstheme="minorHAnsi"/>
        </w:rPr>
        <w:t xml:space="preserve"> </w:t>
      </w:r>
      <w:r w:rsidR="00805FEA" w:rsidRPr="00901133">
        <w:rPr>
          <w:rFonts w:cstheme="minorHAnsi"/>
        </w:rPr>
        <w:t>about the self</w:t>
      </w:r>
      <w:r w:rsidR="00EF1E74" w:rsidRPr="00901133">
        <w:rPr>
          <w:rFonts w:cstheme="minorHAnsi"/>
        </w:rPr>
        <w:t>.</w:t>
      </w:r>
      <w:r w:rsidR="007F6436" w:rsidRPr="00901133">
        <w:rPr>
          <w:rFonts w:cstheme="minorHAnsi"/>
        </w:rPr>
        <w:t xml:space="preserve"> </w:t>
      </w:r>
      <w:r w:rsidR="00EF1E74" w:rsidRPr="00901133">
        <w:rPr>
          <w:rFonts w:cstheme="minorHAnsi"/>
        </w:rPr>
        <w:t>While</w:t>
      </w:r>
      <w:r w:rsidR="004F7276" w:rsidRPr="00901133">
        <w:rPr>
          <w:rFonts w:cstheme="minorHAnsi"/>
        </w:rPr>
        <w:t xml:space="preserve"> </w:t>
      </w:r>
      <w:r w:rsidR="00986BF2" w:rsidRPr="00901133">
        <w:rPr>
          <w:rFonts w:cstheme="minorHAnsi"/>
        </w:rPr>
        <w:t>Maslow (1943) emphasised that self</w:t>
      </w:r>
      <w:r w:rsidR="00986BF2" w:rsidRPr="00901133">
        <w:rPr>
          <w:rFonts w:cstheme="minorHAnsi"/>
        </w:rPr>
        <w:noBreakHyphen/>
        <w:t>awareness is essential for personal growth and self</w:t>
      </w:r>
      <w:r w:rsidR="00986BF2" w:rsidRPr="00901133">
        <w:rPr>
          <w:rFonts w:cstheme="minorHAnsi"/>
        </w:rPr>
        <w:noBreakHyphen/>
        <w:t>actualisation, the highest level of his Hierarchy of Needs.  It</w:t>
      </w:r>
      <w:r w:rsidR="000D21EE" w:rsidRPr="00901133">
        <w:rPr>
          <w:rFonts w:cstheme="minorHAnsi"/>
        </w:rPr>
        <w:t xml:space="preserve"> is the process of evaluating </w:t>
      </w:r>
      <w:r w:rsidR="00E916F4" w:rsidRPr="00901133">
        <w:rPr>
          <w:rFonts w:cstheme="minorHAnsi"/>
        </w:rPr>
        <w:t>our</w:t>
      </w:r>
      <w:r w:rsidR="000D21EE" w:rsidRPr="00901133">
        <w:rPr>
          <w:rFonts w:cstheme="minorHAnsi"/>
        </w:rPr>
        <w:t xml:space="preserve"> own skills, abilities, behaviours, and performance to understand our strengths, weaknesses, and areas for improvement. It is important because it increases self</w:t>
      </w:r>
      <w:r w:rsidR="000D21EE" w:rsidRPr="00901133">
        <w:rPr>
          <w:rFonts w:cstheme="minorHAnsi"/>
        </w:rPr>
        <w:noBreakHyphen/>
        <w:t xml:space="preserve">awareness, helps </w:t>
      </w:r>
      <w:r w:rsidR="00BE7D82" w:rsidRPr="00901133">
        <w:rPr>
          <w:rFonts w:cstheme="minorHAnsi"/>
        </w:rPr>
        <w:t>us</w:t>
      </w:r>
      <w:r w:rsidR="000D21EE" w:rsidRPr="00901133">
        <w:rPr>
          <w:rFonts w:cstheme="minorHAnsi"/>
        </w:rPr>
        <w:t xml:space="preserve"> reflect on our progress, and enables </w:t>
      </w:r>
      <w:r w:rsidR="001C1FE7" w:rsidRPr="00901133">
        <w:rPr>
          <w:rFonts w:cstheme="minorHAnsi"/>
        </w:rPr>
        <w:t>us</w:t>
      </w:r>
      <w:r w:rsidR="000D21EE" w:rsidRPr="00901133">
        <w:rPr>
          <w:rFonts w:cstheme="minorHAnsi"/>
        </w:rPr>
        <w:t xml:space="preserve"> to set realistic goals for personal and professional development. By taking responsibility for our own growth, self</w:t>
      </w:r>
      <w:r w:rsidR="000D21EE" w:rsidRPr="00901133">
        <w:rPr>
          <w:rFonts w:cstheme="minorHAnsi"/>
        </w:rPr>
        <w:noBreakHyphen/>
        <w:t>assessment supports continuous improvement and</w:t>
      </w:r>
      <w:r w:rsidR="00E916F4" w:rsidRPr="00901133">
        <w:rPr>
          <w:rFonts w:cstheme="minorHAnsi"/>
        </w:rPr>
        <w:t xml:space="preserve"> helps us make</w:t>
      </w:r>
      <w:r w:rsidR="000D21EE" w:rsidRPr="00901133">
        <w:rPr>
          <w:rFonts w:cstheme="minorHAnsi"/>
        </w:rPr>
        <w:t xml:space="preserve"> more informed decision</w:t>
      </w:r>
      <w:r w:rsidR="000D21EE" w:rsidRPr="00901133">
        <w:rPr>
          <w:rFonts w:cstheme="minorHAnsi"/>
        </w:rPr>
        <w:noBreakHyphen/>
        <w:t>making.</w:t>
      </w:r>
      <w:r w:rsidR="00A85A66" w:rsidRPr="00901133">
        <w:rPr>
          <w:rFonts w:cstheme="minorHAnsi"/>
        </w:rPr>
        <w:t xml:space="preserve">  </w:t>
      </w:r>
      <w:r w:rsidR="007616DE" w:rsidRPr="00901133">
        <w:rPr>
          <w:rFonts w:cstheme="minorHAnsi"/>
        </w:rPr>
        <w:t>A range of tools can be used to enhance self</w:t>
      </w:r>
      <w:r w:rsidR="007616DE" w:rsidRPr="00901133">
        <w:rPr>
          <w:rFonts w:cstheme="minorHAnsi"/>
        </w:rPr>
        <w:noBreakHyphen/>
        <w:t xml:space="preserve">awareness, including the Johari Window, personality </w:t>
      </w:r>
      <w:r w:rsidR="009E1FF8" w:rsidRPr="00901133">
        <w:rPr>
          <w:rFonts w:cstheme="minorHAnsi"/>
        </w:rPr>
        <w:t>tests</w:t>
      </w:r>
      <w:r w:rsidR="007616DE" w:rsidRPr="00901133">
        <w:rPr>
          <w:rFonts w:cstheme="minorHAnsi"/>
        </w:rPr>
        <w:t>, learning</w:t>
      </w:r>
      <w:r w:rsidR="007616DE" w:rsidRPr="00901133">
        <w:rPr>
          <w:rFonts w:cstheme="minorHAnsi"/>
        </w:rPr>
        <w:noBreakHyphen/>
        <w:t>style models, and SWOT analysis. Among these, SWOT analysis is widely recognised and frequently applied</w:t>
      </w:r>
      <w:r w:rsidR="007616DE" w:rsidRPr="007616DE">
        <w:t>.</w:t>
      </w:r>
    </w:p>
    <w:p w14:paraId="2DD4028A" w14:textId="1480E753" w:rsidR="00231FB3" w:rsidRDefault="003252C1" w:rsidP="00231FB3">
      <w:pPr>
        <w:pStyle w:val="Heading3"/>
      </w:pPr>
      <w:r>
        <w:br/>
      </w:r>
      <w:bookmarkStart w:id="14" w:name="_Toc224591651"/>
      <w:r w:rsidR="002A0B0E">
        <w:t xml:space="preserve">2.1.1 </w:t>
      </w:r>
      <w:r w:rsidR="003D51CC" w:rsidRPr="003D51CC">
        <w:t>SWOT A</w:t>
      </w:r>
      <w:r w:rsidR="00486F66">
        <w:t>nalysis</w:t>
      </w:r>
      <w:r w:rsidR="003D51CC" w:rsidRPr="003D51CC">
        <w:t>:</w:t>
      </w:r>
      <w:bookmarkEnd w:id="14"/>
      <w:r w:rsidR="003D51CC" w:rsidRPr="003D51CC">
        <w:t> </w:t>
      </w:r>
      <w:r w:rsidR="00F737BD">
        <w:br/>
      </w:r>
    </w:p>
    <w:p w14:paraId="1F8EB454" w14:textId="71B7A8CF" w:rsidR="00A316B1" w:rsidRPr="00231FB3" w:rsidRDefault="003D51CC" w:rsidP="00231FB3">
      <w:pPr>
        <w:spacing w:line="360" w:lineRule="auto"/>
        <w:jc w:val="both"/>
        <w:rPr>
          <w:color w:val="000000" w:themeColor="text1"/>
        </w:rPr>
      </w:pPr>
      <w:r w:rsidRPr="00231FB3">
        <w:rPr>
          <w:color w:val="000000" w:themeColor="text1"/>
        </w:rPr>
        <w:t>It is a strategic framework to assess ourselves in order to plan our career. </w:t>
      </w:r>
      <w:r w:rsidR="004716ED" w:rsidRPr="00231FB3">
        <w:rPr>
          <w:color w:val="000000" w:themeColor="text1"/>
        </w:rPr>
        <w:t>This process enables us to recognise our internal strengths and weaknesses and encourages us to remain aware of the external opportunities and threats that may influence our progress.</w:t>
      </w:r>
      <w:r w:rsidR="00E95A1D" w:rsidRPr="00231FB3">
        <w:rPr>
          <w:color w:val="000000" w:themeColor="text1"/>
        </w:rPr>
        <w:t xml:space="preserve"> </w:t>
      </w:r>
    </w:p>
    <w:p w14:paraId="25CDF0EB" w14:textId="77777777" w:rsidR="00A316B1" w:rsidRDefault="00A316B1" w:rsidP="00E95A1D">
      <w:pPr>
        <w:spacing w:line="360" w:lineRule="auto"/>
        <w:jc w:val="both"/>
        <w:rPr>
          <w:sz w:val="28"/>
          <w:szCs w:val="28"/>
        </w:rPr>
      </w:pPr>
    </w:p>
    <w:p w14:paraId="4D525BE0" w14:textId="40A8C658" w:rsidR="00E95A1D" w:rsidRPr="00E95A1D" w:rsidRDefault="00E95A1D" w:rsidP="00E95A1D">
      <w:pPr>
        <w:spacing w:line="360" w:lineRule="auto"/>
        <w:jc w:val="both"/>
      </w:pPr>
      <w:r w:rsidRPr="00E95A1D">
        <w:t>Table</w:t>
      </w:r>
      <w:r>
        <w:t>-</w:t>
      </w:r>
      <w:r w:rsidRPr="00E95A1D">
        <w:t>II below provides a clearer picture of my strengths and weaknesses and identifies the opportunities and threats that may shape my future progress.</w:t>
      </w:r>
    </w:p>
    <w:p w14:paraId="4619C83F" w14:textId="30BA615A" w:rsidR="00E95A1D" w:rsidRDefault="00E95A1D" w:rsidP="00E95A1D">
      <w:pPr>
        <w:pStyle w:val="Heading2"/>
        <w:jc w:val="center"/>
        <w:rPr>
          <w:rFonts w:asciiTheme="minorHAnsi" w:hAnsiTheme="minorHAnsi" w:cstheme="minorHAnsi"/>
          <w:b/>
          <w:bCs/>
          <w:color w:val="auto"/>
          <w:sz w:val="28"/>
          <w:szCs w:val="28"/>
        </w:rPr>
      </w:pPr>
      <w:bookmarkStart w:id="15" w:name="_Toc224464945"/>
      <w:bookmarkStart w:id="16" w:name="_Toc224490792"/>
      <w:bookmarkStart w:id="17" w:name="_Toc224491050"/>
      <w:bookmarkStart w:id="18" w:name="_Toc224491112"/>
      <w:bookmarkStart w:id="19" w:name="_Toc224492358"/>
      <w:bookmarkStart w:id="20" w:name="_Toc224591652"/>
      <w:r w:rsidRPr="003D51CC">
        <w:rPr>
          <w:rFonts w:asciiTheme="minorHAnsi" w:hAnsiTheme="minorHAnsi" w:cstheme="minorHAnsi"/>
          <w:b/>
          <w:bCs/>
          <w:color w:val="auto"/>
          <w:sz w:val="28"/>
          <w:szCs w:val="28"/>
        </w:rPr>
        <w:lastRenderedPageBreak/>
        <w:t>T</w:t>
      </w:r>
      <w:r w:rsidRPr="00231B87">
        <w:rPr>
          <w:rFonts w:asciiTheme="minorHAnsi" w:hAnsiTheme="minorHAnsi" w:cstheme="minorHAnsi"/>
          <w:b/>
          <w:bCs/>
          <w:color w:val="auto"/>
          <w:sz w:val="28"/>
          <w:szCs w:val="28"/>
        </w:rPr>
        <w:t>ABLE-</w:t>
      </w:r>
      <w:r w:rsidRPr="003D51CC">
        <w:rPr>
          <w:rFonts w:asciiTheme="minorHAnsi" w:hAnsiTheme="minorHAnsi" w:cstheme="minorHAnsi"/>
          <w:b/>
          <w:bCs/>
          <w:color w:val="auto"/>
          <w:sz w:val="28"/>
          <w:szCs w:val="28"/>
        </w:rPr>
        <w:t>II: SWOT ANALYSIS</w:t>
      </w:r>
      <w:bookmarkEnd w:id="15"/>
      <w:bookmarkEnd w:id="16"/>
      <w:bookmarkEnd w:id="17"/>
      <w:bookmarkEnd w:id="18"/>
      <w:bookmarkEnd w:id="19"/>
      <w:bookmarkEnd w:id="20"/>
    </w:p>
    <w:p w14:paraId="662404B5" w14:textId="77777777" w:rsidR="00E95A1D" w:rsidRPr="003D51CC" w:rsidRDefault="00E95A1D" w:rsidP="00E95A1D"/>
    <w:tbl>
      <w:tblPr>
        <w:tblStyle w:val="TableGrid"/>
        <w:tblW w:w="0" w:type="auto"/>
        <w:tblLook w:val="06A0" w:firstRow="1" w:lastRow="0" w:firstColumn="1" w:lastColumn="0" w:noHBand="1" w:noVBand="1"/>
      </w:tblPr>
      <w:tblGrid>
        <w:gridCol w:w="4487"/>
        <w:gridCol w:w="4479"/>
      </w:tblGrid>
      <w:tr w:rsidR="00E95A1D" w14:paraId="26E2623A" w14:textId="77777777" w:rsidTr="005130AE">
        <w:trPr>
          <w:trHeight w:val="840"/>
        </w:trPr>
        <w:tc>
          <w:tcPr>
            <w:tcW w:w="4680" w:type="dxa"/>
            <w:tcBorders>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tcBorders>
            <w:shd w:val="clear" w:color="auto" w:fill="8DD873" w:themeFill="accent6" w:themeFillTint="99"/>
            <w:tcMar>
              <w:left w:w="108" w:type="dxa"/>
              <w:right w:w="108" w:type="dxa"/>
            </w:tcMar>
          </w:tcPr>
          <w:p w14:paraId="0ED57C35" w14:textId="77777777" w:rsidR="00E95A1D" w:rsidRDefault="00E95A1D" w:rsidP="005130AE">
            <w:r w:rsidRPr="31811FF4">
              <w:rPr>
                <w:rFonts w:ascii="Arial" w:eastAsia="Arial" w:hAnsi="Arial" w:cs="Arial"/>
                <w:b/>
                <w:bCs/>
                <w:color w:val="000000" w:themeColor="text1"/>
              </w:rPr>
              <w:t>STRENGTHS</w:t>
            </w:r>
          </w:p>
          <w:p w14:paraId="2F0AB8AC" w14:textId="77777777" w:rsidR="00E95A1D" w:rsidRDefault="00E95A1D" w:rsidP="005130AE">
            <w:pPr>
              <w:rPr>
                <w:rFonts w:ascii="Arial" w:eastAsia="Arial" w:hAnsi="Arial" w:cs="Arial"/>
                <w:b/>
                <w:bCs/>
                <w:color w:val="000000" w:themeColor="text1"/>
              </w:rPr>
            </w:pPr>
          </w:p>
          <w:p w14:paraId="495B79E6" w14:textId="77777777" w:rsidR="00E95A1D" w:rsidRDefault="00E95A1D" w:rsidP="005130AE">
            <w:pPr>
              <w:pStyle w:val="ListParagraph"/>
              <w:numPr>
                <w:ilvl w:val="0"/>
                <w:numId w:val="5"/>
              </w:numPr>
              <w:spacing w:line="360" w:lineRule="auto"/>
              <w:rPr>
                <w:rFonts w:ascii="Arial" w:eastAsia="Arial" w:hAnsi="Arial" w:cs="Arial"/>
                <w:color w:val="000000" w:themeColor="text1"/>
              </w:rPr>
            </w:pPr>
            <w:r w:rsidRPr="31811FF4">
              <w:rPr>
                <w:rFonts w:ascii="Arial" w:eastAsia="Arial" w:hAnsi="Arial" w:cs="Arial"/>
                <w:color w:val="000000" w:themeColor="text1"/>
              </w:rPr>
              <w:t>Time management skills</w:t>
            </w:r>
            <w:r>
              <w:br/>
            </w:r>
            <w:r w:rsidRPr="31811FF4">
              <w:rPr>
                <w:rFonts w:ascii="Arial" w:eastAsia="Arial" w:hAnsi="Arial" w:cs="Arial"/>
                <w:color w:val="000000" w:themeColor="text1"/>
              </w:rPr>
              <w:t xml:space="preserve"> </w:t>
            </w:r>
          </w:p>
          <w:p w14:paraId="5560371B" w14:textId="77777777" w:rsidR="00E95A1D" w:rsidRDefault="00E95A1D" w:rsidP="005130AE">
            <w:pPr>
              <w:pStyle w:val="ListParagraph"/>
              <w:numPr>
                <w:ilvl w:val="0"/>
                <w:numId w:val="5"/>
              </w:numPr>
              <w:spacing w:line="360" w:lineRule="auto"/>
              <w:rPr>
                <w:rFonts w:ascii="Arial" w:eastAsia="Arial" w:hAnsi="Arial" w:cs="Arial"/>
                <w:color w:val="000000" w:themeColor="text1"/>
              </w:rPr>
            </w:pPr>
            <w:r w:rsidRPr="31811FF4">
              <w:rPr>
                <w:rFonts w:ascii="Arial" w:eastAsia="Arial" w:hAnsi="Arial" w:cs="Arial"/>
                <w:color w:val="000000" w:themeColor="text1"/>
              </w:rPr>
              <w:t xml:space="preserve">Organisation skills </w:t>
            </w:r>
            <w:r>
              <w:br/>
            </w:r>
          </w:p>
          <w:p w14:paraId="672EFCBE" w14:textId="77777777" w:rsidR="00E95A1D" w:rsidRDefault="00E95A1D" w:rsidP="005130AE">
            <w:pPr>
              <w:pStyle w:val="ListParagraph"/>
              <w:numPr>
                <w:ilvl w:val="0"/>
                <w:numId w:val="5"/>
              </w:numPr>
              <w:spacing w:line="360" w:lineRule="auto"/>
              <w:rPr>
                <w:rFonts w:ascii="Arial" w:eastAsia="Arial" w:hAnsi="Arial" w:cs="Arial"/>
                <w:color w:val="000000" w:themeColor="text1"/>
              </w:rPr>
            </w:pPr>
            <w:r w:rsidRPr="31811FF4">
              <w:rPr>
                <w:rFonts w:ascii="Arial" w:eastAsia="Arial" w:hAnsi="Arial" w:cs="Arial"/>
                <w:color w:val="000000" w:themeColor="text1"/>
              </w:rPr>
              <w:t>Ability to work under pressure</w:t>
            </w:r>
          </w:p>
          <w:p w14:paraId="10A3017C" w14:textId="77777777" w:rsidR="00E95A1D" w:rsidRDefault="00E95A1D" w:rsidP="005130AE">
            <w:pPr>
              <w:spacing w:line="360" w:lineRule="auto"/>
              <w:rPr>
                <w:rFonts w:ascii="Arial" w:eastAsia="Arial" w:hAnsi="Arial" w:cs="Arial"/>
                <w:color w:val="000000" w:themeColor="text1"/>
              </w:rPr>
            </w:pPr>
          </w:p>
        </w:tc>
        <w:tc>
          <w:tcPr>
            <w:tcW w:w="4680" w:type="dxa"/>
            <w:tcBorders>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tcBorders>
            <w:shd w:val="clear" w:color="auto" w:fill="DAE9F7" w:themeFill="text2" w:themeFillTint="1A"/>
            <w:tcMar>
              <w:left w:w="108" w:type="dxa"/>
              <w:right w:w="108" w:type="dxa"/>
            </w:tcMar>
          </w:tcPr>
          <w:p w14:paraId="587C9A35" w14:textId="77777777" w:rsidR="00E95A1D" w:rsidRDefault="00E95A1D" w:rsidP="005130AE">
            <w:r w:rsidRPr="31811FF4">
              <w:rPr>
                <w:rFonts w:ascii="Arial" w:eastAsia="Arial" w:hAnsi="Arial" w:cs="Arial"/>
                <w:b/>
                <w:bCs/>
                <w:color w:val="000000" w:themeColor="text1"/>
              </w:rPr>
              <w:t>WEAKNESSES</w:t>
            </w:r>
          </w:p>
          <w:p w14:paraId="3F34CAE1" w14:textId="77777777" w:rsidR="00E95A1D" w:rsidRDefault="00E95A1D" w:rsidP="005130AE">
            <w:pPr>
              <w:rPr>
                <w:rFonts w:ascii="Arial" w:eastAsia="Arial" w:hAnsi="Arial" w:cs="Arial"/>
                <w:b/>
                <w:bCs/>
                <w:color w:val="000000" w:themeColor="text1"/>
              </w:rPr>
            </w:pPr>
          </w:p>
          <w:p w14:paraId="6757FB98" w14:textId="77777777" w:rsidR="00E95A1D" w:rsidRDefault="00E95A1D" w:rsidP="005130AE">
            <w:pPr>
              <w:pStyle w:val="ListParagraph"/>
              <w:numPr>
                <w:ilvl w:val="0"/>
                <w:numId w:val="4"/>
              </w:numPr>
              <w:spacing w:line="360" w:lineRule="auto"/>
              <w:rPr>
                <w:rFonts w:ascii="Arial" w:eastAsia="Arial" w:hAnsi="Arial" w:cs="Arial"/>
                <w:color w:val="000000" w:themeColor="text1"/>
              </w:rPr>
            </w:pPr>
            <w:r w:rsidRPr="31811FF4">
              <w:rPr>
                <w:rFonts w:ascii="Arial" w:eastAsia="Arial" w:hAnsi="Arial" w:cs="Arial"/>
                <w:color w:val="000000" w:themeColor="text1"/>
              </w:rPr>
              <w:t>Distraction</w:t>
            </w:r>
            <w:r>
              <w:rPr>
                <w:rFonts w:ascii="Arial" w:eastAsia="Arial" w:hAnsi="Arial" w:cs="Arial"/>
                <w:color w:val="000000" w:themeColor="text1"/>
              </w:rPr>
              <w:br/>
            </w:r>
          </w:p>
          <w:p w14:paraId="355BD89A" w14:textId="77777777" w:rsidR="00E95A1D" w:rsidRDefault="00E95A1D" w:rsidP="005130AE">
            <w:pPr>
              <w:pStyle w:val="ListParagraph"/>
              <w:numPr>
                <w:ilvl w:val="0"/>
                <w:numId w:val="4"/>
              </w:numPr>
              <w:rPr>
                <w:rFonts w:ascii="Arial" w:eastAsia="Arial" w:hAnsi="Arial" w:cs="Arial"/>
                <w:color w:val="000000" w:themeColor="text1"/>
              </w:rPr>
            </w:pPr>
            <w:r w:rsidRPr="31811FF4">
              <w:rPr>
                <w:rFonts w:ascii="Arial" w:eastAsia="Arial" w:hAnsi="Arial" w:cs="Arial"/>
                <w:color w:val="000000" w:themeColor="text1"/>
              </w:rPr>
              <w:t>Impatien</w:t>
            </w:r>
            <w:r>
              <w:rPr>
                <w:rFonts w:ascii="Arial" w:eastAsia="Arial" w:hAnsi="Arial" w:cs="Arial"/>
                <w:color w:val="000000" w:themeColor="text1"/>
              </w:rPr>
              <w:t>ce</w:t>
            </w:r>
          </w:p>
          <w:p w14:paraId="1F915261" w14:textId="77777777" w:rsidR="00E95A1D" w:rsidRDefault="00E95A1D" w:rsidP="005130AE">
            <w:r>
              <w:rPr>
                <w:rFonts w:ascii="Arial" w:eastAsia="Arial" w:hAnsi="Arial" w:cs="Arial"/>
              </w:rPr>
              <w:br/>
            </w:r>
            <w:r w:rsidRPr="31811FF4">
              <w:rPr>
                <w:rFonts w:ascii="Arial" w:eastAsia="Arial" w:hAnsi="Arial" w:cs="Arial"/>
              </w:rPr>
              <w:t xml:space="preserve"> </w:t>
            </w:r>
          </w:p>
          <w:p w14:paraId="25122330" w14:textId="77777777" w:rsidR="00E95A1D" w:rsidRDefault="00E95A1D" w:rsidP="005130AE">
            <w:pPr>
              <w:pStyle w:val="ListParagraph"/>
              <w:numPr>
                <w:ilvl w:val="0"/>
                <w:numId w:val="4"/>
              </w:numPr>
              <w:spacing w:line="360" w:lineRule="auto"/>
              <w:rPr>
                <w:rFonts w:ascii="Arial" w:eastAsia="Arial" w:hAnsi="Arial" w:cs="Arial"/>
                <w:color w:val="000000" w:themeColor="text1"/>
              </w:rPr>
            </w:pPr>
            <w:r>
              <w:rPr>
                <w:rFonts w:ascii="Arial" w:eastAsia="Arial" w:hAnsi="Arial" w:cs="Arial"/>
                <w:color w:val="000000" w:themeColor="text1"/>
              </w:rPr>
              <w:t>Limited t</w:t>
            </w:r>
            <w:r w:rsidRPr="31811FF4">
              <w:rPr>
                <w:rFonts w:ascii="Arial" w:eastAsia="Arial" w:hAnsi="Arial" w:cs="Arial"/>
                <w:color w:val="000000" w:themeColor="text1"/>
              </w:rPr>
              <w:t>echnology skills</w:t>
            </w:r>
          </w:p>
          <w:p w14:paraId="43DCBB02" w14:textId="77777777" w:rsidR="00E95A1D" w:rsidRDefault="00E95A1D" w:rsidP="005130AE">
            <w:r w:rsidRPr="31811FF4">
              <w:rPr>
                <w:rFonts w:ascii="Arial" w:eastAsia="Arial" w:hAnsi="Arial" w:cs="Arial"/>
              </w:rPr>
              <w:t xml:space="preserve"> </w:t>
            </w:r>
          </w:p>
          <w:p w14:paraId="05FF1C03" w14:textId="77777777" w:rsidR="00E95A1D" w:rsidRDefault="00E95A1D" w:rsidP="005130AE">
            <w:r w:rsidRPr="31811FF4">
              <w:rPr>
                <w:rFonts w:ascii="Arial" w:eastAsia="Arial" w:hAnsi="Arial" w:cs="Arial"/>
              </w:rPr>
              <w:t xml:space="preserve"> </w:t>
            </w:r>
          </w:p>
        </w:tc>
      </w:tr>
      <w:tr w:rsidR="00E95A1D" w14:paraId="2AFC49E7" w14:textId="77777777" w:rsidTr="005130AE">
        <w:trPr>
          <w:trHeight w:val="300"/>
        </w:trPr>
        <w:tc>
          <w:tcPr>
            <w:tcW w:w="4680" w:type="dxa"/>
            <w:tcBorders>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tcBorders>
            <w:shd w:val="clear" w:color="auto" w:fill="D9F2D0" w:themeFill="accent6" w:themeFillTint="33"/>
            <w:tcMar>
              <w:left w:w="108" w:type="dxa"/>
              <w:right w:w="108" w:type="dxa"/>
            </w:tcMar>
          </w:tcPr>
          <w:p w14:paraId="55DF1B51" w14:textId="77777777" w:rsidR="00E95A1D" w:rsidRDefault="00E95A1D" w:rsidP="005130AE">
            <w:r w:rsidRPr="31811FF4">
              <w:rPr>
                <w:rFonts w:ascii="Arial" w:eastAsia="Arial" w:hAnsi="Arial" w:cs="Arial"/>
                <w:b/>
                <w:bCs/>
                <w:color w:val="000000" w:themeColor="text1"/>
              </w:rPr>
              <w:t>OPPORTUNITIES</w:t>
            </w:r>
          </w:p>
          <w:p w14:paraId="6B27E0DE" w14:textId="77777777" w:rsidR="00E95A1D" w:rsidRDefault="00E95A1D" w:rsidP="005130AE">
            <w:pPr>
              <w:rPr>
                <w:rFonts w:ascii="Arial" w:eastAsia="Arial" w:hAnsi="Arial" w:cs="Arial"/>
                <w:b/>
                <w:bCs/>
                <w:color w:val="000000" w:themeColor="text1"/>
              </w:rPr>
            </w:pPr>
          </w:p>
          <w:p w14:paraId="73EA9ACF" w14:textId="77777777" w:rsidR="00E95A1D" w:rsidRDefault="00E95A1D" w:rsidP="005130AE">
            <w:pPr>
              <w:pStyle w:val="ListParagraph"/>
              <w:numPr>
                <w:ilvl w:val="0"/>
                <w:numId w:val="3"/>
              </w:numPr>
              <w:spacing w:line="360" w:lineRule="auto"/>
              <w:rPr>
                <w:rFonts w:ascii="Arial" w:eastAsia="Arial" w:hAnsi="Arial" w:cs="Arial"/>
                <w:color w:val="000000" w:themeColor="text1"/>
              </w:rPr>
            </w:pPr>
            <w:r w:rsidRPr="31811FF4">
              <w:rPr>
                <w:rFonts w:ascii="Arial" w:eastAsia="Arial" w:hAnsi="Arial" w:cs="Arial"/>
                <w:color w:val="000000" w:themeColor="text1"/>
              </w:rPr>
              <w:t xml:space="preserve">Networking </w:t>
            </w:r>
            <w:r>
              <w:br/>
            </w:r>
          </w:p>
          <w:p w14:paraId="0A41E246" w14:textId="77777777" w:rsidR="00E95A1D" w:rsidRDefault="00E95A1D" w:rsidP="005130AE">
            <w:pPr>
              <w:pStyle w:val="ListParagraph"/>
              <w:numPr>
                <w:ilvl w:val="0"/>
                <w:numId w:val="3"/>
              </w:numPr>
              <w:spacing w:line="360" w:lineRule="auto"/>
              <w:rPr>
                <w:rFonts w:ascii="Arial" w:eastAsia="Arial" w:hAnsi="Arial" w:cs="Arial"/>
                <w:color w:val="000000" w:themeColor="text1"/>
              </w:rPr>
            </w:pPr>
            <w:r w:rsidRPr="31811FF4">
              <w:rPr>
                <w:rFonts w:ascii="Arial" w:eastAsia="Arial" w:hAnsi="Arial" w:cs="Arial"/>
                <w:color w:val="000000" w:themeColor="text1"/>
              </w:rPr>
              <w:t xml:space="preserve">Resources </w:t>
            </w:r>
            <w:r>
              <w:br/>
            </w:r>
          </w:p>
          <w:p w14:paraId="1C9260A3" w14:textId="77777777" w:rsidR="00E95A1D" w:rsidRDefault="00E95A1D" w:rsidP="005130AE">
            <w:pPr>
              <w:pStyle w:val="ListParagraph"/>
              <w:numPr>
                <w:ilvl w:val="0"/>
                <w:numId w:val="3"/>
              </w:numPr>
              <w:spacing w:line="360" w:lineRule="auto"/>
              <w:rPr>
                <w:rFonts w:ascii="Arial" w:eastAsia="Arial" w:hAnsi="Arial" w:cs="Arial"/>
                <w:color w:val="000000" w:themeColor="text1"/>
              </w:rPr>
            </w:pPr>
            <w:r w:rsidRPr="31811FF4">
              <w:rPr>
                <w:rFonts w:ascii="Arial" w:eastAsia="Arial" w:hAnsi="Arial" w:cs="Arial"/>
                <w:color w:val="000000" w:themeColor="text1"/>
              </w:rPr>
              <w:t>Training</w:t>
            </w:r>
          </w:p>
          <w:p w14:paraId="36921273" w14:textId="77777777" w:rsidR="00E95A1D" w:rsidRDefault="00E95A1D" w:rsidP="005130AE">
            <w:pPr>
              <w:pStyle w:val="ListParagraph"/>
              <w:spacing w:line="360" w:lineRule="auto"/>
              <w:ind w:hanging="360"/>
              <w:rPr>
                <w:rFonts w:ascii="Arial" w:eastAsia="Arial" w:hAnsi="Arial" w:cs="Arial"/>
                <w:color w:val="000000" w:themeColor="text1"/>
              </w:rPr>
            </w:pPr>
          </w:p>
        </w:tc>
        <w:tc>
          <w:tcPr>
            <w:tcW w:w="4680" w:type="dxa"/>
            <w:tcBorders>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tcBorders>
            <w:shd w:val="clear" w:color="auto" w:fill="F1A983" w:themeFill="accent2" w:themeFillTint="99"/>
            <w:tcMar>
              <w:left w:w="108" w:type="dxa"/>
              <w:right w:w="108" w:type="dxa"/>
            </w:tcMar>
          </w:tcPr>
          <w:p w14:paraId="1CDA9953" w14:textId="77777777" w:rsidR="00E95A1D" w:rsidRDefault="00E95A1D" w:rsidP="005130AE">
            <w:r w:rsidRPr="31811FF4">
              <w:rPr>
                <w:rFonts w:ascii="Arial" w:eastAsia="Arial" w:hAnsi="Arial" w:cs="Arial"/>
                <w:b/>
                <w:bCs/>
                <w:color w:val="000000" w:themeColor="text1"/>
              </w:rPr>
              <w:t>THREATS</w:t>
            </w:r>
          </w:p>
          <w:p w14:paraId="0938CCF0" w14:textId="77777777" w:rsidR="00E95A1D" w:rsidRDefault="00E95A1D" w:rsidP="005130AE">
            <w:pPr>
              <w:rPr>
                <w:rFonts w:ascii="Arial" w:eastAsia="Arial" w:hAnsi="Arial" w:cs="Arial"/>
                <w:b/>
                <w:bCs/>
                <w:color w:val="000000" w:themeColor="text1"/>
              </w:rPr>
            </w:pPr>
          </w:p>
          <w:p w14:paraId="631AC71C" w14:textId="77777777" w:rsidR="00E95A1D" w:rsidRDefault="00E95A1D" w:rsidP="005130AE">
            <w:pPr>
              <w:pStyle w:val="ListParagraph"/>
              <w:numPr>
                <w:ilvl w:val="0"/>
                <w:numId w:val="2"/>
              </w:numPr>
              <w:spacing w:line="360" w:lineRule="auto"/>
              <w:rPr>
                <w:rFonts w:ascii="Arial" w:eastAsia="Arial" w:hAnsi="Arial" w:cs="Arial"/>
                <w:color w:val="000000" w:themeColor="text1"/>
              </w:rPr>
            </w:pPr>
            <w:r w:rsidRPr="31811FF4">
              <w:rPr>
                <w:rFonts w:ascii="Arial" w:eastAsia="Arial" w:hAnsi="Arial" w:cs="Arial"/>
                <w:color w:val="000000" w:themeColor="text1"/>
              </w:rPr>
              <w:t xml:space="preserve">Technology change </w:t>
            </w:r>
            <w:r>
              <w:br/>
            </w:r>
          </w:p>
          <w:p w14:paraId="155578A8" w14:textId="77777777" w:rsidR="00E95A1D" w:rsidRDefault="00E95A1D" w:rsidP="005130AE">
            <w:pPr>
              <w:pStyle w:val="ListParagraph"/>
              <w:numPr>
                <w:ilvl w:val="0"/>
                <w:numId w:val="2"/>
              </w:numPr>
              <w:rPr>
                <w:rFonts w:ascii="Arial" w:eastAsia="Arial" w:hAnsi="Arial" w:cs="Arial"/>
                <w:color w:val="000000" w:themeColor="text1"/>
              </w:rPr>
            </w:pPr>
            <w:r w:rsidRPr="31811FF4">
              <w:rPr>
                <w:rFonts w:ascii="Arial" w:eastAsia="Arial" w:hAnsi="Arial" w:cs="Arial"/>
                <w:color w:val="000000" w:themeColor="text1"/>
              </w:rPr>
              <w:t>Competitors in superior skills</w:t>
            </w:r>
          </w:p>
          <w:p w14:paraId="0B0285B3" w14:textId="77777777" w:rsidR="00E95A1D" w:rsidRDefault="00E95A1D" w:rsidP="005130AE">
            <w:pPr>
              <w:ind w:left="720"/>
            </w:pPr>
          </w:p>
          <w:p w14:paraId="7ACFCE22" w14:textId="77777777" w:rsidR="00E95A1D" w:rsidRDefault="00E95A1D" w:rsidP="005130AE">
            <w:pPr>
              <w:ind w:left="720"/>
            </w:pPr>
          </w:p>
          <w:p w14:paraId="1123F1B4" w14:textId="77777777" w:rsidR="00E95A1D" w:rsidRDefault="00E95A1D" w:rsidP="005130AE">
            <w:pPr>
              <w:rPr>
                <w:rFonts w:ascii="Arial" w:eastAsia="Arial" w:hAnsi="Arial" w:cs="Arial"/>
              </w:rPr>
            </w:pPr>
          </w:p>
        </w:tc>
      </w:tr>
    </w:tbl>
    <w:p w14:paraId="2BABEFA5" w14:textId="77777777" w:rsidR="00E95A1D" w:rsidRDefault="00E95A1D" w:rsidP="00E95A1D">
      <w:pPr>
        <w:spacing w:line="360" w:lineRule="auto"/>
        <w:jc w:val="right"/>
        <w:rPr>
          <w:b/>
          <w:bCs/>
        </w:rPr>
      </w:pPr>
      <w:r w:rsidRPr="31811FF4">
        <w:t>Source: My own</w:t>
      </w:r>
    </w:p>
    <w:p w14:paraId="03CD90D1" w14:textId="08A8498E" w:rsidR="004F2D45" w:rsidRPr="00D9649F" w:rsidRDefault="002A0B0E" w:rsidP="00D9649F">
      <w:pPr>
        <w:pStyle w:val="Heading4"/>
      </w:pPr>
      <w:r w:rsidRPr="00D9649F">
        <w:t xml:space="preserve">2.1.1.1 </w:t>
      </w:r>
      <w:r w:rsidR="00E67C82" w:rsidRPr="00D9649F">
        <w:t xml:space="preserve">My strengths </w:t>
      </w:r>
    </w:p>
    <w:p w14:paraId="4634F19B" w14:textId="77777777" w:rsidR="00D9649F" w:rsidRPr="00D9649F" w:rsidRDefault="00D9649F" w:rsidP="00D9649F"/>
    <w:p w14:paraId="3C5B84BD" w14:textId="42E3DE30" w:rsidR="00201A1A" w:rsidRDefault="00E67C82" w:rsidP="00CD4054">
      <w:pPr>
        <w:spacing w:line="360" w:lineRule="auto"/>
        <w:jc w:val="both"/>
      </w:pPr>
      <w:r w:rsidRPr="00E67C82">
        <w:t>include strong time</w:t>
      </w:r>
      <w:r w:rsidRPr="00E67C82">
        <w:noBreakHyphen/>
        <w:t>management and organisational skills, which enable me to plan tasks effectively and meet deadlines consistently. I am also able to work well under pressure</w:t>
      </w:r>
      <w:r w:rsidR="000E440C">
        <w:t xml:space="preserve"> </w:t>
      </w:r>
      <w:r w:rsidRPr="00E67C82">
        <w:t>and delivering quality results even in challenging situations. Together, these strengths support my ability to perform reliably in both academic and professional environments.</w:t>
      </w:r>
    </w:p>
    <w:p w14:paraId="320FA7C8" w14:textId="49C44D87" w:rsidR="004F2D45" w:rsidRDefault="00D85726" w:rsidP="00DB27D0">
      <w:pPr>
        <w:pStyle w:val="Heading4"/>
      </w:pPr>
      <w:r w:rsidRPr="004F2D45">
        <w:br/>
      </w:r>
      <w:r w:rsidR="002A0B0E" w:rsidRPr="004F2D45">
        <w:t xml:space="preserve">2.1.1.2 </w:t>
      </w:r>
      <w:r w:rsidR="0098757A" w:rsidRPr="004F2D45">
        <w:t xml:space="preserve">My main weaknesses </w:t>
      </w:r>
    </w:p>
    <w:p w14:paraId="6A4796FF" w14:textId="77777777" w:rsidR="008A763B" w:rsidRPr="008A763B" w:rsidRDefault="008A763B" w:rsidP="008A763B"/>
    <w:p w14:paraId="58349B4A" w14:textId="0FA1C8DE" w:rsidR="002C2F0B" w:rsidRDefault="0098757A" w:rsidP="00CD4054">
      <w:pPr>
        <w:spacing w:line="360" w:lineRule="auto"/>
        <w:jc w:val="both"/>
      </w:pPr>
      <w:r w:rsidRPr="0098757A">
        <w:t xml:space="preserve">include becoming easily distracted and sometimes feeling impatient, which can affect my focus and consistency. I also recognise that my </w:t>
      </w:r>
      <w:r w:rsidR="00582529" w:rsidRPr="0098757A">
        <w:t>technological</w:t>
      </w:r>
      <w:r w:rsidRPr="0098757A">
        <w:t xml:space="preserve"> skills need further improvement. However, being aware of these areas allows me to work on them and develop better habits over time.</w:t>
      </w:r>
    </w:p>
    <w:p w14:paraId="48CBA413" w14:textId="42C4ADA2" w:rsidR="004F2D45" w:rsidRPr="004F2D45" w:rsidRDefault="002A0B0E" w:rsidP="00E87DFB">
      <w:pPr>
        <w:pStyle w:val="Heading4"/>
      </w:pPr>
      <w:r w:rsidRPr="004F2D45">
        <w:lastRenderedPageBreak/>
        <w:t xml:space="preserve">2.1.1.3 </w:t>
      </w:r>
      <w:r w:rsidR="00EE632B" w:rsidRPr="004F2D45">
        <w:t xml:space="preserve">The key opportunities </w:t>
      </w:r>
      <w:r w:rsidR="00AF6756">
        <w:br/>
      </w:r>
    </w:p>
    <w:p w14:paraId="4053C4CB" w14:textId="3AC78510" w:rsidR="002C2F0B" w:rsidRDefault="00EE632B" w:rsidP="00CD4054">
      <w:pPr>
        <w:spacing w:line="360" w:lineRule="auto"/>
        <w:jc w:val="both"/>
      </w:pPr>
      <w:r w:rsidRPr="00EE632B">
        <w:t>available to me include the chance to build strong networks, access valuable resources, and participate in ongoing training. These opportunities will support my continuous development, expand my knowledge, and enhance my readiness for future career roles.</w:t>
      </w:r>
    </w:p>
    <w:p w14:paraId="36196716" w14:textId="77777777" w:rsidR="00E87DFB" w:rsidRDefault="00E87DFB" w:rsidP="00E87DFB">
      <w:pPr>
        <w:pStyle w:val="Heading4"/>
      </w:pPr>
    </w:p>
    <w:p w14:paraId="2365947C" w14:textId="0E460409" w:rsidR="004F2D45" w:rsidRPr="004F2D45" w:rsidRDefault="002A0B0E" w:rsidP="00E87DFB">
      <w:pPr>
        <w:pStyle w:val="Heading4"/>
      </w:pPr>
      <w:r w:rsidRPr="004F2D45">
        <w:t xml:space="preserve">2.1.1.4 </w:t>
      </w:r>
      <w:r w:rsidR="005A30AE" w:rsidRPr="004F2D45">
        <w:t>The main threats</w:t>
      </w:r>
      <w:r w:rsidR="00AF6756">
        <w:br/>
      </w:r>
    </w:p>
    <w:p w14:paraId="0F85E0FE" w14:textId="698FD54D" w:rsidR="00F87693" w:rsidRDefault="005A30AE" w:rsidP="00CD4054">
      <w:pPr>
        <w:spacing w:line="360" w:lineRule="auto"/>
        <w:jc w:val="both"/>
      </w:pPr>
      <w:r w:rsidRPr="005A30AE">
        <w:t xml:space="preserve"> I may face the rapid pace of technological change, which requires continuous learning to stay updated, and strong competition from individuals with more advanced skills. These factors could impact my progress if I do not remain proactive in developing my knowledge and capabilities.</w:t>
      </w:r>
    </w:p>
    <w:p w14:paraId="75F3190C" w14:textId="77777777" w:rsidR="002A30BF" w:rsidRDefault="002A30BF" w:rsidP="00E83074">
      <w:pPr>
        <w:pStyle w:val="Heading2"/>
        <w:spacing w:line="360" w:lineRule="auto"/>
        <w:jc w:val="both"/>
        <w:rPr>
          <w:rFonts w:ascii="Arial" w:hAnsi="Arial" w:cs="Arial"/>
        </w:rPr>
      </w:pPr>
    </w:p>
    <w:p w14:paraId="11915EA1" w14:textId="1DDE586D" w:rsidR="002049DA" w:rsidRPr="00185D65" w:rsidRDefault="007F2E17" w:rsidP="00E83074">
      <w:pPr>
        <w:pStyle w:val="Heading2"/>
        <w:spacing w:line="360" w:lineRule="auto"/>
        <w:jc w:val="both"/>
        <w:rPr>
          <w:rFonts w:ascii="Arial" w:eastAsiaTheme="minorEastAsia" w:hAnsi="Arial" w:cs="Arial"/>
          <w:b/>
          <w:bCs/>
          <w:color w:val="auto"/>
          <w:sz w:val="24"/>
          <w:szCs w:val="24"/>
        </w:rPr>
      </w:pPr>
      <w:bookmarkStart w:id="21" w:name="_Toc224591653"/>
      <w:r w:rsidRPr="00185D65">
        <w:rPr>
          <w:rFonts w:ascii="Arial" w:hAnsi="Arial" w:cs="Arial"/>
        </w:rPr>
        <w:t xml:space="preserve">2.2 </w:t>
      </w:r>
      <w:r w:rsidR="70676F3F" w:rsidRPr="00185D65">
        <w:rPr>
          <w:rFonts w:ascii="Arial" w:hAnsi="Arial" w:cs="Arial"/>
        </w:rPr>
        <w:t>Evidence of readiness</w:t>
      </w:r>
      <w:r w:rsidR="005D281E" w:rsidRPr="00185D65">
        <w:rPr>
          <w:rFonts w:ascii="Arial" w:eastAsiaTheme="minorEastAsia" w:hAnsi="Arial" w:cs="Arial"/>
          <w:b/>
          <w:bCs/>
          <w:color w:val="auto"/>
          <w:sz w:val="24"/>
          <w:szCs w:val="24"/>
        </w:rPr>
        <w:t>:</w:t>
      </w:r>
      <w:bookmarkEnd w:id="21"/>
    </w:p>
    <w:p w14:paraId="2712EA31" w14:textId="76756ADC" w:rsidR="3D137287" w:rsidRPr="0009642A" w:rsidRDefault="005D281E" w:rsidP="00E83074">
      <w:pPr>
        <w:spacing w:line="360" w:lineRule="auto"/>
        <w:jc w:val="both"/>
        <w:rPr>
          <w:rFonts w:eastAsia="Arial" w:cstheme="minorHAnsi"/>
        </w:rPr>
      </w:pPr>
      <w:r w:rsidRPr="0009642A">
        <w:rPr>
          <w:rFonts w:cstheme="minorHAnsi"/>
          <w:b/>
          <w:bCs/>
        </w:rPr>
        <w:t xml:space="preserve"> </w:t>
      </w:r>
      <w:r w:rsidR="3D137287" w:rsidRPr="0009642A">
        <w:rPr>
          <w:rFonts w:eastAsia="Arial" w:cstheme="minorHAnsi"/>
        </w:rPr>
        <w:t xml:space="preserve">I am ready for employment because I have already demonstrated that I can take responsibility, adapt quickly, and perform confidently under pressure. In previous roles, I stepped up to lead the team during a major event when the team leader was </w:t>
      </w:r>
      <w:bookmarkStart w:id="22" w:name="_Int_3fHC1fF7"/>
      <w:r w:rsidR="3D137287" w:rsidRPr="0009642A">
        <w:rPr>
          <w:rFonts w:eastAsia="Arial" w:cstheme="minorHAnsi"/>
        </w:rPr>
        <w:t>absent</w:t>
      </w:r>
      <w:bookmarkEnd w:id="22"/>
      <w:r w:rsidR="3D137287" w:rsidRPr="0009642A">
        <w:rPr>
          <w:rFonts w:eastAsia="Arial" w:cstheme="minorHAnsi"/>
        </w:rPr>
        <w:t xml:space="preserve"> and we were short</w:t>
      </w:r>
      <w:r w:rsidR="3D137287" w:rsidRPr="0009642A">
        <w:rPr>
          <w:rFonts w:ascii="Cambria Math" w:eastAsia="Arial" w:hAnsi="Cambria Math" w:cs="Cambria Math"/>
        </w:rPr>
        <w:t>‑</w:t>
      </w:r>
      <w:r w:rsidR="3D137287" w:rsidRPr="0009642A">
        <w:rPr>
          <w:rFonts w:eastAsia="Arial" w:cstheme="minorHAnsi"/>
        </w:rPr>
        <w:t>staffed. I organised the workflow, delegated tasks effectively, and kept the team calm and focused, ensuring everything was completed to a high standard and ahead of schedule. Experiences like this have strengthened my ability to work independently, support others, and maintain professionalism in fast</w:t>
      </w:r>
      <w:r w:rsidR="3D137287" w:rsidRPr="0009642A">
        <w:rPr>
          <w:rFonts w:ascii="Cambria Math" w:eastAsia="Arial" w:hAnsi="Cambria Math" w:cs="Cambria Math"/>
        </w:rPr>
        <w:t>‑</w:t>
      </w:r>
      <w:r w:rsidR="3D137287" w:rsidRPr="0009642A">
        <w:rPr>
          <w:rFonts w:eastAsia="Arial" w:cstheme="minorHAnsi"/>
        </w:rPr>
        <w:t>paced environments. I</w:t>
      </w:r>
      <w:r w:rsidR="09E907E5" w:rsidRPr="0009642A">
        <w:rPr>
          <w:rFonts w:eastAsia="Arial" w:cstheme="minorHAnsi"/>
        </w:rPr>
        <w:t xml:space="preserve"> am</w:t>
      </w:r>
      <w:r w:rsidR="3D137287" w:rsidRPr="0009642A">
        <w:rPr>
          <w:rFonts w:eastAsia="Arial" w:cstheme="minorHAnsi"/>
        </w:rPr>
        <w:t xml:space="preserve"> prepared to bring this same level of reliability, commitment, and strong work ethic to your organisation from day one.</w:t>
      </w:r>
    </w:p>
    <w:p w14:paraId="05CCF60A" w14:textId="77777777" w:rsidR="000949CA" w:rsidRPr="000949CA" w:rsidRDefault="000949CA" w:rsidP="002049DA"/>
    <w:p w14:paraId="53319303" w14:textId="02DD159F" w:rsidR="7246D893" w:rsidRDefault="7246D893" w:rsidP="6198863F">
      <w:pPr>
        <w:spacing w:line="360" w:lineRule="auto"/>
        <w:jc w:val="both"/>
        <w:rPr>
          <w:rFonts w:ascii="Arial" w:eastAsia="Arial" w:hAnsi="Arial" w:cs="Arial"/>
        </w:rPr>
      </w:pPr>
      <w:r w:rsidRPr="6198863F">
        <w:rPr>
          <w:rFonts w:ascii="Arial" w:eastAsia="Arial" w:hAnsi="Arial" w:cs="Arial"/>
        </w:rPr>
        <w:t xml:space="preserve">The above incident demonstrates personal advancement because it highlights my ability to grow beyond my basic responsibilities and step confidently into a leadership role when the situation demanded it. </w:t>
      </w:r>
      <w:bookmarkStart w:id="23" w:name="_Int_inPSFC4w"/>
      <w:r w:rsidRPr="6198863F">
        <w:rPr>
          <w:rFonts w:ascii="Arial" w:eastAsia="Arial" w:hAnsi="Arial" w:cs="Arial"/>
        </w:rPr>
        <w:t>By taking</w:t>
      </w:r>
      <w:bookmarkEnd w:id="23"/>
      <w:r w:rsidRPr="6198863F">
        <w:rPr>
          <w:rFonts w:ascii="Arial" w:eastAsia="Arial" w:hAnsi="Arial" w:cs="Arial"/>
        </w:rPr>
        <w:t xml:space="preserve"> charge during a major </w:t>
      </w:r>
      <w:r w:rsidR="0015497A" w:rsidRPr="6198863F">
        <w:rPr>
          <w:rFonts w:ascii="Arial" w:eastAsia="Arial" w:hAnsi="Arial" w:cs="Arial"/>
        </w:rPr>
        <w:t xml:space="preserve">event, </w:t>
      </w:r>
      <w:r w:rsidRPr="6198863F">
        <w:rPr>
          <w:rFonts w:ascii="Arial" w:eastAsia="Arial" w:hAnsi="Arial" w:cs="Arial"/>
        </w:rPr>
        <w:t xml:space="preserve">especially when the team leader was absent showed maturity, initiative, and the capacity to handle pressure effectively. Organising the team, delegating tasks, and maintaining </w:t>
      </w:r>
      <w:r w:rsidR="3F14C40B" w:rsidRPr="6198863F">
        <w:rPr>
          <w:rFonts w:ascii="Arial" w:eastAsia="Arial" w:hAnsi="Arial" w:cs="Arial"/>
        </w:rPr>
        <w:t>a</w:t>
      </w:r>
      <w:r w:rsidRPr="6198863F">
        <w:rPr>
          <w:rFonts w:ascii="Arial" w:eastAsia="Arial" w:hAnsi="Arial" w:cs="Arial"/>
        </w:rPr>
        <w:t xml:space="preserve"> professional atmosphere all reflect strong decision‑making and problem‑solving skills. Completing the work to a high standard and ahead of schedule further proves that </w:t>
      </w:r>
      <w:r w:rsidR="509CEE6A" w:rsidRPr="6198863F">
        <w:rPr>
          <w:rFonts w:ascii="Arial" w:eastAsia="Arial" w:hAnsi="Arial" w:cs="Arial"/>
        </w:rPr>
        <w:t xml:space="preserve">I </w:t>
      </w:r>
      <w:r w:rsidRPr="6198863F">
        <w:rPr>
          <w:rFonts w:ascii="Arial" w:eastAsia="Arial" w:hAnsi="Arial" w:cs="Arial"/>
        </w:rPr>
        <w:lastRenderedPageBreak/>
        <w:t xml:space="preserve">can manage time, motivate others, and deliver results. These are all signs </w:t>
      </w:r>
      <w:r w:rsidR="13879142" w:rsidRPr="6198863F">
        <w:rPr>
          <w:rFonts w:ascii="Arial" w:eastAsia="Arial" w:hAnsi="Arial" w:cs="Arial"/>
        </w:rPr>
        <w:t>which</w:t>
      </w:r>
      <w:r w:rsidRPr="6198863F">
        <w:rPr>
          <w:rFonts w:ascii="Arial" w:eastAsia="Arial" w:hAnsi="Arial" w:cs="Arial"/>
        </w:rPr>
        <w:t xml:space="preserve"> </w:t>
      </w:r>
      <w:r w:rsidR="40A7434C" w:rsidRPr="6198863F">
        <w:rPr>
          <w:rFonts w:ascii="Arial" w:eastAsia="Arial" w:hAnsi="Arial" w:cs="Arial"/>
        </w:rPr>
        <w:t>are</w:t>
      </w:r>
      <w:r w:rsidRPr="6198863F">
        <w:rPr>
          <w:rFonts w:ascii="Arial" w:eastAsia="Arial" w:hAnsi="Arial" w:cs="Arial"/>
        </w:rPr>
        <w:t xml:space="preserve"> developing professionally, becoming more capable, and ready to take on greater responsibilities in future roles.</w:t>
      </w:r>
    </w:p>
    <w:p w14:paraId="680E1166" w14:textId="77777777" w:rsidR="003252C1" w:rsidRDefault="003252C1" w:rsidP="6198863F">
      <w:pPr>
        <w:spacing w:line="360" w:lineRule="auto"/>
        <w:jc w:val="both"/>
        <w:rPr>
          <w:rFonts w:ascii="Arial" w:eastAsia="Arial" w:hAnsi="Arial" w:cs="Arial"/>
        </w:rPr>
      </w:pPr>
    </w:p>
    <w:p w14:paraId="5E26F984" w14:textId="16E10CD6" w:rsidR="0009642A" w:rsidRDefault="00AA468F" w:rsidP="00030877">
      <w:pPr>
        <w:pStyle w:val="Heading3"/>
        <w:rPr>
          <w:rFonts w:eastAsia="Arial"/>
        </w:rPr>
      </w:pPr>
      <w:bookmarkStart w:id="24" w:name="_Toc224591654"/>
      <w:r w:rsidRPr="000949CA">
        <w:rPr>
          <w:rFonts w:eastAsia="Arial"/>
        </w:rPr>
        <w:t>2.2.1</w:t>
      </w:r>
      <w:r w:rsidR="00030877">
        <w:rPr>
          <w:rFonts w:eastAsia="Arial"/>
        </w:rPr>
        <w:t xml:space="preserve"> </w:t>
      </w:r>
      <w:r w:rsidR="0004059F">
        <w:rPr>
          <w:rFonts w:eastAsia="Arial"/>
        </w:rPr>
        <w:t xml:space="preserve"> </w:t>
      </w:r>
      <w:r w:rsidR="00AF501F" w:rsidRPr="000949CA">
        <w:rPr>
          <w:rFonts w:eastAsia="Arial"/>
        </w:rPr>
        <w:t>Certificate in Business Skills course</w:t>
      </w:r>
      <w:bookmarkEnd w:id="24"/>
      <w:r w:rsidR="00156435">
        <w:rPr>
          <w:rFonts w:eastAsia="Arial"/>
        </w:rPr>
        <w:br/>
      </w:r>
    </w:p>
    <w:p w14:paraId="597243A3" w14:textId="5278C96A" w:rsidR="00A201CE" w:rsidRPr="00E17851" w:rsidRDefault="001A5301" w:rsidP="001A5301">
      <w:pPr>
        <w:spacing w:line="360" w:lineRule="auto"/>
        <w:jc w:val="both"/>
        <w:rPr>
          <w:rFonts w:eastAsia="Arial" w:cstheme="majorBidi"/>
        </w:rPr>
      </w:pPr>
      <w:r w:rsidRPr="00E17851">
        <w:rPr>
          <w:rFonts w:eastAsia="Arial" w:cstheme="majorBidi"/>
        </w:rPr>
        <w:t>My enrolment on this course will significantly support both my personal and professional development. Engaging with individuals from diverse racial and cultural backgrounds will enhance my communication abilities and better prepare me to work effectively in multicultural organisational environments in future roles. As Cottrell (2021) highlights, employers increasingly value strong interpersonal and communication skills, along with cultural sensitivity and empathy towards the needs of others.</w:t>
      </w:r>
    </w:p>
    <w:p w14:paraId="472A9D6C" w14:textId="77777777" w:rsidR="001A5301" w:rsidRPr="00A201CE" w:rsidRDefault="001A5301" w:rsidP="001A5301">
      <w:pPr>
        <w:spacing w:line="360" w:lineRule="auto"/>
        <w:jc w:val="both"/>
      </w:pPr>
    </w:p>
    <w:p w14:paraId="6531AD47" w14:textId="3848E9DF" w:rsidR="007E010C" w:rsidRPr="00A201CE" w:rsidRDefault="0063684F" w:rsidP="00A201CE">
      <w:pPr>
        <w:pStyle w:val="Heading3"/>
        <w:spacing w:line="360" w:lineRule="auto"/>
        <w:jc w:val="center"/>
        <w:rPr>
          <w:rFonts w:eastAsia="Arial" w:cstheme="minorHAnsi"/>
          <w:sz w:val="40"/>
          <w:szCs w:val="40"/>
        </w:rPr>
      </w:pPr>
      <w:bookmarkStart w:id="25" w:name="_Toc224591655"/>
      <w:r w:rsidRPr="00A201CE">
        <w:rPr>
          <w:rFonts w:eastAsia="Arial" w:cstheme="minorHAnsi"/>
          <w:sz w:val="40"/>
          <w:szCs w:val="40"/>
        </w:rPr>
        <w:t xml:space="preserve">TASK 3: </w:t>
      </w:r>
      <w:r w:rsidR="007E010C" w:rsidRPr="00A201CE">
        <w:rPr>
          <w:rFonts w:eastAsia="Arial" w:cstheme="minorHAnsi"/>
          <w:sz w:val="40"/>
          <w:szCs w:val="40"/>
        </w:rPr>
        <w:t>EMPLOYMENT GOALS</w:t>
      </w:r>
      <w:r w:rsidR="00AA4CCA" w:rsidRPr="00A201CE">
        <w:rPr>
          <w:rFonts w:eastAsia="Arial" w:cstheme="minorHAnsi"/>
          <w:sz w:val="40"/>
          <w:szCs w:val="40"/>
        </w:rPr>
        <w:t xml:space="preserve"> &amp; PERSONAL DEVELOPMENT PLAN</w:t>
      </w:r>
      <w:bookmarkEnd w:id="25"/>
      <w:r w:rsidR="0024512A">
        <w:rPr>
          <w:rFonts w:eastAsia="Arial" w:cstheme="minorHAnsi"/>
          <w:sz w:val="40"/>
          <w:szCs w:val="40"/>
        </w:rPr>
        <w:t xml:space="preserve"> (PDP)</w:t>
      </w:r>
    </w:p>
    <w:p w14:paraId="38B49B7F" w14:textId="77777777" w:rsidR="009B2F3F" w:rsidRDefault="009B2F3F" w:rsidP="007E010C">
      <w:pPr>
        <w:jc w:val="center"/>
        <w:rPr>
          <w:rFonts w:ascii="Arial" w:eastAsia="Arial" w:hAnsi="Arial" w:cs="Arial"/>
          <w:b/>
          <w:bCs/>
        </w:rPr>
      </w:pPr>
    </w:p>
    <w:p w14:paraId="275DC88F" w14:textId="77777777" w:rsidR="00573857" w:rsidRPr="00E20399" w:rsidRDefault="00C97F7B" w:rsidP="009A1596">
      <w:pPr>
        <w:pStyle w:val="Heading2"/>
        <w:rPr>
          <w:rFonts w:asciiTheme="minorHAnsi" w:eastAsia="Arial" w:hAnsiTheme="minorHAnsi" w:cstheme="minorHAnsi"/>
          <w:lang w:val="en-GB"/>
        </w:rPr>
      </w:pPr>
      <w:bookmarkStart w:id="26" w:name="_Toc224591656"/>
      <w:r w:rsidRPr="00E20399">
        <w:rPr>
          <w:rFonts w:asciiTheme="minorHAnsi" w:eastAsia="Arial" w:hAnsiTheme="minorHAnsi" w:cstheme="minorHAnsi"/>
          <w:lang w:val="en-GB"/>
        </w:rPr>
        <w:t>3.1</w:t>
      </w:r>
      <w:r w:rsidR="006E1EA7" w:rsidRPr="00E20399">
        <w:rPr>
          <w:rFonts w:asciiTheme="minorHAnsi" w:eastAsia="Arial" w:hAnsiTheme="minorHAnsi" w:cstheme="minorHAnsi"/>
          <w:lang w:val="en-GB"/>
        </w:rPr>
        <w:t xml:space="preserve"> </w:t>
      </w:r>
      <w:r w:rsidR="00573857" w:rsidRPr="00E20399">
        <w:rPr>
          <w:rFonts w:asciiTheme="minorHAnsi" w:eastAsia="Arial" w:hAnsiTheme="minorHAnsi" w:cstheme="minorHAnsi"/>
          <w:lang w:val="en-GB"/>
        </w:rPr>
        <w:t>Employment Goals:</w:t>
      </w:r>
      <w:bookmarkEnd w:id="26"/>
      <w:r w:rsidR="00573857" w:rsidRPr="00E20399">
        <w:rPr>
          <w:rFonts w:asciiTheme="minorHAnsi" w:eastAsia="Arial" w:hAnsiTheme="minorHAnsi" w:cstheme="minorHAnsi"/>
          <w:lang w:val="en-GB"/>
        </w:rPr>
        <w:t xml:space="preserve"> </w:t>
      </w:r>
    </w:p>
    <w:p w14:paraId="2BF3DBFF" w14:textId="777F28A5" w:rsidR="0008482C" w:rsidRDefault="00725DA3" w:rsidP="00C147E7">
      <w:pPr>
        <w:spacing w:line="360" w:lineRule="auto"/>
        <w:ind w:left="720"/>
        <w:jc w:val="both"/>
        <w:rPr>
          <w:rFonts w:ascii="Arial" w:eastAsia="Arial" w:hAnsi="Arial" w:cs="Arial"/>
          <w:lang w:val="en-GB"/>
        </w:rPr>
      </w:pPr>
      <w:r>
        <w:rPr>
          <w:rFonts w:ascii="Arial" w:eastAsia="Arial" w:hAnsi="Arial" w:cs="Arial"/>
          <w:b/>
          <w:bCs/>
          <w:lang w:val="en-GB"/>
        </w:rPr>
        <w:t xml:space="preserve">A) </w:t>
      </w:r>
      <w:r w:rsidR="00890A83" w:rsidRPr="00231484">
        <w:rPr>
          <w:rFonts w:ascii="Arial" w:eastAsia="Arial" w:hAnsi="Arial" w:cs="Arial"/>
          <w:b/>
          <w:bCs/>
          <w:lang w:val="en-GB"/>
        </w:rPr>
        <w:t xml:space="preserve">Short-term </w:t>
      </w:r>
      <w:r w:rsidR="00020547" w:rsidRPr="00231484">
        <w:rPr>
          <w:rFonts w:ascii="Arial" w:eastAsia="Arial" w:hAnsi="Arial" w:cs="Arial"/>
          <w:b/>
          <w:bCs/>
          <w:lang w:val="en-GB"/>
        </w:rPr>
        <w:t>g</w:t>
      </w:r>
      <w:r w:rsidR="00890A83" w:rsidRPr="00231484">
        <w:rPr>
          <w:rFonts w:ascii="Arial" w:eastAsia="Arial" w:hAnsi="Arial" w:cs="Arial"/>
          <w:b/>
          <w:bCs/>
          <w:lang w:val="en-GB"/>
        </w:rPr>
        <w:t>oals</w:t>
      </w:r>
      <w:r w:rsidR="00890A83">
        <w:rPr>
          <w:rFonts w:ascii="Arial" w:eastAsia="Arial" w:hAnsi="Arial" w:cs="Arial"/>
          <w:lang w:val="en-GB"/>
        </w:rPr>
        <w:t xml:space="preserve">: </w:t>
      </w:r>
      <w:r w:rsidR="0008482C" w:rsidRPr="0008482C">
        <w:rPr>
          <w:rFonts w:ascii="Arial" w:eastAsia="Arial" w:hAnsi="Arial" w:cs="Arial"/>
          <w:lang w:val="en-GB"/>
        </w:rPr>
        <w:t>In the short term, my goal is to secure a</w:t>
      </w:r>
      <w:r w:rsidR="009C7227">
        <w:rPr>
          <w:rFonts w:ascii="Arial" w:eastAsia="Arial" w:hAnsi="Arial" w:cs="Arial"/>
          <w:lang w:val="en-GB"/>
        </w:rPr>
        <w:t xml:space="preserve"> full-time</w:t>
      </w:r>
      <w:r w:rsidR="0008482C" w:rsidRPr="0008482C">
        <w:rPr>
          <w:rFonts w:ascii="Arial" w:eastAsia="Arial" w:hAnsi="Arial" w:cs="Arial"/>
          <w:lang w:val="en-GB"/>
        </w:rPr>
        <w:t xml:space="preserve"> role where I can strengthen my focus, improve my technology skills, and develop greater patience in a professional environment. I also plan to adopt strategies to manage distractions and improve concentration, enabling me to perform more efficiently in day</w:t>
      </w:r>
      <w:r w:rsidR="0008482C" w:rsidRPr="0008482C">
        <w:rPr>
          <w:rFonts w:ascii="Arial" w:eastAsia="Arial" w:hAnsi="Arial" w:cs="Arial"/>
          <w:lang w:val="en-GB"/>
        </w:rPr>
        <w:noBreakHyphen/>
        <w:t>to</w:t>
      </w:r>
      <w:r w:rsidR="0008482C" w:rsidRPr="0008482C">
        <w:rPr>
          <w:rFonts w:ascii="Arial" w:eastAsia="Arial" w:hAnsi="Arial" w:cs="Arial"/>
          <w:lang w:val="en-GB"/>
        </w:rPr>
        <w:noBreakHyphen/>
        <w:t>day responsibilities.</w:t>
      </w:r>
    </w:p>
    <w:p w14:paraId="659EAE52" w14:textId="52AAA4C0" w:rsidR="00370712" w:rsidRDefault="00725DA3" w:rsidP="00C147E7">
      <w:pPr>
        <w:spacing w:line="360" w:lineRule="auto"/>
        <w:ind w:left="720"/>
        <w:jc w:val="both"/>
        <w:rPr>
          <w:rFonts w:ascii="Arial" w:eastAsia="Arial" w:hAnsi="Arial" w:cs="Arial"/>
          <w:lang w:val="en-GB"/>
        </w:rPr>
      </w:pPr>
      <w:r>
        <w:rPr>
          <w:rFonts w:ascii="Arial" w:eastAsia="Arial" w:hAnsi="Arial" w:cs="Arial"/>
          <w:b/>
          <w:bCs/>
          <w:lang w:val="en-GB"/>
        </w:rPr>
        <w:t xml:space="preserve">B) </w:t>
      </w:r>
      <w:r w:rsidR="00890A83" w:rsidRPr="00231484">
        <w:rPr>
          <w:rFonts w:ascii="Arial" w:eastAsia="Arial" w:hAnsi="Arial" w:cs="Arial"/>
          <w:b/>
          <w:bCs/>
          <w:lang w:val="en-GB"/>
        </w:rPr>
        <w:t>Long-term goals</w:t>
      </w:r>
      <w:r w:rsidR="00020547">
        <w:rPr>
          <w:rFonts w:ascii="Arial" w:eastAsia="Arial" w:hAnsi="Arial" w:cs="Arial"/>
          <w:lang w:val="en-GB"/>
        </w:rPr>
        <w:t xml:space="preserve">: </w:t>
      </w:r>
      <w:r w:rsidR="00890A83" w:rsidRPr="00890A83">
        <w:rPr>
          <w:rFonts w:ascii="Arial" w:eastAsia="Arial" w:hAnsi="Arial" w:cs="Arial"/>
          <w:lang w:val="en-GB"/>
        </w:rPr>
        <w:t xml:space="preserve">In the long term, my goal is to progress </w:t>
      </w:r>
      <w:r w:rsidR="00F44642">
        <w:rPr>
          <w:rFonts w:ascii="Arial" w:eastAsia="Arial" w:hAnsi="Arial" w:cs="Arial"/>
          <w:lang w:val="en-GB"/>
        </w:rPr>
        <w:t xml:space="preserve">further </w:t>
      </w:r>
      <w:r w:rsidR="00890A83" w:rsidRPr="00890A83">
        <w:rPr>
          <w:rFonts w:ascii="Arial" w:eastAsia="Arial" w:hAnsi="Arial" w:cs="Arial"/>
          <w:lang w:val="en-GB"/>
        </w:rPr>
        <w:t>into a more responsible role where I can apply my improved technical abilities and demonstrate consistent, reliable performance</w:t>
      </w:r>
      <w:r w:rsidR="00B37250">
        <w:rPr>
          <w:rFonts w:ascii="Arial" w:eastAsia="Arial" w:hAnsi="Arial" w:cs="Arial"/>
          <w:lang w:val="en-GB"/>
        </w:rPr>
        <w:t xml:space="preserve">. </w:t>
      </w:r>
      <w:r w:rsidR="00890A83" w:rsidRPr="00890A83">
        <w:rPr>
          <w:rFonts w:ascii="Arial" w:eastAsia="Arial" w:hAnsi="Arial" w:cs="Arial"/>
          <w:lang w:val="en-GB"/>
        </w:rPr>
        <w:t>Over time, I hope to develop into a well</w:t>
      </w:r>
      <w:r w:rsidR="00890A83" w:rsidRPr="00890A83">
        <w:rPr>
          <w:rFonts w:ascii="Arial" w:eastAsia="Arial" w:hAnsi="Arial" w:cs="Arial"/>
          <w:lang w:val="en-GB"/>
        </w:rPr>
        <w:noBreakHyphen/>
        <w:t>rounded professional who can manage complex tasks, adapt to new technologies, and contribute effectively within a team or leadership setting.</w:t>
      </w:r>
    </w:p>
    <w:p w14:paraId="127E254A" w14:textId="139263E5" w:rsidR="007B30FD" w:rsidRDefault="007B30FD" w:rsidP="00890A83">
      <w:pPr>
        <w:spacing w:line="360" w:lineRule="auto"/>
        <w:jc w:val="both"/>
        <w:rPr>
          <w:rFonts w:ascii="Arial" w:eastAsia="Arial" w:hAnsi="Arial" w:cs="Arial"/>
          <w:lang w:val="en-GB"/>
        </w:rPr>
      </w:pPr>
    </w:p>
    <w:p w14:paraId="23CB36AF" w14:textId="77777777" w:rsidR="002042FF" w:rsidRDefault="002042FF" w:rsidP="00462DD3">
      <w:pPr>
        <w:pStyle w:val="Heading3"/>
        <w:jc w:val="both"/>
        <w:rPr>
          <w:rFonts w:eastAsia="Arial"/>
          <w:sz w:val="24"/>
          <w:szCs w:val="24"/>
        </w:rPr>
      </w:pPr>
    </w:p>
    <w:p w14:paraId="0B5DD8A1" w14:textId="12ECDC46" w:rsidR="00836D72" w:rsidRPr="002D51A3" w:rsidRDefault="009E7590" w:rsidP="00462DD3">
      <w:pPr>
        <w:pStyle w:val="Heading3"/>
        <w:jc w:val="both"/>
        <w:rPr>
          <w:rFonts w:eastAsia="Arial"/>
        </w:rPr>
      </w:pPr>
      <w:bookmarkStart w:id="27" w:name="_Toc224591657"/>
      <w:r w:rsidRPr="002D51A3">
        <w:rPr>
          <w:rFonts w:eastAsia="Arial"/>
        </w:rPr>
        <w:t>3.</w:t>
      </w:r>
      <w:r w:rsidR="00406F48" w:rsidRPr="002D51A3">
        <w:rPr>
          <w:rFonts w:eastAsia="Arial"/>
        </w:rPr>
        <w:t>1.</w:t>
      </w:r>
      <w:r w:rsidR="0053081B" w:rsidRPr="002D51A3">
        <w:rPr>
          <w:rFonts w:eastAsia="Arial"/>
        </w:rPr>
        <w:t>1</w:t>
      </w:r>
      <w:r w:rsidRPr="002D51A3">
        <w:rPr>
          <w:rFonts w:eastAsia="Arial"/>
        </w:rPr>
        <w:t xml:space="preserve"> Importance of goals:</w:t>
      </w:r>
      <w:bookmarkEnd w:id="27"/>
      <w:r w:rsidRPr="002D51A3">
        <w:rPr>
          <w:rFonts w:eastAsia="Arial"/>
        </w:rPr>
        <w:t xml:space="preserve"> </w:t>
      </w:r>
    </w:p>
    <w:p w14:paraId="4151EF4E" w14:textId="0CE369C8" w:rsidR="00370712" w:rsidRPr="00B17E69" w:rsidRDefault="00C858F7" w:rsidP="00BF72C0">
      <w:pPr>
        <w:pStyle w:val="Heading3"/>
        <w:spacing w:line="360" w:lineRule="auto"/>
        <w:rPr>
          <w:rFonts w:eastAsia="Arial"/>
          <w:color w:val="auto"/>
          <w:sz w:val="24"/>
          <w:szCs w:val="24"/>
        </w:rPr>
      </w:pPr>
      <w:bookmarkStart w:id="28" w:name="_Toc224490089"/>
      <w:bookmarkStart w:id="29" w:name="_Toc224491123"/>
      <w:bookmarkStart w:id="30" w:name="_Toc224492365"/>
      <w:bookmarkStart w:id="31" w:name="_Toc224591658"/>
      <w:r w:rsidRPr="00B17E69">
        <w:rPr>
          <w:rFonts w:eastAsia="Arial"/>
          <w:color w:val="auto"/>
          <w:sz w:val="24"/>
          <w:szCs w:val="24"/>
        </w:rPr>
        <w:t>These goals are important to me because they directly address the areas I need to improve in order to become a confident and capable professional.</w:t>
      </w:r>
      <w:r w:rsidR="008D2634" w:rsidRPr="00B17E69">
        <w:rPr>
          <w:rFonts w:eastAsia="Arial"/>
          <w:color w:val="auto"/>
          <w:sz w:val="24"/>
          <w:szCs w:val="24"/>
        </w:rPr>
        <w:t xml:space="preserve">  </w:t>
      </w:r>
      <w:r w:rsidR="006B6B6D" w:rsidRPr="00B17E69">
        <w:rPr>
          <w:rFonts w:eastAsia="Arial"/>
          <w:color w:val="auto"/>
          <w:sz w:val="24"/>
          <w:szCs w:val="24"/>
        </w:rPr>
        <w:t>By working on these weaknesses, I am building the foundation needed to progress in my chosen career path.</w:t>
      </w:r>
      <w:bookmarkEnd w:id="28"/>
      <w:bookmarkEnd w:id="29"/>
      <w:bookmarkEnd w:id="30"/>
      <w:bookmarkEnd w:id="31"/>
    </w:p>
    <w:p w14:paraId="3464470E" w14:textId="7F5650CF" w:rsidR="00A7787F" w:rsidRDefault="00A7787F" w:rsidP="00532A48">
      <w:pPr>
        <w:pStyle w:val="Heading3"/>
        <w:jc w:val="both"/>
        <w:rPr>
          <w:rFonts w:eastAsia="Arial"/>
        </w:rPr>
      </w:pPr>
    </w:p>
    <w:p w14:paraId="77CFBCB4" w14:textId="77777777" w:rsidR="009E3EBA" w:rsidRPr="002D51A3" w:rsidRDefault="00BF24DD" w:rsidP="00E87DFB">
      <w:pPr>
        <w:pStyle w:val="Heading3"/>
        <w:jc w:val="both"/>
        <w:rPr>
          <w:rFonts w:eastAsia="Arial"/>
        </w:rPr>
      </w:pPr>
      <w:bookmarkStart w:id="32" w:name="_Toc224591659"/>
      <w:r w:rsidRPr="002D51A3">
        <w:rPr>
          <w:rFonts w:eastAsia="Arial"/>
        </w:rPr>
        <w:t>3.</w:t>
      </w:r>
      <w:r w:rsidR="00406F48" w:rsidRPr="002D51A3">
        <w:rPr>
          <w:rFonts w:eastAsia="Arial"/>
        </w:rPr>
        <w:t>1.</w:t>
      </w:r>
      <w:r w:rsidR="00F236E6" w:rsidRPr="002D51A3">
        <w:rPr>
          <w:rFonts w:eastAsia="Arial"/>
        </w:rPr>
        <w:t>2</w:t>
      </w:r>
      <w:r w:rsidRPr="002D51A3">
        <w:rPr>
          <w:rFonts w:eastAsia="Arial"/>
        </w:rPr>
        <w:t xml:space="preserve"> </w:t>
      </w:r>
      <w:r w:rsidR="002A3051" w:rsidRPr="002D51A3">
        <w:rPr>
          <w:rFonts w:eastAsia="Arial"/>
        </w:rPr>
        <w:t>Alignment with career aspirations:</w:t>
      </w:r>
      <w:bookmarkEnd w:id="32"/>
      <w:r w:rsidR="002A3051" w:rsidRPr="002D51A3">
        <w:rPr>
          <w:rFonts w:eastAsia="Arial"/>
        </w:rPr>
        <w:t xml:space="preserve"> </w:t>
      </w:r>
    </w:p>
    <w:p w14:paraId="6697F630" w14:textId="77873568" w:rsidR="00542EAD" w:rsidRPr="009E3EBA" w:rsidRDefault="00C97F7B" w:rsidP="004F784A">
      <w:pPr>
        <w:pStyle w:val="Heading3"/>
        <w:spacing w:line="360" w:lineRule="auto"/>
        <w:jc w:val="both"/>
        <w:rPr>
          <w:rFonts w:eastAsia="Arial"/>
          <w:color w:val="000000" w:themeColor="text1"/>
          <w:sz w:val="24"/>
          <w:szCs w:val="24"/>
        </w:rPr>
      </w:pPr>
      <w:bookmarkStart w:id="33" w:name="_Toc224591660"/>
      <w:r w:rsidRPr="009E3EBA">
        <w:rPr>
          <w:rFonts w:eastAsia="Arial"/>
          <w:color w:val="000000" w:themeColor="text1"/>
          <w:sz w:val="24"/>
          <w:szCs w:val="24"/>
        </w:rPr>
        <w:t>These goals also align with my long</w:t>
      </w:r>
      <w:r w:rsidRPr="009E3EBA">
        <w:rPr>
          <w:rFonts w:eastAsia="Arial"/>
          <w:color w:val="000000" w:themeColor="text1"/>
          <w:sz w:val="24"/>
          <w:szCs w:val="24"/>
        </w:rPr>
        <w:noBreakHyphen/>
        <w:t>term career aspirations, as</w:t>
      </w:r>
      <w:r w:rsidR="002A13DE" w:rsidRPr="009E3EBA">
        <w:rPr>
          <w:rFonts w:eastAsia="Arial"/>
          <w:color w:val="000000" w:themeColor="text1"/>
          <w:sz w:val="24"/>
          <w:szCs w:val="24"/>
        </w:rPr>
        <w:t xml:space="preserve"> </w:t>
      </w:r>
      <w:r w:rsidR="00D869FC" w:rsidRPr="009E3EBA">
        <w:rPr>
          <w:rFonts w:eastAsia="Arial"/>
          <w:color w:val="000000" w:themeColor="text1"/>
          <w:sz w:val="24"/>
          <w:szCs w:val="24"/>
        </w:rPr>
        <w:t>d</w:t>
      </w:r>
      <w:r w:rsidRPr="009E3EBA">
        <w:rPr>
          <w:rFonts w:eastAsia="Arial"/>
          <w:color w:val="000000" w:themeColor="text1"/>
          <w:sz w:val="24"/>
          <w:szCs w:val="24"/>
        </w:rPr>
        <w:t>eveloping these qualities will not only increase my employability but also support my ambition to grow into more responsible roles in the future</w:t>
      </w:r>
      <w:r w:rsidR="005E14E5" w:rsidRPr="009E3EBA">
        <w:rPr>
          <w:rFonts w:eastAsia="Arial"/>
          <w:color w:val="000000" w:themeColor="text1"/>
          <w:sz w:val="24"/>
          <w:szCs w:val="24"/>
        </w:rPr>
        <w:t>.</w:t>
      </w:r>
      <w:bookmarkEnd w:id="33"/>
    </w:p>
    <w:p w14:paraId="50685355" w14:textId="77777777" w:rsidR="00A201CE" w:rsidRDefault="00A201CE" w:rsidP="00542EAD">
      <w:pPr>
        <w:spacing w:line="360" w:lineRule="auto"/>
        <w:jc w:val="both"/>
        <w:rPr>
          <w:rFonts w:eastAsia="Arial"/>
        </w:rPr>
      </w:pPr>
    </w:p>
    <w:p w14:paraId="7DD3A64A" w14:textId="48F2F78A" w:rsidR="001C69A2" w:rsidRPr="000E218D" w:rsidRDefault="00573857" w:rsidP="00806EDA">
      <w:pPr>
        <w:pStyle w:val="Heading3"/>
        <w:rPr>
          <w:rFonts w:eastAsia="Arial"/>
          <w:sz w:val="32"/>
          <w:szCs w:val="32"/>
        </w:rPr>
      </w:pPr>
      <w:bookmarkStart w:id="34" w:name="_Toc224591661"/>
      <w:r w:rsidRPr="000E218D">
        <w:rPr>
          <w:rFonts w:eastAsia="Arial"/>
          <w:sz w:val="32"/>
          <w:szCs w:val="32"/>
        </w:rPr>
        <w:t xml:space="preserve">3.2 </w:t>
      </w:r>
      <w:r w:rsidR="00705CAC" w:rsidRPr="000E218D">
        <w:rPr>
          <w:rFonts w:eastAsia="Arial"/>
          <w:sz w:val="32"/>
          <w:szCs w:val="32"/>
        </w:rPr>
        <w:t>P</w:t>
      </w:r>
      <w:r w:rsidR="00436C3E" w:rsidRPr="000E218D">
        <w:rPr>
          <w:rFonts w:eastAsia="Arial"/>
          <w:sz w:val="32"/>
          <w:szCs w:val="32"/>
        </w:rPr>
        <w:t>ersonal</w:t>
      </w:r>
      <w:r w:rsidR="00705CAC" w:rsidRPr="000E218D">
        <w:rPr>
          <w:rFonts w:eastAsia="Arial"/>
          <w:sz w:val="32"/>
          <w:szCs w:val="32"/>
        </w:rPr>
        <w:t xml:space="preserve"> D</w:t>
      </w:r>
      <w:r w:rsidR="00436C3E" w:rsidRPr="000E218D">
        <w:rPr>
          <w:rFonts w:eastAsia="Arial"/>
          <w:sz w:val="32"/>
          <w:szCs w:val="32"/>
        </w:rPr>
        <w:t>evelopment</w:t>
      </w:r>
      <w:r w:rsidR="00705CAC" w:rsidRPr="000E218D">
        <w:rPr>
          <w:rFonts w:eastAsia="Arial"/>
          <w:sz w:val="32"/>
          <w:szCs w:val="32"/>
        </w:rPr>
        <w:t xml:space="preserve"> P</w:t>
      </w:r>
      <w:r w:rsidR="00436C3E" w:rsidRPr="000E218D">
        <w:rPr>
          <w:rFonts w:eastAsia="Arial"/>
          <w:sz w:val="32"/>
          <w:szCs w:val="32"/>
        </w:rPr>
        <w:t>lan</w:t>
      </w:r>
      <w:r w:rsidR="00C9691C" w:rsidRPr="000E218D">
        <w:rPr>
          <w:rFonts w:eastAsia="Arial"/>
          <w:sz w:val="32"/>
          <w:szCs w:val="32"/>
        </w:rPr>
        <w:t xml:space="preserve"> </w:t>
      </w:r>
      <w:r w:rsidR="00705CAC" w:rsidRPr="000E218D">
        <w:rPr>
          <w:rFonts w:eastAsia="Arial"/>
          <w:sz w:val="32"/>
          <w:szCs w:val="32"/>
        </w:rPr>
        <w:t>(PDP)</w:t>
      </w:r>
      <w:r w:rsidR="00AC4577" w:rsidRPr="000E218D">
        <w:rPr>
          <w:rFonts w:eastAsia="Arial"/>
          <w:sz w:val="32"/>
          <w:szCs w:val="32"/>
        </w:rPr>
        <w:t>:</w:t>
      </w:r>
      <w:bookmarkEnd w:id="34"/>
      <w:r w:rsidR="00AC4577" w:rsidRPr="000E218D">
        <w:rPr>
          <w:rFonts w:eastAsia="Arial"/>
          <w:sz w:val="32"/>
          <w:szCs w:val="32"/>
        </w:rPr>
        <w:t xml:space="preserve"> </w:t>
      </w:r>
    </w:p>
    <w:p w14:paraId="518E5E4D" w14:textId="3914BC61" w:rsidR="00132D9D" w:rsidRDefault="007F1DCA" w:rsidP="001C69A2">
      <w:pPr>
        <w:spacing w:line="360" w:lineRule="auto"/>
        <w:jc w:val="both"/>
        <w:rPr>
          <w:rFonts w:ascii="Arial" w:eastAsia="Arial" w:hAnsi="Arial" w:cs="Arial"/>
        </w:rPr>
      </w:pPr>
      <w:r>
        <w:rPr>
          <w:rFonts w:ascii="Arial" w:eastAsia="Arial" w:hAnsi="Arial" w:cs="Arial"/>
          <w:b/>
          <w:bCs/>
        </w:rPr>
        <w:br/>
      </w:r>
      <w:r w:rsidR="00047BC3">
        <w:rPr>
          <w:rFonts w:ascii="Arial" w:eastAsia="Arial" w:hAnsi="Arial" w:cs="Arial"/>
          <w:lang w:val="en-GB"/>
        </w:rPr>
        <w:t xml:space="preserve">According to </w:t>
      </w:r>
      <w:r w:rsidR="00047BC3" w:rsidRPr="007F1DCA">
        <w:rPr>
          <w:rFonts w:ascii="Arial" w:eastAsia="Arial" w:hAnsi="Arial" w:cs="Arial"/>
          <w:lang w:val="en-GB"/>
        </w:rPr>
        <w:t xml:space="preserve">Morgan (2017) </w:t>
      </w:r>
      <w:r w:rsidR="001C69A2">
        <w:rPr>
          <w:rFonts w:ascii="Arial" w:eastAsia="Arial" w:hAnsi="Arial" w:cs="Arial"/>
          <w:lang w:val="en-GB"/>
        </w:rPr>
        <w:t xml:space="preserve">PDP is a </w:t>
      </w:r>
      <w:r w:rsidRPr="007F1DCA">
        <w:rPr>
          <w:rFonts w:ascii="Arial" w:eastAsia="Arial" w:hAnsi="Arial" w:cs="Arial"/>
          <w:lang w:val="en-GB"/>
        </w:rPr>
        <w:t>Plan intended to develop skills that are important to the work life</w:t>
      </w:r>
      <w:r w:rsidR="001C69A2">
        <w:rPr>
          <w:rFonts w:ascii="Arial" w:eastAsia="Arial" w:hAnsi="Arial" w:cs="Arial"/>
          <w:lang w:val="en-GB"/>
        </w:rPr>
        <w:t xml:space="preserve">. </w:t>
      </w:r>
      <w:r w:rsidR="00685DE9">
        <w:rPr>
          <w:rFonts w:ascii="Arial" w:eastAsia="Arial" w:hAnsi="Arial" w:cs="Arial"/>
          <w:lang w:val="en-GB"/>
        </w:rPr>
        <w:t xml:space="preserve">And </w:t>
      </w:r>
      <w:r w:rsidR="00B509C8">
        <w:rPr>
          <w:rFonts w:ascii="Arial" w:eastAsia="Arial" w:hAnsi="Arial" w:cs="Arial"/>
        </w:rPr>
        <w:t>O</w:t>
      </w:r>
      <w:r w:rsidR="00B509C8" w:rsidRPr="00B509C8">
        <w:rPr>
          <w:rFonts w:ascii="Arial" w:eastAsia="Arial" w:hAnsi="Arial" w:cs="Arial"/>
        </w:rPr>
        <w:t xml:space="preserve">pen </w:t>
      </w:r>
      <w:r w:rsidR="00B509C8">
        <w:rPr>
          <w:rFonts w:ascii="Arial" w:eastAsia="Arial" w:hAnsi="Arial" w:cs="Arial"/>
        </w:rPr>
        <w:t>U</w:t>
      </w:r>
      <w:r w:rsidR="00B509C8" w:rsidRPr="00B509C8">
        <w:rPr>
          <w:rFonts w:ascii="Arial" w:eastAsia="Arial" w:hAnsi="Arial" w:cs="Arial"/>
        </w:rPr>
        <w:t xml:space="preserve">niversity </w:t>
      </w:r>
      <w:r w:rsidR="00B509C8">
        <w:rPr>
          <w:rFonts w:ascii="Arial" w:eastAsia="Arial" w:hAnsi="Arial" w:cs="Arial"/>
        </w:rPr>
        <w:t>(</w:t>
      </w:r>
      <w:r w:rsidR="00B509C8" w:rsidRPr="00B509C8">
        <w:rPr>
          <w:rFonts w:ascii="Arial" w:eastAsia="Arial" w:hAnsi="Arial" w:cs="Arial"/>
        </w:rPr>
        <w:t xml:space="preserve">2024) </w:t>
      </w:r>
      <w:r w:rsidR="00142E92">
        <w:rPr>
          <w:rFonts w:ascii="Arial" w:eastAsia="Arial" w:hAnsi="Arial" w:cs="Arial"/>
        </w:rPr>
        <w:t xml:space="preserve">explains </w:t>
      </w:r>
      <w:r w:rsidR="00685DE9">
        <w:rPr>
          <w:rFonts w:ascii="Arial" w:eastAsia="Arial" w:hAnsi="Arial" w:cs="Arial"/>
        </w:rPr>
        <w:t xml:space="preserve">it further </w:t>
      </w:r>
      <w:r w:rsidR="00142E92">
        <w:rPr>
          <w:rFonts w:ascii="Arial" w:eastAsia="Arial" w:hAnsi="Arial" w:cs="Arial"/>
        </w:rPr>
        <w:t xml:space="preserve">that </w:t>
      </w:r>
      <w:r w:rsidR="00685DE9">
        <w:rPr>
          <w:rFonts w:ascii="Arial" w:eastAsia="Arial" w:hAnsi="Arial" w:cs="Arial"/>
        </w:rPr>
        <w:t xml:space="preserve">it is </w:t>
      </w:r>
      <w:r w:rsidR="00C37617">
        <w:rPr>
          <w:rFonts w:ascii="Arial" w:eastAsia="Arial" w:hAnsi="Arial" w:cs="Arial"/>
        </w:rPr>
        <w:t xml:space="preserve">a process which can </w:t>
      </w:r>
      <w:r w:rsidR="00BF044F">
        <w:rPr>
          <w:rFonts w:ascii="Arial" w:eastAsia="Arial" w:hAnsi="Arial" w:cs="Arial"/>
        </w:rPr>
        <w:t xml:space="preserve">help to </w:t>
      </w:r>
      <w:r w:rsidR="00C37617">
        <w:rPr>
          <w:rFonts w:ascii="Arial" w:eastAsia="Arial" w:hAnsi="Arial" w:cs="Arial"/>
        </w:rPr>
        <w:t xml:space="preserve">achieve </w:t>
      </w:r>
      <w:r w:rsidR="0047257D">
        <w:rPr>
          <w:rFonts w:ascii="Arial" w:eastAsia="Arial" w:hAnsi="Arial" w:cs="Arial"/>
        </w:rPr>
        <w:t>goals</w:t>
      </w:r>
      <w:r w:rsidR="00BF044F">
        <w:rPr>
          <w:rFonts w:ascii="Arial" w:eastAsia="Arial" w:hAnsi="Arial" w:cs="Arial"/>
        </w:rPr>
        <w:t xml:space="preserve"> </w:t>
      </w:r>
      <w:r w:rsidR="00EF0B25">
        <w:rPr>
          <w:rFonts w:ascii="Arial" w:eastAsia="Arial" w:hAnsi="Arial" w:cs="Arial"/>
        </w:rPr>
        <w:t xml:space="preserve">in three key areas </w:t>
      </w:r>
      <w:r w:rsidR="005E5E74">
        <w:rPr>
          <w:rFonts w:ascii="Arial" w:eastAsia="Arial" w:hAnsi="Arial" w:cs="Arial"/>
        </w:rPr>
        <w:t xml:space="preserve">which can apply to </w:t>
      </w:r>
      <w:r w:rsidR="003C0BC4">
        <w:rPr>
          <w:rFonts w:ascii="Arial" w:eastAsia="Arial" w:hAnsi="Arial" w:cs="Arial"/>
        </w:rPr>
        <w:t xml:space="preserve">career </w:t>
      </w:r>
      <w:r w:rsidR="00AB6A09">
        <w:rPr>
          <w:rFonts w:ascii="Arial" w:eastAsia="Arial" w:hAnsi="Arial" w:cs="Arial"/>
        </w:rPr>
        <w:t>development</w:t>
      </w:r>
      <w:r w:rsidR="003C0BC4">
        <w:rPr>
          <w:rFonts w:ascii="Arial" w:eastAsia="Arial" w:hAnsi="Arial" w:cs="Arial"/>
        </w:rPr>
        <w:t xml:space="preserve">, study and personal </w:t>
      </w:r>
      <w:r w:rsidR="001F6631">
        <w:rPr>
          <w:rFonts w:ascii="Arial" w:eastAsia="Arial" w:hAnsi="Arial" w:cs="Arial"/>
        </w:rPr>
        <w:t>development.</w:t>
      </w:r>
      <w:r w:rsidR="0052765A">
        <w:rPr>
          <w:rFonts w:ascii="Arial" w:eastAsia="Arial" w:hAnsi="Arial" w:cs="Arial"/>
        </w:rPr>
        <w:t xml:space="preserve">  </w:t>
      </w:r>
    </w:p>
    <w:p w14:paraId="63705CFE" w14:textId="77777777" w:rsidR="00B17E69" w:rsidRDefault="00B17E69" w:rsidP="001C69A2">
      <w:pPr>
        <w:spacing w:line="360" w:lineRule="auto"/>
        <w:jc w:val="both"/>
        <w:rPr>
          <w:rFonts w:ascii="Arial" w:eastAsia="Arial" w:hAnsi="Arial" w:cs="Arial"/>
        </w:rPr>
      </w:pPr>
    </w:p>
    <w:p w14:paraId="48829BAB" w14:textId="77777777" w:rsidR="00185D65" w:rsidRDefault="00264900" w:rsidP="00185D65">
      <w:pPr>
        <w:spacing w:line="360" w:lineRule="auto"/>
        <w:jc w:val="both"/>
        <w:rPr>
          <w:rFonts w:ascii="Arial" w:eastAsia="Arial" w:hAnsi="Arial" w:cs="Arial"/>
        </w:rPr>
      </w:pPr>
      <w:r w:rsidRPr="00264900">
        <w:rPr>
          <w:rFonts w:ascii="Arial" w:eastAsia="Arial" w:hAnsi="Arial" w:cs="Arial"/>
        </w:rPr>
        <w:t>Below is a concise outline of the key actions I will take to address my identified weaknesses. A full explanation of each action — including timelines, required resources, and the methods I will use to measure progress — is provided</w:t>
      </w:r>
      <w:r w:rsidR="00FA19CC">
        <w:rPr>
          <w:rFonts w:ascii="Arial" w:eastAsia="Arial" w:hAnsi="Arial" w:cs="Arial"/>
        </w:rPr>
        <w:t xml:space="preserve"> below </w:t>
      </w:r>
      <w:r w:rsidRPr="00264900">
        <w:rPr>
          <w:rFonts w:ascii="Arial" w:eastAsia="Arial" w:hAnsi="Arial" w:cs="Arial"/>
        </w:rPr>
        <w:t xml:space="preserve">in </w:t>
      </w:r>
      <w:r w:rsidR="00DD4EAD" w:rsidRPr="004048F7">
        <w:rPr>
          <w:rFonts w:ascii="Arial" w:eastAsia="Arial" w:hAnsi="Arial" w:cs="Arial"/>
        </w:rPr>
        <w:t>Table-III</w:t>
      </w:r>
    </w:p>
    <w:p w14:paraId="196E0CF2" w14:textId="77777777" w:rsidR="00D35D38" w:rsidRDefault="00D35D38" w:rsidP="00185D65">
      <w:pPr>
        <w:spacing w:line="360" w:lineRule="auto"/>
        <w:jc w:val="center"/>
        <w:rPr>
          <w:rFonts w:ascii="Arial" w:eastAsia="Arial" w:hAnsi="Arial" w:cs="Arial"/>
          <w:b/>
          <w:bCs/>
        </w:rPr>
      </w:pPr>
    </w:p>
    <w:p w14:paraId="6F11841D" w14:textId="77777777" w:rsidR="00D35D38" w:rsidRDefault="00D35D38" w:rsidP="00185D65">
      <w:pPr>
        <w:spacing w:line="360" w:lineRule="auto"/>
        <w:jc w:val="center"/>
        <w:rPr>
          <w:rFonts w:ascii="Arial" w:eastAsia="Arial" w:hAnsi="Arial" w:cs="Arial"/>
          <w:b/>
          <w:bCs/>
        </w:rPr>
      </w:pPr>
    </w:p>
    <w:p w14:paraId="1F2E6947" w14:textId="77777777" w:rsidR="00D35D38" w:rsidRDefault="00D35D38" w:rsidP="00185D65">
      <w:pPr>
        <w:spacing w:line="360" w:lineRule="auto"/>
        <w:jc w:val="center"/>
        <w:rPr>
          <w:rFonts w:ascii="Arial" w:eastAsia="Arial" w:hAnsi="Arial" w:cs="Arial"/>
          <w:b/>
          <w:bCs/>
        </w:rPr>
      </w:pPr>
    </w:p>
    <w:p w14:paraId="001ACD1D" w14:textId="77777777" w:rsidR="00D35D38" w:rsidRDefault="00D35D38" w:rsidP="00185D65">
      <w:pPr>
        <w:spacing w:line="360" w:lineRule="auto"/>
        <w:jc w:val="center"/>
        <w:rPr>
          <w:rFonts w:ascii="Arial" w:eastAsia="Arial" w:hAnsi="Arial" w:cs="Arial"/>
          <w:b/>
          <w:bCs/>
        </w:rPr>
      </w:pPr>
    </w:p>
    <w:p w14:paraId="4EBDEB6C" w14:textId="77777777" w:rsidR="002042FF" w:rsidRDefault="002042FF" w:rsidP="00185D65">
      <w:pPr>
        <w:spacing w:line="360" w:lineRule="auto"/>
        <w:jc w:val="center"/>
        <w:rPr>
          <w:rFonts w:ascii="Arial" w:eastAsia="Arial" w:hAnsi="Arial" w:cs="Arial"/>
          <w:b/>
          <w:bCs/>
        </w:rPr>
      </w:pPr>
    </w:p>
    <w:p w14:paraId="2160A028" w14:textId="77777777" w:rsidR="002042FF" w:rsidRDefault="002042FF" w:rsidP="00185D65">
      <w:pPr>
        <w:spacing w:line="360" w:lineRule="auto"/>
        <w:jc w:val="center"/>
        <w:rPr>
          <w:rFonts w:ascii="Arial" w:eastAsia="Arial" w:hAnsi="Arial" w:cs="Arial"/>
          <w:b/>
          <w:bCs/>
        </w:rPr>
      </w:pPr>
    </w:p>
    <w:p w14:paraId="4AE9A70A" w14:textId="77777777" w:rsidR="002042FF" w:rsidRDefault="002042FF" w:rsidP="00185D65">
      <w:pPr>
        <w:spacing w:line="360" w:lineRule="auto"/>
        <w:jc w:val="center"/>
        <w:rPr>
          <w:rFonts w:ascii="Arial" w:eastAsia="Arial" w:hAnsi="Arial" w:cs="Arial"/>
          <w:b/>
          <w:bCs/>
        </w:rPr>
      </w:pPr>
    </w:p>
    <w:p w14:paraId="147295A7" w14:textId="597DD1E2" w:rsidR="00DD4EAD" w:rsidRDefault="00DD4EAD" w:rsidP="00185D65">
      <w:pPr>
        <w:spacing w:line="360" w:lineRule="auto"/>
        <w:jc w:val="center"/>
        <w:rPr>
          <w:rFonts w:ascii="Arial" w:eastAsia="Arial" w:hAnsi="Arial" w:cs="Arial"/>
          <w:b/>
          <w:bCs/>
        </w:rPr>
      </w:pPr>
      <w:r w:rsidRPr="00E637FE">
        <w:rPr>
          <w:rFonts w:ascii="Arial" w:eastAsia="Arial" w:hAnsi="Arial" w:cs="Arial"/>
          <w:b/>
          <w:bCs/>
        </w:rPr>
        <w:t>TABLE</w:t>
      </w:r>
      <w:r>
        <w:rPr>
          <w:rFonts w:ascii="Arial" w:eastAsia="Arial" w:hAnsi="Arial" w:cs="Arial"/>
          <w:b/>
          <w:bCs/>
        </w:rPr>
        <w:t>-III</w:t>
      </w:r>
      <w:r w:rsidRPr="00E637FE">
        <w:rPr>
          <w:rFonts w:ascii="Arial" w:eastAsia="Arial" w:hAnsi="Arial" w:cs="Arial"/>
          <w:b/>
          <w:bCs/>
        </w:rPr>
        <w:t>:  PERSONAL DEVELOPMENT PLAN (PDP)</w:t>
      </w:r>
    </w:p>
    <w:p w14:paraId="2C5BD16B" w14:textId="77777777" w:rsidR="002042FF" w:rsidRPr="00E637FE" w:rsidRDefault="002042FF" w:rsidP="00185D65">
      <w:pPr>
        <w:spacing w:line="360" w:lineRule="auto"/>
        <w:jc w:val="center"/>
      </w:pPr>
    </w:p>
    <w:tbl>
      <w:tblPr>
        <w:tblStyle w:val="TableGrid"/>
        <w:tblW w:w="11340" w:type="dxa"/>
        <w:tblInd w:w="-1157" w:type="dxa"/>
        <w:tblBorders>
          <w:top w:val="single" w:sz="18" w:space="0" w:color="000000" w:themeColor="text1"/>
          <w:left w:val="single" w:sz="18" w:space="0" w:color="000000" w:themeColor="text1"/>
          <w:bottom w:val="single" w:sz="18" w:space="0" w:color="000000" w:themeColor="text1"/>
          <w:right w:val="single" w:sz="18" w:space="0" w:color="000000" w:themeColor="text1"/>
        </w:tblBorders>
        <w:tblLayout w:type="fixed"/>
        <w:tblLook w:val="06A0" w:firstRow="1" w:lastRow="0" w:firstColumn="1" w:lastColumn="0" w:noHBand="1" w:noVBand="1"/>
      </w:tblPr>
      <w:tblGrid>
        <w:gridCol w:w="2127"/>
        <w:gridCol w:w="3260"/>
        <w:gridCol w:w="2126"/>
        <w:gridCol w:w="2813"/>
        <w:gridCol w:w="1014"/>
      </w:tblGrid>
      <w:tr w:rsidR="00DD4EAD" w14:paraId="2652D0B3" w14:textId="77777777" w:rsidTr="00DC1AB2">
        <w:trPr>
          <w:trHeight w:val="300"/>
        </w:trPr>
        <w:tc>
          <w:tcPr>
            <w:tcW w:w="2127" w:type="dxa"/>
            <w:tcBorders>
              <w:top w:val="thinThickSmallGap" w:sz="24" w:space="0" w:color="000000"/>
              <w:left w:val="thinThickSmallGap" w:sz="24" w:space="0" w:color="000000"/>
              <w:bottom w:val="thinThickSmallGap" w:sz="24" w:space="0" w:color="000000"/>
            </w:tcBorders>
          </w:tcPr>
          <w:p w14:paraId="651D5454" w14:textId="77777777" w:rsidR="00DD4EAD" w:rsidRDefault="00DD4EAD" w:rsidP="005130AE">
            <w:pPr>
              <w:spacing w:line="360" w:lineRule="auto"/>
              <w:rPr>
                <w:rFonts w:ascii="Arial" w:eastAsia="Arial" w:hAnsi="Arial" w:cs="Arial"/>
                <w:b/>
                <w:bCs/>
              </w:rPr>
            </w:pPr>
            <w:r>
              <w:rPr>
                <w:rFonts w:ascii="Arial" w:eastAsia="Arial" w:hAnsi="Arial" w:cs="Arial"/>
                <w:b/>
                <w:bCs/>
              </w:rPr>
              <w:t>GOALS/</w:t>
            </w:r>
          </w:p>
          <w:p w14:paraId="3139148E" w14:textId="77777777" w:rsidR="00DD4EAD" w:rsidRDefault="00DD4EAD" w:rsidP="005130AE">
            <w:pPr>
              <w:spacing w:line="360" w:lineRule="auto"/>
              <w:rPr>
                <w:b/>
                <w:bCs/>
              </w:rPr>
            </w:pPr>
            <w:r>
              <w:rPr>
                <w:rFonts w:ascii="Arial" w:eastAsia="Arial" w:hAnsi="Arial" w:cs="Arial"/>
                <w:b/>
                <w:bCs/>
              </w:rPr>
              <w:t>OBJECTIVE</w:t>
            </w:r>
          </w:p>
        </w:tc>
        <w:tc>
          <w:tcPr>
            <w:tcW w:w="3260" w:type="dxa"/>
            <w:tcBorders>
              <w:top w:val="thinThickSmallGap" w:sz="24" w:space="0" w:color="000000"/>
              <w:bottom w:val="thinThickSmallGap" w:sz="24" w:space="0" w:color="000000"/>
            </w:tcBorders>
          </w:tcPr>
          <w:p w14:paraId="3D8D91CE" w14:textId="77777777" w:rsidR="00DD4EAD" w:rsidRDefault="00DD4EAD" w:rsidP="005130AE">
            <w:pPr>
              <w:spacing w:line="360" w:lineRule="auto"/>
              <w:jc w:val="center"/>
              <w:rPr>
                <w:b/>
                <w:bCs/>
              </w:rPr>
            </w:pPr>
            <w:r w:rsidRPr="00E24FD4">
              <w:rPr>
                <w:rFonts w:ascii="Arial" w:eastAsia="Arial" w:hAnsi="Arial" w:cs="Arial"/>
                <w:b/>
                <w:bCs/>
              </w:rPr>
              <w:t>ACTION</w:t>
            </w:r>
          </w:p>
        </w:tc>
        <w:tc>
          <w:tcPr>
            <w:tcW w:w="2126" w:type="dxa"/>
            <w:tcBorders>
              <w:top w:val="thinThickSmallGap" w:sz="24" w:space="0" w:color="000000"/>
              <w:bottom w:val="thinThickSmallGap" w:sz="24" w:space="0" w:color="000000"/>
            </w:tcBorders>
          </w:tcPr>
          <w:p w14:paraId="7C5908DD" w14:textId="77777777" w:rsidR="00DD4EAD" w:rsidRDefault="00DD4EAD" w:rsidP="005130AE">
            <w:pPr>
              <w:spacing w:line="360" w:lineRule="auto"/>
              <w:jc w:val="center"/>
              <w:rPr>
                <w:b/>
                <w:bCs/>
              </w:rPr>
            </w:pPr>
            <w:r w:rsidRPr="00E24FD4">
              <w:rPr>
                <w:rFonts w:ascii="Arial" w:eastAsia="Arial" w:hAnsi="Arial" w:cs="Arial"/>
                <w:b/>
                <w:bCs/>
              </w:rPr>
              <w:t>SUCCESS CRITERIA</w:t>
            </w:r>
          </w:p>
        </w:tc>
        <w:tc>
          <w:tcPr>
            <w:tcW w:w="2813" w:type="dxa"/>
            <w:tcBorders>
              <w:top w:val="thinThickSmallGap" w:sz="24" w:space="0" w:color="000000"/>
              <w:bottom w:val="thinThickSmallGap" w:sz="24" w:space="0" w:color="000000"/>
            </w:tcBorders>
          </w:tcPr>
          <w:p w14:paraId="2868B80E" w14:textId="77777777" w:rsidR="00DD4EAD" w:rsidRDefault="00DD4EAD" w:rsidP="005130AE">
            <w:pPr>
              <w:spacing w:line="360" w:lineRule="auto"/>
              <w:jc w:val="center"/>
              <w:rPr>
                <w:b/>
                <w:bCs/>
              </w:rPr>
            </w:pPr>
            <w:r w:rsidRPr="00E24FD4">
              <w:rPr>
                <w:rFonts w:ascii="Arial" w:eastAsia="Arial" w:hAnsi="Arial" w:cs="Arial"/>
                <w:b/>
                <w:bCs/>
              </w:rPr>
              <w:t>RESOURCES</w:t>
            </w:r>
          </w:p>
        </w:tc>
        <w:tc>
          <w:tcPr>
            <w:tcW w:w="1014" w:type="dxa"/>
            <w:tcBorders>
              <w:top w:val="thinThickSmallGap" w:sz="24" w:space="0" w:color="000000"/>
              <w:bottom w:val="thinThickSmallGap" w:sz="24" w:space="0" w:color="000000"/>
              <w:right w:val="thickThinSmallGap" w:sz="24" w:space="0" w:color="000000"/>
            </w:tcBorders>
          </w:tcPr>
          <w:p w14:paraId="7744D2AB" w14:textId="563F9D9E" w:rsidR="00DD4EAD" w:rsidRDefault="00DD4EAD" w:rsidP="005130AE">
            <w:pPr>
              <w:spacing w:line="360" w:lineRule="auto"/>
              <w:jc w:val="center"/>
              <w:rPr>
                <w:b/>
                <w:bCs/>
              </w:rPr>
            </w:pPr>
            <w:r>
              <w:rPr>
                <w:rFonts w:ascii="Arial" w:eastAsia="Arial" w:hAnsi="Arial" w:cs="Arial"/>
                <w:b/>
                <w:bCs/>
              </w:rPr>
              <w:t>TIME-LINE</w:t>
            </w:r>
          </w:p>
        </w:tc>
      </w:tr>
      <w:tr w:rsidR="00DD4EAD" w14:paraId="191EE0DA" w14:textId="77777777" w:rsidTr="00DC1AB2">
        <w:trPr>
          <w:trHeight w:val="300"/>
        </w:trPr>
        <w:tc>
          <w:tcPr>
            <w:tcW w:w="2127" w:type="dxa"/>
            <w:tcBorders>
              <w:top w:val="thinThickSmallGap" w:sz="24" w:space="0" w:color="000000"/>
              <w:left w:val="thinThickSmallGap" w:sz="24" w:space="0" w:color="000000"/>
            </w:tcBorders>
          </w:tcPr>
          <w:p w14:paraId="521D3021" w14:textId="77777777" w:rsidR="00DD4EAD" w:rsidRDefault="00DD4EAD" w:rsidP="005130AE">
            <w:pPr>
              <w:spacing w:line="360" w:lineRule="auto"/>
            </w:pPr>
            <w:r w:rsidRPr="00ED76AA">
              <w:rPr>
                <w:rFonts w:ascii="Arial" w:eastAsia="Arial" w:hAnsi="Arial" w:cs="Arial"/>
              </w:rPr>
              <w:t>Reduce Distraction &amp; Improve Focus</w:t>
            </w:r>
          </w:p>
        </w:tc>
        <w:tc>
          <w:tcPr>
            <w:tcW w:w="3260" w:type="dxa"/>
            <w:tcBorders>
              <w:top w:val="thinThickSmallGap" w:sz="24" w:space="0" w:color="000000"/>
            </w:tcBorders>
          </w:tcPr>
          <w:p w14:paraId="44CC384E" w14:textId="77777777" w:rsidR="00DD4EAD" w:rsidRPr="00ED6D84" w:rsidRDefault="00DD4EAD" w:rsidP="005130AE">
            <w:pPr>
              <w:pStyle w:val="ListParagraph"/>
              <w:numPr>
                <w:ilvl w:val="0"/>
                <w:numId w:val="14"/>
              </w:numPr>
              <w:spacing w:line="360" w:lineRule="auto"/>
              <w:jc w:val="both"/>
              <w:rPr>
                <w:rFonts w:ascii="Arial" w:eastAsia="Arial" w:hAnsi="Arial" w:cs="Arial"/>
              </w:rPr>
            </w:pPr>
            <w:r w:rsidRPr="00ED6D84">
              <w:rPr>
                <w:rFonts w:ascii="Arial" w:eastAsia="Arial" w:hAnsi="Arial" w:cs="Arial"/>
              </w:rPr>
              <w:t xml:space="preserve">Use the </w:t>
            </w:r>
            <w:r w:rsidRPr="00ED6D84">
              <w:rPr>
                <w:rFonts w:ascii="Arial" w:eastAsia="Arial" w:hAnsi="Arial" w:cs="Arial"/>
                <w:b/>
                <w:bCs/>
              </w:rPr>
              <w:t>Pomodoro Technique</w:t>
            </w:r>
            <w:r w:rsidRPr="00ED6D84">
              <w:rPr>
                <w:rFonts w:ascii="Arial" w:eastAsia="Arial" w:hAnsi="Arial" w:cs="Arial"/>
              </w:rPr>
              <w:t xml:space="preserve"> (25 minutes focus, 5 minutes break).</w:t>
            </w:r>
          </w:p>
          <w:p w14:paraId="6998EBC3" w14:textId="77777777" w:rsidR="00DD4EAD" w:rsidRDefault="00DD4EAD" w:rsidP="005130AE">
            <w:pPr>
              <w:pStyle w:val="ListParagraph"/>
              <w:numPr>
                <w:ilvl w:val="0"/>
                <w:numId w:val="14"/>
              </w:numPr>
              <w:spacing w:line="360" w:lineRule="auto"/>
            </w:pPr>
            <w:r w:rsidRPr="003A36E3">
              <w:rPr>
                <w:rFonts w:ascii="Arial" w:eastAsia="Arial" w:hAnsi="Arial" w:cs="Arial"/>
              </w:rPr>
              <w:t>Remove digital distractions by turning off non</w:t>
            </w:r>
            <w:r w:rsidRPr="003A36E3">
              <w:rPr>
                <w:rFonts w:ascii="Arial" w:eastAsia="Arial" w:hAnsi="Arial" w:cs="Arial"/>
              </w:rPr>
              <w:noBreakHyphen/>
              <w:t>essential notifications.</w:t>
            </w:r>
          </w:p>
        </w:tc>
        <w:tc>
          <w:tcPr>
            <w:tcW w:w="2126" w:type="dxa"/>
            <w:tcBorders>
              <w:top w:val="thinThickSmallGap" w:sz="24" w:space="0" w:color="000000"/>
            </w:tcBorders>
          </w:tcPr>
          <w:p w14:paraId="2A999978" w14:textId="77777777" w:rsidR="00DD4EAD" w:rsidRDefault="00DD4EAD" w:rsidP="005130AE">
            <w:pPr>
              <w:pStyle w:val="ListParagraph"/>
              <w:numPr>
                <w:ilvl w:val="0"/>
                <w:numId w:val="14"/>
              </w:numPr>
              <w:spacing w:line="360" w:lineRule="auto"/>
              <w:jc w:val="both"/>
              <w:rPr>
                <w:rFonts w:ascii="Arial" w:eastAsia="Arial" w:hAnsi="Arial" w:cs="Arial"/>
              </w:rPr>
            </w:pPr>
            <w:r w:rsidRPr="00DA3485">
              <w:rPr>
                <w:rFonts w:ascii="Arial" w:eastAsia="Arial" w:hAnsi="Arial" w:cs="Arial"/>
              </w:rPr>
              <w:t>Completion of tasks within planned time</w:t>
            </w:r>
          </w:p>
          <w:p w14:paraId="61A14D36" w14:textId="77777777" w:rsidR="00DD4EAD" w:rsidRPr="00090954" w:rsidRDefault="00DD4EAD" w:rsidP="005130AE">
            <w:pPr>
              <w:pStyle w:val="ListParagraph"/>
              <w:numPr>
                <w:ilvl w:val="0"/>
                <w:numId w:val="14"/>
              </w:numPr>
              <w:spacing w:line="360" w:lineRule="auto"/>
              <w:jc w:val="both"/>
              <w:rPr>
                <w:rFonts w:ascii="Arial" w:eastAsia="Arial" w:hAnsi="Arial" w:cs="Arial"/>
                <w:lang w:val="en-GB"/>
              </w:rPr>
            </w:pPr>
            <w:r w:rsidRPr="00090954">
              <w:rPr>
                <w:rFonts w:ascii="Arial" w:eastAsia="Arial" w:hAnsi="Arial" w:cs="Arial"/>
                <w:lang w:val="en-GB"/>
              </w:rPr>
              <w:t>Longer periods of uninterrupted study</w:t>
            </w:r>
          </w:p>
          <w:p w14:paraId="041BE870" w14:textId="77777777" w:rsidR="00DD4EAD" w:rsidRDefault="00DD4EAD" w:rsidP="005130AE"/>
        </w:tc>
        <w:tc>
          <w:tcPr>
            <w:tcW w:w="2813" w:type="dxa"/>
            <w:tcBorders>
              <w:top w:val="thinThickSmallGap" w:sz="24" w:space="0" w:color="000000"/>
            </w:tcBorders>
          </w:tcPr>
          <w:p w14:paraId="3DB0BFAB" w14:textId="77777777" w:rsidR="00DD4EAD" w:rsidRPr="00AB3F80" w:rsidRDefault="00DD4EAD" w:rsidP="005130AE">
            <w:pPr>
              <w:pStyle w:val="ListParagraph"/>
              <w:numPr>
                <w:ilvl w:val="0"/>
                <w:numId w:val="14"/>
              </w:numPr>
              <w:spacing w:line="360" w:lineRule="auto"/>
              <w:jc w:val="both"/>
              <w:rPr>
                <w:rFonts w:ascii="Arial" w:eastAsia="Arial" w:hAnsi="Arial" w:cs="Arial"/>
              </w:rPr>
            </w:pPr>
            <w:r w:rsidRPr="00AB3F80">
              <w:rPr>
                <w:rFonts w:ascii="Arial" w:eastAsia="Arial" w:hAnsi="Arial" w:cs="Arial"/>
              </w:rPr>
              <w:t>Weekly planner or digital calendar</w:t>
            </w:r>
          </w:p>
          <w:p w14:paraId="40B5D8B1" w14:textId="77777777" w:rsidR="00DD4EAD" w:rsidRPr="00AB3F80" w:rsidRDefault="00DD4EAD" w:rsidP="005130AE">
            <w:pPr>
              <w:pStyle w:val="ListParagraph"/>
              <w:numPr>
                <w:ilvl w:val="0"/>
                <w:numId w:val="15"/>
              </w:numPr>
              <w:spacing w:line="360" w:lineRule="auto"/>
              <w:jc w:val="both"/>
              <w:rPr>
                <w:rFonts w:ascii="Arial" w:eastAsia="Arial" w:hAnsi="Arial" w:cs="Arial"/>
                <w:lang w:val="en-GB"/>
              </w:rPr>
            </w:pPr>
            <w:r w:rsidRPr="00AB3F80">
              <w:rPr>
                <w:rFonts w:ascii="Arial" w:eastAsia="Arial" w:hAnsi="Arial" w:cs="Arial"/>
                <w:lang w:val="en-GB"/>
              </w:rPr>
              <w:t>Noise</w:t>
            </w:r>
            <w:r w:rsidRPr="00AB3F80">
              <w:rPr>
                <w:rFonts w:ascii="Arial" w:eastAsia="Arial" w:hAnsi="Arial" w:cs="Arial"/>
                <w:lang w:val="en-GB"/>
              </w:rPr>
              <w:noBreakHyphen/>
              <w:t>cancelling headphones</w:t>
            </w:r>
          </w:p>
          <w:p w14:paraId="1B46C26A" w14:textId="77777777" w:rsidR="00DD4EAD" w:rsidRDefault="00DD4EAD" w:rsidP="005130AE">
            <w:pPr>
              <w:pStyle w:val="ListParagraph"/>
              <w:spacing w:line="360" w:lineRule="auto"/>
              <w:ind w:left="360"/>
            </w:pPr>
          </w:p>
        </w:tc>
        <w:tc>
          <w:tcPr>
            <w:tcW w:w="1014" w:type="dxa"/>
            <w:tcBorders>
              <w:top w:val="thinThickSmallGap" w:sz="24" w:space="0" w:color="000000"/>
              <w:right w:val="thickThinSmallGap" w:sz="24" w:space="0" w:color="000000"/>
            </w:tcBorders>
          </w:tcPr>
          <w:p w14:paraId="049D1442" w14:textId="77777777" w:rsidR="00DD4EAD" w:rsidRDefault="00DD4EAD" w:rsidP="005130AE">
            <w:r>
              <w:rPr>
                <w:rFonts w:ascii="Arial" w:eastAsia="Arial" w:hAnsi="Arial" w:cs="Arial"/>
              </w:rPr>
              <w:t>4-6 weeks</w:t>
            </w:r>
          </w:p>
        </w:tc>
      </w:tr>
      <w:tr w:rsidR="00DD4EAD" w14:paraId="7B484BC5" w14:textId="77777777" w:rsidTr="00DC1AB2">
        <w:trPr>
          <w:trHeight w:val="300"/>
        </w:trPr>
        <w:tc>
          <w:tcPr>
            <w:tcW w:w="2127" w:type="dxa"/>
            <w:tcBorders>
              <w:left w:val="thinThickSmallGap" w:sz="24" w:space="0" w:color="000000"/>
            </w:tcBorders>
          </w:tcPr>
          <w:p w14:paraId="50A4B980" w14:textId="77777777" w:rsidR="00DD4EAD" w:rsidRDefault="00DD4EAD" w:rsidP="005130AE">
            <w:pPr>
              <w:spacing w:line="360" w:lineRule="auto"/>
              <w:rPr>
                <w:rFonts w:ascii="Arial" w:eastAsia="Arial" w:hAnsi="Arial" w:cs="Arial"/>
              </w:rPr>
            </w:pPr>
            <w:r w:rsidRPr="00930578">
              <w:rPr>
                <w:rFonts w:ascii="Arial" w:eastAsia="Arial" w:hAnsi="Arial" w:cs="Arial"/>
              </w:rPr>
              <w:t>Manage Impatience &amp; Improve Emotional Self</w:t>
            </w:r>
            <w:r w:rsidRPr="00930578">
              <w:rPr>
                <w:rFonts w:ascii="Arial" w:eastAsia="Arial" w:hAnsi="Arial" w:cs="Arial"/>
              </w:rPr>
              <w:noBreakHyphen/>
              <w:t>Regulation</w:t>
            </w:r>
          </w:p>
        </w:tc>
        <w:tc>
          <w:tcPr>
            <w:tcW w:w="3260" w:type="dxa"/>
          </w:tcPr>
          <w:p w14:paraId="5A6D4714" w14:textId="77777777" w:rsidR="00DD4EAD" w:rsidRPr="007E3F06" w:rsidRDefault="00DD4EAD" w:rsidP="005130AE">
            <w:pPr>
              <w:pStyle w:val="ListParagraph"/>
              <w:numPr>
                <w:ilvl w:val="0"/>
                <w:numId w:val="12"/>
              </w:numPr>
              <w:spacing w:line="360" w:lineRule="auto"/>
              <w:jc w:val="both"/>
              <w:rPr>
                <w:rFonts w:ascii="Arial" w:eastAsia="Arial" w:hAnsi="Arial" w:cs="Arial"/>
              </w:rPr>
            </w:pPr>
            <w:r w:rsidRPr="007E3F06">
              <w:rPr>
                <w:rFonts w:ascii="Arial" w:eastAsia="Arial" w:hAnsi="Arial" w:cs="Arial"/>
              </w:rPr>
              <w:t xml:space="preserve">Use the </w:t>
            </w:r>
            <w:r w:rsidRPr="007E3F06">
              <w:rPr>
                <w:rFonts w:ascii="Arial" w:eastAsia="Arial" w:hAnsi="Arial" w:cs="Arial"/>
                <w:b/>
                <w:bCs/>
              </w:rPr>
              <w:t>“10</w:t>
            </w:r>
            <w:r w:rsidRPr="007E3F06">
              <w:rPr>
                <w:rFonts w:ascii="Arial" w:eastAsia="Arial" w:hAnsi="Arial" w:cs="Arial"/>
                <w:b/>
                <w:bCs/>
              </w:rPr>
              <w:noBreakHyphen/>
              <w:t>second rule”</w:t>
            </w:r>
            <w:r w:rsidRPr="007E3F06">
              <w:rPr>
                <w:rFonts w:ascii="Arial" w:eastAsia="Arial" w:hAnsi="Arial" w:cs="Arial"/>
              </w:rPr>
              <w:t>: pause briefly before reacting in stressful situations.</w:t>
            </w:r>
          </w:p>
          <w:p w14:paraId="2D4CB377" w14:textId="77777777" w:rsidR="00DD4EAD" w:rsidRDefault="00DD4EAD" w:rsidP="005130AE">
            <w:pPr>
              <w:pStyle w:val="ListParagraph"/>
              <w:numPr>
                <w:ilvl w:val="0"/>
                <w:numId w:val="12"/>
              </w:numPr>
              <w:spacing w:line="360" w:lineRule="auto"/>
            </w:pPr>
            <w:r w:rsidRPr="00A4365D">
              <w:rPr>
                <w:rFonts w:ascii="Arial" w:eastAsia="Arial" w:hAnsi="Arial" w:cs="Arial"/>
                <w:lang w:val="en-GB"/>
              </w:rPr>
              <w:t>Break tasks into smaller steps to reduce the urge to rush.</w:t>
            </w:r>
          </w:p>
        </w:tc>
        <w:tc>
          <w:tcPr>
            <w:tcW w:w="2126" w:type="dxa"/>
          </w:tcPr>
          <w:p w14:paraId="4176F9E0" w14:textId="43C42797" w:rsidR="00FA4F4A" w:rsidRDefault="00DD4EAD" w:rsidP="005130AE">
            <w:pPr>
              <w:pStyle w:val="ListParagraph"/>
              <w:numPr>
                <w:ilvl w:val="0"/>
                <w:numId w:val="12"/>
              </w:numPr>
              <w:spacing w:line="360" w:lineRule="auto"/>
              <w:jc w:val="both"/>
              <w:rPr>
                <w:rFonts w:eastAsia="Arial" w:cstheme="minorHAnsi"/>
                <w:lang w:val="en-GB"/>
              </w:rPr>
            </w:pPr>
            <w:r w:rsidRPr="002D7822">
              <w:rPr>
                <w:rFonts w:eastAsia="Arial" w:cstheme="minorHAnsi"/>
                <w:lang w:val="en-GB"/>
              </w:rPr>
              <w:t>Improve</w:t>
            </w:r>
            <w:r w:rsidR="00676A1E">
              <w:rPr>
                <w:rFonts w:eastAsia="Arial" w:cstheme="minorHAnsi"/>
                <w:lang w:val="en-GB"/>
              </w:rPr>
              <w:t>d</w:t>
            </w:r>
          </w:p>
          <w:p w14:paraId="728DB6F7" w14:textId="257CD7FE" w:rsidR="00DD4EAD" w:rsidRDefault="00DD4EAD" w:rsidP="00FA4F4A">
            <w:pPr>
              <w:pStyle w:val="ListParagraph"/>
              <w:spacing w:line="360" w:lineRule="auto"/>
              <w:ind w:left="360"/>
              <w:jc w:val="both"/>
              <w:rPr>
                <w:rFonts w:eastAsia="Arial" w:cstheme="minorHAnsi"/>
                <w:lang w:val="en-GB"/>
              </w:rPr>
            </w:pPr>
            <w:r w:rsidRPr="002D7822">
              <w:rPr>
                <w:rFonts w:eastAsia="Arial" w:cstheme="minorHAnsi"/>
                <w:lang w:val="en-GB"/>
              </w:rPr>
              <w:t xml:space="preserve">patience during </w:t>
            </w:r>
            <w:r w:rsidRPr="00831CBD">
              <w:rPr>
                <w:rFonts w:eastAsia="Arial" w:cstheme="minorHAnsi"/>
                <w:lang w:val="en-GB"/>
              </w:rPr>
              <w:t>busy events</w:t>
            </w:r>
          </w:p>
          <w:p w14:paraId="41B120A9" w14:textId="77777777" w:rsidR="00DD4EAD" w:rsidRPr="00F1795D" w:rsidRDefault="00DD4EAD" w:rsidP="005130AE">
            <w:pPr>
              <w:pStyle w:val="ListParagraph"/>
              <w:numPr>
                <w:ilvl w:val="0"/>
                <w:numId w:val="12"/>
              </w:numPr>
              <w:spacing w:line="360" w:lineRule="auto"/>
              <w:jc w:val="both"/>
              <w:rPr>
                <w:rFonts w:cstheme="minorHAnsi"/>
              </w:rPr>
            </w:pPr>
            <w:r w:rsidRPr="00F1795D">
              <w:rPr>
                <w:rFonts w:ascii="Arial" w:eastAsia="Arial" w:hAnsi="Arial" w:cs="Arial"/>
                <w:lang w:val="en-GB"/>
              </w:rPr>
              <w:t>Fewer rushed mistakes</w:t>
            </w:r>
          </w:p>
          <w:p w14:paraId="433EC1D8" w14:textId="77777777" w:rsidR="00DD4EAD" w:rsidRDefault="00DD4EAD" w:rsidP="005130AE"/>
        </w:tc>
        <w:tc>
          <w:tcPr>
            <w:tcW w:w="2813" w:type="dxa"/>
          </w:tcPr>
          <w:p w14:paraId="599F5C20" w14:textId="77777777" w:rsidR="00DD4EAD" w:rsidRDefault="00DD4EAD" w:rsidP="005130AE">
            <w:pPr>
              <w:pStyle w:val="ListParagraph"/>
              <w:numPr>
                <w:ilvl w:val="0"/>
                <w:numId w:val="12"/>
              </w:numPr>
              <w:spacing w:line="360" w:lineRule="auto"/>
              <w:jc w:val="both"/>
              <w:rPr>
                <w:rFonts w:ascii="Arial" w:eastAsia="Arial" w:hAnsi="Arial" w:cs="Arial"/>
              </w:rPr>
            </w:pPr>
            <w:r w:rsidRPr="00247A18">
              <w:rPr>
                <w:rFonts w:ascii="Arial" w:eastAsia="Arial" w:hAnsi="Arial" w:cs="Arial"/>
              </w:rPr>
              <w:t>Stress</w:t>
            </w:r>
            <w:r w:rsidRPr="00247A18">
              <w:rPr>
                <w:rFonts w:ascii="Arial" w:eastAsia="Arial" w:hAnsi="Arial" w:cs="Arial"/>
              </w:rPr>
              <w:noBreakHyphen/>
              <w:t>management workshops</w:t>
            </w:r>
          </w:p>
          <w:p w14:paraId="519E1D9A" w14:textId="77777777" w:rsidR="00DD4EAD" w:rsidRDefault="00DD4EAD" w:rsidP="005130AE">
            <w:pPr>
              <w:pStyle w:val="ListParagraph"/>
              <w:numPr>
                <w:ilvl w:val="0"/>
                <w:numId w:val="12"/>
              </w:numPr>
              <w:spacing w:line="360" w:lineRule="auto"/>
              <w:jc w:val="both"/>
              <w:rPr>
                <w:rFonts w:ascii="Arial" w:eastAsia="Arial" w:hAnsi="Arial" w:cs="Arial"/>
              </w:rPr>
            </w:pPr>
            <w:r>
              <w:rPr>
                <w:rFonts w:ascii="Arial" w:eastAsia="Arial" w:hAnsi="Arial" w:cs="Arial"/>
              </w:rPr>
              <w:t>Practice deep breathing exercises</w:t>
            </w:r>
          </w:p>
          <w:p w14:paraId="39E27EF4" w14:textId="77777777" w:rsidR="00DD4EAD" w:rsidRDefault="00DD4EAD" w:rsidP="005130AE">
            <w:pPr>
              <w:pStyle w:val="ListParagraph"/>
              <w:numPr>
                <w:ilvl w:val="0"/>
                <w:numId w:val="12"/>
              </w:numPr>
              <w:spacing w:line="360" w:lineRule="auto"/>
            </w:pPr>
            <w:r w:rsidRPr="003F79B3">
              <w:rPr>
                <w:rFonts w:ascii="Arial" w:eastAsia="Arial" w:hAnsi="Arial" w:cs="Arial"/>
              </w:rPr>
              <w:t>Adopt mindfulness meditation</w:t>
            </w:r>
          </w:p>
        </w:tc>
        <w:tc>
          <w:tcPr>
            <w:tcW w:w="1014" w:type="dxa"/>
            <w:tcBorders>
              <w:right w:val="thickThinSmallGap" w:sz="24" w:space="0" w:color="000000"/>
            </w:tcBorders>
          </w:tcPr>
          <w:p w14:paraId="412D2098" w14:textId="77777777" w:rsidR="00DD4EAD" w:rsidRDefault="00DD4EAD" w:rsidP="005130AE">
            <w:pPr>
              <w:spacing w:line="360" w:lineRule="auto"/>
            </w:pPr>
            <w:r>
              <w:rPr>
                <w:rFonts w:ascii="Arial" w:eastAsia="Arial" w:hAnsi="Arial" w:cs="Arial"/>
              </w:rPr>
              <w:t>6-8 weeks</w:t>
            </w:r>
          </w:p>
        </w:tc>
      </w:tr>
      <w:tr w:rsidR="00DD4EAD" w14:paraId="5AFAD4D0" w14:textId="77777777" w:rsidTr="00DC1AB2">
        <w:trPr>
          <w:trHeight w:val="300"/>
        </w:trPr>
        <w:tc>
          <w:tcPr>
            <w:tcW w:w="2127" w:type="dxa"/>
            <w:tcBorders>
              <w:left w:val="thinThickSmallGap" w:sz="24" w:space="0" w:color="000000"/>
              <w:bottom w:val="thickThinSmallGap" w:sz="24" w:space="0" w:color="000000"/>
            </w:tcBorders>
          </w:tcPr>
          <w:p w14:paraId="1F8FBBA1" w14:textId="77777777" w:rsidR="00DD4EAD" w:rsidRPr="31811FF4" w:rsidRDefault="00DD4EAD" w:rsidP="005130AE">
            <w:pPr>
              <w:spacing w:line="360" w:lineRule="auto"/>
              <w:rPr>
                <w:rFonts w:ascii="Arial" w:eastAsia="Arial" w:hAnsi="Arial" w:cs="Arial"/>
              </w:rPr>
            </w:pPr>
            <w:r w:rsidRPr="00E00351">
              <w:rPr>
                <w:rFonts w:ascii="Arial" w:eastAsia="Arial" w:hAnsi="Arial" w:cs="Arial"/>
              </w:rPr>
              <w:t>Improve Technical Skills (Digital Literacy &amp; Software Skills)</w:t>
            </w:r>
          </w:p>
        </w:tc>
        <w:tc>
          <w:tcPr>
            <w:tcW w:w="3260" w:type="dxa"/>
            <w:tcBorders>
              <w:bottom w:val="thickThinSmallGap" w:sz="24" w:space="0" w:color="000000"/>
            </w:tcBorders>
          </w:tcPr>
          <w:p w14:paraId="681DDB17" w14:textId="77777777" w:rsidR="00DD4EAD" w:rsidRPr="00A74842" w:rsidRDefault="00DD4EAD" w:rsidP="005130AE">
            <w:pPr>
              <w:pStyle w:val="ListParagraph"/>
              <w:numPr>
                <w:ilvl w:val="0"/>
                <w:numId w:val="17"/>
              </w:numPr>
              <w:spacing w:line="360" w:lineRule="auto"/>
              <w:jc w:val="both"/>
              <w:rPr>
                <w:rFonts w:ascii="Arial" w:eastAsia="Arial" w:hAnsi="Arial" w:cs="Arial"/>
                <w:lang w:val="en-GB"/>
              </w:rPr>
            </w:pPr>
            <w:r w:rsidRPr="00A74842">
              <w:rPr>
                <w:rFonts w:ascii="Arial" w:eastAsia="Arial" w:hAnsi="Arial" w:cs="Arial"/>
                <w:lang w:val="en-GB"/>
              </w:rPr>
              <w:t>Practise using new tools weekly by applying them to assignments</w:t>
            </w:r>
            <w:r>
              <w:rPr>
                <w:rFonts w:ascii="Arial" w:eastAsia="Arial" w:hAnsi="Arial" w:cs="Arial"/>
                <w:lang w:val="en-GB"/>
              </w:rPr>
              <w:t>/projects</w:t>
            </w:r>
          </w:p>
          <w:p w14:paraId="5C6AE5C2" w14:textId="77777777" w:rsidR="00DD4EAD" w:rsidRDefault="00DD4EAD" w:rsidP="005130AE">
            <w:pPr>
              <w:pStyle w:val="ListParagraph"/>
              <w:numPr>
                <w:ilvl w:val="0"/>
                <w:numId w:val="17"/>
              </w:numPr>
              <w:spacing w:line="360" w:lineRule="auto"/>
            </w:pPr>
            <w:r w:rsidRPr="00A4365D">
              <w:rPr>
                <w:rFonts w:ascii="Arial" w:eastAsia="Arial" w:hAnsi="Arial" w:cs="Arial"/>
                <w:lang w:val="en-GB"/>
              </w:rPr>
              <w:t>Build a small portfolio of tasks demonstrating new skills (e.g., charts, presentations, templates).</w:t>
            </w:r>
          </w:p>
        </w:tc>
        <w:tc>
          <w:tcPr>
            <w:tcW w:w="2126" w:type="dxa"/>
            <w:tcBorders>
              <w:bottom w:val="thickThinSmallGap" w:sz="24" w:space="0" w:color="000000"/>
            </w:tcBorders>
          </w:tcPr>
          <w:p w14:paraId="0BFD2C9B" w14:textId="77777777" w:rsidR="00DD4EAD" w:rsidRPr="007236C8" w:rsidRDefault="00DD4EAD" w:rsidP="005130AE">
            <w:pPr>
              <w:pStyle w:val="ListParagraph"/>
              <w:numPr>
                <w:ilvl w:val="0"/>
                <w:numId w:val="17"/>
              </w:numPr>
              <w:spacing w:line="360" w:lineRule="auto"/>
              <w:jc w:val="both"/>
              <w:rPr>
                <w:rFonts w:ascii="Arial" w:eastAsia="Arial" w:hAnsi="Arial" w:cs="Arial"/>
                <w:lang w:val="en-GB"/>
              </w:rPr>
            </w:pPr>
            <w:r w:rsidRPr="007236C8">
              <w:rPr>
                <w:rFonts w:ascii="Arial" w:eastAsia="Arial" w:hAnsi="Arial" w:cs="Arial"/>
                <w:lang w:val="en-GB"/>
              </w:rPr>
              <w:t>Ability to use key software confidently</w:t>
            </w:r>
          </w:p>
          <w:p w14:paraId="0AA4E3B8" w14:textId="77777777" w:rsidR="00DD4EAD" w:rsidRPr="007236C8" w:rsidRDefault="00DD4EAD" w:rsidP="005130AE">
            <w:pPr>
              <w:pStyle w:val="ListParagraph"/>
              <w:numPr>
                <w:ilvl w:val="0"/>
                <w:numId w:val="17"/>
              </w:numPr>
              <w:spacing w:line="360" w:lineRule="auto"/>
              <w:jc w:val="both"/>
              <w:rPr>
                <w:rFonts w:ascii="Arial" w:eastAsia="Arial" w:hAnsi="Arial" w:cs="Arial"/>
                <w:lang w:val="en-GB"/>
              </w:rPr>
            </w:pPr>
            <w:r w:rsidRPr="007236C8">
              <w:rPr>
                <w:rFonts w:ascii="Arial" w:eastAsia="Arial" w:hAnsi="Arial" w:cs="Arial"/>
                <w:lang w:val="en-GB"/>
              </w:rPr>
              <w:t>Improved quality of digital assignments</w:t>
            </w:r>
          </w:p>
          <w:p w14:paraId="72C0C02A" w14:textId="77777777" w:rsidR="00DD4EAD" w:rsidRDefault="00DD4EAD" w:rsidP="005130AE"/>
        </w:tc>
        <w:tc>
          <w:tcPr>
            <w:tcW w:w="2813" w:type="dxa"/>
            <w:tcBorders>
              <w:bottom w:val="thickThinSmallGap" w:sz="24" w:space="0" w:color="000000"/>
            </w:tcBorders>
          </w:tcPr>
          <w:p w14:paraId="6798FF8B" w14:textId="77777777" w:rsidR="00DD4EAD" w:rsidRPr="00787AAE" w:rsidRDefault="00DD4EAD" w:rsidP="005130AE">
            <w:pPr>
              <w:pStyle w:val="ListParagraph"/>
              <w:numPr>
                <w:ilvl w:val="0"/>
                <w:numId w:val="17"/>
              </w:numPr>
              <w:spacing w:line="360" w:lineRule="auto"/>
              <w:jc w:val="both"/>
              <w:rPr>
                <w:rFonts w:ascii="Arial" w:eastAsia="Arial" w:hAnsi="Arial" w:cs="Arial"/>
              </w:rPr>
            </w:pPr>
            <w:r w:rsidRPr="00787AAE">
              <w:rPr>
                <w:rFonts w:ascii="Arial" w:eastAsia="Arial" w:hAnsi="Arial" w:cs="Arial"/>
              </w:rPr>
              <w:t>YouTube tutorials</w:t>
            </w:r>
          </w:p>
          <w:p w14:paraId="73907419" w14:textId="77777777" w:rsidR="00DD4EAD" w:rsidRPr="31811FF4" w:rsidRDefault="00DD4EAD" w:rsidP="005130AE">
            <w:pPr>
              <w:pStyle w:val="ListParagraph"/>
              <w:numPr>
                <w:ilvl w:val="0"/>
                <w:numId w:val="17"/>
              </w:numPr>
            </w:pPr>
            <w:r w:rsidRPr="00C963BD">
              <w:rPr>
                <w:rFonts w:eastAsia="Arial"/>
              </w:rPr>
              <w:t>Practice files and templates</w:t>
            </w:r>
          </w:p>
        </w:tc>
        <w:tc>
          <w:tcPr>
            <w:tcW w:w="1014" w:type="dxa"/>
            <w:tcBorders>
              <w:bottom w:val="thickThinSmallGap" w:sz="24" w:space="0" w:color="000000"/>
              <w:right w:val="thickThinSmallGap" w:sz="24" w:space="0" w:color="000000"/>
            </w:tcBorders>
          </w:tcPr>
          <w:p w14:paraId="07C2E5E9" w14:textId="77777777" w:rsidR="00DD4EAD" w:rsidRPr="31811FF4" w:rsidRDefault="00DD4EAD" w:rsidP="005130AE">
            <w:pPr>
              <w:spacing w:line="360" w:lineRule="auto"/>
            </w:pPr>
            <w:r>
              <w:rPr>
                <w:rFonts w:ascii="Arial" w:eastAsia="Arial" w:hAnsi="Arial" w:cs="Arial"/>
              </w:rPr>
              <w:t>8-12 weeks</w:t>
            </w:r>
          </w:p>
        </w:tc>
      </w:tr>
    </w:tbl>
    <w:p w14:paraId="63C3201A" w14:textId="00886FDC" w:rsidR="00DD4EAD" w:rsidRPr="00C06B47" w:rsidRDefault="00DD4EAD" w:rsidP="00DD4EAD">
      <w:pPr>
        <w:spacing w:line="360" w:lineRule="auto"/>
        <w:ind w:left="720" w:firstLine="720"/>
        <w:jc w:val="right"/>
        <w:rPr>
          <w:rFonts w:ascii="Arial" w:eastAsia="Arial" w:hAnsi="Arial" w:cs="Arial"/>
        </w:rPr>
      </w:pPr>
      <w:r>
        <w:t xml:space="preserve">    </w:t>
      </w:r>
      <w:r w:rsidRPr="31811FF4">
        <w:t>Source: My own</w:t>
      </w:r>
    </w:p>
    <w:p w14:paraId="28C7F414" w14:textId="5028AEDD" w:rsidR="00285C06" w:rsidRPr="00C4184C" w:rsidRDefault="00185D65" w:rsidP="009A74F9">
      <w:pPr>
        <w:jc w:val="center"/>
        <w:rPr>
          <w:rFonts w:eastAsia="Arial" w:cstheme="minorHAnsi"/>
          <w:sz w:val="40"/>
          <w:szCs w:val="40"/>
        </w:rPr>
      </w:pPr>
      <w:r w:rsidRPr="009A74F9">
        <w:rPr>
          <w:rFonts w:ascii="Arial" w:eastAsia="Arial" w:hAnsi="Arial" w:cs="Arial"/>
          <w:b/>
          <w:bCs/>
        </w:rPr>
        <w:br w:type="page"/>
      </w:r>
      <w:r w:rsidR="00285C06" w:rsidRPr="00C4184C">
        <w:rPr>
          <w:rFonts w:eastAsia="Arial" w:cstheme="minorHAnsi"/>
          <w:color w:val="156082" w:themeColor="accent1"/>
          <w:sz w:val="40"/>
          <w:szCs w:val="40"/>
        </w:rPr>
        <w:lastRenderedPageBreak/>
        <w:t>REFERENCES</w:t>
      </w:r>
    </w:p>
    <w:p w14:paraId="1F9ED9C9" w14:textId="77777777" w:rsidR="00215D9A" w:rsidRDefault="00215D9A">
      <w:pPr>
        <w:rPr>
          <w:rFonts w:ascii="Arial" w:eastAsia="Arial" w:hAnsi="Arial" w:cs="Arial"/>
          <w:b/>
          <w:bCs/>
          <w:sz w:val="28"/>
          <w:szCs w:val="28"/>
          <w:u w:val="single"/>
        </w:rPr>
      </w:pPr>
    </w:p>
    <w:p w14:paraId="0B0E4F80" w14:textId="77777777" w:rsidR="001C118D" w:rsidRDefault="001C118D" w:rsidP="00793EBE">
      <w:pPr>
        <w:jc w:val="both"/>
        <w:rPr>
          <w:rFonts w:ascii="Arial" w:eastAsia="Arial" w:hAnsi="Arial" w:cs="Arial"/>
          <w:sz w:val="28"/>
          <w:szCs w:val="28"/>
        </w:rPr>
      </w:pPr>
      <w:r w:rsidRPr="001C118D">
        <w:rPr>
          <w:rFonts w:ascii="Arial" w:eastAsia="Arial" w:hAnsi="Arial" w:cs="Arial"/>
          <w:sz w:val="28"/>
          <w:szCs w:val="28"/>
        </w:rPr>
        <w:t>Cottrell, S. (2021). </w:t>
      </w:r>
      <w:r w:rsidRPr="001C118D">
        <w:rPr>
          <w:rFonts w:ascii="Arial" w:eastAsia="Arial" w:hAnsi="Arial" w:cs="Arial"/>
          <w:i/>
          <w:iCs/>
          <w:sz w:val="28"/>
          <w:szCs w:val="28"/>
        </w:rPr>
        <w:t>Skills for success: Personal Development and employability.</w:t>
      </w:r>
      <w:r w:rsidRPr="001C118D">
        <w:rPr>
          <w:rFonts w:ascii="Arial" w:eastAsia="Arial" w:hAnsi="Arial" w:cs="Arial"/>
          <w:sz w:val="28"/>
          <w:szCs w:val="28"/>
        </w:rPr>
        <w:t> 4th ed. London: Red Globe Press.</w:t>
      </w:r>
    </w:p>
    <w:p w14:paraId="18064F78" w14:textId="77777777" w:rsidR="00C74B03" w:rsidRDefault="00C74B03" w:rsidP="00793EBE">
      <w:pPr>
        <w:jc w:val="both"/>
        <w:rPr>
          <w:rFonts w:ascii="Arial" w:eastAsia="Arial" w:hAnsi="Arial" w:cs="Arial"/>
          <w:sz w:val="28"/>
          <w:szCs w:val="28"/>
        </w:rPr>
      </w:pPr>
    </w:p>
    <w:p w14:paraId="56F019F4" w14:textId="55BA7062" w:rsidR="00DB1F1D" w:rsidRDefault="00DB1F1D" w:rsidP="00793EBE">
      <w:pPr>
        <w:jc w:val="both"/>
      </w:pPr>
      <w:r w:rsidRPr="00DB1F1D">
        <w:rPr>
          <w:rFonts w:ascii="Arial" w:eastAsia="Arial" w:hAnsi="Arial" w:cs="Arial"/>
          <w:sz w:val="28"/>
          <w:szCs w:val="28"/>
          <w:lang w:val="en-GB"/>
        </w:rPr>
        <w:t xml:space="preserve">Maslow, A. H., (1943) “A Theory of Human Motivation.” </w:t>
      </w:r>
      <w:r w:rsidRPr="00DB1F1D">
        <w:rPr>
          <w:rFonts w:ascii="Arial" w:eastAsia="Arial" w:hAnsi="Arial" w:cs="Arial"/>
          <w:i/>
          <w:iCs/>
          <w:sz w:val="28"/>
          <w:szCs w:val="28"/>
          <w:lang w:val="en-GB"/>
        </w:rPr>
        <w:t>Psychological Review</w:t>
      </w:r>
      <w:r w:rsidRPr="00DB1F1D">
        <w:rPr>
          <w:rFonts w:ascii="Arial" w:eastAsia="Arial" w:hAnsi="Arial" w:cs="Arial"/>
          <w:sz w:val="28"/>
          <w:szCs w:val="28"/>
          <w:lang w:val="en-GB"/>
        </w:rPr>
        <w:t>, vol. 50, no. 4, pp. 370-396,</w:t>
      </w:r>
      <w:r w:rsidR="00793EBE">
        <w:rPr>
          <w:rFonts w:ascii="Arial" w:eastAsia="Arial" w:hAnsi="Arial" w:cs="Arial"/>
          <w:sz w:val="28"/>
          <w:szCs w:val="28"/>
          <w:lang w:val="en-GB"/>
        </w:rPr>
        <w:br/>
      </w:r>
      <w:r w:rsidRPr="00DB1F1D">
        <w:rPr>
          <w:rFonts w:ascii="Arial" w:eastAsia="Arial" w:hAnsi="Arial" w:cs="Arial"/>
          <w:sz w:val="28"/>
          <w:szCs w:val="28"/>
          <w:lang w:val="en-GB"/>
        </w:rPr>
        <w:t> </w:t>
      </w:r>
      <w:hyperlink r:id="rId9" w:history="1">
        <w:r w:rsidRPr="00DB1F1D">
          <w:rPr>
            <w:rStyle w:val="Hyperlink"/>
            <w:rFonts w:ascii="Arial" w:eastAsia="Arial" w:hAnsi="Arial" w:cs="Arial"/>
            <w:sz w:val="28"/>
            <w:szCs w:val="28"/>
            <w:lang w:val="en-GB"/>
          </w:rPr>
          <w:t>http://psychclassics.yorku.ca/Maslow/motivation.htm</w:t>
        </w:r>
      </w:hyperlink>
    </w:p>
    <w:p w14:paraId="200A8B2D" w14:textId="77777777" w:rsidR="00206246" w:rsidRDefault="00206246" w:rsidP="00793EBE">
      <w:pPr>
        <w:jc w:val="both"/>
      </w:pPr>
    </w:p>
    <w:p w14:paraId="1D205C9E" w14:textId="77777777" w:rsidR="00206246" w:rsidRPr="00206246" w:rsidRDefault="00206246" w:rsidP="00206246">
      <w:pPr>
        <w:jc w:val="both"/>
        <w:rPr>
          <w:rFonts w:ascii="Arial" w:eastAsia="Arial" w:hAnsi="Arial" w:cs="Arial"/>
          <w:sz w:val="28"/>
          <w:szCs w:val="28"/>
          <w:lang w:val="en-GB"/>
        </w:rPr>
      </w:pPr>
      <w:r w:rsidRPr="00206246">
        <w:rPr>
          <w:rFonts w:ascii="Arial" w:eastAsia="Arial" w:hAnsi="Arial" w:cs="Arial"/>
          <w:sz w:val="28"/>
          <w:szCs w:val="28"/>
          <w:lang w:val="en-GB"/>
        </w:rPr>
        <w:t xml:space="preserve">Morgan, P. (2017) </w:t>
      </w:r>
      <w:r w:rsidRPr="00206246">
        <w:rPr>
          <w:rFonts w:ascii="Arial" w:eastAsia="Arial" w:hAnsi="Arial" w:cs="Arial"/>
          <w:i/>
          <w:iCs/>
          <w:sz w:val="28"/>
          <w:szCs w:val="28"/>
          <w:lang w:val="en-GB"/>
        </w:rPr>
        <w:t xml:space="preserve">The Business Student’s Guide to Study and Employability. </w:t>
      </w:r>
      <w:r w:rsidRPr="00206246">
        <w:rPr>
          <w:rFonts w:ascii="Arial" w:eastAsia="Arial" w:hAnsi="Arial" w:cs="Arial"/>
          <w:sz w:val="28"/>
          <w:szCs w:val="28"/>
          <w:lang w:val="en-GB"/>
        </w:rPr>
        <w:t>SAGE.</w:t>
      </w:r>
    </w:p>
    <w:p w14:paraId="6E2DB701" w14:textId="77777777" w:rsidR="00CF383B" w:rsidRDefault="00CF383B" w:rsidP="00793EBE">
      <w:pPr>
        <w:jc w:val="both"/>
        <w:rPr>
          <w:rFonts w:ascii="Arial" w:eastAsia="Arial" w:hAnsi="Arial" w:cs="Arial"/>
          <w:sz w:val="28"/>
          <w:szCs w:val="28"/>
        </w:rPr>
      </w:pPr>
    </w:p>
    <w:p w14:paraId="43D69B7A" w14:textId="77777777" w:rsidR="00CF383B" w:rsidRDefault="00CF383B" w:rsidP="00CF383B">
      <w:pPr>
        <w:jc w:val="both"/>
        <w:rPr>
          <w:rFonts w:ascii="Arial" w:eastAsia="Arial" w:hAnsi="Arial" w:cs="Arial"/>
          <w:sz w:val="28"/>
          <w:szCs w:val="28"/>
          <w:lang w:val="en-GB"/>
        </w:rPr>
      </w:pPr>
      <w:r w:rsidRPr="00CF383B">
        <w:rPr>
          <w:rFonts w:ascii="Arial" w:eastAsia="Arial" w:hAnsi="Arial" w:cs="Arial"/>
          <w:sz w:val="28"/>
          <w:szCs w:val="28"/>
          <w:lang w:val="en-GB"/>
        </w:rPr>
        <w:t>Morin, A. (2011). Self</w:t>
      </w:r>
      <w:r w:rsidRPr="00CF383B">
        <w:rPr>
          <w:rFonts w:ascii="Cambria Math" w:eastAsia="Arial" w:hAnsi="Cambria Math" w:cs="Cambria Math"/>
          <w:sz w:val="28"/>
          <w:szCs w:val="28"/>
          <w:lang w:val="en-GB"/>
        </w:rPr>
        <w:t>‐</w:t>
      </w:r>
      <w:r w:rsidRPr="00CF383B">
        <w:rPr>
          <w:rFonts w:ascii="Arial" w:eastAsia="Arial" w:hAnsi="Arial" w:cs="Arial"/>
          <w:sz w:val="28"/>
          <w:szCs w:val="28"/>
          <w:lang w:val="en-GB"/>
        </w:rPr>
        <w:t xml:space="preserve">Awareness Part 1: Definition, Measures, Effects, Functions, and Antecedents. Social and Personality Psychology Compass. 5. 807 - 823. 10.1111/j.1751-9004.2011.00387.x. </w:t>
      </w:r>
    </w:p>
    <w:p w14:paraId="49B075B8" w14:textId="77777777" w:rsidR="00BE6DF2" w:rsidRDefault="00BE6DF2" w:rsidP="00CF383B">
      <w:pPr>
        <w:jc w:val="both"/>
        <w:rPr>
          <w:rFonts w:ascii="Arial" w:eastAsia="Arial" w:hAnsi="Arial" w:cs="Arial"/>
          <w:sz w:val="28"/>
          <w:szCs w:val="28"/>
          <w:lang w:val="en-GB"/>
        </w:rPr>
      </w:pPr>
    </w:p>
    <w:p w14:paraId="5A6ADA4F" w14:textId="270C27AE" w:rsidR="007F11FA" w:rsidRDefault="00BE6DF2" w:rsidP="00A316B1">
      <w:pPr>
        <w:jc w:val="both"/>
        <w:rPr>
          <w:rFonts w:ascii="Arial" w:eastAsia="Arial" w:hAnsi="Arial" w:cs="Arial"/>
        </w:rPr>
      </w:pPr>
      <w:r w:rsidRPr="00BE6DF2">
        <w:rPr>
          <w:rFonts w:ascii="Arial" w:eastAsia="Arial" w:hAnsi="Arial" w:cs="Arial"/>
          <w:sz w:val="28"/>
          <w:szCs w:val="28"/>
          <w:lang w:val="en-GB"/>
        </w:rPr>
        <w:t>the open university (2024). </w:t>
      </w:r>
      <w:r w:rsidRPr="00BE6DF2">
        <w:rPr>
          <w:rFonts w:ascii="Arial" w:eastAsia="Arial" w:hAnsi="Arial" w:cs="Arial"/>
          <w:i/>
          <w:iCs/>
          <w:sz w:val="28"/>
          <w:szCs w:val="28"/>
          <w:lang w:val="en-GB"/>
        </w:rPr>
        <w:t>The Open University</w:t>
      </w:r>
      <w:r w:rsidRPr="00BE6DF2">
        <w:rPr>
          <w:rFonts w:ascii="Arial" w:eastAsia="Arial" w:hAnsi="Arial" w:cs="Arial"/>
          <w:sz w:val="28"/>
          <w:szCs w:val="28"/>
          <w:lang w:val="en-GB"/>
        </w:rPr>
        <w:t xml:space="preserve">. [online] help.open.ac.uk. Available at: </w:t>
      </w:r>
      <w:hyperlink r:id="rId10" w:history="1">
        <w:r w:rsidR="00A316B1" w:rsidRPr="0045091B">
          <w:rPr>
            <w:rStyle w:val="Hyperlink"/>
            <w:rFonts w:ascii="Arial" w:eastAsia="Arial" w:hAnsi="Arial" w:cs="Arial"/>
            <w:sz w:val="28"/>
            <w:szCs w:val="28"/>
            <w:lang w:val="en-GB"/>
          </w:rPr>
          <w:t>https://help.open.ac.uk/developing-your-career/personal-development-plan</w:t>
        </w:r>
      </w:hyperlink>
      <w:r w:rsidRPr="00BE6DF2">
        <w:rPr>
          <w:rFonts w:ascii="Arial" w:eastAsia="Arial" w:hAnsi="Arial" w:cs="Arial"/>
          <w:sz w:val="28"/>
          <w:szCs w:val="28"/>
          <w:lang w:val="en-GB"/>
        </w:rPr>
        <w:t>.</w:t>
      </w:r>
      <w:r w:rsidR="00A316B1">
        <w:rPr>
          <w:rFonts w:ascii="Arial" w:eastAsia="Arial" w:hAnsi="Arial" w:cs="Arial"/>
          <w:sz w:val="28"/>
          <w:szCs w:val="28"/>
          <w:lang w:val="en-GB"/>
        </w:rPr>
        <w:t xml:space="preserve"> </w:t>
      </w:r>
    </w:p>
    <w:p w14:paraId="11DB62C0" w14:textId="66395DC4" w:rsidR="003A36E3" w:rsidRDefault="003A36E3" w:rsidP="009A1596">
      <w:pPr>
        <w:pStyle w:val="Heading2"/>
      </w:pPr>
    </w:p>
    <w:sectPr w:rsidR="003A36E3" w:rsidSect="00B35458">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90671" w14:textId="77777777" w:rsidR="002328C9" w:rsidRDefault="002328C9" w:rsidP="00936FE5">
      <w:pPr>
        <w:spacing w:after="0" w:line="240" w:lineRule="auto"/>
      </w:pPr>
      <w:r>
        <w:separator/>
      </w:r>
    </w:p>
  </w:endnote>
  <w:endnote w:type="continuationSeparator" w:id="0">
    <w:p w14:paraId="2547DC1C" w14:textId="77777777" w:rsidR="002328C9" w:rsidRDefault="002328C9" w:rsidP="00936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828152"/>
      <w:docPartObj>
        <w:docPartGallery w:val="Page Numbers (Bottom of Page)"/>
        <w:docPartUnique/>
      </w:docPartObj>
    </w:sdtPr>
    <w:sdtEndPr/>
    <w:sdtContent>
      <w:sdt>
        <w:sdtPr>
          <w:id w:val="1728636285"/>
          <w:docPartObj>
            <w:docPartGallery w:val="Page Numbers (Top of Page)"/>
            <w:docPartUnique/>
          </w:docPartObj>
        </w:sdtPr>
        <w:sdtEndPr/>
        <w:sdtContent>
          <w:p w14:paraId="4A98BF9E" w14:textId="1CAE9E36" w:rsidR="00936FE5" w:rsidRDefault="00936FE5" w:rsidP="00936FE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5AD2B77" w14:textId="77777777" w:rsidR="00936FE5" w:rsidRDefault="00936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901F7" w14:textId="77777777" w:rsidR="002328C9" w:rsidRDefault="002328C9" w:rsidP="00936FE5">
      <w:pPr>
        <w:spacing w:after="0" w:line="240" w:lineRule="auto"/>
      </w:pPr>
      <w:r>
        <w:separator/>
      </w:r>
    </w:p>
  </w:footnote>
  <w:footnote w:type="continuationSeparator" w:id="0">
    <w:p w14:paraId="76B2A3A8" w14:textId="77777777" w:rsidR="002328C9" w:rsidRDefault="002328C9" w:rsidP="00936FE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PRZ1yFnCPrzsl" int2:id="Fn0xnWP1">
      <int2:state int2:value="Rejected" int2:type="spell"/>
    </int2:textHash>
    <int2:textHash int2:hashCode="P1t9DnuMzsiEcY" int2:id="skJNj2so">
      <int2:state int2:value="Rejected" int2:type="spell"/>
    </int2:textHash>
    <int2:textHash int2:hashCode="m/C6mGJeQTWOW1" int2:id="EjgM4Jbw">
      <int2:state int2:value="Rejected" int2:type="spell"/>
    </int2:textHash>
    <int2:textHash int2:hashCode="QcJjCtRZ9hDB0z" int2:id="03OJ1AXP">
      <int2:state int2:value="Rejected" int2:type="spell"/>
    </int2:textHash>
    <int2:bookmark int2:bookmarkName="_Int_inPSFC4w" int2:invalidationBookmarkName="" int2:hashCode="Jp2u/xL6rEUOyz" int2:id="GeybjYEW">
      <int2:state int2:value="Rejected" int2:type="gram"/>
    </int2:bookmark>
    <int2:bookmark int2:bookmarkName="_Int_3fHC1fF7" int2:invalidationBookmarkName="" int2:hashCode="Fsp2ibX5U2ecGy" int2:id="PXTOT9Ya">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E98EA"/>
    <w:multiLevelType w:val="hybridMultilevel"/>
    <w:tmpl w:val="46DCB4B4"/>
    <w:lvl w:ilvl="0" w:tplc="F2183A82">
      <w:start w:val="1"/>
      <w:numFmt w:val="bullet"/>
      <w:lvlText w:val="·"/>
      <w:lvlJc w:val="left"/>
      <w:pPr>
        <w:ind w:left="720" w:hanging="360"/>
      </w:pPr>
      <w:rPr>
        <w:rFonts w:ascii="Symbol" w:hAnsi="Symbol" w:hint="default"/>
      </w:rPr>
    </w:lvl>
    <w:lvl w:ilvl="1" w:tplc="DF9059D4">
      <w:start w:val="1"/>
      <w:numFmt w:val="bullet"/>
      <w:lvlText w:val="o"/>
      <w:lvlJc w:val="left"/>
      <w:pPr>
        <w:ind w:left="1440" w:hanging="360"/>
      </w:pPr>
      <w:rPr>
        <w:rFonts w:ascii="Courier New" w:hAnsi="Courier New" w:hint="default"/>
      </w:rPr>
    </w:lvl>
    <w:lvl w:ilvl="2" w:tplc="ACB65F24">
      <w:start w:val="1"/>
      <w:numFmt w:val="bullet"/>
      <w:lvlText w:val=""/>
      <w:lvlJc w:val="left"/>
      <w:pPr>
        <w:ind w:left="2160" w:hanging="360"/>
      </w:pPr>
      <w:rPr>
        <w:rFonts w:ascii="Wingdings" w:hAnsi="Wingdings" w:hint="default"/>
      </w:rPr>
    </w:lvl>
    <w:lvl w:ilvl="3" w:tplc="5BA2B972">
      <w:start w:val="1"/>
      <w:numFmt w:val="bullet"/>
      <w:lvlText w:val=""/>
      <w:lvlJc w:val="left"/>
      <w:pPr>
        <w:ind w:left="2880" w:hanging="360"/>
      </w:pPr>
      <w:rPr>
        <w:rFonts w:ascii="Symbol" w:hAnsi="Symbol" w:hint="default"/>
      </w:rPr>
    </w:lvl>
    <w:lvl w:ilvl="4" w:tplc="FFE0E936">
      <w:start w:val="1"/>
      <w:numFmt w:val="bullet"/>
      <w:lvlText w:val="o"/>
      <w:lvlJc w:val="left"/>
      <w:pPr>
        <w:ind w:left="3600" w:hanging="360"/>
      </w:pPr>
      <w:rPr>
        <w:rFonts w:ascii="Courier New" w:hAnsi="Courier New" w:hint="default"/>
      </w:rPr>
    </w:lvl>
    <w:lvl w:ilvl="5" w:tplc="460CAB5E">
      <w:start w:val="1"/>
      <w:numFmt w:val="bullet"/>
      <w:lvlText w:val=""/>
      <w:lvlJc w:val="left"/>
      <w:pPr>
        <w:ind w:left="4320" w:hanging="360"/>
      </w:pPr>
      <w:rPr>
        <w:rFonts w:ascii="Wingdings" w:hAnsi="Wingdings" w:hint="default"/>
      </w:rPr>
    </w:lvl>
    <w:lvl w:ilvl="6" w:tplc="AA4EDD58">
      <w:start w:val="1"/>
      <w:numFmt w:val="bullet"/>
      <w:lvlText w:val=""/>
      <w:lvlJc w:val="left"/>
      <w:pPr>
        <w:ind w:left="5040" w:hanging="360"/>
      </w:pPr>
      <w:rPr>
        <w:rFonts w:ascii="Symbol" w:hAnsi="Symbol" w:hint="default"/>
      </w:rPr>
    </w:lvl>
    <w:lvl w:ilvl="7" w:tplc="FECED7E4">
      <w:start w:val="1"/>
      <w:numFmt w:val="bullet"/>
      <w:lvlText w:val="o"/>
      <w:lvlJc w:val="left"/>
      <w:pPr>
        <w:ind w:left="5760" w:hanging="360"/>
      </w:pPr>
      <w:rPr>
        <w:rFonts w:ascii="Courier New" w:hAnsi="Courier New" w:hint="default"/>
      </w:rPr>
    </w:lvl>
    <w:lvl w:ilvl="8" w:tplc="D5966064">
      <w:start w:val="1"/>
      <w:numFmt w:val="bullet"/>
      <w:lvlText w:val=""/>
      <w:lvlJc w:val="left"/>
      <w:pPr>
        <w:ind w:left="6480" w:hanging="360"/>
      </w:pPr>
      <w:rPr>
        <w:rFonts w:ascii="Wingdings" w:hAnsi="Wingdings" w:hint="default"/>
      </w:rPr>
    </w:lvl>
  </w:abstractNum>
  <w:abstractNum w:abstractNumId="1" w15:restartNumberingAfterBreak="0">
    <w:nsid w:val="084905CB"/>
    <w:multiLevelType w:val="multilevel"/>
    <w:tmpl w:val="F2E8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EA7033"/>
    <w:multiLevelType w:val="hybridMultilevel"/>
    <w:tmpl w:val="5256407E"/>
    <w:lvl w:ilvl="0" w:tplc="E9B0830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F4A27"/>
    <w:multiLevelType w:val="hybridMultilevel"/>
    <w:tmpl w:val="44B05F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5C51B0"/>
    <w:multiLevelType w:val="multilevel"/>
    <w:tmpl w:val="36A0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B81A23"/>
    <w:multiLevelType w:val="multilevel"/>
    <w:tmpl w:val="DE1ED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01781E"/>
    <w:multiLevelType w:val="hybridMultilevel"/>
    <w:tmpl w:val="E93A0E5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3824566"/>
    <w:multiLevelType w:val="multilevel"/>
    <w:tmpl w:val="40EC1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FF64E8"/>
    <w:multiLevelType w:val="hybridMultilevel"/>
    <w:tmpl w:val="56D465BE"/>
    <w:lvl w:ilvl="0" w:tplc="90188084">
      <w:start w:val="1"/>
      <w:numFmt w:val="bullet"/>
      <w:lvlText w:val="·"/>
      <w:lvlJc w:val="left"/>
      <w:pPr>
        <w:ind w:left="720" w:hanging="360"/>
      </w:pPr>
      <w:rPr>
        <w:rFonts w:ascii="Symbol" w:hAnsi="Symbol" w:hint="default"/>
      </w:rPr>
    </w:lvl>
    <w:lvl w:ilvl="1" w:tplc="A88A5C4A">
      <w:start w:val="1"/>
      <w:numFmt w:val="bullet"/>
      <w:lvlText w:val="o"/>
      <w:lvlJc w:val="left"/>
      <w:pPr>
        <w:ind w:left="1440" w:hanging="360"/>
      </w:pPr>
      <w:rPr>
        <w:rFonts w:ascii="Courier New" w:hAnsi="Courier New" w:hint="default"/>
      </w:rPr>
    </w:lvl>
    <w:lvl w:ilvl="2" w:tplc="E946DAFE">
      <w:start w:val="1"/>
      <w:numFmt w:val="bullet"/>
      <w:lvlText w:val=""/>
      <w:lvlJc w:val="left"/>
      <w:pPr>
        <w:ind w:left="2160" w:hanging="360"/>
      </w:pPr>
      <w:rPr>
        <w:rFonts w:ascii="Wingdings" w:hAnsi="Wingdings" w:hint="default"/>
      </w:rPr>
    </w:lvl>
    <w:lvl w:ilvl="3" w:tplc="EF5AF264">
      <w:start w:val="1"/>
      <w:numFmt w:val="bullet"/>
      <w:lvlText w:val=""/>
      <w:lvlJc w:val="left"/>
      <w:pPr>
        <w:ind w:left="2880" w:hanging="360"/>
      </w:pPr>
      <w:rPr>
        <w:rFonts w:ascii="Symbol" w:hAnsi="Symbol" w:hint="default"/>
      </w:rPr>
    </w:lvl>
    <w:lvl w:ilvl="4" w:tplc="683081EE">
      <w:start w:val="1"/>
      <w:numFmt w:val="bullet"/>
      <w:lvlText w:val="o"/>
      <w:lvlJc w:val="left"/>
      <w:pPr>
        <w:ind w:left="3600" w:hanging="360"/>
      </w:pPr>
      <w:rPr>
        <w:rFonts w:ascii="Courier New" w:hAnsi="Courier New" w:hint="default"/>
      </w:rPr>
    </w:lvl>
    <w:lvl w:ilvl="5" w:tplc="F9A25E7E">
      <w:start w:val="1"/>
      <w:numFmt w:val="bullet"/>
      <w:lvlText w:val=""/>
      <w:lvlJc w:val="left"/>
      <w:pPr>
        <w:ind w:left="4320" w:hanging="360"/>
      </w:pPr>
      <w:rPr>
        <w:rFonts w:ascii="Wingdings" w:hAnsi="Wingdings" w:hint="default"/>
      </w:rPr>
    </w:lvl>
    <w:lvl w:ilvl="6" w:tplc="93A8FE54">
      <w:start w:val="1"/>
      <w:numFmt w:val="bullet"/>
      <w:lvlText w:val=""/>
      <w:lvlJc w:val="left"/>
      <w:pPr>
        <w:ind w:left="5040" w:hanging="360"/>
      </w:pPr>
      <w:rPr>
        <w:rFonts w:ascii="Symbol" w:hAnsi="Symbol" w:hint="default"/>
      </w:rPr>
    </w:lvl>
    <w:lvl w:ilvl="7" w:tplc="99A28AD8">
      <w:start w:val="1"/>
      <w:numFmt w:val="bullet"/>
      <w:lvlText w:val="o"/>
      <w:lvlJc w:val="left"/>
      <w:pPr>
        <w:ind w:left="5760" w:hanging="360"/>
      </w:pPr>
      <w:rPr>
        <w:rFonts w:ascii="Courier New" w:hAnsi="Courier New" w:hint="default"/>
      </w:rPr>
    </w:lvl>
    <w:lvl w:ilvl="8" w:tplc="EF88CCB0">
      <w:start w:val="1"/>
      <w:numFmt w:val="bullet"/>
      <w:lvlText w:val=""/>
      <w:lvlJc w:val="left"/>
      <w:pPr>
        <w:ind w:left="6480" w:hanging="360"/>
      </w:pPr>
      <w:rPr>
        <w:rFonts w:ascii="Wingdings" w:hAnsi="Wingdings" w:hint="default"/>
      </w:rPr>
    </w:lvl>
  </w:abstractNum>
  <w:abstractNum w:abstractNumId="9"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cs="Times New Roman" w:hint="default"/>
      </w:rPr>
    </w:lvl>
    <w:lvl w:ilvl="1" w:tplc="CDB2A300">
      <w:start w:val="1"/>
      <w:numFmt w:val="bullet"/>
      <w:lvlText w:val="o"/>
      <w:lvlJc w:val="left"/>
      <w:pPr>
        <w:ind w:left="1440" w:hanging="360"/>
      </w:pPr>
      <w:rPr>
        <w:rFonts w:ascii="Courier New" w:hAnsi="Courier New" w:cs="Times New Roman"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cs="Times New Roman"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cs="Times New Roman" w:hint="default"/>
      </w:rPr>
    </w:lvl>
    <w:lvl w:ilvl="8" w:tplc="BD6EB88C">
      <w:start w:val="1"/>
      <w:numFmt w:val="bullet"/>
      <w:lvlText w:val=""/>
      <w:lvlJc w:val="left"/>
      <w:pPr>
        <w:ind w:left="6480" w:hanging="360"/>
      </w:pPr>
      <w:rPr>
        <w:rFonts w:ascii="Wingdings" w:hAnsi="Wingdings" w:hint="default"/>
      </w:rPr>
    </w:lvl>
  </w:abstractNum>
  <w:abstractNum w:abstractNumId="10" w15:restartNumberingAfterBreak="0">
    <w:nsid w:val="40D44462"/>
    <w:multiLevelType w:val="hybridMultilevel"/>
    <w:tmpl w:val="26EA28B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7B76F9"/>
    <w:multiLevelType w:val="hybridMultilevel"/>
    <w:tmpl w:val="5D8E849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F21F19E"/>
    <w:multiLevelType w:val="hybridMultilevel"/>
    <w:tmpl w:val="6A1A0402"/>
    <w:lvl w:ilvl="0" w:tplc="0EAC610E">
      <w:start w:val="1"/>
      <w:numFmt w:val="bullet"/>
      <w:lvlText w:val="·"/>
      <w:lvlJc w:val="left"/>
      <w:pPr>
        <w:ind w:left="720" w:hanging="360"/>
      </w:pPr>
      <w:rPr>
        <w:rFonts w:ascii="Symbol" w:hAnsi="Symbol" w:hint="default"/>
      </w:rPr>
    </w:lvl>
    <w:lvl w:ilvl="1" w:tplc="BAFA824A">
      <w:start w:val="1"/>
      <w:numFmt w:val="bullet"/>
      <w:lvlText w:val="o"/>
      <w:lvlJc w:val="left"/>
      <w:pPr>
        <w:ind w:left="1440" w:hanging="360"/>
      </w:pPr>
      <w:rPr>
        <w:rFonts w:ascii="Courier New" w:hAnsi="Courier New" w:hint="default"/>
      </w:rPr>
    </w:lvl>
    <w:lvl w:ilvl="2" w:tplc="B71659F4">
      <w:start w:val="1"/>
      <w:numFmt w:val="bullet"/>
      <w:lvlText w:val=""/>
      <w:lvlJc w:val="left"/>
      <w:pPr>
        <w:ind w:left="2160" w:hanging="360"/>
      </w:pPr>
      <w:rPr>
        <w:rFonts w:ascii="Wingdings" w:hAnsi="Wingdings" w:hint="default"/>
      </w:rPr>
    </w:lvl>
    <w:lvl w:ilvl="3" w:tplc="644A04C0">
      <w:start w:val="1"/>
      <w:numFmt w:val="bullet"/>
      <w:lvlText w:val=""/>
      <w:lvlJc w:val="left"/>
      <w:pPr>
        <w:ind w:left="2880" w:hanging="360"/>
      </w:pPr>
      <w:rPr>
        <w:rFonts w:ascii="Symbol" w:hAnsi="Symbol" w:hint="default"/>
      </w:rPr>
    </w:lvl>
    <w:lvl w:ilvl="4" w:tplc="B4F82B98">
      <w:start w:val="1"/>
      <w:numFmt w:val="bullet"/>
      <w:lvlText w:val="o"/>
      <w:lvlJc w:val="left"/>
      <w:pPr>
        <w:ind w:left="3600" w:hanging="360"/>
      </w:pPr>
      <w:rPr>
        <w:rFonts w:ascii="Courier New" w:hAnsi="Courier New" w:hint="default"/>
      </w:rPr>
    </w:lvl>
    <w:lvl w:ilvl="5" w:tplc="B1E42E00">
      <w:start w:val="1"/>
      <w:numFmt w:val="bullet"/>
      <w:lvlText w:val=""/>
      <w:lvlJc w:val="left"/>
      <w:pPr>
        <w:ind w:left="4320" w:hanging="360"/>
      </w:pPr>
      <w:rPr>
        <w:rFonts w:ascii="Wingdings" w:hAnsi="Wingdings" w:hint="default"/>
      </w:rPr>
    </w:lvl>
    <w:lvl w:ilvl="6" w:tplc="132251BA">
      <w:start w:val="1"/>
      <w:numFmt w:val="bullet"/>
      <w:lvlText w:val=""/>
      <w:lvlJc w:val="left"/>
      <w:pPr>
        <w:ind w:left="5040" w:hanging="360"/>
      </w:pPr>
      <w:rPr>
        <w:rFonts w:ascii="Symbol" w:hAnsi="Symbol" w:hint="default"/>
      </w:rPr>
    </w:lvl>
    <w:lvl w:ilvl="7" w:tplc="C80874C6">
      <w:start w:val="1"/>
      <w:numFmt w:val="bullet"/>
      <w:lvlText w:val="o"/>
      <w:lvlJc w:val="left"/>
      <w:pPr>
        <w:ind w:left="5760" w:hanging="360"/>
      </w:pPr>
      <w:rPr>
        <w:rFonts w:ascii="Courier New" w:hAnsi="Courier New" w:hint="default"/>
      </w:rPr>
    </w:lvl>
    <w:lvl w:ilvl="8" w:tplc="3E3274E4">
      <w:start w:val="1"/>
      <w:numFmt w:val="bullet"/>
      <w:lvlText w:val=""/>
      <w:lvlJc w:val="left"/>
      <w:pPr>
        <w:ind w:left="6480" w:hanging="360"/>
      </w:pPr>
      <w:rPr>
        <w:rFonts w:ascii="Wingdings" w:hAnsi="Wingdings" w:hint="default"/>
      </w:rPr>
    </w:lvl>
  </w:abstractNum>
  <w:abstractNum w:abstractNumId="13" w15:restartNumberingAfterBreak="0">
    <w:nsid w:val="4FC57517"/>
    <w:multiLevelType w:val="hybridMultilevel"/>
    <w:tmpl w:val="71D6866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E1A91A6"/>
    <w:multiLevelType w:val="hybridMultilevel"/>
    <w:tmpl w:val="7B62D020"/>
    <w:lvl w:ilvl="0" w:tplc="D7F8F6E0">
      <w:start w:val="1"/>
      <w:numFmt w:val="bullet"/>
      <w:lvlText w:val="·"/>
      <w:lvlJc w:val="left"/>
      <w:pPr>
        <w:ind w:left="720" w:hanging="360"/>
      </w:pPr>
      <w:rPr>
        <w:rFonts w:ascii="Symbol" w:hAnsi="Symbol" w:hint="default"/>
      </w:rPr>
    </w:lvl>
    <w:lvl w:ilvl="1" w:tplc="9AFAEAB6">
      <w:start w:val="1"/>
      <w:numFmt w:val="bullet"/>
      <w:lvlText w:val="o"/>
      <w:lvlJc w:val="left"/>
      <w:pPr>
        <w:ind w:left="1440" w:hanging="360"/>
      </w:pPr>
      <w:rPr>
        <w:rFonts w:ascii="Courier New" w:hAnsi="Courier New" w:hint="default"/>
      </w:rPr>
    </w:lvl>
    <w:lvl w:ilvl="2" w:tplc="FFC23D86">
      <w:start w:val="1"/>
      <w:numFmt w:val="bullet"/>
      <w:lvlText w:val=""/>
      <w:lvlJc w:val="left"/>
      <w:pPr>
        <w:ind w:left="2160" w:hanging="360"/>
      </w:pPr>
      <w:rPr>
        <w:rFonts w:ascii="Wingdings" w:hAnsi="Wingdings" w:hint="default"/>
      </w:rPr>
    </w:lvl>
    <w:lvl w:ilvl="3" w:tplc="BA0E3312">
      <w:start w:val="1"/>
      <w:numFmt w:val="bullet"/>
      <w:lvlText w:val=""/>
      <w:lvlJc w:val="left"/>
      <w:pPr>
        <w:ind w:left="2880" w:hanging="360"/>
      </w:pPr>
      <w:rPr>
        <w:rFonts w:ascii="Symbol" w:hAnsi="Symbol" w:hint="default"/>
      </w:rPr>
    </w:lvl>
    <w:lvl w:ilvl="4" w:tplc="B7FA7114">
      <w:start w:val="1"/>
      <w:numFmt w:val="bullet"/>
      <w:lvlText w:val="o"/>
      <w:lvlJc w:val="left"/>
      <w:pPr>
        <w:ind w:left="3600" w:hanging="360"/>
      </w:pPr>
      <w:rPr>
        <w:rFonts w:ascii="Courier New" w:hAnsi="Courier New" w:hint="default"/>
      </w:rPr>
    </w:lvl>
    <w:lvl w:ilvl="5" w:tplc="A074108E">
      <w:start w:val="1"/>
      <w:numFmt w:val="bullet"/>
      <w:lvlText w:val=""/>
      <w:lvlJc w:val="left"/>
      <w:pPr>
        <w:ind w:left="4320" w:hanging="360"/>
      </w:pPr>
      <w:rPr>
        <w:rFonts w:ascii="Wingdings" w:hAnsi="Wingdings" w:hint="default"/>
      </w:rPr>
    </w:lvl>
    <w:lvl w:ilvl="6" w:tplc="715415D6">
      <w:start w:val="1"/>
      <w:numFmt w:val="bullet"/>
      <w:lvlText w:val=""/>
      <w:lvlJc w:val="left"/>
      <w:pPr>
        <w:ind w:left="5040" w:hanging="360"/>
      </w:pPr>
      <w:rPr>
        <w:rFonts w:ascii="Symbol" w:hAnsi="Symbol" w:hint="default"/>
      </w:rPr>
    </w:lvl>
    <w:lvl w:ilvl="7" w:tplc="36E8AC50">
      <w:start w:val="1"/>
      <w:numFmt w:val="bullet"/>
      <w:lvlText w:val="o"/>
      <w:lvlJc w:val="left"/>
      <w:pPr>
        <w:ind w:left="5760" w:hanging="360"/>
      </w:pPr>
      <w:rPr>
        <w:rFonts w:ascii="Courier New" w:hAnsi="Courier New" w:hint="default"/>
      </w:rPr>
    </w:lvl>
    <w:lvl w:ilvl="8" w:tplc="23B687C2">
      <w:start w:val="1"/>
      <w:numFmt w:val="bullet"/>
      <w:lvlText w:val=""/>
      <w:lvlJc w:val="left"/>
      <w:pPr>
        <w:ind w:left="6480" w:hanging="360"/>
      </w:pPr>
      <w:rPr>
        <w:rFonts w:ascii="Wingdings" w:hAnsi="Wingdings" w:hint="default"/>
      </w:rPr>
    </w:lvl>
  </w:abstractNum>
  <w:abstractNum w:abstractNumId="15" w15:restartNumberingAfterBreak="0">
    <w:nsid w:val="636A2525"/>
    <w:multiLevelType w:val="multilevel"/>
    <w:tmpl w:val="4AC6E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5937FD5"/>
    <w:multiLevelType w:val="hybridMultilevel"/>
    <w:tmpl w:val="A34C0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DC7EAF"/>
    <w:multiLevelType w:val="hybridMultilevel"/>
    <w:tmpl w:val="D024838A"/>
    <w:lvl w:ilvl="0" w:tplc="1564E3D4">
      <w:start w:val="1"/>
      <w:numFmt w:val="bullet"/>
      <w:lvlText w:val=""/>
      <w:lvlJc w:val="left"/>
      <w:pPr>
        <w:ind w:left="360" w:hanging="360"/>
      </w:pPr>
      <w:rPr>
        <w:rFonts w:ascii="Symbol" w:hAnsi="Symbol" w:hint="default"/>
      </w:rPr>
    </w:lvl>
    <w:lvl w:ilvl="1" w:tplc="FF3C62D6">
      <w:start w:val="1"/>
      <w:numFmt w:val="bullet"/>
      <w:lvlText w:val="o"/>
      <w:lvlJc w:val="left"/>
      <w:pPr>
        <w:ind w:left="1080" w:hanging="360"/>
      </w:pPr>
      <w:rPr>
        <w:rFonts w:ascii="Courier New" w:hAnsi="Courier New" w:hint="default"/>
      </w:rPr>
    </w:lvl>
    <w:lvl w:ilvl="2" w:tplc="1682CE08">
      <w:start w:val="1"/>
      <w:numFmt w:val="bullet"/>
      <w:lvlText w:val=""/>
      <w:lvlJc w:val="left"/>
      <w:pPr>
        <w:ind w:left="1800" w:hanging="360"/>
      </w:pPr>
      <w:rPr>
        <w:rFonts w:ascii="Wingdings" w:hAnsi="Wingdings" w:hint="default"/>
      </w:rPr>
    </w:lvl>
    <w:lvl w:ilvl="3" w:tplc="B122E8D8">
      <w:start w:val="1"/>
      <w:numFmt w:val="bullet"/>
      <w:lvlText w:val=""/>
      <w:lvlJc w:val="left"/>
      <w:pPr>
        <w:ind w:left="2520" w:hanging="360"/>
      </w:pPr>
      <w:rPr>
        <w:rFonts w:ascii="Symbol" w:hAnsi="Symbol" w:hint="default"/>
      </w:rPr>
    </w:lvl>
    <w:lvl w:ilvl="4" w:tplc="654C809A">
      <w:start w:val="1"/>
      <w:numFmt w:val="bullet"/>
      <w:lvlText w:val="o"/>
      <w:lvlJc w:val="left"/>
      <w:pPr>
        <w:ind w:left="3240" w:hanging="360"/>
      </w:pPr>
      <w:rPr>
        <w:rFonts w:ascii="Courier New" w:hAnsi="Courier New" w:hint="default"/>
      </w:rPr>
    </w:lvl>
    <w:lvl w:ilvl="5" w:tplc="041AD3E8">
      <w:start w:val="1"/>
      <w:numFmt w:val="bullet"/>
      <w:lvlText w:val=""/>
      <w:lvlJc w:val="left"/>
      <w:pPr>
        <w:ind w:left="3960" w:hanging="360"/>
      </w:pPr>
      <w:rPr>
        <w:rFonts w:ascii="Wingdings" w:hAnsi="Wingdings" w:hint="default"/>
      </w:rPr>
    </w:lvl>
    <w:lvl w:ilvl="6" w:tplc="07546018">
      <w:start w:val="1"/>
      <w:numFmt w:val="bullet"/>
      <w:lvlText w:val=""/>
      <w:lvlJc w:val="left"/>
      <w:pPr>
        <w:ind w:left="4680" w:hanging="360"/>
      </w:pPr>
      <w:rPr>
        <w:rFonts w:ascii="Symbol" w:hAnsi="Symbol" w:hint="default"/>
      </w:rPr>
    </w:lvl>
    <w:lvl w:ilvl="7" w:tplc="F1E0A310">
      <w:start w:val="1"/>
      <w:numFmt w:val="bullet"/>
      <w:lvlText w:val="o"/>
      <w:lvlJc w:val="left"/>
      <w:pPr>
        <w:ind w:left="5400" w:hanging="360"/>
      </w:pPr>
      <w:rPr>
        <w:rFonts w:ascii="Courier New" w:hAnsi="Courier New" w:hint="default"/>
      </w:rPr>
    </w:lvl>
    <w:lvl w:ilvl="8" w:tplc="3C90D5A6">
      <w:start w:val="1"/>
      <w:numFmt w:val="bullet"/>
      <w:lvlText w:val=""/>
      <w:lvlJc w:val="left"/>
      <w:pPr>
        <w:ind w:left="6120" w:hanging="360"/>
      </w:pPr>
      <w:rPr>
        <w:rFonts w:ascii="Wingdings" w:hAnsi="Wingdings" w:hint="default"/>
      </w:rPr>
    </w:lvl>
  </w:abstractNum>
  <w:abstractNum w:abstractNumId="18" w15:restartNumberingAfterBreak="0">
    <w:nsid w:val="7DFC7D3D"/>
    <w:multiLevelType w:val="multilevel"/>
    <w:tmpl w:val="DE4A4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3746878">
    <w:abstractNumId w:val="17"/>
  </w:num>
  <w:num w:numId="2" w16cid:durableId="1663776295">
    <w:abstractNumId w:val="14"/>
  </w:num>
  <w:num w:numId="3" w16cid:durableId="1169057047">
    <w:abstractNumId w:val="12"/>
  </w:num>
  <w:num w:numId="4" w16cid:durableId="1367103313">
    <w:abstractNumId w:val="8"/>
  </w:num>
  <w:num w:numId="5" w16cid:durableId="46876150">
    <w:abstractNumId w:val="0"/>
  </w:num>
  <w:num w:numId="6" w16cid:durableId="561185350">
    <w:abstractNumId w:val="4"/>
  </w:num>
  <w:num w:numId="7" w16cid:durableId="1311595582">
    <w:abstractNumId w:val="15"/>
  </w:num>
  <w:num w:numId="8" w16cid:durableId="1911573114">
    <w:abstractNumId w:val="1"/>
  </w:num>
  <w:num w:numId="9" w16cid:durableId="2009281526">
    <w:abstractNumId w:val="18"/>
  </w:num>
  <w:num w:numId="10" w16cid:durableId="1633974371">
    <w:abstractNumId w:val="5"/>
  </w:num>
  <w:num w:numId="11" w16cid:durableId="2052916898">
    <w:abstractNumId w:val="3"/>
  </w:num>
  <w:num w:numId="12" w16cid:durableId="1349719685">
    <w:abstractNumId w:val="6"/>
  </w:num>
  <w:num w:numId="13" w16cid:durableId="582420390">
    <w:abstractNumId w:val="7"/>
  </w:num>
  <w:num w:numId="14" w16cid:durableId="1027103014">
    <w:abstractNumId w:val="10"/>
  </w:num>
  <w:num w:numId="15" w16cid:durableId="1163621068">
    <w:abstractNumId w:val="13"/>
  </w:num>
  <w:num w:numId="16" w16cid:durableId="986083364">
    <w:abstractNumId w:val="16"/>
  </w:num>
  <w:num w:numId="17" w16cid:durableId="1291744885">
    <w:abstractNumId w:val="11"/>
  </w:num>
  <w:num w:numId="18" w16cid:durableId="793446935">
    <w:abstractNumId w:val="9"/>
  </w:num>
  <w:num w:numId="19" w16cid:durableId="769088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24A551"/>
    <w:rsid w:val="00014B4E"/>
    <w:rsid w:val="00020547"/>
    <w:rsid w:val="00023A43"/>
    <w:rsid w:val="00030877"/>
    <w:rsid w:val="00030FFF"/>
    <w:rsid w:val="00037BF7"/>
    <w:rsid w:val="00037F74"/>
    <w:rsid w:val="0004059F"/>
    <w:rsid w:val="00041BD3"/>
    <w:rsid w:val="000444A8"/>
    <w:rsid w:val="00045E25"/>
    <w:rsid w:val="00047BC3"/>
    <w:rsid w:val="00051C79"/>
    <w:rsid w:val="00056E16"/>
    <w:rsid w:val="00062C4D"/>
    <w:rsid w:val="000730C0"/>
    <w:rsid w:val="00083E5B"/>
    <w:rsid w:val="0008482C"/>
    <w:rsid w:val="00086BC5"/>
    <w:rsid w:val="00090954"/>
    <w:rsid w:val="00093A5A"/>
    <w:rsid w:val="000949CA"/>
    <w:rsid w:val="00095C10"/>
    <w:rsid w:val="0009642A"/>
    <w:rsid w:val="00096681"/>
    <w:rsid w:val="000A2787"/>
    <w:rsid w:val="000A2B1A"/>
    <w:rsid w:val="000A6650"/>
    <w:rsid w:val="000A73F3"/>
    <w:rsid w:val="000C0FE4"/>
    <w:rsid w:val="000D1390"/>
    <w:rsid w:val="000D2198"/>
    <w:rsid w:val="000D21EE"/>
    <w:rsid w:val="000D3BFC"/>
    <w:rsid w:val="000E218D"/>
    <w:rsid w:val="000E440C"/>
    <w:rsid w:val="000F0183"/>
    <w:rsid w:val="000F3B0C"/>
    <w:rsid w:val="000F5010"/>
    <w:rsid w:val="000F645E"/>
    <w:rsid w:val="000F79C3"/>
    <w:rsid w:val="001001B6"/>
    <w:rsid w:val="0010279E"/>
    <w:rsid w:val="001125FD"/>
    <w:rsid w:val="001131F5"/>
    <w:rsid w:val="00126548"/>
    <w:rsid w:val="00132D9D"/>
    <w:rsid w:val="00142E92"/>
    <w:rsid w:val="0015427B"/>
    <w:rsid w:val="0015497A"/>
    <w:rsid w:val="00156435"/>
    <w:rsid w:val="00161C2E"/>
    <w:rsid w:val="001805C6"/>
    <w:rsid w:val="00180C52"/>
    <w:rsid w:val="00185D65"/>
    <w:rsid w:val="001908EE"/>
    <w:rsid w:val="00191992"/>
    <w:rsid w:val="00196B1A"/>
    <w:rsid w:val="001A033C"/>
    <w:rsid w:val="001A5301"/>
    <w:rsid w:val="001A6856"/>
    <w:rsid w:val="001B1BFB"/>
    <w:rsid w:val="001C118D"/>
    <w:rsid w:val="001C1FE7"/>
    <w:rsid w:val="001C2B5D"/>
    <w:rsid w:val="001C4EF3"/>
    <w:rsid w:val="001C69A2"/>
    <w:rsid w:val="001C724A"/>
    <w:rsid w:val="001D3843"/>
    <w:rsid w:val="001D53FD"/>
    <w:rsid w:val="001E78F7"/>
    <w:rsid w:val="001F6631"/>
    <w:rsid w:val="00201A1A"/>
    <w:rsid w:val="002042FF"/>
    <w:rsid w:val="002049DA"/>
    <w:rsid w:val="00206246"/>
    <w:rsid w:val="00210EFD"/>
    <w:rsid w:val="00215D9A"/>
    <w:rsid w:val="00215FE1"/>
    <w:rsid w:val="00222A3A"/>
    <w:rsid w:val="00224E43"/>
    <w:rsid w:val="00224EEE"/>
    <w:rsid w:val="00231484"/>
    <w:rsid w:val="00231B56"/>
    <w:rsid w:val="00231B87"/>
    <w:rsid w:val="00231FB3"/>
    <w:rsid w:val="002328C9"/>
    <w:rsid w:val="00235961"/>
    <w:rsid w:val="0023771B"/>
    <w:rsid w:val="0024512A"/>
    <w:rsid w:val="00247A18"/>
    <w:rsid w:val="0025680B"/>
    <w:rsid w:val="002625CE"/>
    <w:rsid w:val="00264900"/>
    <w:rsid w:val="00274CFF"/>
    <w:rsid w:val="00275055"/>
    <w:rsid w:val="002757A5"/>
    <w:rsid w:val="00275CE1"/>
    <w:rsid w:val="00285C06"/>
    <w:rsid w:val="00291BC2"/>
    <w:rsid w:val="00294A5A"/>
    <w:rsid w:val="002A0B0E"/>
    <w:rsid w:val="002A13DE"/>
    <w:rsid w:val="002A3051"/>
    <w:rsid w:val="002A30BF"/>
    <w:rsid w:val="002A7D6A"/>
    <w:rsid w:val="002B43A9"/>
    <w:rsid w:val="002C2F0B"/>
    <w:rsid w:val="002C5B0A"/>
    <w:rsid w:val="002D51A3"/>
    <w:rsid w:val="002D6A31"/>
    <w:rsid w:val="002D7822"/>
    <w:rsid w:val="002D7E64"/>
    <w:rsid w:val="002E036E"/>
    <w:rsid w:val="002E6C75"/>
    <w:rsid w:val="002E703E"/>
    <w:rsid w:val="002F55D3"/>
    <w:rsid w:val="00306A83"/>
    <w:rsid w:val="00314A79"/>
    <w:rsid w:val="00320181"/>
    <w:rsid w:val="00323ECA"/>
    <w:rsid w:val="003252C1"/>
    <w:rsid w:val="00326E7E"/>
    <w:rsid w:val="00332041"/>
    <w:rsid w:val="00353FA0"/>
    <w:rsid w:val="00355FEB"/>
    <w:rsid w:val="0036474F"/>
    <w:rsid w:val="00370712"/>
    <w:rsid w:val="00386FB8"/>
    <w:rsid w:val="00392EC5"/>
    <w:rsid w:val="003971ED"/>
    <w:rsid w:val="003A36E3"/>
    <w:rsid w:val="003A3701"/>
    <w:rsid w:val="003A6CC9"/>
    <w:rsid w:val="003B2EBB"/>
    <w:rsid w:val="003C0BC4"/>
    <w:rsid w:val="003C38E6"/>
    <w:rsid w:val="003C7026"/>
    <w:rsid w:val="003D3BFF"/>
    <w:rsid w:val="003D51CC"/>
    <w:rsid w:val="003D5E22"/>
    <w:rsid w:val="003F7845"/>
    <w:rsid w:val="003F79B3"/>
    <w:rsid w:val="00400A31"/>
    <w:rsid w:val="004048F7"/>
    <w:rsid w:val="00406F48"/>
    <w:rsid w:val="004077BD"/>
    <w:rsid w:val="0041128E"/>
    <w:rsid w:val="004121E0"/>
    <w:rsid w:val="00420396"/>
    <w:rsid w:val="004355FB"/>
    <w:rsid w:val="00436C3E"/>
    <w:rsid w:val="0046035F"/>
    <w:rsid w:val="00462DD3"/>
    <w:rsid w:val="004716ED"/>
    <w:rsid w:val="0047257D"/>
    <w:rsid w:val="00473C90"/>
    <w:rsid w:val="004774B9"/>
    <w:rsid w:val="00486F66"/>
    <w:rsid w:val="00487619"/>
    <w:rsid w:val="004A095B"/>
    <w:rsid w:val="004A09C3"/>
    <w:rsid w:val="004B2963"/>
    <w:rsid w:val="004B2C59"/>
    <w:rsid w:val="004B5234"/>
    <w:rsid w:val="004C0094"/>
    <w:rsid w:val="004C5022"/>
    <w:rsid w:val="004C6E0D"/>
    <w:rsid w:val="004C7335"/>
    <w:rsid w:val="004D757F"/>
    <w:rsid w:val="004E1D15"/>
    <w:rsid w:val="004F12CB"/>
    <w:rsid w:val="004F2D45"/>
    <w:rsid w:val="004F7276"/>
    <w:rsid w:val="004F784A"/>
    <w:rsid w:val="005008AA"/>
    <w:rsid w:val="005103B8"/>
    <w:rsid w:val="00510E9E"/>
    <w:rsid w:val="00513CEB"/>
    <w:rsid w:val="0052512F"/>
    <w:rsid w:val="005259D2"/>
    <w:rsid w:val="0052765A"/>
    <w:rsid w:val="0053081B"/>
    <w:rsid w:val="00532A48"/>
    <w:rsid w:val="00536BA0"/>
    <w:rsid w:val="00542B48"/>
    <w:rsid w:val="00542EAD"/>
    <w:rsid w:val="00550F49"/>
    <w:rsid w:val="00556528"/>
    <w:rsid w:val="00557221"/>
    <w:rsid w:val="00564BB1"/>
    <w:rsid w:val="00573857"/>
    <w:rsid w:val="00576DC5"/>
    <w:rsid w:val="00581529"/>
    <w:rsid w:val="00582529"/>
    <w:rsid w:val="00585919"/>
    <w:rsid w:val="005860BA"/>
    <w:rsid w:val="00591279"/>
    <w:rsid w:val="005922B6"/>
    <w:rsid w:val="00592E7D"/>
    <w:rsid w:val="005A30AE"/>
    <w:rsid w:val="005A3BE1"/>
    <w:rsid w:val="005B1E5D"/>
    <w:rsid w:val="005C0E1D"/>
    <w:rsid w:val="005C2B51"/>
    <w:rsid w:val="005C4016"/>
    <w:rsid w:val="005C754F"/>
    <w:rsid w:val="005C78FC"/>
    <w:rsid w:val="005D24C0"/>
    <w:rsid w:val="005D281E"/>
    <w:rsid w:val="005E14E5"/>
    <w:rsid w:val="005E5E74"/>
    <w:rsid w:val="005E789F"/>
    <w:rsid w:val="005F0DC1"/>
    <w:rsid w:val="006045BC"/>
    <w:rsid w:val="006124D6"/>
    <w:rsid w:val="006162B2"/>
    <w:rsid w:val="00626A2F"/>
    <w:rsid w:val="00632C39"/>
    <w:rsid w:val="00632D71"/>
    <w:rsid w:val="0063572C"/>
    <w:rsid w:val="006357BC"/>
    <w:rsid w:val="0063684F"/>
    <w:rsid w:val="0064207F"/>
    <w:rsid w:val="00646ADD"/>
    <w:rsid w:val="00667532"/>
    <w:rsid w:val="0067014C"/>
    <w:rsid w:val="0067068E"/>
    <w:rsid w:val="00672996"/>
    <w:rsid w:val="006737B0"/>
    <w:rsid w:val="00676A1E"/>
    <w:rsid w:val="00680082"/>
    <w:rsid w:val="00682F5A"/>
    <w:rsid w:val="00684051"/>
    <w:rsid w:val="00685DE9"/>
    <w:rsid w:val="006913A1"/>
    <w:rsid w:val="006915A1"/>
    <w:rsid w:val="00695BCE"/>
    <w:rsid w:val="006B22DC"/>
    <w:rsid w:val="006B6B6D"/>
    <w:rsid w:val="006B7008"/>
    <w:rsid w:val="006C076F"/>
    <w:rsid w:val="006C4FEA"/>
    <w:rsid w:val="006C7695"/>
    <w:rsid w:val="006D6C4B"/>
    <w:rsid w:val="006D7C77"/>
    <w:rsid w:val="006E1EA7"/>
    <w:rsid w:val="006E3D63"/>
    <w:rsid w:val="006F1EE4"/>
    <w:rsid w:val="006F2A16"/>
    <w:rsid w:val="006F448E"/>
    <w:rsid w:val="0070003E"/>
    <w:rsid w:val="00705CAC"/>
    <w:rsid w:val="0071317D"/>
    <w:rsid w:val="007165AF"/>
    <w:rsid w:val="007168D6"/>
    <w:rsid w:val="00716A55"/>
    <w:rsid w:val="007236C8"/>
    <w:rsid w:val="0072448A"/>
    <w:rsid w:val="00725DA3"/>
    <w:rsid w:val="00733D34"/>
    <w:rsid w:val="0073768E"/>
    <w:rsid w:val="00741FE1"/>
    <w:rsid w:val="0074476A"/>
    <w:rsid w:val="007478A1"/>
    <w:rsid w:val="00755ED8"/>
    <w:rsid w:val="007616DE"/>
    <w:rsid w:val="00770878"/>
    <w:rsid w:val="007729F9"/>
    <w:rsid w:val="00773604"/>
    <w:rsid w:val="00776DFE"/>
    <w:rsid w:val="00785C30"/>
    <w:rsid w:val="00787AAE"/>
    <w:rsid w:val="00790832"/>
    <w:rsid w:val="00791768"/>
    <w:rsid w:val="007936DE"/>
    <w:rsid w:val="00793EBE"/>
    <w:rsid w:val="0079474D"/>
    <w:rsid w:val="007B01E7"/>
    <w:rsid w:val="007B09C6"/>
    <w:rsid w:val="007B113B"/>
    <w:rsid w:val="007B30FD"/>
    <w:rsid w:val="007B415B"/>
    <w:rsid w:val="007B5014"/>
    <w:rsid w:val="007B7FF1"/>
    <w:rsid w:val="007D08E1"/>
    <w:rsid w:val="007D32A9"/>
    <w:rsid w:val="007D5CB0"/>
    <w:rsid w:val="007E0097"/>
    <w:rsid w:val="007E010C"/>
    <w:rsid w:val="007E26B9"/>
    <w:rsid w:val="007E3F06"/>
    <w:rsid w:val="007F11FA"/>
    <w:rsid w:val="007F1DCA"/>
    <w:rsid w:val="007F2E17"/>
    <w:rsid w:val="007F5101"/>
    <w:rsid w:val="007F6436"/>
    <w:rsid w:val="00800B3E"/>
    <w:rsid w:val="00800FF6"/>
    <w:rsid w:val="0080102F"/>
    <w:rsid w:val="0080363A"/>
    <w:rsid w:val="00804158"/>
    <w:rsid w:val="00805510"/>
    <w:rsid w:val="00805FEA"/>
    <w:rsid w:val="00806EDA"/>
    <w:rsid w:val="00816776"/>
    <w:rsid w:val="00824CBA"/>
    <w:rsid w:val="00831CBD"/>
    <w:rsid w:val="0083400E"/>
    <w:rsid w:val="00834CD8"/>
    <w:rsid w:val="00836B0A"/>
    <w:rsid w:val="00836D72"/>
    <w:rsid w:val="00854D9D"/>
    <w:rsid w:val="00857EB9"/>
    <w:rsid w:val="0086647A"/>
    <w:rsid w:val="00885EB9"/>
    <w:rsid w:val="00890A83"/>
    <w:rsid w:val="00891AA7"/>
    <w:rsid w:val="00897235"/>
    <w:rsid w:val="008973F8"/>
    <w:rsid w:val="00897A16"/>
    <w:rsid w:val="008A763B"/>
    <w:rsid w:val="008C0B66"/>
    <w:rsid w:val="008C76EA"/>
    <w:rsid w:val="008D19E8"/>
    <w:rsid w:val="008D2634"/>
    <w:rsid w:val="008E63F8"/>
    <w:rsid w:val="008F0961"/>
    <w:rsid w:val="008F0A0F"/>
    <w:rsid w:val="00901133"/>
    <w:rsid w:val="0091080B"/>
    <w:rsid w:val="00930578"/>
    <w:rsid w:val="009346EC"/>
    <w:rsid w:val="00936FE5"/>
    <w:rsid w:val="009405E0"/>
    <w:rsid w:val="00943398"/>
    <w:rsid w:val="00945843"/>
    <w:rsid w:val="00961FB2"/>
    <w:rsid w:val="009742FC"/>
    <w:rsid w:val="00974F0B"/>
    <w:rsid w:val="00986BF2"/>
    <w:rsid w:val="00987536"/>
    <w:rsid w:val="0098757A"/>
    <w:rsid w:val="00987A29"/>
    <w:rsid w:val="00992528"/>
    <w:rsid w:val="00995BFD"/>
    <w:rsid w:val="009A1596"/>
    <w:rsid w:val="009A1844"/>
    <w:rsid w:val="009A74F9"/>
    <w:rsid w:val="009B2F3F"/>
    <w:rsid w:val="009C53AF"/>
    <w:rsid w:val="009C7227"/>
    <w:rsid w:val="009D0DEE"/>
    <w:rsid w:val="009E1FF8"/>
    <w:rsid w:val="009E3EBA"/>
    <w:rsid w:val="009E73FF"/>
    <w:rsid w:val="009E7590"/>
    <w:rsid w:val="00A02DCF"/>
    <w:rsid w:val="00A0337C"/>
    <w:rsid w:val="00A201CE"/>
    <w:rsid w:val="00A226CC"/>
    <w:rsid w:val="00A2531B"/>
    <w:rsid w:val="00A25C07"/>
    <w:rsid w:val="00A316B1"/>
    <w:rsid w:val="00A338D2"/>
    <w:rsid w:val="00A3676F"/>
    <w:rsid w:val="00A4365D"/>
    <w:rsid w:val="00A47C56"/>
    <w:rsid w:val="00A52206"/>
    <w:rsid w:val="00A553F0"/>
    <w:rsid w:val="00A569B0"/>
    <w:rsid w:val="00A61D7B"/>
    <w:rsid w:val="00A667AF"/>
    <w:rsid w:val="00A74842"/>
    <w:rsid w:val="00A7787F"/>
    <w:rsid w:val="00A77FC9"/>
    <w:rsid w:val="00A85A66"/>
    <w:rsid w:val="00A90A8E"/>
    <w:rsid w:val="00AA468F"/>
    <w:rsid w:val="00AA4CCA"/>
    <w:rsid w:val="00AB3F80"/>
    <w:rsid w:val="00AB6A09"/>
    <w:rsid w:val="00AC4134"/>
    <w:rsid w:val="00AC4577"/>
    <w:rsid w:val="00AD5699"/>
    <w:rsid w:val="00AE096D"/>
    <w:rsid w:val="00AE0BA7"/>
    <w:rsid w:val="00AE1E8D"/>
    <w:rsid w:val="00AE21E6"/>
    <w:rsid w:val="00AE3053"/>
    <w:rsid w:val="00AF501F"/>
    <w:rsid w:val="00AF6756"/>
    <w:rsid w:val="00AF6C5C"/>
    <w:rsid w:val="00B01280"/>
    <w:rsid w:val="00B035CC"/>
    <w:rsid w:val="00B0441F"/>
    <w:rsid w:val="00B06CA4"/>
    <w:rsid w:val="00B1780B"/>
    <w:rsid w:val="00B17E69"/>
    <w:rsid w:val="00B2152E"/>
    <w:rsid w:val="00B2794D"/>
    <w:rsid w:val="00B30B35"/>
    <w:rsid w:val="00B30F3A"/>
    <w:rsid w:val="00B32A18"/>
    <w:rsid w:val="00B35458"/>
    <w:rsid w:val="00B3553D"/>
    <w:rsid w:val="00B36BB3"/>
    <w:rsid w:val="00B37250"/>
    <w:rsid w:val="00B42154"/>
    <w:rsid w:val="00B4526E"/>
    <w:rsid w:val="00B509C8"/>
    <w:rsid w:val="00B6779C"/>
    <w:rsid w:val="00B763F2"/>
    <w:rsid w:val="00B77495"/>
    <w:rsid w:val="00B80ADE"/>
    <w:rsid w:val="00B828F5"/>
    <w:rsid w:val="00B8783D"/>
    <w:rsid w:val="00B91400"/>
    <w:rsid w:val="00B9505E"/>
    <w:rsid w:val="00B95550"/>
    <w:rsid w:val="00B95A9A"/>
    <w:rsid w:val="00B9673E"/>
    <w:rsid w:val="00BB2389"/>
    <w:rsid w:val="00BC0DA3"/>
    <w:rsid w:val="00BC55F3"/>
    <w:rsid w:val="00BD7164"/>
    <w:rsid w:val="00BD7779"/>
    <w:rsid w:val="00BE1DF8"/>
    <w:rsid w:val="00BE4672"/>
    <w:rsid w:val="00BE55DC"/>
    <w:rsid w:val="00BE5854"/>
    <w:rsid w:val="00BE6DF2"/>
    <w:rsid w:val="00BE7B67"/>
    <w:rsid w:val="00BE7D82"/>
    <w:rsid w:val="00BF044F"/>
    <w:rsid w:val="00BF0526"/>
    <w:rsid w:val="00BF24DD"/>
    <w:rsid w:val="00BF72C0"/>
    <w:rsid w:val="00BF794B"/>
    <w:rsid w:val="00C041BB"/>
    <w:rsid w:val="00C056A2"/>
    <w:rsid w:val="00C06B47"/>
    <w:rsid w:val="00C1052D"/>
    <w:rsid w:val="00C10D63"/>
    <w:rsid w:val="00C11ED1"/>
    <w:rsid w:val="00C147E7"/>
    <w:rsid w:val="00C2354B"/>
    <w:rsid w:val="00C33C3E"/>
    <w:rsid w:val="00C34CD3"/>
    <w:rsid w:val="00C37617"/>
    <w:rsid w:val="00C4184C"/>
    <w:rsid w:val="00C41F79"/>
    <w:rsid w:val="00C43C5C"/>
    <w:rsid w:val="00C46334"/>
    <w:rsid w:val="00C475EE"/>
    <w:rsid w:val="00C57198"/>
    <w:rsid w:val="00C57B7A"/>
    <w:rsid w:val="00C633F8"/>
    <w:rsid w:val="00C66C85"/>
    <w:rsid w:val="00C7482E"/>
    <w:rsid w:val="00C74B03"/>
    <w:rsid w:val="00C77C81"/>
    <w:rsid w:val="00C83E01"/>
    <w:rsid w:val="00C858F7"/>
    <w:rsid w:val="00C876D6"/>
    <w:rsid w:val="00C9042E"/>
    <w:rsid w:val="00C91C2B"/>
    <w:rsid w:val="00C93394"/>
    <w:rsid w:val="00C941C5"/>
    <w:rsid w:val="00C963BD"/>
    <w:rsid w:val="00C9691C"/>
    <w:rsid w:val="00C97F7B"/>
    <w:rsid w:val="00CB1381"/>
    <w:rsid w:val="00CB2577"/>
    <w:rsid w:val="00CB3081"/>
    <w:rsid w:val="00CB59F6"/>
    <w:rsid w:val="00CC3A8C"/>
    <w:rsid w:val="00CC4D0D"/>
    <w:rsid w:val="00CD2139"/>
    <w:rsid w:val="00CD4054"/>
    <w:rsid w:val="00CE5B33"/>
    <w:rsid w:val="00CF383B"/>
    <w:rsid w:val="00CF610C"/>
    <w:rsid w:val="00D045BE"/>
    <w:rsid w:val="00D1545F"/>
    <w:rsid w:val="00D21454"/>
    <w:rsid w:val="00D35D38"/>
    <w:rsid w:val="00D412C0"/>
    <w:rsid w:val="00D444AD"/>
    <w:rsid w:val="00D702D7"/>
    <w:rsid w:val="00D74072"/>
    <w:rsid w:val="00D855D3"/>
    <w:rsid w:val="00D85726"/>
    <w:rsid w:val="00D869FC"/>
    <w:rsid w:val="00D91889"/>
    <w:rsid w:val="00D93F82"/>
    <w:rsid w:val="00D9649F"/>
    <w:rsid w:val="00D9690C"/>
    <w:rsid w:val="00DA2DB6"/>
    <w:rsid w:val="00DA3485"/>
    <w:rsid w:val="00DA56FD"/>
    <w:rsid w:val="00DB1351"/>
    <w:rsid w:val="00DB1F1D"/>
    <w:rsid w:val="00DB27D0"/>
    <w:rsid w:val="00DC1AB2"/>
    <w:rsid w:val="00DC21C0"/>
    <w:rsid w:val="00DC6B00"/>
    <w:rsid w:val="00DD17ED"/>
    <w:rsid w:val="00DD1AF1"/>
    <w:rsid w:val="00DD4EAD"/>
    <w:rsid w:val="00DE2288"/>
    <w:rsid w:val="00DE5147"/>
    <w:rsid w:val="00DE6E05"/>
    <w:rsid w:val="00DE7FF1"/>
    <w:rsid w:val="00DF02CD"/>
    <w:rsid w:val="00DF3989"/>
    <w:rsid w:val="00DF62AF"/>
    <w:rsid w:val="00E00351"/>
    <w:rsid w:val="00E17851"/>
    <w:rsid w:val="00E17F75"/>
    <w:rsid w:val="00E20399"/>
    <w:rsid w:val="00E24FD4"/>
    <w:rsid w:val="00E3162D"/>
    <w:rsid w:val="00E320DE"/>
    <w:rsid w:val="00E34858"/>
    <w:rsid w:val="00E40F17"/>
    <w:rsid w:val="00E4451A"/>
    <w:rsid w:val="00E50805"/>
    <w:rsid w:val="00E55328"/>
    <w:rsid w:val="00E637FE"/>
    <w:rsid w:val="00E67C82"/>
    <w:rsid w:val="00E711C6"/>
    <w:rsid w:val="00E72DF9"/>
    <w:rsid w:val="00E76846"/>
    <w:rsid w:val="00E82B5E"/>
    <w:rsid w:val="00E83074"/>
    <w:rsid w:val="00E83B72"/>
    <w:rsid w:val="00E8571C"/>
    <w:rsid w:val="00E87DFB"/>
    <w:rsid w:val="00E916F4"/>
    <w:rsid w:val="00E9532A"/>
    <w:rsid w:val="00E95A1D"/>
    <w:rsid w:val="00E97E74"/>
    <w:rsid w:val="00EA1CCC"/>
    <w:rsid w:val="00EA5051"/>
    <w:rsid w:val="00EA7A3A"/>
    <w:rsid w:val="00EB1728"/>
    <w:rsid w:val="00EB6FEF"/>
    <w:rsid w:val="00EC220F"/>
    <w:rsid w:val="00EC2D30"/>
    <w:rsid w:val="00EC4191"/>
    <w:rsid w:val="00ED373C"/>
    <w:rsid w:val="00ED6D84"/>
    <w:rsid w:val="00ED7507"/>
    <w:rsid w:val="00ED76AA"/>
    <w:rsid w:val="00EE131D"/>
    <w:rsid w:val="00EE632B"/>
    <w:rsid w:val="00EF0B25"/>
    <w:rsid w:val="00EF0E1A"/>
    <w:rsid w:val="00EF1E74"/>
    <w:rsid w:val="00F01087"/>
    <w:rsid w:val="00F03310"/>
    <w:rsid w:val="00F04F5F"/>
    <w:rsid w:val="00F0677A"/>
    <w:rsid w:val="00F074CF"/>
    <w:rsid w:val="00F1795D"/>
    <w:rsid w:val="00F20498"/>
    <w:rsid w:val="00F236E6"/>
    <w:rsid w:val="00F252DE"/>
    <w:rsid w:val="00F30CA0"/>
    <w:rsid w:val="00F33DD9"/>
    <w:rsid w:val="00F34114"/>
    <w:rsid w:val="00F34CD9"/>
    <w:rsid w:val="00F44642"/>
    <w:rsid w:val="00F46535"/>
    <w:rsid w:val="00F6066B"/>
    <w:rsid w:val="00F6170C"/>
    <w:rsid w:val="00F66137"/>
    <w:rsid w:val="00F737BD"/>
    <w:rsid w:val="00F7461B"/>
    <w:rsid w:val="00F8207B"/>
    <w:rsid w:val="00F87136"/>
    <w:rsid w:val="00F87693"/>
    <w:rsid w:val="00F917A2"/>
    <w:rsid w:val="00F927C7"/>
    <w:rsid w:val="00FA19CC"/>
    <w:rsid w:val="00FA4F4A"/>
    <w:rsid w:val="00FA6713"/>
    <w:rsid w:val="00FA6C21"/>
    <w:rsid w:val="00FC13B5"/>
    <w:rsid w:val="00FC494F"/>
    <w:rsid w:val="00FD430A"/>
    <w:rsid w:val="00FE1687"/>
    <w:rsid w:val="00FE62D3"/>
    <w:rsid w:val="00FE711B"/>
    <w:rsid w:val="00FF62D7"/>
    <w:rsid w:val="01101B26"/>
    <w:rsid w:val="01A5C766"/>
    <w:rsid w:val="02614839"/>
    <w:rsid w:val="031A5629"/>
    <w:rsid w:val="035EB24A"/>
    <w:rsid w:val="03C1118B"/>
    <w:rsid w:val="04591EFC"/>
    <w:rsid w:val="04CB3E3A"/>
    <w:rsid w:val="04E2BA8C"/>
    <w:rsid w:val="05190747"/>
    <w:rsid w:val="05F641A5"/>
    <w:rsid w:val="06C5B1A1"/>
    <w:rsid w:val="06D8DB7E"/>
    <w:rsid w:val="0777BF11"/>
    <w:rsid w:val="078E2368"/>
    <w:rsid w:val="0860F9A2"/>
    <w:rsid w:val="08E17836"/>
    <w:rsid w:val="090D51D4"/>
    <w:rsid w:val="096B9530"/>
    <w:rsid w:val="09E907E5"/>
    <w:rsid w:val="0B41AA16"/>
    <w:rsid w:val="0B92DB17"/>
    <w:rsid w:val="0BB30A92"/>
    <w:rsid w:val="0C29D73A"/>
    <w:rsid w:val="0C7764E3"/>
    <w:rsid w:val="0D32EC80"/>
    <w:rsid w:val="0DDEEF8F"/>
    <w:rsid w:val="0E407486"/>
    <w:rsid w:val="0E4B919B"/>
    <w:rsid w:val="0EF11664"/>
    <w:rsid w:val="0FF958A2"/>
    <w:rsid w:val="1126344B"/>
    <w:rsid w:val="1167F47B"/>
    <w:rsid w:val="12BF575E"/>
    <w:rsid w:val="12FCDD64"/>
    <w:rsid w:val="13879142"/>
    <w:rsid w:val="13C41A6A"/>
    <w:rsid w:val="1456B968"/>
    <w:rsid w:val="15B52944"/>
    <w:rsid w:val="160EF2B5"/>
    <w:rsid w:val="1660DEDC"/>
    <w:rsid w:val="16635652"/>
    <w:rsid w:val="1728436F"/>
    <w:rsid w:val="17A7766D"/>
    <w:rsid w:val="17AD4E50"/>
    <w:rsid w:val="18544434"/>
    <w:rsid w:val="1A500453"/>
    <w:rsid w:val="1B5B5EE7"/>
    <w:rsid w:val="1CB61710"/>
    <w:rsid w:val="1CE8E314"/>
    <w:rsid w:val="1D660452"/>
    <w:rsid w:val="21D32ECF"/>
    <w:rsid w:val="2326C2AA"/>
    <w:rsid w:val="234DE707"/>
    <w:rsid w:val="2357756C"/>
    <w:rsid w:val="239D6620"/>
    <w:rsid w:val="24508CF6"/>
    <w:rsid w:val="24858387"/>
    <w:rsid w:val="24C6F6D6"/>
    <w:rsid w:val="250A96DE"/>
    <w:rsid w:val="2611E798"/>
    <w:rsid w:val="28E593B2"/>
    <w:rsid w:val="29938FE2"/>
    <w:rsid w:val="29B2BAD8"/>
    <w:rsid w:val="2A222B78"/>
    <w:rsid w:val="2B50DC83"/>
    <w:rsid w:val="2B7A1AA5"/>
    <w:rsid w:val="2BBBBA53"/>
    <w:rsid w:val="2BCD30C3"/>
    <w:rsid w:val="2BD6C287"/>
    <w:rsid w:val="2C4A4115"/>
    <w:rsid w:val="2D2F2247"/>
    <w:rsid w:val="2DB003F4"/>
    <w:rsid w:val="2DF09F41"/>
    <w:rsid w:val="2E11E45D"/>
    <w:rsid w:val="2E5818E8"/>
    <w:rsid w:val="2E861950"/>
    <w:rsid w:val="2EDC8A47"/>
    <w:rsid w:val="2FF7196C"/>
    <w:rsid w:val="30D6DEFB"/>
    <w:rsid w:val="30FDC1AF"/>
    <w:rsid w:val="31811FF4"/>
    <w:rsid w:val="31FA5183"/>
    <w:rsid w:val="324E9376"/>
    <w:rsid w:val="33F6D1DC"/>
    <w:rsid w:val="3454D15F"/>
    <w:rsid w:val="3489F51E"/>
    <w:rsid w:val="34B6BD83"/>
    <w:rsid w:val="35A9B9EB"/>
    <w:rsid w:val="367186F6"/>
    <w:rsid w:val="37A4F5DD"/>
    <w:rsid w:val="382A5762"/>
    <w:rsid w:val="382B71DF"/>
    <w:rsid w:val="388BE14B"/>
    <w:rsid w:val="38A3DE3C"/>
    <w:rsid w:val="3AA81335"/>
    <w:rsid w:val="3AC188F7"/>
    <w:rsid w:val="3B432DDA"/>
    <w:rsid w:val="3C02087A"/>
    <w:rsid w:val="3C11D480"/>
    <w:rsid w:val="3C2158A1"/>
    <w:rsid w:val="3D137287"/>
    <w:rsid w:val="3D24A551"/>
    <w:rsid w:val="3D6A5D33"/>
    <w:rsid w:val="3D8BE5DF"/>
    <w:rsid w:val="3D8D6D46"/>
    <w:rsid w:val="3E4945F9"/>
    <w:rsid w:val="3E4C8AFD"/>
    <w:rsid w:val="3E93CE38"/>
    <w:rsid w:val="3F14C40B"/>
    <w:rsid w:val="3F32331D"/>
    <w:rsid w:val="40A7434C"/>
    <w:rsid w:val="418B2EDE"/>
    <w:rsid w:val="43022B72"/>
    <w:rsid w:val="43C7BD20"/>
    <w:rsid w:val="43D722B1"/>
    <w:rsid w:val="44DB7E14"/>
    <w:rsid w:val="44E33D67"/>
    <w:rsid w:val="45C0B48E"/>
    <w:rsid w:val="46527C32"/>
    <w:rsid w:val="476F38D8"/>
    <w:rsid w:val="47C42C3C"/>
    <w:rsid w:val="47C61FA2"/>
    <w:rsid w:val="48DE31E6"/>
    <w:rsid w:val="4A51B78C"/>
    <w:rsid w:val="4A89FB4C"/>
    <w:rsid w:val="4C8B502B"/>
    <w:rsid w:val="4CEE2864"/>
    <w:rsid w:val="4D0CCD80"/>
    <w:rsid w:val="4E6BF052"/>
    <w:rsid w:val="4EB4F9A8"/>
    <w:rsid w:val="4F0F31A8"/>
    <w:rsid w:val="4F2DBA44"/>
    <w:rsid w:val="4F7E5498"/>
    <w:rsid w:val="4F8D4276"/>
    <w:rsid w:val="5013A22D"/>
    <w:rsid w:val="509CEE6A"/>
    <w:rsid w:val="52F7C2E2"/>
    <w:rsid w:val="533629A3"/>
    <w:rsid w:val="536E8ABB"/>
    <w:rsid w:val="539CAF1D"/>
    <w:rsid w:val="53A2D050"/>
    <w:rsid w:val="5419A5A4"/>
    <w:rsid w:val="542FD028"/>
    <w:rsid w:val="54B62DBE"/>
    <w:rsid w:val="55DB8113"/>
    <w:rsid w:val="569AC5EC"/>
    <w:rsid w:val="571F1285"/>
    <w:rsid w:val="5877D001"/>
    <w:rsid w:val="598C0254"/>
    <w:rsid w:val="59D4AFC1"/>
    <w:rsid w:val="5A795A2D"/>
    <w:rsid w:val="5AC796D8"/>
    <w:rsid w:val="5B8252D7"/>
    <w:rsid w:val="5CD864BF"/>
    <w:rsid w:val="5D26A4D9"/>
    <w:rsid w:val="5D274595"/>
    <w:rsid w:val="5D4AF875"/>
    <w:rsid w:val="5D78F1FC"/>
    <w:rsid w:val="5F2F8F5D"/>
    <w:rsid w:val="5F751500"/>
    <w:rsid w:val="5FEC5AE2"/>
    <w:rsid w:val="605CB5FA"/>
    <w:rsid w:val="6105B4C1"/>
    <w:rsid w:val="6139EC60"/>
    <w:rsid w:val="6198863F"/>
    <w:rsid w:val="6297F289"/>
    <w:rsid w:val="63CA4DE0"/>
    <w:rsid w:val="644B4B07"/>
    <w:rsid w:val="64959DF1"/>
    <w:rsid w:val="64D8ECFB"/>
    <w:rsid w:val="656CE77E"/>
    <w:rsid w:val="666C3CC9"/>
    <w:rsid w:val="66F873E4"/>
    <w:rsid w:val="67E6074C"/>
    <w:rsid w:val="682A7498"/>
    <w:rsid w:val="689EA6AE"/>
    <w:rsid w:val="68C2CB8F"/>
    <w:rsid w:val="69644413"/>
    <w:rsid w:val="697A3193"/>
    <w:rsid w:val="69FF527C"/>
    <w:rsid w:val="6ABBB119"/>
    <w:rsid w:val="6CB5E307"/>
    <w:rsid w:val="6CCE6905"/>
    <w:rsid w:val="6CF806DD"/>
    <w:rsid w:val="6E181187"/>
    <w:rsid w:val="6E530D7C"/>
    <w:rsid w:val="6EC9E05C"/>
    <w:rsid w:val="6EFEEB18"/>
    <w:rsid w:val="6F127828"/>
    <w:rsid w:val="6FD21926"/>
    <w:rsid w:val="7035CA7F"/>
    <w:rsid w:val="70676F3F"/>
    <w:rsid w:val="707FECC1"/>
    <w:rsid w:val="70E65C02"/>
    <w:rsid w:val="715DF1BD"/>
    <w:rsid w:val="719571F0"/>
    <w:rsid w:val="719CB4F4"/>
    <w:rsid w:val="7246D893"/>
    <w:rsid w:val="72825E97"/>
    <w:rsid w:val="7284E6E3"/>
    <w:rsid w:val="72B5CA1E"/>
    <w:rsid w:val="73373C77"/>
    <w:rsid w:val="73826786"/>
    <w:rsid w:val="7413738B"/>
    <w:rsid w:val="741D5301"/>
    <w:rsid w:val="7529C2C9"/>
    <w:rsid w:val="754AF81D"/>
    <w:rsid w:val="758352E5"/>
    <w:rsid w:val="7586F085"/>
    <w:rsid w:val="75B02D5B"/>
    <w:rsid w:val="75BEFF08"/>
    <w:rsid w:val="76242FB0"/>
    <w:rsid w:val="776AE95F"/>
    <w:rsid w:val="779B9705"/>
    <w:rsid w:val="78379D18"/>
    <w:rsid w:val="789ACB7C"/>
    <w:rsid w:val="79347434"/>
    <w:rsid w:val="7A08B7A7"/>
    <w:rsid w:val="7A4073D1"/>
    <w:rsid w:val="7AD985DE"/>
    <w:rsid w:val="7B7737A1"/>
    <w:rsid w:val="7B8C2182"/>
    <w:rsid w:val="7BCB9CAB"/>
    <w:rsid w:val="7C0AAF38"/>
    <w:rsid w:val="7D2FD74F"/>
    <w:rsid w:val="7D967CB8"/>
    <w:rsid w:val="7D9DC891"/>
    <w:rsid w:val="7DB848C4"/>
    <w:rsid w:val="7DD744BA"/>
    <w:rsid w:val="7EC54085"/>
    <w:rsid w:val="7FC98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4A551"/>
  <w15:chartTrackingRefBased/>
  <w15:docId w15:val="{309D086F-7B3D-4AA6-8991-91E276D46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31811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1811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1811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198863F"/>
    <w:rPr>
      <w:color w:val="467886"/>
      <w:u w:val="single"/>
    </w:rPr>
  </w:style>
  <w:style w:type="paragraph" w:styleId="ListParagraph">
    <w:name w:val="List Paragraph"/>
    <w:basedOn w:val="Normal"/>
    <w:uiPriority w:val="34"/>
    <w:qFormat/>
    <w:rsid w:val="31811FF4"/>
    <w:pPr>
      <w:ind w:left="720"/>
      <w:contextualSpacing/>
    </w:pPr>
  </w:style>
  <w:style w:type="paragraph" w:styleId="TOC1">
    <w:name w:val="toc 1"/>
    <w:basedOn w:val="Normal"/>
    <w:next w:val="Normal"/>
    <w:uiPriority w:val="39"/>
    <w:unhideWhenUsed/>
    <w:rsid w:val="31811FF4"/>
    <w:pPr>
      <w:spacing w:after="100"/>
    </w:pPr>
  </w:style>
  <w:style w:type="character" w:customStyle="1" w:styleId="Heading1Char">
    <w:name w:val="Heading 1 Char"/>
    <w:basedOn w:val="DefaultParagraphFont"/>
    <w:link w:val="Heading1"/>
    <w:uiPriority w:val="9"/>
    <w:rsid w:val="31811FF4"/>
    <w:rPr>
      <w:rFonts w:asciiTheme="majorHAnsi" w:eastAsiaTheme="majorEastAsia" w:hAnsiTheme="majorHAnsi" w:cstheme="majorBidi"/>
      <w:color w:val="0F4761" w:themeColor="accent1" w:themeShade="BF"/>
      <w:sz w:val="40"/>
      <w:szCs w:val="40"/>
    </w:rPr>
  </w:style>
  <w:style w:type="paragraph" w:styleId="TOC2">
    <w:name w:val="toc 2"/>
    <w:basedOn w:val="Normal"/>
    <w:next w:val="Normal"/>
    <w:uiPriority w:val="39"/>
    <w:unhideWhenUsed/>
    <w:rsid w:val="31811FF4"/>
    <w:pPr>
      <w:spacing w:after="100"/>
      <w:ind w:left="220"/>
    </w:pPr>
  </w:style>
  <w:style w:type="character" w:customStyle="1" w:styleId="Heading2Char">
    <w:name w:val="Heading 2 Char"/>
    <w:basedOn w:val="DefaultParagraphFont"/>
    <w:link w:val="Heading2"/>
    <w:uiPriority w:val="9"/>
    <w:rsid w:val="31811FF4"/>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paragraph" w:styleId="TOCHeading">
    <w:name w:val="TOC Heading"/>
    <w:basedOn w:val="Heading1"/>
    <w:next w:val="Normal"/>
    <w:uiPriority w:val="39"/>
    <w:unhideWhenUsed/>
    <w:qFormat/>
    <w:rsid w:val="00275055"/>
    <w:pPr>
      <w:spacing w:before="240" w:after="0" w:line="259" w:lineRule="auto"/>
      <w:outlineLvl w:val="9"/>
    </w:pPr>
    <w:rPr>
      <w:sz w:val="32"/>
      <w:szCs w:val="32"/>
      <w:lang w:eastAsia="en-US"/>
    </w:rPr>
  </w:style>
  <w:style w:type="paragraph" w:styleId="TOC3">
    <w:name w:val="toc 3"/>
    <w:basedOn w:val="Normal"/>
    <w:next w:val="Normal"/>
    <w:autoRedefine/>
    <w:uiPriority w:val="39"/>
    <w:unhideWhenUsed/>
    <w:rsid w:val="00A61D7B"/>
    <w:pPr>
      <w:tabs>
        <w:tab w:val="right" w:leader="dot" w:pos="9016"/>
      </w:tabs>
      <w:spacing w:after="100"/>
      <w:ind w:left="220"/>
    </w:pPr>
    <w:rPr>
      <w:rFonts w:eastAsia="Arial"/>
      <w:noProof/>
    </w:rPr>
  </w:style>
  <w:style w:type="paragraph" w:styleId="Header">
    <w:name w:val="header"/>
    <w:basedOn w:val="Normal"/>
    <w:link w:val="HeaderChar"/>
    <w:uiPriority w:val="99"/>
    <w:unhideWhenUsed/>
    <w:rsid w:val="00936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FE5"/>
  </w:style>
  <w:style w:type="paragraph" w:styleId="Footer">
    <w:name w:val="footer"/>
    <w:basedOn w:val="Normal"/>
    <w:link w:val="FooterChar"/>
    <w:uiPriority w:val="99"/>
    <w:unhideWhenUsed/>
    <w:rsid w:val="00936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FE5"/>
  </w:style>
  <w:style w:type="character" w:styleId="UnresolvedMention">
    <w:name w:val="Unresolved Mention"/>
    <w:basedOn w:val="DefaultParagraphFont"/>
    <w:uiPriority w:val="99"/>
    <w:semiHidden/>
    <w:unhideWhenUsed/>
    <w:rsid w:val="007165AF"/>
    <w:rPr>
      <w:color w:val="605E5C"/>
      <w:shd w:val="clear" w:color="auto" w:fill="E1DFDD"/>
    </w:rPr>
  </w:style>
  <w:style w:type="paragraph" w:styleId="NormalWeb">
    <w:name w:val="Normal (Web)"/>
    <w:basedOn w:val="Normal"/>
    <w:uiPriority w:val="99"/>
    <w:semiHidden/>
    <w:unhideWhenUsed/>
    <w:rsid w:val="00831CBD"/>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erer.com/job/kitchen-porter/hilton-birmingham-metropole-job106684583?src=search&amp;page=1&amp;position=12&amp;WT.mc_id=A_PT_CrossBrand_Totaljob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help.open.ac.uk/developing-your-career/personal-development-plan" TargetMode="External"/><Relationship Id="rId4" Type="http://schemas.openxmlformats.org/officeDocument/2006/relationships/settings" Target="settings.xml"/><Relationship Id="rId9" Type="http://schemas.openxmlformats.org/officeDocument/2006/relationships/hyperlink" Target="http://psychclassics.yorku.ca/Maslow/motivation.htm"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E1BD3-E39B-451E-8985-F6CB7F418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1768</TotalTime>
  <Pages>11</Pages>
  <Words>2280</Words>
  <Characters>12997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Rani (2432357)</dc:creator>
  <cp:keywords/>
  <dc:description/>
  <cp:lastModifiedBy>vijay.rani33@hotmail.com</cp:lastModifiedBy>
  <cp:revision>156</cp:revision>
  <dcterms:created xsi:type="dcterms:W3CDTF">2026-03-15T17:29:00Z</dcterms:created>
  <dcterms:modified xsi:type="dcterms:W3CDTF">2026-03-20T10:27:00Z</dcterms:modified>
</cp:coreProperties>
</file>