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221AA6" w14:textId="72F77B4F" w:rsidR="00562386" w:rsidRPr="0021465F" w:rsidRDefault="00562386" w:rsidP="00562386">
      <w:pPr>
        <w:spacing w:after="120" w:line="360" w:lineRule="auto"/>
        <w:jc w:val="center"/>
        <w:rPr>
          <w:rFonts w:ascii="Times New Roman" w:eastAsia="Calibri" w:hAnsi="Times New Roman" w:cs="Times New Roman"/>
          <w:b/>
          <w:sz w:val="28"/>
          <w:szCs w:val="28"/>
        </w:rPr>
      </w:pPr>
    </w:p>
    <w:p w14:paraId="61C3D41D" w14:textId="77777777" w:rsidR="00825A10" w:rsidRDefault="00825A10" w:rsidP="00562386">
      <w:pPr>
        <w:spacing w:after="120" w:line="360" w:lineRule="auto"/>
        <w:jc w:val="center"/>
        <w:rPr>
          <w:rFonts w:ascii="Times New Roman" w:eastAsia="Calibri" w:hAnsi="Times New Roman" w:cs="Times New Roman"/>
          <w:b/>
          <w:sz w:val="28"/>
          <w:szCs w:val="28"/>
        </w:rPr>
      </w:pPr>
    </w:p>
    <w:p w14:paraId="6F342B90" w14:textId="77777777" w:rsidR="00825A10" w:rsidRDefault="00825A10" w:rsidP="00562386">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A report on</w:t>
      </w:r>
    </w:p>
    <w:p w14:paraId="516549F7" w14:textId="21FFD8FD" w:rsidR="00562386" w:rsidRDefault="00825A10" w:rsidP="00562386">
      <w:pPr>
        <w:spacing w:after="120" w:line="360" w:lineRule="auto"/>
        <w:jc w:val="center"/>
        <w:rPr>
          <w:rFonts w:ascii="Times New Roman" w:eastAsia="Calibri" w:hAnsi="Times New Roman" w:cs="Times New Roman"/>
          <w:b/>
          <w:sz w:val="28"/>
          <w:szCs w:val="28"/>
        </w:rPr>
      </w:pPr>
      <w:r w:rsidRPr="00825A10">
        <w:rPr>
          <w:rFonts w:ascii="Times New Roman" w:eastAsia="Calibri" w:hAnsi="Times New Roman" w:cs="Times New Roman"/>
          <w:b/>
          <w:sz w:val="28"/>
          <w:szCs w:val="28"/>
        </w:rPr>
        <w:t>Impact of Corporate Entrepreneurship on Explorative Innovation</w:t>
      </w:r>
    </w:p>
    <w:p w14:paraId="1DAA164D" w14:textId="1A4B4FEF" w:rsidR="00825A10" w:rsidRDefault="00825A10" w:rsidP="00562386">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Submitted By </w:t>
      </w:r>
    </w:p>
    <w:p w14:paraId="50078442" w14:textId="1710332B" w:rsidR="00825A10" w:rsidRDefault="00825A10" w:rsidP="00562386">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1805406</w:t>
      </w:r>
    </w:p>
    <w:p w14:paraId="6387A859" w14:textId="4A1E545A" w:rsidR="00825A10" w:rsidRDefault="00825A10" w:rsidP="00562386">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Entrepreneurial Perspectives (LCDB7001)</w:t>
      </w:r>
    </w:p>
    <w:p w14:paraId="5850DCB0" w14:textId="3288F3A2" w:rsidR="00825A10" w:rsidRDefault="00825A10" w:rsidP="00562386">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Doctorate in Business Administration</w:t>
      </w:r>
    </w:p>
    <w:p w14:paraId="0EE4B366" w14:textId="77777777" w:rsidR="00825A10" w:rsidRDefault="00825A10" w:rsidP="00825A10">
      <w:pPr>
        <w:spacing w:after="12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University of Wales Trinity Saint David</w:t>
      </w:r>
    </w:p>
    <w:p w14:paraId="4AF75E2D" w14:textId="77777777" w:rsidR="00825A10" w:rsidRPr="00825A10" w:rsidRDefault="00825A10" w:rsidP="00562386">
      <w:pPr>
        <w:spacing w:after="120" w:line="360" w:lineRule="auto"/>
        <w:jc w:val="center"/>
        <w:rPr>
          <w:rFonts w:ascii="Times New Roman" w:eastAsia="Calibri" w:hAnsi="Times New Roman" w:cs="Times New Roman"/>
          <w:b/>
          <w:sz w:val="28"/>
          <w:szCs w:val="28"/>
        </w:rPr>
      </w:pPr>
    </w:p>
    <w:p w14:paraId="35D365A4" w14:textId="77777777" w:rsidR="00562386" w:rsidRPr="0021465F" w:rsidRDefault="00562386" w:rsidP="00562386">
      <w:pPr>
        <w:spacing w:after="120" w:line="360" w:lineRule="auto"/>
        <w:jc w:val="center"/>
        <w:rPr>
          <w:rFonts w:ascii="Times New Roman" w:eastAsia="Calibri" w:hAnsi="Times New Roman" w:cs="Times New Roman"/>
          <w:b/>
          <w:sz w:val="28"/>
          <w:szCs w:val="28"/>
        </w:rPr>
      </w:pPr>
    </w:p>
    <w:p w14:paraId="09EF276A" w14:textId="77777777" w:rsidR="00562386" w:rsidRPr="0021465F" w:rsidRDefault="00562386" w:rsidP="00562386">
      <w:pPr>
        <w:spacing w:after="120" w:line="360" w:lineRule="auto"/>
        <w:jc w:val="center"/>
        <w:rPr>
          <w:rFonts w:ascii="Times New Roman" w:eastAsia="Calibri" w:hAnsi="Times New Roman" w:cs="Times New Roman"/>
          <w:b/>
          <w:sz w:val="28"/>
          <w:szCs w:val="28"/>
        </w:rPr>
      </w:pPr>
    </w:p>
    <w:p w14:paraId="36C7B106" w14:textId="77777777" w:rsidR="00562386" w:rsidRPr="0021465F" w:rsidRDefault="00562386" w:rsidP="00562386">
      <w:pPr>
        <w:spacing w:after="120" w:line="360" w:lineRule="auto"/>
        <w:jc w:val="center"/>
        <w:rPr>
          <w:rFonts w:ascii="Times New Roman" w:eastAsia="Calibri" w:hAnsi="Times New Roman" w:cs="Times New Roman"/>
          <w:b/>
          <w:sz w:val="28"/>
          <w:szCs w:val="28"/>
        </w:rPr>
      </w:pPr>
    </w:p>
    <w:p w14:paraId="25DF10C4" w14:textId="77777777" w:rsidR="00562386" w:rsidRPr="0021465F" w:rsidRDefault="00562386" w:rsidP="00562386">
      <w:pPr>
        <w:spacing w:after="120" w:line="360" w:lineRule="auto"/>
        <w:jc w:val="center"/>
        <w:rPr>
          <w:rFonts w:ascii="Times New Roman" w:eastAsia="Calibri" w:hAnsi="Times New Roman" w:cs="Times New Roman"/>
          <w:b/>
          <w:sz w:val="28"/>
          <w:szCs w:val="28"/>
        </w:rPr>
      </w:pPr>
    </w:p>
    <w:p w14:paraId="79930405" w14:textId="77777777" w:rsidR="00562386" w:rsidRPr="0021465F" w:rsidRDefault="00562386" w:rsidP="00562386">
      <w:pPr>
        <w:spacing w:after="120" w:line="360" w:lineRule="auto"/>
        <w:jc w:val="center"/>
        <w:rPr>
          <w:rFonts w:ascii="Times New Roman" w:eastAsia="Calibri" w:hAnsi="Times New Roman" w:cs="Times New Roman"/>
          <w:b/>
          <w:sz w:val="28"/>
          <w:szCs w:val="28"/>
        </w:rPr>
      </w:pPr>
    </w:p>
    <w:p w14:paraId="180E2556" w14:textId="77777777" w:rsidR="00562386" w:rsidRDefault="00562386" w:rsidP="00562386">
      <w:pPr>
        <w:spacing w:after="120" w:line="360" w:lineRule="auto"/>
        <w:jc w:val="center"/>
        <w:rPr>
          <w:rFonts w:ascii="Times New Roman" w:eastAsia="Calibri" w:hAnsi="Times New Roman" w:cs="Times New Roman"/>
          <w:b/>
          <w:sz w:val="28"/>
          <w:szCs w:val="28"/>
        </w:rPr>
      </w:pPr>
    </w:p>
    <w:p w14:paraId="3037E31A" w14:textId="77777777" w:rsidR="00562386" w:rsidRDefault="00562386" w:rsidP="004768CC">
      <w:pPr>
        <w:jc w:val="center"/>
        <w:rPr>
          <w:b/>
          <w:sz w:val="28"/>
          <w:szCs w:val="28"/>
          <w:lang w:val="en-US"/>
        </w:rPr>
      </w:pPr>
    </w:p>
    <w:p w14:paraId="6627F566" w14:textId="77777777" w:rsidR="00562386" w:rsidRDefault="00562386" w:rsidP="004768CC">
      <w:pPr>
        <w:jc w:val="center"/>
        <w:rPr>
          <w:b/>
          <w:sz w:val="28"/>
          <w:szCs w:val="28"/>
          <w:lang w:val="en-US"/>
        </w:rPr>
      </w:pPr>
    </w:p>
    <w:p w14:paraId="2534B184" w14:textId="77777777" w:rsidR="00562386" w:rsidRDefault="00562386" w:rsidP="004768CC">
      <w:pPr>
        <w:jc w:val="center"/>
        <w:rPr>
          <w:b/>
          <w:sz w:val="28"/>
          <w:szCs w:val="28"/>
          <w:lang w:val="en-US"/>
        </w:rPr>
      </w:pPr>
    </w:p>
    <w:p w14:paraId="76EF9655" w14:textId="77777777" w:rsidR="00562386" w:rsidRDefault="00562386" w:rsidP="004768CC">
      <w:pPr>
        <w:jc w:val="center"/>
        <w:rPr>
          <w:b/>
          <w:sz w:val="28"/>
          <w:szCs w:val="28"/>
          <w:lang w:val="en-US"/>
        </w:rPr>
      </w:pPr>
    </w:p>
    <w:p w14:paraId="7346E6E4" w14:textId="3F78225B" w:rsidR="00562386" w:rsidRDefault="00562386" w:rsidP="004768CC">
      <w:pPr>
        <w:jc w:val="center"/>
        <w:rPr>
          <w:b/>
          <w:sz w:val="28"/>
          <w:szCs w:val="28"/>
          <w:lang w:val="en-US"/>
        </w:rPr>
      </w:pPr>
    </w:p>
    <w:p w14:paraId="7ECADE63" w14:textId="77777777" w:rsidR="00825A10" w:rsidRDefault="00825A10" w:rsidP="004768CC">
      <w:pPr>
        <w:jc w:val="center"/>
        <w:rPr>
          <w:b/>
          <w:sz w:val="28"/>
          <w:szCs w:val="28"/>
          <w:lang w:val="en-US"/>
        </w:rPr>
      </w:pPr>
      <w:bookmarkStart w:id="0" w:name="_GoBack"/>
      <w:bookmarkEnd w:id="0"/>
    </w:p>
    <w:p w14:paraId="66D7E4D7" w14:textId="77777777" w:rsidR="00562386" w:rsidRDefault="00562386" w:rsidP="00562386">
      <w:pPr>
        <w:rPr>
          <w:b/>
          <w:sz w:val="28"/>
          <w:szCs w:val="28"/>
          <w:lang w:val="en-US"/>
        </w:rPr>
      </w:pPr>
    </w:p>
    <w:p w14:paraId="2C53A3C1" w14:textId="3570E0E8" w:rsidR="00562386" w:rsidRPr="00A61CDE" w:rsidRDefault="00562386" w:rsidP="00562386">
      <w:pPr>
        <w:rPr>
          <w:rFonts w:ascii="Times New Roman" w:hAnsi="Times New Roman" w:cs="Times New Roman"/>
          <w:sz w:val="28"/>
          <w:szCs w:val="28"/>
          <w:lang w:val="en-US"/>
        </w:rPr>
      </w:pPr>
      <w:r w:rsidRPr="00A61CDE">
        <w:rPr>
          <w:rFonts w:ascii="Times New Roman" w:hAnsi="Times New Roman" w:cs="Times New Roman"/>
          <w:b/>
          <w:sz w:val="28"/>
          <w:szCs w:val="28"/>
          <w:lang w:val="en-US"/>
        </w:rPr>
        <w:lastRenderedPageBreak/>
        <w:t>Table of Content</w:t>
      </w:r>
      <w:r w:rsidR="00A61CDE" w:rsidRPr="00A61CDE">
        <w:rPr>
          <w:rFonts w:ascii="Times New Roman" w:hAnsi="Times New Roman" w:cs="Times New Roman"/>
          <w:b/>
          <w:sz w:val="28"/>
          <w:szCs w:val="28"/>
          <w:lang w:val="en-US"/>
        </w:rPr>
        <w:t>:</w:t>
      </w:r>
    </w:p>
    <w:tbl>
      <w:tblPr>
        <w:tblStyle w:val="PlainTable1"/>
        <w:tblW w:w="0" w:type="auto"/>
        <w:tblLook w:val="04A0" w:firstRow="1" w:lastRow="0" w:firstColumn="1" w:lastColumn="0" w:noHBand="0" w:noVBand="1"/>
      </w:tblPr>
      <w:tblGrid>
        <w:gridCol w:w="4508"/>
        <w:gridCol w:w="4508"/>
      </w:tblGrid>
      <w:tr w:rsidR="00A61CDE" w:rsidRPr="00A61CDE" w14:paraId="6CED8F81" w14:textId="77777777" w:rsidTr="00A61C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2EC0E28" w14:textId="098E75C3" w:rsidR="00A61CDE" w:rsidRPr="00A61CDE" w:rsidRDefault="00A61CDE" w:rsidP="00A61CDE">
            <w:pPr>
              <w:jc w:val="cente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Title</w:t>
            </w:r>
          </w:p>
        </w:tc>
        <w:tc>
          <w:tcPr>
            <w:tcW w:w="4508" w:type="dxa"/>
          </w:tcPr>
          <w:p w14:paraId="24E7D545" w14:textId="51729C73" w:rsidR="00A61CDE" w:rsidRPr="00A61CDE" w:rsidRDefault="00A61CDE" w:rsidP="00A61CDE">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Page</w:t>
            </w:r>
          </w:p>
        </w:tc>
      </w:tr>
      <w:tr w:rsidR="00A61CDE" w14:paraId="49820E75"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A74717"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5C5F27AD"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3110C1E7"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1D718CF3" w14:textId="59B1FCAF"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1. Introduction</w:t>
            </w:r>
          </w:p>
        </w:tc>
        <w:tc>
          <w:tcPr>
            <w:tcW w:w="4508" w:type="dxa"/>
          </w:tcPr>
          <w:p w14:paraId="28391614" w14:textId="1822B17A"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A61CDE" w14:paraId="5D72DDE5"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EB7D14"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672A5103"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60ED2E93"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1AB7730F" w14:textId="5A625BA0"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2. Intrapreneurial Perspectives</w:t>
            </w:r>
          </w:p>
        </w:tc>
        <w:tc>
          <w:tcPr>
            <w:tcW w:w="4508" w:type="dxa"/>
          </w:tcPr>
          <w:p w14:paraId="0AC5CA43" w14:textId="05FF6247"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w:t>
            </w:r>
          </w:p>
        </w:tc>
      </w:tr>
      <w:tr w:rsidR="00A61CDE" w14:paraId="0AA6DAA1"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20AD20"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2E9E516F"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1761D216"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3E1E1B05" w14:textId="61C91211"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3. Overview of Explorative Innovation</w:t>
            </w:r>
          </w:p>
        </w:tc>
        <w:tc>
          <w:tcPr>
            <w:tcW w:w="4508" w:type="dxa"/>
          </w:tcPr>
          <w:p w14:paraId="23FF6210" w14:textId="3169DFD0"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5</w:t>
            </w:r>
          </w:p>
        </w:tc>
      </w:tr>
      <w:tr w:rsidR="00A61CDE" w14:paraId="0997E7EB"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562B510"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26C90A2B"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400A1C2C"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1ED9B6EB" w14:textId="4C5D471A"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 xml:space="preserve">4. Existing Link between Intrapreneurship and Innovation: </w:t>
            </w:r>
          </w:p>
          <w:p w14:paraId="03DBDFE7"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252964BB" w14:textId="45BBF3DF"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7</w:t>
            </w:r>
          </w:p>
        </w:tc>
      </w:tr>
      <w:tr w:rsidR="00A61CDE" w14:paraId="18B1FDFA"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05648B"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27EF0C27"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6CA5C0A3"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4E740652" w14:textId="447255E9"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5. Theoretical Framework</w:t>
            </w:r>
            <w:r w:rsidR="00B448FF">
              <w:rPr>
                <w:rFonts w:ascii="Times New Roman" w:hAnsi="Times New Roman" w:cs="Times New Roman"/>
                <w:b w:val="0"/>
                <w:sz w:val="24"/>
                <w:szCs w:val="24"/>
                <w:lang w:val="en-US"/>
              </w:rPr>
              <w:t xml:space="preserve"> and Deployment</w:t>
            </w:r>
          </w:p>
        </w:tc>
        <w:tc>
          <w:tcPr>
            <w:tcW w:w="4508" w:type="dxa"/>
          </w:tcPr>
          <w:p w14:paraId="5423634F" w14:textId="71569526"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7</w:t>
            </w:r>
          </w:p>
        </w:tc>
      </w:tr>
      <w:tr w:rsidR="00A61CDE" w14:paraId="4E8F6F1D"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5B2C263"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05D81AF9"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6A6CB28F"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2EF9BEF8" w14:textId="5344A9A2" w:rsidR="00A61CDE" w:rsidRPr="00A61CDE" w:rsidRDefault="00B448FF" w:rsidP="00A61CDE">
            <w:pPr>
              <w:rPr>
                <w:rFonts w:ascii="Times New Roman" w:hAnsi="Times New Roman" w:cs="Times New Roman"/>
                <w:b w:val="0"/>
                <w:sz w:val="24"/>
                <w:szCs w:val="24"/>
                <w:lang w:val="en-US"/>
              </w:rPr>
            </w:pPr>
            <w:r>
              <w:rPr>
                <w:rFonts w:ascii="Times New Roman" w:hAnsi="Times New Roman" w:cs="Times New Roman"/>
                <w:b w:val="0"/>
                <w:sz w:val="24"/>
                <w:szCs w:val="24"/>
                <w:lang w:val="en-US"/>
              </w:rPr>
              <w:t>5.1. Organizational Support (CE on Exploration)</w:t>
            </w:r>
          </w:p>
        </w:tc>
        <w:tc>
          <w:tcPr>
            <w:tcW w:w="4508" w:type="dxa"/>
          </w:tcPr>
          <w:p w14:paraId="3E1FF0FB" w14:textId="0C2C8817"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9</w:t>
            </w:r>
          </w:p>
        </w:tc>
      </w:tr>
      <w:tr w:rsidR="00A61CDE" w14:paraId="7C451C36"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0BDCF9E"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3CD2C10E"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B448FF" w14:paraId="30D812E0"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41EB268C" w14:textId="2F657E56" w:rsidR="00B448FF" w:rsidRPr="00A61CDE" w:rsidRDefault="00B448FF" w:rsidP="00A61CDE">
            <w:pPr>
              <w:rPr>
                <w:rFonts w:ascii="Times New Roman" w:hAnsi="Times New Roman" w:cs="Times New Roman"/>
                <w:b w:val="0"/>
                <w:sz w:val="24"/>
                <w:szCs w:val="24"/>
                <w:lang w:val="en-US"/>
              </w:rPr>
            </w:pPr>
            <w:r>
              <w:rPr>
                <w:rFonts w:ascii="Times New Roman" w:hAnsi="Times New Roman" w:cs="Times New Roman"/>
                <w:b w:val="0"/>
                <w:sz w:val="24"/>
                <w:szCs w:val="24"/>
                <w:lang w:val="en-US"/>
              </w:rPr>
              <w:t>5.2. Intrapreneurs on Exploration Process</w:t>
            </w:r>
          </w:p>
        </w:tc>
        <w:tc>
          <w:tcPr>
            <w:tcW w:w="4508" w:type="dxa"/>
          </w:tcPr>
          <w:p w14:paraId="75329702" w14:textId="686D797E" w:rsidR="00B448FF"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10</w:t>
            </w:r>
          </w:p>
        </w:tc>
      </w:tr>
      <w:tr w:rsidR="00B448FF" w14:paraId="530331B5"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82FC899" w14:textId="77777777" w:rsidR="00B448FF" w:rsidRDefault="00B448FF" w:rsidP="00A61CDE">
            <w:pPr>
              <w:rPr>
                <w:rFonts w:ascii="Times New Roman" w:hAnsi="Times New Roman" w:cs="Times New Roman"/>
                <w:b w:val="0"/>
                <w:sz w:val="24"/>
                <w:szCs w:val="24"/>
                <w:lang w:val="en-US"/>
              </w:rPr>
            </w:pPr>
          </w:p>
        </w:tc>
        <w:tc>
          <w:tcPr>
            <w:tcW w:w="4508" w:type="dxa"/>
          </w:tcPr>
          <w:p w14:paraId="4C2F70B2" w14:textId="77777777" w:rsidR="00B448FF" w:rsidRDefault="00B448FF" w:rsidP="00B448F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0CA158CD"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1137D43B" w14:textId="7E167157" w:rsidR="00A61CDE" w:rsidRPr="00A61CDE" w:rsidRDefault="00B448FF" w:rsidP="00A61CDE">
            <w:pPr>
              <w:rPr>
                <w:rFonts w:ascii="Times New Roman" w:hAnsi="Times New Roman" w:cs="Times New Roman"/>
                <w:b w:val="0"/>
                <w:sz w:val="24"/>
                <w:szCs w:val="24"/>
                <w:lang w:val="en-US"/>
              </w:rPr>
            </w:pPr>
            <w:r>
              <w:rPr>
                <w:rFonts w:ascii="Times New Roman" w:hAnsi="Times New Roman" w:cs="Times New Roman"/>
                <w:b w:val="0"/>
                <w:sz w:val="24"/>
                <w:szCs w:val="24"/>
                <w:lang w:val="en-US"/>
              </w:rPr>
              <w:t>6</w:t>
            </w:r>
            <w:r w:rsidR="00A61CDE" w:rsidRPr="00A61CDE">
              <w:rPr>
                <w:rFonts w:ascii="Times New Roman" w:hAnsi="Times New Roman" w:cs="Times New Roman"/>
                <w:b w:val="0"/>
                <w:sz w:val="24"/>
                <w:szCs w:val="24"/>
                <w:lang w:val="en-US"/>
              </w:rPr>
              <w:t xml:space="preserve">. </w:t>
            </w:r>
            <w:r w:rsidR="000F0198">
              <w:rPr>
                <w:rFonts w:ascii="Times New Roman" w:hAnsi="Times New Roman" w:cs="Times New Roman"/>
                <w:b w:val="0"/>
                <w:sz w:val="24"/>
                <w:szCs w:val="24"/>
                <w:lang w:val="en-US"/>
              </w:rPr>
              <w:t>Conclusion</w:t>
            </w:r>
          </w:p>
        </w:tc>
        <w:tc>
          <w:tcPr>
            <w:tcW w:w="4508" w:type="dxa"/>
          </w:tcPr>
          <w:p w14:paraId="25D58D7A" w14:textId="0425CCAC"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12</w:t>
            </w:r>
          </w:p>
        </w:tc>
      </w:tr>
      <w:tr w:rsidR="00A61CDE" w14:paraId="0E719160" w14:textId="77777777" w:rsidTr="00A61C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6DE2B64" w14:textId="77777777" w:rsidR="00A61CDE" w:rsidRPr="00A61CDE" w:rsidRDefault="00A61CDE" w:rsidP="00A61CDE">
            <w:pPr>
              <w:rPr>
                <w:rFonts w:ascii="Times New Roman" w:hAnsi="Times New Roman" w:cs="Times New Roman"/>
                <w:b w:val="0"/>
                <w:sz w:val="24"/>
                <w:szCs w:val="24"/>
                <w:lang w:val="en-US"/>
              </w:rPr>
            </w:pPr>
          </w:p>
        </w:tc>
        <w:tc>
          <w:tcPr>
            <w:tcW w:w="4508" w:type="dxa"/>
          </w:tcPr>
          <w:p w14:paraId="14334883" w14:textId="77777777" w:rsidR="00A61CDE" w:rsidRDefault="00A61CDE" w:rsidP="00A61CD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p>
        </w:tc>
      </w:tr>
      <w:tr w:rsidR="00A61CDE" w14:paraId="0B140D64" w14:textId="77777777" w:rsidTr="00A61CDE">
        <w:tc>
          <w:tcPr>
            <w:cnfStyle w:val="001000000000" w:firstRow="0" w:lastRow="0" w:firstColumn="1" w:lastColumn="0" w:oddVBand="0" w:evenVBand="0" w:oddHBand="0" w:evenHBand="0" w:firstRowFirstColumn="0" w:firstRowLastColumn="0" w:lastRowFirstColumn="0" w:lastRowLastColumn="0"/>
            <w:tcW w:w="4508" w:type="dxa"/>
          </w:tcPr>
          <w:p w14:paraId="26E5DBE2" w14:textId="25D40685" w:rsidR="00A61CDE" w:rsidRPr="00A61CDE" w:rsidRDefault="00A61CDE" w:rsidP="00A61CDE">
            <w:pPr>
              <w:rPr>
                <w:rFonts w:ascii="Times New Roman" w:hAnsi="Times New Roman" w:cs="Times New Roman"/>
                <w:b w:val="0"/>
                <w:sz w:val="24"/>
                <w:szCs w:val="24"/>
                <w:lang w:val="en-US"/>
              </w:rPr>
            </w:pPr>
            <w:r w:rsidRPr="00A61CDE">
              <w:rPr>
                <w:rFonts w:ascii="Times New Roman" w:hAnsi="Times New Roman" w:cs="Times New Roman"/>
                <w:b w:val="0"/>
                <w:sz w:val="24"/>
                <w:szCs w:val="24"/>
                <w:lang w:val="en-US"/>
              </w:rPr>
              <w:t>References</w:t>
            </w:r>
          </w:p>
        </w:tc>
        <w:tc>
          <w:tcPr>
            <w:tcW w:w="4508" w:type="dxa"/>
          </w:tcPr>
          <w:p w14:paraId="5B313D93" w14:textId="0AAFF873" w:rsidR="00A61CDE" w:rsidRDefault="00B448FF" w:rsidP="00B448F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Pr>
                <w:rFonts w:ascii="Times New Roman" w:hAnsi="Times New Roman" w:cs="Times New Roman"/>
                <w:sz w:val="24"/>
                <w:szCs w:val="24"/>
                <w:lang w:val="en-US"/>
              </w:rPr>
              <w:t>13</w:t>
            </w:r>
          </w:p>
        </w:tc>
      </w:tr>
    </w:tbl>
    <w:p w14:paraId="4A3CDC9E" w14:textId="6EEC559C" w:rsidR="00A61CDE" w:rsidRPr="00A61CDE" w:rsidRDefault="00A61CDE" w:rsidP="00A61CDE">
      <w:pPr>
        <w:ind w:left="720"/>
        <w:rPr>
          <w:rFonts w:ascii="Times New Roman" w:hAnsi="Times New Roman" w:cs="Times New Roman"/>
          <w:sz w:val="24"/>
          <w:szCs w:val="24"/>
          <w:lang w:val="en-US"/>
        </w:rPr>
      </w:pPr>
    </w:p>
    <w:p w14:paraId="11A47267" w14:textId="77777777" w:rsidR="00117ABD" w:rsidRDefault="00117ABD" w:rsidP="004768CC">
      <w:pPr>
        <w:jc w:val="center"/>
        <w:rPr>
          <w:b/>
          <w:sz w:val="28"/>
          <w:szCs w:val="28"/>
          <w:lang w:val="en-US"/>
        </w:rPr>
      </w:pPr>
    </w:p>
    <w:p w14:paraId="6E318696" w14:textId="3AE39635" w:rsidR="00562386" w:rsidRDefault="00562386" w:rsidP="004768CC">
      <w:pPr>
        <w:jc w:val="center"/>
        <w:rPr>
          <w:b/>
          <w:sz w:val="28"/>
          <w:szCs w:val="28"/>
          <w:lang w:val="en-US"/>
        </w:rPr>
      </w:pPr>
    </w:p>
    <w:p w14:paraId="4975AC4E" w14:textId="77777777" w:rsidR="00562386" w:rsidRDefault="00562386" w:rsidP="004768CC">
      <w:pPr>
        <w:jc w:val="center"/>
        <w:rPr>
          <w:b/>
          <w:sz w:val="28"/>
          <w:szCs w:val="28"/>
          <w:lang w:val="en-US"/>
        </w:rPr>
      </w:pPr>
    </w:p>
    <w:p w14:paraId="79EDB19A" w14:textId="77777777" w:rsidR="00562386" w:rsidRDefault="00562386" w:rsidP="004768CC">
      <w:pPr>
        <w:jc w:val="center"/>
        <w:rPr>
          <w:b/>
          <w:sz w:val="28"/>
          <w:szCs w:val="28"/>
          <w:lang w:val="en-US"/>
        </w:rPr>
      </w:pPr>
    </w:p>
    <w:p w14:paraId="16959606" w14:textId="77777777" w:rsidR="00562386" w:rsidRDefault="00562386" w:rsidP="004768CC">
      <w:pPr>
        <w:jc w:val="center"/>
        <w:rPr>
          <w:b/>
          <w:sz w:val="28"/>
          <w:szCs w:val="28"/>
          <w:lang w:val="en-US"/>
        </w:rPr>
      </w:pPr>
    </w:p>
    <w:p w14:paraId="09003994" w14:textId="77777777" w:rsidR="00562386" w:rsidRDefault="00562386" w:rsidP="004768CC">
      <w:pPr>
        <w:jc w:val="center"/>
        <w:rPr>
          <w:b/>
          <w:sz w:val="28"/>
          <w:szCs w:val="28"/>
          <w:lang w:val="en-US"/>
        </w:rPr>
      </w:pPr>
    </w:p>
    <w:p w14:paraId="65BA4215" w14:textId="77777777" w:rsidR="00562386" w:rsidRDefault="00562386" w:rsidP="004768CC">
      <w:pPr>
        <w:jc w:val="center"/>
        <w:rPr>
          <w:b/>
          <w:sz w:val="28"/>
          <w:szCs w:val="28"/>
          <w:lang w:val="en-US"/>
        </w:rPr>
      </w:pPr>
    </w:p>
    <w:p w14:paraId="72DC7E71" w14:textId="77777777" w:rsidR="00562386" w:rsidRDefault="00562386" w:rsidP="004768CC">
      <w:pPr>
        <w:jc w:val="center"/>
        <w:rPr>
          <w:b/>
          <w:sz w:val="28"/>
          <w:szCs w:val="28"/>
          <w:lang w:val="en-US"/>
        </w:rPr>
      </w:pPr>
    </w:p>
    <w:p w14:paraId="5C2BA342" w14:textId="77777777" w:rsidR="00562386" w:rsidRDefault="00562386" w:rsidP="004768CC">
      <w:pPr>
        <w:jc w:val="center"/>
        <w:rPr>
          <w:b/>
          <w:sz w:val="28"/>
          <w:szCs w:val="28"/>
          <w:lang w:val="en-US"/>
        </w:rPr>
      </w:pPr>
    </w:p>
    <w:p w14:paraId="085B41F8" w14:textId="77777777" w:rsidR="00562386" w:rsidRDefault="00562386" w:rsidP="004768CC">
      <w:pPr>
        <w:jc w:val="center"/>
        <w:rPr>
          <w:b/>
          <w:sz w:val="28"/>
          <w:szCs w:val="28"/>
          <w:lang w:val="en-US"/>
        </w:rPr>
      </w:pPr>
    </w:p>
    <w:p w14:paraId="4F2176B0" w14:textId="77777777" w:rsidR="00562386" w:rsidRDefault="00562386" w:rsidP="004768CC">
      <w:pPr>
        <w:jc w:val="center"/>
        <w:rPr>
          <w:b/>
          <w:sz w:val="28"/>
          <w:szCs w:val="28"/>
          <w:lang w:val="en-US"/>
        </w:rPr>
      </w:pPr>
    </w:p>
    <w:p w14:paraId="29CE2445" w14:textId="77777777" w:rsidR="00562386" w:rsidRDefault="00562386" w:rsidP="004768CC">
      <w:pPr>
        <w:jc w:val="center"/>
        <w:rPr>
          <w:b/>
          <w:sz w:val="28"/>
          <w:szCs w:val="28"/>
          <w:lang w:val="en-US"/>
        </w:rPr>
      </w:pPr>
    </w:p>
    <w:p w14:paraId="06C52154" w14:textId="539C4139" w:rsidR="00562386" w:rsidRDefault="00562386" w:rsidP="00A61CDE">
      <w:pPr>
        <w:rPr>
          <w:b/>
          <w:sz w:val="28"/>
          <w:szCs w:val="28"/>
          <w:lang w:val="en-US"/>
        </w:rPr>
      </w:pPr>
    </w:p>
    <w:p w14:paraId="61D3F13E" w14:textId="069D22CD" w:rsidR="00DE62CA" w:rsidRPr="00566FFB" w:rsidRDefault="007839D0" w:rsidP="00566FFB">
      <w:pPr>
        <w:spacing w:after="120" w:line="360" w:lineRule="auto"/>
        <w:jc w:val="center"/>
        <w:rPr>
          <w:rFonts w:ascii="Times New Roman" w:hAnsi="Times New Roman" w:cs="Times New Roman"/>
          <w:b/>
          <w:sz w:val="28"/>
          <w:szCs w:val="28"/>
          <w:lang w:val="en-US"/>
        </w:rPr>
      </w:pPr>
      <w:r w:rsidRPr="00566FFB">
        <w:rPr>
          <w:rFonts w:ascii="Times New Roman" w:hAnsi="Times New Roman" w:cs="Times New Roman"/>
          <w:b/>
          <w:sz w:val="28"/>
          <w:szCs w:val="28"/>
          <w:lang w:val="en-US"/>
        </w:rPr>
        <w:lastRenderedPageBreak/>
        <w:t>I</w:t>
      </w:r>
      <w:r w:rsidR="004768CC" w:rsidRPr="00566FFB">
        <w:rPr>
          <w:rFonts w:ascii="Times New Roman" w:hAnsi="Times New Roman" w:cs="Times New Roman"/>
          <w:b/>
          <w:sz w:val="28"/>
          <w:szCs w:val="28"/>
          <w:lang w:val="en-US"/>
        </w:rPr>
        <w:t xml:space="preserve">mpact of </w:t>
      </w:r>
      <w:r w:rsidR="004E37E9">
        <w:rPr>
          <w:rFonts w:ascii="Times New Roman" w:hAnsi="Times New Roman" w:cs="Times New Roman"/>
          <w:b/>
          <w:sz w:val="28"/>
          <w:szCs w:val="28"/>
          <w:lang w:val="en-US"/>
        </w:rPr>
        <w:t>Corporate Entre</w:t>
      </w:r>
      <w:r w:rsidRPr="00566FFB">
        <w:rPr>
          <w:rFonts w:ascii="Times New Roman" w:hAnsi="Times New Roman" w:cs="Times New Roman"/>
          <w:b/>
          <w:sz w:val="28"/>
          <w:szCs w:val="28"/>
          <w:lang w:val="en-US"/>
        </w:rPr>
        <w:t>preneurship o</w:t>
      </w:r>
      <w:r w:rsidR="004768CC" w:rsidRPr="00566FFB">
        <w:rPr>
          <w:rFonts w:ascii="Times New Roman" w:hAnsi="Times New Roman" w:cs="Times New Roman"/>
          <w:b/>
          <w:sz w:val="28"/>
          <w:szCs w:val="28"/>
          <w:lang w:val="en-US"/>
        </w:rPr>
        <w:t>n</w:t>
      </w:r>
      <w:r w:rsidRPr="00566FFB">
        <w:rPr>
          <w:rFonts w:ascii="Times New Roman" w:hAnsi="Times New Roman" w:cs="Times New Roman"/>
          <w:b/>
          <w:sz w:val="28"/>
          <w:szCs w:val="28"/>
          <w:lang w:val="en-US"/>
        </w:rPr>
        <w:t xml:space="preserve"> Explorative Innovation</w:t>
      </w:r>
    </w:p>
    <w:p w14:paraId="67857278" w14:textId="77777777" w:rsidR="00566FFB" w:rsidRPr="00566FFB" w:rsidRDefault="00566FFB" w:rsidP="00566FFB">
      <w:pPr>
        <w:spacing w:after="120" w:line="360" w:lineRule="auto"/>
        <w:jc w:val="center"/>
        <w:rPr>
          <w:rFonts w:ascii="Times New Roman" w:hAnsi="Times New Roman" w:cs="Times New Roman"/>
          <w:b/>
          <w:sz w:val="24"/>
          <w:szCs w:val="24"/>
          <w:lang w:val="en-US"/>
        </w:rPr>
      </w:pPr>
    </w:p>
    <w:p w14:paraId="27304B1F" w14:textId="73C33EC9" w:rsidR="00864CE5" w:rsidRDefault="004768CC" w:rsidP="00117ABD">
      <w:pPr>
        <w:spacing w:after="120" w:line="360" w:lineRule="auto"/>
        <w:rPr>
          <w:rFonts w:ascii="Times New Roman" w:hAnsi="Times New Roman" w:cs="Times New Roman"/>
          <w:b/>
          <w:sz w:val="24"/>
          <w:szCs w:val="24"/>
          <w:lang w:val="en-US"/>
        </w:rPr>
      </w:pPr>
      <w:r w:rsidRPr="00117ABD">
        <w:rPr>
          <w:rFonts w:ascii="Times New Roman" w:hAnsi="Times New Roman" w:cs="Times New Roman"/>
          <w:b/>
          <w:sz w:val="24"/>
          <w:szCs w:val="24"/>
          <w:lang w:val="en-US"/>
        </w:rPr>
        <w:t xml:space="preserve">1. </w:t>
      </w:r>
      <w:r w:rsidR="00EF5511" w:rsidRPr="00117ABD">
        <w:rPr>
          <w:rFonts w:ascii="Times New Roman" w:hAnsi="Times New Roman" w:cs="Times New Roman"/>
          <w:b/>
          <w:sz w:val="24"/>
          <w:szCs w:val="24"/>
          <w:lang w:val="en-US"/>
        </w:rPr>
        <w:t>Introduction</w:t>
      </w:r>
      <w:r w:rsidR="0036493E" w:rsidRPr="00117ABD">
        <w:rPr>
          <w:rFonts w:ascii="Times New Roman" w:hAnsi="Times New Roman" w:cs="Times New Roman"/>
          <w:b/>
          <w:sz w:val="24"/>
          <w:szCs w:val="24"/>
          <w:lang w:val="en-US"/>
        </w:rPr>
        <w:t>:</w:t>
      </w:r>
      <w:r w:rsidR="006E58EA">
        <w:rPr>
          <w:rFonts w:ascii="Times New Roman" w:hAnsi="Times New Roman" w:cs="Times New Roman"/>
          <w:b/>
          <w:sz w:val="24"/>
          <w:szCs w:val="24"/>
          <w:lang w:val="en-US"/>
        </w:rPr>
        <w:t xml:space="preserve"> </w:t>
      </w:r>
    </w:p>
    <w:p w14:paraId="244C9976" w14:textId="3BE655F6" w:rsidR="003E5C70" w:rsidRPr="003E5C70" w:rsidRDefault="003E5C70" w:rsidP="00867DD3">
      <w:pPr>
        <w:spacing w:before="240" w:after="240" w:line="360" w:lineRule="auto"/>
        <w:jc w:val="both"/>
        <w:rPr>
          <w:rFonts w:ascii="Times New Roman" w:hAnsi="Times New Roman" w:cs="Times New Roman"/>
          <w:sz w:val="24"/>
          <w:szCs w:val="24"/>
        </w:rPr>
      </w:pPr>
      <w:r w:rsidRPr="00117ABD">
        <w:rPr>
          <w:rFonts w:ascii="Times New Roman" w:hAnsi="Times New Roman" w:cs="Times New Roman"/>
          <w:sz w:val="24"/>
          <w:szCs w:val="24"/>
        </w:rPr>
        <w:t xml:space="preserve">The report is </w:t>
      </w:r>
      <w:r>
        <w:rPr>
          <w:rFonts w:ascii="Times New Roman" w:hAnsi="Times New Roman" w:cs="Times New Roman"/>
          <w:sz w:val="24"/>
          <w:szCs w:val="24"/>
        </w:rPr>
        <w:t>a study</w:t>
      </w:r>
      <w:r w:rsidR="00DA2A59">
        <w:rPr>
          <w:rFonts w:ascii="Times New Roman" w:hAnsi="Times New Roman" w:cs="Times New Roman"/>
          <w:sz w:val="24"/>
          <w:szCs w:val="24"/>
        </w:rPr>
        <w:t xml:space="preserve"> of the</w:t>
      </w:r>
      <w:r>
        <w:rPr>
          <w:rFonts w:ascii="Times New Roman" w:hAnsi="Times New Roman" w:cs="Times New Roman"/>
          <w:sz w:val="24"/>
          <w:szCs w:val="24"/>
        </w:rPr>
        <w:t xml:space="preserve"> impacts of corporate entrepreneurship (CE) on explorative innovation of firms through the deployment of intrapreneurial aspects as inhibitors and actors o</w:t>
      </w:r>
      <w:r w:rsidR="00DA2A59">
        <w:rPr>
          <w:rFonts w:ascii="Times New Roman" w:hAnsi="Times New Roman" w:cs="Times New Roman"/>
          <w:sz w:val="24"/>
          <w:szCs w:val="24"/>
        </w:rPr>
        <w:t>n</w:t>
      </w:r>
      <w:r w:rsidR="00DE6D2E">
        <w:rPr>
          <w:rFonts w:ascii="Times New Roman" w:hAnsi="Times New Roman" w:cs="Times New Roman"/>
          <w:sz w:val="24"/>
          <w:szCs w:val="24"/>
        </w:rPr>
        <w:t xml:space="preserve"> successful radical</w:t>
      </w:r>
      <w:r w:rsidR="00DA2A59">
        <w:rPr>
          <w:rFonts w:ascii="Times New Roman" w:hAnsi="Times New Roman" w:cs="Times New Roman"/>
          <w:sz w:val="24"/>
          <w:szCs w:val="24"/>
        </w:rPr>
        <w:t xml:space="preserve"> innovation process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The notions </w:t>
      </w:r>
      <w:r w:rsidR="00DA2A59">
        <w:rPr>
          <w:rFonts w:ascii="Times New Roman" w:hAnsi="Times New Roman" w:cs="Times New Roman"/>
          <w:sz w:val="24"/>
          <w:szCs w:val="24"/>
        </w:rPr>
        <w:t>can be</w:t>
      </w:r>
      <w:r>
        <w:rPr>
          <w:rFonts w:ascii="Times New Roman" w:hAnsi="Times New Roman" w:cs="Times New Roman"/>
          <w:sz w:val="24"/>
          <w:szCs w:val="24"/>
        </w:rPr>
        <w:t xml:space="preserve"> correlated in order to identify if entrepreneurship within organizations can spur radical innovation which in a way will provide theoretical insights to the study of </w:t>
      </w:r>
      <w:r w:rsidR="009156E4">
        <w:rPr>
          <w:rFonts w:ascii="Times New Roman" w:hAnsi="Times New Roman" w:cs="Times New Roman"/>
          <w:sz w:val="24"/>
          <w:szCs w:val="24"/>
        </w:rPr>
        <w:t xml:space="preserve">CE and </w:t>
      </w:r>
      <w:r w:rsidR="00DA2A59">
        <w:rPr>
          <w:rFonts w:ascii="Times New Roman" w:hAnsi="Times New Roman" w:cs="Times New Roman"/>
          <w:sz w:val="24"/>
          <w:szCs w:val="24"/>
        </w:rPr>
        <w:t>explorative i</w:t>
      </w:r>
      <w:r w:rsidR="009156E4">
        <w:rPr>
          <w:rFonts w:ascii="Times New Roman" w:hAnsi="Times New Roman" w:cs="Times New Roman"/>
          <w:sz w:val="24"/>
          <w:szCs w:val="24"/>
        </w:rPr>
        <w:t xml:space="preserve">nnovation. The most relevant and specific study interrelating these two notions have been found in the literature of </w:t>
      </w:r>
      <w:r w:rsidR="009156E4" w:rsidRPr="003E2DE4">
        <w:rPr>
          <w:rFonts w:ascii="Times New Roman" w:hAnsi="Times New Roman" w:cs="Times New Roman"/>
          <w:color w:val="000000"/>
          <w:sz w:val="24"/>
          <w:szCs w:val="24"/>
          <w:shd w:val="clear" w:color="auto" w:fill="FFFFFF"/>
        </w:rPr>
        <w:t xml:space="preserve">McFadzean, O'Loughlin and Shaw, </w:t>
      </w:r>
      <w:r w:rsidR="009156E4">
        <w:rPr>
          <w:rFonts w:ascii="Times New Roman" w:hAnsi="Times New Roman" w:cs="Times New Roman"/>
          <w:color w:val="000000"/>
          <w:sz w:val="24"/>
          <w:szCs w:val="24"/>
          <w:shd w:val="clear" w:color="auto" w:fill="FFFFFF"/>
        </w:rPr>
        <w:t>(</w:t>
      </w:r>
      <w:r w:rsidR="009156E4" w:rsidRPr="003E2DE4">
        <w:rPr>
          <w:rFonts w:ascii="Times New Roman" w:hAnsi="Times New Roman" w:cs="Times New Roman"/>
          <w:color w:val="000000"/>
          <w:sz w:val="24"/>
          <w:szCs w:val="24"/>
          <w:shd w:val="clear" w:color="auto" w:fill="FFFFFF"/>
        </w:rPr>
        <w:t>2005</w:t>
      </w:r>
      <w:r w:rsidR="009156E4">
        <w:rPr>
          <w:rFonts w:ascii="Times New Roman" w:hAnsi="Times New Roman" w:cs="Times New Roman"/>
          <w:color w:val="000000"/>
          <w:sz w:val="24"/>
          <w:szCs w:val="24"/>
          <w:shd w:val="clear" w:color="auto" w:fill="FFFFFF"/>
        </w:rPr>
        <w:t xml:space="preserve">a; 2005b) where the authors </w:t>
      </w:r>
      <w:r w:rsidR="00DA2A59">
        <w:rPr>
          <w:rFonts w:ascii="Times New Roman" w:hAnsi="Times New Roman" w:cs="Times New Roman"/>
          <w:color w:val="000000"/>
          <w:sz w:val="24"/>
          <w:szCs w:val="24"/>
          <w:shd w:val="clear" w:color="auto" w:fill="FFFFFF"/>
        </w:rPr>
        <w:t xml:space="preserve">have </w:t>
      </w:r>
      <w:r w:rsidR="009156E4">
        <w:rPr>
          <w:rFonts w:ascii="Times New Roman" w:hAnsi="Times New Roman" w:cs="Times New Roman"/>
          <w:color w:val="000000"/>
          <w:sz w:val="24"/>
          <w:szCs w:val="24"/>
          <w:shd w:val="clear" w:color="auto" w:fill="FFFFFF"/>
        </w:rPr>
        <w:t xml:space="preserve">provided theoretical base to link these notions. The studies provided an overview of how CE can be linked with innovation by innovators attitude, vision and strategy, however, different innovation levels were not identified in the study which </w:t>
      </w:r>
      <w:r w:rsidR="00DE6D2E">
        <w:rPr>
          <w:rFonts w:ascii="Times New Roman" w:hAnsi="Times New Roman" w:cs="Times New Roman"/>
          <w:color w:val="000000"/>
          <w:sz w:val="24"/>
          <w:szCs w:val="24"/>
          <w:shd w:val="clear" w:color="auto" w:fill="FFFFFF"/>
        </w:rPr>
        <w:t xml:space="preserve">can </w:t>
      </w:r>
      <w:r w:rsidR="009156E4">
        <w:rPr>
          <w:rFonts w:ascii="Times New Roman" w:hAnsi="Times New Roman" w:cs="Times New Roman"/>
          <w:color w:val="000000"/>
          <w:sz w:val="24"/>
          <w:szCs w:val="24"/>
          <w:shd w:val="clear" w:color="auto" w:fill="FFFFFF"/>
        </w:rPr>
        <w:t xml:space="preserve">depict linkage between intrapreneurship with </w:t>
      </w:r>
      <w:r w:rsidR="00BA5CDD">
        <w:rPr>
          <w:rFonts w:ascii="Times New Roman" w:hAnsi="Times New Roman" w:cs="Times New Roman"/>
          <w:color w:val="000000"/>
          <w:sz w:val="24"/>
          <w:szCs w:val="24"/>
          <w:shd w:val="clear" w:color="auto" w:fill="FFFFFF"/>
        </w:rPr>
        <w:t xml:space="preserve">explorative </w:t>
      </w:r>
      <w:r w:rsidR="009156E4">
        <w:rPr>
          <w:rFonts w:ascii="Times New Roman" w:hAnsi="Times New Roman" w:cs="Times New Roman"/>
          <w:color w:val="000000"/>
          <w:sz w:val="24"/>
          <w:szCs w:val="24"/>
          <w:shd w:val="clear" w:color="auto" w:fill="FFFFFF"/>
        </w:rPr>
        <w:t xml:space="preserve">innovation. </w:t>
      </w:r>
      <w:r w:rsidR="00BA5CDD">
        <w:rPr>
          <w:rFonts w:ascii="Times New Roman" w:hAnsi="Times New Roman" w:cs="Times New Roman"/>
          <w:color w:val="000000"/>
          <w:sz w:val="24"/>
          <w:szCs w:val="24"/>
          <w:shd w:val="clear" w:color="auto" w:fill="FFFFFF"/>
        </w:rPr>
        <w:t>On the other hand, i</w:t>
      </w:r>
      <w:r w:rsidR="009156E4">
        <w:rPr>
          <w:rFonts w:ascii="Times New Roman" w:hAnsi="Times New Roman" w:cs="Times New Roman"/>
          <w:color w:val="000000"/>
          <w:sz w:val="24"/>
          <w:szCs w:val="24"/>
          <w:shd w:val="clear" w:color="auto" w:fill="FFFFFF"/>
        </w:rPr>
        <w:t xml:space="preserve">n recent studies </w:t>
      </w:r>
      <w:r w:rsidR="009156E4" w:rsidRPr="00E9709C">
        <w:rPr>
          <w:rFonts w:ascii="Times New Roman" w:hAnsi="Times New Roman" w:cs="Times New Roman"/>
          <w:color w:val="000000"/>
          <w:sz w:val="24"/>
          <w:szCs w:val="24"/>
          <w:shd w:val="clear" w:color="auto" w:fill="FFFFFF"/>
        </w:rPr>
        <w:t>(</w:t>
      </w:r>
      <w:proofErr w:type="spellStart"/>
      <w:r w:rsidR="009156E4" w:rsidRPr="00E9709C">
        <w:rPr>
          <w:rFonts w:ascii="Times New Roman" w:hAnsi="Times New Roman" w:cs="Times New Roman"/>
          <w:color w:val="000000"/>
          <w:sz w:val="24"/>
          <w:szCs w:val="24"/>
          <w:shd w:val="clear" w:color="auto" w:fill="FFFFFF"/>
        </w:rPr>
        <w:t>Assink</w:t>
      </w:r>
      <w:proofErr w:type="spellEnd"/>
      <w:r w:rsidR="009156E4" w:rsidRPr="00E9709C">
        <w:rPr>
          <w:rFonts w:ascii="Times New Roman" w:hAnsi="Times New Roman" w:cs="Times New Roman"/>
          <w:color w:val="000000"/>
          <w:sz w:val="24"/>
          <w:szCs w:val="24"/>
          <w:shd w:val="clear" w:color="auto" w:fill="FFFFFF"/>
        </w:rPr>
        <w:t xml:space="preserve">, 2006; Herrmann, Tomczak and </w:t>
      </w:r>
      <w:proofErr w:type="spellStart"/>
      <w:r w:rsidR="009156E4" w:rsidRPr="00E9709C">
        <w:rPr>
          <w:rFonts w:ascii="Times New Roman" w:hAnsi="Times New Roman" w:cs="Times New Roman"/>
          <w:color w:val="000000"/>
          <w:sz w:val="24"/>
          <w:szCs w:val="24"/>
          <w:shd w:val="clear" w:color="auto" w:fill="FFFFFF"/>
        </w:rPr>
        <w:t>Befurt</w:t>
      </w:r>
      <w:proofErr w:type="spellEnd"/>
      <w:r w:rsidR="009156E4" w:rsidRPr="00E9709C">
        <w:rPr>
          <w:rFonts w:ascii="Times New Roman" w:hAnsi="Times New Roman" w:cs="Times New Roman"/>
          <w:color w:val="000000"/>
          <w:sz w:val="24"/>
          <w:szCs w:val="24"/>
          <w:shd w:val="clear" w:color="auto" w:fill="FFFFFF"/>
        </w:rPr>
        <w:t xml:space="preserve">, 2006; </w:t>
      </w:r>
      <w:proofErr w:type="spellStart"/>
      <w:r w:rsidR="009156E4">
        <w:rPr>
          <w:rFonts w:ascii="Times New Roman" w:hAnsi="Times New Roman" w:cs="Times New Roman"/>
          <w:color w:val="000000"/>
          <w:sz w:val="24"/>
          <w:szCs w:val="24"/>
          <w:shd w:val="clear" w:color="auto" w:fill="FFFFFF"/>
        </w:rPr>
        <w:t>Manso</w:t>
      </w:r>
      <w:proofErr w:type="spellEnd"/>
      <w:r w:rsidR="009156E4">
        <w:rPr>
          <w:rFonts w:ascii="Times New Roman" w:hAnsi="Times New Roman" w:cs="Times New Roman"/>
          <w:color w:val="000000"/>
          <w:sz w:val="24"/>
          <w:szCs w:val="24"/>
          <w:shd w:val="clear" w:color="auto" w:fill="FFFFFF"/>
        </w:rPr>
        <w:t xml:space="preserve">, 2017; </w:t>
      </w:r>
      <w:r w:rsidR="009156E4" w:rsidRPr="00E9709C">
        <w:rPr>
          <w:rFonts w:ascii="Times New Roman" w:hAnsi="Times New Roman" w:cs="Times New Roman"/>
          <w:color w:val="000000"/>
          <w:sz w:val="24"/>
          <w:szCs w:val="24"/>
          <w:shd w:val="clear" w:color="auto" w:fill="FFFFFF"/>
        </w:rPr>
        <w:t xml:space="preserve">Naranjo Valencia, Sanz Valle and Jiménez </w:t>
      </w:r>
      <w:proofErr w:type="spellStart"/>
      <w:r w:rsidR="009156E4" w:rsidRPr="00E9709C">
        <w:rPr>
          <w:rFonts w:ascii="Times New Roman" w:hAnsi="Times New Roman" w:cs="Times New Roman"/>
          <w:color w:val="000000"/>
          <w:sz w:val="24"/>
          <w:szCs w:val="24"/>
          <w:shd w:val="clear" w:color="auto" w:fill="FFFFFF"/>
        </w:rPr>
        <w:t>Jiménez</w:t>
      </w:r>
      <w:proofErr w:type="spellEnd"/>
      <w:r w:rsidR="009156E4" w:rsidRPr="00E9709C">
        <w:rPr>
          <w:rFonts w:ascii="Times New Roman" w:hAnsi="Times New Roman" w:cs="Times New Roman"/>
          <w:color w:val="000000"/>
          <w:sz w:val="24"/>
          <w:szCs w:val="24"/>
          <w:shd w:val="clear" w:color="auto" w:fill="FFFFFF"/>
        </w:rPr>
        <w:t>, 2010)</w:t>
      </w:r>
      <w:r w:rsidR="009156E4">
        <w:rPr>
          <w:rFonts w:ascii="Times New Roman" w:hAnsi="Times New Roman" w:cs="Times New Roman"/>
          <w:color w:val="000000"/>
          <w:sz w:val="24"/>
          <w:szCs w:val="24"/>
          <w:shd w:val="clear" w:color="auto" w:fill="FFFFFF"/>
        </w:rPr>
        <w:t xml:space="preserve">, disruptive innovation has been studied specifically </w:t>
      </w:r>
      <w:r w:rsidR="00DA2A59">
        <w:rPr>
          <w:rFonts w:ascii="Times New Roman" w:hAnsi="Times New Roman" w:cs="Times New Roman"/>
          <w:color w:val="000000"/>
          <w:sz w:val="24"/>
          <w:szCs w:val="24"/>
          <w:shd w:val="clear" w:color="auto" w:fill="FFFFFF"/>
        </w:rPr>
        <w:t>to see how its’ inhibitors or determinants differ from incremental innovation which provides more significance to radical exploration. Moreover, i</w:t>
      </w:r>
      <w:r>
        <w:rPr>
          <w:rFonts w:ascii="Times New Roman" w:hAnsi="Times New Roman" w:cs="Times New Roman"/>
          <w:color w:val="000000"/>
          <w:sz w:val="24"/>
          <w:szCs w:val="24"/>
          <w:shd w:val="clear" w:color="auto" w:fill="FFFFFF"/>
        </w:rPr>
        <w:t>n most literatures</w:t>
      </w:r>
      <w:r w:rsidR="00DA2A59">
        <w:rPr>
          <w:rFonts w:ascii="Times New Roman" w:hAnsi="Times New Roman" w:cs="Times New Roman"/>
          <w:color w:val="000000"/>
          <w:sz w:val="24"/>
          <w:szCs w:val="24"/>
          <w:shd w:val="clear" w:color="auto" w:fill="FFFFFF"/>
        </w:rPr>
        <w:t xml:space="preserve"> (Jong &amp; </w:t>
      </w:r>
      <w:proofErr w:type="spellStart"/>
      <w:r w:rsidR="00DA2A59">
        <w:rPr>
          <w:rFonts w:ascii="Times New Roman" w:hAnsi="Times New Roman" w:cs="Times New Roman"/>
          <w:color w:val="000000"/>
          <w:sz w:val="24"/>
          <w:szCs w:val="24"/>
          <w:shd w:val="clear" w:color="auto" w:fill="FFFFFF"/>
        </w:rPr>
        <w:t>Wennekers</w:t>
      </w:r>
      <w:proofErr w:type="spellEnd"/>
      <w:r w:rsidR="00DA2A59">
        <w:rPr>
          <w:rFonts w:ascii="Times New Roman" w:hAnsi="Times New Roman" w:cs="Times New Roman"/>
          <w:color w:val="000000"/>
          <w:sz w:val="24"/>
          <w:szCs w:val="24"/>
          <w:shd w:val="clear" w:color="auto" w:fill="FFFFFF"/>
        </w:rPr>
        <w:t xml:space="preserve">, 2008; </w:t>
      </w:r>
      <w:r w:rsidR="00DA2A59" w:rsidRPr="003E2DE4">
        <w:rPr>
          <w:rFonts w:ascii="Times New Roman" w:hAnsi="Times New Roman" w:cs="Times New Roman"/>
          <w:color w:val="000000"/>
          <w:sz w:val="24"/>
          <w:szCs w:val="24"/>
          <w:shd w:val="clear" w:color="auto" w:fill="FFFFFF"/>
        </w:rPr>
        <w:t>McFadzean, O'Loughlin and Shaw, 2005</w:t>
      </w:r>
      <w:r w:rsidR="00DA2A59">
        <w:rPr>
          <w:rFonts w:ascii="Times New Roman" w:hAnsi="Times New Roman" w:cs="Times New Roman"/>
          <w:color w:val="000000"/>
          <w:sz w:val="24"/>
          <w:szCs w:val="24"/>
          <w:shd w:val="clear" w:color="auto" w:fill="FFFFFF"/>
        </w:rPr>
        <w:t>a; 2005b)</w:t>
      </w:r>
      <w:r>
        <w:rPr>
          <w:rFonts w:ascii="Times New Roman" w:hAnsi="Times New Roman" w:cs="Times New Roman"/>
          <w:color w:val="000000"/>
          <w:sz w:val="24"/>
          <w:szCs w:val="24"/>
          <w:shd w:val="clear" w:color="auto" w:fill="FFFFFF"/>
        </w:rPr>
        <w:t xml:space="preserve">, the notion of CE has been linked with exploitation of opportunities </w:t>
      </w:r>
      <w:r w:rsidR="00BA5CDD">
        <w:rPr>
          <w:rFonts w:ascii="Times New Roman" w:hAnsi="Times New Roman" w:cs="Times New Roman"/>
          <w:color w:val="000000"/>
          <w:sz w:val="24"/>
          <w:szCs w:val="24"/>
          <w:shd w:val="clear" w:color="auto" w:fill="FFFFFF"/>
        </w:rPr>
        <w:t xml:space="preserve">instead of exploration </w:t>
      </w:r>
      <w:r>
        <w:rPr>
          <w:rFonts w:ascii="Times New Roman" w:hAnsi="Times New Roman" w:cs="Times New Roman"/>
          <w:color w:val="000000"/>
          <w:sz w:val="24"/>
          <w:szCs w:val="24"/>
          <w:shd w:val="clear" w:color="auto" w:fill="FFFFFF"/>
        </w:rPr>
        <w:t xml:space="preserve">which is why the report will specifically identify its relation to explorative innovation to bridge the gap between intrapreneurial activities or </w:t>
      </w:r>
      <w:r w:rsidR="00BA5CDD">
        <w:rPr>
          <w:rFonts w:ascii="Times New Roman" w:hAnsi="Times New Roman" w:cs="Times New Roman"/>
          <w:color w:val="000000"/>
          <w:sz w:val="24"/>
          <w:szCs w:val="24"/>
          <w:shd w:val="clear" w:color="auto" w:fill="FFFFFF"/>
        </w:rPr>
        <w:t xml:space="preserve">CE </w:t>
      </w:r>
      <w:r>
        <w:rPr>
          <w:rFonts w:ascii="Times New Roman" w:hAnsi="Times New Roman" w:cs="Times New Roman"/>
          <w:color w:val="000000"/>
          <w:sz w:val="24"/>
          <w:szCs w:val="24"/>
          <w:shd w:val="clear" w:color="auto" w:fill="FFFFFF"/>
        </w:rPr>
        <w:t>and radical innovation</w:t>
      </w:r>
      <w:r w:rsidR="00E613A2">
        <w:rPr>
          <w:rFonts w:ascii="Times New Roman" w:hAnsi="Times New Roman" w:cs="Times New Roman"/>
          <w:color w:val="000000"/>
          <w:sz w:val="24"/>
          <w:szCs w:val="24"/>
          <w:shd w:val="clear" w:color="auto" w:fill="FFFFFF"/>
        </w:rPr>
        <w:t xml:space="preserve"> by differentiating exploration process from exploitation and applying intrapreneurial aspects on the process.</w:t>
      </w:r>
    </w:p>
    <w:p w14:paraId="0EBEE474" w14:textId="3DC25B04" w:rsidR="00E3791A" w:rsidRPr="00117ABD" w:rsidRDefault="00864CE5" w:rsidP="00867DD3">
      <w:pPr>
        <w:spacing w:before="240" w:after="240" w:line="360" w:lineRule="auto"/>
        <w:jc w:val="both"/>
        <w:rPr>
          <w:rFonts w:ascii="Times New Roman" w:hAnsi="Times New Roman" w:cs="Times New Roman"/>
          <w:sz w:val="24"/>
          <w:szCs w:val="24"/>
        </w:rPr>
      </w:pPr>
      <w:r w:rsidRPr="003E2DE4">
        <w:rPr>
          <w:rFonts w:ascii="Times New Roman" w:hAnsi="Times New Roman" w:cs="Times New Roman"/>
          <w:sz w:val="24"/>
          <w:szCs w:val="24"/>
        </w:rPr>
        <w:t xml:space="preserve">Intrapreneurship </w:t>
      </w:r>
      <w:r w:rsidR="00F217F9" w:rsidRPr="003E2DE4">
        <w:rPr>
          <w:rFonts w:ascii="Times New Roman" w:hAnsi="Times New Roman" w:cs="Times New Roman"/>
          <w:sz w:val="24"/>
          <w:szCs w:val="24"/>
        </w:rPr>
        <w:t xml:space="preserve">or corporate entrepreneurship </w:t>
      </w:r>
      <w:r w:rsidR="0088250F" w:rsidRPr="003E2DE4">
        <w:rPr>
          <w:rFonts w:ascii="Times New Roman" w:hAnsi="Times New Roman" w:cs="Times New Roman"/>
          <w:sz w:val="24"/>
          <w:szCs w:val="24"/>
        </w:rPr>
        <w:t xml:space="preserve">(CE) </w:t>
      </w:r>
      <w:r w:rsidRPr="003E2DE4">
        <w:rPr>
          <w:rFonts w:ascii="Times New Roman" w:hAnsi="Times New Roman" w:cs="Times New Roman"/>
          <w:sz w:val="24"/>
          <w:szCs w:val="24"/>
        </w:rPr>
        <w:t xml:space="preserve">refers to entrepreneurial activities </w:t>
      </w:r>
      <w:r w:rsidR="00642DEF" w:rsidRPr="003E2DE4">
        <w:rPr>
          <w:rFonts w:ascii="Times New Roman" w:hAnsi="Times New Roman" w:cs="Times New Roman"/>
          <w:sz w:val="24"/>
          <w:szCs w:val="24"/>
        </w:rPr>
        <w:t>produced by employees within organisations</w:t>
      </w:r>
      <w:r w:rsidR="00F217F9" w:rsidRPr="003E2DE4">
        <w:rPr>
          <w:rFonts w:ascii="Times New Roman" w:hAnsi="Times New Roman" w:cs="Times New Roman"/>
          <w:sz w:val="24"/>
          <w:szCs w:val="24"/>
        </w:rPr>
        <w:t xml:space="preserve"> as a group or on individual level</w:t>
      </w:r>
      <w:r w:rsidR="00642DEF" w:rsidRPr="003E2DE4">
        <w:rPr>
          <w:rFonts w:ascii="Times New Roman" w:hAnsi="Times New Roman" w:cs="Times New Roman"/>
          <w:sz w:val="24"/>
          <w:szCs w:val="24"/>
        </w:rPr>
        <w:t xml:space="preserve"> </w:t>
      </w:r>
      <w:r w:rsidR="00711F46">
        <w:rPr>
          <w:rFonts w:ascii="Times New Roman" w:hAnsi="Times New Roman" w:cs="Times New Roman"/>
          <w:sz w:val="24"/>
          <w:szCs w:val="24"/>
        </w:rPr>
        <w:t xml:space="preserve">(Jong &amp; </w:t>
      </w:r>
      <w:proofErr w:type="spellStart"/>
      <w:r w:rsidR="00711F46">
        <w:rPr>
          <w:rFonts w:ascii="Times New Roman" w:hAnsi="Times New Roman" w:cs="Times New Roman"/>
          <w:sz w:val="24"/>
          <w:szCs w:val="24"/>
        </w:rPr>
        <w:t>Wennekers</w:t>
      </w:r>
      <w:proofErr w:type="spellEnd"/>
      <w:r w:rsidR="00711F46">
        <w:rPr>
          <w:rFonts w:ascii="Times New Roman" w:hAnsi="Times New Roman" w:cs="Times New Roman"/>
          <w:sz w:val="24"/>
          <w:szCs w:val="24"/>
        </w:rPr>
        <w:t>, 2008</w:t>
      </w:r>
      <w:r w:rsidR="00642DEF" w:rsidRPr="003E2DE4">
        <w:rPr>
          <w:rFonts w:ascii="Times New Roman" w:hAnsi="Times New Roman" w:cs="Times New Roman"/>
          <w:sz w:val="24"/>
          <w:szCs w:val="24"/>
        </w:rPr>
        <w:t xml:space="preserve">). </w:t>
      </w:r>
      <w:r w:rsidR="00F217F9" w:rsidRPr="003E2DE4">
        <w:rPr>
          <w:rFonts w:ascii="Times New Roman" w:hAnsi="Times New Roman" w:cs="Times New Roman"/>
          <w:sz w:val="24"/>
          <w:szCs w:val="24"/>
        </w:rPr>
        <w:t>The notion has been differentiated from entrepreneurship in terms of risk</w:t>
      </w:r>
      <w:r w:rsidR="00B31380">
        <w:rPr>
          <w:rFonts w:ascii="Times New Roman" w:hAnsi="Times New Roman" w:cs="Times New Roman"/>
          <w:sz w:val="24"/>
          <w:szCs w:val="24"/>
        </w:rPr>
        <w:t>-</w:t>
      </w:r>
      <w:r w:rsidR="00F217F9" w:rsidRPr="003E2DE4">
        <w:rPr>
          <w:rFonts w:ascii="Times New Roman" w:hAnsi="Times New Roman" w:cs="Times New Roman"/>
          <w:sz w:val="24"/>
          <w:szCs w:val="24"/>
        </w:rPr>
        <w:t>taking</w:t>
      </w:r>
      <w:r w:rsidR="00796AEB" w:rsidRPr="003E2DE4">
        <w:rPr>
          <w:rFonts w:ascii="Times New Roman" w:hAnsi="Times New Roman" w:cs="Times New Roman"/>
          <w:sz w:val="24"/>
          <w:szCs w:val="24"/>
        </w:rPr>
        <w:t xml:space="preserve"> </w:t>
      </w:r>
      <w:r w:rsidR="00367198" w:rsidRPr="003E2DE4">
        <w:rPr>
          <w:rFonts w:ascii="Times New Roman" w:hAnsi="Times New Roman" w:cs="Times New Roman"/>
          <w:sz w:val="24"/>
          <w:szCs w:val="24"/>
        </w:rPr>
        <w:t xml:space="preserve">ability </w:t>
      </w:r>
      <w:r w:rsidR="00796AEB" w:rsidRPr="003E2DE4">
        <w:rPr>
          <w:rFonts w:ascii="Times New Roman" w:hAnsi="Times New Roman" w:cs="Times New Roman"/>
          <w:sz w:val="24"/>
          <w:szCs w:val="24"/>
        </w:rPr>
        <w:t>and decision-making limitations within a business</w:t>
      </w:r>
      <w:r w:rsidR="00CD00A6" w:rsidRPr="003E2DE4">
        <w:rPr>
          <w:rFonts w:ascii="Times New Roman" w:hAnsi="Times New Roman" w:cs="Times New Roman"/>
          <w:sz w:val="24"/>
          <w:szCs w:val="24"/>
        </w:rPr>
        <w:t xml:space="preserve"> </w:t>
      </w:r>
      <w:r w:rsidR="003E2DE4" w:rsidRPr="003E2DE4">
        <w:rPr>
          <w:rFonts w:ascii="Times New Roman" w:hAnsi="Times New Roman" w:cs="Times New Roman"/>
          <w:color w:val="000000"/>
          <w:sz w:val="24"/>
          <w:szCs w:val="24"/>
          <w:shd w:val="clear" w:color="auto" w:fill="FFFFFF"/>
        </w:rPr>
        <w:t>(McFadzean, O'Loughlin and Shaw, 2005)</w:t>
      </w:r>
      <w:r w:rsidR="00796AEB" w:rsidRPr="003E2DE4">
        <w:rPr>
          <w:rFonts w:ascii="Times New Roman" w:hAnsi="Times New Roman" w:cs="Times New Roman"/>
          <w:sz w:val="24"/>
          <w:szCs w:val="24"/>
        </w:rPr>
        <w:t xml:space="preserve">. </w:t>
      </w:r>
      <w:r w:rsidR="00367198" w:rsidRPr="003E2DE4">
        <w:rPr>
          <w:rFonts w:ascii="Times New Roman" w:hAnsi="Times New Roman" w:cs="Times New Roman"/>
          <w:sz w:val="24"/>
          <w:szCs w:val="24"/>
        </w:rPr>
        <w:t>In an era of hype</w:t>
      </w:r>
      <w:r w:rsidR="00B31380">
        <w:rPr>
          <w:rFonts w:ascii="Times New Roman" w:hAnsi="Times New Roman" w:cs="Times New Roman"/>
          <w:sz w:val="24"/>
          <w:szCs w:val="24"/>
        </w:rPr>
        <w:t xml:space="preserve">r </w:t>
      </w:r>
      <w:r w:rsidR="00367198" w:rsidRPr="003E2DE4">
        <w:rPr>
          <w:rFonts w:ascii="Times New Roman" w:hAnsi="Times New Roman" w:cs="Times New Roman"/>
          <w:sz w:val="24"/>
          <w:szCs w:val="24"/>
        </w:rPr>
        <w:t>competition</w:t>
      </w:r>
      <w:r w:rsidR="00614537" w:rsidRPr="003E2DE4">
        <w:rPr>
          <w:rFonts w:ascii="Times New Roman" w:hAnsi="Times New Roman" w:cs="Times New Roman"/>
          <w:sz w:val="24"/>
          <w:szCs w:val="24"/>
        </w:rPr>
        <w:t>,</w:t>
      </w:r>
      <w:r w:rsidR="00367198" w:rsidRPr="003E2DE4">
        <w:rPr>
          <w:rFonts w:ascii="Times New Roman" w:hAnsi="Times New Roman" w:cs="Times New Roman"/>
          <w:sz w:val="24"/>
          <w:szCs w:val="24"/>
        </w:rPr>
        <w:t xml:space="preserve"> the role of employees require</w:t>
      </w:r>
      <w:r w:rsidR="00614537" w:rsidRPr="003E2DE4">
        <w:rPr>
          <w:rFonts w:ascii="Times New Roman" w:hAnsi="Times New Roman" w:cs="Times New Roman"/>
          <w:sz w:val="24"/>
          <w:szCs w:val="24"/>
        </w:rPr>
        <w:t>s</w:t>
      </w:r>
      <w:r w:rsidR="00367198" w:rsidRPr="003E2DE4">
        <w:rPr>
          <w:rFonts w:ascii="Times New Roman" w:hAnsi="Times New Roman" w:cs="Times New Roman"/>
          <w:sz w:val="24"/>
          <w:szCs w:val="24"/>
        </w:rPr>
        <w:t xml:space="preserve"> to be extended and create innovations to survive in business which results into intrapreneurship </w:t>
      </w:r>
      <w:r w:rsidR="00711F46">
        <w:rPr>
          <w:rFonts w:ascii="Times New Roman" w:hAnsi="Times New Roman" w:cs="Times New Roman"/>
          <w:sz w:val="24"/>
          <w:szCs w:val="24"/>
        </w:rPr>
        <w:t xml:space="preserve">(Popa, </w:t>
      </w:r>
      <w:proofErr w:type="spellStart"/>
      <w:r w:rsidR="00711F46">
        <w:rPr>
          <w:rFonts w:ascii="Times New Roman" w:hAnsi="Times New Roman" w:cs="Times New Roman"/>
          <w:sz w:val="24"/>
          <w:szCs w:val="24"/>
        </w:rPr>
        <w:t>Preda</w:t>
      </w:r>
      <w:proofErr w:type="spellEnd"/>
      <w:r w:rsidR="00711F46">
        <w:rPr>
          <w:rFonts w:ascii="Times New Roman" w:hAnsi="Times New Roman" w:cs="Times New Roman"/>
          <w:sz w:val="24"/>
          <w:szCs w:val="24"/>
        </w:rPr>
        <w:t xml:space="preserve"> &amp; </w:t>
      </w:r>
      <w:proofErr w:type="spellStart"/>
      <w:r w:rsidR="00711F46">
        <w:rPr>
          <w:rFonts w:ascii="Times New Roman" w:hAnsi="Times New Roman" w:cs="Times New Roman"/>
          <w:sz w:val="24"/>
          <w:szCs w:val="24"/>
        </w:rPr>
        <w:t>Boldea</w:t>
      </w:r>
      <w:proofErr w:type="spellEnd"/>
      <w:r w:rsidR="00711F46">
        <w:rPr>
          <w:rFonts w:ascii="Times New Roman" w:hAnsi="Times New Roman" w:cs="Times New Roman"/>
          <w:sz w:val="24"/>
          <w:szCs w:val="24"/>
        </w:rPr>
        <w:t>, n.d.</w:t>
      </w:r>
      <w:r w:rsidR="00367198" w:rsidRPr="003E2DE4">
        <w:rPr>
          <w:rFonts w:ascii="Times New Roman" w:hAnsi="Times New Roman" w:cs="Times New Roman"/>
          <w:sz w:val="24"/>
          <w:szCs w:val="24"/>
        </w:rPr>
        <w:t xml:space="preserve">). </w:t>
      </w:r>
      <w:r w:rsidR="00FE109C">
        <w:rPr>
          <w:rFonts w:ascii="Times New Roman" w:hAnsi="Times New Roman" w:cs="Times New Roman"/>
          <w:sz w:val="24"/>
          <w:szCs w:val="24"/>
        </w:rPr>
        <w:t>In previous literatures,</w:t>
      </w:r>
      <w:r w:rsidR="005D235C">
        <w:rPr>
          <w:rFonts w:ascii="Times New Roman" w:hAnsi="Times New Roman" w:cs="Times New Roman"/>
          <w:sz w:val="24"/>
          <w:szCs w:val="24"/>
        </w:rPr>
        <w:t xml:space="preserve"> the role of</w:t>
      </w:r>
      <w:r w:rsidR="00FE109C">
        <w:rPr>
          <w:rFonts w:ascii="Times New Roman" w:hAnsi="Times New Roman" w:cs="Times New Roman"/>
          <w:sz w:val="24"/>
          <w:szCs w:val="24"/>
        </w:rPr>
        <w:t xml:space="preserve"> intrapreneurship has been seen to promote or exploit innovation within organisations using available resources and opportunities (</w:t>
      </w:r>
      <w:r w:rsidR="00FE109C" w:rsidRPr="003E2DE4">
        <w:rPr>
          <w:rFonts w:ascii="Times New Roman" w:hAnsi="Times New Roman" w:cs="Times New Roman"/>
          <w:color w:val="000000"/>
          <w:sz w:val="24"/>
          <w:szCs w:val="24"/>
          <w:shd w:val="clear" w:color="auto" w:fill="FFFFFF"/>
        </w:rPr>
        <w:t>McFadzean, O'Loughlin and Shaw, 2005</w:t>
      </w:r>
      <w:r w:rsidR="00FE109C">
        <w:rPr>
          <w:rFonts w:ascii="Times New Roman" w:hAnsi="Times New Roman" w:cs="Times New Roman"/>
          <w:color w:val="000000"/>
          <w:sz w:val="24"/>
          <w:szCs w:val="24"/>
          <w:shd w:val="clear" w:color="auto" w:fill="FFFFFF"/>
        </w:rPr>
        <w:t>)</w:t>
      </w:r>
      <w:r w:rsidR="005D235C">
        <w:rPr>
          <w:rFonts w:ascii="Times New Roman" w:hAnsi="Times New Roman" w:cs="Times New Roman"/>
          <w:color w:val="000000"/>
          <w:sz w:val="24"/>
          <w:szCs w:val="24"/>
          <w:shd w:val="clear" w:color="auto" w:fill="FFFFFF"/>
        </w:rPr>
        <w:t xml:space="preserve"> which is why the report has focused on impact of intrapreneurship on a specific innovation level.</w:t>
      </w:r>
    </w:p>
    <w:p w14:paraId="74BDC64B" w14:textId="1AF6EBFD" w:rsidR="005B5528" w:rsidRDefault="00E3791A" w:rsidP="00867DD3">
      <w:pPr>
        <w:spacing w:before="240" w:after="240" w:line="360" w:lineRule="auto"/>
        <w:jc w:val="both"/>
        <w:rPr>
          <w:rFonts w:ascii="Times New Roman" w:hAnsi="Times New Roman" w:cs="Times New Roman"/>
          <w:sz w:val="24"/>
          <w:szCs w:val="24"/>
        </w:rPr>
      </w:pPr>
      <w:r w:rsidRPr="00117ABD">
        <w:rPr>
          <w:rFonts w:ascii="Times New Roman" w:hAnsi="Times New Roman" w:cs="Times New Roman"/>
          <w:sz w:val="24"/>
          <w:szCs w:val="24"/>
        </w:rPr>
        <w:lastRenderedPageBreak/>
        <w:t xml:space="preserve">Innovation is a core part of </w:t>
      </w:r>
      <w:r w:rsidR="005D235C">
        <w:rPr>
          <w:rFonts w:ascii="Times New Roman" w:hAnsi="Times New Roman" w:cs="Times New Roman"/>
          <w:sz w:val="24"/>
          <w:szCs w:val="24"/>
        </w:rPr>
        <w:t>businesse</w:t>
      </w:r>
      <w:r w:rsidRPr="00117ABD">
        <w:rPr>
          <w:rFonts w:ascii="Times New Roman" w:hAnsi="Times New Roman" w:cs="Times New Roman"/>
          <w:sz w:val="24"/>
          <w:szCs w:val="24"/>
        </w:rPr>
        <w:t xml:space="preserve">s which </w:t>
      </w:r>
      <w:r w:rsidR="00F275E5" w:rsidRPr="00117ABD">
        <w:rPr>
          <w:rFonts w:ascii="Times New Roman" w:hAnsi="Times New Roman" w:cs="Times New Roman"/>
          <w:sz w:val="24"/>
          <w:szCs w:val="24"/>
        </w:rPr>
        <w:t>can be</w:t>
      </w:r>
      <w:r w:rsidRPr="00117ABD">
        <w:rPr>
          <w:rFonts w:ascii="Times New Roman" w:hAnsi="Times New Roman" w:cs="Times New Roman"/>
          <w:sz w:val="24"/>
          <w:szCs w:val="24"/>
        </w:rPr>
        <w:t xml:space="preserve"> used as a competitive a</w:t>
      </w:r>
      <w:r w:rsidR="00F275E5" w:rsidRPr="00117ABD">
        <w:rPr>
          <w:rFonts w:ascii="Times New Roman" w:hAnsi="Times New Roman" w:cs="Times New Roman"/>
          <w:sz w:val="24"/>
          <w:szCs w:val="24"/>
        </w:rPr>
        <w:t>d</w:t>
      </w:r>
      <w:r w:rsidRPr="00117ABD">
        <w:rPr>
          <w:rFonts w:ascii="Times New Roman" w:hAnsi="Times New Roman" w:cs="Times New Roman"/>
          <w:sz w:val="24"/>
          <w:szCs w:val="24"/>
        </w:rPr>
        <w:t xml:space="preserve">vantage of </w:t>
      </w:r>
      <w:r w:rsidR="00F275E5" w:rsidRPr="00117ABD">
        <w:rPr>
          <w:rFonts w:ascii="Times New Roman" w:hAnsi="Times New Roman" w:cs="Times New Roman"/>
          <w:sz w:val="24"/>
          <w:szCs w:val="24"/>
        </w:rPr>
        <w:t xml:space="preserve">a </w:t>
      </w:r>
      <w:r w:rsidR="00BA5CDD">
        <w:rPr>
          <w:rFonts w:ascii="Times New Roman" w:hAnsi="Times New Roman" w:cs="Times New Roman"/>
          <w:sz w:val="24"/>
          <w:szCs w:val="24"/>
        </w:rPr>
        <w:t>firm</w:t>
      </w:r>
      <w:r w:rsidRPr="00117ABD">
        <w:rPr>
          <w:rFonts w:ascii="Times New Roman" w:hAnsi="Times New Roman" w:cs="Times New Roman"/>
          <w:sz w:val="24"/>
          <w:szCs w:val="24"/>
        </w:rPr>
        <w:t xml:space="preserve"> </w:t>
      </w:r>
      <w:r w:rsidR="00F275E5" w:rsidRPr="00117ABD">
        <w:rPr>
          <w:rFonts w:ascii="Times New Roman" w:hAnsi="Times New Roman" w:cs="Times New Roman"/>
          <w:sz w:val="24"/>
          <w:szCs w:val="24"/>
        </w:rPr>
        <w:t xml:space="preserve">and it can be influenced by </w:t>
      </w:r>
      <w:proofErr w:type="gramStart"/>
      <w:r w:rsidR="00F275E5" w:rsidRPr="00117ABD">
        <w:rPr>
          <w:rFonts w:ascii="Times New Roman" w:hAnsi="Times New Roman" w:cs="Times New Roman"/>
          <w:sz w:val="24"/>
          <w:szCs w:val="24"/>
        </w:rPr>
        <w:t>a number of</w:t>
      </w:r>
      <w:proofErr w:type="gramEnd"/>
      <w:r w:rsidR="00F275E5" w:rsidRPr="00117ABD">
        <w:rPr>
          <w:rFonts w:ascii="Times New Roman" w:hAnsi="Times New Roman" w:cs="Times New Roman"/>
          <w:sz w:val="24"/>
          <w:szCs w:val="24"/>
        </w:rPr>
        <w:t xml:space="preserve"> external or internal factors within an organisation. Organisation culture</w:t>
      </w:r>
      <w:r w:rsidR="00CA0EF6">
        <w:rPr>
          <w:rFonts w:ascii="Times New Roman" w:hAnsi="Times New Roman" w:cs="Times New Roman"/>
          <w:sz w:val="24"/>
          <w:szCs w:val="24"/>
        </w:rPr>
        <w:t xml:space="preserve"> of reward and tolerance to failure</w:t>
      </w:r>
      <w:r w:rsidR="00F275E5" w:rsidRPr="00117ABD">
        <w:rPr>
          <w:rFonts w:ascii="Times New Roman" w:hAnsi="Times New Roman" w:cs="Times New Roman"/>
          <w:sz w:val="24"/>
          <w:szCs w:val="24"/>
        </w:rPr>
        <w:t>, working environment and incentives are generally identified as essential factors to catalyst</w:t>
      </w:r>
      <w:r w:rsidR="00BA5CDD">
        <w:rPr>
          <w:rFonts w:ascii="Times New Roman" w:hAnsi="Times New Roman" w:cs="Times New Roman"/>
          <w:sz w:val="24"/>
          <w:szCs w:val="24"/>
        </w:rPr>
        <w:t xml:space="preserve"> radical</w:t>
      </w:r>
      <w:r w:rsidR="00CA0EF6">
        <w:rPr>
          <w:rFonts w:ascii="Times New Roman" w:hAnsi="Times New Roman" w:cs="Times New Roman"/>
          <w:sz w:val="24"/>
          <w:szCs w:val="24"/>
        </w:rPr>
        <w:t xml:space="preserve"> </w:t>
      </w:r>
      <w:r w:rsidR="00F275E5" w:rsidRPr="00117ABD">
        <w:rPr>
          <w:rFonts w:ascii="Times New Roman" w:hAnsi="Times New Roman" w:cs="Times New Roman"/>
          <w:sz w:val="24"/>
          <w:szCs w:val="24"/>
        </w:rPr>
        <w:t>innovation level</w:t>
      </w:r>
      <w:r w:rsidR="00F275E5" w:rsidRPr="00CA0EF6">
        <w:rPr>
          <w:rFonts w:ascii="Times New Roman" w:hAnsi="Times New Roman" w:cs="Times New Roman"/>
          <w:sz w:val="24"/>
          <w:szCs w:val="24"/>
        </w:rPr>
        <w:t xml:space="preserve"> (</w:t>
      </w:r>
      <w:proofErr w:type="spellStart"/>
      <w:r w:rsidR="00F275E5" w:rsidRPr="00CA0EF6">
        <w:rPr>
          <w:rFonts w:ascii="Times New Roman" w:hAnsi="Times New Roman" w:cs="Times New Roman"/>
          <w:sz w:val="24"/>
          <w:szCs w:val="24"/>
        </w:rPr>
        <w:t>Manso</w:t>
      </w:r>
      <w:proofErr w:type="spellEnd"/>
      <w:r w:rsidR="00F275E5" w:rsidRPr="00CA0EF6">
        <w:rPr>
          <w:rFonts w:ascii="Times New Roman" w:hAnsi="Times New Roman" w:cs="Times New Roman"/>
          <w:sz w:val="24"/>
          <w:szCs w:val="24"/>
        </w:rPr>
        <w:t xml:space="preserve">, 2017). </w:t>
      </w:r>
      <w:r w:rsidR="00F275E5" w:rsidRPr="00117ABD">
        <w:rPr>
          <w:rFonts w:ascii="Times New Roman" w:hAnsi="Times New Roman" w:cs="Times New Roman"/>
          <w:sz w:val="24"/>
          <w:szCs w:val="24"/>
        </w:rPr>
        <w:t>Intrapreneurship can be studied as one of the internal factors and agent to initiate innovative decisions within firms since the activities and behaviour of intrapreneurs are closely linked with entrepreneurs who thrives on creativity themselves</w:t>
      </w:r>
      <w:r w:rsidR="00CF6228" w:rsidRPr="00117ABD">
        <w:rPr>
          <w:rFonts w:ascii="Times New Roman" w:hAnsi="Times New Roman" w:cs="Times New Roman"/>
          <w:sz w:val="24"/>
          <w:szCs w:val="24"/>
        </w:rPr>
        <w:t xml:space="preserve"> </w:t>
      </w:r>
      <w:r w:rsidR="003E2DE4">
        <w:rPr>
          <w:rFonts w:ascii="Times New Roman" w:hAnsi="Times New Roman" w:cs="Times New Roman"/>
          <w:sz w:val="24"/>
          <w:szCs w:val="24"/>
        </w:rPr>
        <w:t xml:space="preserve">(Jong &amp; </w:t>
      </w:r>
      <w:proofErr w:type="spellStart"/>
      <w:r w:rsidR="003E2DE4">
        <w:rPr>
          <w:rFonts w:ascii="Times New Roman" w:hAnsi="Times New Roman" w:cs="Times New Roman"/>
          <w:sz w:val="24"/>
          <w:szCs w:val="24"/>
        </w:rPr>
        <w:t>Wennekers</w:t>
      </w:r>
      <w:proofErr w:type="spellEnd"/>
      <w:r w:rsidR="003E2DE4">
        <w:rPr>
          <w:rFonts w:ascii="Times New Roman" w:hAnsi="Times New Roman" w:cs="Times New Roman"/>
          <w:sz w:val="24"/>
          <w:szCs w:val="24"/>
        </w:rPr>
        <w:t>, 2008</w:t>
      </w:r>
      <w:r w:rsidR="00CF6228" w:rsidRPr="00117ABD">
        <w:rPr>
          <w:rFonts w:ascii="Times New Roman" w:hAnsi="Times New Roman" w:cs="Times New Roman"/>
          <w:sz w:val="24"/>
          <w:szCs w:val="24"/>
        </w:rPr>
        <w:t>). Innovati</w:t>
      </w:r>
      <w:r w:rsidR="00BF305D" w:rsidRPr="00117ABD">
        <w:rPr>
          <w:rFonts w:ascii="Times New Roman" w:hAnsi="Times New Roman" w:cs="Times New Roman"/>
          <w:sz w:val="24"/>
          <w:szCs w:val="24"/>
        </w:rPr>
        <w:t xml:space="preserve">ve decision </w:t>
      </w:r>
      <w:r w:rsidR="00A22075" w:rsidRPr="00117ABD">
        <w:rPr>
          <w:rFonts w:ascii="Times New Roman" w:hAnsi="Times New Roman" w:cs="Times New Roman"/>
          <w:sz w:val="24"/>
          <w:szCs w:val="24"/>
        </w:rPr>
        <w:t>outcomes can b</w:t>
      </w:r>
      <w:r w:rsidR="00BF305D" w:rsidRPr="00117ABD">
        <w:rPr>
          <w:rFonts w:ascii="Times New Roman" w:hAnsi="Times New Roman" w:cs="Times New Roman"/>
          <w:sz w:val="24"/>
          <w:szCs w:val="24"/>
        </w:rPr>
        <w:t>e</w:t>
      </w:r>
      <w:r w:rsidR="00CF6228" w:rsidRPr="00117ABD">
        <w:rPr>
          <w:rFonts w:ascii="Times New Roman" w:hAnsi="Times New Roman" w:cs="Times New Roman"/>
          <w:sz w:val="24"/>
          <w:szCs w:val="24"/>
        </w:rPr>
        <w:t xml:space="preserve"> categorised in two types in terms of newness which are exploitation and exploration (</w:t>
      </w:r>
      <w:proofErr w:type="spellStart"/>
      <w:r w:rsidR="00CF6228" w:rsidRPr="00117ABD">
        <w:rPr>
          <w:rFonts w:ascii="Times New Roman" w:hAnsi="Times New Roman" w:cs="Times New Roman"/>
          <w:sz w:val="24"/>
          <w:szCs w:val="24"/>
        </w:rPr>
        <w:t>Manso</w:t>
      </w:r>
      <w:proofErr w:type="spellEnd"/>
      <w:r w:rsidR="00CF6228" w:rsidRPr="00117ABD">
        <w:rPr>
          <w:rFonts w:ascii="Times New Roman" w:hAnsi="Times New Roman" w:cs="Times New Roman"/>
          <w:sz w:val="24"/>
          <w:szCs w:val="24"/>
        </w:rPr>
        <w:t xml:space="preserve">, 2017). Exploitation or incremental innovation refers to repeating old ideas whereas exploration or radical </w:t>
      </w:r>
      <w:r w:rsidR="00E23EC2" w:rsidRPr="00117ABD">
        <w:rPr>
          <w:rFonts w:ascii="Times New Roman" w:hAnsi="Times New Roman" w:cs="Times New Roman"/>
          <w:sz w:val="24"/>
          <w:szCs w:val="24"/>
        </w:rPr>
        <w:t xml:space="preserve">innovation </w:t>
      </w:r>
      <w:r w:rsidR="00CF6228" w:rsidRPr="00117ABD">
        <w:rPr>
          <w:rFonts w:ascii="Times New Roman" w:hAnsi="Times New Roman" w:cs="Times New Roman"/>
          <w:sz w:val="24"/>
          <w:szCs w:val="24"/>
        </w:rPr>
        <w:t>postulates new ideas which have not been applied before</w:t>
      </w:r>
      <w:r w:rsidR="00BF305D" w:rsidRPr="00117ABD">
        <w:rPr>
          <w:rFonts w:ascii="Times New Roman" w:hAnsi="Times New Roman" w:cs="Times New Roman"/>
          <w:sz w:val="24"/>
          <w:szCs w:val="24"/>
        </w:rPr>
        <w:t xml:space="preserve"> (Ibid.). </w:t>
      </w:r>
      <w:r w:rsidR="00A22075" w:rsidRPr="00117ABD">
        <w:rPr>
          <w:rFonts w:ascii="Times New Roman" w:hAnsi="Times New Roman" w:cs="Times New Roman"/>
          <w:sz w:val="24"/>
          <w:szCs w:val="24"/>
        </w:rPr>
        <w:t xml:space="preserve">In a more detailed explanation, exploration consists of radical, architectural or disruptive innovation where revolutionary </w:t>
      </w:r>
      <w:r w:rsidR="004326B9" w:rsidRPr="00117ABD">
        <w:rPr>
          <w:rFonts w:ascii="Times New Roman" w:hAnsi="Times New Roman" w:cs="Times New Roman"/>
          <w:sz w:val="24"/>
          <w:szCs w:val="24"/>
        </w:rPr>
        <w:t>ideas emerge</w:t>
      </w:r>
      <w:r w:rsidR="00A22075" w:rsidRPr="005B5528">
        <w:rPr>
          <w:rFonts w:ascii="Times New Roman" w:hAnsi="Times New Roman" w:cs="Times New Roman"/>
          <w:sz w:val="24"/>
          <w:szCs w:val="24"/>
        </w:rPr>
        <w:t xml:space="preserve"> </w:t>
      </w:r>
      <w:r w:rsidR="00CA0EF6" w:rsidRPr="005B5528">
        <w:rPr>
          <w:rFonts w:ascii="Times New Roman" w:hAnsi="Times New Roman" w:cs="Times New Roman"/>
          <w:sz w:val="24"/>
          <w:szCs w:val="24"/>
        </w:rPr>
        <w:t>(</w:t>
      </w:r>
      <w:proofErr w:type="spellStart"/>
      <w:r w:rsidR="00A22075" w:rsidRPr="005B5528">
        <w:rPr>
          <w:rFonts w:ascii="Times New Roman" w:hAnsi="Times New Roman" w:cs="Times New Roman"/>
          <w:sz w:val="24"/>
          <w:szCs w:val="24"/>
        </w:rPr>
        <w:t>Coccia</w:t>
      </w:r>
      <w:proofErr w:type="spellEnd"/>
      <w:r w:rsidR="00A22075" w:rsidRPr="005B5528">
        <w:rPr>
          <w:rFonts w:ascii="Times New Roman" w:hAnsi="Times New Roman" w:cs="Times New Roman"/>
          <w:sz w:val="24"/>
          <w:szCs w:val="24"/>
        </w:rPr>
        <w:t>, 2006).</w:t>
      </w:r>
      <w:r w:rsidR="00A22075" w:rsidRPr="00117ABD">
        <w:rPr>
          <w:rFonts w:ascii="Times New Roman" w:hAnsi="Times New Roman" w:cs="Times New Roman"/>
          <w:b/>
          <w:sz w:val="24"/>
          <w:szCs w:val="24"/>
        </w:rPr>
        <w:t xml:space="preserve"> </w:t>
      </w:r>
      <w:r w:rsidR="004326B9" w:rsidRPr="00117ABD">
        <w:rPr>
          <w:rFonts w:ascii="Times New Roman" w:hAnsi="Times New Roman" w:cs="Times New Roman"/>
          <w:sz w:val="24"/>
          <w:szCs w:val="24"/>
        </w:rPr>
        <w:t>With the passage of time, innovation has extended from being product to service oriented, radicalizing business model to application of old models in new ecosystems</w:t>
      </w:r>
      <w:r w:rsidR="005B5528">
        <w:rPr>
          <w:rFonts w:ascii="Times New Roman" w:hAnsi="Times New Roman" w:cs="Times New Roman"/>
          <w:sz w:val="24"/>
          <w:szCs w:val="24"/>
        </w:rPr>
        <w:t xml:space="preserve"> (Ibid.)</w:t>
      </w:r>
      <w:r w:rsidR="004326B9" w:rsidRPr="00117ABD">
        <w:rPr>
          <w:rFonts w:ascii="Times New Roman" w:hAnsi="Times New Roman" w:cs="Times New Roman"/>
          <w:sz w:val="24"/>
          <w:szCs w:val="24"/>
        </w:rPr>
        <w:t xml:space="preserve">. </w:t>
      </w:r>
      <w:r w:rsidR="003E5C70">
        <w:rPr>
          <w:rFonts w:ascii="Times New Roman" w:hAnsi="Times New Roman" w:cs="Times New Roman"/>
          <w:sz w:val="24"/>
          <w:szCs w:val="24"/>
        </w:rPr>
        <w:t>The report has drawn upon the radical innovations and assessed impacts of intrapreneurship as a motivating factor during the process.</w:t>
      </w:r>
    </w:p>
    <w:p w14:paraId="4AA49C65" w14:textId="42473B2E" w:rsidR="00864CE5" w:rsidRPr="005B5528" w:rsidRDefault="00367198" w:rsidP="00867DD3">
      <w:pPr>
        <w:spacing w:before="240" w:after="240" w:line="360" w:lineRule="auto"/>
        <w:jc w:val="both"/>
        <w:rPr>
          <w:rFonts w:ascii="Times New Roman" w:hAnsi="Times New Roman" w:cs="Times New Roman"/>
          <w:sz w:val="24"/>
          <w:szCs w:val="24"/>
        </w:rPr>
      </w:pPr>
      <w:r w:rsidRPr="005B5528">
        <w:rPr>
          <w:rFonts w:ascii="Times New Roman" w:hAnsi="Times New Roman" w:cs="Times New Roman"/>
          <w:sz w:val="24"/>
          <w:szCs w:val="24"/>
        </w:rPr>
        <w:t>The report aim</w:t>
      </w:r>
      <w:r w:rsidR="00BA5CDD">
        <w:rPr>
          <w:rFonts w:ascii="Times New Roman" w:hAnsi="Times New Roman" w:cs="Times New Roman"/>
          <w:sz w:val="24"/>
          <w:szCs w:val="24"/>
        </w:rPr>
        <w:t xml:space="preserve">ed </w:t>
      </w:r>
      <w:r w:rsidRPr="005B5528">
        <w:rPr>
          <w:rFonts w:ascii="Times New Roman" w:hAnsi="Times New Roman" w:cs="Times New Roman"/>
          <w:sz w:val="24"/>
          <w:szCs w:val="24"/>
        </w:rPr>
        <w:t xml:space="preserve">to establish a link between intrapreneurship and </w:t>
      </w:r>
      <w:r w:rsidR="004326B9" w:rsidRPr="005B5528">
        <w:rPr>
          <w:rFonts w:ascii="Times New Roman" w:hAnsi="Times New Roman" w:cs="Times New Roman"/>
          <w:sz w:val="24"/>
          <w:szCs w:val="24"/>
        </w:rPr>
        <w:t xml:space="preserve">explorative </w:t>
      </w:r>
      <w:r w:rsidRPr="005B5528">
        <w:rPr>
          <w:rFonts w:ascii="Times New Roman" w:hAnsi="Times New Roman" w:cs="Times New Roman"/>
          <w:sz w:val="24"/>
          <w:szCs w:val="24"/>
        </w:rPr>
        <w:t>innovation in accordance with existing literature</w:t>
      </w:r>
      <w:r w:rsidR="007A765A" w:rsidRPr="005B5528">
        <w:rPr>
          <w:rFonts w:ascii="Times New Roman" w:hAnsi="Times New Roman" w:cs="Times New Roman"/>
          <w:sz w:val="24"/>
          <w:szCs w:val="24"/>
        </w:rPr>
        <w:t xml:space="preserve">. </w:t>
      </w:r>
      <w:r w:rsidR="00FD668E" w:rsidRPr="005B5528">
        <w:rPr>
          <w:rFonts w:ascii="Times New Roman" w:hAnsi="Times New Roman" w:cs="Times New Roman"/>
          <w:sz w:val="24"/>
          <w:szCs w:val="24"/>
        </w:rPr>
        <w:t>The objectives that w</w:t>
      </w:r>
      <w:r w:rsidR="00BA5CDD">
        <w:rPr>
          <w:rFonts w:ascii="Times New Roman" w:hAnsi="Times New Roman" w:cs="Times New Roman"/>
          <w:sz w:val="24"/>
          <w:szCs w:val="24"/>
        </w:rPr>
        <w:t>ere</w:t>
      </w:r>
      <w:r w:rsidR="00FD668E" w:rsidRPr="005B5528">
        <w:rPr>
          <w:rFonts w:ascii="Times New Roman" w:hAnsi="Times New Roman" w:cs="Times New Roman"/>
          <w:sz w:val="24"/>
          <w:szCs w:val="24"/>
        </w:rPr>
        <w:t xml:space="preserve"> followed to achieve the aims are listed below:</w:t>
      </w:r>
    </w:p>
    <w:p w14:paraId="0F7276EA" w14:textId="3464EB2D" w:rsidR="00475C91" w:rsidRDefault="00475C91" w:rsidP="00867DD3">
      <w:pPr>
        <w:pStyle w:val="ListParagraph"/>
        <w:numPr>
          <w:ilvl w:val="0"/>
          <w:numId w:val="2"/>
        </w:numPr>
        <w:spacing w:before="240" w:after="240" w:line="360" w:lineRule="auto"/>
        <w:jc w:val="both"/>
        <w:rPr>
          <w:rFonts w:ascii="Times New Roman" w:hAnsi="Times New Roman" w:cs="Times New Roman"/>
          <w:sz w:val="24"/>
          <w:szCs w:val="24"/>
        </w:rPr>
      </w:pPr>
      <w:r w:rsidRPr="00FA6123">
        <w:rPr>
          <w:rFonts w:ascii="Times New Roman" w:hAnsi="Times New Roman" w:cs="Times New Roman"/>
          <w:sz w:val="24"/>
          <w:szCs w:val="24"/>
        </w:rPr>
        <w:t xml:space="preserve">Outline intrapreneurial aspects to distinguish it from entrepreneurship and finding the </w:t>
      </w:r>
      <w:r w:rsidR="00FA6123" w:rsidRPr="00FA6123">
        <w:rPr>
          <w:rFonts w:ascii="Times New Roman" w:hAnsi="Times New Roman" w:cs="Times New Roman"/>
          <w:sz w:val="24"/>
          <w:szCs w:val="24"/>
        </w:rPr>
        <w:t>variables t</w:t>
      </w:r>
      <w:r w:rsidR="00BA5CDD">
        <w:rPr>
          <w:rFonts w:ascii="Times New Roman" w:hAnsi="Times New Roman" w:cs="Times New Roman"/>
          <w:sz w:val="24"/>
          <w:szCs w:val="24"/>
        </w:rPr>
        <w:t>hat might spur</w:t>
      </w:r>
      <w:r w:rsidR="00FA6123" w:rsidRPr="00FA6123">
        <w:rPr>
          <w:rFonts w:ascii="Times New Roman" w:hAnsi="Times New Roman" w:cs="Times New Roman"/>
          <w:sz w:val="24"/>
          <w:szCs w:val="24"/>
        </w:rPr>
        <w:t xml:space="preserve"> exploration</w:t>
      </w:r>
    </w:p>
    <w:p w14:paraId="383C5059" w14:textId="7EFB058B" w:rsidR="006E58EA" w:rsidRPr="006E58EA" w:rsidRDefault="006E58EA" w:rsidP="00867DD3">
      <w:pPr>
        <w:pStyle w:val="ListParagraph"/>
        <w:numPr>
          <w:ilvl w:val="0"/>
          <w:numId w:val="2"/>
        </w:numPr>
        <w:spacing w:before="240" w:after="240" w:line="360" w:lineRule="auto"/>
        <w:jc w:val="both"/>
        <w:rPr>
          <w:rFonts w:ascii="Times New Roman" w:hAnsi="Times New Roman" w:cs="Times New Roman"/>
          <w:sz w:val="24"/>
          <w:szCs w:val="24"/>
        </w:rPr>
      </w:pPr>
      <w:r w:rsidRPr="00FA6123">
        <w:rPr>
          <w:rFonts w:ascii="Times New Roman" w:hAnsi="Times New Roman" w:cs="Times New Roman"/>
          <w:sz w:val="24"/>
          <w:szCs w:val="24"/>
        </w:rPr>
        <w:t xml:space="preserve">Identify antecedents or determinants of explorative innovation to assess how they can be influenced by </w:t>
      </w:r>
      <w:r w:rsidR="004E0EBF">
        <w:rPr>
          <w:rFonts w:ascii="Times New Roman" w:hAnsi="Times New Roman" w:cs="Times New Roman"/>
          <w:sz w:val="24"/>
          <w:szCs w:val="24"/>
        </w:rPr>
        <w:t>intra</w:t>
      </w:r>
      <w:r w:rsidRPr="00FA6123">
        <w:rPr>
          <w:rFonts w:ascii="Times New Roman" w:hAnsi="Times New Roman" w:cs="Times New Roman"/>
          <w:sz w:val="24"/>
          <w:szCs w:val="24"/>
        </w:rPr>
        <w:t>preneurial factors</w:t>
      </w:r>
      <w:r w:rsidR="004E0EBF">
        <w:rPr>
          <w:rFonts w:ascii="Times New Roman" w:hAnsi="Times New Roman" w:cs="Times New Roman"/>
          <w:sz w:val="24"/>
          <w:szCs w:val="24"/>
        </w:rPr>
        <w:t xml:space="preserve"> </w:t>
      </w:r>
      <w:r w:rsidR="007B18F7">
        <w:rPr>
          <w:rFonts w:ascii="Times New Roman" w:hAnsi="Times New Roman" w:cs="Times New Roman"/>
          <w:sz w:val="24"/>
          <w:szCs w:val="24"/>
        </w:rPr>
        <w:t>during the process</w:t>
      </w:r>
    </w:p>
    <w:p w14:paraId="1CC4896B" w14:textId="4C31959E" w:rsidR="00475C91" w:rsidRPr="00FA6123" w:rsidRDefault="00237318" w:rsidP="00867DD3">
      <w:pPr>
        <w:pStyle w:val="ListParagraph"/>
        <w:numPr>
          <w:ilvl w:val="0"/>
          <w:numId w:val="2"/>
        </w:numPr>
        <w:spacing w:before="240" w:after="240" w:line="360" w:lineRule="auto"/>
        <w:jc w:val="both"/>
        <w:rPr>
          <w:rFonts w:ascii="Times New Roman" w:hAnsi="Times New Roman" w:cs="Times New Roman"/>
          <w:sz w:val="24"/>
          <w:szCs w:val="24"/>
        </w:rPr>
      </w:pPr>
      <w:r w:rsidRPr="00FA6123">
        <w:rPr>
          <w:rFonts w:ascii="Times New Roman" w:hAnsi="Times New Roman" w:cs="Times New Roman"/>
          <w:sz w:val="24"/>
          <w:szCs w:val="24"/>
        </w:rPr>
        <w:t>C</w:t>
      </w:r>
      <w:r w:rsidR="00475C91" w:rsidRPr="00FA6123">
        <w:rPr>
          <w:rFonts w:ascii="Times New Roman" w:hAnsi="Times New Roman" w:cs="Times New Roman"/>
          <w:sz w:val="24"/>
          <w:szCs w:val="24"/>
        </w:rPr>
        <w:t>ritically analyse</w:t>
      </w:r>
      <w:r w:rsidR="00FA6123" w:rsidRPr="00FA6123">
        <w:rPr>
          <w:rFonts w:ascii="Times New Roman" w:hAnsi="Times New Roman" w:cs="Times New Roman"/>
          <w:sz w:val="24"/>
          <w:szCs w:val="24"/>
        </w:rPr>
        <w:t xml:space="preserve"> theoretical </w:t>
      </w:r>
      <w:r w:rsidR="00475C91" w:rsidRPr="00FA6123">
        <w:rPr>
          <w:rFonts w:ascii="Times New Roman" w:hAnsi="Times New Roman" w:cs="Times New Roman"/>
          <w:sz w:val="24"/>
          <w:szCs w:val="24"/>
        </w:rPr>
        <w:t>link between corporate entrepreneurship and radical innovation through assessing existing and relevant literature.</w:t>
      </w:r>
    </w:p>
    <w:p w14:paraId="64B722A3" w14:textId="3C4D1474" w:rsidR="00FD668E" w:rsidRPr="00FA6123" w:rsidRDefault="00475C91" w:rsidP="00867DD3">
      <w:pPr>
        <w:pStyle w:val="ListParagraph"/>
        <w:numPr>
          <w:ilvl w:val="0"/>
          <w:numId w:val="2"/>
        </w:numPr>
        <w:spacing w:before="240" w:after="240" w:line="360" w:lineRule="auto"/>
        <w:jc w:val="both"/>
        <w:rPr>
          <w:rFonts w:ascii="Times New Roman" w:hAnsi="Times New Roman" w:cs="Times New Roman"/>
          <w:sz w:val="24"/>
          <w:szCs w:val="24"/>
        </w:rPr>
      </w:pPr>
      <w:r w:rsidRPr="00FA6123">
        <w:rPr>
          <w:rFonts w:ascii="Times New Roman" w:hAnsi="Times New Roman" w:cs="Times New Roman"/>
          <w:sz w:val="24"/>
          <w:szCs w:val="24"/>
        </w:rPr>
        <w:t>Deploying a multi-dimensional framework to analyse CE impacts on exploration drawn upon real time business practices.</w:t>
      </w:r>
    </w:p>
    <w:p w14:paraId="32A62C48" w14:textId="64526F27" w:rsidR="00867DD3" w:rsidRDefault="00FA6123"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objectives have been designed to establish the link between CE and exploration in a step by step process where change variables of both notions w</w:t>
      </w:r>
      <w:r w:rsidR="004E0EBF">
        <w:rPr>
          <w:rFonts w:ascii="Times New Roman" w:hAnsi="Times New Roman" w:cs="Times New Roman"/>
          <w:sz w:val="24"/>
          <w:szCs w:val="24"/>
          <w:lang w:val="en-US"/>
        </w:rPr>
        <w:t>ere</w:t>
      </w:r>
      <w:r>
        <w:rPr>
          <w:rFonts w:ascii="Times New Roman" w:hAnsi="Times New Roman" w:cs="Times New Roman"/>
          <w:sz w:val="24"/>
          <w:szCs w:val="24"/>
          <w:lang w:val="en-US"/>
        </w:rPr>
        <w:t xml:space="preserve"> clearly identified and defined to be critically analyzed at a later stage. The report </w:t>
      </w:r>
      <w:r w:rsidR="004E0EBF">
        <w:rPr>
          <w:rFonts w:ascii="Times New Roman" w:hAnsi="Times New Roman" w:cs="Times New Roman"/>
          <w:sz w:val="24"/>
          <w:szCs w:val="24"/>
          <w:lang w:val="en-US"/>
        </w:rPr>
        <w:t>has been</w:t>
      </w:r>
      <w:r>
        <w:rPr>
          <w:rFonts w:ascii="Times New Roman" w:hAnsi="Times New Roman" w:cs="Times New Roman"/>
          <w:sz w:val="24"/>
          <w:szCs w:val="24"/>
          <w:lang w:val="en-US"/>
        </w:rPr>
        <w:t xml:space="preserve"> drawn upon existing literature in relation to the notions and evidences from organizations that promote an entrepreneurial </w:t>
      </w:r>
      <w:r>
        <w:rPr>
          <w:rFonts w:ascii="Times New Roman" w:hAnsi="Times New Roman" w:cs="Times New Roman"/>
          <w:sz w:val="24"/>
          <w:szCs w:val="24"/>
          <w:lang w:val="en-US"/>
        </w:rPr>
        <w:lastRenderedPageBreak/>
        <w:t>working environment. The report has considered intrapreneurship both as a working culture and individual behavior which extends its applicability on innovative outcomes.</w:t>
      </w:r>
    </w:p>
    <w:p w14:paraId="6B7D968D" w14:textId="300F2FFF" w:rsidR="001A417D" w:rsidRPr="006E58EA" w:rsidRDefault="008072F6" w:rsidP="00867DD3">
      <w:pPr>
        <w:spacing w:before="240" w:after="240" w:line="360" w:lineRule="auto"/>
        <w:jc w:val="both"/>
        <w:rPr>
          <w:rFonts w:ascii="Times New Roman" w:hAnsi="Times New Roman" w:cs="Times New Roman"/>
          <w:b/>
          <w:sz w:val="24"/>
          <w:szCs w:val="24"/>
          <w:lang w:val="en-US"/>
        </w:rPr>
      </w:pPr>
      <w:r w:rsidRPr="008072F6">
        <w:rPr>
          <w:rFonts w:ascii="Times New Roman" w:hAnsi="Times New Roman" w:cs="Times New Roman"/>
          <w:b/>
          <w:sz w:val="24"/>
          <w:szCs w:val="24"/>
          <w:lang w:val="en-US"/>
        </w:rPr>
        <w:t>2. Intrapreneurial Perspectives:</w:t>
      </w:r>
      <w:r w:rsidR="001A417D">
        <w:rPr>
          <w:rFonts w:ascii="Times New Roman" w:hAnsi="Times New Roman" w:cs="Times New Roman"/>
          <w:b/>
          <w:sz w:val="24"/>
          <w:szCs w:val="24"/>
          <w:lang w:val="en-US"/>
        </w:rPr>
        <w:t xml:space="preserve"> </w:t>
      </w:r>
    </w:p>
    <w:p w14:paraId="39E78927" w14:textId="497F11BF" w:rsidR="00FA6123" w:rsidRPr="00867DD3" w:rsidRDefault="004E0EBF"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Intrapreneurship refers to entrepreneurial mindset and activities performed by employees within organizations. </w:t>
      </w:r>
      <w:r w:rsidR="001A417D">
        <w:rPr>
          <w:rFonts w:ascii="Times New Roman" w:hAnsi="Times New Roman" w:cs="Times New Roman"/>
          <w:sz w:val="24"/>
          <w:szCs w:val="24"/>
          <w:lang w:val="en-US"/>
        </w:rPr>
        <w:t>A</w:t>
      </w:r>
      <w:r w:rsidR="008072F6">
        <w:rPr>
          <w:rFonts w:ascii="Times New Roman" w:hAnsi="Times New Roman" w:cs="Times New Roman"/>
          <w:sz w:val="24"/>
          <w:szCs w:val="24"/>
          <w:lang w:val="en-US"/>
        </w:rPr>
        <w:t xml:space="preserve">lthough </w:t>
      </w:r>
      <w:r w:rsidRPr="003E2DE4">
        <w:rPr>
          <w:rFonts w:ascii="Times New Roman" w:hAnsi="Times New Roman" w:cs="Times New Roman"/>
          <w:color w:val="000000"/>
          <w:sz w:val="24"/>
          <w:szCs w:val="24"/>
          <w:shd w:val="clear" w:color="auto" w:fill="FFFFFF"/>
        </w:rPr>
        <w:t>McFadzean, O'Loughlin and Shaw</w:t>
      </w:r>
      <w:r>
        <w:rPr>
          <w:rFonts w:ascii="Times New Roman" w:hAnsi="Times New Roman" w:cs="Times New Roman"/>
          <w:color w:val="000000"/>
          <w:sz w:val="24"/>
          <w:szCs w:val="24"/>
          <w:shd w:val="clear" w:color="auto" w:fill="FFFFFF"/>
        </w:rPr>
        <w:t xml:space="preserve"> (</w:t>
      </w:r>
      <w:r w:rsidRPr="003E2DE4">
        <w:rPr>
          <w:rFonts w:ascii="Times New Roman" w:hAnsi="Times New Roman" w:cs="Times New Roman"/>
          <w:color w:val="000000"/>
          <w:sz w:val="24"/>
          <w:szCs w:val="24"/>
          <w:shd w:val="clear" w:color="auto" w:fill="FFFFFF"/>
        </w:rPr>
        <w:t>2005</w:t>
      </w:r>
      <w:r>
        <w:rPr>
          <w:rFonts w:ascii="Times New Roman" w:hAnsi="Times New Roman" w:cs="Times New Roman"/>
          <w:color w:val="000000"/>
          <w:sz w:val="24"/>
          <w:szCs w:val="24"/>
          <w:shd w:val="clear" w:color="auto" w:fill="FFFFFF"/>
        </w:rPr>
        <w:t>a; 2005b)</w:t>
      </w:r>
      <w:r w:rsidR="008072F6">
        <w:rPr>
          <w:rFonts w:ascii="Times New Roman" w:hAnsi="Times New Roman" w:cs="Times New Roman"/>
          <w:sz w:val="24"/>
          <w:szCs w:val="24"/>
          <w:lang w:val="en-US"/>
        </w:rPr>
        <w:t xml:space="preserve"> had interchangeably used the words intrapreneurship and corporate entrepreneurship, Jong &amp; </w:t>
      </w:r>
      <w:proofErr w:type="spellStart"/>
      <w:r w:rsidR="008072F6">
        <w:rPr>
          <w:rFonts w:ascii="Times New Roman" w:hAnsi="Times New Roman" w:cs="Times New Roman"/>
          <w:sz w:val="24"/>
          <w:szCs w:val="24"/>
          <w:lang w:val="en-US"/>
        </w:rPr>
        <w:t>Wennekers</w:t>
      </w:r>
      <w:proofErr w:type="spellEnd"/>
      <w:r w:rsidR="008072F6">
        <w:rPr>
          <w:rFonts w:ascii="Times New Roman" w:hAnsi="Times New Roman" w:cs="Times New Roman"/>
          <w:sz w:val="24"/>
          <w:szCs w:val="24"/>
          <w:lang w:val="en-US"/>
        </w:rPr>
        <w:t xml:space="preserve"> (2008) has identified the first notion as an employee behavior and the later one as </w:t>
      </w:r>
      <w:r>
        <w:rPr>
          <w:rFonts w:ascii="Times New Roman" w:hAnsi="Times New Roman" w:cs="Times New Roman"/>
          <w:sz w:val="24"/>
          <w:szCs w:val="24"/>
          <w:lang w:val="en-US"/>
        </w:rPr>
        <w:t xml:space="preserve">a </w:t>
      </w:r>
      <w:r w:rsidR="008072F6">
        <w:rPr>
          <w:rFonts w:ascii="Times New Roman" w:hAnsi="Times New Roman" w:cs="Times New Roman"/>
          <w:sz w:val="24"/>
          <w:szCs w:val="24"/>
          <w:lang w:val="en-US"/>
        </w:rPr>
        <w:t xml:space="preserve">part of organization culture. To be more specific, on individual level, intrapreneurship refers to the entrepreneurial attributes of an employee whereas on an organizational level it is referred to be a culture promoted by the business which motivates or requires employees to be proactive and take part in entrepreneurial activities. Therefore, intrapreneurship is referred as a bottom up process while CE is a top-bottom process in terms of their change initiatives </w:t>
      </w:r>
      <w:r w:rsidR="004E37E9">
        <w:rPr>
          <w:rFonts w:ascii="Times New Roman" w:hAnsi="Times New Roman" w:cs="Times New Roman"/>
          <w:sz w:val="24"/>
          <w:szCs w:val="24"/>
          <w:lang w:val="en-US"/>
        </w:rPr>
        <w:t xml:space="preserve">and as a result, intrapreneurs are inhibitors of CE </w:t>
      </w:r>
      <w:r w:rsidR="008072F6">
        <w:rPr>
          <w:rFonts w:ascii="Times New Roman" w:hAnsi="Times New Roman" w:cs="Times New Roman"/>
          <w:sz w:val="24"/>
          <w:szCs w:val="24"/>
          <w:lang w:val="en-US"/>
        </w:rPr>
        <w:t xml:space="preserve">(Jong &amp; </w:t>
      </w:r>
      <w:proofErr w:type="spellStart"/>
      <w:r w:rsidR="008072F6">
        <w:rPr>
          <w:rFonts w:ascii="Times New Roman" w:hAnsi="Times New Roman" w:cs="Times New Roman"/>
          <w:sz w:val="24"/>
          <w:szCs w:val="24"/>
          <w:lang w:val="en-US"/>
        </w:rPr>
        <w:t>Wennekers</w:t>
      </w:r>
      <w:proofErr w:type="spellEnd"/>
      <w:r w:rsidR="008072F6">
        <w:rPr>
          <w:rFonts w:ascii="Times New Roman" w:hAnsi="Times New Roman" w:cs="Times New Roman"/>
          <w:sz w:val="24"/>
          <w:szCs w:val="24"/>
          <w:lang w:val="en-US"/>
        </w:rPr>
        <w:t xml:space="preserve">, 2008). Drawing on the literature on intrapreneurship on firm level, </w:t>
      </w:r>
      <w:proofErr w:type="gramStart"/>
      <w:r w:rsidR="008072F6">
        <w:rPr>
          <w:rFonts w:ascii="Times New Roman" w:hAnsi="Times New Roman" w:cs="Times New Roman"/>
          <w:sz w:val="24"/>
          <w:szCs w:val="24"/>
          <w:lang w:val="en-US"/>
        </w:rPr>
        <w:t>a number of</w:t>
      </w:r>
      <w:proofErr w:type="gramEnd"/>
      <w:r w:rsidR="008072F6">
        <w:rPr>
          <w:rFonts w:ascii="Times New Roman" w:hAnsi="Times New Roman" w:cs="Times New Roman"/>
          <w:sz w:val="24"/>
          <w:szCs w:val="24"/>
          <w:lang w:val="en-US"/>
        </w:rPr>
        <w:t xml:space="preserve"> antecedents of entrepreneurial behavior has been identified that are management support, resource availability and organizational environment (Ibid.). The antecedents in a way depicts of an entrepreneurial environment provided by a business and on an extended note, job type and job autonomy has been found to have great correlation with intrapreneurial behaviors as the determinants of the action </w:t>
      </w:r>
      <w:r w:rsidR="008072F6" w:rsidRPr="004E0EBF">
        <w:rPr>
          <w:rFonts w:ascii="Times New Roman" w:hAnsi="Times New Roman" w:cs="Times New Roman"/>
          <w:sz w:val="24"/>
          <w:szCs w:val="24"/>
          <w:lang w:val="en-US"/>
        </w:rPr>
        <w:t>(Jong et. al., 2011).</w:t>
      </w:r>
      <w:r w:rsidR="008072F6">
        <w:rPr>
          <w:rFonts w:ascii="Times New Roman" w:hAnsi="Times New Roman" w:cs="Times New Roman"/>
          <w:sz w:val="24"/>
          <w:szCs w:val="24"/>
          <w:lang w:val="en-US"/>
        </w:rPr>
        <w:t xml:space="preserve">  It can be derived from the above literatures that, intrapreneurship is not only possible on individual level if it is not supported or allowed by the organizations. </w:t>
      </w:r>
      <w:proofErr w:type="gramStart"/>
      <w:r w:rsidR="008072F6">
        <w:rPr>
          <w:rFonts w:ascii="Times New Roman" w:hAnsi="Times New Roman" w:cs="Times New Roman"/>
          <w:sz w:val="24"/>
          <w:szCs w:val="24"/>
          <w:lang w:val="en-US"/>
        </w:rPr>
        <w:t>In essence, intrapreneurship</w:t>
      </w:r>
      <w:proofErr w:type="gramEnd"/>
      <w:r w:rsidR="008072F6">
        <w:rPr>
          <w:rFonts w:ascii="Times New Roman" w:hAnsi="Times New Roman" w:cs="Times New Roman"/>
          <w:sz w:val="24"/>
          <w:szCs w:val="24"/>
          <w:lang w:val="en-US"/>
        </w:rPr>
        <w:t xml:space="preserve"> is an outcome of an entrepreneurial working culture that is regulated by or consists of an entrepreneurial organizational culture</w:t>
      </w:r>
      <w:r w:rsidR="004A32E5">
        <w:rPr>
          <w:rFonts w:ascii="Times New Roman" w:hAnsi="Times New Roman" w:cs="Times New Roman"/>
          <w:sz w:val="24"/>
          <w:szCs w:val="24"/>
          <w:lang w:val="en-US"/>
        </w:rPr>
        <w:t xml:space="preserve"> which can be applicable to exploration.</w:t>
      </w:r>
    </w:p>
    <w:p w14:paraId="0B13DD00" w14:textId="3904BCB9" w:rsidR="00D46091" w:rsidRPr="00436236" w:rsidRDefault="008072F6" w:rsidP="00867DD3">
      <w:pPr>
        <w:spacing w:before="240" w:after="24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3. </w:t>
      </w:r>
      <w:r w:rsidR="00CC41F7">
        <w:rPr>
          <w:rFonts w:ascii="Times New Roman" w:hAnsi="Times New Roman" w:cs="Times New Roman"/>
          <w:b/>
          <w:sz w:val="24"/>
          <w:szCs w:val="24"/>
          <w:lang w:val="en-US"/>
        </w:rPr>
        <w:t>Overview</w:t>
      </w:r>
      <w:r w:rsidR="00F14EBC" w:rsidRPr="00117ABD">
        <w:rPr>
          <w:rFonts w:ascii="Times New Roman" w:hAnsi="Times New Roman" w:cs="Times New Roman"/>
          <w:b/>
          <w:sz w:val="24"/>
          <w:szCs w:val="24"/>
          <w:lang w:val="en-US"/>
        </w:rPr>
        <w:t xml:space="preserve"> of Explorative Innovation:</w:t>
      </w:r>
      <w:r w:rsidR="001A417D">
        <w:rPr>
          <w:rFonts w:ascii="Times New Roman" w:hAnsi="Times New Roman" w:cs="Times New Roman"/>
          <w:b/>
          <w:sz w:val="24"/>
          <w:szCs w:val="24"/>
          <w:lang w:val="en-US"/>
        </w:rPr>
        <w:t xml:space="preserve"> </w:t>
      </w:r>
    </w:p>
    <w:p w14:paraId="18244D56" w14:textId="52A73557" w:rsidR="00245EA8" w:rsidRDefault="00711F46" w:rsidP="00867DD3">
      <w:pPr>
        <w:spacing w:before="240" w:after="240" w:line="360" w:lineRule="auto"/>
        <w:jc w:val="both"/>
        <w:rPr>
          <w:rFonts w:ascii="Times New Roman" w:hAnsi="Times New Roman" w:cs="Times New Roman"/>
          <w:sz w:val="24"/>
          <w:szCs w:val="24"/>
          <w:lang w:val="en-US"/>
        </w:rPr>
      </w:pPr>
      <w:r w:rsidRPr="00FA6123">
        <w:rPr>
          <w:rFonts w:ascii="Times New Roman" w:hAnsi="Times New Roman" w:cs="Times New Roman"/>
          <w:sz w:val="24"/>
          <w:szCs w:val="24"/>
          <w:lang w:val="en-US"/>
        </w:rPr>
        <w:t xml:space="preserve">According to Joseph Schumpeter (1930) one of the first pioneers who related innovation with entrepreneurship stated that innovation is introducing or modifying a product, discovering a new market or </w:t>
      </w:r>
      <w:r w:rsidR="00922D7A" w:rsidRPr="00FA6123">
        <w:rPr>
          <w:rFonts w:ascii="Times New Roman" w:hAnsi="Times New Roman" w:cs="Times New Roman"/>
          <w:sz w:val="24"/>
          <w:szCs w:val="24"/>
          <w:lang w:val="en-US"/>
        </w:rPr>
        <w:t>new process to an industry (</w:t>
      </w:r>
      <w:r w:rsidR="00FE47F8" w:rsidRPr="00FA6123">
        <w:rPr>
          <w:rFonts w:ascii="Times New Roman" w:hAnsi="Times New Roman" w:cs="Times New Roman"/>
          <w:sz w:val="24"/>
          <w:szCs w:val="24"/>
          <w:lang w:val="en-US"/>
        </w:rPr>
        <w:t xml:space="preserve">cited in </w:t>
      </w:r>
      <w:r w:rsidR="00922D7A" w:rsidRPr="00FA6123">
        <w:rPr>
          <w:rFonts w:ascii="Times New Roman" w:hAnsi="Times New Roman" w:cs="Times New Roman"/>
          <w:sz w:val="24"/>
          <w:szCs w:val="24"/>
          <w:lang w:val="en-US"/>
        </w:rPr>
        <w:t xml:space="preserve">Popa, </w:t>
      </w:r>
      <w:proofErr w:type="spellStart"/>
      <w:r w:rsidR="00922D7A" w:rsidRPr="00FA6123">
        <w:rPr>
          <w:rFonts w:ascii="Times New Roman" w:hAnsi="Times New Roman" w:cs="Times New Roman"/>
          <w:sz w:val="24"/>
          <w:szCs w:val="24"/>
          <w:lang w:val="en-US"/>
        </w:rPr>
        <w:t>Preda</w:t>
      </w:r>
      <w:proofErr w:type="spellEnd"/>
      <w:r w:rsidR="00922D7A" w:rsidRPr="00FA6123">
        <w:rPr>
          <w:rFonts w:ascii="Times New Roman" w:hAnsi="Times New Roman" w:cs="Times New Roman"/>
          <w:sz w:val="24"/>
          <w:szCs w:val="24"/>
          <w:lang w:val="en-US"/>
        </w:rPr>
        <w:t xml:space="preserve"> &amp; </w:t>
      </w:r>
      <w:proofErr w:type="spellStart"/>
      <w:r w:rsidR="00922D7A" w:rsidRPr="00FA6123">
        <w:rPr>
          <w:rFonts w:ascii="Times New Roman" w:hAnsi="Times New Roman" w:cs="Times New Roman"/>
          <w:sz w:val="24"/>
          <w:szCs w:val="24"/>
          <w:lang w:val="en-US"/>
        </w:rPr>
        <w:t>Boldea</w:t>
      </w:r>
      <w:proofErr w:type="spellEnd"/>
      <w:r w:rsidR="00922D7A" w:rsidRPr="00FA6123">
        <w:rPr>
          <w:rFonts w:ascii="Times New Roman" w:hAnsi="Times New Roman" w:cs="Times New Roman"/>
          <w:sz w:val="24"/>
          <w:szCs w:val="24"/>
          <w:lang w:val="en-US"/>
        </w:rPr>
        <w:t>, n.d.). In a more recent definition provided by Boer and During (2001), innovation is a combination of</w:t>
      </w:r>
      <w:r w:rsidR="00922D7A">
        <w:rPr>
          <w:rFonts w:ascii="Times New Roman" w:hAnsi="Times New Roman" w:cs="Times New Roman"/>
          <w:sz w:val="24"/>
          <w:szCs w:val="24"/>
          <w:lang w:val="en-US"/>
        </w:rPr>
        <w:t xml:space="preserve"> product, market, technology and organization. </w:t>
      </w:r>
      <w:r w:rsidR="00EC6785">
        <w:rPr>
          <w:rFonts w:ascii="Times New Roman" w:hAnsi="Times New Roman" w:cs="Times New Roman"/>
          <w:sz w:val="24"/>
          <w:szCs w:val="24"/>
          <w:lang w:val="en-US"/>
        </w:rPr>
        <w:t xml:space="preserve">It has been identified to be a creative process which exists in the continuum of collecting existing knowledge, finding new opportunity and introducing new value to the organization (McFadzean, </w:t>
      </w:r>
      <w:proofErr w:type="spellStart"/>
      <w:r w:rsidR="00EC6785">
        <w:rPr>
          <w:rFonts w:ascii="Times New Roman" w:hAnsi="Times New Roman" w:cs="Times New Roman"/>
          <w:sz w:val="24"/>
          <w:szCs w:val="24"/>
          <w:lang w:val="en-US"/>
        </w:rPr>
        <w:t>O’loughin</w:t>
      </w:r>
      <w:proofErr w:type="spellEnd"/>
      <w:r w:rsidR="00EC6785">
        <w:rPr>
          <w:rFonts w:ascii="Times New Roman" w:hAnsi="Times New Roman" w:cs="Times New Roman"/>
          <w:sz w:val="24"/>
          <w:szCs w:val="24"/>
          <w:lang w:val="en-US"/>
        </w:rPr>
        <w:t xml:space="preserve"> and Shaw, 2005</w:t>
      </w:r>
      <w:r w:rsidR="004A32E5">
        <w:rPr>
          <w:rFonts w:ascii="Times New Roman" w:hAnsi="Times New Roman" w:cs="Times New Roman"/>
          <w:sz w:val="24"/>
          <w:szCs w:val="24"/>
          <w:lang w:val="en-US"/>
        </w:rPr>
        <w:t>a</w:t>
      </w:r>
      <w:r w:rsidR="00EC6785">
        <w:rPr>
          <w:rFonts w:ascii="Times New Roman" w:hAnsi="Times New Roman" w:cs="Times New Roman"/>
          <w:sz w:val="24"/>
          <w:szCs w:val="24"/>
          <w:lang w:val="en-US"/>
        </w:rPr>
        <w:t>)</w:t>
      </w:r>
      <w:r w:rsidR="00245EA8">
        <w:rPr>
          <w:rFonts w:ascii="Times New Roman" w:hAnsi="Times New Roman" w:cs="Times New Roman"/>
          <w:sz w:val="24"/>
          <w:szCs w:val="24"/>
          <w:lang w:val="en-US"/>
        </w:rPr>
        <w:t xml:space="preserve">. Moreover, </w:t>
      </w:r>
      <w:r w:rsidR="00245EA8">
        <w:rPr>
          <w:rFonts w:ascii="Times New Roman" w:hAnsi="Times New Roman" w:cs="Times New Roman"/>
          <w:sz w:val="24"/>
          <w:szCs w:val="24"/>
          <w:lang w:val="en-US"/>
        </w:rPr>
        <w:lastRenderedPageBreak/>
        <w:t xml:space="preserve">innovation </w:t>
      </w:r>
      <w:proofErr w:type="gramStart"/>
      <w:r w:rsidR="004A32E5">
        <w:rPr>
          <w:rFonts w:ascii="Times New Roman" w:hAnsi="Times New Roman" w:cs="Times New Roman"/>
          <w:sz w:val="24"/>
          <w:szCs w:val="24"/>
          <w:lang w:val="en-US"/>
        </w:rPr>
        <w:t>can be</w:t>
      </w:r>
      <w:r w:rsidR="00245EA8">
        <w:rPr>
          <w:rFonts w:ascii="Times New Roman" w:hAnsi="Times New Roman" w:cs="Times New Roman"/>
          <w:sz w:val="24"/>
          <w:szCs w:val="24"/>
          <w:lang w:val="en-US"/>
        </w:rPr>
        <w:t xml:space="preserve"> seen as</w:t>
      </w:r>
      <w:proofErr w:type="gramEnd"/>
      <w:r w:rsidR="00245EA8">
        <w:rPr>
          <w:rFonts w:ascii="Times New Roman" w:hAnsi="Times New Roman" w:cs="Times New Roman"/>
          <w:sz w:val="24"/>
          <w:szCs w:val="24"/>
          <w:lang w:val="en-US"/>
        </w:rPr>
        <w:t xml:space="preserve"> a creative decision</w:t>
      </w:r>
      <w:r w:rsidR="00F521B1">
        <w:rPr>
          <w:rFonts w:ascii="Times New Roman" w:hAnsi="Times New Roman" w:cs="Times New Roman"/>
          <w:sz w:val="24"/>
          <w:szCs w:val="24"/>
          <w:lang w:val="en-US"/>
        </w:rPr>
        <w:t>-</w:t>
      </w:r>
      <w:r w:rsidR="00245EA8">
        <w:rPr>
          <w:rFonts w:ascii="Times New Roman" w:hAnsi="Times New Roman" w:cs="Times New Roman"/>
          <w:sz w:val="24"/>
          <w:szCs w:val="24"/>
          <w:lang w:val="en-US"/>
        </w:rPr>
        <w:t xml:space="preserve">making process to open ended problems in </w:t>
      </w:r>
      <w:proofErr w:type="spellStart"/>
      <w:r w:rsidR="00245EA8">
        <w:rPr>
          <w:rFonts w:ascii="Times New Roman" w:hAnsi="Times New Roman" w:cs="Times New Roman"/>
          <w:sz w:val="24"/>
          <w:szCs w:val="24"/>
          <w:lang w:val="en-US"/>
        </w:rPr>
        <w:t>Manso</w:t>
      </w:r>
      <w:proofErr w:type="spellEnd"/>
      <w:r w:rsidR="00245EA8">
        <w:rPr>
          <w:rFonts w:ascii="Times New Roman" w:hAnsi="Times New Roman" w:cs="Times New Roman"/>
          <w:sz w:val="24"/>
          <w:szCs w:val="24"/>
          <w:lang w:val="en-US"/>
        </w:rPr>
        <w:t xml:space="preserve"> (2017). </w:t>
      </w:r>
    </w:p>
    <w:p w14:paraId="6AE61E8E" w14:textId="00355026" w:rsidR="00FE47F8" w:rsidRPr="00A50A57" w:rsidRDefault="00711F46" w:rsidP="00867DD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lang w:val="en-US"/>
        </w:rPr>
        <w:t>A</w:t>
      </w:r>
      <w:r w:rsidR="00922D7A">
        <w:rPr>
          <w:rFonts w:ascii="Times New Roman" w:hAnsi="Times New Roman" w:cs="Times New Roman"/>
          <w:sz w:val="24"/>
          <w:szCs w:val="24"/>
          <w:lang w:val="en-US"/>
        </w:rPr>
        <w:t>s a result</w:t>
      </w:r>
      <w:r>
        <w:rPr>
          <w:rFonts w:ascii="Times New Roman" w:hAnsi="Times New Roman" w:cs="Times New Roman"/>
          <w:sz w:val="24"/>
          <w:szCs w:val="24"/>
          <w:lang w:val="en-US"/>
        </w:rPr>
        <w:t>,</w:t>
      </w:r>
      <w:r w:rsidR="00EC6785">
        <w:rPr>
          <w:rFonts w:ascii="Times New Roman" w:hAnsi="Times New Roman" w:cs="Times New Roman"/>
          <w:sz w:val="24"/>
          <w:szCs w:val="24"/>
          <w:lang w:val="en-US"/>
        </w:rPr>
        <w:t xml:space="preserve"> it can be said that</w:t>
      </w:r>
      <w:r>
        <w:rPr>
          <w:rFonts w:ascii="Times New Roman" w:hAnsi="Times New Roman" w:cs="Times New Roman"/>
          <w:sz w:val="24"/>
          <w:szCs w:val="24"/>
          <w:lang w:val="en-US"/>
        </w:rPr>
        <w:t xml:space="preserve"> innovation</w:t>
      </w:r>
      <w:r w:rsidR="00922D7A">
        <w:rPr>
          <w:rFonts w:ascii="Times New Roman" w:hAnsi="Times New Roman" w:cs="Times New Roman"/>
          <w:sz w:val="24"/>
          <w:szCs w:val="24"/>
          <w:lang w:val="en-US"/>
        </w:rPr>
        <w:t xml:space="preserve"> process</w:t>
      </w:r>
      <w:r>
        <w:rPr>
          <w:rFonts w:ascii="Times New Roman" w:hAnsi="Times New Roman" w:cs="Times New Roman"/>
          <w:sz w:val="24"/>
          <w:szCs w:val="24"/>
          <w:lang w:val="en-US"/>
        </w:rPr>
        <w:t xml:space="preserve"> can be influenced by </w:t>
      </w:r>
      <w:r w:rsidR="00922D7A">
        <w:rPr>
          <w:rFonts w:ascii="Times New Roman" w:hAnsi="Times New Roman" w:cs="Times New Roman"/>
          <w:sz w:val="24"/>
          <w:szCs w:val="24"/>
          <w:lang w:val="en-US"/>
        </w:rPr>
        <w:t>its</w:t>
      </w:r>
      <w:r w:rsidR="003D74FC">
        <w:rPr>
          <w:rFonts w:ascii="Times New Roman" w:hAnsi="Times New Roman" w:cs="Times New Roman"/>
          <w:sz w:val="24"/>
          <w:szCs w:val="24"/>
          <w:lang w:val="en-US"/>
        </w:rPr>
        <w:t xml:space="preserve"> target market, industry and organization</w:t>
      </w:r>
      <w:r w:rsidR="00922D7A">
        <w:rPr>
          <w:rFonts w:ascii="Times New Roman" w:hAnsi="Times New Roman" w:cs="Times New Roman"/>
          <w:sz w:val="24"/>
          <w:szCs w:val="24"/>
          <w:lang w:val="en-US"/>
        </w:rPr>
        <w:t xml:space="preserve"> which are derived from the definitions provided above.</w:t>
      </w:r>
      <w:r w:rsidR="003D74FC">
        <w:rPr>
          <w:rFonts w:ascii="Times New Roman" w:hAnsi="Times New Roman" w:cs="Times New Roman"/>
          <w:sz w:val="24"/>
          <w:szCs w:val="24"/>
          <w:lang w:val="en-US"/>
        </w:rPr>
        <w:t xml:space="preserve"> In the literature of Popa, </w:t>
      </w:r>
      <w:proofErr w:type="spellStart"/>
      <w:r w:rsidR="003D74FC">
        <w:rPr>
          <w:rFonts w:ascii="Times New Roman" w:hAnsi="Times New Roman" w:cs="Times New Roman"/>
          <w:sz w:val="24"/>
          <w:szCs w:val="24"/>
          <w:lang w:val="en-US"/>
        </w:rPr>
        <w:t>Preda</w:t>
      </w:r>
      <w:proofErr w:type="spellEnd"/>
      <w:r w:rsidR="003D74FC">
        <w:rPr>
          <w:rFonts w:ascii="Times New Roman" w:hAnsi="Times New Roman" w:cs="Times New Roman"/>
          <w:sz w:val="24"/>
          <w:szCs w:val="24"/>
          <w:lang w:val="en-US"/>
        </w:rPr>
        <w:t xml:space="preserve"> &amp; </w:t>
      </w:r>
      <w:proofErr w:type="spellStart"/>
      <w:r w:rsidR="003D74FC">
        <w:rPr>
          <w:rFonts w:ascii="Times New Roman" w:hAnsi="Times New Roman" w:cs="Times New Roman"/>
          <w:sz w:val="24"/>
          <w:szCs w:val="24"/>
          <w:lang w:val="en-US"/>
        </w:rPr>
        <w:t>Boldea</w:t>
      </w:r>
      <w:proofErr w:type="spellEnd"/>
      <w:r w:rsidR="003D74FC">
        <w:rPr>
          <w:rFonts w:ascii="Times New Roman" w:hAnsi="Times New Roman" w:cs="Times New Roman"/>
          <w:sz w:val="24"/>
          <w:szCs w:val="24"/>
          <w:lang w:val="en-US"/>
        </w:rPr>
        <w:t xml:space="preserve"> (n.d.), determinants of innovation process ha</w:t>
      </w:r>
      <w:r w:rsidR="00EC6785">
        <w:rPr>
          <w:rFonts w:ascii="Times New Roman" w:hAnsi="Times New Roman" w:cs="Times New Roman"/>
          <w:sz w:val="24"/>
          <w:szCs w:val="24"/>
          <w:lang w:val="en-US"/>
        </w:rPr>
        <w:t>ve</w:t>
      </w:r>
      <w:r w:rsidR="003D74FC">
        <w:rPr>
          <w:rFonts w:ascii="Times New Roman" w:hAnsi="Times New Roman" w:cs="Times New Roman"/>
          <w:sz w:val="24"/>
          <w:szCs w:val="24"/>
          <w:lang w:val="en-US"/>
        </w:rPr>
        <w:t xml:space="preserve"> been categorized in two levels: external and internal factors. Market orientation, learning and technology policy has been defined as internal factors while market entry barrier and industry concentration has been counted </w:t>
      </w:r>
      <w:r w:rsidR="00FE47F8">
        <w:rPr>
          <w:rFonts w:ascii="Times New Roman" w:hAnsi="Times New Roman" w:cs="Times New Roman"/>
          <w:sz w:val="24"/>
          <w:szCs w:val="24"/>
          <w:lang w:val="en-US"/>
        </w:rPr>
        <w:t xml:space="preserve">to be </w:t>
      </w:r>
      <w:r w:rsidR="003D74FC">
        <w:rPr>
          <w:rFonts w:ascii="Times New Roman" w:hAnsi="Times New Roman" w:cs="Times New Roman"/>
          <w:sz w:val="24"/>
          <w:szCs w:val="24"/>
          <w:lang w:val="en-US"/>
        </w:rPr>
        <w:t xml:space="preserve">responsible for innovation indirectly </w:t>
      </w:r>
      <w:r w:rsidR="004A32E5">
        <w:rPr>
          <w:rFonts w:ascii="Times New Roman" w:hAnsi="Times New Roman" w:cs="Times New Roman"/>
          <w:sz w:val="24"/>
          <w:szCs w:val="24"/>
          <w:lang w:val="en-US"/>
        </w:rPr>
        <w:t xml:space="preserve">(Ibid.) </w:t>
      </w:r>
      <w:r w:rsidR="003D74FC">
        <w:rPr>
          <w:rFonts w:ascii="Times New Roman" w:hAnsi="Times New Roman" w:cs="Times New Roman"/>
          <w:sz w:val="24"/>
          <w:szCs w:val="24"/>
          <w:lang w:val="en-US"/>
        </w:rPr>
        <w:t>since, these factors influence organizations to be open or reserved to initiate innovation.</w:t>
      </w:r>
      <w:r w:rsidR="00A50A57">
        <w:rPr>
          <w:rFonts w:ascii="Times New Roman" w:hAnsi="Times New Roman" w:cs="Times New Roman"/>
          <w:sz w:val="24"/>
          <w:szCs w:val="24"/>
          <w:lang w:val="en-US"/>
        </w:rPr>
        <w:t xml:space="preserve"> Moreover, the variables are also existing in the innovation models produced by Cooper (1998), Roberts (1988) and Dooley &amp; O’Sullivan (2001) who focused on systematic approach towards innovation process </w:t>
      </w:r>
      <w:proofErr w:type="gramStart"/>
      <w:r w:rsidR="00A50A57">
        <w:rPr>
          <w:rFonts w:ascii="Times New Roman" w:hAnsi="Times New Roman" w:cs="Times New Roman"/>
          <w:sz w:val="24"/>
          <w:szCs w:val="24"/>
          <w:lang w:val="en-US"/>
        </w:rPr>
        <w:t>and also</w:t>
      </w:r>
      <w:proofErr w:type="gramEnd"/>
      <w:r w:rsidR="00A50A57">
        <w:rPr>
          <w:rFonts w:ascii="Times New Roman" w:hAnsi="Times New Roman" w:cs="Times New Roman"/>
          <w:sz w:val="24"/>
          <w:szCs w:val="24"/>
          <w:lang w:val="en-US"/>
        </w:rPr>
        <w:t xml:space="preserve"> the different dimensions that can be produced by the process (cited in </w:t>
      </w:r>
      <w:r w:rsidR="00A50A57" w:rsidRPr="003E2DE4">
        <w:rPr>
          <w:rFonts w:ascii="Times New Roman" w:hAnsi="Times New Roman" w:cs="Times New Roman"/>
          <w:color w:val="000000"/>
          <w:sz w:val="24"/>
          <w:szCs w:val="24"/>
          <w:shd w:val="clear" w:color="auto" w:fill="FFFFFF"/>
        </w:rPr>
        <w:t>McFadzean, O'Loughlin and Shaw, 2005</w:t>
      </w:r>
      <w:r w:rsidR="00A50A57">
        <w:rPr>
          <w:rFonts w:ascii="Times New Roman" w:hAnsi="Times New Roman" w:cs="Times New Roman"/>
          <w:color w:val="000000"/>
          <w:sz w:val="24"/>
          <w:szCs w:val="24"/>
          <w:shd w:val="clear" w:color="auto" w:fill="FFFFFF"/>
        </w:rPr>
        <w:t xml:space="preserve">). </w:t>
      </w:r>
    </w:p>
    <w:p w14:paraId="479ABC1A" w14:textId="312EBE62" w:rsidR="000F4656" w:rsidRDefault="00237318" w:rsidP="00867DD3">
      <w:pPr>
        <w:spacing w:before="240" w:after="240" w:line="360" w:lineRule="auto"/>
        <w:jc w:val="both"/>
        <w:rPr>
          <w:rFonts w:ascii="Times New Roman" w:hAnsi="Times New Roman" w:cs="Times New Roman"/>
          <w:color w:val="000000"/>
          <w:sz w:val="24"/>
          <w:szCs w:val="24"/>
          <w:shd w:val="clear" w:color="auto" w:fill="FFFFFF"/>
        </w:rPr>
      </w:pPr>
      <w:r w:rsidRPr="00117ABD">
        <w:rPr>
          <w:rFonts w:ascii="Times New Roman" w:hAnsi="Times New Roman" w:cs="Times New Roman"/>
          <w:sz w:val="24"/>
          <w:szCs w:val="24"/>
          <w:lang w:val="en-US"/>
        </w:rPr>
        <w:t>Since explorative innovation has been considered in this study, it is essential to identify the determinants of it</w:t>
      </w:r>
      <w:r w:rsidR="00C97855" w:rsidRPr="00117ABD">
        <w:rPr>
          <w:rFonts w:ascii="Times New Roman" w:hAnsi="Times New Roman" w:cs="Times New Roman"/>
          <w:sz w:val="24"/>
          <w:szCs w:val="24"/>
          <w:lang w:val="en-US"/>
        </w:rPr>
        <w:t xml:space="preserve">. According to </w:t>
      </w:r>
      <w:proofErr w:type="spellStart"/>
      <w:r w:rsidR="00C97855" w:rsidRPr="00117ABD">
        <w:rPr>
          <w:rFonts w:ascii="Times New Roman" w:hAnsi="Times New Roman" w:cs="Times New Roman"/>
          <w:sz w:val="24"/>
          <w:szCs w:val="24"/>
          <w:lang w:val="en-US"/>
        </w:rPr>
        <w:t>Manso</w:t>
      </w:r>
      <w:proofErr w:type="spellEnd"/>
      <w:r w:rsidR="00C97855" w:rsidRPr="00117ABD">
        <w:rPr>
          <w:rFonts w:ascii="Times New Roman" w:hAnsi="Times New Roman" w:cs="Times New Roman"/>
          <w:sz w:val="24"/>
          <w:szCs w:val="24"/>
          <w:lang w:val="en-US"/>
        </w:rPr>
        <w:t xml:space="preserve"> (2017), long term incentives and organizational culture </w:t>
      </w:r>
      <w:r w:rsidR="0024208E">
        <w:rPr>
          <w:rFonts w:ascii="Times New Roman" w:hAnsi="Times New Roman" w:cs="Times New Roman"/>
          <w:sz w:val="24"/>
          <w:szCs w:val="24"/>
          <w:lang w:val="en-US"/>
        </w:rPr>
        <w:t xml:space="preserve">of accepting early failure </w:t>
      </w:r>
      <w:r w:rsidR="00C97855" w:rsidRPr="00117ABD">
        <w:rPr>
          <w:rFonts w:ascii="Times New Roman" w:hAnsi="Times New Roman" w:cs="Times New Roman"/>
          <w:sz w:val="24"/>
          <w:szCs w:val="24"/>
          <w:lang w:val="en-US"/>
        </w:rPr>
        <w:t xml:space="preserve">significantly influences radical innovation. </w:t>
      </w:r>
      <w:r w:rsidR="00856800">
        <w:rPr>
          <w:rFonts w:ascii="Times New Roman" w:hAnsi="Times New Roman" w:cs="Times New Roman"/>
          <w:sz w:val="24"/>
          <w:szCs w:val="24"/>
          <w:lang w:val="en-US"/>
        </w:rPr>
        <w:t xml:space="preserve">Organization culture, risk taking and experimenting mindset, abandoning traditional investment style by managers and employees- have been identified to be the inhibitors of radical and disruptive innovation in </w:t>
      </w:r>
      <w:proofErr w:type="gramStart"/>
      <w:r w:rsidR="00856800">
        <w:rPr>
          <w:rFonts w:ascii="Times New Roman" w:hAnsi="Times New Roman" w:cs="Times New Roman"/>
          <w:sz w:val="24"/>
          <w:szCs w:val="24"/>
          <w:lang w:val="en-US"/>
        </w:rPr>
        <w:t>a number of</w:t>
      </w:r>
      <w:proofErr w:type="gramEnd"/>
      <w:r w:rsidR="00856800">
        <w:rPr>
          <w:rFonts w:ascii="Times New Roman" w:hAnsi="Times New Roman" w:cs="Times New Roman"/>
          <w:sz w:val="24"/>
          <w:szCs w:val="24"/>
          <w:lang w:val="en-US"/>
        </w:rPr>
        <w:t xml:space="preserve"> studies </w:t>
      </w:r>
      <w:r w:rsidR="00E9709C">
        <w:rPr>
          <w:rFonts w:ascii="Times New Roman" w:hAnsi="Times New Roman" w:cs="Times New Roman"/>
          <w:sz w:val="24"/>
          <w:szCs w:val="24"/>
          <w:lang w:val="en-US"/>
        </w:rPr>
        <w:t xml:space="preserve">conducted on innovation process within large firms </w:t>
      </w:r>
      <w:r w:rsidR="00E9709C" w:rsidRPr="00E9709C">
        <w:rPr>
          <w:rFonts w:ascii="Times New Roman" w:hAnsi="Times New Roman" w:cs="Times New Roman"/>
          <w:color w:val="000000"/>
          <w:sz w:val="24"/>
          <w:szCs w:val="24"/>
          <w:shd w:val="clear" w:color="auto" w:fill="FFFFFF"/>
        </w:rPr>
        <w:t>(</w:t>
      </w:r>
      <w:proofErr w:type="spellStart"/>
      <w:r w:rsidR="00E9709C" w:rsidRPr="00E9709C">
        <w:rPr>
          <w:rFonts w:ascii="Times New Roman" w:hAnsi="Times New Roman" w:cs="Times New Roman"/>
          <w:color w:val="000000"/>
          <w:sz w:val="24"/>
          <w:szCs w:val="24"/>
          <w:shd w:val="clear" w:color="auto" w:fill="FFFFFF"/>
        </w:rPr>
        <w:t>Assink</w:t>
      </w:r>
      <w:proofErr w:type="spellEnd"/>
      <w:r w:rsidR="00E9709C" w:rsidRPr="00E9709C">
        <w:rPr>
          <w:rFonts w:ascii="Times New Roman" w:hAnsi="Times New Roman" w:cs="Times New Roman"/>
          <w:color w:val="000000"/>
          <w:sz w:val="24"/>
          <w:szCs w:val="24"/>
          <w:shd w:val="clear" w:color="auto" w:fill="FFFFFF"/>
        </w:rPr>
        <w:t xml:space="preserve">, 2006; Herrmann, Tomczak and </w:t>
      </w:r>
      <w:proofErr w:type="spellStart"/>
      <w:r w:rsidR="00E9709C" w:rsidRPr="00E9709C">
        <w:rPr>
          <w:rFonts w:ascii="Times New Roman" w:hAnsi="Times New Roman" w:cs="Times New Roman"/>
          <w:color w:val="000000"/>
          <w:sz w:val="24"/>
          <w:szCs w:val="24"/>
          <w:shd w:val="clear" w:color="auto" w:fill="FFFFFF"/>
        </w:rPr>
        <w:t>Befurt</w:t>
      </w:r>
      <w:proofErr w:type="spellEnd"/>
      <w:r w:rsidR="00E9709C" w:rsidRPr="00E9709C">
        <w:rPr>
          <w:rFonts w:ascii="Times New Roman" w:hAnsi="Times New Roman" w:cs="Times New Roman"/>
          <w:color w:val="000000"/>
          <w:sz w:val="24"/>
          <w:szCs w:val="24"/>
          <w:shd w:val="clear" w:color="auto" w:fill="FFFFFF"/>
        </w:rPr>
        <w:t>, 2006; Valencia, Valle and Jiménez, 2010)</w:t>
      </w:r>
      <w:r w:rsidR="00E9709C">
        <w:rPr>
          <w:rFonts w:ascii="Times New Roman" w:hAnsi="Times New Roman" w:cs="Times New Roman"/>
          <w:color w:val="000000"/>
          <w:sz w:val="24"/>
          <w:szCs w:val="24"/>
          <w:shd w:val="clear" w:color="auto" w:fill="FFFFFF"/>
        </w:rPr>
        <w:t>. Importance of employee involvement in creative processes and an entrepreneurial mindset promoted by the organisations has been correlated in with innovation in some studies (</w:t>
      </w:r>
      <w:proofErr w:type="spellStart"/>
      <w:r w:rsidR="00E9709C" w:rsidRPr="00E9709C">
        <w:rPr>
          <w:rFonts w:ascii="Times New Roman" w:hAnsi="Times New Roman" w:cs="Times New Roman"/>
          <w:color w:val="000000"/>
          <w:sz w:val="24"/>
          <w:szCs w:val="24"/>
          <w:shd w:val="clear" w:color="auto" w:fill="FFFFFF"/>
        </w:rPr>
        <w:t>Assink</w:t>
      </w:r>
      <w:proofErr w:type="spellEnd"/>
      <w:r w:rsidR="00E9709C" w:rsidRPr="00E9709C">
        <w:rPr>
          <w:rFonts w:ascii="Times New Roman" w:hAnsi="Times New Roman" w:cs="Times New Roman"/>
          <w:color w:val="000000"/>
          <w:sz w:val="24"/>
          <w:szCs w:val="24"/>
          <w:shd w:val="clear" w:color="auto" w:fill="FFFFFF"/>
        </w:rPr>
        <w:t xml:space="preserve">, 2006; Herrmann, Tomczak and </w:t>
      </w:r>
      <w:proofErr w:type="spellStart"/>
      <w:r w:rsidR="00E9709C" w:rsidRPr="00E9709C">
        <w:rPr>
          <w:rFonts w:ascii="Times New Roman" w:hAnsi="Times New Roman" w:cs="Times New Roman"/>
          <w:color w:val="000000"/>
          <w:sz w:val="24"/>
          <w:szCs w:val="24"/>
          <w:shd w:val="clear" w:color="auto" w:fill="FFFFFF"/>
        </w:rPr>
        <w:t>Befurt</w:t>
      </w:r>
      <w:proofErr w:type="spellEnd"/>
      <w:r w:rsidR="00E9709C" w:rsidRPr="00E9709C">
        <w:rPr>
          <w:rFonts w:ascii="Times New Roman" w:hAnsi="Times New Roman" w:cs="Times New Roman"/>
          <w:color w:val="000000"/>
          <w:sz w:val="24"/>
          <w:szCs w:val="24"/>
          <w:shd w:val="clear" w:color="auto" w:fill="FFFFFF"/>
        </w:rPr>
        <w:t>, 2006</w:t>
      </w:r>
      <w:r w:rsidR="00E9709C">
        <w:rPr>
          <w:rFonts w:ascii="Times New Roman" w:hAnsi="Times New Roman" w:cs="Times New Roman"/>
          <w:color w:val="000000"/>
          <w:sz w:val="24"/>
          <w:szCs w:val="24"/>
          <w:shd w:val="clear" w:color="auto" w:fill="FFFFFF"/>
        </w:rPr>
        <w:t>) whereas a hierarchical approach has been found to be one of the backward reason</w:t>
      </w:r>
      <w:r w:rsidR="0024208E">
        <w:rPr>
          <w:rFonts w:ascii="Times New Roman" w:hAnsi="Times New Roman" w:cs="Times New Roman"/>
          <w:color w:val="000000"/>
          <w:sz w:val="24"/>
          <w:szCs w:val="24"/>
          <w:shd w:val="clear" w:color="auto" w:fill="FFFFFF"/>
        </w:rPr>
        <w:t>s</w:t>
      </w:r>
      <w:r w:rsidR="00E9709C">
        <w:rPr>
          <w:rFonts w:ascii="Times New Roman" w:hAnsi="Times New Roman" w:cs="Times New Roman"/>
          <w:color w:val="000000"/>
          <w:sz w:val="24"/>
          <w:szCs w:val="24"/>
          <w:shd w:val="clear" w:color="auto" w:fill="FFFFFF"/>
        </w:rPr>
        <w:t xml:space="preserve"> by big firms in their innovation process (</w:t>
      </w:r>
      <w:r w:rsidR="00E9709C" w:rsidRPr="00E9709C">
        <w:rPr>
          <w:rFonts w:ascii="Times New Roman" w:hAnsi="Times New Roman" w:cs="Times New Roman"/>
          <w:color w:val="000000"/>
          <w:sz w:val="24"/>
          <w:szCs w:val="24"/>
          <w:shd w:val="clear" w:color="auto" w:fill="FFFFFF"/>
        </w:rPr>
        <w:t xml:space="preserve">Valencia, Valle </w:t>
      </w:r>
      <w:r w:rsidR="0024208E">
        <w:rPr>
          <w:rFonts w:ascii="Times New Roman" w:hAnsi="Times New Roman" w:cs="Times New Roman"/>
          <w:color w:val="000000"/>
          <w:sz w:val="24"/>
          <w:szCs w:val="24"/>
          <w:shd w:val="clear" w:color="auto" w:fill="FFFFFF"/>
        </w:rPr>
        <w:t xml:space="preserve">and </w:t>
      </w:r>
      <w:r w:rsidR="00E9709C" w:rsidRPr="00E9709C">
        <w:rPr>
          <w:rFonts w:ascii="Times New Roman" w:hAnsi="Times New Roman" w:cs="Times New Roman"/>
          <w:color w:val="000000"/>
          <w:sz w:val="24"/>
          <w:szCs w:val="24"/>
          <w:shd w:val="clear" w:color="auto" w:fill="FFFFFF"/>
        </w:rPr>
        <w:t>Jiménez, 2010)</w:t>
      </w:r>
      <w:r w:rsidR="00E9709C">
        <w:rPr>
          <w:rFonts w:ascii="Times New Roman" w:hAnsi="Times New Roman" w:cs="Times New Roman"/>
          <w:color w:val="000000"/>
          <w:sz w:val="24"/>
          <w:szCs w:val="24"/>
          <w:shd w:val="clear" w:color="auto" w:fill="FFFFFF"/>
        </w:rPr>
        <w:t>.</w:t>
      </w:r>
      <w:r w:rsidR="00D029BB">
        <w:rPr>
          <w:rFonts w:ascii="Times New Roman" w:hAnsi="Times New Roman" w:cs="Times New Roman"/>
          <w:color w:val="000000"/>
          <w:sz w:val="24"/>
          <w:szCs w:val="24"/>
          <w:shd w:val="clear" w:color="auto" w:fill="FFFFFF"/>
        </w:rPr>
        <w:t xml:space="preserve"> The unlearning of traditional investment style promotes radical innovation in a sense that it lets firms to invest in new market opportunities or new industries instead of exploiting old ones. </w:t>
      </w:r>
    </w:p>
    <w:p w14:paraId="3A1580A6" w14:textId="2AD8996A" w:rsidR="00867DD3" w:rsidRPr="0024208E" w:rsidRDefault="00A50A57"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Therefore, looking at the inhibitors and determinants of </w:t>
      </w:r>
      <w:r w:rsidR="00045D11">
        <w:rPr>
          <w:rFonts w:ascii="Times New Roman" w:hAnsi="Times New Roman" w:cs="Times New Roman"/>
          <w:color w:val="000000"/>
          <w:sz w:val="24"/>
          <w:szCs w:val="24"/>
          <w:shd w:val="clear" w:color="auto" w:fill="FFFFFF"/>
        </w:rPr>
        <w:t xml:space="preserve">both general and explorative </w:t>
      </w:r>
      <w:r>
        <w:rPr>
          <w:rFonts w:ascii="Times New Roman" w:hAnsi="Times New Roman" w:cs="Times New Roman"/>
          <w:color w:val="000000"/>
          <w:sz w:val="24"/>
          <w:szCs w:val="24"/>
          <w:shd w:val="clear" w:color="auto" w:fill="FFFFFF"/>
        </w:rPr>
        <w:t xml:space="preserve">innovation process, </w:t>
      </w:r>
      <w:r w:rsidR="00045D11">
        <w:rPr>
          <w:rFonts w:ascii="Times New Roman" w:hAnsi="Times New Roman" w:cs="Times New Roman"/>
          <w:color w:val="000000"/>
          <w:sz w:val="24"/>
          <w:szCs w:val="24"/>
          <w:shd w:val="clear" w:color="auto" w:fill="FFFFFF"/>
        </w:rPr>
        <w:t xml:space="preserve">organisation culture of accommodating risk and experimentation in terms of new value and resource availability </w:t>
      </w:r>
      <w:r w:rsidR="00D46091">
        <w:rPr>
          <w:rFonts w:ascii="Times New Roman" w:hAnsi="Times New Roman" w:cs="Times New Roman"/>
          <w:color w:val="000000"/>
          <w:sz w:val="24"/>
          <w:szCs w:val="24"/>
          <w:shd w:val="clear" w:color="auto" w:fill="FFFFFF"/>
        </w:rPr>
        <w:t xml:space="preserve">along with a flat structure of leadership within the organisations </w:t>
      </w:r>
      <w:r w:rsidR="00045D11">
        <w:rPr>
          <w:rFonts w:ascii="Times New Roman" w:hAnsi="Times New Roman" w:cs="Times New Roman"/>
          <w:color w:val="000000"/>
          <w:sz w:val="24"/>
          <w:szCs w:val="24"/>
          <w:shd w:val="clear" w:color="auto" w:fill="FFFFFF"/>
        </w:rPr>
        <w:t xml:space="preserve">can be added to the existing innovative model to catalyst exploration within the process. </w:t>
      </w:r>
      <w:proofErr w:type="gramStart"/>
      <w:r w:rsidR="00045D11">
        <w:rPr>
          <w:rFonts w:ascii="Times New Roman" w:hAnsi="Times New Roman" w:cs="Times New Roman"/>
          <w:color w:val="000000"/>
          <w:sz w:val="24"/>
          <w:szCs w:val="24"/>
          <w:shd w:val="clear" w:color="auto" w:fill="FFFFFF"/>
        </w:rPr>
        <w:t>As a consequence</w:t>
      </w:r>
      <w:proofErr w:type="gramEnd"/>
      <w:r w:rsidR="00045D11">
        <w:rPr>
          <w:rFonts w:ascii="Times New Roman" w:hAnsi="Times New Roman" w:cs="Times New Roman"/>
          <w:color w:val="000000"/>
          <w:sz w:val="24"/>
          <w:szCs w:val="24"/>
          <w:shd w:val="clear" w:color="auto" w:fill="FFFFFF"/>
        </w:rPr>
        <w:t xml:space="preserve">, </w:t>
      </w:r>
      <w:r w:rsidR="00D46091">
        <w:rPr>
          <w:rFonts w:ascii="Times New Roman" w:hAnsi="Times New Roman" w:cs="Times New Roman"/>
          <w:color w:val="000000"/>
          <w:sz w:val="24"/>
          <w:szCs w:val="24"/>
          <w:shd w:val="clear" w:color="auto" w:fill="FFFFFF"/>
        </w:rPr>
        <w:t xml:space="preserve">an </w:t>
      </w:r>
      <w:r w:rsidR="00045D11">
        <w:rPr>
          <w:rFonts w:ascii="Times New Roman" w:hAnsi="Times New Roman" w:cs="Times New Roman"/>
          <w:color w:val="000000"/>
          <w:sz w:val="24"/>
          <w:szCs w:val="24"/>
          <w:shd w:val="clear" w:color="auto" w:fill="FFFFFF"/>
        </w:rPr>
        <w:t xml:space="preserve">entrepreneurial mindset and holistic shared vision can be seen </w:t>
      </w:r>
      <w:r w:rsidR="00045D11">
        <w:rPr>
          <w:rFonts w:ascii="Times New Roman" w:hAnsi="Times New Roman" w:cs="Times New Roman"/>
          <w:color w:val="000000"/>
          <w:sz w:val="24"/>
          <w:szCs w:val="24"/>
          <w:shd w:val="clear" w:color="auto" w:fill="FFFFFF"/>
        </w:rPr>
        <w:lastRenderedPageBreak/>
        <w:t>as the inhibitors</w:t>
      </w:r>
      <w:r w:rsidR="0024208E">
        <w:rPr>
          <w:rFonts w:ascii="Times New Roman" w:hAnsi="Times New Roman" w:cs="Times New Roman"/>
          <w:color w:val="000000"/>
          <w:sz w:val="24"/>
          <w:szCs w:val="24"/>
          <w:shd w:val="clear" w:color="auto" w:fill="FFFFFF"/>
        </w:rPr>
        <w:t xml:space="preserve"> and determinants</w:t>
      </w:r>
      <w:r w:rsidR="00045D11">
        <w:rPr>
          <w:rFonts w:ascii="Times New Roman" w:hAnsi="Times New Roman" w:cs="Times New Roman"/>
          <w:color w:val="000000"/>
          <w:sz w:val="24"/>
          <w:szCs w:val="24"/>
          <w:shd w:val="clear" w:color="auto" w:fill="FFFFFF"/>
        </w:rPr>
        <w:t xml:space="preserve"> of explorative innovation process which </w:t>
      </w:r>
      <w:r w:rsidR="0024208E">
        <w:rPr>
          <w:rFonts w:ascii="Times New Roman" w:hAnsi="Times New Roman" w:cs="Times New Roman"/>
          <w:color w:val="000000"/>
          <w:sz w:val="24"/>
          <w:szCs w:val="24"/>
          <w:shd w:val="clear" w:color="auto" w:fill="FFFFFF"/>
        </w:rPr>
        <w:t>has been</w:t>
      </w:r>
      <w:r w:rsidR="00045D11">
        <w:rPr>
          <w:rFonts w:ascii="Times New Roman" w:hAnsi="Times New Roman" w:cs="Times New Roman"/>
          <w:color w:val="000000"/>
          <w:sz w:val="24"/>
          <w:szCs w:val="24"/>
          <w:shd w:val="clear" w:color="auto" w:fill="FFFFFF"/>
        </w:rPr>
        <w:t xml:space="preserve"> assessed in relation to CE</w:t>
      </w:r>
      <w:r w:rsidR="0024208E">
        <w:rPr>
          <w:rFonts w:ascii="Times New Roman" w:hAnsi="Times New Roman" w:cs="Times New Roman"/>
          <w:color w:val="000000"/>
          <w:sz w:val="24"/>
          <w:szCs w:val="24"/>
          <w:shd w:val="clear" w:color="auto" w:fill="FFFFFF"/>
        </w:rPr>
        <w:t xml:space="preserve"> in the next section.</w:t>
      </w:r>
    </w:p>
    <w:p w14:paraId="5B9757BD" w14:textId="45BBB2A0" w:rsidR="00E9720D" w:rsidRDefault="008072F6" w:rsidP="00867DD3">
      <w:pPr>
        <w:spacing w:before="240" w:after="24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4</w:t>
      </w:r>
      <w:r w:rsidR="00117ABD" w:rsidRPr="00117ABD">
        <w:rPr>
          <w:rFonts w:ascii="Times New Roman" w:hAnsi="Times New Roman" w:cs="Times New Roman"/>
          <w:b/>
          <w:sz w:val="24"/>
          <w:szCs w:val="24"/>
          <w:lang w:val="en-US"/>
        </w:rPr>
        <w:t>.</w:t>
      </w:r>
      <w:r w:rsidR="00E9720D">
        <w:rPr>
          <w:rFonts w:ascii="Times New Roman" w:hAnsi="Times New Roman" w:cs="Times New Roman"/>
          <w:sz w:val="24"/>
          <w:szCs w:val="24"/>
          <w:lang w:val="en-US"/>
        </w:rPr>
        <w:t xml:space="preserve"> </w:t>
      </w:r>
      <w:r w:rsidR="00734710">
        <w:rPr>
          <w:rFonts w:ascii="Times New Roman" w:hAnsi="Times New Roman" w:cs="Times New Roman"/>
          <w:b/>
          <w:sz w:val="24"/>
          <w:szCs w:val="24"/>
          <w:lang w:val="en-US"/>
        </w:rPr>
        <w:t>Existing Link between I</w:t>
      </w:r>
      <w:r>
        <w:rPr>
          <w:rFonts w:ascii="Times New Roman" w:hAnsi="Times New Roman" w:cs="Times New Roman"/>
          <w:b/>
          <w:sz w:val="24"/>
          <w:szCs w:val="24"/>
          <w:lang w:val="en-US"/>
        </w:rPr>
        <w:t xml:space="preserve">ntrapreneurship and </w:t>
      </w:r>
      <w:r w:rsidR="00734710">
        <w:rPr>
          <w:rFonts w:ascii="Times New Roman" w:hAnsi="Times New Roman" w:cs="Times New Roman"/>
          <w:b/>
          <w:sz w:val="24"/>
          <w:szCs w:val="24"/>
          <w:lang w:val="en-US"/>
        </w:rPr>
        <w:t>Innovation</w:t>
      </w:r>
      <w:r>
        <w:rPr>
          <w:rFonts w:ascii="Times New Roman" w:hAnsi="Times New Roman" w:cs="Times New Roman"/>
          <w:b/>
          <w:sz w:val="24"/>
          <w:szCs w:val="24"/>
          <w:lang w:val="en-US"/>
        </w:rPr>
        <w:t>:</w:t>
      </w:r>
      <w:r w:rsidR="001A417D">
        <w:rPr>
          <w:rFonts w:ascii="Times New Roman" w:hAnsi="Times New Roman" w:cs="Times New Roman"/>
          <w:b/>
          <w:sz w:val="24"/>
          <w:szCs w:val="24"/>
          <w:lang w:val="en-US"/>
        </w:rPr>
        <w:t xml:space="preserve"> </w:t>
      </w:r>
    </w:p>
    <w:p w14:paraId="4670B683" w14:textId="44CA1624" w:rsidR="00837CEB" w:rsidRDefault="008072F6"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a holistic view, intrapreneurship depicts entrepreneurial actions within organizations and innovation is a part of it </w:t>
      </w:r>
      <w:r w:rsidRPr="00B90BDA">
        <w:rPr>
          <w:rFonts w:ascii="Times New Roman" w:hAnsi="Times New Roman" w:cs="Times New Roman"/>
          <w:color w:val="000000"/>
          <w:sz w:val="24"/>
          <w:szCs w:val="24"/>
          <w:shd w:val="clear" w:color="auto" w:fill="FFFFFF"/>
        </w:rPr>
        <w:t>(</w:t>
      </w:r>
      <w:proofErr w:type="spellStart"/>
      <w:r w:rsidRPr="00B90BDA">
        <w:rPr>
          <w:rFonts w:ascii="Times New Roman" w:hAnsi="Times New Roman" w:cs="Times New Roman"/>
          <w:color w:val="000000"/>
          <w:sz w:val="24"/>
          <w:szCs w:val="24"/>
          <w:shd w:val="clear" w:color="auto" w:fill="FFFFFF"/>
        </w:rPr>
        <w:t>Taştan</w:t>
      </w:r>
      <w:proofErr w:type="spellEnd"/>
      <w:r w:rsidRPr="00B90BDA">
        <w:rPr>
          <w:rFonts w:ascii="Times New Roman" w:hAnsi="Times New Roman" w:cs="Times New Roman"/>
          <w:color w:val="000000"/>
          <w:sz w:val="24"/>
          <w:szCs w:val="24"/>
          <w:shd w:val="clear" w:color="auto" w:fill="FFFFFF"/>
        </w:rPr>
        <w:t xml:space="preserve"> and </w:t>
      </w:r>
      <w:proofErr w:type="spellStart"/>
      <w:r w:rsidRPr="00B90BDA">
        <w:rPr>
          <w:rFonts w:ascii="Times New Roman" w:hAnsi="Times New Roman" w:cs="Times New Roman"/>
          <w:color w:val="000000"/>
          <w:sz w:val="24"/>
          <w:szCs w:val="24"/>
          <w:shd w:val="clear" w:color="auto" w:fill="FFFFFF"/>
        </w:rPr>
        <w:t>Güçel</w:t>
      </w:r>
      <w:proofErr w:type="spellEnd"/>
      <w:r w:rsidRPr="00B90BDA">
        <w:rPr>
          <w:rFonts w:ascii="Times New Roman" w:hAnsi="Times New Roman" w:cs="Times New Roman"/>
          <w:color w:val="000000"/>
          <w:sz w:val="24"/>
          <w:szCs w:val="24"/>
          <w:shd w:val="clear" w:color="auto" w:fill="FFFFFF"/>
        </w:rPr>
        <w:t>, 2014)</w:t>
      </w:r>
      <w:r>
        <w:rPr>
          <w:rFonts w:ascii="Arial" w:hAnsi="Arial" w:cs="Arial"/>
          <w:color w:val="000000"/>
          <w:sz w:val="20"/>
          <w:szCs w:val="20"/>
          <w:shd w:val="clear" w:color="auto" w:fill="FFFFFF"/>
        </w:rPr>
        <w:t>.</w:t>
      </w:r>
      <w:r>
        <w:rPr>
          <w:rFonts w:ascii="Times New Roman" w:hAnsi="Times New Roman" w:cs="Times New Roman"/>
          <w:sz w:val="24"/>
          <w:szCs w:val="24"/>
          <w:lang w:val="en-US"/>
        </w:rPr>
        <w:t xml:space="preserve"> </w:t>
      </w:r>
      <w:r w:rsidR="000E2EAE" w:rsidRPr="000E2EAE">
        <w:rPr>
          <w:rFonts w:ascii="Times New Roman" w:hAnsi="Times New Roman" w:cs="Times New Roman"/>
          <w:sz w:val="24"/>
          <w:szCs w:val="24"/>
          <w:lang w:val="en-US"/>
        </w:rPr>
        <w:t xml:space="preserve">The notion of </w:t>
      </w:r>
      <w:r w:rsidR="000E2EAE">
        <w:rPr>
          <w:rFonts w:ascii="Times New Roman" w:hAnsi="Times New Roman" w:cs="Times New Roman"/>
          <w:sz w:val="24"/>
          <w:szCs w:val="24"/>
          <w:lang w:val="en-US"/>
        </w:rPr>
        <w:t xml:space="preserve">entrepreneurship is generally being linked with radical innovation, however, intrapreneurship has been linked with exploitation </w:t>
      </w:r>
      <w:r w:rsidR="00CF4DED">
        <w:rPr>
          <w:rFonts w:ascii="Times New Roman" w:hAnsi="Times New Roman" w:cs="Times New Roman"/>
          <w:sz w:val="24"/>
          <w:szCs w:val="24"/>
          <w:lang w:val="en-US"/>
        </w:rPr>
        <w:t xml:space="preserve">of ideas </w:t>
      </w:r>
      <w:r w:rsidR="000E2EAE">
        <w:rPr>
          <w:rFonts w:ascii="Times New Roman" w:hAnsi="Times New Roman" w:cs="Times New Roman"/>
          <w:sz w:val="24"/>
          <w:szCs w:val="24"/>
          <w:lang w:val="en-US"/>
        </w:rPr>
        <w:t xml:space="preserve">in previous literatures </w:t>
      </w:r>
      <w:r w:rsidR="00837CEB">
        <w:rPr>
          <w:rFonts w:ascii="Times New Roman" w:hAnsi="Times New Roman" w:cs="Times New Roman"/>
          <w:sz w:val="24"/>
          <w:szCs w:val="24"/>
          <w:lang w:val="en-US"/>
        </w:rPr>
        <w:t>(</w:t>
      </w:r>
      <w:r w:rsidR="00A51F76">
        <w:rPr>
          <w:rFonts w:ascii="Times New Roman" w:hAnsi="Times New Roman" w:cs="Times New Roman"/>
          <w:sz w:val="24"/>
          <w:szCs w:val="24"/>
          <w:lang w:val="en-US"/>
        </w:rPr>
        <w:t xml:space="preserve">Jong et. al., 2011; </w:t>
      </w:r>
      <w:r w:rsidR="00CF4DED" w:rsidRPr="00CF4DED">
        <w:rPr>
          <w:rFonts w:ascii="Times New Roman" w:hAnsi="Times New Roman" w:cs="Times New Roman"/>
          <w:sz w:val="24"/>
          <w:szCs w:val="24"/>
        </w:rPr>
        <w:t>McFadzean, O'Loughlin and Shaw, 2005</w:t>
      </w:r>
      <w:r w:rsidR="0036461E">
        <w:rPr>
          <w:rFonts w:ascii="Times New Roman" w:hAnsi="Times New Roman" w:cs="Times New Roman"/>
          <w:sz w:val="24"/>
          <w:szCs w:val="24"/>
        </w:rPr>
        <w:t>a;</w:t>
      </w:r>
      <w:r w:rsidR="0053046B">
        <w:rPr>
          <w:rFonts w:ascii="Times New Roman" w:hAnsi="Times New Roman" w:cs="Times New Roman"/>
          <w:sz w:val="24"/>
          <w:szCs w:val="24"/>
        </w:rPr>
        <w:t xml:space="preserve"> Zhao</w:t>
      </w:r>
      <w:r w:rsidR="00DE6D2E">
        <w:rPr>
          <w:rFonts w:ascii="Times New Roman" w:hAnsi="Times New Roman" w:cs="Times New Roman"/>
          <w:sz w:val="24"/>
          <w:szCs w:val="24"/>
        </w:rPr>
        <w:t>, 2005</w:t>
      </w:r>
      <w:r w:rsidR="000E2EAE">
        <w:rPr>
          <w:rFonts w:ascii="Times New Roman" w:hAnsi="Times New Roman" w:cs="Times New Roman"/>
          <w:sz w:val="24"/>
          <w:szCs w:val="24"/>
          <w:lang w:val="en-US"/>
        </w:rPr>
        <w:t xml:space="preserve">). </w:t>
      </w:r>
      <w:r w:rsidR="00CF4DED" w:rsidRPr="00CF4DED">
        <w:rPr>
          <w:rFonts w:ascii="Times New Roman" w:hAnsi="Times New Roman" w:cs="Times New Roman"/>
          <w:sz w:val="24"/>
          <w:szCs w:val="24"/>
        </w:rPr>
        <w:t>McFadzean, O'Loughlin and Shaw</w:t>
      </w:r>
      <w:r w:rsidR="000E2EAE">
        <w:rPr>
          <w:rFonts w:ascii="Times New Roman" w:hAnsi="Times New Roman" w:cs="Times New Roman"/>
          <w:sz w:val="24"/>
          <w:szCs w:val="24"/>
          <w:lang w:val="en-US"/>
        </w:rPr>
        <w:t xml:space="preserve"> (2005) has referred </w:t>
      </w:r>
      <w:r w:rsidR="0088250F">
        <w:rPr>
          <w:rFonts w:ascii="Times New Roman" w:hAnsi="Times New Roman" w:cs="Times New Roman"/>
          <w:sz w:val="24"/>
          <w:szCs w:val="24"/>
          <w:lang w:val="en-US"/>
        </w:rPr>
        <w:t>intrapreneurship to be an effort to promote innovation aligning with organizational opportunities and resources through exploitation and commercialization</w:t>
      </w:r>
      <w:r w:rsidR="008A4CA8">
        <w:rPr>
          <w:rFonts w:ascii="Times New Roman" w:hAnsi="Times New Roman" w:cs="Times New Roman"/>
          <w:sz w:val="24"/>
          <w:szCs w:val="24"/>
          <w:lang w:val="en-US"/>
        </w:rPr>
        <w:t xml:space="preserve">. The statement </w:t>
      </w:r>
      <w:r w:rsidR="0088250F">
        <w:rPr>
          <w:rFonts w:ascii="Times New Roman" w:hAnsi="Times New Roman" w:cs="Times New Roman"/>
          <w:sz w:val="24"/>
          <w:szCs w:val="24"/>
          <w:lang w:val="en-US"/>
        </w:rPr>
        <w:t>in a way identifies the notion</w:t>
      </w:r>
      <w:r w:rsidR="008A4CA8">
        <w:rPr>
          <w:rFonts w:ascii="Times New Roman" w:hAnsi="Times New Roman" w:cs="Times New Roman"/>
          <w:sz w:val="24"/>
          <w:szCs w:val="24"/>
          <w:lang w:val="en-US"/>
        </w:rPr>
        <w:t xml:space="preserve"> of CE</w:t>
      </w:r>
      <w:r w:rsidR="0088250F">
        <w:rPr>
          <w:rFonts w:ascii="Times New Roman" w:hAnsi="Times New Roman" w:cs="Times New Roman"/>
          <w:sz w:val="24"/>
          <w:szCs w:val="24"/>
          <w:lang w:val="en-US"/>
        </w:rPr>
        <w:t xml:space="preserve"> as a set of activities </w:t>
      </w:r>
      <w:r w:rsidR="00CF4DED">
        <w:rPr>
          <w:rFonts w:ascii="Times New Roman" w:hAnsi="Times New Roman" w:cs="Times New Roman"/>
          <w:sz w:val="24"/>
          <w:szCs w:val="24"/>
          <w:lang w:val="en-US"/>
        </w:rPr>
        <w:t xml:space="preserve">performed on individual or group level </w:t>
      </w:r>
      <w:r w:rsidR="0088250F">
        <w:rPr>
          <w:rFonts w:ascii="Times New Roman" w:hAnsi="Times New Roman" w:cs="Times New Roman"/>
          <w:sz w:val="24"/>
          <w:szCs w:val="24"/>
          <w:lang w:val="en-US"/>
        </w:rPr>
        <w:t xml:space="preserve">and moreover </w:t>
      </w:r>
      <w:r w:rsidR="00CF4DED">
        <w:rPr>
          <w:rFonts w:ascii="Times New Roman" w:hAnsi="Times New Roman" w:cs="Times New Roman"/>
          <w:sz w:val="24"/>
          <w:szCs w:val="24"/>
          <w:lang w:val="en-US"/>
        </w:rPr>
        <w:t xml:space="preserve">it also </w:t>
      </w:r>
      <w:r w:rsidR="0088250F">
        <w:rPr>
          <w:rFonts w:ascii="Times New Roman" w:hAnsi="Times New Roman" w:cs="Times New Roman"/>
          <w:sz w:val="24"/>
          <w:szCs w:val="24"/>
          <w:lang w:val="en-US"/>
        </w:rPr>
        <w:t>link</w:t>
      </w:r>
      <w:r w:rsidR="00CF4DED">
        <w:rPr>
          <w:rFonts w:ascii="Times New Roman" w:hAnsi="Times New Roman" w:cs="Times New Roman"/>
          <w:sz w:val="24"/>
          <w:szCs w:val="24"/>
          <w:lang w:val="en-US"/>
        </w:rPr>
        <w:t>s</w:t>
      </w:r>
      <w:r w:rsidR="0088250F">
        <w:rPr>
          <w:rFonts w:ascii="Times New Roman" w:hAnsi="Times New Roman" w:cs="Times New Roman"/>
          <w:sz w:val="24"/>
          <w:szCs w:val="24"/>
          <w:lang w:val="en-US"/>
        </w:rPr>
        <w:t xml:space="preserve"> </w:t>
      </w:r>
      <w:r w:rsidR="00CF4DED">
        <w:rPr>
          <w:rFonts w:ascii="Times New Roman" w:hAnsi="Times New Roman" w:cs="Times New Roman"/>
          <w:sz w:val="24"/>
          <w:szCs w:val="24"/>
          <w:lang w:val="en-US"/>
        </w:rPr>
        <w:t xml:space="preserve">the notion </w:t>
      </w:r>
      <w:r w:rsidR="0088250F">
        <w:rPr>
          <w:rFonts w:ascii="Times New Roman" w:hAnsi="Times New Roman" w:cs="Times New Roman"/>
          <w:sz w:val="24"/>
          <w:szCs w:val="24"/>
          <w:lang w:val="en-US"/>
        </w:rPr>
        <w:t>with exploitation of ideas instead of exploration</w:t>
      </w:r>
      <w:r w:rsidR="008A4CA8">
        <w:rPr>
          <w:rFonts w:ascii="Times New Roman" w:hAnsi="Times New Roman" w:cs="Times New Roman"/>
          <w:sz w:val="24"/>
          <w:szCs w:val="24"/>
          <w:lang w:val="en-US"/>
        </w:rPr>
        <w:t xml:space="preserve"> of new ideas. </w:t>
      </w:r>
      <w:r w:rsidR="00837CEB">
        <w:rPr>
          <w:rFonts w:ascii="Times New Roman" w:hAnsi="Times New Roman" w:cs="Times New Roman"/>
          <w:sz w:val="24"/>
          <w:szCs w:val="24"/>
          <w:lang w:val="en-US"/>
        </w:rPr>
        <w:t>However</w:t>
      </w:r>
      <w:r w:rsidR="00BA5A64">
        <w:rPr>
          <w:rFonts w:ascii="Times New Roman" w:hAnsi="Times New Roman" w:cs="Times New Roman"/>
          <w:sz w:val="24"/>
          <w:szCs w:val="24"/>
          <w:lang w:val="en-US"/>
        </w:rPr>
        <w:t xml:space="preserve">, </w:t>
      </w:r>
      <w:r w:rsidR="00BA5A64" w:rsidRPr="003E2DE4">
        <w:rPr>
          <w:rFonts w:ascii="Times New Roman" w:hAnsi="Times New Roman" w:cs="Times New Roman"/>
          <w:sz w:val="24"/>
          <w:szCs w:val="24"/>
          <w:lang w:val="en-US"/>
        </w:rPr>
        <w:t xml:space="preserve">Jong &amp; </w:t>
      </w:r>
      <w:proofErr w:type="spellStart"/>
      <w:r w:rsidR="00BA5A64" w:rsidRPr="003E2DE4">
        <w:rPr>
          <w:rFonts w:ascii="Times New Roman" w:hAnsi="Times New Roman" w:cs="Times New Roman"/>
          <w:sz w:val="24"/>
          <w:szCs w:val="24"/>
          <w:lang w:val="en-US"/>
        </w:rPr>
        <w:t>Wennekers</w:t>
      </w:r>
      <w:proofErr w:type="spellEnd"/>
      <w:r w:rsidR="00BA5A64">
        <w:rPr>
          <w:rFonts w:ascii="Times New Roman" w:hAnsi="Times New Roman" w:cs="Times New Roman"/>
          <w:sz w:val="24"/>
          <w:szCs w:val="24"/>
          <w:lang w:val="en-US"/>
        </w:rPr>
        <w:t xml:space="preserve"> (2008) have related intrapreneurship with both exploration and exploitation in their literature. In addition, they also referred </w:t>
      </w:r>
      <w:r w:rsidR="00142A53">
        <w:rPr>
          <w:rFonts w:ascii="Times New Roman" w:hAnsi="Times New Roman" w:cs="Times New Roman"/>
          <w:sz w:val="24"/>
          <w:szCs w:val="24"/>
          <w:lang w:val="en-US"/>
        </w:rPr>
        <w:t>CE</w:t>
      </w:r>
      <w:r w:rsidR="00BA5A64">
        <w:rPr>
          <w:rFonts w:ascii="Times New Roman" w:hAnsi="Times New Roman" w:cs="Times New Roman"/>
          <w:sz w:val="24"/>
          <w:szCs w:val="24"/>
          <w:lang w:val="en-US"/>
        </w:rPr>
        <w:t xml:space="preserve"> as ‘independent entrepreneur’ although, it can be suggested to be re</w:t>
      </w:r>
      <w:r w:rsidR="003E2DE4">
        <w:rPr>
          <w:rFonts w:ascii="Times New Roman" w:hAnsi="Times New Roman" w:cs="Times New Roman"/>
          <w:sz w:val="24"/>
          <w:szCs w:val="24"/>
          <w:lang w:val="en-US"/>
        </w:rPr>
        <w:t>nam</w:t>
      </w:r>
      <w:r w:rsidR="00BA5A64">
        <w:rPr>
          <w:rFonts w:ascii="Times New Roman" w:hAnsi="Times New Roman" w:cs="Times New Roman"/>
          <w:sz w:val="24"/>
          <w:szCs w:val="24"/>
          <w:lang w:val="en-US"/>
        </w:rPr>
        <w:t xml:space="preserve">ed as ‘independent employees’ </w:t>
      </w:r>
      <w:r w:rsidR="003E2DE4">
        <w:rPr>
          <w:rFonts w:ascii="Times New Roman" w:hAnsi="Times New Roman" w:cs="Times New Roman"/>
          <w:sz w:val="24"/>
          <w:szCs w:val="24"/>
          <w:lang w:val="en-US"/>
        </w:rPr>
        <w:t xml:space="preserve">since entrepreneurs are autonomous by nature and </w:t>
      </w:r>
      <w:r w:rsidR="00CF3DD5">
        <w:rPr>
          <w:rFonts w:ascii="Times New Roman" w:hAnsi="Times New Roman" w:cs="Times New Roman"/>
          <w:sz w:val="24"/>
          <w:szCs w:val="24"/>
          <w:lang w:val="en-US"/>
        </w:rPr>
        <w:t xml:space="preserve">hold freedom of owning their </w:t>
      </w:r>
      <w:proofErr w:type="gramStart"/>
      <w:r w:rsidR="00CF3DD5">
        <w:rPr>
          <w:rFonts w:ascii="Times New Roman" w:hAnsi="Times New Roman" w:cs="Times New Roman"/>
          <w:sz w:val="24"/>
          <w:szCs w:val="24"/>
          <w:lang w:val="en-US"/>
        </w:rPr>
        <w:t>busines</w:t>
      </w:r>
      <w:r w:rsidR="00142A53">
        <w:rPr>
          <w:rFonts w:ascii="Times New Roman" w:hAnsi="Times New Roman" w:cs="Times New Roman"/>
          <w:sz w:val="24"/>
          <w:szCs w:val="24"/>
          <w:lang w:val="en-US"/>
        </w:rPr>
        <w:t>s</w:t>
      </w:r>
      <w:proofErr w:type="gramEnd"/>
      <w:r w:rsidR="00142A53">
        <w:rPr>
          <w:rFonts w:ascii="Times New Roman" w:hAnsi="Times New Roman" w:cs="Times New Roman"/>
          <w:sz w:val="24"/>
          <w:szCs w:val="24"/>
          <w:lang w:val="en-US"/>
        </w:rPr>
        <w:t xml:space="preserve"> but</w:t>
      </w:r>
      <w:r w:rsidR="00CF3DD5">
        <w:rPr>
          <w:rFonts w:ascii="Times New Roman" w:hAnsi="Times New Roman" w:cs="Times New Roman"/>
          <w:sz w:val="24"/>
          <w:szCs w:val="24"/>
          <w:lang w:val="en-US"/>
        </w:rPr>
        <w:t xml:space="preserve"> it is the employees who</w:t>
      </w:r>
      <w:r w:rsidR="00BA5A64">
        <w:rPr>
          <w:rFonts w:ascii="Times New Roman" w:hAnsi="Times New Roman" w:cs="Times New Roman"/>
          <w:sz w:val="24"/>
          <w:szCs w:val="24"/>
          <w:lang w:val="en-US"/>
        </w:rPr>
        <w:t xml:space="preserve"> </w:t>
      </w:r>
      <w:r w:rsidR="00CF3DD5">
        <w:rPr>
          <w:rFonts w:ascii="Times New Roman" w:hAnsi="Times New Roman" w:cs="Times New Roman"/>
          <w:sz w:val="24"/>
          <w:szCs w:val="24"/>
          <w:lang w:val="en-US"/>
        </w:rPr>
        <w:t>require freedom to</w:t>
      </w:r>
      <w:r w:rsidR="00BA5A64">
        <w:rPr>
          <w:rFonts w:ascii="Times New Roman" w:hAnsi="Times New Roman" w:cs="Times New Roman"/>
          <w:sz w:val="24"/>
          <w:szCs w:val="24"/>
          <w:lang w:val="en-US"/>
        </w:rPr>
        <w:t xml:space="preserve"> identify and approach opportunities independently</w:t>
      </w:r>
      <w:r w:rsidR="00CF3DD5">
        <w:rPr>
          <w:rFonts w:ascii="Times New Roman" w:hAnsi="Times New Roman" w:cs="Times New Roman"/>
          <w:sz w:val="24"/>
          <w:szCs w:val="24"/>
          <w:lang w:val="en-US"/>
        </w:rPr>
        <w:t xml:space="preserve"> within organi</w:t>
      </w:r>
      <w:r w:rsidR="001A42CB">
        <w:rPr>
          <w:rFonts w:ascii="Times New Roman" w:hAnsi="Times New Roman" w:cs="Times New Roman"/>
          <w:sz w:val="24"/>
          <w:szCs w:val="24"/>
          <w:lang w:val="en-US"/>
        </w:rPr>
        <w:t>z</w:t>
      </w:r>
      <w:r w:rsidR="00CF3DD5">
        <w:rPr>
          <w:rFonts w:ascii="Times New Roman" w:hAnsi="Times New Roman" w:cs="Times New Roman"/>
          <w:sz w:val="24"/>
          <w:szCs w:val="24"/>
          <w:lang w:val="en-US"/>
        </w:rPr>
        <w:t>ations.</w:t>
      </w:r>
    </w:p>
    <w:p w14:paraId="0A1DE221" w14:textId="528246DB" w:rsidR="00867DD3" w:rsidRPr="007B18F7" w:rsidRDefault="00CF3DD5"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1A42CB">
        <w:rPr>
          <w:rFonts w:ascii="Times New Roman" w:hAnsi="Times New Roman" w:cs="Times New Roman"/>
          <w:sz w:val="24"/>
          <w:szCs w:val="24"/>
          <w:lang w:val="en-US"/>
        </w:rPr>
        <w:t xml:space="preserve">ntrapreneurship in firm level has been outlined in </w:t>
      </w:r>
      <w:proofErr w:type="gramStart"/>
      <w:r w:rsidR="001A42CB">
        <w:rPr>
          <w:rFonts w:ascii="Times New Roman" w:hAnsi="Times New Roman" w:cs="Times New Roman"/>
          <w:sz w:val="24"/>
          <w:szCs w:val="24"/>
          <w:lang w:val="en-US"/>
        </w:rPr>
        <w:t>a number of</w:t>
      </w:r>
      <w:proofErr w:type="gramEnd"/>
      <w:r w:rsidR="001A42CB">
        <w:rPr>
          <w:rFonts w:ascii="Times New Roman" w:hAnsi="Times New Roman" w:cs="Times New Roman"/>
          <w:sz w:val="24"/>
          <w:szCs w:val="24"/>
          <w:lang w:val="en-US"/>
        </w:rPr>
        <w:t xml:space="preserve"> dimensions in empirical studies which are innovativeness, new venturing, proactiveness and self-renewal </w:t>
      </w:r>
      <w:r w:rsidR="001A42CB" w:rsidRPr="00532934">
        <w:rPr>
          <w:rFonts w:ascii="Times New Roman" w:hAnsi="Times New Roman" w:cs="Times New Roman"/>
          <w:sz w:val="24"/>
          <w:szCs w:val="24"/>
          <w:lang w:val="en-US"/>
        </w:rPr>
        <w:t>(</w:t>
      </w:r>
      <w:proofErr w:type="spellStart"/>
      <w:r w:rsidR="001A42CB" w:rsidRPr="00532934">
        <w:rPr>
          <w:rFonts w:ascii="Times New Roman" w:hAnsi="Times New Roman" w:cs="Times New Roman"/>
          <w:sz w:val="24"/>
          <w:szCs w:val="24"/>
          <w:lang w:val="en-US"/>
        </w:rPr>
        <w:t>Antoncic</w:t>
      </w:r>
      <w:proofErr w:type="spellEnd"/>
      <w:r w:rsidR="001A42CB" w:rsidRPr="00532934">
        <w:rPr>
          <w:rFonts w:ascii="Times New Roman" w:hAnsi="Times New Roman" w:cs="Times New Roman"/>
          <w:sz w:val="24"/>
          <w:szCs w:val="24"/>
          <w:lang w:val="en-US"/>
        </w:rPr>
        <w:t xml:space="preserve"> &amp; </w:t>
      </w:r>
      <w:proofErr w:type="spellStart"/>
      <w:r w:rsidR="001A42CB" w:rsidRPr="00532934">
        <w:rPr>
          <w:rFonts w:ascii="Times New Roman" w:hAnsi="Times New Roman" w:cs="Times New Roman"/>
          <w:sz w:val="24"/>
          <w:szCs w:val="24"/>
          <w:lang w:val="en-US"/>
        </w:rPr>
        <w:t>Hisrich</w:t>
      </w:r>
      <w:proofErr w:type="spellEnd"/>
      <w:r w:rsidR="001A42CB" w:rsidRPr="00532934">
        <w:rPr>
          <w:rFonts w:ascii="Times New Roman" w:hAnsi="Times New Roman" w:cs="Times New Roman"/>
          <w:sz w:val="24"/>
          <w:szCs w:val="24"/>
          <w:lang w:val="en-US"/>
        </w:rPr>
        <w:t xml:space="preserve">, 2001). </w:t>
      </w:r>
      <w:r w:rsidR="00AC5427" w:rsidRPr="00532934">
        <w:rPr>
          <w:rFonts w:ascii="Times New Roman" w:hAnsi="Times New Roman" w:cs="Times New Roman"/>
          <w:sz w:val="24"/>
          <w:szCs w:val="24"/>
          <w:lang w:val="en-US"/>
        </w:rPr>
        <w:t>Among the dimensions, three of them can be seem</w:t>
      </w:r>
      <w:r w:rsidR="00CF4DED" w:rsidRPr="00532934">
        <w:rPr>
          <w:rFonts w:ascii="Times New Roman" w:hAnsi="Times New Roman" w:cs="Times New Roman"/>
          <w:sz w:val="24"/>
          <w:szCs w:val="24"/>
          <w:lang w:val="en-US"/>
        </w:rPr>
        <w:t>ed</w:t>
      </w:r>
      <w:r w:rsidR="00AC5427" w:rsidRPr="00532934">
        <w:rPr>
          <w:rFonts w:ascii="Times New Roman" w:hAnsi="Times New Roman" w:cs="Times New Roman"/>
          <w:sz w:val="24"/>
          <w:szCs w:val="24"/>
          <w:lang w:val="en-US"/>
        </w:rPr>
        <w:t xml:space="preserve"> to be rel</w:t>
      </w:r>
      <w:r w:rsidR="00AC5427">
        <w:rPr>
          <w:rFonts w:ascii="Times New Roman" w:hAnsi="Times New Roman" w:cs="Times New Roman"/>
          <w:sz w:val="24"/>
          <w:szCs w:val="24"/>
          <w:lang w:val="en-US"/>
        </w:rPr>
        <w:t>ated to innovation</w:t>
      </w:r>
      <w:r w:rsidR="00142A53">
        <w:rPr>
          <w:rFonts w:ascii="Times New Roman" w:hAnsi="Times New Roman" w:cs="Times New Roman"/>
          <w:sz w:val="24"/>
          <w:szCs w:val="24"/>
          <w:lang w:val="en-US"/>
        </w:rPr>
        <w:t xml:space="preserve"> or newness</w:t>
      </w:r>
      <w:r w:rsidR="00AC5427">
        <w:rPr>
          <w:rFonts w:ascii="Times New Roman" w:hAnsi="Times New Roman" w:cs="Times New Roman"/>
          <w:sz w:val="24"/>
          <w:szCs w:val="24"/>
          <w:lang w:val="en-US"/>
        </w:rPr>
        <w:t xml:space="preserve">, however, the level of innovation that can be triggered by CE is not identified in the literature. Although Jong &amp; </w:t>
      </w:r>
      <w:proofErr w:type="spellStart"/>
      <w:r w:rsidR="00AC5427">
        <w:rPr>
          <w:rFonts w:ascii="Times New Roman" w:hAnsi="Times New Roman" w:cs="Times New Roman"/>
          <w:sz w:val="24"/>
          <w:szCs w:val="24"/>
          <w:lang w:val="en-US"/>
        </w:rPr>
        <w:t>Wennekers</w:t>
      </w:r>
      <w:proofErr w:type="spellEnd"/>
      <w:r w:rsidR="00AC5427">
        <w:rPr>
          <w:rFonts w:ascii="Times New Roman" w:hAnsi="Times New Roman" w:cs="Times New Roman"/>
          <w:sz w:val="24"/>
          <w:szCs w:val="24"/>
          <w:lang w:val="en-US"/>
        </w:rPr>
        <w:t xml:space="preserve"> (2008) hints on the exploration by employees but it was applicable in a sense of opportunity generation. The level of innovation that is being considered in this study is of disruptive nature which is more radical compared to opportunity exploration</w:t>
      </w:r>
      <w:r w:rsidR="008072F6">
        <w:rPr>
          <w:rFonts w:ascii="Times New Roman" w:hAnsi="Times New Roman" w:cs="Times New Roman"/>
          <w:sz w:val="24"/>
          <w:szCs w:val="24"/>
          <w:lang w:val="en-US"/>
        </w:rPr>
        <w:t>.</w:t>
      </w:r>
      <w:r w:rsidR="00C00BED">
        <w:rPr>
          <w:rFonts w:ascii="Times New Roman" w:hAnsi="Times New Roman" w:cs="Times New Roman"/>
          <w:sz w:val="24"/>
          <w:szCs w:val="24"/>
          <w:lang w:val="en-US"/>
        </w:rPr>
        <w:t xml:space="preserve"> </w:t>
      </w:r>
    </w:p>
    <w:p w14:paraId="075ECE25" w14:textId="7F5DB9C7" w:rsidR="00B20A9E" w:rsidRPr="00E9720D" w:rsidRDefault="00117ABD" w:rsidP="00867DD3">
      <w:pPr>
        <w:spacing w:before="240" w:after="24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 xml:space="preserve">5. </w:t>
      </w:r>
      <w:r w:rsidR="00B20A9E" w:rsidRPr="00117ABD">
        <w:rPr>
          <w:rFonts w:ascii="Times New Roman" w:hAnsi="Times New Roman" w:cs="Times New Roman"/>
          <w:b/>
          <w:sz w:val="24"/>
          <w:szCs w:val="24"/>
          <w:lang w:val="en-US"/>
        </w:rPr>
        <w:t>Theoretical</w:t>
      </w:r>
      <w:r>
        <w:rPr>
          <w:rFonts w:ascii="Times New Roman" w:hAnsi="Times New Roman" w:cs="Times New Roman"/>
          <w:b/>
          <w:sz w:val="24"/>
          <w:szCs w:val="24"/>
          <w:lang w:val="en-US"/>
        </w:rPr>
        <w:t xml:space="preserve"> </w:t>
      </w:r>
      <w:r w:rsidR="00B20A9E" w:rsidRPr="00117ABD">
        <w:rPr>
          <w:rFonts w:ascii="Times New Roman" w:hAnsi="Times New Roman" w:cs="Times New Roman"/>
          <w:b/>
          <w:sz w:val="24"/>
          <w:szCs w:val="24"/>
          <w:lang w:val="en-US"/>
        </w:rPr>
        <w:t>Framework</w:t>
      </w:r>
      <w:r w:rsidR="000A1509">
        <w:rPr>
          <w:rFonts w:ascii="Times New Roman" w:hAnsi="Times New Roman" w:cs="Times New Roman"/>
          <w:b/>
          <w:sz w:val="24"/>
          <w:szCs w:val="24"/>
          <w:lang w:val="en-US"/>
        </w:rPr>
        <w:t xml:space="preserve"> and Deployment:</w:t>
      </w:r>
    </w:p>
    <w:p w14:paraId="793B82EC" w14:textId="5F62B95C" w:rsidR="00431654" w:rsidRDefault="00F742C6" w:rsidP="00867DD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The theoretical frameworks that </w:t>
      </w:r>
      <w:r w:rsidR="00BB25E0">
        <w:rPr>
          <w:rFonts w:ascii="Times New Roman" w:hAnsi="Times New Roman" w:cs="Times New Roman"/>
          <w:sz w:val="24"/>
          <w:szCs w:val="24"/>
          <w:lang w:val="en-US"/>
        </w:rPr>
        <w:t>has</w:t>
      </w:r>
      <w:r>
        <w:rPr>
          <w:rFonts w:ascii="Times New Roman" w:hAnsi="Times New Roman" w:cs="Times New Roman"/>
          <w:sz w:val="24"/>
          <w:szCs w:val="24"/>
          <w:lang w:val="en-US"/>
        </w:rPr>
        <w:t xml:space="preserve"> be</w:t>
      </w:r>
      <w:r w:rsidR="00BB25E0">
        <w:rPr>
          <w:rFonts w:ascii="Times New Roman" w:hAnsi="Times New Roman" w:cs="Times New Roman"/>
          <w:sz w:val="24"/>
          <w:szCs w:val="24"/>
          <w:lang w:val="en-US"/>
        </w:rPr>
        <w:t>en</w:t>
      </w:r>
      <w:r>
        <w:rPr>
          <w:rFonts w:ascii="Times New Roman" w:hAnsi="Times New Roman" w:cs="Times New Roman"/>
          <w:sz w:val="24"/>
          <w:szCs w:val="24"/>
          <w:lang w:val="en-US"/>
        </w:rPr>
        <w:t xml:space="preserve"> used to </w:t>
      </w:r>
      <w:r w:rsidR="00E9720D">
        <w:rPr>
          <w:rFonts w:ascii="Times New Roman" w:hAnsi="Times New Roman" w:cs="Times New Roman"/>
          <w:sz w:val="24"/>
          <w:szCs w:val="24"/>
          <w:lang w:val="en-US"/>
        </w:rPr>
        <w:t>analy</w:t>
      </w:r>
      <w:r w:rsidR="00BB25E0">
        <w:rPr>
          <w:rFonts w:ascii="Times New Roman" w:hAnsi="Times New Roman" w:cs="Times New Roman"/>
          <w:sz w:val="24"/>
          <w:szCs w:val="24"/>
          <w:lang w:val="en-US"/>
        </w:rPr>
        <w:t>z</w:t>
      </w:r>
      <w:r w:rsidR="00E9720D">
        <w:rPr>
          <w:rFonts w:ascii="Times New Roman" w:hAnsi="Times New Roman" w:cs="Times New Roman"/>
          <w:sz w:val="24"/>
          <w:szCs w:val="24"/>
          <w:lang w:val="en-US"/>
        </w:rPr>
        <w:t>e</w:t>
      </w:r>
      <w:r>
        <w:rPr>
          <w:rFonts w:ascii="Times New Roman" w:hAnsi="Times New Roman" w:cs="Times New Roman"/>
          <w:sz w:val="24"/>
          <w:szCs w:val="24"/>
          <w:lang w:val="en-US"/>
        </w:rPr>
        <w:t xml:space="preserve"> impact of intrapreneurial activities and environment on creating radical innovation was first introduced by </w:t>
      </w:r>
      <w:r w:rsidR="00036DB0" w:rsidRPr="003E2DE4">
        <w:rPr>
          <w:rFonts w:ascii="Times New Roman" w:hAnsi="Times New Roman" w:cs="Times New Roman"/>
          <w:sz w:val="24"/>
          <w:szCs w:val="24"/>
        </w:rPr>
        <w:t>Mc</w:t>
      </w:r>
      <w:r w:rsidR="00036DB0">
        <w:rPr>
          <w:rFonts w:ascii="Times New Roman" w:hAnsi="Times New Roman" w:cs="Times New Roman"/>
          <w:sz w:val="24"/>
          <w:szCs w:val="24"/>
        </w:rPr>
        <w:t>Fa</w:t>
      </w:r>
      <w:r w:rsidR="00036DB0" w:rsidRPr="003E2DE4">
        <w:rPr>
          <w:rFonts w:ascii="Times New Roman" w:hAnsi="Times New Roman" w:cs="Times New Roman"/>
          <w:sz w:val="24"/>
          <w:szCs w:val="24"/>
        </w:rPr>
        <w:t>dzea</w:t>
      </w:r>
      <w:r w:rsidR="00036DB0" w:rsidRPr="003E2DE4">
        <w:rPr>
          <w:rFonts w:ascii="Times New Roman" w:hAnsi="Times New Roman" w:cs="Times New Roman"/>
          <w:color w:val="000000"/>
          <w:sz w:val="24"/>
          <w:szCs w:val="24"/>
          <w:shd w:val="clear" w:color="auto" w:fill="FFFFFF"/>
        </w:rPr>
        <w:t>n, O'Loughlin and Shaw (2005</w:t>
      </w:r>
      <w:r w:rsidR="00A61CDE">
        <w:rPr>
          <w:rFonts w:ascii="Times New Roman" w:hAnsi="Times New Roman" w:cs="Times New Roman"/>
          <w:color w:val="000000"/>
          <w:sz w:val="24"/>
          <w:szCs w:val="24"/>
          <w:shd w:val="clear" w:color="auto" w:fill="FFFFFF"/>
        </w:rPr>
        <w:t>a</w:t>
      </w:r>
      <w:r w:rsidR="00036DB0">
        <w:rPr>
          <w:rFonts w:ascii="Times New Roman" w:hAnsi="Times New Roman" w:cs="Times New Roman"/>
          <w:color w:val="000000"/>
          <w:sz w:val="24"/>
          <w:szCs w:val="24"/>
          <w:shd w:val="clear" w:color="auto" w:fill="FFFFFF"/>
        </w:rPr>
        <w:t>).</w:t>
      </w:r>
      <w:r w:rsidR="00FE109C">
        <w:rPr>
          <w:rFonts w:ascii="Times New Roman" w:hAnsi="Times New Roman" w:cs="Times New Roman"/>
          <w:color w:val="000000"/>
          <w:sz w:val="24"/>
          <w:szCs w:val="24"/>
          <w:shd w:val="clear" w:color="auto" w:fill="FFFFFF"/>
        </w:rPr>
        <w:t xml:space="preserve"> </w:t>
      </w:r>
      <w:r w:rsidR="00FE109C" w:rsidRPr="003E2DE4">
        <w:rPr>
          <w:rFonts w:ascii="Times New Roman" w:hAnsi="Times New Roman" w:cs="Times New Roman"/>
          <w:sz w:val="24"/>
          <w:szCs w:val="24"/>
        </w:rPr>
        <w:t xml:space="preserve">The author has established a link between corporate entrepreneurship and innovation </w:t>
      </w:r>
      <w:r w:rsidR="00A61CDE">
        <w:rPr>
          <w:rFonts w:ascii="Times New Roman" w:hAnsi="Times New Roman" w:cs="Times New Roman"/>
          <w:sz w:val="24"/>
          <w:szCs w:val="24"/>
        </w:rPr>
        <w:t>with the variables of the notions (Ibid.). Moreover, a set of</w:t>
      </w:r>
      <w:r w:rsidR="00FE109C" w:rsidRPr="003E2DE4">
        <w:rPr>
          <w:rFonts w:ascii="Times New Roman" w:hAnsi="Times New Roman" w:cs="Times New Roman"/>
          <w:sz w:val="24"/>
          <w:szCs w:val="24"/>
        </w:rPr>
        <w:t xml:space="preserve"> </w:t>
      </w:r>
      <w:r w:rsidR="00FE109C" w:rsidRPr="003E2DE4">
        <w:rPr>
          <w:rFonts w:ascii="Times New Roman" w:hAnsi="Times New Roman" w:cs="Times New Roman"/>
          <w:sz w:val="24"/>
          <w:szCs w:val="24"/>
        </w:rPr>
        <w:lastRenderedPageBreak/>
        <w:t>macro and micro</w:t>
      </w:r>
      <w:r w:rsidR="00FE109C" w:rsidRPr="00117ABD">
        <w:rPr>
          <w:rFonts w:ascii="Times New Roman" w:hAnsi="Times New Roman" w:cs="Times New Roman"/>
          <w:sz w:val="24"/>
          <w:szCs w:val="24"/>
        </w:rPr>
        <w:t xml:space="preserve"> level conceptual framework </w:t>
      </w:r>
      <w:r w:rsidR="00A61CDE">
        <w:rPr>
          <w:rFonts w:ascii="Times New Roman" w:hAnsi="Times New Roman" w:cs="Times New Roman"/>
          <w:sz w:val="24"/>
          <w:szCs w:val="24"/>
        </w:rPr>
        <w:t xml:space="preserve">has also been developed </w:t>
      </w:r>
      <w:r w:rsidR="00FE109C" w:rsidRPr="00117ABD">
        <w:rPr>
          <w:rFonts w:ascii="Times New Roman" w:hAnsi="Times New Roman" w:cs="Times New Roman"/>
          <w:sz w:val="24"/>
          <w:szCs w:val="24"/>
        </w:rPr>
        <w:t xml:space="preserve">in accordance with systematic literature </w:t>
      </w:r>
      <w:r w:rsidR="000A1509">
        <w:rPr>
          <w:rFonts w:ascii="Times New Roman" w:hAnsi="Times New Roman" w:cs="Times New Roman"/>
          <w:sz w:val="24"/>
          <w:szCs w:val="24"/>
        </w:rPr>
        <w:t xml:space="preserve">based on the process and </w:t>
      </w:r>
      <w:r w:rsidR="00EE6226">
        <w:rPr>
          <w:rFonts w:ascii="Times New Roman" w:hAnsi="Times New Roman" w:cs="Times New Roman"/>
          <w:sz w:val="24"/>
          <w:szCs w:val="24"/>
        </w:rPr>
        <w:t xml:space="preserve">role of intrapreneurs in the process </w:t>
      </w:r>
      <w:r w:rsidR="000A1509">
        <w:rPr>
          <w:rFonts w:ascii="Times New Roman" w:hAnsi="Times New Roman" w:cs="Times New Roman"/>
          <w:sz w:val="24"/>
          <w:szCs w:val="24"/>
        </w:rPr>
        <w:t>of both notions (</w:t>
      </w:r>
      <w:r w:rsidR="000A1509" w:rsidRPr="003E2DE4">
        <w:rPr>
          <w:rFonts w:ascii="Times New Roman" w:hAnsi="Times New Roman" w:cs="Times New Roman"/>
          <w:sz w:val="24"/>
          <w:szCs w:val="24"/>
        </w:rPr>
        <w:t>Mc</w:t>
      </w:r>
      <w:r w:rsidR="000A1509">
        <w:rPr>
          <w:rFonts w:ascii="Times New Roman" w:hAnsi="Times New Roman" w:cs="Times New Roman"/>
          <w:sz w:val="24"/>
          <w:szCs w:val="24"/>
        </w:rPr>
        <w:t>Fa</w:t>
      </w:r>
      <w:r w:rsidR="000A1509" w:rsidRPr="003E2DE4">
        <w:rPr>
          <w:rFonts w:ascii="Times New Roman" w:hAnsi="Times New Roman" w:cs="Times New Roman"/>
          <w:sz w:val="24"/>
          <w:szCs w:val="24"/>
        </w:rPr>
        <w:t>dzea</w:t>
      </w:r>
      <w:r w:rsidR="000A1509" w:rsidRPr="003E2DE4">
        <w:rPr>
          <w:rFonts w:ascii="Times New Roman" w:hAnsi="Times New Roman" w:cs="Times New Roman"/>
          <w:color w:val="000000"/>
          <w:sz w:val="24"/>
          <w:szCs w:val="24"/>
          <w:shd w:val="clear" w:color="auto" w:fill="FFFFFF"/>
        </w:rPr>
        <w:t>n, O'Loughlin and Shaw</w:t>
      </w:r>
      <w:r w:rsidR="000A1509">
        <w:rPr>
          <w:rFonts w:ascii="Times New Roman" w:hAnsi="Times New Roman" w:cs="Times New Roman"/>
          <w:color w:val="000000"/>
          <w:sz w:val="24"/>
          <w:szCs w:val="24"/>
          <w:shd w:val="clear" w:color="auto" w:fill="FFFFFF"/>
        </w:rPr>
        <w:t xml:space="preserve">, </w:t>
      </w:r>
      <w:r w:rsidR="000A1509" w:rsidRPr="003E2DE4">
        <w:rPr>
          <w:rFonts w:ascii="Times New Roman" w:hAnsi="Times New Roman" w:cs="Times New Roman"/>
          <w:color w:val="000000"/>
          <w:sz w:val="24"/>
          <w:szCs w:val="24"/>
          <w:shd w:val="clear" w:color="auto" w:fill="FFFFFF"/>
        </w:rPr>
        <w:t>2005</w:t>
      </w:r>
      <w:r w:rsidR="000A1509">
        <w:rPr>
          <w:rFonts w:ascii="Times New Roman" w:hAnsi="Times New Roman" w:cs="Times New Roman"/>
          <w:color w:val="000000"/>
          <w:sz w:val="24"/>
          <w:szCs w:val="24"/>
          <w:shd w:val="clear" w:color="auto" w:fill="FFFFFF"/>
        </w:rPr>
        <w:t>b)</w:t>
      </w:r>
      <w:r w:rsidR="000A1509">
        <w:rPr>
          <w:rFonts w:ascii="Times New Roman" w:hAnsi="Times New Roman" w:cs="Times New Roman"/>
          <w:sz w:val="24"/>
          <w:szCs w:val="24"/>
        </w:rPr>
        <w:t>.</w:t>
      </w:r>
      <w:r w:rsidR="00FE109C" w:rsidRPr="00117ABD">
        <w:rPr>
          <w:rFonts w:ascii="Times New Roman" w:hAnsi="Times New Roman" w:cs="Times New Roman"/>
          <w:sz w:val="24"/>
          <w:szCs w:val="24"/>
        </w:rPr>
        <w:t xml:space="preserve"> </w:t>
      </w:r>
      <w:r w:rsidR="000A1509">
        <w:rPr>
          <w:rFonts w:ascii="Times New Roman" w:hAnsi="Times New Roman" w:cs="Times New Roman"/>
          <w:sz w:val="24"/>
          <w:szCs w:val="24"/>
        </w:rPr>
        <w:t xml:space="preserve">Since the models </w:t>
      </w:r>
      <w:r w:rsidR="00FE109C" w:rsidRPr="00117ABD">
        <w:rPr>
          <w:rFonts w:ascii="Times New Roman" w:hAnsi="Times New Roman" w:cs="Times New Roman"/>
          <w:sz w:val="24"/>
          <w:szCs w:val="24"/>
        </w:rPr>
        <w:t xml:space="preserve">did not identify </w:t>
      </w:r>
      <w:r w:rsidR="00BB25E0">
        <w:rPr>
          <w:rFonts w:ascii="Times New Roman" w:hAnsi="Times New Roman" w:cs="Times New Roman"/>
          <w:sz w:val="24"/>
          <w:szCs w:val="24"/>
        </w:rPr>
        <w:t xml:space="preserve">any specific </w:t>
      </w:r>
      <w:r w:rsidR="00FE109C" w:rsidRPr="00117ABD">
        <w:rPr>
          <w:rFonts w:ascii="Times New Roman" w:hAnsi="Times New Roman" w:cs="Times New Roman"/>
          <w:sz w:val="24"/>
          <w:szCs w:val="24"/>
        </w:rPr>
        <w:t>level of innovation</w:t>
      </w:r>
      <w:r w:rsidR="00BB25E0">
        <w:rPr>
          <w:rFonts w:ascii="Times New Roman" w:hAnsi="Times New Roman" w:cs="Times New Roman"/>
          <w:sz w:val="24"/>
          <w:szCs w:val="24"/>
        </w:rPr>
        <w:t xml:space="preserve"> which indicates that any type of innovation</w:t>
      </w:r>
      <w:r w:rsidR="00FE109C" w:rsidRPr="00117ABD">
        <w:rPr>
          <w:rFonts w:ascii="Times New Roman" w:hAnsi="Times New Roman" w:cs="Times New Roman"/>
          <w:sz w:val="24"/>
          <w:szCs w:val="24"/>
        </w:rPr>
        <w:t xml:space="preserve"> can be produced by </w:t>
      </w:r>
      <w:r w:rsidR="000A1509">
        <w:rPr>
          <w:rFonts w:ascii="Times New Roman" w:hAnsi="Times New Roman" w:cs="Times New Roman"/>
          <w:sz w:val="24"/>
          <w:szCs w:val="24"/>
        </w:rPr>
        <w:t>the model. H</w:t>
      </w:r>
      <w:r w:rsidR="00BB25E0">
        <w:rPr>
          <w:rFonts w:ascii="Times New Roman" w:hAnsi="Times New Roman" w:cs="Times New Roman"/>
          <w:sz w:val="24"/>
          <w:szCs w:val="24"/>
        </w:rPr>
        <w:t xml:space="preserve">owever, in previous sections it has been seen that exploration process differs from exploitation in terms of </w:t>
      </w:r>
      <w:r w:rsidR="00BB25E0" w:rsidRPr="00825E9E">
        <w:rPr>
          <w:rFonts w:ascii="Times New Roman" w:hAnsi="Times New Roman" w:cs="Times New Roman"/>
          <w:b/>
          <w:sz w:val="24"/>
          <w:szCs w:val="24"/>
        </w:rPr>
        <w:t>recognition of opportunities, experimentation</w:t>
      </w:r>
      <w:r w:rsidR="00825E9E" w:rsidRPr="00825E9E">
        <w:rPr>
          <w:rFonts w:ascii="Times New Roman" w:hAnsi="Times New Roman" w:cs="Times New Roman"/>
          <w:b/>
          <w:sz w:val="24"/>
          <w:szCs w:val="24"/>
        </w:rPr>
        <w:t xml:space="preserve">, an </w:t>
      </w:r>
      <w:r w:rsidR="00BB25E0" w:rsidRPr="00825E9E">
        <w:rPr>
          <w:rFonts w:ascii="Times New Roman" w:hAnsi="Times New Roman" w:cs="Times New Roman"/>
          <w:b/>
          <w:sz w:val="24"/>
          <w:szCs w:val="24"/>
        </w:rPr>
        <w:t>output that can be either a failure or success</w:t>
      </w:r>
      <w:r w:rsidR="00825E9E" w:rsidRPr="00825E9E">
        <w:rPr>
          <w:rFonts w:ascii="Times New Roman" w:hAnsi="Times New Roman" w:cs="Times New Roman"/>
          <w:b/>
          <w:sz w:val="24"/>
          <w:szCs w:val="24"/>
        </w:rPr>
        <w:t xml:space="preserve"> and continuous improvement</w:t>
      </w:r>
      <w:r w:rsidR="00BB25E0" w:rsidRPr="00825E9E">
        <w:rPr>
          <w:rFonts w:ascii="Times New Roman" w:hAnsi="Times New Roman" w:cs="Times New Roman"/>
          <w:b/>
          <w:sz w:val="24"/>
          <w:szCs w:val="24"/>
        </w:rPr>
        <w:t xml:space="preserve">. </w:t>
      </w:r>
      <w:proofErr w:type="gramStart"/>
      <w:r w:rsidR="00BB25E0">
        <w:rPr>
          <w:rFonts w:ascii="Times New Roman" w:hAnsi="Times New Roman" w:cs="Times New Roman"/>
          <w:sz w:val="24"/>
          <w:szCs w:val="24"/>
        </w:rPr>
        <w:t>As a consequence</w:t>
      </w:r>
      <w:proofErr w:type="gramEnd"/>
      <w:r w:rsidR="00BB25E0">
        <w:rPr>
          <w:rFonts w:ascii="Times New Roman" w:hAnsi="Times New Roman" w:cs="Times New Roman"/>
          <w:sz w:val="24"/>
          <w:szCs w:val="24"/>
        </w:rPr>
        <w:t xml:space="preserve">, </w:t>
      </w:r>
      <w:r w:rsidR="00A311AA">
        <w:rPr>
          <w:rFonts w:ascii="Times New Roman" w:hAnsi="Times New Roman" w:cs="Times New Roman"/>
          <w:sz w:val="24"/>
          <w:szCs w:val="24"/>
        </w:rPr>
        <w:t xml:space="preserve">the innovation process of the micro level model in relation to entrepreneurial role has been considered to analyse </w:t>
      </w:r>
      <w:r w:rsidR="0036461E">
        <w:rPr>
          <w:rFonts w:ascii="Times New Roman" w:hAnsi="Times New Roman" w:cs="Times New Roman"/>
          <w:sz w:val="24"/>
          <w:szCs w:val="24"/>
        </w:rPr>
        <w:t>in this section</w:t>
      </w:r>
      <w:r w:rsidR="00A311AA">
        <w:rPr>
          <w:rFonts w:ascii="Times New Roman" w:hAnsi="Times New Roman" w:cs="Times New Roman"/>
          <w:sz w:val="24"/>
          <w:szCs w:val="24"/>
        </w:rPr>
        <w:t xml:space="preserve"> due to its detailed nature. In the analysis, organisational support has been studied as the entrepreneurial mindset of the business. The roles of entrepreneurs in terms of opportunity recognition, appropriation, exploitation</w:t>
      </w:r>
      <w:r w:rsidR="00431654">
        <w:rPr>
          <w:rFonts w:ascii="Times New Roman" w:hAnsi="Times New Roman" w:cs="Times New Roman"/>
          <w:sz w:val="24"/>
          <w:szCs w:val="24"/>
        </w:rPr>
        <w:t xml:space="preserve"> or exploration, marketing and implementation has been analysed in relation to exploration process. Resource configuration is discussed within organisational support</w:t>
      </w:r>
      <w:r w:rsidR="00343201">
        <w:rPr>
          <w:rFonts w:ascii="Times New Roman" w:hAnsi="Times New Roman" w:cs="Times New Roman"/>
          <w:sz w:val="24"/>
          <w:szCs w:val="24"/>
        </w:rPr>
        <w:t xml:space="preserve"> and input-output has been integrated with the intrapreneurial activities within the process sinc</w:t>
      </w:r>
      <w:r w:rsidR="00431654">
        <w:rPr>
          <w:rFonts w:ascii="Times New Roman" w:hAnsi="Times New Roman" w:cs="Times New Roman"/>
          <w:sz w:val="24"/>
          <w:szCs w:val="24"/>
        </w:rPr>
        <w:t xml:space="preserve">e inhibitors and actors of the model </w:t>
      </w:r>
      <w:proofErr w:type="gramStart"/>
      <w:r w:rsidR="00E613A2">
        <w:rPr>
          <w:rFonts w:ascii="Times New Roman" w:hAnsi="Times New Roman" w:cs="Times New Roman"/>
          <w:sz w:val="24"/>
          <w:szCs w:val="24"/>
        </w:rPr>
        <w:t>are</w:t>
      </w:r>
      <w:r w:rsidR="00431654">
        <w:rPr>
          <w:rFonts w:ascii="Times New Roman" w:hAnsi="Times New Roman" w:cs="Times New Roman"/>
          <w:sz w:val="24"/>
          <w:szCs w:val="24"/>
        </w:rPr>
        <w:t xml:space="preserve"> considered to be</w:t>
      </w:r>
      <w:proofErr w:type="gramEnd"/>
      <w:r w:rsidR="00431654">
        <w:rPr>
          <w:rFonts w:ascii="Times New Roman" w:hAnsi="Times New Roman" w:cs="Times New Roman"/>
          <w:sz w:val="24"/>
          <w:szCs w:val="24"/>
        </w:rPr>
        <w:t xml:space="preserve"> the intrapreneurs</w:t>
      </w:r>
      <w:r w:rsidR="00343201">
        <w:rPr>
          <w:rFonts w:ascii="Times New Roman" w:hAnsi="Times New Roman" w:cs="Times New Roman"/>
          <w:sz w:val="24"/>
          <w:szCs w:val="24"/>
        </w:rPr>
        <w:t xml:space="preserve"> with their entrepreneurial lens.</w:t>
      </w:r>
    </w:p>
    <w:p w14:paraId="0A8A90A2" w14:textId="418F83F4" w:rsidR="007B18F7" w:rsidRDefault="00A311AA"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39C611E4" wp14:editId="1F62189C">
            <wp:extent cx="5731510" cy="37719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e.JPG"/>
                    <pic:cNvPicPr/>
                  </pic:nvPicPr>
                  <pic:blipFill>
                    <a:blip r:embed="rId7">
                      <a:extLst>
                        <a:ext uri="{28A0092B-C50C-407E-A947-70E740481C1C}">
                          <a14:useLocalDpi xmlns:a14="http://schemas.microsoft.com/office/drawing/2010/main" val="0"/>
                        </a:ext>
                      </a:extLst>
                    </a:blip>
                    <a:stretch>
                      <a:fillRect/>
                    </a:stretch>
                  </pic:blipFill>
                  <pic:spPr>
                    <a:xfrm>
                      <a:off x="0" y="0"/>
                      <a:ext cx="5731510" cy="3771900"/>
                    </a:xfrm>
                    <a:prstGeom prst="rect">
                      <a:avLst/>
                    </a:prstGeom>
                  </pic:spPr>
                </pic:pic>
              </a:graphicData>
            </a:graphic>
          </wp:inline>
        </w:drawing>
      </w:r>
    </w:p>
    <w:p w14:paraId="37FC8C67" w14:textId="696DD4F6" w:rsidR="00DC49CD" w:rsidRPr="00343201" w:rsidRDefault="0036461E" w:rsidP="00867DD3">
      <w:pPr>
        <w:spacing w:before="240" w:after="240" w:line="360" w:lineRule="auto"/>
        <w:jc w:val="both"/>
        <w:rPr>
          <w:rFonts w:ascii="Times New Roman" w:hAnsi="Times New Roman" w:cs="Times New Roman"/>
          <w:sz w:val="24"/>
          <w:szCs w:val="24"/>
        </w:rPr>
      </w:pPr>
      <w:r>
        <w:rPr>
          <w:rFonts w:ascii="Times New Roman" w:hAnsi="Times New Roman" w:cs="Times New Roman"/>
          <w:sz w:val="24"/>
          <w:szCs w:val="24"/>
          <w:lang w:val="en-US"/>
        </w:rPr>
        <w:t>Figure 1</w:t>
      </w:r>
      <w:r w:rsidR="004E2F87">
        <w:rPr>
          <w:rFonts w:ascii="Times New Roman" w:hAnsi="Times New Roman" w:cs="Times New Roman"/>
          <w:sz w:val="24"/>
          <w:szCs w:val="24"/>
          <w:lang w:val="en-US"/>
        </w:rPr>
        <w:t>:</w:t>
      </w:r>
      <w:r w:rsidR="00691562">
        <w:rPr>
          <w:rFonts w:ascii="Times New Roman" w:hAnsi="Times New Roman" w:cs="Times New Roman"/>
          <w:sz w:val="24"/>
          <w:szCs w:val="24"/>
          <w:lang w:val="en-US"/>
        </w:rPr>
        <w:t xml:space="preserve"> The micro-model of </w:t>
      </w:r>
      <w:r>
        <w:rPr>
          <w:rFonts w:ascii="Times New Roman" w:hAnsi="Times New Roman" w:cs="Times New Roman"/>
          <w:sz w:val="24"/>
          <w:szCs w:val="24"/>
          <w:lang w:val="en-US"/>
        </w:rPr>
        <w:t>Corporate Entrepreneurship and Innovation (</w:t>
      </w:r>
      <w:r w:rsidRPr="00CF4DED">
        <w:rPr>
          <w:rFonts w:ascii="Times New Roman" w:hAnsi="Times New Roman" w:cs="Times New Roman"/>
          <w:sz w:val="24"/>
          <w:szCs w:val="24"/>
        </w:rPr>
        <w:t>McFadzean, O'Loughlin and Shaw, 2005</w:t>
      </w:r>
      <w:r>
        <w:rPr>
          <w:rFonts w:ascii="Times New Roman" w:hAnsi="Times New Roman" w:cs="Times New Roman"/>
          <w:sz w:val="24"/>
          <w:szCs w:val="24"/>
        </w:rPr>
        <w:t>b).</w:t>
      </w:r>
    </w:p>
    <w:p w14:paraId="1022EC81" w14:textId="0C1A916F" w:rsidR="00431654" w:rsidRDefault="000A1509" w:rsidP="00867DD3">
      <w:pPr>
        <w:spacing w:before="240" w:after="24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lastRenderedPageBreak/>
        <w:t>5.1.</w:t>
      </w:r>
      <w:r w:rsidR="00431654">
        <w:rPr>
          <w:rFonts w:ascii="Times New Roman" w:hAnsi="Times New Roman" w:cs="Times New Roman"/>
          <w:b/>
          <w:sz w:val="24"/>
          <w:szCs w:val="24"/>
          <w:lang w:val="en-US"/>
        </w:rPr>
        <w:t xml:space="preserve"> Organizational Support</w:t>
      </w:r>
      <w:r w:rsidR="00567FED">
        <w:rPr>
          <w:rFonts w:ascii="Times New Roman" w:hAnsi="Times New Roman" w:cs="Times New Roman"/>
          <w:b/>
          <w:sz w:val="24"/>
          <w:szCs w:val="24"/>
          <w:lang w:val="en-US"/>
        </w:rPr>
        <w:t xml:space="preserve"> (CE on </w:t>
      </w:r>
      <w:r w:rsidR="00BE1DD2">
        <w:rPr>
          <w:rFonts w:ascii="Times New Roman" w:hAnsi="Times New Roman" w:cs="Times New Roman"/>
          <w:b/>
          <w:sz w:val="24"/>
          <w:szCs w:val="24"/>
          <w:lang w:val="en-US"/>
        </w:rPr>
        <w:t>E</w:t>
      </w:r>
      <w:r w:rsidR="00567FED">
        <w:rPr>
          <w:rFonts w:ascii="Times New Roman" w:hAnsi="Times New Roman" w:cs="Times New Roman"/>
          <w:b/>
          <w:sz w:val="24"/>
          <w:szCs w:val="24"/>
          <w:lang w:val="en-US"/>
        </w:rPr>
        <w:t>xploration):</w:t>
      </w:r>
    </w:p>
    <w:p w14:paraId="36482E3C" w14:textId="345CC883" w:rsidR="00AF1002" w:rsidRDefault="00AF1002"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The organization support mentioned here depicts similarity with entrepreneurial mindset of management since, innovation is not a single department process, it requires a research and development team to identify the opportunities and build a value proposition, a resource availability for  which it requires management permission and funding, a marketing team that can commercialise the value and reach its’ segment consumers. Within these processes, combination of organisation support is needed. Moreover, a culture of support and motivation is required which is only possible in corporate entrepreneurship.</w:t>
      </w:r>
    </w:p>
    <w:p w14:paraId="0DA27013" w14:textId="22BC2CA7" w:rsidR="00825E9E" w:rsidRDefault="002012CB"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According to a report by Deloitte (2015), 88% of fortune 500 companies from 1955 </w:t>
      </w:r>
      <w:r w:rsidR="007D04E6">
        <w:rPr>
          <w:rFonts w:ascii="Times New Roman" w:hAnsi="Times New Roman" w:cs="Times New Roman"/>
          <w:color w:val="000000"/>
          <w:sz w:val="24"/>
          <w:szCs w:val="24"/>
          <w:shd w:val="clear" w:color="auto" w:fill="FFFFFF"/>
        </w:rPr>
        <w:t>did not exist in</w:t>
      </w:r>
      <w:r>
        <w:rPr>
          <w:rFonts w:ascii="Times New Roman" w:hAnsi="Times New Roman" w:cs="Times New Roman"/>
          <w:color w:val="000000"/>
          <w:sz w:val="24"/>
          <w:szCs w:val="24"/>
          <w:shd w:val="clear" w:color="auto" w:fill="FFFFFF"/>
        </w:rPr>
        <w:t xml:space="preserve"> the list by 2015. Lack of exploration</w:t>
      </w:r>
      <w:r w:rsidR="00734710">
        <w:rPr>
          <w:rFonts w:ascii="Times New Roman" w:hAnsi="Times New Roman" w:cs="Times New Roman"/>
          <w:color w:val="000000"/>
          <w:sz w:val="24"/>
          <w:szCs w:val="24"/>
          <w:shd w:val="clear" w:color="auto" w:fill="FFFFFF"/>
        </w:rPr>
        <w:t>, entrepreneurial mindset</w:t>
      </w:r>
      <w:r>
        <w:rPr>
          <w:rFonts w:ascii="Times New Roman" w:hAnsi="Times New Roman" w:cs="Times New Roman"/>
          <w:color w:val="000000"/>
          <w:sz w:val="24"/>
          <w:szCs w:val="24"/>
          <w:shd w:val="clear" w:color="auto" w:fill="FFFFFF"/>
        </w:rPr>
        <w:t xml:space="preserve"> and adaptability with trends have been associated with the </w:t>
      </w:r>
      <w:r w:rsidR="007D04E6">
        <w:rPr>
          <w:rFonts w:ascii="Times New Roman" w:hAnsi="Times New Roman" w:cs="Times New Roman"/>
          <w:color w:val="000000"/>
          <w:sz w:val="24"/>
          <w:szCs w:val="24"/>
          <w:shd w:val="clear" w:color="auto" w:fill="FFFFFF"/>
        </w:rPr>
        <w:t xml:space="preserve">disappearance of these firms. </w:t>
      </w:r>
      <w:r w:rsidR="00734710">
        <w:rPr>
          <w:rFonts w:ascii="Times New Roman" w:hAnsi="Times New Roman" w:cs="Times New Roman"/>
          <w:color w:val="000000"/>
          <w:sz w:val="24"/>
          <w:szCs w:val="24"/>
          <w:shd w:val="clear" w:color="auto" w:fill="FFFFFF"/>
        </w:rPr>
        <w:t>Fear of s</w:t>
      </w:r>
      <w:r w:rsidR="007D04E6">
        <w:rPr>
          <w:rFonts w:ascii="Times New Roman" w:hAnsi="Times New Roman" w:cs="Times New Roman"/>
          <w:color w:val="000000"/>
          <w:sz w:val="24"/>
          <w:szCs w:val="24"/>
          <w:shd w:val="clear" w:color="auto" w:fill="FFFFFF"/>
        </w:rPr>
        <w:t xml:space="preserve">hareholder litigation, </w:t>
      </w:r>
      <w:r w:rsidR="00734710">
        <w:rPr>
          <w:rFonts w:ascii="Times New Roman" w:hAnsi="Times New Roman" w:cs="Times New Roman"/>
          <w:color w:val="000000"/>
          <w:sz w:val="24"/>
          <w:szCs w:val="24"/>
          <w:shd w:val="clear" w:color="auto" w:fill="FFFFFF"/>
        </w:rPr>
        <w:t xml:space="preserve">management restrictions and traditional investment styles can regulate exploitation instead of exploration within firms as stated in </w:t>
      </w:r>
      <w:proofErr w:type="spellStart"/>
      <w:r w:rsidR="00734710">
        <w:rPr>
          <w:rFonts w:ascii="Times New Roman" w:hAnsi="Times New Roman" w:cs="Times New Roman"/>
          <w:color w:val="000000"/>
          <w:sz w:val="24"/>
          <w:szCs w:val="24"/>
          <w:shd w:val="clear" w:color="auto" w:fill="FFFFFF"/>
        </w:rPr>
        <w:t>Manso</w:t>
      </w:r>
      <w:proofErr w:type="spellEnd"/>
      <w:r w:rsidR="00734710">
        <w:rPr>
          <w:rFonts w:ascii="Times New Roman" w:hAnsi="Times New Roman" w:cs="Times New Roman"/>
          <w:color w:val="000000"/>
          <w:sz w:val="24"/>
          <w:szCs w:val="24"/>
          <w:shd w:val="clear" w:color="auto" w:fill="FFFFFF"/>
        </w:rPr>
        <w:t xml:space="preserve"> (2017). Therefore, management support of experimenting and tolerating early failure has been suggested to catalyst exploration within firms. </w:t>
      </w:r>
      <w:r w:rsidR="00AF1002">
        <w:rPr>
          <w:rFonts w:ascii="Times New Roman" w:hAnsi="Times New Roman" w:cs="Times New Roman"/>
          <w:color w:val="000000"/>
          <w:sz w:val="24"/>
          <w:szCs w:val="24"/>
          <w:shd w:val="clear" w:color="auto" w:fill="FFFFFF"/>
        </w:rPr>
        <w:t xml:space="preserve">The entrepreneurial mindset of management can be linked with exploration and the work culture evident in </w:t>
      </w:r>
      <w:r w:rsidR="00FE21CA">
        <w:rPr>
          <w:rFonts w:ascii="Times New Roman" w:hAnsi="Times New Roman" w:cs="Times New Roman"/>
          <w:i/>
          <w:color w:val="000000"/>
          <w:sz w:val="24"/>
          <w:szCs w:val="24"/>
          <w:shd w:val="clear" w:color="auto" w:fill="FFFFFF"/>
        </w:rPr>
        <w:t xml:space="preserve">Google, </w:t>
      </w:r>
      <w:r w:rsidR="00825E9E">
        <w:rPr>
          <w:rFonts w:ascii="Times New Roman" w:hAnsi="Times New Roman" w:cs="Times New Roman"/>
          <w:color w:val="000000"/>
          <w:sz w:val="24"/>
          <w:szCs w:val="24"/>
          <w:shd w:val="clear" w:color="auto" w:fill="FFFFFF"/>
        </w:rPr>
        <w:t xml:space="preserve">one </w:t>
      </w:r>
      <w:r w:rsidR="00AF1002">
        <w:rPr>
          <w:rFonts w:ascii="Times New Roman" w:hAnsi="Times New Roman" w:cs="Times New Roman"/>
          <w:color w:val="000000"/>
          <w:sz w:val="24"/>
          <w:szCs w:val="24"/>
          <w:shd w:val="clear" w:color="auto" w:fill="FFFFFF"/>
        </w:rPr>
        <w:t>of the large organisations at present can be exemplified here</w:t>
      </w:r>
      <w:r w:rsidR="00FE21CA">
        <w:rPr>
          <w:rFonts w:ascii="Times New Roman" w:hAnsi="Times New Roman" w:cs="Times New Roman"/>
          <w:color w:val="000000"/>
          <w:sz w:val="24"/>
          <w:szCs w:val="24"/>
          <w:shd w:val="clear" w:color="auto" w:fill="FFFFFF"/>
        </w:rPr>
        <w:t xml:space="preserve"> due to their footprint on radical innovations such as, Gmail, Google Maps, AdWords, AdSense and Driverless cars (</w:t>
      </w:r>
      <w:proofErr w:type="spellStart"/>
      <w:r w:rsidR="00FE21CA">
        <w:rPr>
          <w:rFonts w:ascii="Times New Roman" w:hAnsi="Times New Roman" w:cs="Times New Roman"/>
          <w:color w:val="000000"/>
          <w:sz w:val="24"/>
          <w:szCs w:val="24"/>
          <w:shd w:val="clear" w:color="auto" w:fill="FFFFFF"/>
        </w:rPr>
        <w:t>Deeb</w:t>
      </w:r>
      <w:proofErr w:type="spellEnd"/>
      <w:r w:rsidR="00FE21CA">
        <w:rPr>
          <w:rFonts w:ascii="Times New Roman" w:hAnsi="Times New Roman" w:cs="Times New Roman"/>
          <w:color w:val="000000"/>
          <w:sz w:val="24"/>
          <w:szCs w:val="24"/>
          <w:shd w:val="clear" w:color="auto" w:fill="FFFFFF"/>
        </w:rPr>
        <w:t>, 2019).</w:t>
      </w:r>
    </w:p>
    <w:p w14:paraId="052F5498" w14:textId="40EDAC0C" w:rsidR="00E87C49" w:rsidRDefault="00E87C49"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According to </w:t>
      </w:r>
      <w:proofErr w:type="spellStart"/>
      <w:r>
        <w:rPr>
          <w:rFonts w:ascii="Times New Roman" w:hAnsi="Times New Roman" w:cs="Times New Roman"/>
          <w:color w:val="000000"/>
          <w:sz w:val="24"/>
          <w:szCs w:val="24"/>
          <w:shd w:val="clear" w:color="auto" w:fill="FFFFFF"/>
        </w:rPr>
        <w:t>Savoia</w:t>
      </w:r>
      <w:proofErr w:type="spellEnd"/>
      <w:r>
        <w:rPr>
          <w:rFonts w:ascii="Times New Roman" w:hAnsi="Times New Roman" w:cs="Times New Roman"/>
          <w:color w:val="000000"/>
          <w:sz w:val="24"/>
          <w:szCs w:val="24"/>
          <w:shd w:val="clear" w:color="auto" w:fill="FFFFFF"/>
        </w:rPr>
        <w:t xml:space="preserve"> and Copeland (2011), </w:t>
      </w:r>
      <w:r w:rsidR="001C002B">
        <w:rPr>
          <w:rFonts w:ascii="Times New Roman" w:hAnsi="Times New Roman" w:cs="Times New Roman"/>
          <w:color w:val="000000"/>
          <w:sz w:val="24"/>
          <w:szCs w:val="24"/>
          <w:shd w:val="clear" w:color="auto" w:fill="FFFFFF"/>
        </w:rPr>
        <w:t xml:space="preserve">Google promotes a top-down innovation </w:t>
      </w:r>
      <w:r w:rsidR="00543862">
        <w:rPr>
          <w:rFonts w:ascii="Times New Roman" w:hAnsi="Times New Roman" w:cs="Times New Roman"/>
          <w:color w:val="000000"/>
          <w:sz w:val="24"/>
          <w:szCs w:val="24"/>
          <w:shd w:val="clear" w:color="auto" w:fill="FFFFFF"/>
        </w:rPr>
        <w:t xml:space="preserve">process </w:t>
      </w:r>
      <w:r w:rsidR="001C002B">
        <w:rPr>
          <w:rFonts w:ascii="Times New Roman" w:hAnsi="Times New Roman" w:cs="Times New Roman"/>
          <w:color w:val="000000"/>
          <w:sz w:val="24"/>
          <w:szCs w:val="24"/>
          <w:shd w:val="clear" w:color="auto" w:fill="FFFFFF"/>
        </w:rPr>
        <w:t>within their organisation which starts from sharing a vision to the entrepreneurial</w:t>
      </w:r>
      <w:r w:rsidR="00543862">
        <w:rPr>
          <w:rFonts w:ascii="Times New Roman" w:hAnsi="Times New Roman" w:cs="Times New Roman"/>
          <w:color w:val="000000"/>
          <w:sz w:val="24"/>
          <w:szCs w:val="24"/>
          <w:shd w:val="clear" w:color="auto" w:fill="FFFFFF"/>
        </w:rPr>
        <w:t xml:space="preserve"> research</w:t>
      </w:r>
      <w:r w:rsidR="001C002B">
        <w:rPr>
          <w:rFonts w:ascii="Times New Roman" w:hAnsi="Times New Roman" w:cs="Times New Roman"/>
          <w:color w:val="000000"/>
          <w:sz w:val="24"/>
          <w:szCs w:val="24"/>
          <w:shd w:val="clear" w:color="auto" w:fill="FFFFFF"/>
        </w:rPr>
        <w:t xml:space="preserve"> teams within the business and then creating, testing and develop</w:t>
      </w:r>
      <w:r w:rsidR="00924038">
        <w:rPr>
          <w:rFonts w:ascii="Times New Roman" w:hAnsi="Times New Roman" w:cs="Times New Roman"/>
          <w:color w:val="000000"/>
          <w:sz w:val="24"/>
          <w:szCs w:val="24"/>
          <w:shd w:val="clear" w:color="auto" w:fill="FFFFFF"/>
        </w:rPr>
        <w:t>ing a value proposition accordingly</w:t>
      </w:r>
      <w:r w:rsidR="001C002B">
        <w:rPr>
          <w:rFonts w:ascii="Times New Roman" w:hAnsi="Times New Roman" w:cs="Times New Roman"/>
          <w:color w:val="000000"/>
          <w:sz w:val="24"/>
          <w:szCs w:val="24"/>
          <w:shd w:val="clear" w:color="auto" w:fill="FFFFFF"/>
        </w:rPr>
        <w:t xml:space="preserve"> to obtain further feedback by </w:t>
      </w:r>
      <w:r w:rsidR="00543862">
        <w:rPr>
          <w:rFonts w:ascii="Times New Roman" w:hAnsi="Times New Roman" w:cs="Times New Roman"/>
          <w:color w:val="000000"/>
          <w:sz w:val="24"/>
          <w:szCs w:val="24"/>
          <w:shd w:val="clear" w:color="auto" w:fill="FFFFFF"/>
        </w:rPr>
        <w:t>the top management</w:t>
      </w:r>
      <w:r w:rsidR="001C002B">
        <w:rPr>
          <w:rFonts w:ascii="Times New Roman" w:hAnsi="Times New Roman" w:cs="Times New Roman"/>
          <w:color w:val="000000"/>
          <w:sz w:val="24"/>
          <w:szCs w:val="24"/>
          <w:shd w:val="clear" w:color="auto" w:fill="FFFFFF"/>
        </w:rPr>
        <w:t xml:space="preserve">. </w:t>
      </w:r>
      <w:r w:rsidR="00C43B4D">
        <w:rPr>
          <w:rFonts w:ascii="Times New Roman" w:hAnsi="Times New Roman" w:cs="Times New Roman"/>
          <w:color w:val="000000"/>
          <w:sz w:val="24"/>
          <w:szCs w:val="24"/>
          <w:shd w:val="clear" w:color="auto" w:fill="FFFFFF"/>
        </w:rPr>
        <w:t xml:space="preserve">The strategy is evident in the </w:t>
      </w:r>
      <w:r w:rsidR="00BE1DD2">
        <w:rPr>
          <w:rFonts w:ascii="Times New Roman" w:hAnsi="Times New Roman" w:cs="Times New Roman"/>
          <w:color w:val="000000"/>
          <w:sz w:val="24"/>
          <w:szCs w:val="24"/>
          <w:shd w:val="clear" w:color="auto" w:fill="FFFFFF"/>
        </w:rPr>
        <w:t>T</w:t>
      </w:r>
      <w:r w:rsidR="00C43B4D">
        <w:rPr>
          <w:rFonts w:ascii="Times New Roman" w:hAnsi="Times New Roman" w:cs="Times New Roman"/>
          <w:color w:val="000000"/>
          <w:sz w:val="24"/>
          <w:szCs w:val="24"/>
          <w:shd w:val="clear" w:color="auto" w:fill="FFFFFF"/>
        </w:rPr>
        <w:t xml:space="preserve">ranslation tool made by Google where the management shared the vision of breaking language barrier to communication and the research team developed activities where users were building the tool by contributing translations of their own language to other languages and vice versa. </w:t>
      </w:r>
      <w:r w:rsidR="001C002B">
        <w:rPr>
          <w:rFonts w:ascii="Times New Roman" w:hAnsi="Times New Roman" w:cs="Times New Roman"/>
          <w:color w:val="000000"/>
          <w:sz w:val="24"/>
          <w:szCs w:val="24"/>
          <w:shd w:val="clear" w:color="auto" w:fill="FFFFFF"/>
        </w:rPr>
        <w:t xml:space="preserve">The </w:t>
      </w:r>
      <w:r w:rsidR="001C002B" w:rsidRPr="009F162C">
        <w:rPr>
          <w:rFonts w:ascii="Times New Roman" w:hAnsi="Times New Roman" w:cs="Times New Roman"/>
          <w:i/>
          <w:color w:val="000000"/>
          <w:sz w:val="24"/>
          <w:szCs w:val="24"/>
          <w:shd w:val="clear" w:color="auto" w:fill="FFFFFF"/>
        </w:rPr>
        <w:t>strategic posture</w:t>
      </w:r>
      <w:r w:rsidR="001C002B">
        <w:rPr>
          <w:rFonts w:ascii="Times New Roman" w:hAnsi="Times New Roman" w:cs="Times New Roman"/>
          <w:color w:val="000000"/>
          <w:sz w:val="24"/>
          <w:szCs w:val="24"/>
          <w:shd w:val="clear" w:color="auto" w:fill="FFFFFF"/>
        </w:rPr>
        <w:t xml:space="preserve"> of the business is to collaborate with innovators</w:t>
      </w:r>
      <w:r w:rsidR="00543862">
        <w:rPr>
          <w:rFonts w:ascii="Times New Roman" w:hAnsi="Times New Roman" w:cs="Times New Roman"/>
          <w:color w:val="000000"/>
          <w:sz w:val="24"/>
          <w:szCs w:val="24"/>
          <w:shd w:val="clear" w:color="auto" w:fill="FFFFFF"/>
        </w:rPr>
        <w:t xml:space="preserve"> instead of controlling. </w:t>
      </w:r>
      <w:r w:rsidR="00924038">
        <w:rPr>
          <w:rFonts w:ascii="Times New Roman" w:hAnsi="Times New Roman" w:cs="Times New Roman"/>
          <w:color w:val="000000"/>
          <w:sz w:val="24"/>
          <w:szCs w:val="24"/>
          <w:shd w:val="clear" w:color="auto" w:fill="FFFFFF"/>
        </w:rPr>
        <w:t>Although the business operates a top-down innovation method, a flat</w:t>
      </w:r>
      <w:r w:rsidR="009F162C">
        <w:rPr>
          <w:rFonts w:ascii="Times New Roman" w:hAnsi="Times New Roman" w:cs="Times New Roman"/>
          <w:color w:val="000000"/>
          <w:sz w:val="24"/>
          <w:szCs w:val="24"/>
          <w:shd w:val="clear" w:color="auto" w:fill="FFFFFF"/>
        </w:rPr>
        <w:t xml:space="preserve"> management</w:t>
      </w:r>
      <w:r w:rsidR="00924038">
        <w:rPr>
          <w:rFonts w:ascii="Times New Roman" w:hAnsi="Times New Roman" w:cs="Times New Roman"/>
          <w:color w:val="000000"/>
          <w:sz w:val="24"/>
          <w:szCs w:val="24"/>
          <w:shd w:val="clear" w:color="auto" w:fill="FFFFFF"/>
        </w:rPr>
        <w:t xml:space="preserve"> </w:t>
      </w:r>
      <w:r w:rsidR="00924038" w:rsidRPr="009F162C">
        <w:rPr>
          <w:rFonts w:ascii="Times New Roman" w:hAnsi="Times New Roman" w:cs="Times New Roman"/>
          <w:i/>
          <w:color w:val="000000"/>
          <w:sz w:val="24"/>
          <w:szCs w:val="24"/>
          <w:shd w:val="clear" w:color="auto" w:fill="FFFFFF"/>
        </w:rPr>
        <w:t>structure</w:t>
      </w:r>
      <w:r w:rsidR="00924038">
        <w:rPr>
          <w:rFonts w:ascii="Times New Roman" w:hAnsi="Times New Roman" w:cs="Times New Roman"/>
          <w:color w:val="000000"/>
          <w:sz w:val="24"/>
          <w:szCs w:val="24"/>
          <w:shd w:val="clear" w:color="auto" w:fill="FFFFFF"/>
        </w:rPr>
        <w:t xml:space="preserve"> is maintained within the firm where employees are treated as intrapreneurs and they can approach managers, director</w:t>
      </w:r>
      <w:r w:rsidR="009F162C">
        <w:rPr>
          <w:rFonts w:ascii="Times New Roman" w:hAnsi="Times New Roman" w:cs="Times New Roman"/>
          <w:color w:val="000000"/>
          <w:sz w:val="24"/>
          <w:szCs w:val="24"/>
          <w:shd w:val="clear" w:color="auto" w:fill="FFFFFF"/>
        </w:rPr>
        <w:t xml:space="preserve">s </w:t>
      </w:r>
      <w:r w:rsidR="00924038">
        <w:rPr>
          <w:rFonts w:ascii="Times New Roman" w:hAnsi="Times New Roman" w:cs="Times New Roman"/>
          <w:color w:val="000000"/>
          <w:sz w:val="24"/>
          <w:szCs w:val="24"/>
          <w:shd w:val="clear" w:color="auto" w:fill="FFFFFF"/>
        </w:rPr>
        <w:t xml:space="preserve">and board members </w:t>
      </w:r>
      <w:r w:rsidR="009F162C">
        <w:rPr>
          <w:rFonts w:ascii="Times New Roman" w:hAnsi="Times New Roman" w:cs="Times New Roman"/>
          <w:color w:val="000000"/>
          <w:sz w:val="24"/>
          <w:szCs w:val="24"/>
          <w:shd w:val="clear" w:color="auto" w:fill="FFFFFF"/>
        </w:rPr>
        <w:t xml:space="preserve">with their ideas as well which </w:t>
      </w:r>
      <w:proofErr w:type="gramStart"/>
      <w:r w:rsidR="009F162C">
        <w:rPr>
          <w:rFonts w:ascii="Times New Roman" w:hAnsi="Times New Roman" w:cs="Times New Roman"/>
          <w:color w:val="000000"/>
          <w:sz w:val="24"/>
          <w:szCs w:val="24"/>
          <w:shd w:val="clear" w:color="auto" w:fill="FFFFFF"/>
        </w:rPr>
        <w:t>are allowed to</w:t>
      </w:r>
      <w:proofErr w:type="gramEnd"/>
      <w:r w:rsidR="009F162C">
        <w:rPr>
          <w:rFonts w:ascii="Times New Roman" w:hAnsi="Times New Roman" w:cs="Times New Roman"/>
          <w:color w:val="000000"/>
          <w:sz w:val="24"/>
          <w:szCs w:val="24"/>
          <w:shd w:val="clear" w:color="auto" w:fill="FFFFFF"/>
        </w:rPr>
        <w:t xml:space="preserve"> be experimented and assess their potentiality. As a result, the business treats its’ employees as intellectual resources and invests in them. </w:t>
      </w:r>
      <w:r w:rsidR="00924038">
        <w:rPr>
          <w:rFonts w:ascii="Times New Roman" w:hAnsi="Times New Roman" w:cs="Times New Roman"/>
          <w:color w:val="000000"/>
          <w:sz w:val="24"/>
          <w:szCs w:val="24"/>
          <w:shd w:val="clear" w:color="auto" w:fill="FFFFFF"/>
        </w:rPr>
        <w:t xml:space="preserve">According to a </w:t>
      </w:r>
      <w:r w:rsidR="00924038">
        <w:rPr>
          <w:rFonts w:ascii="Times New Roman" w:hAnsi="Times New Roman" w:cs="Times New Roman"/>
          <w:color w:val="000000"/>
          <w:sz w:val="24"/>
          <w:szCs w:val="24"/>
          <w:shd w:val="clear" w:color="auto" w:fill="FFFFFF"/>
        </w:rPr>
        <w:lastRenderedPageBreak/>
        <w:t xml:space="preserve">report, Google labs </w:t>
      </w:r>
      <w:r w:rsidR="009F162C">
        <w:rPr>
          <w:rFonts w:ascii="Times New Roman" w:hAnsi="Times New Roman" w:cs="Times New Roman"/>
          <w:color w:val="000000"/>
          <w:sz w:val="24"/>
          <w:szCs w:val="24"/>
          <w:shd w:val="clear" w:color="auto" w:fill="FFFFFF"/>
        </w:rPr>
        <w:t xml:space="preserve">also </w:t>
      </w:r>
      <w:r w:rsidR="00924038">
        <w:rPr>
          <w:rFonts w:ascii="Times New Roman" w:hAnsi="Times New Roman" w:cs="Times New Roman"/>
          <w:color w:val="000000"/>
          <w:sz w:val="24"/>
          <w:szCs w:val="24"/>
          <w:shd w:val="clear" w:color="auto" w:fill="FFFFFF"/>
        </w:rPr>
        <w:t>reward its’ employees for early failure to motivate them for long term success</w:t>
      </w:r>
      <w:r>
        <w:rPr>
          <w:rFonts w:ascii="Times New Roman" w:hAnsi="Times New Roman" w:cs="Times New Roman"/>
          <w:color w:val="000000"/>
          <w:sz w:val="24"/>
          <w:szCs w:val="24"/>
          <w:shd w:val="clear" w:color="auto" w:fill="FFFFFF"/>
        </w:rPr>
        <w:t xml:space="preserve"> (Grossman, 2014).</w:t>
      </w:r>
    </w:p>
    <w:p w14:paraId="0E5E9D4C" w14:textId="076F47D8" w:rsidR="00BE1DD2" w:rsidRPr="00BE1DD2" w:rsidRDefault="00E87C49"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Analysing the example provided, Google seems to portray all types of organisational support to maintain an entrepreneurial mindset within the organisation. It contains a flat structure</w:t>
      </w:r>
      <w:r w:rsidR="00C43B4D">
        <w:rPr>
          <w:rFonts w:ascii="Times New Roman" w:hAnsi="Times New Roman" w:cs="Times New Roman"/>
          <w:color w:val="000000"/>
          <w:sz w:val="24"/>
          <w:szCs w:val="24"/>
          <w:shd w:val="clear" w:color="auto" w:fill="FFFFFF"/>
        </w:rPr>
        <w:t xml:space="preserve"> where management and employees can collaborate</w:t>
      </w:r>
      <w:r>
        <w:rPr>
          <w:rFonts w:ascii="Times New Roman" w:hAnsi="Times New Roman" w:cs="Times New Roman"/>
          <w:color w:val="000000"/>
          <w:sz w:val="24"/>
          <w:szCs w:val="24"/>
          <w:shd w:val="clear" w:color="auto" w:fill="FFFFFF"/>
        </w:rPr>
        <w:t xml:space="preserve">, a strategy to promote shared vision and accept individual visions too, a set of skills consisting </w:t>
      </w:r>
      <w:r w:rsidR="00BE1DD2">
        <w:rPr>
          <w:rFonts w:ascii="Times New Roman" w:hAnsi="Times New Roman" w:cs="Times New Roman"/>
          <w:color w:val="000000"/>
          <w:sz w:val="24"/>
          <w:szCs w:val="24"/>
          <w:shd w:val="clear" w:color="auto" w:fill="FFFFFF"/>
        </w:rPr>
        <w:t xml:space="preserve">similar number of </w:t>
      </w:r>
      <w:r>
        <w:rPr>
          <w:rFonts w:ascii="Times New Roman" w:hAnsi="Times New Roman" w:cs="Times New Roman"/>
          <w:color w:val="000000"/>
          <w:sz w:val="24"/>
          <w:szCs w:val="24"/>
          <w:shd w:val="clear" w:color="auto" w:fill="FFFFFF"/>
        </w:rPr>
        <w:t xml:space="preserve">researchers, engineers, marketeers and managers, resources available for experimentation. Moreover, acceptance and tolerance of new ideas and possibility of failure </w:t>
      </w:r>
      <w:proofErr w:type="gramStart"/>
      <w:r>
        <w:rPr>
          <w:rFonts w:ascii="Times New Roman" w:hAnsi="Times New Roman" w:cs="Times New Roman"/>
          <w:color w:val="000000"/>
          <w:sz w:val="24"/>
          <w:szCs w:val="24"/>
          <w:shd w:val="clear" w:color="auto" w:fill="FFFFFF"/>
        </w:rPr>
        <w:t>can be seen as</w:t>
      </w:r>
      <w:proofErr w:type="gramEnd"/>
      <w:r>
        <w:rPr>
          <w:rFonts w:ascii="Times New Roman" w:hAnsi="Times New Roman" w:cs="Times New Roman"/>
          <w:color w:val="000000"/>
          <w:sz w:val="24"/>
          <w:szCs w:val="24"/>
          <w:shd w:val="clear" w:color="auto" w:fill="FFFFFF"/>
        </w:rPr>
        <w:t xml:space="preserve"> a core part of their working culture, since a significant portion of experimentation is shelved within the labs of the firm</w:t>
      </w:r>
      <w:r w:rsidR="00C43B4D">
        <w:rPr>
          <w:rFonts w:ascii="Times New Roman" w:hAnsi="Times New Roman" w:cs="Times New Roman"/>
          <w:color w:val="000000"/>
          <w:sz w:val="24"/>
          <w:szCs w:val="24"/>
          <w:shd w:val="clear" w:color="auto" w:fill="FFFFFF"/>
        </w:rPr>
        <w:t xml:space="preserve"> which depicts learning from failure</w:t>
      </w:r>
      <w:r>
        <w:rPr>
          <w:rFonts w:ascii="Times New Roman" w:hAnsi="Times New Roman" w:cs="Times New Roman"/>
          <w:color w:val="000000"/>
          <w:sz w:val="24"/>
          <w:szCs w:val="24"/>
          <w:shd w:val="clear" w:color="auto" w:fill="FFFFFF"/>
        </w:rPr>
        <w:t xml:space="preserve"> (</w:t>
      </w:r>
      <w:proofErr w:type="spellStart"/>
      <w:r>
        <w:rPr>
          <w:rFonts w:ascii="Times New Roman" w:hAnsi="Times New Roman" w:cs="Times New Roman"/>
          <w:color w:val="000000"/>
          <w:sz w:val="24"/>
          <w:szCs w:val="24"/>
          <w:shd w:val="clear" w:color="auto" w:fill="FFFFFF"/>
        </w:rPr>
        <w:t>Savoia</w:t>
      </w:r>
      <w:proofErr w:type="spellEnd"/>
      <w:r>
        <w:rPr>
          <w:rFonts w:ascii="Times New Roman" w:hAnsi="Times New Roman" w:cs="Times New Roman"/>
          <w:color w:val="000000"/>
          <w:sz w:val="24"/>
          <w:szCs w:val="24"/>
          <w:shd w:val="clear" w:color="auto" w:fill="FFFFFF"/>
        </w:rPr>
        <w:t xml:space="preserve"> and Copeland, 2011). </w:t>
      </w:r>
      <w:r w:rsidR="00BE1DD2">
        <w:rPr>
          <w:rFonts w:ascii="Times New Roman" w:hAnsi="Times New Roman" w:cs="Times New Roman"/>
          <w:color w:val="000000"/>
          <w:sz w:val="24"/>
          <w:szCs w:val="24"/>
          <w:shd w:val="clear" w:color="auto" w:fill="FFFFFF"/>
        </w:rPr>
        <w:t xml:space="preserve">As a result, since the components of CE is evident within the firm, the explorations provided by the business can be seen to be influenced by their work culture. </w:t>
      </w:r>
    </w:p>
    <w:p w14:paraId="735895A8" w14:textId="3FAE2D8E" w:rsidR="00431654" w:rsidRDefault="0036461E" w:rsidP="00867DD3">
      <w:pPr>
        <w:spacing w:before="240" w:after="240" w:line="360"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5</w:t>
      </w:r>
      <w:r w:rsidR="004E37E9">
        <w:rPr>
          <w:rFonts w:ascii="Times New Roman" w:hAnsi="Times New Roman" w:cs="Times New Roman"/>
          <w:b/>
          <w:color w:val="000000"/>
          <w:sz w:val="24"/>
          <w:szCs w:val="24"/>
          <w:shd w:val="clear" w:color="auto" w:fill="FFFFFF"/>
        </w:rPr>
        <w:t xml:space="preserve">.2. </w:t>
      </w:r>
      <w:r w:rsidR="00431654">
        <w:rPr>
          <w:rFonts w:ascii="Times New Roman" w:hAnsi="Times New Roman" w:cs="Times New Roman"/>
          <w:b/>
          <w:color w:val="000000"/>
          <w:sz w:val="24"/>
          <w:szCs w:val="24"/>
          <w:shd w:val="clear" w:color="auto" w:fill="FFFFFF"/>
        </w:rPr>
        <w:t>Intrapreneurs on Exploration</w:t>
      </w:r>
      <w:r w:rsidR="009E199F">
        <w:rPr>
          <w:rFonts w:ascii="Times New Roman" w:hAnsi="Times New Roman" w:cs="Times New Roman"/>
          <w:b/>
          <w:color w:val="000000"/>
          <w:sz w:val="24"/>
          <w:szCs w:val="24"/>
          <w:shd w:val="clear" w:color="auto" w:fill="FFFFFF"/>
        </w:rPr>
        <w:t xml:space="preserve"> Process</w:t>
      </w:r>
      <w:r w:rsidR="00431654">
        <w:rPr>
          <w:rFonts w:ascii="Times New Roman" w:hAnsi="Times New Roman" w:cs="Times New Roman"/>
          <w:b/>
          <w:color w:val="000000"/>
          <w:sz w:val="24"/>
          <w:szCs w:val="24"/>
          <w:shd w:val="clear" w:color="auto" w:fill="FFFFFF"/>
        </w:rPr>
        <w:t>:</w:t>
      </w:r>
    </w:p>
    <w:p w14:paraId="5D5CD8CD" w14:textId="48FD39C5" w:rsidR="0036461E" w:rsidRDefault="0036461E"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The innovation process and role of intrapreneurs within the micro model in Figure 1 will be analysed in relation to individual intrapreneurship examples in this section. Some overlapping from CE environment might be evident here. </w:t>
      </w:r>
      <w:r w:rsidR="006D7171">
        <w:rPr>
          <w:rFonts w:ascii="Times New Roman" w:hAnsi="Times New Roman" w:cs="Times New Roman"/>
          <w:color w:val="000000"/>
          <w:sz w:val="24"/>
          <w:szCs w:val="24"/>
          <w:shd w:val="clear" w:color="auto" w:fill="FFFFFF"/>
        </w:rPr>
        <w:t>Examples drawn from current business practices in CE and exploration has been presented below to analyse and use it within the model.</w:t>
      </w:r>
    </w:p>
    <w:p w14:paraId="1417E544" w14:textId="7EDFD253" w:rsidR="008B42F2" w:rsidRPr="00DC49CD" w:rsidRDefault="006D7171" w:rsidP="00867DD3">
      <w:pPr>
        <w:spacing w:before="240" w:after="240" w:line="360" w:lineRule="auto"/>
        <w:jc w:val="both"/>
        <w:rPr>
          <w:rFonts w:ascii="Times New Roman" w:hAnsi="Times New Roman" w:cs="Times New Roman"/>
          <w:color w:val="000000"/>
          <w:sz w:val="24"/>
          <w:szCs w:val="24"/>
          <w:shd w:val="clear" w:color="auto" w:fill="FFFFFF"/>
        </w:rPr>
      </w:pPr>
      <w:r w:rsidRPr="00867DD3">
        <w:rPr>
          <w:rFonts w:ascii="Times New Roman" w:hAnsi="Times New Roman" w:cs="Times New Roman"/>
          <w:i/>
          <w:color w:val="000000"/>
          <w:sz w:val="24"/>
          <w:szCs w:val="24"/>
          <w:shd w:val="clear" w:color="auto" w:fill="FFFFFF"/>
        </w:rPr>
        <w:t>Recognition of Opportunity</w:t>
      </w:r>
      <w:r>
        <w:rPr>
          <w:rFonts w:ascii="Times New Roman" w:hAnsi="Times New Roman" w:cs="Times New Roman"/>
          <w:color w:val="000000"/>
          <w:sz w:val="24"/>
          <w:szCs w:val="24"/>
          <w:shd w:val="clear" w:color="auto" w:fill="FFFFFF"/>
        </w:rPr>
        <w:t xml:space="preserve">: </w:t>
      </w:r>
      <w:r w:rsidR="00412481">
        <w:rPr>
          <w:rFonts w:ascii="Times New Roman" w:hAnsi="Times New Roman" w:cs="Times New Roman"/>
          <w:color w:val="000000"/>
          <w:sz w:val="24"/>
          <w:szCs w:val="24"/>
          <w:shd w:val="clear" w:color="auto" w:fill="FFFFFF"/>
        </w:rPr>
        <w:t>T</w:t>
      </w:r>
      <w:r>
        <w:rPr>
          <w:rFonts w:ascii="Times New Roman" w:hAnsi="Times New Roman" w:cs="Times New Roman"/>
          <w:color w:val="000000"/>
          <w:sz w:val="24"/>
          <w:szCs w:val="24"/>
          <w:shd w:val="clear" w:color="auto" w:fill="FFFFFF"/>
        </w:rPr>
        <w:t xml:space="preserve">he components of recognising opportunity within the model has been studied in relation to how intrapreneurs identify opportunities from </w:t>
      </w:r>
      <w:r w:rsidR="00867DD3">
        <w:rPr>
          <w:rFonts w:ascii="Times New Roman" w:hAnsi="Times New Roman" w:cs="Times New Roman"/>
          <w:color w:val="000000"/>
          <w:sz w:val="24"/>
          <w:szCs w:val="24"/>
          <w:shd w:val="clear" w:color="auto" w:fill="FFFFFF"/>
        </w:rPr>
        <w:t>external variables using their vision.</w:t>
      </w:r>
      <w:r w:rsidR="00BD4FE7">
        <w:rPr>
          <w:rFonts w:ascii="Times New Roman" w:hAnsi="Times New Roman" w:cs="Times New Roman"/>
          <w:color w:val="000000"/>
          <w:sz w:val="24"/>
          <w:szCs w:val="24"/>
          <w:shd w:val="clear" w:color="auto" w:fill="FFFFFF"/>
        </w:rPr>
        <w:t xml:space="preserve"> This is the first step of the process which is quite similar in both incremental and radical innovation process.</w:t>
      </w:r>
      <w:r>
        <w:rPr>
          <w:rFonts w:ascii="Times New Roman" w:hAnsi="Times New Roman" w:cs="Times New Roman"/>
          <w:color w:val="000000"/>
          <w:sz w:val="24"/>
          <w:szCs w:val="24"/>
          <w:shd w:val="clear" w:color="auto" w:fill="FFFFFF"/>
        </w:rPr>
        <w:t xml:space="preserve"> </w:t>
      </w:r>
      <w:r w:rsidR="00BD4FE7">
        <w:rPr>
          <w:rFonts w:ascii="Times New Roman" w:hAnsi="Times New Roman" w:cs="Times New Roman"/>
          <w:color w:val="000000"/>
          <w:sz w:val="24"/>
          <w:szCs w:val="24"/>
          <w:shd w:val="clear" w:color="auto" w:fill="FFFFFF"/>
        </w:rPr>
        <w:t>The inputs in this process is the ideas of intrapreneurs which emerges from internal and external sources. Existing knowledge can be identified as internal and motivation can be identified as an external variable here which stems from organisational support mentioned in section 5.1. According to McFadzean, O’Loughlin and Shaw (2005b), opportunity recognition is a process where ideas are generated. The process can be identical to the top-down innovation process by Google (</w:t>
      </w:r>
      <w:proofErr w:type="spellStart"/>
      <w:r w:rsidR="00BD4FE7">
        <w:rPr>
          <w:rFonts w:ascii="Times New Roman" w:hAnsi="Times New Roman" w:cs="Times New Roman"/>
          <w:color w:val="000000"/>
          <w:sz w:val="24"/>
          <w:szCs w:val="24"/>
          <w:shd w:val="clear" w:color="auto" w:fill="FFFFFF"/>
        </w:rPr>
        <w:t>Savoia</w:t>
      </w:r>
      <w:proofErr w:type="spellEnd"/>
      <w:r w:rsidR="00BD4FE7">
        <w:rPr>
          <w:rFonts w:ascii="Times New Roman" w:hAnsi="Times New Roman" w:cs="Times New Roman"/>
          <w:color w:val="000000"/>
          <w:sz w:val="24"/>
          <w:szCs w:val="24"/>
          <w:shd w:val="clear" w:color="auto" w:fill="FFFFFF"/>
        </w:rPr>
        <w:t xml:space="preserve"> and Copeland, 2011) where a vision is shared which is one of the links between entrepreneurship and innovation itself (McFadzean, O’Loughlin and Shaw</w:t>
      </w:r>
      <w:r w:rsidR="00412481">
        <w:rPr>
          <w:rFonts w:ascii="Times New Roman" w:hAnsi="Times New Roman" w:cs="Times New Roman"/>
          <w:color w:val="000000"/>
          <w:sz w:val="24"/>
          <w:szCs w:val="24"/>
          <w:shd w:val="clear" w:color="auto" w:fill="FFFFFF"/>
        </w:rPr>
        <w:t xml:space="preserve">, </w:t>
      </w:r>
      <w:r w:rsidR="00BD4FE7">
        <w:rPr>
          <w:rFonts w:ascii="Times New Roman" w:hAnsi="Times New Roman" w:cs="Times New Roman"/>
          <w:color w:val="000000"/>
          <w:sz w:val="24"/>
          <w:szCs w:val="24"/>
          <w:shd w:val="clear" w:color="auto" w:fill="FFFFFF"/>
        </w:rPr>
        <w:t>2005</w:t>
      </w:r>
      <w:r w:rsidR="00412481">
        <w:rPr>
          <w:rFonts w:ascii="Times New Roman" w:hAnsi="Times New Roman" w:cs="Times New Roman"/>
          <w:color w:val="000000"/>
          <w:sz w:val="24"/>
          <w:szCs w:val="24"/>
          <w:shd w:val="clear" w:color="auto" w:fill="FFFFFF"/>
        </w:rPr>
        <w:t>a</w:t>
      </w:r>
      <w:r w:rsidR="00BD4FE7">
        <w:rPr>
          <w:rFonts w:ascii="Times New Roman" w:hAnsi="Times New Roman" w:cs="Times New Roman"/>
          <w:color w:val="000000"/>
          <w:sz w:val="24"/>
          <w:szCs w:val="24"/>
          <w:shd w:val="clear" w:color="auto" w:fill="FFFFFF"/>
        </w:rPr>
        <w:t>)</w:t>
      </w:r>
      <w:r w:rsidR="00412481">
        <w:rPr>
          <w:rFonts w:ascii="Times New Roman" w:hAnsi="Times New Roman" w:cs="Times New Roman"/>
          <w:color w:val="000000"/>
          <w:sz w:val="24"/>
          <w:szCs w:val="24"/>
          <w:shd w:val="clear" w:color="auto" w:fill="FFFFFF"/>
        </w:rPr>
        <w:t xml:space="preserve">. Moreover, opportunities for exploration </w:t>
      </w:r>
      <w:proofErr w:type="gramStart"/>
      <w:r w:rsidR="00412481">
        <w:rPr>
          <w:rFonts w:ascii="Times New Roman" w:hAnsi="Times New Roman" w:cs="Times New Roman"/>
          <w:color w:val="000000"/>
          <w:sz w:val="24"/>
          <w:szCs w:val="24"/>
          <w:shd w:val="clear" w:color="auto" w:fill="FFFFFF"/>
        </w:rPr>
        <w:t>is considered to be</w:t>
      </w:r>
      <w:proofErr w:type="gramEnd"/>
      <w:r w:rsidR="00412481">
        <w:rPr>
          <w:rFonts w:ascii="Times New Roman" w:hAnsi="Times New Roman" w:cs="Times New Roman"/>
          <w:color w:val="000000"/>
          <w:sz w:val="24"/>
          <w:szCs w:val="24"/>
          <w:shd w:val="clear" w:color="auto" w:fill="FFFFFF"/>
        </w:rPr>
        <w:t xml:space="preserve"> radical or disruptive nature which has not been done before. The business model innovation by Airbnb and Uber is one of such disruptive innovation which created new line of middle management based on external resources and by intrapreneurs (</w:t>
      </w:r>
      <w:proofErr w:type="spellStart"/>
      <w:r w:rsidR="00412481">
        <w:rPr>
          <w:rFonts w:ascii="Times New Roman" w:hAnsi="Times New Roman" w:cs="Times New Roman"/>
          <w:color w:val="000000"/>
          <w:sz w:val="24"/>
          <w:szCs w:val="24"/>
          <w:shd w:val="clear" w:color="auto" w:fill="FFFFFF"/>
        </w:rPr>
        <w:t>Hult</w:t>
      </w:r>
      <w:proofErr w:type="spellEnd"/>
      <w:r w:rsidR="00412481">
        <w:rPr>
          <w:rFonts w:ascii="Times New Roman" w:hAnsi="Times New Roman" w:cs="Times New Roman"/>
          <w:color w:val="000000"/>
          <w:sz w:val="24"/>
          <w:szCs w:val="24"/>
          <w:shd w:val="clear" w:color="auto" w:fill="FFFFFF"/>
        </w:rPr>
        <w:t xml:space="preserve">, 2015). In this case, human </w:t>
      </w:r>
      <w:r w:rsidR="00412481">
        <w:rPr>
          <w:rFonts w:ascii="Times New Roman" w:hAnsi="Times New Roman" w:cs="Times New Roman"/>
          <w:color w:val="000000"/>
          <w:sz w:val="24"/>
          <w:szCs w:val="24"/>
          <w:shd w:val="clear" w:color="auto" w:fill="FFFFFF"/>
        </w:rPr>
        <w:lastRenderedPageBreak/>
        <w:t xml:space="preserve">resource and intrapreneurs </w:t>
      </w:r>
      <w:proofErr w:type="gramStart"/>
      <w:r w:rsidR="00412481">
        <w:rPr>
          <w:rFonts w:ascii="Times New Roman" w:hAnsi="Times New Roman" w:cs="Times New Roman"/>
          <w:color w:val="000000"/>
          <w:sz w:val="24"/>
          <w:szCs w:val="24"/>
          <w:shd w:val="clear" w:color="auto" w:fill="FFFFFF"/>
        </w:rPr>
        <w:t>can be seen as</w:t>
      </w:r>
      <w:proofErr w:type="gramEnd"/>
      <w:r w:rsidR="00412481">
        <w:rPr>
          <w:rFonts w:ascii="Times New Roman" w:hAnsi="Times New Roman" w:cs="Times New Roman"/>
          <w:color w:val="000000"/>
          <w:sz w:val="24"/>
          <w:szCs w:val="24"/>
          <w:shd w:val="clear" w:color="auto" w:fill="FFFFFF"/>
        </w:rPr>
        <w:t xml:space="preserve"> antecedents of radical market or industry innovation wh</w:t>
      </w:r>
      <w:r w:rsidR="008B42F2">
        <w:rPr>
          <w:rFonts w:ascii="Times New Roman" w:hAnsi="Times New Roman" w:cs="Times New Roman"/>
          <w:color w:val="000000"/>
          <w:sz w:val="24"/>
          <w:szCs w:val="24"/>
          <w:shd w:val="clear" w:color="auto" w:fill="FFFFFF"/>
        </w:rPr>
        <w:t>o are socially driven to make changes.</w:t>
      </w:r>
    </w:p>
    <w:p w14:paraId="4C54EF05" w14:textId="127F4242" w:rsidR="00DC49CD" w:rsidRPr="008B42F2" w:rsidRDefault="008B42F2" w:rsidP="00867DD3">
      <w:pPr>
        <w:spacing w:before="240" w:after="240" w:line="360" w:lineRule="auto"/>
        <w:jc w:val="both"/>
        <w:rPr>
          <w:rFonts w:ascii="Times New Roman" w:hAnsi="Times New Roman" w:cs="Times New Roman"/>
          <w:color w:val="000000"/>
          <w:sz w:val="24"/>
          <w:szCs w:val="24"/>
          <w:shd w:val="clear" w:color="auto" w:fill="FFFFFF"/>
        </w:rPr>
      </w:pPr>
      <w:r w:rsidRPr="008B42F2">
        <w:rPr>
          <w:rFonts w:ascii="Times New Roman" w:hAnsi="Times New Roman" w:cs="Times New Roman"/>
          <w:i/>
          <w:color w:val="000000"/>
          <w:sz w:val="24"/>
          <w:szCs w:val="24"/>
          <w:shd w:val="clear" w:color="auto" w:fill="FFFFFF"/>
        </w:rPr>
        <w:t>Appropriation of Opportunity</w:t>
      </w:r>
      <w:r w:rsidR="00C03774">
        <w:rPr>
          <w:rFonts w:ascii="Times New Roman" w:hAnsi="Times New Roman" w:cs="Times New Roman"/>
          <w:i/>
          <w:color w:val="000000"/>
          <w:sz w:val="24"/>
          <w:szCs w:val="24"/>
          <w:shd w:val="clear" w:color="auto" w:fill="FFFFFF"/>
        </w:rPr>
        <w:t xml:space="preserve"> and Resource Configuration</w:t>
      </w:r>
      <w:r w:rsidRPr="008B42F2">
        <w:rPr>
          <w:rFonts w:ascii="Times New Roman" w:hAnsi="Times New Roman" w:cs="Times New Roman"/>
          <w:i/>
          <w:color w:val="000000"/>
          <w:sz w:val="24"/>
          <w:szCs w:val="24"/>
          <w:shd w:val="clear" w:color="auto" w:fill="FFFFFF"/>
        </w:rPr>
        <w:t>:</w:t>
      </w:r>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In this section of the model, </w:t>
      </w:r>
      <w:r w:rsidR="00E822FA">
        <w:rPr>
          <w:rFonts w:ascii="Times New Roman" w:hAnsi="Times New Roman" w:cs="Times New Roman"/>
          <w:color w:val="000000"/>
          <w:sz w:val="24"/>
          <w:szCs w:val="24"/>
          <w:shd w:val="clear" w:color="auto" w:fill="FFFFFF"/>
        </w:rPr>
        <w:t xml:space="preserve">assessing suitability of idea deployment with organisation capability and strategy is assessed from entrepreneurial mindset. In exploration process, this step </w:t>
      </w:r>
      <w:proofErr w:type="gramStart"/>
      <w:r w:rsidR="00E822FA">
        <w:rPr>
          <w:rFonts w:ascii="Times New Roman" w:hAnsi="Times New Roman" w:cs="Times New Roman"/>
          <w:color w:val="000000"/>
          <w:sz w:val="24"/>
          <w:szCs w:val="24"/>
          <w:shd w:val="clear" w:color="auto" w:fill="FFFFFF"/>
        </w:rPr>
        <w:t>can be seen as</w:t>
      </w:r>
      <w:proofErr w:type="gramEnd"/>
      <w:r w:rsidR="00E822FA">
        <w:rPr>
          <w:rFonts w:ascii="Times New Roman" w:hAnsi="Times New Roman" w:cs="Times New Roman"/>
          <w:color w:val="000000"/>
          <w:sz w:val="24"/>
          <w:szCs w:val="24"/>
          <w:shd w:val="clear" w:color="auto" w:fill="FFFFFF"/>
        </w:rPr>
        <w:t xml:space="preserve"> the approval stage where an innovator proposes an idea to be experimented and requires organisational support in terms of motivation and resources. </w:t>
      </w:r>
      <w:r w:rsidR="005977E3">
        <w:rPr>
          <w:rFonts w:ascii="Times New Roman" w:hAnsi="Times New Roman" w:cs="Times New Roman"/>
          <w:color w:val="000000"/>
          <w:sz w:val="24"/>
          <w:szCs w:val="24"/>
          <w:shd w:val="clear" w:color="auto" w:fill="FFFFFF"/>
        </w:rPr>
        <w:t>The process is different from exploitation in a sense that it might have less or no record or probability of success. Therefore, organisations need to trust on the ability of the intrapreneurs and take bigger risk in approving which is comparatively less risky in exploitation due to some probability of success. As a result, the role of the intrapreneurs is more important here since it will depend on the intrapreneurs ability to negotiate and aligning the idea with their current business surroundings and vision which will take the idea to next stage for development. Moreover, w</w:t>
      </w:r>
      <w:r w:rsidR="00DC49CD">
        <w:rPr>
          <w:rFonts w:ascii="Times New Roman" w:hAnsi="Times New Roman" w:cs="Times New Roman"/>
          <w:color w:val="000000"/>
          <w:sz w:val="24"/>
          <w:szCs w:val="24"/>
          <w:shd w:val="clear" w:color="auto" w:fill="FFFFFF"/>
        </w:rPr>
        <w:t xml:space="preserve">ithin radical product or technological innovations, due to the involvement of business resource and commercialization team, it can be difficult for ideas to reach to the development stage. </w:t>
      </w:r>
      <w:r w:rsidR="005977E3">
        <w:rPr>
          <w:rFonts w:ascii="Times New Roman" w:hAnsi="Times New Roman" w:cs="Times New Roman"/>
          <w:color w:val="000000"/>
          <w:sz w:val="24"/>
          <w:szCs w:val="24"/>
          <w:shd w:val="clear" w:color="auto" w:fill="FFFFFF"/>
        </w:rPr>
        <w:t>Therefore, flat management structure will make it easier for intrapreneurs to pitch ideas to the decision makers.</w:t>
      </w:r>
    </w:p>
    <w:p w14:paraId="78B43439" w14:textId="6CABDBDA" w:rsidR="005977E3" w:rsidRDefault="005977E3"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Exploitation of Opportunity</w:t>
      </w:r>
      <w:r w:rsidR="00712BC8">
        <w:rPr>
          <w:rFonts w:ascii="Times New Roman" w:hAnsi="Times New Roman" w:cs="Times New Roman"/>
          <w:i/>
          <w:color w:val="000000"/>
          <w:sz w:val="24"/>
          <w:szCs w:val="24"/>
          <w:shd w:val="clear" w:color="auto" w:fill="FFFFFF"/>
        </w:rPr>
        <w:t xml:space="preserve"> and Implementation</w:t>
      </w:r>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The exploitation of opportunity </w:t>
      </w:r>
      <w:r w:rsidR="002A377C">
        <w:rPr>
          <w:rFonts w:ascii="Times New Roman" w:hAnsi="Times New Roman" w:cs="Times New Roman"/>
          <w:color w:val="000000"/>
          <w:sz w:val="24"/>
          <w:szCs w:val="24"/>
          <w:shd w:val="clear" w:color="auto" w:fill="FFFFFF"/>
        </w:rPr>
        <w:t xml:space="preserve">refers to intrapreneurs ability to deploy originality using the resources provided </w:t>
      </w:r>
      <w:r w:rsidR="00B169A9">
        <w:rPr>
          <w:rFonts w:ascii="Times New Roman" w:hAnsi="Times New Roman" w:cs="Times New Roman"/>
          <w:color w:val="000000"/>
          <w:sz w:val="24"/>
          <w:szCs w:val="24"/>
          <w:shd w:val="clear" w:color="auto" w:fill="FFFFFF"/>
        </w:rPr>
        <w:t>by the firm. In exploration process, this stage depicts the experimentation and development of the innovation which is different from incremental innovation in terms of time and knowledge application. Since, explora</w:t>
      </w:r>
      <w:r w:rsidR="004E2AA4">
        <w:rPr>
          <w:rFonts w:ascii="Times New Roman" w:hAnsi="Times New Roman" w:cs="Times New Roman"/>
          <w:color w:val="000000"/>
          <w:sz w:val="24"/>
          <w:szCs w:val="24"/>
          <w:shd w:val="clear" w:color="auto" w:fill="FFFFFF"/>
        </w:rPr>
        <w:t xml:space="preserve">tion </w:t>
      </w:r>
      <w:proofErr w:type="gramStart"/>
      <w:r w:rsidR="004E2AA4">
        <w:rPr>
          <w:rFonts w:ascii="Times New Roman" w:hAnsi="Times New Roman" w:cs="Times New Roman"/>
          <w:color w:val="000000"/>
          <w:sz w:val="24"/>
          <w:szCs w:val="24"/>
          <w:shd w:val="clear" w:color="auto" w:fill="FFFFFF"/>
        </w:rPr>
        <w:t>are considered to be</w:t>
      </w:r>
      <w:proofErr w:type="gramEnd"/>
      <w:r w:rsidR="004E2AA4">
        <w:rPr>
          <w:rFonts w:ascii="Times New Roman" w:hAnsi="Times New Roman" w:cs="Times New Roman"/>
          <w:color w:val="000000"/>
          <w:sz w:val="24"/>
          <w:szCs w:val="24"/>
          <w:shd w:val="clear" w:color="auto" w:fill="FFFFFF"/>
        </w:rPr>
        <w:t xml:space="preserve"> not attempted by anyone before, it requires more time for experimentation and implementation by trial and error process (Geiger and </w:t>
      </w:r>
      <w:proofErr w:type="spellStart"/>
      <w:r w:rsidR="004E2AA4">
        <w:rPr>
          <w:rFonts w:ascii="Times New Roman" w:hAnsi="Times New Roman" w:cs="Times New Roman"/>
          <w:color w:val="000000"/>
          <w:sz w:val="24"/>
          <w:szCs w:val="24"/>
          <w:shd w:val="clear" w:color="auto" w:fill="FFFFFF"/>
        </w:rPr>
        <w:t>Makri</w:t>
      </w:r>
      <w:proofErr w:type="spellEnd"/>
      <w:r w:rsidR="004E2AA4">
        <w:rPr>
          <w:rFonts w:ascii="Times New Roman" w:hAnsi="Times New Roman" w:cs="Times New Roman"/>
          <w:color w:val="000000"/>
          <w:sz w:val="24"/>
          <w:szCs w:val="24"/>
          <w:shd w:val="clear" w:color="auto" w:fill="FFFFFF"/>
        </w:rPr>
        <w:t>, 2006). The role of intrapreneurs here is limited to developing prototypes and implementing the idea through effective use of resources which can be possible by organisational support and result-driven innovators.</w:t>
      </w:r>
    </w:p>
    <w:p w14:paraId="07C460E1" w14:textId="34AF2304" w:rsidR="005977E3" w:rsidRPr="00712BC8" w:rsidRDefault="005977E3" w:rsidP="00867DD3">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Marketing</w:t>
      </w:r>
      <w:r w:rsidR="00712BC8">
        <w:rPr>
          <w:rFonts w:ascii="Times New Roman" w:hAnsi="Times New Roman" w:cs="Times New Roman"/>
          <w:i/>
          <w:color w:val="000000"/>
          <w:sz w:val="24"/>
          <w:szCs w:val="24"/>
          <w:shd w:val="clear" w:color="auto" w:fill="FFFFFF"/>
        </w:rPr>
        <w:t xml:space="preserve">: </w:t>
      </w:r>
      <w:r w:rsidR="00712BC8">
        <w:rPr>
          <w:rFonts w:ascii="Times New Roman" w:hAnsi="Times New Roman" w:cs="Times New Roman"/>
          <w:color w:val="000000"/>
          <w:sz w:val="24"/>
          <w:szCs w:val="24"/>
          <w:shd w:val="clear" w:color="auto" w:fill="FFFFFF"/>
        </w:rPr>
        <w:t>Within the marketing stage, intrapreneurs are expected to commercialize inventions to the segment consumers (McFadzean, O’Loughlin and Shaw, 2005b). However, it varies on different types of innovation whether intrapreneurs will operate this role since, marketing departments are usually responsible for this role and it does not depict any exploration unless, intrapreneurs focus on market and business model innovation like Airbnb, Lyft and Uber where market positioning is the exploration that takes place (</w:t>
      </w:r>
      <w:proofErr w:type="spellStart"/>
      <w:r w:rsidR="00712BC8">
        <w:rPr>
          <w:rFonts w:ascii="Times New Roman" w:hAnsi="Times New Roman" w:cs="Times New Roman"/>
          <w:color w:val="000000"/>
          <w:sz w:val="24"/>
          <w:szCs w:val="24"/>
          <w:shd w:val="clear" w:color="auto" w:fill="FFFFFF"/>
        </w:rPr>
        <w:t>Hult</w:t>
      </w:r>
      <w:proofErr w:type="spellEnd"/>
      <w:r w:rsidR="00712BC8">
        <w:rPr>
          <w:rFonts w:ascii="Times New Roman" w:hAnsi="Times New Roman" w:cs="Times New Roman"/>
          <w:color w:val="000000"/>
          <w:sz w:val="24"/>
          <w:szCs w:val="24"/>
          <w:shd w:val="clear" w:color="auto" w:fill="FFFFFF"/>
        </w:rPr>
        <w:t xml:space="preserve">, 2015). </w:t>
      </w:r>
      <w:r w:rsidR="00712BC8">
        <w:rPr>
          <w:rFonts w:ascii="Times New Roman" w:hAnsi="Times New Roman" w:cs="Times New Roman"/>
          <w:color w:val="000000"/>
          <w:sz w:val="24"/>
          <w:szCs w:val="24"/>
          <w:shd w:val="clear" w:color="auto" w:fill="FFFFFF"/>
        </w:rPr>
        <w:lastRenderedPageBreak/>
        <w:t>Therefore, this role within the exploration process requires to be revisited with a focus on different types of explorative innovations.</w:t>
      </w:r>
    </w:p>
    <w:p w14:paraId="04EBDA9C" w14:textId="1EF36CA7" w:rsidR="00C03774" w:rsidRPr="00C03774" w:rsidRDefault="005977E3" w:rsidP="00352796">
      <w:pPr>
        <w:spacing w:before="240" w:after="240" w:line="360" w:lineRule="auto"/>
        <w:jc w:val="both"/>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Stimulation of Change:</w:t>
      </w:r>
      <w:r w:rsidR="009E199F">
        <w:rPr>
          <w:rFonts w:ascii="Times New Roman" w:hAnsi="Times New Roman" w:cs="Times New Roman"/>
          <w:i/>
          <w:color w:val="000000"/>
          <w:sz w:val="24"/>
          <w:szCs w:val="24"/>
          <w:shd w:val="clear" w:color="auto" w:fill="FFFFFF"/>
        </w:rPr>
        <w:t xml:space="preserve"> </w:t>
      </w:r>
      <w:r w:rsidR="009E199F">
        <w:rPr>
          <w:rFonts w:ascii="Times New Roman" w:hAnsi="Times New Roman" w:cs="Times New Roman"/>
          <w:color w:val="000000"/>
          <w:sz w:val="24"/>
          <w:szCs w:val="24"/>
          <w:shd w:val="clear" w:color="auto" w:fill="FFFFFF"/>
        </w:rPr>
        <w:t xml:space="preserve">Innovation is not a constant process or phenomenon, it requires timely changes and continuous improvement in order to survive in the competitive edge. Exploration within systems, technology and market tend to be updated with new features constantly which becomes their surviving tool. An intrapreneur in this case requires to go back to the cycle of identifying new opportunities and adding more value to the existing ideas. From innovating the ‘Like’ button in Facebook to Post-It notes in 3M or </w:t>
      </w:r>
      <w:proofErr w:type="spellStart"/>
      <w:r w:rsidR="009E199F">
        <w:rPr>
          <w:rFonts w:ascii="Times New Roman" w:hAnsi="Times New Roman" w:cs="Times New Roman"/>
          <w:color w:val="000000"/>
          <w:sz w:val="24"/>
          <w:szCs w:val="24"/>
          <w:shd w:val="clear" w:color="auto" w:fill="FFFFFF"/>
        </w:rPr>
        <w:t>Playstation</w:t>
      </w:r>
      <w:proofErr w:type="spellEnd"/>
      <w:r w:rsidR="009E199F">
        <w:rPr>
          <w:rFonts w:ascii="Times New Roman" w:hAnsi="Times New Roman" w:cs="Times New Roman"/>
          <w:color w:val="000000"/>
          <w:sz w:val="24"/>
          <w:szCs w:val="24"/>
          <w:shd w:val="clear" w:color="auto" w:fill="FFFFFF"/>
        </w:rPr>
        <w:t xml:space="preserve"> in Sony- all these are popular examples of identifying explorative opportunity by intrapreneurs (</w:t>
      </w:r>
      <w:proofErr w:type="spellStart"/>
      <w:r w:rsidR="009E199F">
        <w:rPr>
          <w:rFonts w:ascii="Times New Roman" w:hAnsi="Times New Roman" w:cs="Times New Roman"/>
          <w:color w:val="000000"/>
          <w:sz w:val="24"/>
          <w:szCs w:val="24"/>
          <w:shd w:val="clear" w:color="auto" w:fill="FFFFFF"/>
        </w:rPr>
        <w:t>Deeb</w:t>
      </w:r>
      <w:proofErr w:type="spellEnd"/>
      <w:r w:rsidR="009E199F">
        <w:rPr>
          <w:rFonts w:ascii="Times New Roman" w:hAnsi="Times New Roman" w:cs="Times New Roman"/>
          <w:color w:val="000000"/>
          <w:sz w:val="24"/>
          <w:szCs w:val="24"/>
          <w:shd w:val="clear" w:color="auto" w:fill="FFFFFF"/>
        </w:rPr>
        <w:t xml:space="preserve">, 2019). Social media platforms like Instagram or Twitter are well known for innovating trends and commercialization of radical innovations which is done by small groups of intrapreneurs within the organizations. All these </w:t>
      </w:r>
      <w:r w:rsidR="00C03774">
        <w:rPr>
          <w:rFonts w:ascii="Times New Roman" w:hAnsi="Times New Roman" w:cs="Times New Roman"/>
          <w:color w:val="000000"/>
          <w:sz w:val="24"/>
          <w:szCs w:val="24"/>
          <w:shd w:val="clear" w:color="auto" w:fill="FFFFFF"/>
        </w:rPr>
        <w:t xml:space="preserve">cases </w:t>
      </w:r>
      <w:proofErr w:type="gramStart"/>
      <w:r w:rsidR="00C03774">
        <w:rPr>
          <w:rFonts w:ascii="Times New Roman" w:hAnsi="Times New Roman" w:cs="Times New Roman"/>
          <w:color w:val="000000"/>
          <w:sz w:val="24"/>
          <w:szCs w:val="24"/>
          <w:shd w:val="clear" w:color="auto" w:fill="FFFFFF"/>
        </w:rPr>
        <w:t>exemplifies</w:t>
      </w:r>
      <w:proofErr w:type="gramEnd"/>
      <w:r w:rsidR="009E199F">
        <w:rPr>
          <w:rFonts w:ascii="Times New Roman" w:hAnsi="Times New Roman" w:cs="Times New Roman"/>
          <w:color w:val="000000"/>
          <w:sz w:val="24"/>
          <w:szCs w:val="24"/>
          <w:shd w:val="clear" w:color="auto" w:fill="FFFFFF"/>
        </w:rPr>
        <w:t xml:space="preserve"> </w:t>
      </w:r>
      <w:r w:rsidR="00C03774">
        <w:rPr>
          <w:rFonts w:ascii="Times New Roman" w:hAnsi="Times New Roman" w:cs="Times New Roman"/>
          <w:color w:val="000000"/>
          <w:sz w:val="24"/>
          <w:szCs w:val="24"/>
          <w:shd w:val="clear" w:color="auto" w:fill="FFFFFF"/>
        </w:rPr>
        <w:t>existing explorations which were changed from time to time depending on norm changes and intrapreneurs were the actors of these constant changes.</w:t>
      </w:r>
      <w:r w:rsidR="00693B73">
        <w:rPr>
          <w:rFonts w:ascii="Times New Roman" w:hAnsi="Times New Roman" w:cs="Times New Roman"/>
          <w:color w:val="000000"/>
          <w:sz w:val="24"/>
          <w:szCs w:val="24"/>
          <w:shd w:val="clear" w:color="auto" w:fill="FFFFFF"/>
        </w:rPr>
        <w:t xml:space="preserve"> </w:t>
      </w:r>
    </w:p>
    <w:p w14:paraId="25681AEB" w14:textId="4C235282" w:rsidR="000F4656" w:rsidRPr="00117ABD" w:rsidRDefault="000F0198" w:rsidP="00867DD3">
      <w:pPr>
        <w:spacing w:before="240" w:after="240"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6</w:t>
      </w:r>
      <w:r w:rsidR="00117ABD">
        <w:rPr>
          <w:rFonts w:ascii="Times New Roman" w:hAnsi="Times New Roman" w:cs="Times New Roman"/>
          <w:b/>
          <w:sz w:val="24"/>
          <w:szCs w:val="24"/>
          <w:lang w:val="en-US"/>
        </w:rPr>
        <w:t xml:space="preserve">. </w:t>
      </w:r>
      <w:r>
        <w:rPr>
          <w:rFonts w:ascii="Times New Roman" w:hAnsi="Times New Roman" w:cs="Times New Roman"/>
          <w:b/>
          <w:sz w:val="24"/>
          <w:szCs w:val="24"/>
          <w:lang w:val="en-US"/>
        </w:rPr>
        <w:t>Conclusion:</w:t>
      </w:r>
    </w:p>
    <w:p w14:paraId="79BBFA59" w14:textId="5DA86EAE" w:rsidR="00074556" w:rsidRDefault="00074556"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report started with the assumptions that exploration process differentiates in some </w:t>
      </w:r>
      <w:proofErr w:type="gramStart"/>
      <w:r>
        <w:rPr>
          <w:rFonts w:ascii="Times New Roman" w:hAnsi="Times New Roman" w:cs="Times New Roman"/>
          <w:sz w:val="24"/>
          <w:szCs w:val="24"/>
          <w:lang w:val="en-US"/>
        </w:rPr>
        <w:t>aspects</w:t>
      </w:r>
      <w:proofErr w:type="gramEnd"/>
      <w:r>
        <w:rPr>
          <w:rFonts w:ascii="Times New Roman" w:hAnsi="Times New Roman" w:cs="Times New Roman"/>
          <w:sz w:val="24"/>
          <w:szCs w:val="24"/>
          <w:lang w:val="en-US"/>
        </w:rPr>
        <w:t xml:space="preserve"> from exploitation and studied implications of intrapreneurial behavior or environment on the process of exploration. The micro model of innovation and corporate entrepreneurship was applied as a theoretical framework to assess the impacts. The process and role oriented multi-dimensional nature of the model complemented this study to frame and analyze the argument. </w:t>
      </w:r>
      <w:r w:rsidR="00352796">
        <w:rPr>
          <w:rFonts w:ascii="Times New Roman" w:hAnsi="Times New Roman" w:cs="Times New Roman"/>
          <w:sz w:val="24"/>
          <w:szCs w:val="24"/>
          <w:lang w:val="en-US"/>
        </w:rPr>
        <w:t xml:space="preserve">The arguments of the research emerged not only from the process differentiation but also from lack of literature which shows how intrapreneurs catalyst exploration process. The study has drawn upon the existing link between the notions and identified the gaps with implementation of CE and intrapreneurial aspects on radical innovation by deploying the micro model. </w:t>
      </w:r>
    </w:p>
    <w:p w14:paraId="21AAE167" w14:textId="48A78312" w:rsidR="00352796" w:rsidRDefault="00352796"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findings of the report </w:t>
      </w:r>
      <w:proofErr w:type="gramStart"/>
      <w:r>
        <w:rPr>
          <w:rFonts w:ascii="Times New Roman" w:hAnsi="Times New Roman" w:cs="Times New Roman"/>
          <w:sz w:val="24"/>
          <w:szCs w:val="24"/>
          <w:lang w:val="en-US"/>
        </w:rPr>
        <w:t>suggests</w:t>
      </w:r>
      <w:proofErr w:type="gramEnd"/>
      <w:r>
        <w:rPr>
          <w:rFonts w:ascii="Times New Roman" w:hAnsi="Times New Roman" w:cs="Times New Roman"/>
          <w:sz w:val="24"/>
          <w:szCs w:val="24"/>
          <w:lang w:val="en-US"/>
        </w:rPr>
        <w:t xml:space="preserve"> that exploration process differs from exploitation in several aspects and thus it requires different inhibitors which can be nurtured through maintaining an entrepreneurial mindset within organizations. </w:t>
      </w:r>
      <w:r w:rsidR="00860173">
        <w:rPr>
          <w:rFonts w:ascii="Times New Roman" w:hAnsi="Times New Roman" w:cs="Times New Roman"/>
          <w:sz w:val="24"/>
          <w:szCs w:val="24"/>
          <w:lang w:val="en-US"/>
        </w:rPr>
        <w:t>On organization level s</w:t>
      </w:r>
      <w:r>
        <w:rPr>
          <w:rFonts w:ascii="Times New Roman" w:hAnsi="Times New Roman" w:cs="Times New Roman"/>
          <w:sz w:val="24"/>
          <w:szCs w:val="24"/>
          <w:lang w:val="en-US"/>
        </w:rPr>
        <w:t xml:space="preserve">hared vision, management structure and acceptance of new ideas are the holistic components which trigger exploration. On the other hand, intrapreneurial attitude, negotiation skill, ability to identify opportunities and </w:t>
      </w:r>
      <w:r w:rsidR="00860173">
        <w:rPr>
          <w:rFonts w:ascii="Times New Roman" w:hAnsi="Times New Roman" w:cs="Times New Roman"/>
          <w:sz w:val="24"/>
          <w:szCs w:val="24"/>
          <w:lang w:val="en-US"/>
        </w:rPr>
        <w:t xml:space="preserve">proactiveness has been identified to be key intrapreneurial aspects that </w:t>
      </w:r>
      <w:r w:rsidR="00860173">
        <w:rPr>
          <w:rFonts w:ascii="Times New Roman" w:hAnsi="Times New Roman" w:cs="Times New Roman"/>
          <w:sz w:val="24"/>
          <w:szCs w:val="24"/>
          <w:lang w:val="en-US"/>
        </w:rPr>
        <w:lastRenderedPageBreak/>
        <w:t>complements exploration process. Examples from intrapreneurial practices in current business practices were considered to exemplify and support the arguments presented above.</w:t>
      </w:r>
    </w:p>
    <w:p w14:paraId="582A58E7" w14:textId="68E8B8FD" w:rsidR="00860173" w:rsidRPr="00074556" w:rsidRDefault="00860173" w:rsidP="00867DD3">
      <w:pPr>
        <w:spacing w:before="240" w:after="24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limitation faced during the report was the resource constraints in terms of accessing evidences and data reports from entrepreneurial organizations.</w:t>
      </w:r>
      <w:r w:rsidR="000F0198">
        <w:rPr>
          <w:rFonts w:ascii="Times New Roman" w:hAnsi="Times New Roman" w:cs="Times New Roman"/>
          <w:sz w:val="24"/>
          <w:szCs w:val="24"/>
          <w:lang w:val="en-US"/>
        </w:rPr>
        <w:t xml:space="preserve"> O</w:t>
      </w:r>
      <w:r>
        <w:rPr>
          <w:rFonts w:ascii="Times New Roman" w:hAnsi="Times New Roman" w:cs="Times New Roman"/>
          <w:sz w:val="24"/>
          <w:szCs w:val="24"/>
          <w:lang w:val="en-US"/>
        </w:rPr>
        <w:t xml:space="preserve">utlining a more specific processes for radical product, system and business model innovation and how CE or Intrapreneurship impacts those processes </w:t>
      </w:r>
      <w:r w:rsidR="000F0198">
        <w:rPr>
          <w:rFonts w:ascii="Times New Roman" w:hAnsi="Times New Roman" w:cs="Times New Roman"/>
          <w:sz w:val="24"/>
          <w:szCs w:val="24"/>
          <w:lang w:val="en-US"/>
        </w:rPr>
        <w:t>can be assessed in future research scope.</w:t>
      </w:r>
      <w:r w:rsidR="000D1BFD">
        <w:rPr>
          <w:rFonts w:ascii="Times New Roman" w:hAnsi="Times New Roman" w:cs="Times New Roman"/>
          <w:sz w:val="24"/>
          <w:szCs w:val="24"/>
          <w:lang w:val="en-US"/>
        </w:rPr>
        <w:t xml:space="preserve"> In terms of recommendations, the report outcomes can provide managerial and individual insights accordingly on how CE is an important aspect to catalyst exploration and how radical innovation requires different antecedents to flourish with organizations.</w:t>
      </w:r>
    </w:p>
    <w:p w14:paraId="05D06230" w14:textId="4DB2872A" w:rsidR="00A51F76" w:rsidRDefault="00A51F76" w:rsidP="00867DD3">
      <w:pPr>
        <w:spacing w:before="240" w:after="240" w:line="360" w:lineRule="auto"/>
        <w:jc w:val="both"/>
        <w:rPr>
          <w:rFonts w:ascii="Times New Roman" w:hAnsi="Times New Roman" w:cs="Times New Roman"/>
          <w:b/>
          <w:sz w:val="24"/>
          <w:szCs w:val="24"/>
          <w:lang w:val="en-US"/>
        </w:rPr>
      </w:pPr>
    </w:p>
    <w:p w14:paraId="6E3AEC8A" w14:textId="65914E16" w:rsidR="00A51F76" w:rsidRDefault="00A51F76" w:rsidP="00867DD3">
      <w:pPr>
        <w:spacing w:before="240" w:after="240" w:line="360" w:lineRule="auto"/>
        <w:jc w:val="both"/>
        <w:rPr>
          <w:rFonts w:ascii="Times New Roman" w:hAnsi="Times New Roman" w:cs="Times New Roman"/>
          <w:b/>
          <w:sz w:val="24"/>
          <w:szCs w:val="24"/>
          <w:lang w:val="en-US"/>
        </w:rPr>
      </w:pPr>
    </w:p>
    <w:p w14:paraId="126D87D3" w14:textId="0F00575D" w:rsidR="00A51F76" w:rsidRDefault="00A51F76" w:rsidP="00867DD3">
      <w:pPr>
        <w:spacing w:before="240" w:after="240" w:line="360" w:lineRule="auto"/>
        <w:jc w:val="both"/>
        <w:rPr>
          <w:rFonts w:ascii="Times New Roman" w:hAnsi="Times New Roman" w:cs="Times New Roman"/>
          <w:b/>
          <w:sz w:val="24"/>
          <w:szCs w:val="24"/>
          <w:lang w:val="en-US"/>
        </w:rPr>
      </w:pPr>
    </w:p>
    <w:p w14:paraId="1B24369F" w14:textId="57502F34" w:rsidR="00A51F76" w:rsidRDefault="00A51F76" w:rsidP="00867DD3">
      <w:pPr>
        <w:spacing w:before="240" w:after="240" w:line="360" w:lineRule="auto"/>
        <w:jc w:val="both"/>
        <w:rPr>
          <w:rFonts w:ascii="Times New Roman" w:hAnsi="Times New Roman" w:cs="Times New Roman"/>
          <w:b/>
          <w:sz w:val="24"/>
          <w:szCs w:val="24"/>
          <w:lang w:val="en-US"/>
        </w:rPr>
      </w:pPr>
    </w:p>
    <w:p w14:paraId="7B37A459" w14:textId="54F846F3" w:rsidR="00BE1DD2" w:rsidRDefault="00BE1DD2" w:rsidP="00867DD3">
      <w:pPr>
        <w:spacing w:before="240" w:after="240" w:line="360" w:lineRule="auto"/>
        <w:jc w:val="both"/>
        <w:rPr>
          <w:rFonts w:ascii="Times New Roman" w:hAnsi="Times New Roman" w:cs="Times New Roman"/>
          <w:b/>
          <w:sz w:val="24"/>
          <w:szCs w:val="24"/>
          <w:lang w:val="en-US"/>
        </w:rPr>
      </w:pPr>
    </w:p>
    <w:p w14:paraId="53C6B94F" w14:textId="08C9A62F" w:rsidR="00C03774" w:rsidRDefault="00C03774" w:rsidP="00867DD3">
      <w:pPr>
        <w:spacing w:before="240" w:after="240" w:line="360" w:lineRule="auto"/>
        <w:jc w:val="both"/>
        <w:rPr>
          <w:rFonts w:ascii="Times New Roman" w:hAnsi="Times New Roman" w:cs="Times New Roman"/>
          <w:b/>
          <w:sz w:val="24"/>
          <w:szCs w:val="24"/>
          <w:lang w:val="en-US"/>
        </w:rPr>
      </w:pPr>
    </w:p>
    <w:p w14:paraId="3AF9098E" w14:textId="7EF05410" w:rsidR="00860173" w:rsidRDefault="00860173" w:rsidP="00867DD3">
      <w:pPr>
        <w:spacing w:before="240" w:after="240" w:line="360" w:lineRule="auto"/>
        <w:jc w:val="both"/>
        <w:rPr>
          <w:rFonts w:ascii="Times New Roman" w:hAnsi="Times New Roman" w:cs="Times New Roman"/>
          <w:b/>
          <w:sz w:val="24"/>
          <w:szCs w:val="24"/>
          <w:lang w:val="en-US"/>
        </w:rPr>
      </w:pPr>
    </w:p>
    <w:p w14:paraId="64D5F4F4" w14:textId="7F231A51" w:rsidR="00860173" w:rsidRDefault="00860173" w:rsidP="00867DD3">
      <w:pPr>
        <w:spacing w:before="240" w:after="240" w:line="360" w:lineRule="auto"/>
        <w:jc w:val="both"/>
        <w:rPr>
          <w:rFonts w:ascii="Times New Roman" w:hAnsi="Times New Roman" w:cs="Times New Roman"/>
          <w:b/>
          <w:sz w:val="24"/>
          <w:szCs w:val="24"/>
          <w:lang w:val="en-US"/>
        </w:rPr>
      </w:pPr>
    </w:p>
    <w:p w14:paraId="00B581ED" w14:textId="4E46152C" w:rsidR="00860173" w:rsidRDefault="00860173" w:rsidP="00867DD3">
      <w:pPr>
        <w:spacing w:before="240" w:after="240" w:line="360" w:lineRule="auto"/>
        <w:jc w:val="both"/>
        <w:rPr>
          <w:rFonts w:ascii="Times New Roman" w:hAnsi="Times New Roman" w:cs="Times New Roman"/>
          <w:b/>
          <w:sz w:val="24"/>
          <w:szCs w:val="24"/>
          <w:lang w:val="en-US"/>
        </w:rPr>
      </w:pPr>
    </w:p>
    <w:p w14:paraId="71A71C0A" w14:textId="32EB95E2" w:rsidR="00860173" w:rsidRDefault="00860173" w:rsidP="00867DD3">
      <w:pPr>
        <w:spacing w:before="240" w:after="240" w:line="360" w:lineRule="auto"/>
        <w:jc w:val="both"/>
        <w:rPr>
          <w:rFonts w:ascii="Times New Roman" w:hAnsi="Times New Roman" w:cs="Times New Roman"/>
          <w:b/>
          <w:sz w:val="24"/>
          <w:szCs w:val="24"/>
          <w:lang w:val="en-US"/>
        </w:rPr>
      </w:pPr>
    </w:p>
    <w:p w14:paraId="12E1C876" w14:textId="7AD403AC" w:rsidR="00860173" w:rsidRDefault="00860173" w:rsidP="00867DD3">
      <w:pPr>
        <w:spacing w:before="240" w:after="240" w:line="360" w:lineRule="auto"/>
        <w:jc w:val="both"/>
        <w:rPr>
          <w:rFonts w:ascii="Times New Roman" w:hAnsi="Times New Roman" w:cs="Times New Roman"/>
          <w:b/>
          <w:sz w:val="24"/>
          <w:szCs w:val="24"/>
          <w:lang w:val="en-US"/>
        </w:rPr>
      </w:pPr>
    </w:p>
    <w:p w14:paraId="329DCF27" w14:textId="6B20D3C5" w:rsidR="00860173" w:rsidRDefault="00860173" w:rsidP="00867DD3">
      <w:pPr>
        <w:spacing w:before="240" w:after="240" w:line="360" w:lineRule="auto"/>
        <w:jc w:val="both"/>
        <w:rPr>
          <w:rFonts w:ascii="Times New Roman" w:hAnsi="Times New Roman" w:cs="Times New Roman"/>
          <w:b/>
          <w:sz w:val="24"/>
          <w:szCs w:val="24"/>
          <w:lang w:val="en-US"/>
        </w:rPr>
      </w:pPr>
    </w:p>
    <w:p w14:paraId="65692D24" w14:textId="0EF5B298" w:rsidR="00860173" w:rsidRDefault="00860173" w:rsidP="00867DD3">
      <w:pPr>
        <w:spacing w:before="240" w:after="240" w:line="360" w:lineRule="auto"/>
        <w:jc w:val="both"/>
        <w:rPr>
          <w:rFonts w:ascii="Times New Roman" w:hAnsi="Times New Roman" w:cs="Times New Roman"/>
          <w:b/>
          <w:sz w:val="24"/>
          <w:szCs w:val="24"/>
          <w:lang w:val="en-US"/>
        </w:rPr>
      </w:pPr>
    </w:p>
    <w:p w14:paraId="02D13602" w14:textId="2F119477" w:rsidR="00860173" w:rsidRDefault="00860173" w:rsidP="00867DD3">
      <w:pPr>
        <w:spacing w:before="240" w:after="240" w:line="360" w:lineRule="auto"/>
        <w:jc w:val="both"/>
        <w:rPr>
          <w:rFonts w:ascii="Times New Roman" w:hAnsi="Times New Roman" w:cs="Times New Roman"/>
          <w:b/>
          <w:sz w:val="24"/>
          <w:szCs w:val="24"/>
          <w:lang w:val="en-US"/>
        </w:rPr>
      </w:pPr>
    </w:p>
    <w:p w14:paraId="436AE253" w14:textId="77777777" w:rsidR="000D1BFD" w:rsidRDefault="000D1BFD" w:rsidP="00867DD3">
      <w:pPr>
        <w:spacing w:before="240" w:after="240" w:line="360" w:lineRule="auto"/>
        <w:jc w:val="both"/>
        <w:rPr>
          <w:rFonts w:ascii="Times New Roman" w:hAnsi="Times New Roman" w:cs="Times New Roman"/>
          <w:b/>
          <w:sz w:val="24"/>
          <w:szCs w:val="24"/>
          <w:lang w:val="en-US"/>
        </w:rPr>
      </w:pPr>
    </w:p>
    <w:p w14:paraId="18589A03" w14:textId="77777777" w:rsidR="007B18F7" w:rsidRDefault="00AC5427" w:rsidP="00867DD3">
      <w:pPr>
        <w:autoSpaceDE w:val="0"/>
        <w:autoSpaceDN w:val="0"/>
        <w:adjustRightInd w:val="0"/>
        <w:spacing w:before="240" w:after="240" w:line="360" w:lineRule="auto"/>
        <w:jc w:val="both"/>
        <w:rPr>
          <w:rFonts w:ascii="Times New Roman" w:hAnsi="Times New Roman" w:cs="Times New Roman"/>
          <w:b/>
          <w:sz w:val="24"/>
          <w:szCs w:val="24"/>
          <w:lang w:val="en-US"/>
        </w:rPr>
      </w:pPr>
      <w:r w:rsidRPr="00E9709C">
        <w:rPr>
          <w:rFonts w:ascii="Times New Roman" w:hAnsi="Times New Roman" w:cs="Times New Roman"/>
          <w:b/>
          <w:sz w:val="24"/>
          <w:szCs w:val="24"/>
          <w:lang w:val="en-US"/>
        </w:rPr>
        <w:lastRenderedPageBreak/>
        <w:t>References:</w:t>
      </w:r>
    </w:p>
    <w:p w14:paraId="374E7628" w14:textId="5E951522" w:rsidR="00EF5511" w:rsidRPr="00CA03A0" w:rsidRDefault="00AC5427" w:rsidP="00867DD3">
      <w:pPr>
        <w:pStyle w:val="ListParagraph"/>
        <w:numPr>
          <w:ilvl w:val="0"/>
          <w:numId w:val="10"/>
        </w:numPr>
        <w:autoSpaceDE w:val="0"/>
        <w:autoSpaceDN w:val="0"/>
        <w:adjustRightInd w:val="0"/>
        <w:spacing w:before="240" w:after="240" w:line="360" w:lineRule="auto"/>
        <w:jc w:val="both"/>
        <w:rPr>
          <w:rFonts w:ascii="Times New Roman" w:hAnsi="Times New Roman" w:cs="Times New Roman"/>
          <w:sz w:val="24"/>
          <w:szCs w:val="24"/>
        </w:rPr>
      </w:pPr>
      <w:proofErr w:type="spellStart"/>
      <w:r w:rsidRPr="00CA03A0">
        <w:rPr>
          <w:rFonts w:ascii="Times New Roman" w:hAnsi="Times New Roman" w:cs="Times New Roman"/>
          <w:sz w:val="24"/>
          <w:szCs w:val="24"/>
        </w:rPr>
        <w:t>Antoncic</w:t>
      </w:r>
      <w:proofErr w:type="spellEnd"/>
      <w:r w:rsidRPr="00CA03A0">
        <w:rPr>
          <w:rFonts w:ascii="Times New Roman" w:hAnsi="Times New Roman" w:cs="Times New Roman"/>
          <w:sz w:val="24"/>
          <w:szCs w:val="24"/>
        </w:rPr>
        <w:t xml:space="preserve">, B. &amp; R.D. </w:t>
      </w:r>
      <w:proofErr w:type="spellStart"/>
      <w:r w:rsidRPr="00CA03A0">
        <w:rPr>
          <w:rFonts w:ascii="Times New Roman" w:hAnsi="Times New Roman" w:cs="Times New Roman"/>
          <w:sz w:val="24"/>
          <w:szCs w:val="24"/>
        </w:rPr>
        <w:t>Hisrich</w:t>
      </w:r>
      <w:proofErr w:type="spellEnd"/>
      <w:r w:rsidRPr="00CA03A0">
        <w:rPr>
          <w:rFonts w:ascii="Times New Roman" w:hAnsi="Times New Roman" w:cs="Times New Roman"/>
          <w:sz w:val="24"/>
          <w:szCs w:val="24"/>
        </w:rPr>
        <w:t xml:space="preserve"> (2001), Intrapreneurship: construct refinement and cross-cultural validation,</w:t>
      </w:r>
      <w:r w:rsidR="00CF4DED" w:rsidRPr="00CA03A0">
        <w:rPr>
          <w:rFonts w:ascii="Times New Roman" w:hAnsi="Times New Roman" w:cs="Times New Roman"/>
          <w:sz w:val="24"/>
          <w:szCs w:val="24"/>
        </w:rPr>
        <w:t xml:space="preserve"> </w:t>
      </w:r>
      <w:r w:rsidRPr="00CA03A0">
        <w:rPr>
          <w:rFonts w:ascii="Times New Roman" w:hAnsi="Times New Roman" w:cs="Times New Roman"/>
          <w:i/>
          <w:iCs/>
          <w:sz w:val="24"/>
          <w:szCs w:val="24"/>
        </w:rPr>
        <w:t>Journal of Business Venturing</w:t>
      </w:r>
      <w:r w:rsidRPr="00CA03A0">
        <w:rPr>
          <w:rFonts w:ascii="Times New Roman" w:hAnsi="Times New Roman" w:cs="Times New Roman"/>
          <w:sz w:val="24"/>
          <w:szCs w:val="24"/>
        </w:rPr>
        <w:t>, 16, 495-527.</w:t>
      </w:r>
    </w:p>
    <w:p w14:paraId="23CC649A" w14:textId="709D7AA0" w:rsidR="00E9709C" w:rsidRPr="00CA03A0" w:rsidRDefault="00E9709C" w:rsidP="00867DD3">
      <w:pPr>
        <w:pStyle w:val="ListParagraph"/>
        <w:numPr>
          <w:ilvl w:val="0"/>
          <w:numId w:val="10"/>
        </w:numPr>
        <w:autoSpaceDE w:val="0"/>
        <w:autoSpaceDN w:val="0"/>
        <w:adjustRightInd w:val="0"/>
        <w:spacing w:before="240" w:after="240" w:line="360" w:lineRule="auto"/>
        <w:jc w:val="both"/>
        <w:rPr>
          <w:rFonts w:ascii="Times New Roman" w:hAnsi="Times New Roman" w:cs="Times New Roman"/>
          <w:color w:val="000000"/>
          <w:sz w:val="24"/>
          <w:szCs w:val="24"/>
          <w:shd w:val="clear" w:color="auto" w:fill="FFFFFF"/>
        </w:rPr>
      </w:pPr>
      <w:proofErr w:type="spellStart"/>
      <w:r w:rsidRPr="00CA03A0">
        <w:rPr>
          <w:rFonts w:ascii="Times New Roman" w:hAnsi="Times New Roman" w:cs="Times New Roman"/>
          <w:color w:val="000000"/>
          <w:sz w:val="24"/>
          <w:szCs w:val="24"/>
          <w:shd w:val="clear" w:color="auto" w:fill="FFFFFF"/>
        </w:rPr>
        <w:t>Assink</w:t>
      </w:r>
      <w:proofErr w:type="spellEnd"/>
      <w:r w:rsidRPr="00CA03A0">
        <w:rPr>
          <w:rFonts w:ascii="Times New Roman" w:hAnsi="Times New Roman" w:cs="Times New Roman"/>
          <w:color w:val="000000"/>
          <w:sz w:val="24"/>
          <w:szCs w:val="24"/>
          <w:shd w:val="clear" w:color="auto" w:fill="FFFFFF"/>
        </w:rPr>
        <w:t>, M. (2006). Inhibitors of disruptive innovation capability: a conceptual model. </w:t>
      </w:r>
      <w:r w:rsidRPr="00CA03A0">
        <w:rPr>
          <w:rFonts w:ascii="Times New Roman" w:hAnsi="Times New Roman" w:cs="Times New Roman"/>
          <w:i/>
          <w:iCs/>
          <w:color w:val="000000"/>
          <w:sz w:val="24"/>
          <w:szCs w:val="24"/>
          <w:shd w:val="clear" w:color="auto" w:fill="FFFFFF"/>
        </w:rPr>
        <w:t>European Journal of Innovation Management</w:t>
      </w:r>
      <w:r w:rsidRPr="00CA03A0">
        <w:rPr>
          <w:rFonts w:ascii="Times New Roman" w:hAnsi="Times New Roman" w:cs="Times New Roman"/>
          <w:color w:val="000000"/>
          <w:sz w:val="24"/>
          <w:szCs w:val="24"/>
          <w:shd w:val="clear" w:color="auto" w:fill="FFFFFF"/>
        </w:rPr>
        <w:t>, 9(2), pp.215-233.</w:t>
      </w:r>
    </w:p>
    <w:p w14:paraId="647643EF" w14:textId="1A79A714" w:rsidR="004A32E5" w:rsidRPr="00CA03A0" w:rsidRDefault="004A32E5" w:rsidP="00867DD3">
      <w:pPr>
        <w:pStyle w:val="ListParagraph"/>
        <w:numPr>
          <w:ilvl w:val="0"/>
          <w:numId w:val="10"/>
        </w:numPr>
        <w:autoSpaceDE w:val="0"/>
        <w:autoSpaceDN w:val="0"/>
        <w:adjustRightInd w:val="0"/>
        <w:spacing w:before="240" w:after="240" w:line="360" w:lineRule="auto"/>
        <w:jc w:val="both"/>
        <w:rPr>
          <w:rFonts w:ascii="Times New Roman" w:hAnsi="Times New Roman" w:cs="Times New Roman"/>
          <w:color w:val="000000"/>
          <w:sz w:val="24"/>
          <w:szCs w:val="24"/>
          <w:shd w:val="clear" w:color="auto" w:fill="FFFFFF"/>
        </w:rPr>
      </w:pPr>
      <w:r w:rsidRPr="00CA03A0">
        <w:rPr>
          <w:rFonts w:ascii="Times New Roman" w:hAnsi="Times New Roman" w:cs="Times New Roman"/>
          <w:color w:val="000000"/>
          <w:sz w:val="24"/>
          <w:szCs w:val="24"/>
          <w:shd w:val="clear" w:color="auto" w:fill="FFFFFF"/>
        </w:rPr>
        <w:t>Boer, H. and During, W. (2001). Innovation, what innovation? A comparison between product, process and organisational innovation. </w:t>
      </w:r>
      <w:r w:rsidRPr="00CA03A0">
        <w:rPr>
          <w:rFonts w:ascii="Times New Roman" w:hAnsi="Times New Roman" w:cs="Times New Roman"/>
          <w:i/>
          <w:iCs/>
          <w:color w:val="000000"/>
          <w:sz w:val="24"/>
          <w:szCs w:val="24"/>
          <w:shd w:val="clear" w:color="auto" w:fill="FFFFFF"/>
        </w:rPr>
        <w:t>International Journal of Technology Management</w:t>
      </w:r>
      <w:r w:rsidRPr="00CA03A0">
        <w:rPr>
          <w:rFonts w:ascii="Times New Roman" w:hAnsi="Times New Roman" w:cs="Times New Roman"/>
          <w:color w:val="000000"/>
          <w:sz w:val="24"/>
          <w:szCs w:val="24"/>
          <w:shd w:val="clear" w:color="auto" w:fill="FFFFFF"/>
        </w:rPr>
        <w:t>, 22(1/2/3), p.83.</w:t>
      </w:r>
    </w:p>
    <w:p w14:paraId="480B61A3" w14:textId="6604C624" w:rsidR="004A32E5" w:rsidRPr="00CA03A0" w:rsidRDefault="004A32E5" w:rsidP="00867DD3">
      <w:pPr>
        <w:pStyle w:val="ListParagraph"/>
        <w:numPr>
          <w:ilvl w:val="0"/>
          <w:numId w:val="10"/>
        </w:numPr>
        <w:spacing w:before="240" w:after="240" w:line="360" w:lineRule="auto"/>
        <w:jc w:val="both"/>
        <w:rPr>
          <w:rFonts w:ascii="Times New Roman" w:hAnsi="Times New Roman" w:cs="Times New Roman"/>
          <w:sz w:val="24"/>
          <w:szCs w:val="24"/>
        </w:rPr>
      </w:pPr>
      <w:proofErr w:type="spellStart"/>
      <w:r w:rsidRPr="00CA03A0">
        <w:rPr>
          <w:rFonts w:ascii="Times New Roman" w:hAnsi="Times New Roman" w:cs="Times New Roman"/>
          <w:sz w:val="24"/>
          <w:szCs w:val="24"/>
          <w:lang w:val="en-US"/>
        </w:rPr>
        <w:t>Coccia</w:t>
      </w:r>
      <w:proofErr w:type="spellEnd"/>
      <w:r w:rsidRPr="00CA03A0">
        <w:rPr>
          <w:rFonts w:ascii="Times New Roman" w:hAnsi="Times New Roman" w:cs="Times New Roman"/>
          <w:sz w:val="24"/>
          <w:szCs w:val="24"/>
          <w:lang w:val="en-US"/>
        </w:rPr>
        <w:t xml:space="preserve">, M. (2006). </w:t>
      </w:r>
      <w:r w:rsidRPr="00CA03A0">
        <w:rPr>
          <w:rFonts w:ascii="Times New Roman" w:hAnsi="Times New Roman" w:cs="Times New Roman"/>
          <w:i/>
          <w:sz w:val="24"/>
          <w:szCs w:val="24"/>
          <w:lang w:val="en-US"/>
        </w:rPr>
        <w:t>Classifications of Innovation Survey and Future Directions.</w:t>
      </w:r>
      <w:r w:rsidRPr="00CA03A0">
        <w:rPr>
          <w:rFonts w:ascii="Times New Roman" w:hAnsi="Times New Roman" w:cs="Times New Roman"/>
          <w:sz w:val="24"/>
          <w:szCs w:val="24"/>
          <w:lang w:val="en-US"/>
        </w:rPr>
        <w:t xml:space="preserve"> National Research Council of Italy. Available at: </w:t>
      </w:r>
      <w:hyperlink r:id="rId8" w:history="1">
        <w:r w:rsidRPr="00CA03A0">
          <w:rPr>
            <w:rStyle w:val="Hyperlink"/>
            <w:rFonts w:ascii="Times New Roman" w:hAnsi="Times New Roman" w:cs="Times New Roman"/>
            <w:sz w:val="24"/>
            <w:szCs w:val="24"/>
          </w:rPr>
          <w:t>https://arxiv.org/ftp/arxiv/papers/1705/1705.08955.pdf</w:t>
        </w:r>
      </w:hyperlink>
      <w:r w:rsidRPr="00CA03A0">
        <w:rPr>
          <w:rFonts w:ascii="Times New Roman" w:hAnsi="Times New Roman" w:cs="Times New Roman"/>
          <w:sz w:val="24"/>
          <w:szCs w:val="24"/>
        </w:rPr>
        <w:t xml:space="preserve"> [Accessed 4 Sep. 2019].</w:t>
      </w:r>
    </w:p>
    <w:p w14:paraId="60322F2A" w14:textId="4BB731A2" w:rsidR="00FE21CA" w:rsidRPr="00CA03A0" w:rsidRDefault="00FE21CA" w:rsidP="00867DD3">
      <w:pPr>
        <w:pStyle w:val="ListParagraph"/>
        <w:numPr>
          <w:ilvl w:val="0"/>
          <w:numId w:val="10"/>
        </w:numPr>
        <w:spacing w:before="240" w:after="240" w:line="360" w:lineRule="auto"/>
        <w:jc w:val="both"/>
        <w:rPr>
          <w:rFonts w:ascii="Times New Roman" w:hAnsi="Times New Roman" w:cs="Times New Roman"/>
          <w:sz w:val="24"/>
          <w:szCs w:val="24"/>
        </w:rPr>
      </w:pPr>
      <w:proofErr w:type="spellStart"/>
      <w:r w:rsidRPr="00CA03A0">
        <w:rPr>
          <w:rFonts w:ascii="Times New Roman" w:hAnsi="Times New Roman" w:cs="Times New Roman"/>
          <w:sz w:val="24"/>
          <w:szCs w:val="24"/>
        </w:rPr>
        <w:t>Deeb</w:t>
      </w:r>
      <w:proofErr w:type="spellEnd"/>
      <w:r w:rsidRPr="00CA03A0">
        <w:rPr>
          <w:rFonts w:ascii="Times New Roman" w:hAnsi="Times New Roman" w:cs="Times New Roman"/>
          <w:sz w:val="24"/>
          <w:szCs w:val="24"/>
        </w:rPr>
        <w:t>, G. (2019). </w:t>
      </w:r>
      <w:r w:rsidRPr="00CA03A0">
        <w:rPr>
          <w:rFonts w:ascii="Times New Roman" w:hAnsi="Times New Roman" w:cs="Times New Roman"/>
          <w:i/>
          <w:iCs/>
          <w:sz w:val="24"/>
          <w:szCs w:val="24"/>
        </w:rPr>
        <w:t xml:space="preserve">Big Companies Must Embrace Intrapreneurship </w:t>
      </w:r>
      <w:proofErr w:type="gramStart"/>
      <w:r w:rsidRPr="00CA03A0">
        <w:rPr>
          <w:rFonts w:ascii="Times New Roman" w:hAnsi="Times New Roman" w:cs="Times New Roman"/>
          <w:i/>
          <w:iCs/>
          <w:sz w:val="24"/>
          <w:szCs w:val="24"/>
        </w:rPr>
        <w:t>To</w:t>
      </w:r>
      <w:proofErr w:type="gramEnd"/>
      <w:r w:rsidRPr="00CA03A0">
        <w:rPr>
          <w:rFonts w:ascii="Times New Roman" w:hAnsi="Times New Roman" w:cs="Times New Roman"/>
          <w:i/>
          <w:iCs/>
          <w:sz w:val="24"/>
          <w:szCs w:val="24"/>
        </w:rPr>
        <w:t xml:space="preserve"> Survive</w:t>
      </w:r>
      <w:r w:rsidRPr="00CA03A0">
        <w:rPr>
          <w:rFonts w:ascii="Times New Roman" w:hAnsi="Times New Roman" w:cs="Times New Roman"/>
          <w:sz w:val="24"/>
          <w:szCs w:val="24"/>
        </w:rPr>
        <w:t>. [online] Forbes.com. Available at: https://www.forbes.com/sites/georgedeeb/2016/02/18/big-companies-must-embrace-intrapreneurship-to-survive/#6142e63348ab [Accessed 5 Sep. 2019].</w:t>
      </w:r>
    </w:p>
    <w:p w14:paraId="4DF7E021" w14:textId="2BBB7C69" w:rsidR="004E2AA4" w:rsidRPr="00CA03A0" w:rsidRDefault="004E2AA4" w:rsidP="00867DD3">
      <w:pPr>
        <w:pStyle w:val="ListParagraph"/>
        <w:numPr>
          <w:ilvl w:val="0"/>
          <w:numId w:val="10"/>
        </w:numPr>
        <w:spacing w:before="240" w:after="240" w:line="360" w:lineRule="auto"/>
        <w:jc w:val="both"/>
        <w:rPr>
          <w:rFonts w:ascii="Times New Roman" w:hAnsi="Times New Roman" w:cs="Times New Roman"/>
          <w:sz w:val="24"/>
          <w:szCs w:val="24"/>
        </w:rPr>
      </w:pPr>
      <w:r w:rsidRPr="00CA03A0">
        <w:rPr>
          <w:rFonts w:ascii="Times New Roman" w:hAnsi="Times New Roman" w:cs="Times New Roman"/>
          <w:color w:val="000000"/>
          <w:sz w:val="24"/>
          <w:szCs w:val="24"/>
          <w:shd w:val="clear" w:color="auto" w:fill="FFFFFF"/>
        </w:rPr>
        <w:t xml:space="preserve">Geiger, S. and </w:t>
      </w:r>
      <w:proofErr w:type="spellStart"/>
      <w:r w:rsidRPr="00CA03A0">
        <w:rPr>
          <w:rFonts w:ascii="Times New Roman" w:hAnsi="Times New Roman" w:cs="Times New Roman"/>
          <w:color w:val="000000"/>
          <w:sz w:val="24"/>
          <w:szCs w:val="24"/>
          <w:shd w:val="clear" w:color="auto" w:fill="FFFFFF"/>
        </w:rPr>
        <w:t>Makri</w:t>
      </w:r>
      <w:proofErr w:type="spellEnd"/>
      <w:r w:rsidRPr="00CA03A0">
        <w:rPr>
          <w:rFonts w:ascii="Times New Roman" w:hAnsi="Times New Roman" w:cs="Times New Roman"/>
          <w:color w:val="000000"/>
          <w:sz w:val="24"/>
          <w:szCs w:val="24"/>
          <w:shd w:val="clear" w:color="auto" w:fill="FFFFFF"/>
        </w:rPr>
        <w:t>, M. (2006). Exploration and exploitation innovation processes: The role of organizational slack in R &amp; D intensive firms. </w:t>
      </w:r>
      <w:r w:rsidRPr="00CA03A0">
        <w:rPr>
          <w:rFonts w:ascii="Times New Roman" w:hAnsi="Times New Roman" w:cs="Times New Roman"/>
          <w:i/>
          <w:iCs/>
          <w:color w:val="000000"/>
          <w:sz w:val="24"/>
          <w:szCs w:val="24"/>
          <w:shd w:val="clear" w:color="auto" w:fill="FFFFFF"/>
        </w:rPr>
        <w:t>The Journal of High Technology Management Research</w:t>
      </w:r>
      <w:r w:rsidRPr="00CA03A0">
        <w:rPr>
          <w:rFonts w:ascii="Times New Roman" w:hAnsi="Times New Roman" w:cs="Times New Roman"/>
          <w:color w:val="000000"/>
          <w:sz w:val="24"/>
          <w:szCs w:val="24"/>
          <w:shd w:val="clear" w:color="auto" w:fill="FFFFFF"/>
        </w:rPr>
        <w:t>, 17(1), pp.97-108.</w:t>
      </w:r>
    </w:p>
    <w:p w14:paraId="042B277F" w14:textId="57ED2EDB" w:rsidR="00E87C49" w:rsidRPr="00CA03A0" w:rsidRDefault="00E87C49" w:rsidP="00867DD3">
      <w:pPr>
        <w:pStyle w:val="Default"/>
        <w:numPr>
          <w:ilvl w:val="0"/>
          <w:numId w:val="10"/>
        </w:numPr>
        <w:spacing w:before="240" w:after="240" w:line="360" w:lineRule="auto"/>
        <w:ind w:right="680"/>
        <w:jc w:val="both"/>
        <w:rPr>
          <w:rFonts w:ascii="Times New Roman" w:hAnsi="Times New Roman" w:cs="Times New Roman"/>
          <w:shd w:val="clear" w:color="auto" w:fill="FFFFFF"/>
        </w:rPr>
      </w:pPr>
      <w:r w:rsidRPr="00CA03A0">
        <w:rPr>
          <w:rFonts w:ascii="Times New Roman" w:hAnsi="Times New Roman" w:cs="Times New Roman"/>
          <w:shd w:val="clear" w:color="auto" w:fill="FFFFFF"/>
        </w:rPr>
        <w:t>Grossman, D. (2014). </w:t>
      </w:r>
      <w:r w:rsidRPr="00CA03A0">
        <w:rPr>
          <w:rFonts w:ascii="Times New Roman" w:hAnsi="Times New Roman" w:cs="Times New Roman"/>
          <w:i/>
          <w:iCs/>
          <w:shd w:val="clear" w:color="auto" w:fill="FFFFFF"/>
        </w:rPr>
        <w:t>Secret Google lab 'rewards failure'</w:t>
      </w:r>
      <w:r w:rsidRPr="00CA03A0">
        <w:rPr>
          <w:rFonts w:ascii="Times New Roman" w:hAnsi="Times New Roman" w:cs="Times New Roman"/>
          <w:shd w:val="clear" w:color="auto" w:fill="FFFFFF"/>
        </w:rPr>
        <w:t>. [online] BBC News. Available at: https://www.bbc.co.uk/news/technology-25880738 [Accessed 28 Aug. 2019].</w:t>
      </w:r>
    </w:p>
    <w:p w14:paraId="1052E80A" w14:textId="6C541DA4" w:rsidR="004A32E5" w:rsidRPr="00CA03A0" w:rsidRDefault="004A32E5" w:rsidP="00867DD3">
      <w:pPr>
        <w:pStyle w:val="ListParagraph"/>
        <w:numPr>
          <w:ilvl w:val="0"/>
          <w:numId w:val="10"/>
        </w:numPr>
        <w:spacing w:before="240" w:after="240" w:line="360" w:lineRule="auto"/>
        <w:jc w:val="both"/>
        <w:rPr>
          <w:rFonts w:ascii="Times New Roman" w:hAnsi="Times New Roman" w:cs="Times New Roman"/>
          <w:color w:val="000000"/>
          <w:sz w:val="24"/>
          <w:szCs w:val="24"/>
          <w:shd w:val="clear" w:color="auto" w:fill="FFFFFF"/>
        </w:rPr>
      </w:pPr>
      <w:r w:rsidRPr="00CA03A0">
        <w:rPr>
          <w:rFonts w:ascii="Times New Roman" w:hAnsi="Times New Roman" w:cs="Times New Roman"/>
          <w:color w:val="000000"/>
          <w:sz w:val="24"/>
          <w:szCs w:val="24"/>
          <w:shd w:val="clear" w:color="auto" w:fill="FFFFFF"/>
        </w:rPr>
        <w:t xml:space="preserve">Herrmann, A., Tomczak, T. and </w:t>
      </w:r>
      <w:proofErr w:type="spellStart"/>
      <w:r w:rsidRPr="00CA03A0">
        <w:rPr>
          <w:rFonts w:ascii="Times New Roman" w:hAnsi="Times New Roman" w:cs="Times New Roman"/>
          <w:color w:val="000000"/>
          <w:sz w:val="24"/>
          <w:szCs w:val="24"/>
          <w:shd w:val="clear" w:color="auto" w:fill="FFFFFF"/>
        </w:rPr>
        <w:t>Befurt</w:t>
      </w:r>
      <w:proofErr w:type="spellEnd"/>
      <w:r w:rsidRPr="00CA03A0">
        <w:rPr>
          <w:rFonts w:ascii="Times New Roman" w:hAnsi="Times New Roman" w:cs="Times New Roman"/>
          <w:color w:val="000000"/>
          <w:sz w:val="24"/>
          <w:szCs w:val="24"/>
          <w:shd w:val="clear" w:color="auto" w:fill="FFFFFF"/>
        </w:rPr>
        <w:t>, R. (2006). Determinants of radical product innovations. </w:t>
      </w:r>
      <w:r w:rsidRPr="00CA03A0">
        <w:rPr>
          <w:rFonts w:ascii="Times New Roman" w:hAnsi="Times New Roman" w:cs="Times New Roman"/>
          <w:i/>
          <w:iCs/>
          <w:color w:val="000000"/>
          <w:sz w:val="24"/>
          <w:szCs w:val="24"/>
          <w:shd w:val="clear" w:color="auto" w:fill="FFFFFF"/>
        </w:rPr>
        <w:t>European Journal of Innovation Management</w:t>
      </w:r>
      <w:r w:rsidRPr="00CA03A0">
        <w:rPr>
          <w:rFonts w:ascii="Times New Roman" w:hAnsi="Times New Roman" w:cs="Times New Roman"/>
          <w:color w:val="000000"/>
          <w:sz w:val="24"/>
          <w:szCs w:val="24"/>
          <w:shd w:val="clear" w:color="auto" w:fill="FFFFFF"/>
        </w:rPr>
        <w:t>, 9(1), pp.20-43.</w:t>
      </w:r>
    </w:p>
    <w:p w14:paraId="7202082C" w14:textId="28A8C4AC" w:rsidR="00412481" w:rsidRPr="00CA03A0" w:rsidRDefault="00412481" w:rsidP="00867DD3">
      <w:pPr>
        <w:pStyle w:val="ListParagraph"/>
        <w:numPr>
          <w:ilvl w:val="0"/>
          <w:numId w:val="10"/>
        </w:numPr>
        <w:spacing w:before="240" w:after="240" w:line="360" w:lineRule="auto"/>
        <w:jc w:val="both"/>
        <w:rPr>
          <w:rFonts w:ascii="Times New Roman" w:hAnsi="Times New Roman" w:cs="Times New Roman"/>
          <w:color w:val="000000"/>
          <w:sz w:val="24"/>
          <w:szCs w:val="24"/>
          <w:shd w:val="clear" w:color="auto" w:fill="FFFFFF"/>
        </w:rPr>
      </w:pPr>
      <w:proofErr w:type="spellStart"/>
      <w:r w:rsidRPr="00CA03A0">
        <w:rPr>
          <w:rFonts w:ascii="Times New Roman" w:hAnsi="Times New Roman" w:cs="Times New Roman"/>
          <w:color w:val="000000"/>
          <w:sz w:val="24"/>
          <w:szCs w:val="24"/>
          <w:shd w:val="clear" w:color="auto" w:fill="FFFFFF"/>
        </w:rPr>
        <w:t>Hult</w:t>
      </w:r>
      <w:proofErr w:type="spellEnd"/>
      <w:r w:rsidRPr="00CA03A0">
        <w:rPr>
          <w:rFonts w:ascii="Times New Roman" w:hAnsi="Times New Roman" w:cs="Times New Roman"/>
          <w:color w:val="000000"/>
          <w:sz w:val="24"/>
          <w:szCs w:val="24"/>
          <w:shd w:val="clear" w:color="auto" w:fill="FFFFFF"/>
        </w:rPr>
        <w:t xml:space="preserve"> Blog. (2015). </w:t>
      </w:r>
      <w:r w:rsidRPr="00CA03A0">
        <w:rPr>
          <w:rFonts w:ascii="Times New Roman" w:hAnsi="Times New Roman" w:cs="Times New Roman"/>
          <w:i/>
          <w:iCs/>
          <w:color w:val="000000"/>
          <w:sz w:val="24"/>
          <w:szCs w:val="24"/>
          <w:shd w:val="clear" w:color="auto" w:fill="FFFFFF"/>
        </w:rPr>
        <w:t xml:space="preserve">Intrapreneurs – Why big businesses value the entrepreneurial mindset </w:t>
      </w:r>
      <w:proofErr w:type="spellStart"/>
      <w:r w:rsidRPr="00CA03A0">
        <w:rPr>
          <w:rFonts w:ascii="Times New Roman" w:hAnsi="Times New Roman" w:cs="Times New Roman"/>
          <w:i/>
          <w:iCs/>
          <w:color w:val="000000"/>
          <w:sz w:val="24"/>
          <w:szCs w:val="24"/>
          <w:shd w:val="clear" w:color="auto" w:fill="FFFFFF"/>
        </w:rPr>
        <w:t>Hult</w:t>
      </w:r>
      <w:proofErr w:type="spellEnd"/>
      <w:r w:rsidRPr="00CA03A0">
        <w:rPr>
          <w:rFonts w:ascii="Times New Roman" w:hAnsi="Times New Roman" w:cs="Times New Roman"/>
          <w:i/>
          <w:iCs/>
          <w:color w:val="000000"/>
          <w:sz w:val="24"/>
          <w:szCs w:val="24"/>
          <w:shd w:val="clear" w:color="auto" w:fill="FFFFFF"/>
        </w:rPr>
        <w:t xml:space="preserve"> Blog</w:t>
      </w:r>
      <w:r w:rsidRPr="00CA03A0">
        <w:rPr>
          <w:rFonts w:ascii="Times New Roman" w:hAnsi="Times New Roman" w:cs="Times New Roman"/>
          <w:color w:val="000000"/>
          <w:sz w:val="24"/>
          <w:szCs w:val="24"/>
          <w:shd w:val="clear" w:color="auto" w:fill="FFFFFF"/>
        </w:rPr>
        <w:t>. [online] Available at: https://www.hult.edu/blog/intrapreneurs-big-businesses-value-entrepreneurial-mindset/ [Accessed 5 Sep. 2019].</w:t>
      </w:r>
    </w:p>
    <w:p w14:paraId="1A711E34" w14:textId="176E2494" w:rsidR="00A51F76" w:rsidRPr="00CA03A0" w:rsidRDefault="00AC5427" w:rsidP="00867DD3">
      <w:pPr>
        <w:pStyle w:val="ListParagraph"/>
        <w:numPr>
          <w:ilvl w:val="0"/>
          <w:numId w:val="10"/>
        </w:numPr>
        <w:spacing w:before="240" w:after="240" w:line="360" w:lineRule="auto"/>
        <w:jc w:val="both"/>
        <w:rPr>
          <w:rFonts w:ascii="Times New Roman" w:hAnsi="Times New Roman" w:cs="Times New Roman"/>
          <w:color w:val="000000"/>
          <w:sz w:val="24"/>
          <w:szCs w:val="24"/>
          <w:shd w:val="clear" w:color="auto" w:fill="FFFFFF"/>
        </w:rPr>
      </w:pPr>
      <w:r w:rsidRPr="00CA03A0">
        <w:rPr>
          <w:rFonts w:ascii="Times New Roman" w:hAnsi="Times New Roman" w:cs="Times New Roman"/>
          <w:color w:val="000000"/>
          <w:sz w:val="24"/>
          <w:szCs w:val="24"/>
          <w:shd w:val="clear" w:color="auto" w:fill="FFFFFF"/>
        </w:rPr>
        <w:t xml:space="preserve">Jong, J. </w:t>
      </w:r>
      <w:r w:rsidR="00CF4DED" w:rsidRPr="00CA03A0">
        <w:rPr>
          <w:rFonts w:ascii="Times New Roman" w:hAnsi="Times New Roman" w:cs="Times New Roman"/>
          <w:color w:val="000000"/>
          <w:sz w:val="24"/>
          <w:szCs w:val="24"/>
          <w:shd w:val="clear" w:color="auto" w:fill="FFFFFF"/>
        </w:rPr>
        <w:t xml:space="preserve">D. </w:t>
      </w:r>
      <w:r w:rsidRPr="00CA03A0">
        <w:rPr>
          <w:rFonts w:ascii="Times New Roman" w:hAnsi="Times New Roman" w:cs="Times New Roman"/>
          <w:color w:val="000000"/>
          <w:sz w:val="24"/>
          <w:szCs w:val="24"/>
          <w:shd w:val="clear" w:color="auto" w:fill="FFFFFF"/>
        </w:rPr>
        <w:t xml:space="preserve">and </w:t>
      </w:r>
      <w:proofErr w:type="spellStart"/>
      <w:r w:rsidRPr="00CA03A0">
        <w:rPr>
          <w:rFonts w:ascii="Times New Roman" w:hAnsi="Times New Roman" w:cs="Times New Roman"/>
          <w:color w:val="000000"/>
          <w:sz w:val="24"/>
          <w:szCs w:val="24"/>
          <w:shd w:val="clear" w:color="auto" w:fill="FFFFFF"/>
        </w:rPr>
        <w:t>Wennekers</w:t>
      </w:r>
      <w:proofErr w:type="spellEnd"/>
      <w:r w:rsidRPr="00CA03A0">
        <w:rPr>
          <w:rFonts w:ascii="Times New Roman" w:hAnsi="Times New Roman" w:cs="Times New Roman"/>
          <w:color w:val="000000"/>
          <w:sz w:val="24"/>
          <w:szCs w:val="24"/>
          <w:shd w:val="clear" w:color="auto" w:fill="FFFFFF"/>
        </w:rPr>
        <w:t xml:space="preserve">, S. (2008). [online] </w:t>
      </w:r>
      <w:r w:rsidRPr="00CA03A0">
        <w:rPr>
          <w:rFonts w:ascii="Times New Roman" w:hAnsi="Times New Roman" w:cs="Times New Roman"/>
          <w:i/>
          <w:color w:val="000000"/>
          <w:sz w:val="24"/>
          <w:szCs w:val="24"/>
          <w:shd w:val="clear" w:color="auto" w:fill="FFFFFF"/>
        </w:rPr>
        <w:t>Intrapreneurship</w:t>
      </w:r>
      <w:r w:rsidR="00CF4DED" w:rsidRPr="00CA03A0">
        <w:rPr>
          <w:rFonts w:ascii="Times New Roman" w:hAnsi="Times New Roman" w:cs="Times New Roman"/>
          <w:i/>
          <w:color w:val="000000"/>
          <w:sz w:val="24"/>
          <w:szCs w:val="24"/>
          <w:shd w:val="clear" w:color="auto" w:fill="FFFFFF"/>
        </w:rPr>
        <w:t>: Conceptualizing Entrepreneurial Employee Behaviour</w:t>
      </w:r>
      <w:r w:rsidR="00CF4DED" w:rsidRPr="00CA03A0">
        <w:rPr>
          <w:rFonts w:ascii="Times New Roman" w:hAnsi="Times New Roman" w:cs="Times New Roman"/>
          <w:color w:val="000000"/>
          <w:sz w:val="24"/>
          <w:szCs w:val="24"/>
          <w:shd w:val="clear" w:color="auto" w:fill="FFFFFF"/>
        </w:rPr>
        <w:t xml:space="preserve"> </w:t>
      </w:r>
      <w:r w:rsidRPr="00CA03A0">
        <w:rPr>
          <w:rFonts w:ascii="Times New Roman" w:hAnsi="Times New Roman" w:cs="Times New Roman"/>
          <w:color w:val="000000"/>
          <w:sz w:val="24"/>
          <w:szCs w:val="24"/>
          <w:shd w:val="clear" w:color="auto" w:fill="FFFFFF"/>
        </w:rPr>
        <w:t>Available at: http://citeseerx.ist.psu.edu/viewdoc/download?doi=10.1.1.460.5106&amp;rep=rep1&amp;type=pdf [Accessed 2 Sep. 2019].</w:t>
      </w:r>
    </w:p>
    <w:p w14:paraId="15D22958" w14:textId="0E345376" w:rsidR="00A51F76" w:rsidRPr="00CA03A0" w:rsidRDefault="00A51F76" w:rsidP="00867DD3">
      <w:pPr>
        <w:pStyle w:val="ListParagraph"/>
        <w:numPr>
          <w:ilvl w:val="0"/>
          <w:numId w:val="10"/>
        </w:numPr>
        <w:spacing w:before="240" w:after="240" w:line="360" w:lineRule="auto"/>
        <w:jc w:val="both"/>
        <w:rPr>
          <w:rFonts w:ascii="Times New Roman" w:hAnsi="Times New Roman" w:cs="Times New Roman"/>
          <w:color w:val="000000"/>
          <w:sz w:val="24"/>
          <w:szCs w:val="24"/>
          <w:shd w:val="clear" w:color="auto" w:fill="FFFFFF"/>
        </w:rPr>
      </w:pPr>
      <w:r w:rsidRPr="00CA03A0">
        <w:rPr>
          <w:rFonts w:ascii="Times New Roman" w:hAnsi="Times New Roman" w:cs="Times New Roman"/>
          <w:color w:val="000000"/>
          <w:sz w:val="24"/>
          <w:szCs w:val="24"/>
          <w:shd w:val="clear" w:color="auto" w:fill="FFFFFF"/>
        </w:rPr>
        <w:t>Jong, J.</w:t>
      </w:r>
      <w:r w:rsidR="004A32E5" w:rsidRPr="00CA03A0">
        <w:rPr>
          <w:rFonts w:ascii="Times New Roman" w:hAnsi="Times New Roman" w:cs="Times New Roman"/>
          <w:color w:val="000000"/>
          <w:sz w:val="24"/>
          <w:szCs w:val="24"/>
          <w:shd w:val="clear" w:color="auto" w:fill="FFFFFF"/>
        </w:rPr>
        <w:t xml:space="preserve"> D.</w:t>
      </w:r>
      <w:r w:rsidR="004E0EBF" w:rsidRPr="00CA03A0">
        <w:rPr>
          <w:rFonts w:ascii="Times New Roman" w:hAnsi="Times New Roman" w:cs="Times New Roman"/>
          <w:color w:val="000000"/>
          <w:sz w:val="24"/>
          <w:szCs w:val="24"/>
          <w:shd w:val="clear" w:color="auto" w:fill="FFFFFF"/>
        </w:rPr>
        <w:t>, Parker</w:t>
      </w:r>
      <w:r w:rsidR="004A32E5" w:rsidRPr="00CA03A0">
        <w:rPr>
          <w:rFonts w:ascii="Times New Roman" w:hAnsi="Times New Roman" w:cs="Times New Roman"/>
          <w:color w:val="000000"/>
          <w:sz w:val="24"/>
          <w:szCs w:val="24"/>
          <w:shd w:val="clear" w:color="auto" w:fill="FFFFFF"/>
        </w:rPr>
        <w:t xml:space="preserve"> S. K.</w:t>
      </w:r>
      <w:r w:rsidR="004E0EBF" w:rsidRPr="00CA03A0">
        <w:rPr>
          <w:rFonts w:ascii="Times New Roman" w:hAnsi="Times New Roman" w:cs="Times New Roman"/>
          <w:color w:val="000000"/>
          <w:sz w:val="24"/>
          <w:szCs w:val="24"/>
          <w:shd w:val="clear" w:color="auto" w:fill="FFFFFF"/>
        </w:rPr>
        <w:t>,</w:t>
      </w:r>
      <w:r w:rsidRPr="00CA03A0">
        <w:rPr>
          <w:rFonts w:ascii="Times New Roman" w:hAnsi="Times New Roman" w:cs="Times New Roman"/>
          <w:color w:val="000000"/>
          <w:sz w:val="24"/>
          <w:szCs w:val="24"/>
          <w:shd w:val="clear" w:color="auto" w:fill="FFFFFF"/>
        </w:rPr>
        <w:t xml:space="preserve"> </w:t>
      </w:r>
      <w:proofErr w:type="spellStart"/>
      <w:r w:rsidRPr="00CA03A0">
        <w:rPr>
          <w:rFonts w:ascii="Times New Roman" w:hAnsi="Times New Roman" w:cs="Times New Roman"/>
          <w:color w:val="000000"/>
          <w:sz w:val="24"/>
          <w:szCs w:val="24"/>
          <w:shd w:val="clear" w:color="auto" w:fill="FFFFFF"/>
        </w:rPr>
        <w:t>Wennekers</w:t>
      </w:r>
      <w:proofErr w:type="spellEnd"/>
      <w:r w:rsidRPr="00CA03A0">
        <w:rPr>
          <w:rFonts w:ascii="Times New Roman" w:hAnsi="Times New Roman" w:cs="Times New Roman"/>
          <w:color w:val="000000"/>
          <w:sz w:val="24"/>
          <w:szCs w:val="24"/>
          <w:shd w:val="clear" w:color="auto" w:fill="FFFFFF"/>
        </w:rPr>
        <w:t>, S.</w:t>
      </w:r>
      <w:r w:rsidR="004E0EBF" w:rsidRPr="00CA03A0">
        <w:rPr>
          <w:rFonts w:ascii="Times New Roman" w:hAnsi="Times New Roman" w:cs="Times New Roman"/>
          <w:color w:val="000000"/>
          <w:sz w:val="24"/>
          <w:szCs w:val="24"/>
          <w:shd w:val="clear" w:color="auto" w:fill="FFFFFF"/>
        </w:rPr>
        <w:t>, Wu. C.</w:t>
      </w:r>
      <w:r w:rsidRPr="00CA03A0">
        <w:rPr>
          <w:rFonts w:ascii="Times New Roman" w:hAnsi="Times New Roman" w:cs="Times New Roman"/>
          <w:color w:val="000000"/>
          <w:sz w:val="24"/>
          <w:szCs w:val="24"/>
          <w:shd w:val="clear" w:color="auto" w:fill="FFFFFF"/>
        </w:rPr>
        <w:t xml:space="preserve"> (2011). [online] Corporate Entrepreneurship at the Individual Level: Measurement and Determinants Available at: </w:t>
      </w:r>
      <w:hyperlink r:id="rId9" w:history="1">
        <w:r w:rsidRPr="00CA03A0">
          <w:rPr>
            <w:rStyle w:val="Hyperlink"/>
            <w:rFonts w:ascii="Times New Roman" w:hAnsi="Times New Roman" w:cs="Times New Roman"/>
            <w:sz w:val="24"/>
            <w:szCs w:val="24"/>
          </w:rPr>
          <w:t>http://www.nowybiznes.edu.pl/s/p/artykuly/90/903/Corporate%20ENT%20EIM%202011%20Good.pdf</w:t>
        </w:r>
      </w:hyperlink>
      <w:r w:rsidRPr="00CA03A0">
        <w:rPr>
          <w:rFonts w:ascii="Times New Roman" w:hAnsi="Times New Roman" w:cs="Times New Roman"/>
          <w:color w:val="000000"/>
          <w:sz w:val="24"/>
          <w:szCs w:val="24"/>
          <w:shd w:val="clear" w:color="auto" w:fill="FFFFFF"/>
        </w:rPr>
        <w:t xml:space="preserve"> [Accessed 2 Sep. 2019].</w:t>
      </w:r>
    </w:p>
    <w:p w14:paraId="326558A8" w14:textId="28E53D41" w:rsidR="00CA0EF6" w:rsidRPr="00CA03A0" w:rsidRDefault="00CA0EF6" w:rsidP="00867DD3">
      <w:pPr>
        <w:pStyle w:val="Default"/>
        <w:numPr>
          <w:ilvl w:val="0"/>
          <w:numId w:val="10"/>
        </w:numPr>
        <w:spacing w:before="240" w:after="240" w:line="360" w:lineRule="auto"/>
        <w:ind w:right="680"/>
        <w:jc w:val="both"/>
        <w:rPr>
          <w:rFonts w:ascii="Times New Roman" w:hAnsi="Times New Roman" w:cs="Times New Roman"/>
          <w:shd w:val="clear" w:color="auto" w:fill="FFFFFF"/>
        </w:rPr>
      </w:pPr>
      <w:proofErr w:type="spellStart"/>
      <w:r w:rsidRPr="00CA03A0">
        <w:rPr>
          <w:rFonts w:ascii="Times New Roman" w:hAnsi="Times New Roman" w:cs="Times New Roman"/>
          <w:shd w:val="clear" w:color="auto" w:fill="FFFFFF"/>
        </w:rPr>
        <w:t>Manso</w:t>
      </w:r>
      <w:proofErr w:type="spellEnd"/>
      <w:r w:rsidRPr="00CA03A0">
        <w:rPr>
          <w:rFonts w:ascii="Times New Roman" w:hAnsi="Times New Roman" w:cs="Times New Roman"/>
          <w:shd w:val="clear" w:color="auto" w:fill="FFFFFF"/>
        </w:rPr>
        <w:t>, G. (2017). Creating Incentives for Innovation. </w:t>
      </w:r>
      <w:r w:rsidRPr="00CA03A0">
        <w:rPr>
          <w:rFonts w:ascii="Times New Roman" w:hAnsi="Times New Roman" w:cs="Times New Roman"/>
          <w:i/>
          <w:iCs/>
          <w:shd w:val="clear" w:color="auto" w:fill="FFFFFF"/>
        </w:rPr>
        <w:t>California Management Review</w:t>
      </w:r>
      <w:r w:rsidRPr="00CA03A0">
        <w:rPr>
          <w:rFonts w:ascii="Times New Roman" w:hAnsi="Times New Roman" w:cs="Times New Roman"/>
          <w:shd w:val="clear" w:color="auto" w:fill="FFFFFF"/>
        </w:rPr>
        <w:t>, 60(1), pp.18-32.</w:t>
      </w:r>
    </w:p>
    <w:p w14:paraId="3D3A440C" w14:textId="0E84E054" w:rsidR="0024208E" w:rsidRPr="00CA03A0" w:rsidRDefault="00CF4DED" w:rsidP="00867DD3">
      <w:pPr>
        <w:pStyle w:val="ListParagraph"/>
        <w:numPr>
          <w:ilvl w:val="0"/>
          <w:numId w:val="10"/>
        </w:numPr>
        <w:spacing w:before="240" w:after="240" w:line="360" w:lineRule="auto"/>
        <w:jc w:val="both"/>
        <w:rPr>
          <w:rFonts w:ascii="Times New Roman" w:hAnsi="Times New Roman" w:cs="Times New Roman"/>
          <w:sz w:val="24"/>
          <w:szCs w:val="24"/>
        </w:rPr>
      </w:pPr>
      <w:r w:rsidRPr="00CA03A0">
        <w:rPr>
          <w:rFonts w:ascii="Times New Roman" w:hAnsi="Times New Roman" w:cs="Times New Roman"/>
          <w:sz w:val="24"/>
          <w:szCs w:val="24"/>
        </w:rPr>
        <w:t>McFadzean, E., O'Loughlin, A. and Shaw, E. (2005</w:t>
      </w:r>
      <w:r w:rsidR="0024208E" w:rsidRPr="00CA03A0">
        <w:rPr>
          <w:rFonts w:ascii="Times New Roman" w:hAnsi="Times New Roman" w:cs="Times New Roman"/>
          <w:sz w:val="24"/>
          <w:szCs w:val="24"/>
        </w:rPr>
        <w:t>a</w:t>
      </w:r>
      <w:r w:rsidRPr="00CA03A0">
        <w:rPr>
          <w:rFonts w:ascii="Times New Roman" w:hAnsi="Times New Roman" w:cs="Times New Roman"/>
          <w:sz w:val="24"/>
          <w:szCs w:val="24"/>
        </w:rPr>
        <w:t>). Corporate entrepreneurship and innovation part 1: the missing link. </w:t>
      </w:r>
      <w:r w:rsidRPr="00CA03A0">
        <w:rPr>
          <w:rFonts w:ascii="Times New Roman" w:hAnsi="Times New Roman" w:cs="Times New Roman"/>
          <w:i/>
          <w:iCs/>
          <w:sz w:val="24"/>
          <w:szCs w:val="24"/>
        </w:rPr>
        <w:t>European Journal of Innovation Management</w:t>
      </w:r>
      <w:r w:rsidRPr="00CA03A0">
        <w:rPr>
          <w:rFonts w:ascii="Times New Roman" w:hAnsi="Times New Roman" w:cs="Times New Roman"/>
          <w:sz w:val="24"/>
          <w:szCs w:val="24"/>
        </w:rPr>
        <w:t>, 8(3), pp.350-372.</w:t>
      </w:r>
    </w:p>
    <w:p w14:paraId="1A9EA75F" w14:textId="5816C3D0" w:rsidR="008A4A96" w:rsidRPr="00CA03A0" w:rsidRDefault="008A4A96" w:rsidP="00867DD3">
      <w:pPr>
        <w:pStyle w:val="ListParagraph"/>
        <w:numPr>
          <w:ilvl w:val="0"/>
          <w:numId w:val="10"/>
        </w:numPr>
        <w:spacing w:before="240" w:after="240" w:line="360" w:lineRule="auto"/>
        <w:jc w:val="both"/>
        <w:rPr>
          <w:rFonts w:ascii="Times New Roman" w:hAnsi="Times New Roman" w:cs="Times New Roman"/>
          <w:sz w:val="24"/>
          <w:szCs w:val="24"/>
        </w:rPr>
      </w:pPr>
      <w:r w:rsidRPr="00CA03A0">
        <w:rPr>
          <w:rFonts w:ascii="Times New Roman" w:hAnsi="Times New Roman" w:cs="Times New Roman"/>
          <w:sz w:val="24"/>
          <w:szCs w:val="24"/>
        </w:rPr>
        <w:t>McFadzean, E., O'Loughlin, A. and Shaw, E.</w:t>
      </w:r>
      <w:r w:rsidRPr="00CA03A0">
        <w:rPr>
          <w:rFonts w:ascii="Times New Roman" w:hAnsi="Times New Roman" w:cs="Times New Roman"/>
          <w:color w:val="000000"/>
          <w:sz w:val="24"/>
          <w:szCs w:val="24"/>
          <w:shd w:val="clear" w:color="auto" w:fill="FFFFFF"/>
        </w:rPr>
        <w:t xml:space="preserve"> (2005b). Corporate entrepreneurship and innovation part 2: a role‐ and process‐based approach. </w:t>
      </w:r>
      <w:r w:rsidRPr="00CA03A0">
        <w:rPr>
          <w:rFonts w:ascii="Times New Roman" w:hAnsi="Times New Roman" w:cs="Times New Roman"/>
          <w:i/>
          <w:iCs/>
          <w:color w:val="000000"/>
          <w:sz w:val="24"/>
          <w:szCs w:val="24"/>
          <w:shd w:val="clear" w:color="auto" w:fill="FFFFFF"/>
        </w:rPr>
        <w:t>European Journal of Innovation Management</w:t>
      </w:r>
      <w:r w:rsidRPr="00CA03A0">
        <w:rPr>
          <w:rFonts w:ascii="Times New Roman" w:hAnsi="Times New Roman" w:cs="Times New Roman"/>
          <w:color w:val="000000"/>
          <w:sz w:val="24"/>
          <w:szCs w:val="24"/>
          <w:shd w:val="clear" w:color="auto" w:fill="FFFFFF"/>
        </w:rPr>
        <w:t>, 8(4), pp.393-408.</w:t>
      </w:r>
    </w:p>
    <w:p w14:paraId="4E0AD22C" w14:textId="45223AF2" w:rsidR="00E9709C" w:rsidRPr="00CA03A0" w:rsidRDefault="00E9709C" w:rsidP="00867DD3">
      <w:pPr>
        <w:pStyle w:val="ListParagraph"/>
        <w:numPr>
          <w:ilvl w:val="0"/>
          <w:numId w:val="10"/>
        </w:numPr>
        <w:spacing w:before="240" w:after="240" w:line="360" w:lineRule="auto"/>
        <w:jc w:val="both"/>
        <w:rPr>
          <w:rFonts w:ascii="Times New Roman" w:hAnsi="Times New Roman" w:cs="Times New Roman"/>
          <w:sz w:val="24"/>
          <w:szCs w:val="24"/>
        </w:rPr>
      </w:pPr>
      <w:r w:rsidRPr="00CA03A0">
        <w:rPr>
          <w:rFonts w:ascii="Times New Roman" w:hAnsi="Times New Roman" w:cs="Times New Roman"/>
          <w:color w:val="000000"/>
          <w:sz w:val="24"/>
          <w:szCs w:val="24"/>
          <w:shd w:val="clear" w:color="auto" w:fill="FFFFFF"/>
        </w:rPr>
        <w:t xml:space="preserve">Naranjo Valencia, J., Sanz Valle, R. and Jiménez </w:t>
      </w:r>
      <w:proofErr w:type="spellStart"/>
      <w:r w:rsidRPr="00CA03A0">
        <w:rPr>
          <w:rFonts w:ascii="Times New Roman" w:hAnsi="Times New Roman" w:cs="Times New Roman"/>
          <w:color w:val="000000"/>
          <w:sz w:val="24"/>
          <w:szCs w:val="24"/>
          <w:shd w:val="clear" w:color="auto" w:fill="FFFFFF"/>
        </w:rPr>
        <w:t>Jiménez</w:t>
      </w:r>
      <w:proofErr w:type="spellEnd"/>
      <w:r w:rsidRPr="00CA03A0">
        <w:rPr>
          <w:rFonts w:ascii="Times New Roman" w:hAnsi="Times New Roman" w:cs="Times New Roman"/>
          <w:color w:val="000000"/>
          <w:sz w:val="24"/>
          <w:szCs w:val="24"/>
          <w:shd w:val="clear" w:color="auto" w:fill="FFFFFF"/>
        </w:rPr>
        <w:t>, D. (2010). Organizational culture as determinant of product innovation. </w:t>
      </w:r>
      <w:r w:rsidRPr="00CA03A0">
        <w:rPr>
          <w:rFonts w:ascii="Times New Roman" w:hAnsi="Times New Roman" w:cs="Times New Roman"/>
          <w:i/>
          <w:iCs/>
          <w:color w:val="000000"/>
          <w:sz w:val="24"/>
          <w:szCs w:val="24"/>
          <w:shd w:val="clear" w:color="auto" w:fill="FFFFFF"/>
        </w:rPr>
        <w:t>European Journal of Innovation Management</w:t>
      </w:r>
      <w:r w:rsidRPr="00CA03A0">
        <w:rPr>
          <w:rFonts w:ascii="Times New Roman" w:hAnsi="Times New Roman" w:cs="Times New Roman"/>
          <w:color w:val="000000"/>
          <w:sz w:val="24"/>
          <w:szCs w:val="24"/>
          <w:shd w:val="clear" w:color="auto" w:fill="FFFFFF"/>
        </w:rPr>
        <w:t>, 13(4), pp.466-480.</w:t>
      </w:r>
    </w:p>
    <w:p w14:paraId="706C53AA" w14:textId="5EC52900" w:rsidR="00711F46" w:rsidRPr="00CA03A0" w:rsidRDefault="00711F46" w:rsidP="00867DD3">
      <w:pPr>
        <w:pStyle w:val="ListParagraph"/>
        <w:numPr>
          <w:ilvl w:val="0"/>
          <w:numId w:val="10"/>
        </w:numPr>
        <w:spacing w:before="240" w:after="240" w:line="360" w:lineRule="auto"/>
        <w:jc w:val="both"/>
        <w:rPr>
          <w:rFonts w:ascii="Times New Roman" w:hAnsi="Times New Roman" w:cs="Times New Roman"/>
          <w:sz w:val="24"/>
          <w:szCs w:val="24"/>
        </w:rPr>
      </w:pPr>
      <w:r w:rsidRPr="00CA03A0">
        <w:rPr>
          <w:rFonts w:ascii="Times New Roman" w:hAnsi="Times New Roman" w:cs="Times New Roman"/>
          <w:sz w:val="24"/>
          <w:szCs w:val="24"/>
        </w:rPr>
        <w:t xml:space="preserve">Popa, I.L., </w:t>
      </w:r>
      <w:proofErr w:type="spellStart"/>
      <w:r w:rsidRPr="00CA03A0">
        <w:rPr>
          <w:rFonts w:ascii="Times New Roman" w:hAnsi="Times New Roman" w:cs="Times New Roman"/>
          <w:sz w:val="24"/>
          <w:szCs w:val="24"/>
        </w:rPr>
        <w:t>Preda</w:t>
      </w:r>
      <w:proofErr w:type="spellEnd"/>
      <w:r w:rsidRPr="00CA03A0">
        <w:rPr>
          <w:rFonts w:ascii="Times New Roman" w:hAnsi="Times New Roman" w:cs="Times New Roman"/>
          <w:sz w:val="24"/>
          <w:szCs w:val="24"/>
        </w:rPr>
        <w:t xml:space="preserve">, G. &amp; </w:t>
      </w:r>
      <w:proofErr w:type="spellStart"/>
      <w:r w:rsidRPr="00CA03A0">
        <w:rPr>
          <w:rFonts w:ascii="Times New Roman" w:hAnsi="Times New Roman" w:cs="Times New Roman"/>
          <w:sz w:val="24"/>
          <w:szCs w:val="24"/>
        </w:rPr>
        <w:t>Boldea</w:t>
      </w:r>
      <w:proofErr w:type="spellEnd"/>
      <w:r w:rsidRPr="00CA03A0">
        <w:rPr>
          <w:rFonts w:ascii="Times New Roman" w:hAnsi="Times New Roman" w:cs="Times New Roman"/>
          <w:sz w:val="24"/>
          <w:szCs w:val="24"/>
        </w:rPr>
        <w:t>, M. (n.d.). A Theoretical Approach of the Concept of Innovation, West University of Timisoara.</w:t>
      </w:r>
    </w:p>
    <w:p w14:paraId="4CC2CE46" w14:textId="6A4C120F" w:rsidR="00BE1DD2" w:rsidRPr="00CA03A0" w:rsidRDefault="00BE1DD2" w:rsidP="00867DD3">
      <w:pPr>
        <w:pStyle w:val="ListParagraph"/>
        <w:numPr>
          <w:ilvl w:val="0"/>
          <w:numId w:val="10"/>
        </w:numPr>
        <w:spacing w:before="240" w:after="240" w:line="360" w:lineRule="auto"/>
        <w:jc w:val="both"/>
        <w:rPr>
          <w:rFonts w:ascii="Times New Roman" w:hAnsi="Times New Roman" w:cs="Times New Roman"/>
          <w:sz w:val="24"/>
          <w:szCs w:val="24"/>
        </w:rPr>
      </w:pPr>
      <w:proofErr w:type="spellStart"/>
      <w:r w:rsidRPr="00CA03A0">
        <w:rPr>
          <w:rFonts w:ascii="Times New Roman" w:hAnsi="Times New Roman" w:cs="Times New Roman"/>
          <w:color w:val="000000"/>
          <w:sz w:val="24"/>
          <w:szCs w:val="24"/>
          <w:shd w:val="clear" w:color="auto" w:fill="FFFFFF"/>
        </w:rPr>
        <w:t>Savoia</w:t>
      </w:r>
      <w:proofErr w:type="spellEnd"/>
      <w:r w:rsidRPr="00CA03A0">
        <w:rPr>
          <w:rFonts w:ascii="Times New Roman" w:hAnsi="Times New Roman" w:cs="Times New Roman"/>
          <w:color w:val="000000"/>
          <w:sz w:val="24"/>
          <w:szCs w:val="24"/>
          <w:shd w:val="clear" w:color="auto" w:fill="FFFFFF"/>
        </w:rPr>
        <w:t>, A. and Copeland, P. (2011). [online] Static.googleusercontent.com. Available at: https://static.googleusercontent.com/media/research.google.com/en//pubs/archive/41469.pdf [Accessed 5 Sep. 2019].</w:t>
      </w:r>
    </w:p>
    <w:p w14:paraId="6C1C4B53" w14:textId="7EFC7E01" w:rsidR="005B5528" w:rsidRPr="00CA03A0" w:rsidRDefault="008348A6" w:rsidP="00867DD3">
      <w:pPr>
        <w:pStyle w:val="ListParagraph"/>
        <w:numPr>
          <w:ilvl w:val="0"/>
          <w:numId w:val="10"/>
        </w:numPr>
        <w:spacing w:before="240" w:after="240" w:line="360" w:lineRule="auto"/>
        <w:jc w:val="both"/>
        <w:rPr>
          <w:rFonts w:ascii="Times New Roman" w:hAnsi="Times New Roman" w:cs="Times New Roman"/>
          <w:color w:val="000000"/>
          <w:sz w:val="24"/>
          <w:szCs w:val="24"/>
          <w:shd w:val="clear" w:color="auto" w:fill="FFFFFF"/>
        </w:rPr>
      </w:pPr>
      <w:proofErr w:type="spellStart"/>
      <w:r w:rsidRPr="00CA03A0">
        <w:rPr>
          <w:rFonts w:ascii="Times New Roman" w:hAnsi="Times New Roman" w:cs="Times New Roman"/>
          <w:color w:val="000000"/>
          <w:sz w:val="24"/>
          <w:szCs w:val="24"/>
          <w:shd w:val="clear" w:color="auto" w:fill="FFFFFF"/>
        </w:rPr>
        <w:t>Taştan</w:t>
      </w:r>
      <w:proofErr w:type="spellEnd"/>
      <w:r w:rsidRPr="00CA03A0">
        <w:rPr>
          <w:rFonts w:ascii="Times New Roman" w:hAnsi="Times New Roman" w:cs="Times New Roman"/>
          <w:color w:val="000000"/>
          <w:sz w:val="24"/>
          <w:szCs w:val="24"/>
          <w:shd w:val="clear" w:color="auto" w:fill="FFFFFF"/>
        </w:rPr>
        <w:t xml:space="preserve">, S. and </w:t>
      </w:r>
      <w:proofErr w:type="spellStart"/>
      <w:r w:rsidRPr="00CA03A0">
        <w:rPr>
          <w:rFonts w:ascii="Times New Roman" w:hAnsi="Times New Roman" w:cs="Times New Roman"/>
          <w:color w:val="000000"/>
          <w:sz w:val="24"/>
          <w:szCs w:val="24"/>
          <w:shd w:val="clear" w:color="auto" w:fill="FFFFFF"/>
        </w:rPr>
        <w:t>Güçel</w:t>
      </w:r>
      <w:proofErr w:type="spellEnd"/>
      <w:r w:rsidRPr="00CA03A0">
        <w:rPr>
          <w:rFonts w:ascii="Times New Roman" w:hAnsi="Times New Roman" w:cs="Times New Roman"/>
          <w:color w:val="000000"/>
          <w:sz w:val="24"/>
          <w:szCs w:val="24"/>
          <w:shd w:val="clear" w:color="auto" w:fill="FFFFFF"/>
        </w:rPr>
        <w:t xml:space="preserve">, C. (2014). Explaining Intrapreneurial </w:t>
      </w:r>
      <w:proofErr w:type="spellStart"/>
      <w:r w:rsidRPr="00CA03A0">
        <w:rPr>
          <w:rFonts w:ascii="Times New Roman" w:hAnsi="Times New Roman" w:cs="Times New Roman"/>
          <w:color w:val="000000"/>
          <w:sz w:val="24"/>
          <w:szCs w:val="24"/>
          <w:shd w:val="clear" w:color="auto" w:fill="FFFFFF"/>
        </w:rPr>
        <w:t>Behaviors</w:t>
      </w:r>
      <w:proofErr w:type="spellEnd"/>
      <w:r w:rsidRPr="00CA03A0">
        <w:rPr>
          <w:rFonts w:ascii="Times New Roman" w:hAnsi="Times New Roman" w:cs="Times New Roman"/>
          <w:color w:val="000000"/>
          <w:sz w:val="24"/>
          <w:szCs w:val="24"/>
          <w:shd w:val="clear" w:color="auto" w:fill="FFFFFF"/>
        </w:rPr>
        <w:t xml:space="preserve"> of Employees with Perceived Organizational Climate and Testing the Mediating Role of Organizational Identification: A Research Study among Employees of Turkish Innovative Firms. </w:t>
      </w:r>
      <w:r w:rsidRPr="00CA03A0">
        <w:rPr>
          <w:rFonts w:ascii="Times New Roman" w:hAnsi="Times New Roman" w:cs="Times New Roman"/>
          <w:i/>
          <w:iCs/>
          <w:color w:val="000000"/>
          <w:sz w:val="24"/>
          <w:szCs w:val="24"/>
          <w:shd w:val="clear" w:color="auto" w:fill="FFFFFF"/>
        </w:rPr>
        <w:t xml:space="preserve">Procedia - Social and </w:t>
      </w:r>
      <w:proofErr w:type="spellStart"/>
      <w:r w:rsidRPr="00CA03A0">
        <w:rPr>
          <w:rFonts w:ascii="Times New Roman" w:hAnsi="Times New Roman" w:cs="Times New Roman"/>
          <w:i/>
          <w:iCs/>
          <w:color w:val="000000"/>
          <w:sz w:val="24"/>
          <w:szCs w:val="24"/>
          <w:shd w:val="clear" w:color="auto" w:fill="FFFFFF"/>
        </w:rPr>
        <w:t>Behavioral</w:t>
      </w:r>
      <w:proofErr w:type="spellEnd"/>
      <w:r w:rsidRPr="00CA03A0">
        <w:rPr>
          <w:rFonts w:ascii="Times New Roman" w:hAnsi="Times New Roman" w:cs="Times New Roman"/>
          <w:i/>
          <w:iCs/>
          <w:color w:val="000000"/>
          <w:sz w:val="24"/>
          <w:szCs w:val="24"/>
          <w:shd w:val="clear" w:color="auto" w:fill="FFFFFF"/>
        </w:rPr>
        <w:t xml:space="preserve"> Sciences</w:t>
      </w:r>
      <w:r w:rsidRPr="00CA03A0">
        <w:rPr>
          <w:rFonts w:ascii="Times New Roman" w:hAnsi="Times New Roman" w:cs="Times New Roman"/>
          <w:color w:val="000000"/>
          <w:sz w:val="24"/>
          <w:szCs w:val="24"/>
          <w:shd w:val="clear" w:color="auto" w:fill="FFFFFF"/>
        </w:rPr>
        <w:t>, 150, pp.862-871.</w:t>
      </w:r>
    </w:p>
    <w:p w14:paraId="377ADC88" w14:textId="77777777" w:rsidR="00DE6D2E" w:rsidRPr="00CA03A0" w:rsidRDefault="00DE6D2E" w:rsidP="00867DD3">
      <w:pPr>
        <w:spacing w:before="240" w:after="240" w:line="360" w:lineRule="auto"/>
        <w:ind w:left="360"/>
        <w:jc w:val="both"/>
        <w:rPr>
          <w:rFonts w:ascii="Times New Roman" w:hAnsi="Times New Roman" w:cs="Times New Roman"/>
          <w:sz w:val="24"/>
          <w:szCs w:val="24"/>
          <w:lang w:val="en-US"/>
        </w:rPr>
      </w:pPr>
    </w:p>
    <w:p w14:paraId="6B6AE6A1" w14:textId="52E86B9C" w:rsidR="00685BA2" w:rsidRPr="00CA03A0" w:rsidRDefault="00685BA2" w:rsidP="00867DD3">
      <w:pPr>
        <w:spacing w:before="240" w:after="240" w:line="360" w:lineRule="auto"/>
        <w:jc w:val="both"/>
        <w:rPr>
          <w:rFonts w:ascii="Times New Roman" w:hAnsi="Times New Roman" w:cs="Times New Roman"/>
          <w:sz w:val="24"/>
          <w:szCs w:val="24"/>
          <w:lang w:val="en-US"/>
        </w:rPr>
      </w:pPr>
    </w:p>
    <w:sectPr w:rsidR="00685BA2" w:rsidRPr="00CA03A0" w:rsidSect="00117ABD">
      <w:footerReference w:type="default" r:id="rId10"/>
      <w:head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86B85" w14:textId="77777777" w:rsidR="00D36B19" w:rsidRDefault="00D36B19" w:rsidP="00562386">
      <w:pPr>
        <w:spacing w:after="0" w:line="240" w:lineRule="auto"/>
      </w:pPr>
      <w:r>
        <w:separator/>
      </w:r>
    </w:p>
  </w:endnote>
  <w:endnote w:type="continuationSeparator" w:id="0">
    <w:p w14:paraId="4BBFEE37" w14:textId="77777777" w:rsidR="00D36B19" w:rsidRDefault="00D36B19" w:rsidP="005623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111992"/>
      <w:docPartObj>
        <w:docPartGallery w:val="Page Numbers (Bottom of Page)"/>
        <w:docPartUnique/>
      </w:docPartObj>
    </w:sdtPr>
    <w:sdtEndPr>
      <w:rPr>
        <w:noProof/>
      </w:rPr>
    </w:sdtEndPr>
    <w:sdtContent>
      <w:p w14:paraId="22B138FD" w14:textId="5E65E4D0" w:rsidR="00562386" w:rsidRDefault="0056238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51C57B" w14:textId="77777777" w:rsidR="00562386" w:rsidRDefault="005623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74449" w14:textId="77777777" w:rsidR="00D36B19" w:rsidRDefault="00D36B19" w:rsidP="00562386">
      <w:pPr>
        <w:spacing w:after="0" w:line="240" w:lineRule="auto"/>
      </w:pPr>
      <w:r>
        <w:separator/>
      </w:r>
    </w:p>
  </w:footnote>
  <w:footnote w:type="continuationSeparator" w:id="0">
    <w:p w14:paraId="43C2C3AF" w14:textId="77777777" w:rsidR="00D36B19" w:rsidRDefault="00D36B19" w:rsidP="005623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43166" w14:textId="6E4C6C92" w:rsidR="00117ABD" w:rsidRDefault="00117ABD">
    <w:pPr>
      <w:pStyle w:val="Header"/>
    </w:pPr>
    <w:r>
      <w:rPr>
        <w:noProof/>
      </w:rPr>
      <w:drawing>
        <wp:inline distT="0" distB="0" distL="0" distR="0" wp14:anchorId="04EE1D8C" wp14:editId="3DF024C1">
          <wp:extent cx="1810385" cy="72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E1EE7"/>
    <w:multiLevelType w:val="multilevel"/>
    <w:tmpl w:val="76BA4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3895"/>
    <w:multiLevelType w:val="hybridMultilevel"/>
    <w:tmpl w:val="DB2CAA60"/>
    <w:lvl w:ilvl="0" w:tplc="0809000F">
      <w:start w:val="1"/>
      <w:numFmt w:val="decimal"/>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2" w15:restartNumberingAfterBreak="0">
    <w:nsid w:val="1A1851A1"/>
    <w:multiLevelType w:val="hybridMultilevel"/>
    <w:tmpl w:val="98D22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75167"/>
    <w:multiLevelType w:val="hybridMultilevel"/>
    <w:tmpl w:val="45D0C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6C4999"/>
    <w:multiLevelType w:val="hybridMultilevel"/>
    <w:tmpl w:val="7A0C8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477F16"/>
    <w:multiLevelType w:val="hybridMultilevel"/>
    <w:tmpl w:val="ABA67A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4640BA"/>
    <w:multiLevelType w:val="hybridMultilevel"/>
    <w:tmpl w:val="DD1044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1720B1"/>
    <w:multiLevelType w:val="hybridMultilevel"/>
    <w:tmpl w:val="B0F2C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A04AA4"/>
    <w:multiLevelType w:val="hybridMultilevel"/>
    <w:tmpl w:val="5E007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6A26C0"/>
    <w:multiLevelType w:val="hybridMultilevel"/>
    <w:tmpl w:val="8AB026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8"/>
  </w:num>
  <w:num w:numId="3">
    <w:abstractNumId w:val="1"/>
  </w:num>
  <w:num w:numId="4">
    <w:abstractNumId w:val="9"/>
  </w:num>
  <w:num w:numId="5">
    <w:abstractNumId w:val="0"/>
  </w:num>
  <w:num w:numId="6">
    <w:abstractNumId w:val="5"/>
  </w:num>
  <w:num w:numId="7">
    <w:abstractNumId w:val="7"/>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CB"/>
    <w:rsid w:val="00033568"/>
    <w:rsid w:val="00036DB0"/>
    <w:rsid w:val="000370C8"/>
    <w:rsid w:val="00045D11"/>
    <w:rsid w:val="00062869"/>
    <w:rsid w:val="00074556"/>
    <w:rsid w:val="000772F9"/>
    <w:rsid w:val="00087BD4"/>
    <w:rsid w:val="000A1509"/>
    <w:rsid w:val="000B22B8"/>
    <w:rsid w:val="000C3AD2"/>
    <w:rsid w:val="000D1B4D"/>
    <w:rsid w:val="000D1BFD"/>
    <w:rsid w:val="000E2EAE"/>
    <w:rsid w:val="000F0198"/>
    <w:rsid w:val="000F4656"/>
    <w:rsid w:val="00117ABD"/>
    <w:rsid w:val="00142A53"/>
    <w:rsid w:val="001A417D"/>
    <w:rsid w:val="001A42CB"/>
    <w:rsid w:val="001C002B"/>
    <w:rsid w:val="001C4EC5"/>
    <w:rsid w:val="001C7EBE"/>
    <w:rsid w:val="001D1BD4"/>
    <w:rsid w:val="001E196D"/>
    <w:rsid w:val="001E32BA"/>
    <w:rsid w:val="002012CB"/>
    <w:rsid w:val="00205495"/>
    <w:rsid w:val="00205A61"/>
    <w:rsid w:val="00211003"/>
    <w:rsid w:val="002348D0"/>
    <w:rsid w:val="00237318"/>
    <w:rsid w:val="0024208E"/>
    <w:rsid w:val="00245460"/>
    <w:rsid w:val="00245EA8"/>
    <w:rsid w:val="002873A2"/>
    <w:rsid w:val="002A377C"/>
    <w:rsid w:val="002A674C"/>
    <w:rsid w:val="002C7079"/>
    <w:rsid w:val="002C7F29"/>
    <w:rsid w:val="00320551"/>
    <w:rsid w:val="00343201"/>
    <w:rsid w:val="00352796"/>
    <w:rsid w:val="00355D66"/>
    <w:rsid w:val="0036461E"/>
    <w:rsid w:val="0036493E"/>
    <w:rsid w:val="00367198"/>
    <w:rsid w:val="00370C56"/>
    <w:rsid w:val="003809A9"/>
    <w:rsid w:val="003D74FC"/>
    <w:rsid w:val="003E2DE4"/>
    <w:rsid w:val="003E5C70"/>
    <w:rsid w:val="00412481"/>
    <w:rsid w:val="00427021"/>
    <w:rsid w:val="00431654"/>
    <w:rsid w:val="004326B9"/>
    <w:rsid w:val="00436236"/>
    <w:rsid w:val="004427F3"/>
    <w:rsid w:val="00475C91"/>
    <w:rsid w:val="004768CC"/>
    <w:rsid w:val="004A30AB"/>
    <w:rsid w:val="004A32E5"/>
    <w:rsid w:val="004B4ED6"/>
    <w:rsid w:val="004E0E2A"/>
    <w:rsid w:val="004E0EBF"/>
    <w:rsid w:val="004E2AA4"/>
    <w:rsid w:val="004E2F87"/>
    <w:rsid w:val="004E37E9"/>
    <w:rsid w:val="004E490A"/>
    <w:rsid w:val="004F0C31"/>
    <w:rsid w:val="0051658A"/>
    <w:rsid w:val="0052305C"/>
    <w:rsid w:val="0053046B"/>
    <w:rsid w:val="00532934"/>
    <w:rsid w:val="00536E76"/>
    <w:rsid w:val="00543862"/>
    <w:rsid w:val="00562386"/>
    <w:rsid w:val="00566FFB"/>
    <w:rsid w:val="00567FED"/>
    <w:rsid w:val="005977E3"/>
    <w:rsid w:val="005B5528"/>
    <w:rsid w:val="005D0E06"/>
    <w:rsid w:val="005D235C"/>
    <w:rsid w:val="005E410E"/>
    <w:rsid w:val="006004D4"/>
    <w:rsid w:val="00614537"/>
    <w:rsid w:val="00631D73"/>
    <w:rsid w:val="00642DEF"/>
    <w:rsid w:val="00652E25"/>
    <w:rsid w:val="00663585"/>
    <w:rsid w:val="006672FE"/>
    <w:rsid w:val="00685BA2"/>
    <w:rsid w:val="00691562"/>
    <w:rsid w:val="00691F28"/>
    <w:rsid w:val="00693B73"/>
    <w:rsid w:val="006C5055"/>
    <w:rsid w:val="006D384F"/>
    <w:rsid w:val="006D7171"/>
    <w:rsid w:val="006E58EA"/>
    <w:rsid w:val="006E663D"/>
    <w:rsid w:val="00704FCB"/>
    <w:rsid w:val="00711F46"/>
    <w:rsid w:val="00712BC8"/>
    <w:rsid w:val="00734710"/>
    <w:rsid w:val="00743D72"/>
    <w:rsid w:val="00754CEA"/>
    <w:rsid w:val="00772E53"/>
    <w:rsid w:val="007839D0"/>
    <w:rsid w:val="00796AEB"/>
    <w:rsid w:val="007A765A"/>
    <w:rsid w:val="007B18F7"/>
    <w:rsid w:val="007B4F9D"/>
    <w:rsid w:val="007D04E6"/>
    <w:rsid w:val="008072F6"/>
    <w:rsid w:val="008257E3"/>
    <w:rsid w:val="00825A10"/>
    <w:rsid w:val="00825E9E"/>
    <w:rsid w:val="008348A6"/>
    <w:rsid w:val="00837CEB"/>
    <w:rsid w:val="00853C2E"/>
    <w:rsid w:val="00856800"/>
    <w:rsid w:val="00860173"/>
    <w:rsid w:val="00864CE5"/>
    <w:rsid w:val="00867DD3"/>
    <w:rsid w:val="0088250F"/>
    <w:rsid w:val="0088260A"/>
    <w:rsid w:val="008A3772"/>
    <w:rsid w:val="008A4A96"/>
    <w:rsid w:val="008A4CA8"/>
    <w:rsid w:val="008A665B"/>
    <w:rsid w:val="008B42F2"/>
    <w:rsid w:val="008C0083"/>
    <w:rsid w:val="008F1327"/>
    <w:rsid w:val="008F5C56"/>
    <w:rsid w:val="009156E4"/>
    <w:rsid w:val="00922D7A"/>
    <w:rsid w:val="00924038"/>
    <w:rsid w:val="00970DFB"/>
    <w:rsid w:val="00972370"/>
    <w:rsid w:val="009931D6"/>
    <w:rsid w:val="009B0DA8"/>
    <w:rsid w:val="009C574B"/>
    <w:rsid w:val="009E199F"/>
    <w:rsid w:val="009F162C"/>
    <w:rsid w:val="00A22075"/>
    <w:rsid w:val="00A30C5B"/>
    <w:rsid w:val="00A311AA"/>
    <w:rsid w:val="00A50A57"/>
    <w:rsid w:val="00A51F76"/>
    <w:rsid w:val="00A61CDE"/>
    <w:rsid w:val="00A95628"/>
    <w:rsid w:val="00AA0A5F"/>
    <w:rsid w:val="00AC5427"/>
    <w:rsid w:val="00AD73F9"/>
    <w:rsid w:val="00AE4A2C"/>
    <w:rsid w:val="00AF1002"/>
    <w:rsid w:val="00B169A9"/>
    <w:rsid w:val="00B20A9E"/>
    <w:rsid w:val="00B31380"/>
    <w:rsid w:val="00B448FF"/>
    <w:rsid w:val="00B44EF4"/>
    <w:rsid w:val="00B56A44"/>
    <w:rsid w:val="00B719C3"/>
    <w:rsid w:val="00B90BDA"/>
    <w:rsid w:val="00BA5A64"/>
    <w:rsid w:val="00BA5CDD"/>
    <w:rsid w:val="00BB25E0"/>
    <w:rsid w:val="00BD4FE7"/>
    <w:rsid w:val="00BE1DD2"/>
    <w:rsid w:val="00BF305D"/>
    <w:rsid w:val="00BF4DB3"/>
    <w:rsid w:val="00C00BED"/>
    <w:rsid w:val="00C03774"/>
    <w:rsid w:val="00C117F9"/>
    <w:rsid w:val="00C20673"/>
    <w:rsid w:val="00C43B4D"/>
    <w:rsid w:val="00C44D9F"/>
    <w:rsid w:val="00C768E3"/>
    <w:rsid w:val="00C97855"/>
    <w:rsid w:val="00CA03A0"/>
    <w:rsid w:val="00CA0EF6"/>
    <w:rsid w:val="00CA5BCF"/>
    <w:rsid w:val="00CC41F7"/>
    <w:rsid w:val="00CC4464"/>
    <w:rsid w:val="00CD00A6"/>
    <w:rsid w:val="00CF3DD5"/>
    <w:rsid w:val="00CF4DED"/>
    <w:rsid w:val="00CF6228"/>
    <w:rsid w:val="00D029BB"/>
    <w:rsid w:val="00D36B19"/>
    <w:rsid w:val="00D44E80"/>
    <w:rsid w:val="00D46091"/>
    <w:rsid w:val="00D514C5"/>
    <w:rsid w:val="00D62F17"/>
    <w:rsid w:val="00D70D0A"/>
    <w:rsid w:val="00DA2A59"/>
    <w:rsid w:val="00DA5CA2"/>
    <w:rsid w:val="00DB5349"/>
    <w:rsid w:val="00DC49CD"/>
    <w:rsid w:val="00DE48C7"/>
    <w:rsid w:val="00DE62CA"/>
    <w:rsid w:val="00DE6D2E"/>
    <w:rsid w:val="00E23EC2"/>
    <w:rsid w:val="00E3791A"/>
    <w:rsid w:val="00E613A2"/>
    <w:rsid w:val="00E76FF8"/>
    <w:rsid w:val="00E822FA"/>
    <w:rsid w:val="00E84A82"/>
    <w:rsid w:val="00E87C49"/>
    <w:rsid w:val="00E9152B"/>
    <w:rsid w:val="00E9709C"/>
    <w:rsid w:val="00E9720D"/>
    <w:rsid w:val="00EA0B5E"/>
    <w:rsid w:val="00EC6785"/>
    <w:rsid w:val="00ED6CC8"/>
    <w:rsid w:val="00EE38B4"/>
    <w:rsid w:val="00EE6226"/>
    <w:rsid w:val="00EF5511"/>
    <w:rsid w:val="00F14EBC"/>
    <w:rsid w:val="00F217F9"/>
    <w:rsid w:val="00F275E5"/>
    <w:rsid w:val="00F521B1"/>
    <w:rsid w:val="00F742C6"/>
    <w:rsid w:val="00F83C2C"/>
    <w:rsid w:val="00FA6123"/>
    <w:rsid w:val="00FD6488"/>
    <w:rsid w:val="00FD668E"/>
    <w:rsid w:val="00FE109C"/>
    <w:rsid w:val="00FE21CA"/>
    <w:rsid w:val="00FE47F8"/>
    <w:rsid w:val="00FE563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91AAB"/>
  <w15:chartTrackingRefBased/>
  <w15:docId w15:val="{70596808-CBB4-47B9-ABFB-4FC85D2E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C31"/>
    <w:pPr>
      <w:ind w:left="720"/>
      <w:contextualSpacing/>
    </w:pPr>
  </w:style>
  <w:style w:type="table" w:customStyle="1" w:styleId="TableGrid1">
    <w:name w:val="Table Grid1"/>
    <w:basedOn w:val="TableNormal"/>
    <w:next w:val="TableGrid"/>
    <w:uiPriority w:val="59"/>
    <w:rsid w:val="0056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6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23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386"/>
  </w:style>
  <w:style w:type="paragraph" w:styleId="Footer">
    <w:name w:val="footer"/>
    <w:basedOn w:val="Normal"/>
    <w:link w:val="FooterChar"/>
    <w:uiPriority w:val="99"/>
    <w:unhideWhenUsed/>
    <w:rsid w:val="005623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386"/>
  </w:style>
  <w:style w:type="paragraph" w:styleId="BalloonText">
    <w:name w:val="Balloon Text"/>
    <w:basedOn w:val="Normal"/>
    <w:link w:val="BalloonTextChar"/>
    <w:uiPriority w:val="99"/>
    <w:semiHidden/>
    <w:unhideWhenUsed/>
    <w:rsid w:val="005623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386"/>
    <w:rPr>
      <w:rFonts w:ascii="Segoe UI" w:hAnsi="Segoe UI" w:cs="Segoe UI"/>
      <w:sz w:val="18"/>
      <w:szCs w:val="18"/>
    </w:rPr>
  </w:style>
  <w:style w:type="character" w:styleId="Hyperlink">
    <w:name w:val="Hyperlink"/>
    <w:basedOn w:val="DefaultParagraphFont"/>
    <w:uiPriority w:val="99"/>
    <w:semiHidden/>
    <w:unhideWhenUsed/>
    <w:rsid w:val="00A51F76"/>
    <w:rPr>
      <w:color w:val="0000FF"/>
      <w:u w:val="single"/>
    </w:rPr>
  </w:style>
  <w:style w:type="paragraph" w:customStyle="1" w:styleId="Default">
    <w:name w:val="Default"/>
    <w:rsid w:val="00CA0EF6"/>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CA0EF6"/>
    <w:rPr>
      <w:i/>
      <w:iCs/>
    </w:rPr>
  </w:style>
  <w:style w:type="table" w:styleId="TableGridLight">
    <w:name w:val="Grid Table Light"/>
    <w:basedOn w:val="TableNormal"/>
    <w:uiPriority w:val="40"/>
    <w:rsid w:val="00A61C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61CD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97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ftp/arxiv/papers/1705/1705.0895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owybiznes.edu.pl/s/p/artykuly/90/903/Corporate%20ENT%20EIM%202011%20Good.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5653</TotalTime>
  <Pages>15</Pages>
  <Words>4536</Words>
  <Characters>25857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89</cp:revision>
  <cp:lastPrinted>2019-09-05T19:30:00Z</cp:lastPrinted>
  <dcterms:created xsi:type="dcterms:W3CDTF">2019-08-07T23:24:00Z</dcterms:created>
  <dcterms:modified xsi:type="dcterms:W3CDTF">2019-09-05T22:23:00Z</dcterms:modified>
</cp:coreProperties>
</file>