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290670" w14:textId="2E8FF13B" w:rsidR="00055589" w:rsidRPr="00753212" w:rsidRDefault="003214E6" w:rsidP="00753212">
      <w:pPr>
        <w:spacing w:line="360" w:lineRule="auto"/>
        <w:rPr>
          <w:sz w:val="24"/>
          <w:szCs w:val="24"/>
        </w:rPr>
      </w:pPr>
      <w:r w:rsidRPr="00753212">
        <w:rPr>
          <w:sz w:val="24"/>
          <w:szCs w:val="24"/>
        </w:rPr>
        <w:t xml:space="preserve">Organisational management 2 </w:t>
      </w:r>
      <w:r w:rsidR="00FE6D58">
        <w:rPr>
          <w:sz w:val="24"/>
          <w:szCs w:val="24"/>
        </w:rPr>
        <w:t>and Risk assessment form.</w:t>
      </w:r>
    </w:p>
    <w:p w14:paraId="06E2695C" w14:textId="10525491" w:rsidR="00AE5E88" w:rsidRPr="00753212" w:rsidRDefault="00AE5E88" w:rsidP="00753212">
      <w:pPr>
        <w:spacing w:line="360" w:lineRule="auto"/>
        <w:rPr>
          <w:sz w:val="24"/>
          <w:szCs w:val="24"/>
        </w:rPr>
      </w:pPr>
      <w:r w:rsidRPr="00753212">
        <w:rPr>
          <w:sz w:val="24"/>
          <w:szCs w:val="24"/>
        </w:rPr>
        <w:t>The overall aim of this assignment is to provide information containing the importance in health and safety in the workplace.</w:t>
      </w:r>
      <w:r w:rsidR="002B40E0" w:rsidRPr="00753212">
        <w:rPr>
          <w:sz w:val="24"/>
          <w:szCs w:val="24"/>
        </w:rPr>
        <w:t xml:space="preserve"> Why we have a health and safety policy, what it is used for and why it is so important.</w:t>
      </w:r>
      <w:r w:rsidRPr="00753212">
        <w:rPr>
          <w:sz w:val="24"/>
          <w:szCs w:val="24"/>
        </w:rPr>
        <w:t xml:space="preserve"> It will also investigate what a risk assessment is, and which risks are included. As well as risks</w:t>
      </w:r>
      <w:r w:rsidR="002B40E0" w:rsidRPr="00753212">
        <w:rPr>
          <w:sz w:val="24"/>
          <w:szCs w:val="24"/>
        </w:rPr>
        <w:t>,</w:t>
      </w:r>
      <w:r w:rsidRPr="00753212">
        <w:rPr>
          <w:sz w:val="24"/>
          <w:szCs w:val="24"/>
        </w:rPr>
        <w:t xml:space="preserve"> it will aim to look at the main legislations in the </w:t>
      </w:r>
      <w:r w:rsidR="002B40E0" w:rsidRPr="00753212">
        <w:rPr>
          <w:sz w:val="24"/>
          <w:szCs w:val="24"/>
        </w:rPr>
        <w:t>workplace the</w:t>
      </w:r>
      <w:r w:rsidRPr="00753212">
        <w:rPr>
          <w:sz w:val="24"/>
          <w:szCs w:val="24"/>
        </w:rPr>
        <w:t xml:space="preserve"> </w:t>
      </w:r>
      <w:r w:rsidR="002B40E0" w:rsidRPr="00753212">
        <w:rPr>
          <w:sz w:val="24"/>
          <w:szCs w:val="24"/>
        </w:rPr>
        <w:t>principal legislations as well as work regulations.</w:t>
      </w:r>
    </w:p>
    <w:p w14:paraId="375D128C" w14:textId="26629377" w:rsidR="003214E6" w:rsidRPr="00753212" w:rsidRDefault="001D48AC" w:rsidP="00753212">
      <w:pPr>
        <w:spacing w:line="360" w:lineRule="auto"/>
        <w:rPr>
          <w:sz w:val="24"/>
          <w:szCs w:val="24"/>
        </w:rPr>
      </w:pPr>
      <w:r w:rsidRPr="00753212">
        <w:rPr>
          <w:sz w:val="24"/>
          <w:szCs w:val="24"/>
        </w:rPr>
        <w:t>Every Organisation will have a risk assessment plan of some sort, this is especially important in health and social care as they pride themselves on the health, welfare, and safety of all involved.</w:t>
      </w:r>
      <w:r w:rsidR="00AD19F1" w:rsidRPr="00753212">
        <w:rPr>
          <w:sz w:val="24"/>
          <w:szCs w:val="24"/>
        </w:rPr>
        <w:t xml:space="preserve"> Clark (2019) suggests that carrying</w:t>
      </w:r>
      <w:r w:rsidRPr="00753212">
        <w:rPr>
          <w:sz w:val="24"/>
          <w:szCs w:val="24"/>
        </w:rPr>
        <w:t xml:space="preserve"> out a risk assessment</w:t>
      </w:r>
      <w:r w:rsidR="00AD19F1" w:rsidRPr="00753212">
        <w:rPr>
          <w:sz w:val="24"/>
          <w:szCs w:val="24"/>
        </w:rPr>
        <w:t xml:space="preserve"> by a reasonable </w:t>
      </w:r>
      <w:r w:rsidR="00BE7C1D" w:rsidRPr="00753212">
        <w:rPr>
          <w:sz w:val="24"/>
          <w:szCs w:val="24"/>
        </w:rPr>
        <w:t>person, is</w:t>
      </w:r>
      <w:r w:rsidRPr="00753212">
        <w:rPr>
          <w:sz w:val="24"/>
          <w:szCs w:val="24"/>
        </w:rPr>
        <w:t xml:space="preserve"> important in securing equality and making recommendation, on whether the existing risks are acceptable and present risk control measures are adequate</w:t>
      </w:r>
      <w:r w:rsidR="00BE7C1D" w:rsidRPr="00753212">
        <w:rPr>
          <w:sz w:val="24"/>
          <w:szCs w:val="24"/>
        </w:rPr>
        <w:t xml:space="preserve"> and reasonably practicable. This involves time, trouble, cost, and physical difficulty of taking precautions to avoid risk.  Risk</w:t>
      </w:r>
      <w:r w:rsidR="00A75274" w:rsidRPr="00753212">
        <w:rPr>
          <w:sz w:val="24"/>
          <w:szCs w:val="24"/>
        </w:rPr>
        <w:t xml:space="preserve"> assessment is used to identify dangers in the workplace and apply a course of action to prevent them. The Health and safety executive is the main regulatory body in the United Kingdom for all health and social care needs. The main risks include manual </w:t>
      </w:r>
      <w:r w:rsidR="007E55F0" w:rsidRPr="00753212">
        <w:rPr>
          <w:sz w:val="24"/>
          <w:szCs w:val="24"/>
        </w:rPr>
        <w:t>handling, mental</w:t>
      </w:r>
      <w:r w:rsidR="00A75274" w:rsidRPr="00753212">
        <w:rPr>
          <w:sz w:val="24"/>
          <w:szCs w:val="24"/>
        </w:rPr>
        <w:t xml:space="preserve"> health problems, violent, </w:t>
      </w:r>
      <w:r w:rsidR="007E55F0" w:rsidRPr="00753212">
        <w:rPr>
          <w:sz w:val="24"/>
          <w:szCs w:val="24"/>
        </w:rPr>
        <w:t>aggressive,</w:t>
      </w:r>
      <w:r w:rsidR="00A75274" w:rsidRPr="00753212">
        <w:rPr>
          <w:sz w:val="24"/>
          <w:szCs w:val="24"/>
        </w:rPr>
        <w:t xml:space="preserve"> or discriminatory behaviour also disease.</w:t>
      </w:r>
    </w:p>
    <w:p w14:paraId="2EBFF301" w14:textId="77777777" w:rsidR="006E7B29" w:rsidRPr="00753212" w:rsidRDefault="006E7B29" w:rsidP="00753212">
      <w:pPr>
        <w:spacing w:line="360" w:lineRule="auto"/>
        <w:rPr>
          <w:sz w:val="24"/>
          <w:szCs w:val="24"/>
        </w:rPr>
      </w:pPr>
    </w:p>
    <w:p w14:paraId="50421B7F" w14:textId="1F7FF9F1" w:rsidR="00BE7C1D" w:rsidRPr="00753212" w:rsidRDefault="00BE7C1D" w:rsidP="00753212">
      <w:pPr>
        <w:spacing w:line="360" w:lineRule="auto"/>
        <w:rPr>
          <w:sz w:val="24"/>
          <w:szCs w:val="24"/>
        </w:rPr>
      </w:pPr>
      <w:r w:rsidRPr="00753212">
        <w:rPr>
          <w:sz w:val="24"/>
          <w:szCs w:val="24"/>
        </w:rPr>
        <w:t xml:space="preserve">The main legislation </w:t>
      </w:r>
      <w:r w:rsidR="00087371" w:rsidRPr="00753212">
        <w:rPr>
          <w:sz w:val="24"/>
          <w:szCs w:val="24"/>
        </w:rPr>
        <w:t>that the organisation will have to follow in Wales are the Care service wales (C</w:t>
      </w:r>
      <w:r w:rsidR="004E02D5" w:rsidRPr="00753212">
        <w:rPr>
          <w:sz w:val="24"/>
          <w:szCs w:val="24"/>
        </w:rPr>
        <w:t>SW</w:t>
      </w:r>
      <w:r w:rsidR="00466EA8" w:rsidRPr="00753212">
        <w:rPr>
          <w:sz w:val="24"/>
          <w:szCs w:val="24"/>
        </w:rPr>
        <w:t>). The</w:t>
      </w:r>
      <w:r w:rsidR="00FD7E04" w:rsidRPr="00753212">
        <w:rPr>
          <w:sz w:val="24"/>
          <w:szCs w:val="24"/>
        </w:rPr>
        <w:t xml:space="preserve"> </w:t>
      </w:r>
      <w:r w:rsidR="00466EA8" w:rsidRPr="00753212">
        <w:rPr>
          <w:sz w:val="24"/>
          <w:szCs w:val="24"/>
        </w:rPr>
        <w:t>CSW act</w:t>
      </w:r>
      <w:r w:rsidR="00FD7E04" w:rsidRPr="00753212">
        <w:rPr>
          <w:sz w:val="24"/>
          <w:szCs w:val="24"/>
        </w:rPr>
        <w:t xml:space="preserve"> was introduced in 2016 this enabled local authorities in having a key role in providing social care to</w:t>
      </w:r>
      <w:r w:rsidR="00466EA8" w:rsidRPr="00753212">
        <w:rPr>
          <w:sz w:val="24"/>
          <w:szCs w:val="24"/>
        </w:rPr>
        <w:t xml:space="preserve"> vulnerable adults</w:t>
      </w:r>
      <w:r w:rsidR="00FD7E04" w:rsidRPr="00753212">
        <w:rPr>
          <w:sz w:val="24"/>
          <w:szCs w:val="24"/>
        </w:rPr>
        <w:t xml:space="preserve"> and children in wales, as well as support to carers.</w:t>
      </w:r>
      <w:r w:rsidR="000B6529" w:rsidRPr="00753212">
        <w:rPr>
          <w:sz w:val="24"/>
          <w:szCs w:val="24"/>
        </w:rPr>
        <w:t xml:space="preserve"> The CSW</w:t>
      </w:r>
      <w:r w:rsidR="00157E4F" w:rsidRPr="00753212">
        <w:rPr>
          <w:sz w:val="24"/>
          <w:szCs w:val="24"/>
        </w:rPr>
        <w:t xml:space="preserve"> (2021)</w:t>
      </w:r>
      <w:r w:rsidR="000B6529" w:rsidRPr="00753212">
        <w:rPr>
          <w:sz w:val="24"/>
          <w:szCs w:val="24"/>
        </w:rPr>
        <w:t xml:space="preserve"> Inspects care service providers against the requirements of adoption and children act 2002, as well as children and families act 2010.</w:t>
      </w:r>
      <w:r w:rsidR="0098228F" w:rsidRPr="00753212">
        <w:rPr>
          <w:sz w:val="24"/>
          <w:szCs w:val="24"/>
        </w:rPr>
        <w:t xml:space="preserve"> The laws on social care changed in wales in 2016, the social services and </w:t>
      </w:r>
      <w:r w:rsidR="001C163F" w:rsidRPr="00753212">
        <w:rPr>
          <w:sz w:val="24"/>
          <w:szCs w:val="24"/>
        </w:rPr>
        <w:t>wellbeing</w:t>
      </w:r>
      <w:r w:rsidR="0098228F" w:rsidRPr="00753212">
        <w:rPr>
          <w:sz w:val="24"/>
          <w:szCs w:val="24"/>
        </w:rPr>
        <w:t xml:space="preserve"> (wales) Act 2014 made important changes to the way social services are delivered, through promoting </w:t>
      </w:r>
      <w:r w:rsidR="003A247B" w:rsidRPr="00753212">
        <w:rPr>
          <w:sz w:val="24"/>
          <w:szCs w:val="24"/>
        </w:rPr>
        <w:t>people’s</w:t>
      </w:r>
      <w:r w:rsidR="0098228F" w:rsidRPr="00753212">
        <w:rPr>
          <w:sz w:val="24"/>
          <w:szCs w:val="24"/>
        </w:rPr>
        <w:t xml:space="preserve"> independence giving them stronger voice and control.</w:t>
      </w:r>
      <w:r w:rsidR="000B61C5" w:rsidRPr="00753212">
        <w:rPr>
          <w:sz w:val="24"/>
          <w:szCs w:val="24"/>
        </w:rPr>
        <w:t xml:space="preserve"> </w:t>
      </w:r>
      <w:r w:rsidR="001C163F" w:rsidRPr="00753212">
        <w:rPr>
          <w:sz w:val="24"/>
          <w:szCs w:val="24"/>
        </w:rPr>
        <w:t>Work Smart</w:t>
      </w:r>
      <w:r w:rsidR="000B61C5" w:rsidRPr="00753212">
        <w:rPr>
          <w:sz w:val="24"/>
          <w:szCs w:val="24"/>
        </w:rPr>
        <w:t xml:space="preserve"> (2021) suggests as</w:t>
      </w:r>
      <w:r w:rsidR="003A247B" w:rsidRPr="00753212">
        <w:rPr>
          <w:sz w:val="24"/>
          <w:szCs w:val="24"/>
        </w:rPr>
        <w:t xml:space="preserve"> well as the CSW there are legislations that are also important in health and safety.</w:t>
      </w:r>
      <w:r w:rsidR="00FA4FF4" w:rsidRPr="00753212">
        <w:rPr>
          <w:sz w:val="24"/>
          <w:szCs w:val="24"/>
        </w:rPr>
        <w:t xml:space="preserve"> The Health and safety at work legislation act 1974 which is the primary piece of legislation governing the workplace in the United Kingdom. </w:t>
      </w:r>
      <w:r w:rsidR="00821E50" w:rsidRPr="00753212">
        <w:rPr>
          <w:sz w:val="24"/>
          <w:szCs w:val="24"/>
        </w:rPr>
        <w:t>The 1974</w:t>
      </w:r>
      <w:r w:rsidR="00FA4FF4" w:rsidRPr="00753212">
        <w:rPr>
          <w:sz w:val="24"/>
          <w:szCs w:val="24"/>
        </w:rPr>
        <w:t xml:space="preserve"> act defines the general duties of employers and employees as well as owners for maintaining health and safety </w:t>
      </w:r>
      <w:r w:rsidR="00821E50" w:rsidRPr="00753212">
        <w:rPr>
          <w:sz w:val="24"/>
          <w:szCs w:val="24"/>
        </w:rPr>
        <w:t>within most workplaces.</w:t>
      </w:r>
    </w:p>
    <w:p w14:paraId="00E40FA3" w14:textId="4182E843" w:rsidR="00821E50" w:rsidRPr="00753212" w:rsidRDefault="00821E50" w:rsidP="00753212">
      <w:pPr>
        <w:spacing w:line="360" w:lineRule="auto"/>
        <w:rPr>
          <w:sz w:val="24"/>
          <w:szCs w:val="24"/>
        </w:rPr>
      </w:pPr>
      <w:r w:rsidRPr="00753212">
        <w:rPr>
          <w:sz w:val="24"/>
          <w:szCs w:val="24"/>
        </w:rPr>
        <w:lastRenderedPageBreak/>
        <w:t>As mentioned previously, the health and safety act 1974 is the principal piece of legislation for health and social care in the work force.</w:t>
      </w:r>
      <w:r w:rsidR="00EE6071" w:rsidRPr="00753212">
        <w:rPr>
          <w:sz w:val="24"/>
          <w:szCs w:val="24"/>
        </w:rPr>
        <w:t xml:space="preserve"> According </w:t>
      </w:r>
      <w:r w:rsidR="00A744D7" w:rsidRPr="00753212">
        <w:rPr>
          <w:sz w:val="24"/>
          <w:szCs w:val="24"/>
        </w:rPr>
        <w:t>to the</w:t>
      </w:r>
      <w:r w:rsidR="00EE6071" w:rsidRPr="00753212">
        <w:rPr>
          <w:sz w:val="24"/>
          <w:szCs w:val="24"/>
        </w:rPr>
        <w:t xml:space="preserve"> Britis</w:t>
      </w:r>
      <w:r w:rsidR="00A744D7" w:rsidRPr="00753212">
        <w:rPr>
          <w:sz w:val="24"/>
          <w:szCs w:val="24"/>
        </w:rPr>
        <w:t>h Safety Council (2021) The</w:t>
      </w:r>
      <w:r w:rsidRPr="00753212">
        <w:rPr>
          <w:sz w:val="24"/>
          <w:szCs w:val="24"/>
        </w:rPr>
        <w:t xml:space="preserve"> workplace provides adequate training to staff to give them an understanding of health and safety procedures. A safe working environment, adequate welfare provisions as well as suitable provision </w:t>
      </w:r>
      <w:r w:rsidR="009A1909" w:rsidRPr="00753212">
        <w:rPr>
          <w:sz w:val="24"/>
          <w:szCs w:val="24"/>
        </w:rPr>
        <w:t>of relevant information, supervision, and instruction.</w:t>
      </w:r>
      <w:r w:rsidRPr="00753212">
        <w:rPr>
          <w:sz w:val="24"/>
          <w:szCs w:val="24"/>
        </w:rPr>
        <w:t xml:space="preserve"> </w:t>
      </w:r>
      <w:r w:rsidR="009A1909" w:rsidRPr="00753212">
        <w:rPr>
          <w:sz w:val="24"/>
          <w:szCs w:val="24"/>
        </w:rPr>
        <w:t xml:space="preserve">Also, the workplace health, </w:t>
      </w:r>
      <w:r w:rsidR="001808C8" w:rsidRPr="00753212">
        <w:rPr>
          <w:sz w:val="24"/>
          <w:szCs w:val="24"/>
        </w:rPr>
        <w:t>safety,</w:t>
      </w:r>
      <w:r w:rsidR="009A1909" w:rsidRPr="00753212">
        <w:rPr>
          <w:sz w:val="24"/>
          <w:szCs w:val="24"/>
        </w:rPr>
        <w:t xml:space="preserve"> and welfare regulations 1992 which regulates the working environment and require employers to provide a safe workplace</w:t>
      </w:r>
      <w:r w:rsidR="000B6529" w:rsidRPr="00753212">
        <w:rPr>
          <w:sz w:val="24"/>
          <w:szCs w:val="24"/>
        </w:rPr>
        <w:t>,</w:t>
      </w:r>
      <w:r w:rsidR="009A1909" w:rsidRPr="00753212">
        <w:rPr>
          <w:sz w:val="24"/>
          <w:szCs w:val="24"/>
        </w:rPr>
        <w:t xml:space="preserve"> which also suitable for carrying out duties</w:t>
      </w:r>
      <w:r w:rsidR="002B40E0" w:rsidRPr="00753212">
        <w:rPr>
          <w:sz w:val="24"/>
          <w:szCs w:val="24"/>
        </w:rPr>
        <w:t>,</w:t>
      </w:r>
      <w:r w:rsidR="009A1909" w:rsidRPr="00753212">
        <w:rPr>
          <w:sz w:val="24"/>
          <w:szCs w:val="24"/>
        </w:rPr>
        <w:t xml:space="preserve"> that are required within the organisation. This will include break areas, </w:t>
      </w:r>
      <w:r w:rsidR="001808C8" w:rsidRPr="00753212">
        <w:rPr>
          <w:sz w:val="24"/>
          <w:szCs w:val="24"/>
        </w:rPr>
        <w:t>washing facilities, drinking water, as well as working environments floor space, protection of falling objects and maintenance of equipment.</w:t>
      </w:r>
    </w:p>
    <w:p w14:paraId="43686DBC" w14:textId="3008C073" w:rsidR="001808C8" w:rsidRPr="00753212" w:rsidRDefault="001808C8" w:rsidP="00753212">
      <w:pPr>
        <w:spacing w:line="360" w:lineRule="auto"/>
        <w:rPr>
          <w:sz w:val="24"/>
          <w:szCs w:val="24"/>
        </w:rPr>
      </w:pPr>
      <w:r w:rsidRPr="00753212">
        <w:rPr>
          <w:sz w:val="24"/>
          <w:szCs w:val="24"/>
        </w:rPr>
        <w:t xml:space="preserve">Together with personal protective equipment </w:t>
      </w:r>
      <w:r w:rsidR="00FB5E42" w:rsidRPr="00753212">
        <w:rPr>
          <w:sz w:val="24"/>
          <w:szCs w:val="24"/>
        </w:rPr>
        <w:t>regulations 2018</w:t>
      </w:r>
      <w:r w:rsidRPr="00753212">
        <w:rPr>
          <w:sz w:val="24"/>
          <w:szCs w:val="24"/>
        </w:rPr>
        <w:t xml:space="preserve"> in some environments there is a duty to the employer to provide the staff with PPE to reduce the risk of harm when it cannot be reduced any other way. PPE includes high visibility clothing, protective footwear, safety helmets, eye protection,</w:t>
      </w:r>
      <w:r w:rsidR="00DB4176" w:rsidRPr="00753212">
        <w:rPr>
          <w:sz w:val="24"/>
          <w:szCs w:val="24"/>
        </w:rPr>
        <w:t xml:space="preserve"> </w:t>
      </w:r>
      <w:r w:rsidRPr="00753212">
        <w:rPr>
          <w:sz w:val="24"/>
          <w:szCs w:val="24"/>
        </w:rPr>
        <w:t xml:space="preserve">safety harness as well as </w:t>
      </w:r>
      <w:r w:rsidR="00DB4176" w:rsidRPr="00753212">
        <w:rPr>
          <w:sz w:val="24"/>
          <w:szCs w:val="24"/>
        </w:rPr>
        <w:t>respiratory</w:t>
      </w:r>
      <w:r w:rsidRPr="00753212">
        <w:rPr>
          <w:sz w:val="24"/>
          <w:szCs w:val="24"/>
        </w:rPr>
        <w:t xml:space="preserve"> </w:t>
      </w:r>
      <w:r w:rsidR="00DB4176" w:rsidRPr="00753212">
        <w:rPr>
          <w:sz w:val="24"/>
          <w:szCs w:val="24"/>
        </w:rPr>
        <w:t>protective equipment. The equipment must fit the person properly and be CE marked in accordance with the PPE equipment regulations 2002.</w:t>
      </w:r>
      <w:r w:rsidR="008B3183" w:rsidRPr="00753212">
        <w:rPr>
          <w:sz w:val="24"/>
          <w:szCs w:val="24"/>
        </w:rPr>
        <w:t xml:space="preserve"> </w:t>
      </w:r>
      <w:r w:rsidR="006E7B29" w:rsidRPr="00753212">
        <w:rPr>
          <w:sz w:val="24"/>
          <w:szCs w:val="24"/>
        </w:rPr>
        <w:t>Also,</w:t>
      </w:r>
      <w:r w:rsidR="008B3183" w:rsidRPr="00753212">
        <w:rPr>
          <w:sz w:val="24"/>
          <w:szCs w:val="24"/>
        </w:rPr>
        <w:t xml:space="preserve"> </w:t>
      </w:r>
      <w:r w:rsidR="006E7B29" w:rsidRPr="00753212">
        <w:rPr>
          <w:sz w:val="24"/>
          <w:szCs w:val="24"/>
        </w:rPr>
        <w:t>wherever</w:t>
      </w:r>
      <w:r w:rsidR="008B3183" w:rsidRPr="00753212">
        <w:rPr>
          <w:sz w:val="24"/>
          <w:szCs w:val="24"/>
        </w:rPr>
        <w:t xml:space="preserve"> PPE has been required as part of the control provisions measure, then is should be provided to staff at no cost.</w:t>
      </w:r>
    </w:p>
    <w:p w14:paraId="628FA6F8" w14:textId="09ED9E23" w:rsidR="00A744D7" w:rsidRPr="00753212" w:rsidRDefault="006E7B29" w:rsidP="00753212">
      <w:pPr>
        <w:spacing w:line="360" w:lineRule="auto"/>
        <w:rPr>
          <w:sz w:val="24"/>
          <w:szCs w:val="24"/>
        </w:rPr>
      </w:pPr>
      <w:r w:rsidRPr="00753212">
        <w:rPr>
          <w:sz w:val="24"/>
          <w:szCs w:val="24"/>
        </w:rPr>
        <w:t xml:space="preserve">The management of health and safety at work regulations 1999 is also one of the main legislations, that require an employer to manage potential health risks, safety, and welfare of employees. In </w:t>
      </w:r>
      <w:r w:rsidR="00AC777D" w:rsidRPr="00753212">
        <w:rPr>
          <w:sz w:val="24"/>
          <w:szCs w:val="24"/>
        </w:rPr>
        <w:t>workplaces</w:t>
      </w:r>
      <w:r w:rsidRPr="00753212">
        <w:rPr>
          <w:sz w:val="24"/>
          <w:szCs w:val="24"/>
        </w:rPr>
        <w:t xml:space="preserve"> where exposed to noise, vibration, substances hazardous to health</w:t>
      </w:r>
      <w:r w:rsidR="00AC777D" w:rsidRPr="00753212">
        <w:rPr>
          <w:sz w:val="24"/>
          <w:szCs w:val="24"/>
        </w:rPr>
        <w:t>, it will be necessary to carry out a suitable risk assessment. It is also the employee’s responsibility to ensure they are following the guidelines they have been provided in health and safety training. Any unsafe conditions in the workplace must be reported to whoever oversees health and safety.</w:t>
      </w:r>
      <w:r w:rsidR="003E5862" w:rsidRPr="00753212">
        <w:rPr>
          <w:sz w:val="24"/>
          <w:szCs w:val="24"/>
        </w:rPr>
        <w:t xml:space="preserve"> Reporting of injuries, </w:t>
      </w:r>
      <w:r w:rsidR="00732911" w:rsidRPr="00753212">
        <w:rPr>
          <w:sz w:val="24"/>
          <w:szCs w:val="24"/>
        </w:rPr>
        <w:t>disease,</w:t>
      </w:r>
      <w:r w:rsidR="003E5862" w:rsidRPr="00753212">
        <w:rPr>
          <w:sz w:val="24"/>
          <w:szCs w:val="24"/>
        </w:rPr>
        <w:t xml:space="preserve"> and dangerous occurrence regulations 2013 </w:t>
      </w:r>
      <w:r w:rsidR="00732911" w:rsidRPr="00753212">
        <w:rPr>
          <w:sz w:val="24"/>
          <w:szCs w:val="24"/>
        </w:rPr>
        <w:t>(</w:t>
      </w:r>
      <w:r w:rsidR="003E5862" w:rsidRPr="00753212">
        <w:rPr>
          <w:sz w:val="24"/>
          <w:szCs w:val="24"/>
        </w:rPr>
        <w:t xml:space="preserve">RIDDOR) </w:t>
      </w:r>
      <w:r w:rsidR="00732911" w:rsidRPr="00753212">
        <w:rPr>
          <w:sz w:val="24"/>
          <w:szCs w:val="24"/>
        </w:rPr>
        <w:t xml:space="preserve">Any incidents must be reported formally under RIDDOR regulations. The reportable injuries include the death of a person, specified injuries, incapacitation of more than seven days, as well </w:t>
      </w:r>
      <w:r w:rsidR="00EE6071" w:rsidRPr="00753212">
        <w:rPr>
          <w:sz w:val="24"/>
          <w:szCs w:val="24"/>
        </w:rPr>
        <w:t>as injuries</w:t>
      </w:r>
      <w:r w:rsidR="00732911" w:rsidRPr="00753212">
        <w:rPr>
          <w:sz w:val="24"/>
          <w:szCs w:val="24"/>
        </w:rPr>
        <w:t xml:space="preserve"> to non-workers been taken to hospital for treatment</w:t>
      </w:r>
      <w:r w:rsidR="00A744D7" w:rsidRPr="00753212">
        <w:rPr>
          <w:sz w:val="24"/>
          <w:szCs w:val="24"/>
        </w:rPr>
        <w:t>. The health and safety executive (2021) suggests that occupational disease should also be reported, if they were caused by work these include carpet tunnel, severe cramp of the hand or forearm, occupational dermatitis occupational as</w:t>
      </w:r>
      <w:r w:rsidR="002E6D23" w:rsidRPr="00753212">
        <w:rPr>
          <w:sz w:val="24"/>
          <w:szCs w:val="24"/>
        </w:rPr>
        <w:t xml:space="preserve">thma, occupational cancer, any disease attributed </w:t>
      </w:r>
      <w:r w:rsidR="000B6529" w:rsidRPr="00753212">
        <w:rPr>
          <w:sz w:val="24"/>
          <w:szCs w:val="24"/>
        </w:rPr>
        <w:t>to occupational</w:t>
      </w:r>
      <w:r w:rsidR="002E6D23" w:rsidRPr="00753212">
        <w:rPr>
          <w:sz w:val="24"/>
          <w:szCs w:val="24"/>
        </w:rPr>
        <w:t xml:space="preserve"> exposure to a biological agent.</w:t>
      </w:r>
    </w:p>
    <w:p w14:paraId="7B9ACE58" w14:textId="4B685C4F" w:rsidR="00ED7BB0" w:rsidRPr="00753212" w:rsidRDefault="00ED7BB0" w:rsidP="00753212">
      <w:pPr>
        <w:spacing w:line="360" w:lineRule="auto"/>
        <w:rPr>
          <w:sz w:val="24"/>
          <w:szCs w:val="24"/>
        </w:rPr>
      </w:pPr>
      <w:r w:rsidRPr="00753212">
        <w:rPr>
          <w:sz w:val="24"/>
          <w:szCs w:val="24"/>
        </w:rPr>
        <w:lastRenderedPageBreak/>
        <w:t xml:space="preserve">Manual handling operations 1992 (amended 2002) manual handling is essential in care for providing care to people with limited mobility. This is important to use in a way that respects people’s dignity. Care </w:t>
      </w:r>
      <w:r w:rsidR="00753212" w:rsidRPr="00753212">
        <w:rPr>
          <w:sz w:val="24"/>
          <w:szCs w:val="24"/>
        </w:rPr>
        <w:t>workers’</w:t>
      </w:r>
      <w:r w:rsidRPr="00753212">
        <w:rPr>
          <w:sz w:val="24"/>
          <w:szCs w:val="24"/>
        </w:rPr>
        <w:t xml:space="preserve"> rights to a safe working environment must also be respected. Along with this Food safety act 1990 is also fundamental general food hygiene with regulations 1995 temperature control.</w:t>
      </w:r>
      <w:r w:rsidR="00635A3F" w:rsidRPr="00753212">
        <w:rPr>
          <w:sz w:val="24"/>
          <w:szCs w:val="24"/>
        </w:rPr>
        <w:t xml:space="preserve"> </w:t>
      </w:r>
      <w:r w:rsidR="00B04670" w:rsidRPr="00753212">
        <w:rPr>
          <w:sz w:val="24"/>
          <w:szCs w:val="24"/>
        </w:rPr>
        <w:t>S</w:t>
      </w:r>
      <w:r w:rsidR="00B443AE" w:rsidRPr="00753212">
        <w:rPr>
          <w:sz w:val="24"/>
          <w:szCs w:val="24"/>
        </w:rPr>
        <w:t xml:space="preserve">ocial care institute for </w:t>
      </w:r>
      <w:r w:rsidR="00753212" w:rsidRPr="00753212">
        <w:rPr>
          <w:sz w:val="24"/>
          <w:szCs w:val="24"/>
        </w:rPr>
        <w:t>excellence (</w:t>
      </w:r>
      <w:r w:rsidR="00635A3F" w:rsidRPr="00753212">
        <w:rPr>
          <w:sz w:val="24"/>
          <w:szCs w:val="24"/>
        </w:rPr>
        <w:t xml:space="preserve">2020) also indicates that health and safety (First aid) regulations 1981 that employers must ensure that first aid equipment is present in the </w:t>
      </w:r>
      <w:r w:rsidR="000B6529" w:rsidRPr="00753212">
        <w:rPr>
          <w:sz w:val="24"/>
          <w:szCs w:val="24"/>
        </w:rPr>
        <w:t>workplace</w:t>
      </w:r>
      <w:r w:rsidR="00635A3F" w:rsidRPr="00753212">
        <w:rPr>
          <w:sz w:val="24"/>
          <w:szCs w:val="24"/>
        </w:rPr>
        <w:t xml:space="preserve"> </w:t>
      </w:r>
      <w:r w:rsidR="000B6529" w:rsidRPr="00753212">
        <w:rPr>
          <w:sz w:val="24"/>
          <w:szCs w:val="24"/>
        </w:rPr>
        <w:t>as well as first</w:t>
      </w:r>
      <w:r w:rsidR="00635A3F" w:rsidRPr="00753212">
        <w:rPr>
          <w:sz w:val="24"/>
          <w:szCs w:val="24"/>
        </w:rPr>
        <w:t xml:space="preserve"> aiders and that employees are aware of the first aid procedures. </w:t>
      </w:r>
    </w:p>
    <w:p w14:paraId="7BD6CEA4" w14:textId="7AC276F7" w:rsidR="002B40E0" w:rsidRPr="00753212" w:rsidRDefault="002B40E0" w:rsidP="00753212">
      <w:pPr>
        <w:spacing w:line="360" w:lineRule="auto"/>
        <w:rPr>
          <w:sz w:val="24"/>
          <w:szCs w:val="24"/>
        </w:rPr>
      </w:pPr>
    </w:p>
    <w:p w14:paraId="115AD8A5" w14:textId="77777777" w:rsidR="002B40E0" w:rsidRPr="00753212" w:rsidRDefault="002B40E0" w:rsidP="00753212">
      <w:pPr>
        <w:spacing w:line="360" w:lineRule="auto"/>
        <w:rPr>
          <w:sz w:val="24"/>
          <w:szCs w:val="24"/>
        </w:rPr>
      </w:pPr>
    </w:p>
    <w:p w14:paraId="67C50CCD" w14:textId="7B539C2C" w:rsidR="00A43E6F" w:rsidRPr="00753212" w:rsidRDefault="00A43E6F" w:rsidP="00753212">
      <w:pPr>
        <w:spacing w:line="360" w:lineRule="auto"/>
        <w:rPr>
          <w:sz w:val="24"/>
          <w:szCs w:val="24"/>
        </w:rPr>
      </w:pPr>
      <w:r w:rsidRPr="00753212">
        <w:rPr>
          <w:sz w:val="24"/>
          <w:szCs w:val="24"/>
        </w:rPr>
        <w:t xml:space="preserve">As well as legislations in an organisation policy and procedures are also important as it protects the </w:t>
      </w:r>
      <w:r w:rsidR="00312DDA" w:rsidRPr="00753212">
        <w:rPr>
          <w:sz w:val="24"/>
          <w:szCs w:val="24"/>
        </w:rPr>
        <w:t>wellbeing</w:t>
      </w:r>
      <w:r w:rsidRPr="00753212">
        <w:rPr>
          <w:sz w:val="24"/>
          <w:szCs w:val="24"/>
        </w:rPr>
        <w:t xml:space="preserve"> of employers, service users and </w:t>
      </w:r>
      <w:r w:rsidR="002C5D52" w:rsidRPr="00753212">
        <w:rPr>
          <w:sz w:val="24"/>
          <w:szCs w:val="24"/>
        </w:rPr>
        <w:t>their families</w:t>
      </w:r>
      <w:r w:rsidRPr="00753212">
        <w:rPr>
          <w:sz w:val="24"/>
          <w:szCs w:val="24"/>
        </w:rPr>
        <w:t>.</w:t>
      </w:r>
      <w:r w:rsidR="002C5D52" w:rsidRPr="00753212">
        <w:rPr>
          <w:sz w:val="24"/>
          <w:szCs w:val="24"/>
        </w:rPr>
        <w:t xml:space="preserve"> Workplace (2021) suggests that a health and safety policy is a legal requirement in the United Kingdom if you employ more than five people. The law states that every business in the UK must have a policy in health and safety. A health and safety policy sets out the general approach along with the arrangements that have been put in place in the business, for managing health and safety. A health and safety policy will describe a course of action that has been chosen in influencing workplace decision making and a guide to actions related to workplace health and safety. A policy will also state who is responsible for the workplace health and safety.</w:t>
      </w:r>
    </w:p>
    <w:p w14:paraId="1478AC3D" w14:textId="6C3020C1" w:rsidR="003B6E09" w:rsidRPr="00753212" w:rsidRDefault="003B6E09" w:rsidP="00753212">
      <w:pPr>
        <w:spacing w:line="360" w:lineRule="auto"/>
        <w:rPr>
          <w:sz w:val="24"/>
          <w:szCs w:val="24"/>
        </w:rPr>
      </w:pPr>
      <w:r w:rsidRPr="00753212">
        <w:rPr>
          <w:sz w:val="24"/>
          <w:szCs w:val="24"/>
        </w:rPr>
        <w:t>As mentioned above all legislations to companies are important to the overall running of an organisation. MI Home care is of no difference and is regulated and inspected by care inspectorate wales.  Therefore There are a number of acts they have to follow including a risk assessment act 1992,personal protection equipment 2018,control of substances hazards to health 2002,reporting of injuries, diseases and dangerous occurrences 1995,health and safety first aid regulations 1981,the medicines act 1968, food safety act 1990 food safety general food hygiene regulators 1995 and food safety( temperature control) regulations 1995.Also human rights 2000, data protection 2018,legislation relating to safe guarding adults the care act 2014.</w:t>
      </w:r>
    </w:p>
    <w:p w14:paraId="519B4D41" w14:textId="77777777" w:rsidR="003B6E09" w:rsidRPr="00753212" w:rsidRDefault="003B6E09" w:rsidP="00753212">
      <w:pPr>
        <w:spacing w:line="360" w:lineRule="auto"/>
        <w:rPr>
          <w:sz w:val="24"/>
          <w:szCs w:val="24"/>
        </w:rPr>
      </w:pPr>
    </w:p>
    <w:p w14:paraId="556AA8B3" w14:textId="6535EF9B" w:rsidR="004123C4" w:rsidRPr="00753212" w:rsidRDefault="004123C4" w:rsidP="00753212">
      <w:pPr>
        <w:spacing w:line="360" w:lineRule="auto"/>
        <w:rPr>
          <w:sz w:val="24"/>
          <w:szCs w:val="24"/>
        </w:rPr>
      </w:pPr>
      <w:r w:rsidRPr="00753212">
        <w:rPr>
          <w:sz w:val="24"/>
          <w:szCs w:val="24"/>
        </w:rPr>
        <w:lastRenderedPageBreak/>
        <w:t xml:space="preserve">MI Homecare also have a health and safety policy, which contains health and safety act 1974, a code of conduct policy 2018 which defines how the company’s employees should act daily, as well as the rights their service users have. The code of conduct policy is a legal document between the employee and the company, it outlines the difference between right and wrong. They also have an equality act 2010 which is an act of parliament of the United </w:t>
      </w:r>
      <w:r w:rsidR="000D2675" w:rsidRPr="00753212">
        <w:rPr>
          <w:sz w:val="24"/>
          <w:szCs w:val="24"/>
        </w:rPr>
        <w:t>Kingdom and</w:t>
      </w:r>
      <w:r w:rsidRPr="00753212">
        <w:rPr>
          <w:sz w:val="24"/>
          <w:szCs w:val="24"/>
        </w:rPr>
        <w:t xml:space="preserve"> protects people from discrimination. According to </w:t>
      </w:r>
      <w:r w:rsidR="000D2675" w:rsidRPr="00753212">
        <w:rPr>
          <w:sz w:val="24"/>
          <w:szCs w:val="24"/>
        </w:rPr>
        <w:t>Equalities government equalities office (2013) before the act came into place there were several pieces of legislation that covered discrimination. Sex discrimination act 1975, race relations act 1976, and the discrimination act 1995 now all covered under the equality act 2010.The human rights act 1998 is another policy that MI Homecare must follow and came into place in 2000 and sets out the fundamental rights and freedom, that everyone in the UK is entitled to. The Equality and human rights commission (2018) suggest there are three main effects including, you can seek justice in a British court</w:t>
      </w:r>
      <w:r w:rsidR="003B6E09" w:rsidRPr="00753212">
        <w:rPr>
          <w:sz w:val="24"/>
          <w:szCs w:val="24"/>
        </w:rPr>
        <w:t>, public bodies must respect your rights, and new laws are compatible with convention rights. They apply regardless of where you are from or how to choose to live your life. They are protected by law and can never be taken away.</w:t>
      </w:r>
    </w:p>
    <w:p w14:paraId="387826C2" w14:textId="5890A219" w:rsidR="00821615" w:rsidRPr="00753212" w:rsidRDefault="00821615" w:rsidP="00753212">
      <w:pPr>
        <w:spacing w:line="360" w:lineRule="auto"/>
        <w:rPr>
          <w:sz w:val="24"/>
          <w:szCs w:val="24"/>
        </w:rPr>
      </w:pPr>
      <w:r w:rsidRPr="00753212">
        <w:rPr>
          <w:sz w:val="24"/>
          <w:szCs w:val="24"/>
        </w:rPr>
        <w:t xml:space="preserve">By having a health and safety policy it will make an organisation safe, as it is protected by law. The policy should contain the organisations safety aims, identifying hazards to employees, making sure employees have competency to carry out the tasks expected of them. Health and safety policy is important to an organisation as it protects the </w:t>
      </w:r>
      <w:r w:rsidR="001C163F" w:rsidRPr="00753212">
        <w:rPr>
          <w:sz w:val="24"/>
          <w:szCs w:val="24"/>
        </w:rPr>
        <w:t>wellbeing</w:t>
      </w:r>
      <w:r w:rsidRPr="00753212">
        <w:rPr>
          <w:sz w:val="24"/>
          <w:szCs w:val="24"/>
        </w:rPr>
        <w:t xml:space="preserve"> of the employees, visitors, and customers. It makes good sense for an organisation to have a health and safety policy. Whiteman (2021) suggests that workplaces that neglect health and safety risk prosecution,</w:t>
      </w:r>
      <w:r w:rsidR="002C4F99" w:rsidRPr="00753212">
        <w:rPr>
          <w:sz w:val="24"/>
          <w:szCs w:val="24"/>
        </w:rPr>
        <w:t xml:space="preserve"> </w:t>
      </w:r>
      <w:r w:rsidRPr="00753212">
        <w:rPr>
          <w:sz w:val="24"/>
          <w:szCs w:val="24"/>
        </w:rPr>
        <w:t xml:space="preserve">may increase costs, reduce </w:t>
      </w:r>
      <w:r w:rsidR="002C4F99" w:rsidRPr="00753212">
        <w:rPr>
          <w:sz w:val="24"/>
          <w:szCs w:val="24"/>
        </w:rPr>
        <w:t>profitability,</w:t>
      </w:r>
      <w:r w:rsidRPr="00753212">
        <w:rPr>
          <w:sz w:val="24"/>
          <w:szCs w:val="24"/>
        </w:rPr>
        <w:t xml:space="preserve"> </w:t>
      </w:r>
      <w:r w:rsidR="002C4F99" w:rsidRPr="00753212">
        <w:rPr>
          <w:sz w:val="24"/>
          <w:szCs w:val="24"/>
        </w:rPr>
        <w:t xml:space="preserve">and may lose staff. </w:t>
      </w:r>
      <w:r w:rsidR="00785C28" w:rsidRPr="00753212">
        <w:rPr>
          <w:sz w:val="24"/>
          <w:szCs w:val="24"/>
        </w:rPr>
        <w:t>By prioritising</w:t>
      </w:r>
      <w:r w:rsidR="002C4F99" w:rsidRPr="00753212">
        <w:rPr>
          <w:sz w:val="24"/>
          <w:szCs w:val="24"/>
        </w:rPr>
        <w:t xml:space="preserve"> workplace safety shows employees that an organisation cares about their health and wellbeing, ensuring they are protected and receive the support they need.</w:t>
      </w:r>
    </w:p>
    <w:p w14:paraId="6D77C2F6" w14:textId="77777777" w:rsidR="00176F4E" w:rsidRPr="00753212" w:rsidRDefault="001A5470" w:rsidP="00753212">
      <w:pPr>
        <w:spacing w:line="360" w:lineRule="auto"/>
        <w:rPr>
          <w:sz w:val="24"/>
          <w:szCs w:val="24"/>
        </w:rPr>
      </w:pPr>
      <w:r w:rsidRPr="00753212">
        <w:rPr>
          <w:sz w:val="24"/>
          <w:szCs w:val="24"/>
        </w:rPr>
        <w:t>The health and safety of a workplace is established through many sources. Firstly, on occupational health and safety in accordance with the legal regulations. Enforced and modified by agencies such as the CSW. There are also regular inspections done by a safety representative, to make sure that companies such as MI Homecare follow the stipulated guidelines, set out in their health and safety policy</w:t>
      </w:r>
      <w:r w:rsidR="000073E2" w:rsidRPr="00753212">
        <w:rPr>
          <w:sz w:val="24"/>
          <w:szCs w:val="24"/>
        </w:rPr>
        <w:t>. By maintaining risk assessments and following the health and safety act 1974 will all help in the good running of the organisation.</w:t>
      </w:r>
    </w:p>
    <w:p w14:paraId="66082003" w14:textId="70F7CCC6" w:rsidR="00A50BDA" w:rsidRPr="00753212" w:rsidRDefault="00A50BDA" w:rsidP="00753212">
      <w:pPr>
        <w:spacing w:line="360" w:lineRule="auto"/>
        <w:rPr>
          <w:sz w:val="24"/>
          <w:szCs w:val="24"/>
        </w:rPr>
      </w:pPr>
      <w:r w:rsidRPr="00753212">
        <w:rPr>
          <w:sz w:val="24"/>
          <w:szCs w:val="24"/>
        </w:rPr>
        <w:lastRenderedPageBreak/>
        <w:t>References.</w:t>
      </w:r>
    </w:p>
    <w:p w14:paraId="3337D7C2" w14:textId="167A2A80" w:rsidR="007415B1" w:rsidRPr="00753212" w:rsidRDefault="007415B1" w:rsidP="00753212">
      <w:pPr>
        <w:spacing w:line="360" w:lineRule="auto"/>
        <w:rPr>
          <w:sz w:val="24"/>
          <w:szCs w:val="24"/>
        </w:rPr>
      </w:pPr>
      <w:r w:rsidRPr="00753212">
        <w:rPr>
          <w:sz w:val="24"/>
          <w:szCs w:val="24"/>
        </w:rPr>
        <w:t xml:space="preserve">British safety council (2021) </w:t>
      </w:r>
      <w:r w:rsidRPr="00753212">
        <w:rPr>
          <w:i/>
          <w:iCs/>
          <w:sz w:val="24"/>
          <w:szCs w:val="24"/>
        </w:rPr>
        <w:t>Because experience counts. Available</w:t>
      </w:r>
      <w:r w:rsidRPr="00753212">
        <w:rPr>
          <w:sz w:val="24"/>
          <w:szCs w:val="24"/>
        </w:rPr>
        <w:t xml:space="preserve"> at: </w:t>
      </w:r>
      <w:r w:rsidRPr="00753212">
        <w:rPr>
          <w:rFonts w:ascii="Arial" w:hAnsi="Arial" w:cs="Arial"/>
          <w:sz w:val="24"/>
          <w:szCs w:val="24"/>
        </w:rPr>
        <w:t>https://www.britsafe.org/training-and-learning/find-the-right-course-for-you/informational-resources/health-and-safety-legislation-what-you-need-to-know/</w:t>
      </w:r>
      <w:r w:rsidRPr="00753212">
        <w:rPr>
          <w:sz w:val="24"/>
          <w:szCs w:val="24"/>
        </w:rPr>
        <w:t xml:space="preserve"> (Accessed 05/04/2021).</w:t>
      </w:r>
    </w:p>
    <w:p w14:paraId="4B9F9A89" w14:textId="5D53A86A" w:rsidR="007E55F0" w:rsidRPr="00753212" w:rsidRDefault="007E55F0" w:rsidP="00753212">
      <w:pPr>
        <w:spacing w:line="360" w:lineRule="auto"/>
        <w:rPr>
          <w:sz w:val="24"/>
          <w:szCs w:val="24"/>
        </w:rPr>
      </w:pPr>
      <w:r w:rsidRPr="00753212">
        <w:rPr>
          <w:sz w:val="24"/>
          <w:szCs w:val="24"/>
        </w:rPr>
        <w:t xml:space="preserve">Clark, D. (2019) </w:t>
      </w:r>
      <w:r w:rsidRPr="00753212">
        <w:rPr>
          <w:i/>
          <w:iCs/>
          <w:sz w:val="24"/>
          <w:szCs w:val="24"/>
        </w:rPr>
        <w:t>What is a risk assessment in health and social care</w:t>
      </w:r>
      <w:r w:rsidRPr="00753212">
        <w:rPr>
          <w:sz w:val="24"/>
          <w:szCs w:val="24"/>
        </w:rPr>
        <w:t>. Available at:</w:t>
      </w:r>
      <w:r w:rsidR="00A50BDA" w:rsidRPr="00753212">
        <w:rPr>
          <w:sz w:val="24"/>
          <w:szCs w:val="24"/>
        </w:rPr>
        <w:t xml:space="preserve"> </w:t>
      </w:r>
      <w:r w:rsidR="00A50BDA" w:rsidRPr="00753212">
        <w:rPr>
          <w:rFonts w:ascii="Arial" w:hAnsi="Arial" w:cs="Arial"/>
          <w:sz w:val="24"/>
          <w:szCs w:val="24"/>
        </w:rPr>
        <w:t>What is a Risk Assessment in Health and Social Care? (engageinlearning.com)</w:t>
      </w:r>
      <w:r w:rsidR="00A50BDA" w:rsidRPr="00753212">
        <w:rPr>
          <w:sz w:val="24"/>
          <w:szCs w:val="24"/>
        </w:rPr>
        <w:t xml:space="preserve"> (Accessed 05/04/2021).</w:t>
      </w:r>
    </w:p>
    <w:p w14:paraId="2B3A045C" w14:textId="1C76A17F" w:rsidR="00EF4933" w:rsidRPr="00753212" w:rsidRDefault="00EF4933" w:rsidP="00753212">
      <w:pPr>
        <w:spacing w:line="360" w:lineRule="auto"/>
        <w:rPr>
          <w:sz w:val="24"/>
          <w:szCs w:val="24"/>
        </w:rPr>
      </w:pPr>
      <w:r w:rsidRPr="00753212">
        <w:rPr>
          <w:sz w:val="24"/>
          <w:szCs w:val="24"/>
        </w:rPr>
        <w:t>Care inspectorate wales. (2021</w:t>
      </w:r>
      <w:r w:rsidRPr="00753212">
        <w:rPr>
          <w:i/>
          <w:iCs/>
          <w:sz w:val="24"/>
          <w:szCs w:val="24"/>
        </w:rPr>
        <w:t xml:space="preserve">) Legislation what a registered care provider must do by law to provide a care service in wales. </w:t>
      </w:r>
      <w:r w:rsidRPr="00753212">
        <w:rPr>
          <w:sz w:val="24"/>
          <w:szCs w:val="24"/>
        </w:rPr>
        <w:t xml:space="preserve">Available at: </w:t>
      </w:r>
      <w:r w:rsidRPr="00753212">
        <w:rPr>
          <w:rFonts w:ascii="Arial" w:hAnsi="Arial" w:cs="Arial"/>
          <w:sz w:val="24"/>
          <w:szCs w:val="24"/>
        </w:rPr>
        <w:t>https://careinspectorate.wales/legislation</w:t>
      </w:r>
      <w:r w:rsidRPr="00753212">
        <w:rPr>
          <w:sz w:val="24"/>
          <w:szCs w:val="24"/>
        </w:rPr>
        <w:t xml:space="preserve"> (Accessed 05/04/2021).</w:t>
      </w:r>
    </w:p>
    <w:p w14:paraId="4F5AA7C6" w14:textId="3840B2C7" w:rsidR="002A4F5F" w:rsidRPr="00753212" w:rsidRDefault="002A4F5F" w:rsidP="00753212">
      <w:pPr>
        <w:spacing w:line="360" w:lineRule="auto"/>
        <w:rPr>
          <w:sz w:val="24"/>
          <w:szCs w:val="24"/>
        </w:rPr>
      </w:pPr>
      <w:r w:rsidRPr="00753212">
        <w:rPr>
          <w:sz w:val="24"/>
          <w:szCs w:val="24"/>
        </w:rPr>
        <w:t xml:space="preserve">Equality and human rights. (2018) The </w:t>
      </w:r>
      <w:r w:rsidRPr="00753212">
        <w:rPr>
          <w:i/>
          <w:iCs/>
          <w:sz w:val="24"/>
          <w:szCs w:val="24"/>
        </w:rPr>
        <w:t>Human rights act.</w:t>
      </w:r>
      <w:r w:rsidRPr="00753212">
        <w:rPr>
          <w:sz w:val="24"/>
          <w:szCs w:val="24"/>
        </w:rPr>
        <w:t xml:space="preserve"> Available at: </w:t>
      </w:r>
      <w:r w:rsidRPr="00753212">
        <w:rPr>
          <w:rFonts w:ascii="Arial" w:hAnsi="Arial" w:cs="Arial"/>
          <w:color w:val="0D0D0D" w:themeColor="text1" w:themeTint="F2"/>
          <w:sz w:val="24"/>
          <w:szCs w:val="24"/>
          <w:u w:val="single"/>
        </w:rPr>
        <w:t>https://www.equalityhumanrights.com/en/human-rights/human-rights-act</w:t>
      </w:r>
      <w:r w:rsidRPr="00753212">
        <w:rPr>
          <w:color w:val="0D0D0D" w:themeColor="text1" w:themeTint="F2"/>
          <w:sz w:val="24"/>
          <w:szCs w:val="24"/>
        </w:rPr>
        <w:t xml:space="preserve"> </w:t>
      </w:r>
      <w:r w:rsidRPr="00753212">
        <w:rPr>
          <w:sz w:val="24"/>
          <w:szCs w:val="24"/>
        </w:rPr>
        <w:t>(Accessed 06/04/2021.</w:t>
      </w:r>
    </w:p>
    <w:p w14:paraId="138D4018" w14:textId="09A0FB6D" w:rsidR="002A4F5F" w:rsidRPr="00753212" w:rsidRDefault="002A4F5F" w:rsidP="00753212">
      <w:pPr>
        <w:spacing w:line="360" w:lineRule="auto"/>
        <w:rPr>
          <w:sz w:val="24"/>
          <w:szCs w:val="24"/>
        </w:rPr>
      </w:pPr>
      <w:r w:rsidRPr="00753212">
        <w:rPr>
          <w:sz w:val="24"/>
          <w:szCs w:val="24"/>
        </w:rPr>
        <w:t xml:space="preserve">Government equalities office. (2013) </w:t>
      </w:r>
      <w:r w:rsidRPr="00753212">
        <w:rPr>
          <w:i/>
          <w:iCs/>
          <w:sz w:val="24"/>
          <w:szCs w:val="24"/>
        </w:rPr>
        <w:t>Equality act 2010 guidance.</w:t>
      </w:r>
      <w:r w:rsidRPr="00753212">
        <w:rPr>
          <w:sz w:val="24"/>
          <w:szCs w:val="24"/>
        </w:rPr>
        <w:t xml:space="preserve"> Available at: </w:t>
      </w:r>
      <w:r w:rsidRPr="00753212">
        <w:rPr>
          <w:rFonts w:ascii="Arial" w:hAnsi="Arial" w:cs="Arial"/>
          <w:color w:val="0D0D0D" w:themeColor="text1" w:themeTint="F2"/>
          <w:sz w:val="24"/>
          <w:szCs w:val="24"/>
          <w:u w:val="single"/>
        </w:rPr>
        <w:t>https://www.gov.uk/guidance/equality-act-2010-guidance</w:t>
      </w:r>
      <w:r w:rsidRPr="00753212">
        <w:rPr>
          <w:color w:val="0D0D0D" w:themeColor="text1" w:themeTint="F2"/>
          <w:sz w:val="24"/>
          <w:szCs w:val="24"/>
        </w:rPr>
        <w:t xml:space="preserve"> </w:t>
      </w:r>
      <w:r w:rsidRPr="00753212">
        <w:rPr>
          <w:sz w:val="24"/>
          <w:szCs w:val="24"/>
        </w:rPr>
        <w:t>(Accessed 06/04/2021).</w:t>
      </w:r>
    </w:p>
    <w:p w14:paraId="0A6AD8AE" w14:textId="723B7BD9" w:rsidR="002E6D23" w:rsidRPr="00753212" w:rsidRDefault="002E6D23" w:rsidP="00753212">
      <w:pPr>
        <w:spacing w:line="360" w:lineRule="auto"/>
        <w:rPr>
          <w:sz w:val="24"/>
          <w:szCs w:val="24"/>
        </w:rPr>
      </w:pPr>
      <w:r w:rsidRPr="00753212">
        <w:rPr>
          <w:sz w:val="24"/>
          <w:szCs w:val="24"/>
        </w:rPr>
        <w:t>Health and safety executive</w:t>
      </w:r>
      <w:r w:rsidR="002A4F5F" w:rsidRPr="00753212">
        <w:rPr>
          <w:sz w:val="24"/>
          <w:szCs w:val="24"/>
        </w:rPr>
        <w:t>.</w:t>
      </w:r>
      <w:r w:rsidRPr="00753212">
        <w:rPr>
          <w:sz w:val="24"/>
          <w:szCs w:val="24"/>
        </w:rPr>
        <w:t xml:space="preserve"> (2021) </w:t>
      </w:r>
      <w:r w:rsidRPr="00753212">
        <w:rPr>
          <w:i/>
          <w:iCs/>
          <w:sz w:val="24"/>
          <w:szCs w:val="24"/>
        </w:rPr>
        <w:t>RIDDOR reporting of injuries and dangerous occurrences 2013</w:t>
      </w:r>
      <w:r w:rsidRPr="00753212">
        <w:rPr>
          <w:sz w:val="24"/>
          <w:szCs w:val="24"/>
        </w:rPr>
        <w:t xml:space="preserve">. Available at: </w:t>
      </w:r>
      <w:r w:rsidRPr="00753212">
        <w:rPr>
          <w:rFonts w:ascii="Arial" w:hAnsi="Arial" w:cs="Arial"/>
          <w:sz w:val="24"/>
          <w:szCs w:val="24"/>
        </w:rPr>
        <w:t>https://www.hse.gov.uk/riddor/index.htm</w:t>
      </w:r>
      <w:r w:rsidRPr="00753212">
        <w:rPr>
          <w:sz w:val="24"/>
          <w:szCs w:val="24"/>
        </w:rPr>
        <w:t xml:space="preserve"> (Accessed 05/04/2021).</w:t>
      </w:r>
    </w:p>
    <w:p w14:paraId="3FEAC6E2" w14:textId="186E3656" w:rsidR="00466EA8" w:rsidRPr="00753212" w:rsidRDefault="00466EA8" w:rsidP="00753212">
      <w:pPr>
        <w:spacing w:line="360" w:lineRule="auto"/>
        <w:rPr>
          <w:sz w:val="24"/>
          <w:szCs w:val="24"/>
        </w:rPr>
      </w:pPr>
      <w:r w:rsidRPr="00753212">
        <w:rPr>
          <w:sz w:val="24"/>
          <w:szCs w:val="24"/>
        </w:rPr>
        <w:t xml:space="preserve">Law Wales (2016) </w:t>
      </w:r>
      <w:r w:rsidRPr="00753212">
        <w:rPr>
          <w:i/>
          <w:iCs/>
          <w:sz w:val="24"/>
          <w:szCs w:val="24"/>
        </w:rPr>
        <w:t>Helping you understand welsh law.</w:t>
      </w:r>
      <w:r w:rsidRPr="00753212">
        <w:rPr>
          <w:sz w:val="24"/>
          <w:szCs w:val="24"/>
        </w:rPr>
        <w:t xml:space="preserve"> Available at: </w:t>
      </w:r>
      <w:r w:rsidRPr="00753212">
        <w:rPr>
          <w:rFonts w:ascii="Arial" w:hAnsi="Arial" w:cs="Arial"/>
          <w:sz w:val="24"/>
          <w:szCs w:val="24"/>
        </w:rPr>
        <w:t>https://law.gov.wales/publicservices/social-care/?lang=en#/publicservices/social-care/?tab=overview&amp;lang=en</w:t>
      </w:r>
      <w:r w:rsidRPr="00753212">
        <w:rPr>
          <w:sz w:val="24"/>
          <w:szCs w:val="24"/>
        </w:rPr>
        <w:t xml:space="preserve"> (Accessed 05/04/2021).</w:t>
      </w:r>
    </w:p>
    <w:p w14:paraId="688F3F0F" w14:textId="152153E6" w:rsidR="00674EFD" w:rsidRPr="00753212" w:rsidRDefault="00674EFD" w:rsidP="00753212">
      <w:pPr>
        <w:spacing w:line="360" w:lineRule="auto"/>
        <w:rPr>
          <w:sz w:val="24"/>
          <w:szCs w:val="24"/>
        </w:rPr>
      </w:pPr>
      <w:r w:rsidRPr="00753212">
        <w:rPr>
          <w:sz w:val="24"/>
          <w:szCs w:val="24"/>
        </w:rPr>
        <w:t>Social care institute for excellence (2020</w:t>
      </w:r>
      <w:r w:rsidR="00232B32" w:rsidRPr="00753212">
        <w:rPr>
          <w:sz w:val="24"/>
          <w:szCs w:val="24"/>
        </w:rPr>
        <w:t>).</w:t>
      </w:r>
      <w:r w:rsidR="00232B32" w:rsidRPr="00753212">
        <w:rPr>
          <w:i/>
          <w:iCs/>
          <w:sz w:val="24"/>
          <w:szCs w:val="24"/>
        </w:rPr>
        <w:t xml:space="preserve"> Key</w:t>
      </w:r>
      <w:r w:rsidRPr="00753212">
        <w:rPr>
          <w:i/>
          <w:iCs/>
          <w:sz w:val="24"/>
          <w:szCs w:val="24"/>
        </w:rPr>
        <w:t xml:space="preserve"> adult social care legislation</w:t>
      </w:r>
      <w:r w:rsidR="00232B32" w:rsidRPr="00753212">
        <w:rPr>
          <w:i/>
          <w:iCs/>
          <w:sz w:val="24"/>
          <w:szCs w:val="24"/>
        </w:rPr>
        <w:t>.</w:t>
      </w:r>
      <w:r w:rsidR="00232B32" w:rsidRPr="00753212">
        <w:rPr>
          <w:sz w:val="24"/>
          <w:szCs w:val="24"/>
        </w:rPr>
        <w:t xml:space="preserve"> Available at: </w:t>
      </w:r>
      <w:r w:rsidR="00232B32" w:rsidRPr="00753212">
        <w:rPr>
          <w:rFonts w:ascii="Arial" w:hAnsi="Arial" w:cs="Arial"/>
          <w:sz w:val="24"/>
          <w:szCs w:val="24"/>
        </w:rPr>
        <w:t>https://www.scie.org.uk/key-social-care-legislation/health-and-safety</w:t>
      </w:r>
      <w:r w:rsidR="00232B32" w:rsidRPr="00753212">
        <w:rPr>
          <w:sz w:val="24"/>
          <w:szCs w:val="24"/>
        </w:rPr>
        <w:t xml:space="preserve"> (Accessed 05/04/2021).</w:t>
      </w:r>
    </w:p>
    <w:p w14:paraId="0D3CDB70" w14:textId="6A1BCA69" w:rsidR="000B61C5" w:rsidRPr="00753212" w:rsidRDefault="003E459C" w:rsidP="00753212">
      <w:pPr>
        <w:spacing w:line="360" w:lineRule="auto"/>
        <w:rPr>
          <w:rFonts w:ascii="Arial" w:hAnsi="Arial" w:cs="Arial"/>
          <w:color w:val="222222"/>
          <w:sz w:val="24"/>
          <w:szCs w:val="24"/>
          <w:shd w:val="clear" w:color="auto" w:fill="FFFFFF"/>
        </w:rPr>
      </w:pPr>
      <w:r w:rsidRPr="00753212">
        <w:rPr>
          <w:sz w:val="24"/>
          <w:szCs w:val="24"/>
        </w:rPr>
        <w:t>Work Smart</w:t>
      </w:r>
      <w:r w:rsidR="000B61C5" w:rsidRPr="00753212">
        <w:rPr>
          <w:sz w:val="24"/>
          <w:szCs w:val="24"/>
        </w:rPr>
        <w:t xml:space="preserve"> (2021)</w:t>
      </w:r>
      <w:r w:rsidR="000B61C5" w:rsidRPr="00753212">
        <w:rPr>
          <w:i/>
          <w:iCs/>
          <w:sz w:val="24"/>
          <w:szCs w:val="24"/>
        </w:rPr>
        <w:t xml:space="preserve"> What are the main health and safety regulations</w:t>
      </w:r>
      <w:r w:rsidR="000B61C5" w:rsidRPr="00753212">
        <w:rPr>
          <w:sz w:val="24"/>
          <w:szCs w:val="24"/>
        </w:rPr>
        <w:t xml:space="preserve">. Available at: </w:t>
      </w:r>
      <w:r w:rsidR="000B61C5" w:rsidRPr="00753212">
        <w:rPr>
          <w:rFonts w:ascii="Arial" w:hAnsi="Arial" w:cs="Arial"/>
          <w:sz w:val="24"/>
          <w:szCs w:val="24"/>
        </w:rPr>
        <w:t>https://worksmart.org.uk/health-advice/health-and-safety/employer-duties/what-are-main-health-and-safety-regulations#:~:text=The%20main%20provisions%20of%20these,prevent%20slipping%20and%20tripping%20hazards</w:t>
      </w:r>
      <w:r w:rsidR="000B61C5" w:rsidRPr="00753212">
        <w:rPr>
          <w:rFonts w:ascii="Arial" w:hAnsi="Arial" w:cs="Arial"/>
          <w:color w:val="222222"/>
          <w:sz w:val="24"/>
          <w:szCs w:val="24"/>
          <w:shd w:val="clear" w:color="auto" w:fill="FFFFFF"/>
        </w:rPr>
        <w:t xml:space="preserve"> (Accessed 05/04/2021).</w:t>
      </w:r>
    </w:p>
    <w:p w14:paraId="7653B145" w14:textId="6AC40D2D" w:rsidR="00AA5E8F" w:rsidRPr="00753212" w:rsidRDefault="00AA5E8F" w:rsidP="00753212">
      <w:pPr>
        <w:spacing w:line="360" w:lineRule="auto"/>
        <w:rPr>
          <w:sz w:val="24"/>
          <w:szCs w:val="24"/>
        </w:rPr>
      </w:pPr>
      <w:r w:rsidRPr="00753212">
        <w:rPr>
          <w:rFonts w:ascii="Arial" w:hAnsi="Arial" w:cs="Arial"/>
          <w:color w:val="222222"/>
          <w:sz w:val="24"/>
          <w:szCs w:val="24"/>
          <w:shd w:val="clear" w:color="auto" w:fill="FFFFFF"/>
        </w:rPr>
        <w:lastRenderedPageBreak/>
        <w:t>Workplace. (2021)</w:t>
      </w:r>
      <w:r w:rsidRPr="00753212">
        <w:rPr>
          <w:rFonts w:ascii="Arial" w:hAnsi="Arial" w:cs="Arial"/>
          <w:i/>
          <w:iCs/>
          <w:color w:val="222222"/>
          <w:sz w:val="24"/>
          <w:szCs w:val="24"/>
          <w:shd w:val="clear" w:color="auto" w:fill="FFFFFF"/>
        </w:rPr>
        <w:t xml:space="preserve"> Health and safety policy</w:t>
      </w:r>
      <w:r w:rsidRPr="00753212">
        <w:rPr>
          <w:rFonts w:ascii="Arial" w:hAnsi="Arial" w:cs="Arial"/>
          <w:color w:val="222222"/>
          <w:sz w:val="24"/>
          <w:szCs w:val="24"/>
          <w:shd w:val="clear" w:color="auto" w:fill="FFFFFF"/>
        </w:rPr>
        <w:t>. Available at:</w:t>
      </w:r>
      <w:r w:rsidRPr="00753212">
        <w:rPr>
          <w:sz w:val="24"/>
          <w:szCs w:val="24"/>
        </w:rPr>
        <w:t xml:space="preserve"> What is a Health and Safety Policy? - Definition from Workplace </w:t>
      </w:r>
      <w:r w:rsidR="00176F4E" w:rsidRPr="00753212">
        <w:rPr>
          <w:sz w:val="24"/>
          <w:szCs w:val="24"/>
        </w:rPr>
        <w:t>Testing (</w:t>
      </w:r>
      <w:r w:rsidRPr="00753212">
        <w:rPr>
          <w:sz w:val="24"/>
          <w:szCs w:val="24"/>
        </w:rPr>
        <w:t>Accessed 05/04/2021).</w:t>
      </w:r>
    </w:p>
    <w:p w14:paraId="4969690F" w14:textId="13D92B68" w:rsidR="002A4F5F" w:rsidRPr="00753212" w:rsidRDefault="002A4F5F" w:rsidP="00753212">
      <w:pPr>
        <w:spacing w:line="360" w:lineRule="auto"/>
        <w:rPr>
          <w:sz w:val="24"/>
          <w:szCs w:val="24"/>
        </w:rPr>
      </w:pPr>
      <w:r w:rsidRPr="00753212">
        <w:rPr>
          <w:sz w:val="24"/>
          <w:szCs w:val="24"/>
        </w:rPr>
        <w:t xml:space="preserve">Whittam, E. (2021) </w:t>
      </w:r>
      <w:r w:rsidRPr="00753212">
        <w:rPr>
          <w:i/>
          <w:iCs/>
          <w:sz w:val="24"/>
          <w:szCs w:val="24"/>
        </w:rPr>
        <w:t>What to include in a health and safety policy.</w:t>
      </w:r>
      <w:r w:rsidRPr="00753212">
        <w:rPr>
          <w:sz w:val="24"/>
          <w:szCs w:val="24"/>
        </w:rPr>
        <w:t xml:space="preserve"> </w:t>
      </w:r>
      <w:r w:rsidR="00785C28" w:rsidRPr="00753212">
        <w:rPr>
          <w:sz w:val="24"/>
          <w:szCs w:val="24"/>
        </w:rPr>
        <w:t xml:space="preserve">Available at: </w:t>
      </w:r>
      <w:r w:rsidR="00785C28" w:rsidRPr="00753212">
        <w:rPr>
          <w:rFonts w:ascii="Arial" w:hAnsi="Arial" w:cs="Arial"/>
          <w:color w:val="0D0D0D" w:themeColor="text1" w:themeTint="F2"/>
          <w:sz w:val="24"/>
          <w:szCs w:val="24"/>
          <w:u w:val="single"/>
        </w:rPr>
        <w:t>https://elliswhittam.com/blog/health-safety-policy-include/</w:t>
      </w:r>
      <w:r w:rsidR="00785C28" w:rsidRPr="00753212">
        <w:rPr>
          <w:color w:val="0D0D0D" w:themeColor="text1" w:themeTint="F2"/>
          <w:sz w:val="24"/>
          <w:szCs w:val="24"/>
        </w:rPr>
        <w:t xml:space="preserve"> </w:t>
      </w:r>
      <w:r w:rsidR="00785C28" w:rsidRPr="00753212">
        <w:rPr>
          <w:sz w:val="24"/>
          <w:szCs w:val="24"/>
        </w:rPr>
        <w:t>(Accessed o6/04/2021).</w:t>
      </w:r>
    </w:p>
    <w:p w14:paraId="4A3544FE" w14:textId="78A4AA3F" w:rsidR="00DE2A24" w:rsidRDefault="00126866" w:rsidP="00753212">
      <w:pPr>
        <w:spacing w:line="360" w:lineRule="auto"/>
        <w:rPr>
          <w:sz w:val="24"/>
          <w:szCs w:val="24"/>
        </w:rPr>
      </w:pPr>
      <w:r w:rsidRPr="00753212">
        <w:rPr>
          <w:sz w:val="24"/>
          <w:szCs w:val="24"/>
        </w:rPr>
        <w:t>Angella Karim (2009543).</w:t>
      </w:r>
    </w:p>
    <w:p w14:paraId="02D1D125" w14:textId="46512E17" w:rsidR="00DE2A24" w:rsidRDefault="00DE2A24" w:rsidP="00753212">
      <w:pPr>
        <w:spacing w:line="360" w:lineRule="auto"/>
        <w:rPr>
          <w:sz w:val="24"/>
          <w:szCs w:val="24"/>
        </w:rPr>
      </w:pPr>
    </w:p>
    <w:p w14:paraId="13417F8E" w14:textId="77777777" w:rsidR="00DE2A24" w:rsidRDefault="00DE2A24" w:rsidP="00753212">
      <w:pPr>
        <w:spacing w:line="360" w:lineRule="auto"/>
        <w:rPr>
          <w:sz w:val="24"/>
          <w:szCs w:val="24"/>
        </w:rPr>
      </w:pPr>
    </w:p>
    <w:p w14:paraId="2FB06B14" w14:textId="1E08A0A8" w:rsidR="00753212" w:rsidRDefault="00753212" w:rsidP="00753212">
      <w:pPr>
        <w:spacing w:line="360" w:lineRule="auto"/>
        <w:rPr>
          <w:sz w:val="24"/>
          <w:szCs w:val="24"/>
        </w:rPr>
      </w:pPr>
    </w:p>
    <w:p w14:paraId="4C07FDF6" w14:textId="69A6914B" w:rsidR="00753212" w:rsidRDefault="00753212" w:rsidP="00753212">
      <w:pPr>
        <w:spacing w:line="360" w:lineRule="auto"/>
        <w:rPr>
          <w:sz w:val="24"/>
          <w:szCs w:val="24"/>
        </w:rPr>
      </w:pPr>
    </w:p>
    <w:p w14:paraId="3620DCAA" w14:textId="25BE273F" w:rsidR="00753212" w:rsidRDefault="00753212" w:rsidP="00753212">
      <w:pPr>
        <w:spacing w:line="360" w:lineRule="auto"/>
        <w:rPr>
          <w:sz w:val="24"/>
          <w:szCs w:val="24"/>
        </w:rPr>
      </w:pPr>
    </w:p>
    <w:p w14:paraId="0AF46C4A" w14:textId="5DEB0289" w:rsidR="00753212" w:rsidRDefault="00753212" w:rsidP="00753212">
      <w:pPr>
        <w:spacing w:line="360" w:lineRule="auto"/>
        <w:rPr>
          <w:sz w:val="24"/>
          <w:szCs w:val="24"/>
        </w:rPr>
      </w:pPr>
    </w:p>
    <w:p w14:paraId="1BCD2FB1" w14:textId="29AB5EB0" w:rsidR="00753212" w:rsidRDefault="00753212" w:rsidP="00753212">
      <w:pPr>
        <w:spacing w:line="360" w:lineRule="auto"/>
        <w:rPr>
          <w:sz w:val="24"/>
          <w:szCs w:val="24"/>
        </w:rPr>
      </w:pPr>
    </w:p>
    <w:p w14:paraId="2E5C410F" w14:textId="34777F42" w:rsidR="00753212" w:rsidRDefault="00753212" w:rsidP="00753212">
      <w:pPr>
        <w:spacing w:line="360" w:lineRule="auto"/>
        <w:rPr>
          <w:sz w:val="24"/>
          <w:szCs w:val="24"/>
        </w:rPr>
      </w:pPr>
    </w:p>
    <w:p w14:paraId="6759DF9D" w14:textId="7DE485AA" w:rsidR="00753212" w:rsidRDefault="00753212" w:rsidP="00753212">
      <w:pPr>
        <w:spacing w:line="360" w:lineRule="auto"/>
        <w:rPr>
          <w:sz w:val="24"/>
          <w:szCs w:val="24"/>
        </w:rPr>
      </w:pPr>
    </w:p>
    <w:p w14:paraId="42E8BFB9" w14:textId="760FE483" w:rsidR="00753212" w:rsidRDefault="00753212" w:rsidP="00753212">
      <w:pPr>
        <w:spacing w:line="360" w:lineRule="auto"/>
        <w:rPr>
          <w:sz w:val="24"/>
          <w:szCs w:val="24"/>
        </w:rPr>
      </w:pPr>
    </w:p>
    <w:p w14:paraId="5ABE5A4B" w14:textId="539ACDE1" w:rsidR="00753212" w:rsidRDefault="00753212" w:rsidP="00753212">
      <w:pPr>
        <w:spacing w:line="360" w:lineRule="auto"/>
        <w:rPr>
          <w:sz w:val="24"/>
          <w:szCs w:val="24"/>
        </w:rPr>
      </w:pPr>
    </w:p>
    <w:p w14:paraId="74D91A62" w14:textId="47D62626" w:rsidR="00753212" w:rsidRDefault="00753212" w:rsidP="00753212">
      <w:pPr>
        <w:spacing w:line="360" w:lineRule="auto"/>
        <w:rPr>
          <w:sz w:val="24"/>
          <w:szCs w:val="24"/>
        </w:rPr>
      </w:pPr>
    </w:p>
    <w:p w14:paraId="7D826614" w14:textId="0E930B26" w:rsidR="00753212" w:rsidRDefault="00753212" w:rsidP="00753212">
      <w:pPr>
        <w:spacing w:line="360" w:lineRule="auto"/>
        <w:rPr>
          <w:sz w:val="24"/>
          <w:szCs w:val="24"/>
        </w:rPr>
      </w:pPr>
    </w:p>
    <w:p w14:paraId="3A1F6A46" w14:textId="623CE57B" w:rsidR="00753212" w:rsidRDefault="00753212" w:rsidP="00753212">
      <w:pPr>
        <w:spacing w:line="360" w:lineRule="auto"/>
        <w:rPr>
          <w:sz w:val="24"/>
          <w:szCs w:val="24"/>
        </w:rPr>
      </w:pPr>
    </w:p>
    <w:p w14:paraId="553C88A8" w14:textId="0E53813B" w:rsidR="00753212" w:rsidRDefault="00753212" w:rsidP="00753212">
      <w:pPr>
        <w:spacing w:line="360" w:lineRule="auto"/>
        <w:rPr>
          <w:sz w:val="24"/>
          <w:szCs w:val="24"/>
        </w:rPr>
      </w:pPr>
    </w:p>
    <w:p w14:paraId="34917300" w14:textId="4AF5942D" w:rsidR="00753212" w:rsidRDefault="00753212" w:rsidP="00753212">
      <w:pPr>
        <w:spacing w:line="360" w:lineRule="auto"/>
        <w:rPr>
          <w:sz w:val="24"/>
          <w:szCs w:val="24"/>
        </w:rPr>
      </w:pPr>
    </w:p>
    <w:p w14:paraId="3805D772" w14:textId="63C4D996" w:rsidR="00753212" w:rsidRDefault="00753212" w:rsidP="00753212">
      <w:pPr>
        <w:spacing w:line="360" w:lineRule="auto"/>
        <w:rPr>
          <w:sz w:val="24"/>
          <w:szCs w:val="24"/>
        </w:rPr>
      </w:pPr>
    </w:p>
    <w:p w14:paraId="3B1E45E4" w14:textId="77777777" w:rsidR="00DE2A24" w:rsidRDefault="00DE2A24" w:rsidP="00753212">
      <w:pPr>
        <w:spacing w:line="360" w:lineRule="auto"/>
        <w:rPr>
          <w:sz w:val="24"/>
          <w:szCs w:val="24"/>
        </w:rPr>
      </w:pPr>
    </w:p>
    <w:p w14:paraId="77D15359" w14:textId="77777777" w:rsidR="00753212" w:rsidRPr="00753212" w:rsidRDefault="00753212" w:rsidP="00753212">
      <w:pPr>
        <w:spacing w:line="360" w:lineRule="auto"/>
        <w:rPr>
          <w:sz w:val="24"/>
          <w:szCs w:val="24"/>
        </w:rPr>
      </w:pPr>
    </w:p>
    <w:tbl>
      <w:tblPr>
        <w:tblW w:w="10102" w:type="dxa"/>
        <w:tblInd w:w="-6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30"/>
        <w:gridCol w:w="270"/>
        <w:gridCol w:w="360"/>
        <w:gridCol w:w="900"/>
        <w:gridCol w:w="720"/>
        <w:gridCol w:w="360"/>
        <w:gridCol w:w="180"/>
        <w:gridCol w:w="180"/>
        <w:gridCol w:w="1080"/>
        <w:gridCol w:w="180"/>
        <w:gridCol w:w="180"/>
        <w:gridCol w:w="180"/>
        <w:gridCol w:w="360"/>
        <w:gridCol w:w="360"/>
        <w:gridCol w:w="180"/>
        <w:gridCol w:w="360"/>
        <w:gridCol w:w="360"/>
        <w:gridCol w:w="360"/>
        <w:gridCol w:w="180"/>
        <w:gridCol w:w="216"/>
        <w:gridCol w:w="144"/>
        <w:gridCol w:w="684"/>
        <w:gridCol w:w="36"/>
        <w:gridCol w:w="180"/>
        <w:gridCol w:w="612"/>
        <w:gridCol w:w="828"/>
        <w:gridCol w:w="22"/>
      </w:tblGrid>
      <w:tr w:rsidR="00753212" w:rsidRPr="00753212" w14:paraId="0C9D3CC8" w14:textId="77777777" w:rsidTr="001A5410">
        <w:trPr>
          <w:gridAfter w:val="1"/>
          <w:wAfter w:w="22" w:type="dxa"/>
          <w:cantSplit/>
          <w:trHeight w:val="167"/>
        </w:trPr>
        <w:tc>
          <w:tcPr>
            <w:tcW w:w="6840" w:type="dxa"/>
            <w:gridSpan w:val="17"/>
            <w:tcBorders>
              <w:top w:val="single" w:sz="18" w:space="0" w:color="auto"/>
              <w:left w:val="single" w:sz="18" w:space="0" w:color="auto"/>
              <w:bottom w:val="single" w:sz="2" w:space="0" w:color="auto"/>
              <w:right w:val="single" w:sz="4" w:space="0" w:color="auto"/>
            </w:tcBorders>
            <w:shd w:val="clear" w:color="auto" w:fill="E0E0E0"/>
          </w:tcPr>
          <w:p w14:paraId="71DD66BD" w14:textId="77777777" w:rsidR="00753212" w:rsidRPr="00753212" w:rsidRDefault="00753212" w:rsidP="00753212">
            <w:pPr>
              <w:spacing w:after="0" w:line="240" w:lineRule="auto"/>
              <w:rPr>
                <w:rFonts w:ascii="Times New Roman" w:eastAsia="Times New Roman" w:hAnsi="Times New Roman" w:cs="Times New Roman"/>
                <w:sz w:val="24"/>
                <w:szCs w:val="24"/>
              </w:rPr>
            </w:pPr>
            <w:r w:rsidRPr="00753212">
              <w:rPr>
                <w:rFonts w:ascii="Times New Roman" w:eastAsia="Times New Roman" w:hAnsi="Times New Roman" w:cs="Times New Roman"/>
                <w:sz w:val="24"/>
                <w:szCs w:val="24"/>
              </w:rPr>
              <w:lastRenderedPageBreak/>
              <w:t>Activity to be Assessed</w:t>
            </w:r>
          </w:p>
        </w:tc>
        <w:tc>
          <w:tcPr>
            <w:tcW w:w="3240" w:type="dxa"/>
            <w:gridSpan w:val="9"/>
            <w:tcBorders>
              <w:top w:val="single" w:sz="18" w:space="0" w:color="auto"/>
              <w:left w:val="single" w:sz="4" w:space="0" w:color="auto"/>
              <w:bottom w:val="single" w:sz="2" w:space="0" w:color="auto"/>
              <w:right w:val="single" w:sz="18" w:space="0" w:color="auto"/>
            </w:tcBorders>
            <w:shd w:val="clear" w:color="auto" w:fill="E0E0E0"/>
          </w:tcPr>
          <w:p w14:paraId="55BB46F0" w14:textId="77777777" w:rsidR="00753212" w:rsidRPr="00753212" w:rsidRDefault="00753212" w:rsidP="00753212">
            <w:pPr>
              <w:spacing w:after="0" w:line="240" w:lineRule="auto"/>
              <w:rPr>
                <w:rFonts w:ascii="Times New Roman" w:eastAsia="Times New Roman" w:hAnsi="Times New Roman" w:cs="Times New Roman"/>
                <w:sz w:val="24"/>
                <w:szCs w:val="24"/>
              </w:rPr>
            </w:pPr>
            <w:r w:rsidRPr="00753212">
              <w:rPr>
                <w:rFonts w:ascii="Times New Roman" w:eastAsia="Times New Roman" w:hAnsi="Times New Roman" w:cs="Times New Roman"/>
                <w:sz w:val="24"/>
                <w:szCs w:val="24"/>
              </w:rPr>
              <w:t>Assessment Number</w:t>
            </w:r>
          </w:p>
        </w:tc>
      </w:tr>
      <w:tr w:rsidR="00753212" w:rsidRPr="00753212" w14:paraId="525088A7" w14:textId="77777777" w:rsidTr="001A5410">
        <w:trPr>
          <w:gridAfter w:val="1"/>
          <w:wAfter w:w="22" w:type="dxa"/>
          <w:cantSplit/>
          <w:trHeight w:val="626"/>
        </w:trPr>
        <w:tc>
          <w:tcPr>
            <w:tcW w:w="6840" w:type="dxa"/>
            <w:gridSpan w:val="17"/>
            <w:tcBorders>
              <w:top w:val="single" w:sz="2" w:space="0" w:color="auto"/>
              <w:left w:val="single" w:sz="18" w:space="0" w:color="auto"/>
              <w:bottom w:val="single" w:sz="4" w:space="0" w:color="auto"/>
              <w:right w:val="single" w:sz="4" w:space="0" w:color="auto"/>
            </w:tcBorders>
          </w:tcPr>
          <w:p w14:paraId="07318519" w14:textId="77777777" w:rsidR="00753212" w:rsidRPr="00753212" w:rsidRDefault="00753212" w:rsidP="00753212">
            <w:pPr>
              <w:spacing w:after="0" w:line="240" w:lineRule="auto"/>
              <w:rPr>
                <w:rFonts w:ascii="Times New Roman" w:eastAsia="Times New Roman" w:hAnsi="Times New Roman" w:cs="Times New Roman"/>
                <w:sz w:val="24"/>
                <w:szCs w:val="24"/>
              </w:rPr>
            </w:pPr>
            <w:r w:rsidRPr="00753212">
              <w:rPr>
                <w:rFonts w:ascii="Times New Roman" w:eastAsia="Times New Roman" w:hAnsi="Times New Roman" w:cs="Times New Roman"/>
                <w:sz w:val="24"/>
                <w:szCs w:val="24"/>
              </w:rPr>
              <w:t>Driving to a service users house, where they will need to be transported from bed to chair using a hoist.</w:t>
            </w:r>
          </w:p>
        </w:tc>
        <w:tc>
          <w:tcPr>
            <w:tcW w:w="3240" w:type="dxa"/>
            <w:gridSpan w:val="9"/>
            <w:tcBorders>
              <w:top w:val="single" w:sz="2" w:space="0" w:color="auto"/>
              <w:left w:val="single" w:sz="4" w:space="0" w:color="auto"/>
              <w:bottom w:val="single" w:sz="4" w:space="0" w:color="auto"/>
              <w:right w:val="single" w:sz="18" w:space="0" w:color="auto"/>
            </w:tcBorders>
          </w:tcPr>
          <w:p w14:paraId="11CBCBA7" w14:textId="77777777" w:rsidR="00753212" w:rsidRPr="00753212" w:rsidRDefault="00753212" w:rsidP="00753212">
            <w:pPr>
              <w:spacing w:after="0" w:line="240" w:lineRule="auto"/>
              <w:rPr>
                <w:rFonts w:ascii="Times New Roman" w:eastAsia="Times New Roman" w:hAnsi="Times New Roman" w:cs="Times New Roman"/>
                <w:sz w:val="24"/>
                <w:szCs w:val="24"/>
              </w:rPr>
            </w:pPr>
            <w:r w:rsidRPr="00753212">
              <w:rPr>
                <w:rFonts w:ascii="Times New Roman" w:eastAsia="Times New Roman" w:hAnsi="Times New Roman" w:cs="Times New Roman"/>
                <w:sz w:val="24"/>
                <w:szCs w:val="24"/>
              </w:rPr>
              <w:t>(2009543)</w:t>
            </w:r>
          </w:p>
        </w:tc>
      </w:tr>
      <w:tr w:rsidR="00753212" w:rsidRPr="00753212" w14:paraId="26FE9B4B" w14:textId="77777777" w:rsidTr="001A5410">
        <w:trPr>
          <w:gridAfter w:val="1"/>
          <w:wAfter w:w="22" w:type="dxa"/>
          <w:cantSplit/>
          <w:trHeight w:val="167"/>
        </w:trPr>
        <w:tc>
          <w:tcPr>
            <w:tcW w:w="10080" w:type="dxa"/>
            <w:gridSpan w:val="26"/>
            <w:tcBorders>
              <w:top w:val="single" w:sz="4" w:space="0" w:color="auto"/>
              <w:left w:val="single" w:sz="18" w:space="0" w:color="auto"/>
              <w:bottom w:val="single" w:sz="2" w:space="0" w:color="auto"/>
              <w:right w:val="single" w:sz="18" w:space="0" w:color="auto"/>
            </w:tcBorders>
            <w:shd w:val="clear" w:color="auto" w:fill="E0E0E0"/>
            <w:vAlign w:val="center"/>
          </w:tcPr>
          <w:p w14:paraId="76975757" w14:textId="77777777" w:rsidR="00753212" w:rsidRPr="00753212" w:rsidRDefault="00753212" w:rsidP="00753212">
            <w:pPr>
              <w:spacing w:after="0" w:line="240" w:lineRule="auto"/>
              <w:rPr>
                <w:rFonts w:ascii="Times New Roman" w:eastAsia="Times New Roman" w:hAnsi="Times New Roman" w:cs="Times New Roman"/>
                <w:sz w:val="24"/>
                <w:szCs w:val="24"/>
              </w:rPr>
            </w:pPr>
            <w:r w:rsidRPr="00753212">
              <w:rPr>
                <w:rFonts w:ascii="Times New Roman" w:eastAsia="Times New Roman" w:hAnsi="Times New Roman" w:cs="Times New Roman"/>
                <w:sz w:val="24"/>
                <w:szCs w:val="24"/>
              </w:rPr>
              <w:t>Persons undertaking or affected by the activity</w:t>
            </w:r>
          </w:p>
        </w:tc>
      </w:tr>
      <w:tr w:rsidR="00753212" w:rsidRPr="00753212" w14:paraId="3FF33E4A" w14:textId="77777777" w:rsidTr="001A5410">
        <w:trPr>
          <w:gridAfter w:val="1"/>
          <w:wAfter w:w="22" w:type="dxa"/>
          <w:cantSplit/>
          <w:trHeight w:val="167"/>
        </w:trPr>
        <w:tc>
          <w:tcPr>
            <w:tcW w:w="10080" w:type="dxa"/>
            <w:gridSpan w:val="26"/>
            <w:tcBorders>
              <w:top w:val="single" w:sz="2" w:space="0" w:color="auto"/>
              <w:left w:val="single" w:sz="18" w:space="0" w:color="auto"/>
              <w:bottom w:val="nil"/>
              <w:right w:val="single" w:sz="18" w:space="0" w:color="auto"/>
            </w:tcBorders>
          </w:tcPr>
          <w:p w14:paraId="10985B4C" w14:textId="77777777" w:rsidR="00753212" w:rsidRPr="00753212" w:rsidRDefault="00753212" w:rsidP="00753212">
            <w:pPr>
              <w:spacing w:after="0" w:line="240" w:lineRule="auto"/>
              <w:rPr>
                <w:rFonts w:ascii="Times New Roman" w:eastAsia="Times New Roman" w:hAnsi="Times New Roman" w:cs="Times New Roman"/>
                <w:sz w:val="16"/>
                <w:szCs w:val="24"/>
              </w:rPr>
            </w:pPr>
          </w:p>
        </w:tc>
      </w:tr>
      <w:tr w:rsidR="00753212" w:rsidRPr="00753212" w14:paraId="41A9C2C7" w14:textId="77777777" w:rsidTr="001A5410">
        <w:trPr>
          <w:gridAfter w:val="1"/>
          <w:wAfter w:w="22" w:type="dxa"/>
          <w:cantSplit/>
          <w:trHeight w:val="167"/>
        </w:trPr>
        <w:tc>
          <w:tcPr>
            <w:tcW w:w="900" w:type="dxa"/>
            <w:gridSpan w:val="2"/>
            <w:tcBorders>
              <w:top w:val="nil"/>
              <w:left w:val="single" w:sz="18" w:space="0" w:color="auto"/>
              <w:bottom w:val="nil"/>
              <w:right w:val="single" w:sz="4" w:space="0" w:color="auto"/>
            </w:tcBorders>
          </w:tcPr>
          <w:p w14:paraId="71A961E4" w14:textId="77777777" w:rsidR="00753212" w:rsidRPr="00753212" w:rsidRDefault="00753212" w:rsidP="00753212">
            <w:pPr>
              <w:spacing w:after="0" w:line="240" w:lineRule="auto"/>
              <w:rPr>
                <w:rFonts w:ascii="Times New Roman" w:eastAsia="Times New Roman" w:hAnsi="Times New Roman" w:cs="Times New Roman"/>
                <w:sz w:val="20"/>
                <w:szCs w:val="24"/>
              </w:rPr>
            </w:pPr>
          </w:p>
        </w:tc>
        <w:tc>
          <w:tcPr>
            <w:tcW w:w="360" w:type="dxa"/>
            <w:tcBorders>
              <w:top w:val="single" w:sz="4" w:space="0" w:color="auto"/>
              <w:left w:val="single" w:sz="4" w:space="0" w:color="auto"/>
              <w:bottom w:val="single" w:sz="4" w:space="0" w:color="auto"/>
              <w:right w:val="single" w:sz="4" w:space="0" w:color="auto"/>
            </w:tcBorders>
          </w:tcPr>
          <w:p w14:paraId="0A1D4CD6" w14:textId="77777777" w:rsidR="00753212" w:rsidRPr="00753212" w:rsidRDefault="00753212" w:rsidP="00753212">
            <w:pPr>
              <w:spacing w:after="0" w:line="240" w:lineRule="auto"/>
              <w:rPr>
                <w:rFonts w:ascii="Times New Roman" w:eastAsia="Times New Roman" w:hAnsi="Times New Roman" w:cs="Times New Roman"/>
                <w:sz w:val="20"/>
                <w:szCs w:val="24"/>
              </w:rPr>
            </w:pPr>
            <w:r w:rsidRPr="00753212">
              <w:rPr>
                <w:rFonts w:ascii="Times New Roman" w:eastAsia="Times New Roman" w:hAnsi="Times New Roman" w:cs="Times New Roman"/>
                <w:sz w:val="20"/>
                <w:szCs w:val="24"/>
              </w:rPr>
              <w:t>2</w:t>
            </w:r>
          </w:p>
        </w:tc>
        <w:tc>
          <w:tcPr>
            <w:tcW w:w="1620" w:type="dxa"/>
            <w:gridSpan w:val="2"/>
            <w:tcBorders>
              <w:top w:val="nil"/>
              <w:left w:val="single" w:sz="4" w:space="0" w:color="auto"/>
              <w:bottom w:val="nil"/>
              <w:right w:val="single" w:sz="4" w:space="0" w:color="auto"/>
            </w:tcBorders>
          </w:tcPr>
          <w:p w14:paraId="21195B87" w14:textId="77777777" w:rsidR="00753212" w:rsidRPr="00753212" w:rsidRDefault="00753212" w:rsidP="00753212">
            <w:pPr>
              <w:spacing w:after="0" w:line="240" w:lineRule="auto"/>
              <w:rPr>
                <w:rFonts w:ascii="Times New Roman" w:eastAsia="Times New Roman" w:hAnsi="Times New Roman" w:cs="Times New Roman"/>
                <w:sz w:val="20"/>
                <w:szCs w:val="24"/>
              </w:rPr>
            </w:pPr>
            <w:r w:rsidRPr="00753212">
              <w:rPr>
                <w:rFonts w:ascii="Times New Roman" w:eastAsia="Times New Roman" w:hAnsi="Times New Roman" w:cs="Times New Roman"/>
                <w:sz w:val="20"/>
                <w:szCs w:val="24"/>
              </w:rPr>
              <w:t>Employees</w:t>
            </w:r>
          </w:p>
        </w:tc>
        <w:tc>
          <w:tcPr>
            <w:tcW w:w="360" w:type="dxa"/>
            <w:tcBorders>
              <w:top w:val="single" w:sz="4" w:space="0" w:color="auto"/>
              <w:left w:val="single" w:sz="4" w:space="0" w:color="auto"/>
              <w:bottom w:val="single" w:sz="4" w:space="0" w:color="auto"/>
              <w:right w:val="single" w:sz="4" w:space="0" w:color="auto"/>
            </w:tcBorders>
          </w:tcPr>
          <w:p w14:paraId="64D8FCD8" w14:textId="77777777" w:rsidR="00753212" w:rsidRPr="00753212" w:rsidRDefault="00753212" w:rsidP="00753212">
            <w:pPr>
              <w:spacing w:after="0" w:line="240" w:lineRule="auto"/>
              <w:rPr>
                <w:rFonts w:ascii="Times New Roman" w:eastAsia="Times New Roman" w:hAnsi="Times New Roman" w:cs="Times New Roman"/>
                <w:sz w:val="20"/>
                <w:szCs w:val="24"/>
              </w:rPr>
            </w:pPr>
          </w:p>
        </w:tc>
        <w:tc>
          <w:tcPr>
            <w:tcW w:w="1440" w:type="dxa"/>
            <w:gridSpan w:val="3"/>
            <w:tcBorders>
              <w:top w:val="nil"/>
              <w:left w:val="single" w:sz="4" w:space="0" w:color="auto"/>
              <w:bottom w:val="nil"/>
              <w:right w:val="single" w:sz="4" w:space="0" w:color="auto"/>
            </w:tcBorders>
          </w:tcPr>
          <w:p w14:paraId="7368CA26" w14:textId="77777777" w:rsidR="00753212" w:rsidRPr="00753212" w:rsidRDefault="00753212" w:rsidP="00753212">
            <w:pPr>
              <w:spacing w:after="0" w:line="240" w:lineRule="auto"/>
              <w:rPr>
                <w:rFonts w:ascii="Times New Roman" w:eastAsia="Times New Roman" w:hAnsi="Times New Roman" w:cs="Times New Roman"/>
                <w:sz w:val="20"/>
                <w:szCs w:val="24"/>
              </w:rPr>
            </w:pPr>
            <w:r w:rsidRPr="00753212">
              <w:rPr>
                <w:rFonts w:ascii="Times New Roman" w:eastAsia="Times New Roman" w:hAnsi="Times New Roman" w:cs="Times New Roman"/>
                <w:sz w:val="20"/>
                <w:szCs w:val="24"/>
              </w:rPr>
              <w:t>Contractor</w:t>
            </w:r>
          </w:p>
        </w:tc>
        <w:tc>
          <w:tcPr>
            <w:tcW w:w="360" w:type="dxa"/>
            <w:gridSpan w:val="2"/>
            <w:tcBorders>
              <w:top w:val="single" w:sz="4" w:space="0" w:color="auto"/>
              <w:left w:val="single" w:sz="4" w:space="0" w:color="auto"/>
              <w:bottom w:val="single" w:sz="4" w:space="0" w:color="auto"/>
              <w:right w:val="single" w:sz="4" w:space="0" w:color="auto"/>
            </w:tcBorders>
          </w:tcPr>
          <w:p w14:paraId="16201249" w14:textId="77777777" w:rsidR="00753212" w:rsidRPr="00753212" w:rsidRDefault="00753212" w:rsidP="00753212">
            <w:pPr>
              <w:spacing w:after="0" w:line="240" w:lineRule="auto"/>
              <w:rPr>
                <w:rFonts w:ascii="Times New Roman" w:eastAsia="Times New Roman" w:hAnsi="Times New Roman" w:cs="Times New Roman"/>
                <w:sz w:val="20"/>
                <w:szCs w:val="24"/>
              </w:rPr>
            </w:pPr>
          </w:p>
        </w:tc>
        <w:tc>
          <w:tcPr>
            <w:tcW w:w="1080" w:type="dxa"/>
            <w:gridSpan w:val="4"/>
            <w:tcBorders>
              <w:top w:val="nil"/>
              <w:left w:val="single" w:sz="4" w:space="0" w:color="auto"/>
              <w:bottom w:val="nil"/>
              <w:right w:val="single" w:sz="4" w:space="0" w:color="auto"/>
            </w:tcBorders>
          </w:tcPr>
          <w:p w14:paraId="676A455F" w14:textId="77777777" w:rsidR="00753212" w:rsidRPr="00753212" w:rsidRDefault="00753212" w:rsidP="00753212">
            <w:pPr>
              <w:spacing w:after="0" w:line="240" w:lineRule="auto"/>
              <w:rPr>
                <w:rFonts w:ascii="Times New Roman" w:eastAsia="Times New Roman" w:hAnsi="Times New Roman" w:cs="Times New Roman"/>
                <w:sz w:val="20"/>
                <w:szCs w:val="24"/>
              </w:rPr>
            </w:pPr>
            <w:r w:rsidRPr="00753212">
              <w:rPr>
                <w:rFonts w:ascii="Times New Roman" w:eastAsia="Times New Roman" w:hAnsi="Times New Roman" w:cs="Times New Roman"/>
                <w:sz w:val="20"/>
                <w:szCs w:val="24"/>
              </w:rPr>
              <w:t>Public</w:t>
            </w:r>
          </w:p>
        </w:tc>
        <w:tc>
          <w:tcPr>
            <w:tcW w:w="360" w:type="dxa"/>
            <w:tcBorders>
              <w:top w:val="single" w:sz="4" w:space="0" w:color="auto"/>
              <w:left w:val="single" w:sz="4" w:space="0" w:color="auto"/>
              <w:bottom w:val="single" w:sz="4" w:space="0" w:color="auto"/>
              <w:right w:val="single" w:sz="4" w:space="0" w:color="auto"/>
            </w:tcBorders>
          </w:tcPr>
          <w:p w14:paraId="72F438F5" w14:textId="77777777" w:rsidR="00753212" w:rsidRPr="00753212" w:rsidRDefault="00753212" w:rsidP="00753212">
            <w:pPr>
              <w:spacing w:after="0" w:line="240" w:lineRule="auto"/>
              <w:rPr>
                <w:rFonts w:ascii="Times New Roman" w:eastAsia="Times New Roman" w:hAnsi="Times New Roman" w:cs="Times New Roman"/>
                <w:sz w:val="20"/>
                <w:szCs w:val="24"/>
              </w:rPr>
            </w:pPr>
          </w:p>
        </w:tc>
        <w:tc>
          <w:tcPr>
            <w:tcW w:w="900" w:type="dxa"/>
            <w:gridSpan w:val="3"/>
            <w:tcBorders>
              <w:top w:val="nil"/>
              <w:left w:val="single" w:sz="4" w:space="0" w:color="auto"/>
              <w:bottom w:val="nil"/>
              <w:right w:val="single" w:sz="4" w:space="0" w:color="auto"/>
            </w:tcBorders>
          </w:tcPr>
          <w:p w14:paraId="1E39FAFA" w14:textId="77777777" w:rsidR="00753212" w:rsidRPr="00753212" w:rsidRDefault="00753212" w:rsidP="00753212">
            <w:pPr>
              <w:spacing w:after="0" w:line="240" w:lineRule="auto"/>
              <w:rPr>
                <w:rFonts w:ascii="Times New Roman" w:eastAsia="Times New Roman" w:hAnsi="Times New Roman" w:cs="Times New Roman"/>
                <w:sz w:val="20"/>
                <w:szCs w:val="24"/>
              </w:rPr>
            </w:pPr>
            <w:r w:rsidRPr="00753212">
              <w:rPr>
                <w:rFonts w:ascii="Times New Roman" w:eastAsia="Times New Roman" w:hAnsi="Times New Roman" w:cs="Times New Roman"/>
                <w:sz w:val="20"/>
                <w:szCs w:val="24"/>
              </w:rPr>
              <w:t>Pupil</w:t>
            </w:r>
          </w:p>
        </w:tc>
        <w:tc>
          <w:tcPr>
            <w:tcW w:w="360" w:type="dxa"/>
            <w:gridSpan w:val="2"/>
            <w:tcBorders>
              <w:top w:val="single" w:sz="4" w:space="0" w:color="auto"/>
              <w:left w:val="single" w:sz="4" w:space="0" w:color="auto"/>
              <w:bottom w:val="single" w:sz="4" w:space="0" w:color="auto"/>
              <w:right w:val="single" w:sz="4" w:space="0" w:color="auto"/>
            </w:tcBorders>
          </w:tcPr>
          <w:p w14:paraId="315E18EB" w14:textId="77777777" w:rsidR="00753212" w:rsidRPr="00753212" w:rsidRDefault="00753212" w:rsidP="00753212">
            <w:pPr>
              <w:spacing w:after="0" w:line="240" w:lineRule="auto"/>
              <w:rPr>
                <w:rFonts w:ascii="Times New Roman" w:eastAsia="Times New Roman" w:hAnsi="Times New Roman" w:cs="Times New Roman"/>
                <w:sz w:val="20"/>
                <w:szCs w:val="24"/>
              </w:rPr>
            </w:pPr>
            <w:r w:rsidRPr="00753212">
              <w:rPr>
                <w:rFonts w:ascii="Times New Roman" w:eastAsia="Times New Roman" w:hAnsi="Times New Roman" w:cs="Times New Roman"/>
                <w:sz w:val="20"/>
                <w:szCs w:val="24"/>
              </w:rPr>
              <w:t>1</w:t>
            </w:r>
          </w:p>
        </w:tc>
        <w:tc>
          <w:tcPr>
            <w:tcW w:w="2340" w:type="dxa"/>
            <w:gridSpan w:val="5"/>
            <w:tcBorders>
              <w:top w:val="nil"/>
              <w:left w:val="single" w:sz="4" w:space="0" w:color="auto"/>
              <w:bottom w:val="nil"/>
              <w:right w:val="single" w:sz="18" w:space="0" w:color="auto"/>
            </w:tcBorders>
          </w:tcPr>
          <w:p w14:paraId="01EECFE2" w14:textId="77777777" w:rsidR="00753212" w:rsidRPr="00753212" w:rsidRDefault="00753212" w:rsidP="00753212">
            <w:pPr>
              <w:spacing w:after="0" w:line="240" w:lineRule="auto"/>
              <w:rPr>
                <w:rFonts w:ascii="Times New Roman" w:eastAsia="Times New Roman" w:hAnsi="Times New Roman" w:cs="Times New Roman"/>
                <w:sz w:val="20"/>
                <w:szCs w:val="24"/>
              </w:rPr>
            </w:pPr>
            <w:r w:rsidRPr="00753212">
              <w:rPr>
                <w:rFonts w:ascii="Times New Roman" w:eastAsia="Times New Roman" w:hAnsi="Times New Roman" w:cs="Times New Roman"/>
                <w:sz w:val="20"/>
                <w:szCs w:val="24"/>
              </w:rPr>
              <w:t>Service User</w:t>
            </w:r>
          </w:p>
        </w:tc>
      </w:tr>
      <w:tr w:rsidR="00753212" w:rsidRPr="00753212" w14:paraId="721352B4" w14:textId="77777777" w:rsidTr="001A5410">
        <w:trPr>
          <w:gridAfter w:val="1"/>
          <w:wAfter w:w="22" w:type="dxa"/>
          <w:cantSplit/>
          <w:trHeight w:val="167"/>
        </w:trPr>
        <w:tc>
          <w:tcPr>
            <w:tcW w:w="10080" w:type="dxa"/>
            <w:gridSpan w:val="26"/>
            <w:tcBorders>
              <w:top w:val="nil"/>
              <w:left w:val="single" w:sz="18" w:space="0" w:color="auto"/>
              <w:bottom w:val="nil"/>
              <w:right w:val="single" w:sz="18" w:space="0" w:color="auto"/>
            </w:tcBorders>
          </w:tcPr>
          <w:p w14:paraId="28A2368C" w14:textId="77777777" w:rsidR="00753212" w:rsidRPr="00753212" w:rsidRDefault="00753212" w:rsidP="00753212">
            <w:pPr>
              <w:spacing w:after="0" w:line="240" w:lineRule="auto"/>
              <w:rPr>
                <w:rFonts w:ascii="Times New Roman" w:eastAsia="Times New Roman" w:hAnsi="Times New Roman" w:cs="Times New Roman"/>
                <w:sz w:val="16"/>
                <w:szCs w:val="24"/>
              </w:rPr>
            </w:pPr>
          </w:p>
        </w:tc>
      </w:tr>
      <w:tr w:rsidR="00753212" w:rsidRPr="00753212" w14:paraId="6D3A2729" w14:textId="77777777" w:rsidTr="001A5410">
        <w:trPr>
          <w:gridAfter w:val="1"/>
          <w:wAfter w:w="22" w:type="dxa"/>
          <w:cantSplit/>
          <w:trHeight w:val="167"/>
        </w:trPr>
        <w:tc>
          <w:tcPr>
            <w:tcW w:w="900" w:type="dxa"/>
            <w:gridSpan w:val="2"/>
            <w:tcBorders>
              <w:top w:val="nil"/>
              <w:left w:val="single" w:sz="18" w:space="0" w:color="auto"/>
              <w:bottom w:val="nil"/>
              <w:right w:val="single" w:sz="4" w:space="0" w:color="auto"/>
            </w:tcBorders>
          </w:tcPr>
          <w:p w14:paraId="6A58A5EB" w14:textId="77777777" w:rsidR="00753212" w:rsidRPr="00753212" w:rsidRDefault="00753212" w:rsidP="00753212">
            <w:pPr>
              <w:spacing w:after="0" w:line="240" w:lineRule="auto"/>
              <w:rPr>
                <w:rFonts w:ascii="Times New Roman" w:eastAsia="Times New Roman" w:hAnsi="Times New Roman" w:cs="Times New Roman"/>
                <w:sz w:val="20"/>
                <w:szCs w:val="24"/>
              </w:rPr>
            </w:pPr>
          </w:p>
        </w:tc>
        <w:tc>
          <w:tcPr>
            <w:tcW w:w="360" w:type="dxa"/>
            <w:tcBorders>
              <w:top w:val="single" w:sz="4" w:space="0" w:color="auto"/>
              <w:left w:val="single" w:sz="4" w:space="0" w:color="auto"/>
              <w:bottom w:val="single" w:sz="4" w:space="0" w:color="auto"/>
              <w:right w:val="single" w:sz="4" w:space="0" w:color="auto"/>
            </w:tcBorders>
          </w:tcPr>
          <w:p w14:paraId="65E2232D" w14:textId="77777777" w:rsidR="00753212" w:rsidRPr="00753212" w:rsidRDefault="00753212" w:rsidP="00753212">
            <w:pPr>
              <w:spacing w:after="0" w:line="240" w:lineRule="auto"/>
              <w:rPr>
                <w:rFonts w:ascii="Times New Roman" w:eastAsia="Times New Roman" w:hAnsi="Times New Roman" w:cs="Times New Roman"/>
                <w:sz w:val="20"/>
                <w:szCs w:val="24"/>
              </w:rPr>
            </w:pPr>
          </w:p>
        </w:tc>
        <w:tc>
          <w:tcPr>
            <w:tcW w:w="8820" w:type="dxa"/>
            <w:gridSpan w:val="23"/>
            <w:tcBorders>
              <w:top w:val="nil"/>
              <w:left w:val="single" w:sz="4" w:space="0" w:color="auto"/>
              <w:bottom w:val="nil"/>
              <w:right w:val="single" w:sz="18" w:space="0" w:color="auto"/>
            </w:tcBorders>
          </w:tcPr>
          <w:p w14:paraId="2F6C6A63" w14:textId="77777777" w:rsidR="00753212" w:rsidRPr="00753212" w:rsidRDefault="00753212" w:rsidP="00753212">
            <w:pPr>
              <w:spacing w:after="0" w:line="240" w:lineRule="auto"/>
              <w:rPr>
                <w:rFonts w:ascii="Times New Roman" w:eastAsia="Times New Roman" w:hAnsi="Times New Roman" w:cs="Times New Roman"/>
                <w:sz w:val="20"/>
                <w:szCs w:val="24"/>
              </w:rPr>
            </w:pPr>
            <w:r w:rsidRPr="00753212">
              <w:rPr>
                <w:rFonts w:ascii="Times New Roman" w:eastAsia="Times New Roman" w:hAnsi="Times New Roman" w:cs="Times New Roman"/>
                <w:sz w:val="20"/>
                <w:szCs w:val="24"/>
              </w:rPr>
              <w:t>Other …………………………………………………………………………………………….</w:t>
            </w:r>
          </w:p>
        </w:tc>
      </w:tr>
      <w:tr w:rsidR="00753212" w:rsidRPr="00753212" w14:paraId="12EE0125" w14:textId="77777777" w:rsidTr="001A5410">
        <w:trPr>
          <w:gridAfter w:val="1"/>
          <w:wAfter w:w="22" w:type="dxa"/>
          <w:cantSplit/>
          <w:trHeight w:val="167"/>
        </w:trPr>
        <w:tc>
          <w:tcPr>
            <w:tcW w:w="10080" w:type="dxa"/>
            <w:gridSpan w:val="26"/>
            <w:tcBorders>
              <w:top w:val="nil"/>
              <w:left w:val="single" w:sz="18" w:space="0" w:color="auto"/>
              <w:bottom w:val="single" w:sz="18" w:space="0" w:color="auto"/>
              <w:right w:val="single" w:sz="18" w:space="0" w:color="auto"/>
            </w:tcBorders>
          </w:tcPr>
          <w:p w14:paraId="6AFD4FDF" w14:textId="77777777" w:rsidR="00753212" w:rsidRPr="00753212" w:rsidRDefault="00753212" w:rsidP="00753212">
            <w:pPr>
              <w:spacing w:after="0" w:line="240" w:lineRule="auto"/>
              <w:rPr>
                <w:rFonts w:ascii="Times New Roman" w:eastAsia="Times New Roman" w:hAnsi="Times New Roman" w:cs="Times New Roman"/>
                <w:sz w:val="16"/>
                <w:szCs w:val="24"/>
              </w:rPr>
            </w:pPr>
          </w:p>
        </w:tc>
      </w:tr>
      <w:tr w:rsidR="00753212" w:rsidRPr="00753212" w14:paraId="0E06A177" w14:textId="77777777" w:rsidTr="001A5410">
        <w:trPr>
          <w:gridAfter w:val="1"/>
          <w:wAfter w:w="22" w:type="dxa"/>
          <w:cantSplit/>
          <w:trHeight w:val="271"/>
        </w:trPr>
        <w:tc>
          <w:tcPr>
            <w:tcW w:w="5940" w:type="dxa"/>
            <w:gridSpan w:val="14"/>
            <w:tcBorders>
              <w:top w:val="single" w:sz="18" w:space="0" w:color="auto"/>
              <w:left w:val="single" w:sz="18" w:space="0" w:color="auto"/>
              <w:bottom w:val="single" w:sz="4" w:space="0" w:color="auto"/>
              <w:right w:val="single" w:sz="4" w:space="0" w:color="auto"/>
            </w:tcBorders>
            <w:shd w:val="clear" w:color="auto" w:fill="E0E0E0"/>
            <w:vAlign w:val="center"/>
          </w:tcPr>
          <w:p w14:paraId="4FAEA7E8" w14:textId="77777777" w:rsidR="00753212" w:rsidRPr="00753212" w:rsidRDefault="00753212" w:rsidP="00753212">
            <w:pPr>
              <w:spacing w:after="0" w:line="240" w:lineRule="auto"/>
              <w:ind w:left="72"/>
              <w:rPr>
                <w:rFonts w:ascii="Times New Roman" w:eastAsia="Times New Roman" w:hAnsi="Times New Roman" w:cs="Times New Roman"/>
                <w:sz w:val="24"/>
                <w:szCs w:val="24"/>
              </w:rPr>
            </w:pPr>
            <w:r w:rsidRPr="00753212">
              <w:rPr>
                <w:rFonts w:ascii="Times New Roman" w:eastAsia="Times New Roman" w:hAnsi="Times New Roman" w:cs="Times New Roman"/>
                <w:sz w:val="24"/>
                <w:szCs w:val="24"/>
              </w:rPr>
              <w:t>Assessment of Activity Hazards Uncontrolled</w:t>
            </w:r>
          </w:p>
        </w:tc>
        <w:tc>
          <w:tcPr>
            <w:tcW w:w="1260" w:type="dxa"/>
            <w:gridSpan w:val="4"/>
            <w:tcBorders>
              <w:top w:val="single" w:sz="18" w:space="0" w:color="auto"/>
              <w:left w:val="single" w:sz="4" w:space="0" w:color="auto"/>
              <w:bottom w:val="single" w:sz="4" w:space="0" w:color="auto"/>
              <w:right w:val="single" w:sz="4" w:space="0" w:color="auto"/>
            </w:tcBorders>
            <w:shd w:val="clear" w:color="auto" w:fill="E0E0E0"/>
            <w:vAlign w:val="center"/>
          </w:tcPr>
          <w:p w14:paraId="7A6C4359" w14:textId="77777777" w:rsidR="00753212" w:rsidRPr="00753212" w:rsidRDefault="00753212" w:rsidP="00753212">
            <w:pPr>
              <w:spacing w:after="0" w:line="240" w:lineRule="auto"/>
              <w:rPr>
                <w:rFonts w:ascii="Times New Roman" w:eastAsia="Times New Roman" w:hAnsi="Times New Roman" w:cs="Times New Roman"/>
                <w:sz w:val="24"/>
                <w:szCs w:val="24"/>
              </w:rPr>
            </w:pPr>
            <w:r w:rsidRPr="00753212">
              <w:rPr>
                <w:rFonts w:ascii="Times New Roman" w:eastAsia="Times New Roman" w:hAnsi="Times New Roman" w:cs="Times New Roman"/>
                <w:sz w:val="24"/>
                <w:szCs w:val="24"/>
              </w:rPr>
              <w:t>Severity</w:t>
            </w:r>
          </w:p>
        </w:tc>
        <w:tc>
          <w:tcPr>
            <w:tcW w:w="144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2660A5E5" w14:textId="77777777" w:rsidR="00753212" w:rsidRPr="00753212" w:rsidRDefault="00753212" w:rsidP="00753212">
            <w:pPr>
              <w:spacing w:after="0" w:line="240" w:lineRule="auto"/>
              <w:rPr>
                <w:rFonts w:ascii="Times New Roman" w:eastAsia="Times New Roman" w:hAnsi="Times New Roman" w:cs="Times New Roman"/>
                <w:sz w:val="24"/>
                <w:szCs w:val="24"/>
              </w:rPr>
            </w:pPr>
            <w:r w:rsidRPr="00753212">
              <w:rPr>
                <w:rFonts w:ascii="Times New Roman" w:eastAsia="Times New Roman" w:hAnsi="Times New Roman" w:cs="Times New Roman"/>
                <w:sz w:val="24"/>
                <w:szCs w:val="24"/>
              </w:rPr>
              <w:t>Likelihood</w:t>
            </w:r>
          </w:p>
        </w:tc>
        <w:tc>
          <w:tcPr>
            <w:tcW w:w="1440" w:type="dxa"/>
            <w:gridSpan w:val="2"/>
            <w:tcBorders>
              <w:top w:val="single" w:sz="18" w:space="0" w:color="auto"/>
              <w:left w:val="single" w:sz="4" w:space="0" w:color="auto"/>
              <w:bottom w:val="single" w:sz="4" w:space="0" w:color="auto"/>
              <w:right w:val="single" w:sz="18" w:space="0" w:color="auto"/>
            </w:tcBorders>
            <w:shd w:val="clear" w:color="auto" w:fill="E0E0E0"/>
            <w:vAlign w:val="center"/>
          </w:tcPr>
          <w:p w14:paraId="64C8FFB5" w14:textId="77777777" w:rsidR="00753212" w:rsidRPr="00753212" w:rsidRDefault="00753212" w:rsidP="00753212">
            <w:pPr>
              <w:spacing w:after="0" w:line="240" w:lineRule="auto"/>
              <w:rPr>
                <w:rFonts w:ascii="Times New Roman" w:eastAsia="Times New Roman" w:hAnsi="Times New Roman" w:cs="Times New Roman"/>
                <w:sz w:val="24"/>
                <w:szCs w:val="24"/>
              </w:rPr>
            </w:pPr>
            <w:r w:rsidRPr="00753212">
              <w:rPr>
                <w:rFonts w:ascii="Times New Roman" w:eastAsia="Times New Roman" w:hAnsi="Times New Roman" w:cs="Times New Roman"/>
                <w:sz w:val="24"/>
                <w:szCs w:val="24"/>
              </w:rPr>
              <w:t>Risk Level</w:t>
            </w:r>
          </w:p>
        </w:tc>
      </w:tr>
      <w:tr w:rsidR="00753212" w:rsidRPr="00753212" w14:paraId="24F09D22" w14:textId="77777777" w:rsidTr="001A5410">
        <w:trPr>
          <w:gridAfter w:val="1"/>
          <w:wAfter w:w="22" w:type="dxa"/>
          <w:cantSplit/>
          <w:trHeight w:val="271"/>
        </w:trPr>
        <w:tc>
          <w:tcPr>
            <w:tcW w:w="1260" w:type="dxa"/>
            <w:gridSpan w:val="3"/>
            <w:tcBorders>
              <w:top w:val="single" w:sz="4" w:space="0" w:color="auto"/>
              <w:left w:val="single" w:sz="18" w:space="0" w:color="auto"/>
              <w:bottom w:val="single" w:sz="4" w:space="0" w:color="auto"/>
              <w:right w:val="single" w:sz="4" w:space="0" w:color="auto"/>
            </w:tcBorders>
            <w:vAlign w:val="center"/>
          </w:tcPr>
          <w:p w14:paraId="2F6D1C7C" w14:textId="77777777" w:rsidR="00753212" w:rsidRPr="00753212" w:rsidRDefault="00753212" w:rsidP="00753212">
            <w:pPr>
              <w:spacing w:after="0" w:line="240" w:lineRule="auto"/>
              <w:jc w:val="center"/>
              <w:rPr>
                <w:rFonts w:ascii="Times New Roman" w:eastAsia="Times New Roman" w:hAnsi="Times New Roman" w:cs="Times New Roman"/>
                <w:sz w:val="24"/>
                <w:szCs w:val="24"/>
              </w:rPr>
            </w:pPr>
            <w:r w:rsidRPr="00753212">
              <w:rPr>
                <w:rFonts w:ascii="Times New Roman" w:eastAsia="Times New Roman" w:hAnsi="Times New Roman" w:cs="Times New Roman"/>
                <w:sz w:val="24"/>
                <w:szCs w:val="24"/>
              </w:rPr>
              <w:t>1</w:t>
            </w:r>
          </w:p>
        </w:tc>
        <w:tc>
          <w:tcPr>
            <w:tcW w:w="4680" w:type="dxa"/>
            <w:gridSpan w:val="11"/>
            <w:tcBorders>
              <w:top w:val="single" w:sz="4" w:space="0" w:color="auto"/>
              <w:left w:val="single" w:sz="4" w:space="0" w:color="auto"/>
              <w:bottom w:val="single" w:sz="4" w:space="0" w:color="auto"/>
              <w:right w:val="single" w:sz="4" w:space="0" w:color="auto"/>
            </w:tcBorders>
          </w:tcPr>
          <w:p w14:paraId="07EA9B1D" w14:textId="77777777" w:rsidR="00753212" w:rsidRPr="00753212" w:rsidRDefault="00753212" w:rsidP="00753212">
            <w:pPr>
              <w:spacing w:after="0" w:line="240" w:lineRule="auto"/>
              <w:rPr>
                <w:rFonts w:ascii="Times New Roman" w:eastAsia="Times New Roman" w:hAnsi="Times New Roman" w:cs="Times New Roman"/>
                <w:sz w:val="24"/>
                <w:szCs w:val="24"/>
              </w:rPr>
            </w:pPr>
            <w:r w:rsidRPr="00753212">
              <w:rPr>
                <w:rFonts w:ascii="Times New Roman" w:eastAsia="Times New Roman" w:hAnsi="Times New Roman" w:cs="Times New Roman"/>
                <w:sz w:val="24"/>
                <w:szCs w:val="24"/>
              </w:rPr>
              <w:t xml:space="preserve">Manual handling </w:t>
            </w:r>
          </w:p>
        </w:tc>
        <w:tc>
          <w:tcPr>
            <w:tcW w:w="1260" w:type="dxa"/>
            <w:gridSpan w:val="4"/>
            <w:tcBorders>
              <w:top w:val="single" w:sz="4" w:space="0" w:color="auto"/>
              <w:left w:val="single" w:sz="4" w:space="0" w:color="auto"/>
              <w:bottom w:val="single" w:sz="4" w:space="0" w:color="auto"/>
              <w:right w:val="single" w:sz="4" w:space="0" w:color="auto"/>
            </w:tcBorders>
          </w:tcPr>
          <w:p w14:paraId="4E4D67C0" w14:textId="77777777" w:rsidR="00753212" w:rsidRPr="00753212" w:rsidRDefault="00753212" w:rsidP="00753212">
            <w:pPr>
              <w:spacing w:after="0" w:line="240" w:lineRule="auto"/>
              <w:rPr>
                <w:rFonts w:ascii="Times New Roman" w:eastAsia="Times New Roman" w:hAnsi="Times New Roman" w:cs="Times New Roman"/>
                <w:sz w:val="24"/>
                <w:szCs w:val="24"/>
              </w:rPr>
            </w:pPr>
            <w:r w:rsidRPr="00753212">
              <w:rPr>
                <w:rFonts w:ascii="Times New Roman" w:eastAsia="Times New Roman" w:hAnsi="Times New Roman" w:cs="Times New Roman"/>
                <w:sz w:val="24"/>
                <w:szCs w:val="24"/>
              </w:rPr>
              <w:t>3</w:t>
            </w:r>
          </w:p>
        </w:tc>
        <w:tc>
          <w:tcPr>
            <w:tcW w:w="1440" w:type="dxa"/>
            <w:gridSpan w:val="6"/>
            <w:tcBorders>
              <w:top w:val="single" w:sz="4" w:space="0" w:color="auto"/>
              <w:left w:val="single" w:sz="4" w:space="0" w:color="auto"/>
              <w:bottom w:val="single" w:sz="4" w:space="0" w:color="auto"/>
              <w:right w:val="single" w:sz="4" w:space="0" w:color="auto"/>
            </w:tcBorders>
          </w:tcPr>
          <w:p w14:paraId="0A91FDC8" w14:textId="77777777" w:rsidR="00753212" w:rsidRPr="00753212" w:rsidRDefault="00753212" w:rsidP="00753212">
            <w:pPr>
              <w:spacing w:after="0" w:line="240" w:lineRule="auto"/>
              <w:rPr>
                <w:rFonts w:ascii="Times New Roman" w:eastAsia="Times New Roman" w:hAnsi="Times New Roman" w:cs="Times New Roman"/>
                <w:sz w:val="24"/>
                <w:szCs w:val="24"/>
              </w:rPr>
            </w:pPr>
            <w:r w:rsidRPr="00753212">
              <w:rPr>
                <w:rFonts w:ascii="Times New Roman" w:eastAsia="Times New Roman" w:hAnsi="Times New Roman" w:cs="Times New Roman"/>
                <w:sz w:val="24"/>
                <w:szCs w:val="24"/>
              </w:rPr>
              <w:t>2</w:t>
            </w:r>
          </w:p>
        </w:tc>
        <w:tc>
          <w:tcPr>
            <w:tcW w:w="1440" w:type="dxa"/>
            <w:gridSpan w:val="2"/>
            <w:tcBorders>
              <w:top w:val="single" w:sz="4" w:space="0" w:color="auto"/>
              <w:left w:val="single" w:sz="4" w:space="0" w:color="auto"/>
              <w:bottom w:val="single" w:sz="4" w:space="0" w:color="auto"/>
              <w:right w:val="single" w:sz="18" w:space="0" w:color="auto"/>
            </w:tcBorders>
          </w:tcPr>
          <w:p w14:paraId="1DC18AA5" w14:textId="77777777" w:rsidR="00753212" w:rsidRPr="00753212" w:rsidRDefault="00753212" w:rsidP="00753212">
            <w:pPr>
              <w:spacing w:after="0" w:line="240" w:lineRule="auto"/>
              <w:rPr>
                <w:rFonts w:ascii="Times New Roman" w:eastAsia="Times New Roman" w:hAnsi="Times New Roman" w:cs="Times New Roman"/>
                <w:sz w:val="24"/>
                <w:szCs w:val="24"/>
              </w:rPr>
            </w:pPr>
            <w:r w:rsidRPr="00753212">
              <w:rPr>
                <w:rFonts w:ascii="Times New Roman" w:eastAsia="Times New Roman" w:hAnsi="Times New Roman" w:cs="Times New Roman"/>
                <w:sz w:val="24"/>
                <w:szCs w:val="24"/>
              </w:rPr>
              <w:t>6</w:t>
            </w:r>
          </w:p>
        </w:tc>
      </w:tr>
      <w:tr w:rsidR="00753212" w:rsidRPr="00753212" w14:paraId="7E445608" w14:textId="77777777" w:rsidTr="001A5410">
        <w:trPr>
          <w:gridAfter w:val="1"/>
          <w:wAfter w:w="22" w:type="dxa"/>
          <w:cantSplit/>
          <w:trHeight w:val="271"/>
        </w:trPr>
        <w:tc>
          <w:tcPr>
            <w:tcW w:w="1260" w:type="dxa"/>
            <w:gridSpan w:val="3"/>
            <w:tcBorders>
              <w:top w:val="single" w:sz="4" w:space="0" w:color="auto"/>
              <w:left w:val="single" w:sz="18" w:space="0" w:color="auto"/>
              <w:bottom w:val="single" w:sz="4" w:space="0" w:color="auto"/>
              <w:right w:val="single" w:sz="4" w:space="0" w:color="auto"/>
            </w:tcBorders>
            <w:vAlign w:val="center"/>
          </w:tcPr>
          <w:p w14:paraId="3DC8D5E0" w14:textId="77777777" w:rsidR="00753212" w:rsidRPr="00753212" w:rsidRDefault="00753212" w:rsidP="00753212">
            <w:pPr>
              <w:spacing w:after="0" w:line="240" w:lineRule="auto"/>
              <w:jc w:val="center"/>
              <w:rPr>
                <w:rFonts w:ascii="Times New Roman" w:eastAsia="Times New Roman" w:hAnsi="Times New Roman" w:cs="Times New Roman"/>
                <w:sz w:val="24"/>
                <w:szCs w:val="24"/>
              </w:rPr>
            </w:pPr>
            <w:r w:rsidRPr="00753212">
              <w:rPr>
                <w:rFonts w:ascii="Times New Roman" w:eastAsia="Times New Roman" w:hAnsi="Times New Roman" w:cs="Times New Roman"/>
                <w:sz w:val="24"/>
                <w:szCs w:val="24"/>
              </w:rPr>
              <w:t>2</w:t>
            </w:r>
          </w:p>
        </w:tc>
        <w:tc>
          <w:tcPr>
            <w:tcW w:w="4680" w:type="dxa"/>
            <w:gridSpan w:val="11"/>
            <w:tcBorders>
              <w:top w:val="single" w:sz="4" w:space="0" w:color="auto"/>
              <w:left w:val="single" w:sz="4" w:space="0" w:color="auto"/>
              <w:bottom w:val="single" w:sz="4" w:space="0" w:color="auto"/>
              <w:right w:val="single" w:sz="4" w:space="0" w:color="auto"/>
            </w:tcBorders>
          </w:tcPr>
          <w:p w14:paraId="5CC1D8E0" w14:textId="77777777" w:rsidR="00753212" w:rsidRPr="00753212" w:rsidRDefault="00753212" w:rsidP="00753212">
            <w:pPr>
              <w:spacing w:after="0" w:line="240" w:lineRule="auto"/>
              <w:rPr>
                <w:rFonts w:ascii="Times New Roman" w:eastAsia="Times New Roman" w:hAnsi="Times New Roman" w:cs="Times New Roman"/>
                <w:sz w:val="24"/>
                <w:szCs w:val="24"/>
              </w:rPr>
            </w:pPr>
            <w:r w:rsidRPr="00753212">
              <w:rPr>
                <w:rFonts w:ascii="Times New Roman" w:eastAsia="Times New Roman" w:hAnsi="Times New Roman" w:cs="Times New Roman"/>
                <w:sz w:val="24"/>
                <w:szCs w:val="24"/>
              </w:rPr>
              <w:t xml:space="preserve">Slips, trips, and falls </w:t>
            </w:r>
          </w:p>
        </w:tc>
        <w:tc>
          <w:tcPr>
            <w:tcW w:w="1260" w:type="dxa"/>
            <w:gridSpan w:val="4"/>
            <w:tcBorders>
              <w:top w:val="single" w:sz="4" w:space="0" w:color="auto"/>
              <w:left w:val="single" w:sz="4" w:space="0" w:color="auto"/>
              <w:bottom w:val="single" w:sz="4" w:space="0" w:color="auto"/>
              <w:right w:val="single" w:sz="4" w:space="0" w:color="auto"/>
            </w:tcBorders>
          </w:tcPr>
          <w:p w14:paraId="13A9F5CD" w14:textId="77777777" w:rsidR="00753212" w:rsidRPr="00753212" w:rsidRDefault="00753212" w:rsidP="00753212">
            <w:pPr>
              <w:spacing w:after="0" w:line="240" w:lineRule="auto"/>
              <w:rPr>
                <w:rFonts w:ascii="Times New Roman" w:eastAsia="Times New Roman" w:hAnsi="Times New Roman" w:cs="Times New Roman"/>
                <w:sz w:val="24"/>
                <w:szCs w:val="24"/>
              </w:rPr>
            </w:pPr>
            <w:r w:rsidRPr="00753212">
              <w:rPr>
                <w:rFonts w:ascii="Times New Roman" w:eastAsia="Times New Roman" w:hAnsi="Times New Roman" w:cs="Times New Roman"/>
                <w:sz w:val="24"/>
                <w:szCs w:val="24"/>
              </w:rPr>
              <w:t>4</w:t>
            </w:r>
          </w:p>
        </w:tc>
        <w:tc>
          <w:tcPr>
            <w:tcW w:w="1440" w:type="dxa"/>
            <w:gridSpan w:val="6"/>
            <w:tcBorders>
              <w:top w:val="single" w:sz="4" w:space="0" w:color="auto"/>
              <w:left w:val="single" w:sz="4" w:space="0" w:color="auto"/>
              <w:bottom w:val="single" w:sz="4" w:space="0" w:color="auto"/>
              <w:right w:val="single" w:sz="4" w:space="0" w:color="auto"/>
            </w:tcBorders>
          </w:tcPr>
          <w:p w14:paraId="7A476694" w14:textId="77777777" w:rsidR="00753212" w:rsidRPr="00753212" w:rsidRDefault="00753212" w:rsidP="00753212">
            <w:pPr>
              <w:spacing w:after="0" w:line="240" w:lineRule="auto"/>
              <w:rPr>
                <w:rFonts w:ascii="Times New Roman" w:eastAsia="Times New Roman" w:hAnsi="Times New Roman" w:cs="Times New Roman"/>
                <w:sz w:val="24"/>
                <w:szCs w:val="24"/>
              </w:rPr>
            </w:pPr>
            <w:r w:rsidRPr="00753212">
              <w:rPr>
                <w:rFonts w:ascii="Times New Roman" w:eastAsia="Times New Roman" w:hAnsi="Times New Roman" w:cs="Times New Roman"/>
                <w:sz w:val="24"/>
                <w:szCs w:val="24"/>
              </w:rPr>
              <w:t>3</w:t>
            </w:r>
          </w:p>
        </w:tc>
        <w:tc>
          <w:tcPr>
            <w:tcW w:w="1440" w:type="dxa"/>
            <w:gridSpan w:val="2"/>
            <w:tcBorders>
              <w:top w:val="single" w:sz="4" w:space="0" w:color="auto"/>
              <w:left w:val="single" w:sz="4" w:space="0" w:color="auto"/>
              <w:bottom w:val="single" w:sz="4" w:space="0" w:color="auto"/>
              <w:right w:val="single" w:sz="18" w:space="0" w:color="auto"/>
            </w:tcBorders>
          </w:tcPr>
          <w:p w14:paraId="203722F2" w14:textId="77777777" w:rsidR="00753212" w:rsidRPr="00753212" w:rsidRDefault="00753212" w:rsidP="00753212">
            <w:pPr>
              <w:spacing w:after="0" w:line="240" w:lineRule="auto"/>
              <w:rPr>
                <w:rFonts w:ascii="Times New Roman" w:eastAsia="Times New Roman" w:hAnsi="Times New Roman" w:cs="Times New Roman"/>
                <w:sz w:val="24"/>
                <w:szCs w:val="24"/>
              </w:rPr>
            </w:pPr>
            <w:r w:rsidRPr="00753212">
              <w:rPr>
                <w:rFonts w:ascii="Times New Roman" w:eastAsia="Times New Roman" w:hAnsi="Times New Roman" w:cs="Times New Roman"/>
                <w:sz w:val="24"/>
                <w:szCs w:val="24"/>
              </w:rPr>
              <w:t>12</w:t>
            </w:r>
          </w:p>
        </w:tc>
      </w:tr>
      <w:tr w:rsidR="00753212" w:rsidRPr="00753212" w14:paraId="4A9AC496" w14:textId="77777777" w:rsidTr="001A5410">
        <w:trPr>
          <w:gridAfter w:val="1"/>
          <w:wAfter w:w="22" w:type="dxa"/>
          <w:cantSplit/>
          <w:trHeight w:val="272"/>
        </w:trPr>
        <w:tc>
          <w:tcPr>
            <w:tcW w:w="1260" w:type="dxa"/>
            <w:gridSpan w:val="3"/>
            <w:tcBorders>
              <w:top w:val="single" w:sz="4" w:space="0" w:color="auto"/>
              <w:left w:val="single" w:sz="18" w:space="0" w:color="auto"/>
              <w:bottom w:val="single" w:sz="4" w:space="0" w:color="auto"/>
              <w:right w:val="single" w:sz="4" w:space="0" w:color="auto"/>
            </w:tcBorders>
            <w:vAlign w:val="center"/>
          </w:tcPr>
          <w:p w14:paraId="1EA572FC" w14:textId="77777777" w:rsidR="00753212" w:rsidRPr="00753212" w:rsidRDefault="00753212" w:rsidP="00753212">
            <w:pPr>
              <w:spacing w:after="0" w:line="240" w:lineRule="auto"/>
              <w:jc w:val="center"/>
              <w:rPr>
                <w:rFonts w:ascii="Times New Roman" w:eastAsia="Times New Roman" w:hAnsi="Times New Roman" w:cs="Times New Roman"/>
                <w:sz w:val="24"/>
                <w:szCs w:val="24"/>
              </w:rPr>
            </w:pPr>
            <w:r w:rsidRPr="00753212">
              <w:rPr>
                <w:rFonts w:ascii="Times New Roman" w:eastAsia="Times New Roman" w:hAnsi="Times New Roman" w:cs="Times New Roman"/>
                <w:sz w:val="24"/>
                <w:szCs w:val="24"/>
              </w:rPr>
              <w:t>3</w:t>
            </w:r>
          </w:p>
        </w:tc>
        <w:tc>
          <w:tcPr>
            <w:tcW w:w="4680" w:type="dxa"/>
            <w:gridSpan w:val="11"/>
            <w:tcBorders>
              <w:top w:val="single" w:sz="4" w:space="0" w:color="auto"/>
              <w:left w:val="single" w:sz="4" w:space="0" w:color="auto"/>
              <w:bottom w:val="single" w:sz="4" w:space="0" w:color="auto"/>
              <w:right w:val="single" w:sz="4" w:space="0" w:color="auto"/>
            </w:tcBorders>
          </w:tcPr>
          <w:p w14:paraId="4C38ED9C" w14:textId="77777777" w:rsidR="00753212" w:rsidRPr="00753212" w:rsidRDefault="00753212" w:rsidP="00753212">
            <w:pPr>
              <w:spacing w:after="0" w:line="240" w:lineRule="auto"/>
              <w:rPr>
                <w:rFonts w:ascii="Times New Roman" w:eastAsia="Times New Roman" w:hAnsi="Times New Roman" w:cs="Times New Roman"/>
                <w:sz w:val="24"/>
                <w:szCs w:val="24"/>
              </w:rPr>
            </w:pPr>
            <w:r w:rsidRPr="00753212">
              <w:rPr>
                <w:rFonts w:ascii="Times New Roman" w:eastAsia="Times New Roman" w:hAnsi="Times New Roman" w:cs="Times New Roman"/>
                <w:sz w:val="24"/>
                <w:szCs w:val="24"/>
              </w:rPr>
              <w:t>Vehicle and workplace transport</w:t>
            </w:r>
          </w:p>
        </w:tc>
        <w:tc>
          <w:tcPr>
            <w:tcW w:w="1260" w:type="dxa"/>
            <w:gridSpan w:val="4"/>
            <w:tcBorders>
              <w:top w:val="single" w:sz="4" w:space="0" w:color="auto"/>
              <w:left w:val="single" w:sz="4" w:space="0" w:color="auto"/>
              <w:bottom w:val="single" w:sz="4" w:space="0" w:color="auto"/>
              <w:right w:val="single" w:sz="4" w:space="0" w:color="auto"/>
            </w:tcBorders>
          </w:tcPr>
          <w:p w14:paraId="3F005F20" w14:textId="77777777" w:rsidR="00753212" w:rsidRPr="00753212" w:rsidRDefault="00753212" w:rsidP="00753212">
            <w:pPr>
              <w:spacing w:after="0" w:line="240" w:lineRule="auto"/>
              <w:rPr>
                <w:rFonts w:ascii="Times New Roman" w:eastAsia="Times New Roman" w:hAnsi="Times New Roman" w:cs="Times New Roman"/>
                <w:sz w:val="24"/>
                <w:szCs w:val="24"/>
              </w:rPr>
            </w:pPr>
            <w:r w:rsidRPr="00753212">
              <w:rPr>
                <w:rFonts w:ascii="Times New Roman" w:eastAsia="Times New Roman" w:hAnsi="Times New Roman" w:cs="Times New Roman"/>
                <w:sz w:val="24"/>
                <w:szCs w:val="24"/>
              </w:rPr>
              <w:t>4</w:t>
            </w:r>
          </w:p>
        </w:tc>
        <w:tc>
          <w:tcPr>
            <w:tcW w:w="1440" w:type="dxa"/>
            <w:gridSpan w:val="6"/>
            <w:tcBorders>
              <w:top w:val="single" w:sz="4" w:space="0" w:color="auto"/>
              <w:left w:val="single" w:sz="4" w:space="0" w:color="auto"/>
              <w:bottom w:val="single" w:sz="4" w:space="0" w:color="auto"/>
              <w:right w:val="single" w:sz="4" w:space="0" w:color="auto"/>
            </w:tcBorders>
          </w:tcPr>
          <w:p w14:paraId="0C4E2638" w14:textId="77777777" w:rsidR="00753212" w:rsidRPr="00753212" w:rsidRDefault="00753212" w:rsidP="00753212">
            <w:pPr>
              <w:spacing w:after="0" w:line="240" w:lineRule="auto"/>
              <w:rPr>
                <w:rFonts w:ascii="Times New Roman" w:eastAsia="Times New Roman" w:hAnsi="Times New Roman" w:cs="Times New Roman"/>
                <w:sz w:val="24"/>
                <w:szCs w:val="24"/>
              </w:rPr>
            </w:pPr>
            <w:r w:rsidRPr="00753212">
              <w:rPr>
                <w:rFonts w:ascii="Times New Roman" w:eastAsia="Times New Roman" w:hAnsi="Times New Roman" w:cs="Times New Roman"/>
                <w:sz w:val="24"/>
                <w:szCs w:val="24"/>
              </w:rPr>
              <w:t>2</w:t>
            </w:r>
          </w:p>
        </w:tc>
        <w:tc>
          <w:tcPr>
            <w:tcW w:w="1440" w:type="dxa"/>
            <w:gridSpan w:val="2"/>
            <w:tcBorders>
              <w:top w:val="single" w:sz="4" w:space="0" w:color="auto"/>
              <w:left w:val="single" w:sz="4" w:space="0" w:color="auto"/>
              <w:bottom w:val="single" w:sz="4" w:space="0" w:color="auto"/>
              <w:right w:val="single" w:sz="18" w:space="0" w:color="auto"/>
            </w:tcBorders>
          </w:tcPr>
          <w:p w14:paraId="2D1CF2C9" w14:textId="77777777" w:rsidR="00753212" w:rsidRPr="00753212" w:rsidRDefault="00753212" w:rsidP="00753212">
            <w:pPr>
              <w:spacing w:after="0" w:line="240" w:lineRule="auto"/>
              <w:rPr>
                <w:rFonts w:ascii="Times New Roman" w:eastAsia="Times New Roman" w:hAnsi="Times New Roman" w:cs="Times New Roman"/>
                <w:sz w:val="24"/>
                <w:szCs w:val="24"/>
              </w:rPr>
            </w:pPr>
            <w:r w:rsidRPr="00753212">
              <w:rPr>
                <w:rFonts w:ascii="Times New Roman" w:eastAsia="Times New Roman" w:hAnsi="Times New Roman" w:cs="Times New Roman"/>
                <w:sz w:val="24"/>
                <w:szCs w:val="24"/>
              </w:rPr>
              <w:t>8</w:t>
            </w:r>
          </w:p>
        </w:tc>
      </w:tr>
      <w:tr w:rsidR="00753212" w:rsidRPr="00753212" w14:paraId="3CD2B154" w14:textId="77777777" w:rsidTr="001A5410">
        <w:trPr>
          <w:gridAfter w:val="1"/>
          <w:wAfter w:w="22" w:type="dxa"/>
          <w:cantSplit/>
          <w:trHeight w:val="271"/>
        </w:trPr>
        <w:tc>
          <w:tcPr>
            <w:tcW w:w="1260" w:type="dxa"/>
            <w:gridSpan w:val="3"/>
            <w:tcBorders>
              <w:top w:val="single" w:sz="4" w:space="0" w:color="auto"/>
              <w:left w:val="single" w:sz="18" w:space="0" w:color="auto"/>
              <w:bottom w:val="single" w:sz="4" w:space="0" w:color="auto"/>
              <w:right w:val="single" w:sz="4" w:space="0" w:color="auto"/>
            </w:tcBorders>
            <w:vAlign w:val="center"/>
          </w:tcPr>
          <w:p w14:paraId="2E7497D8" w14:textId="77777777" w:rsidR="00753212" w:rsidRPr="00753212" w:rsidRDefault="00753212" w:rsidP="00753212">
            <w:pPr>
              <w:spacing w:after="0" w:line="240" w:lineRule="auto"/>
              <w:jc w:val="center"/>
              <w:rPr>
                <w:rFonts w:ascii="Times New Roman" w:eastAsia="Times New Roman" w:hAnsi="Times New Roman" w:cs="Times New Roman"/>
                <w:sz w:val="24"/>
                <w:szCs w:val="24"/>
              </w:rPr>
            </w:pPr>
            <w:r w:rsidRPr="00753212">
              <w:rPr>
                <w:rFonts w:ascii="Times New Roman" w:eastAsia="Times New Roman" w:hAnsi="Times New Roman" w:cs="Times New Roman"/>
                <w:sz w:val="24"/>
                <w:szCs w:val="24"/>
              </w:rPr>
              <w:t>4</w:t>
            </w:r>
          </w:p>
        </w:tc>
        <w:tc>
          <w:tcPr>
            <w:tcW w:w="4680" w:type="dxa"/>
            <w:gridSpan w:val="11"/>
            <w:tcBorders>
              <w:top w:val="single" w:sz="4" w:space="0" w:color="auto"/>
              <w:left w:val="single" w:sz="4" w:space="0" w:color="auto"/>
              <w:bottom w:val="single" w:sz="4" w:space="0" w:color="auto"/>
              <w:right w:val="single" w:sz="4" w:space="0" w:color="auto"/>
            </w:tcBorders>
          </w:tcPr>
          <w:p w14:paraId="49F1FBC8" w14:textId="77777777" w:rsidR="00753212" w:rsidRPr="00753212" w:rsidRDefault="00753212" w:rsidP="00753212">
            <w:pPr>
              <w:spacing w:after="0" w:line="240" w:lineRule="auto"/>
              <w:rPr>
                <w:rFonts w:ascii="Times New Roman" w:eastAsia="Times New Roman" w:hAnsi="Times New Roman" w:cs="Times New Roman"/>
                <w:sz w:val="24"/>
                <w:szCs w:val="24"/>
              </w:rPr>
            </w:pPr>
          </w:p>
        </w:tc>
        <w:tc>
          <w:tcPr>
            <w:tcW w:w="1260" w:type="dxa"/>
            <w:gridSpan w:val="4"/>
            <w:tcBorders>
              <w:top w:val="single" w:sz="4" w:space="0" w:color="auto"/>
              <w:left w:val="single" w:sz="4" w:space="0" w:color="auto"/>
              <w:bottom w:val="single" w:sz="4" w:space="0" w:color="auto"/>
              <w:right w:val="single" w:sz="4" w:space="0" w:color="auto"/>
            </w:tcBorders>
          </w:tcPr>
          <w:p w14:paraId="6354F7FA" w14:textId="77777777" w:rsidR="00753212" w:rsidRPr="00753212" w:rsidRDefault="00753212" w:rsidP="00753212">
            <w:pPr>
              <w:spacing w:after="0" w:line="240" w:lineRule="auto"/>
              <w:rPr>
                <w:rFonts w:ascii="Times New Roman" w:eastAsia="Times New Roman" w:hAnsi="Times New Roman" w:cs="Times New Roman"/>
                <w:sz w:val="24"/>
                <w:szCs w:val="24"/>
              </w:rPr>
            </w:pPr>
          </w:p>
        </w:tc>
        <w:tc>
          <w:tcPr>
            <w:tcW w:w="1440" w:type="dxa"/>
            <w:gridSpan w:val="6"/>
            <w:tcBorders>
              <w:top w:val="single" w:sz="4" w:space="0" w:color="auto"/>
              <w:left w:val="single" w:sz="4" w:space="0" w:color="auto"/>
              <w:bottom w:val="single" w:sz="4" w:space="0" w:color="auto"/>
              <w:right w:val="single" w:sz="4" w:space="0" w:color="auto"/>
            </w:tcBorders>
          </w:tcPr>
          <w:p w14:paraId="4DBA273C" w14:textId="77777777" w:rsidR="00753212" w:rsidRPr="00753212" w:rsidRDefault="00753212" w:rsidP="00753212">
            <w:pPr>
              <w:spacing w:after="0" w:line="240" w:lineRule="auto"/>
              <w:rPr>
                <w:rFonts w:ascii="Times New Roman" w:eastAsia="Times New Roman" w:hAnsi="Times New Roman" w:cs="Times New Roman"/>
                <w:sz w:val="24"/>
                <w:szCs w:val="24"/>
              </w:rPr>
            </w:pPr>
          </w:p>
        </w:tc>
        <w:tc>
          <w:tcPr>
            <w:tcW w:w="1440" w:type="dxa"/>
            <w:gridSpan w:val="2"/>
            <w:tcBorders>
              <w:top w:val="single" w:sz="4" w:space="0" w:color="auto"/>
              <w:left w:val="single" w:sz="4" w:space="0" w:color="auto"/>
              <w:bottom w:val="single" w:sz="4" w:space="0" w:color="auto"/>
              <w:right w:val="single" w:sz="18" w:space="0" w:color="auto"/>
            </w:tcBorders>
          </w:tcPr>
          <w:p w14:paraId="797FF479" w14:textId="77777777" w:rsidR="00753212" w:rsidRPr="00753212" w:rsidRDefault="00753212" w:rsidP="00753212">
            <w:pPr>
              <w:spacing w:after="0" w:line="240" w:lineRule="auto"/>
              <w:rPr>
                <w:rFonts w:ascii="Times New Roman" w:eastAsia="Times New Roman" w:hAnsi="Times New Roman" w:cs="Times New Roman"/>
                <w:sz w:val="24"/>
                <w:szCs w:val="24"/>
              </w:rPr>
            </w:pPr>
          </w:p>
        </w:tc>
      </w:tr>
      <w:tr w:rsidR="00753212" w:rsidRPr="00753212" w14:paraId="1C944A38" w14:textId="77777777" w:rsidTr="001A5410">
        <w:trPr>
          <w:gridAfter w:val="1"/>
          <w:wAfter w:w="22" w:type="dxa"/>
          <w:cantSplit/>
          <w:trHeight w:val="271"/>
        </w:trPr>
        <w:tc>
          <w:tcPr>
            <w:tcW w:w="1260" w:type="dxa"/>
            <w:gridSpan w:val="3"/>
            <w:tcBorders>
              <w:top w:val="single" w:sz="4" w:space="0" w:color="auto"/>
              <w:left w:val="single" w:sz="18" w:space="0" w:color="auto"/>
              <w:bottom w:val="single" w:sz="4" w:space="0" w:color="auto"/>
              <w:right w:val="single" w:sz="4" w:space="0" w:color="auto"/>
            </w:tcBorders>
            <w:vAlign w:val="center"/>
          </w:tcPr>
          <w:p w14:paraId="79E9C897" w14:textId="77777777" w:rsidR="00753212" w:rsidRPr="00753212" w:rsidRDefault="00753212" w:rsidP="00753212">
            <w:pPr>
              <w:spacing w:after="0" w:line="240" w:lineRule="auto"/>
              <w:jc w:val="center"/>
              <w:rPr>
                <w:rFonts w:ascii="Times New Roman" w:eastAsia="Times New Roman" w:hAnsi="Times New Roman" w:cs="Times New Roman"/>
                <w:sz w:val="24"/>
                <w:szCs w:val="24"/>
              </w:rPr>
            </w:pPr>
            <w:r w:rsidRPr="00753212">
              <w:rPr>
                <w:rFonts w:ascii="Times New Roman" w:eastAsia="Times New Roman" w:hAnsi="Times New Roman" w:cs="Times New Roman"/>
                <w:sz w:val="24"/>
                <w:szCs w:val="24"/>
              </w:rPr>
              <w:t>5</w:t>
            </w:r>
          </w:p>
        </w:tc>
        <w:tc>
          <w:tcPr>
            <w:tcW w:w="4680" w:type="dxa"/>
            <w:gridSpan w:val="11"/>
            <w:tcBorders>
              <w:top w:val="single" w:sz="4" w:space="0" w:color="auto"/>
              <w:left w:val="single" w:sz="4" w:space="0" w:color="auto"/>
              <w:bottom w:val="single" w:sz="4" w:space="0" w:color="auto"/>
              <w:right w:val="single" w:sz="4" w:space="0" w:color="auto"/>
            </w:tcBorders>
          </w:tcPr>
          <w:p w14:paraId="18C14A56" w14:textId="77777777" w:rsidR="00753212" w:rsidRPr="00753212" w:rsidRDefault="00753212" w:rsidP="00753212">
            <w:pPr>
              <w:spacing w:after="0" w:line="240" w:lineRule="auto"/>
              <w:rPr>
                <w:rFonts w:ascii="Times New Roman" w:eastAsia="Times New Roman" w:hAnsi="Times New Roman" w:cs="Times New Roman"/>
                <w:sz w:val="24"/>
                <w:szCs w:val="24"/>
              </w:rPr>
            </w:pPr>
          </w:p>
        </w:tc>
        <w:tc>
          <w:tcPr>
            <w:tcW w:w="1260" w:type="dxa"/>
            <w:gridSpan w:val="4"/>
            <w:tcBorders>
              <w:top w:val="single" w:sz="4" w:space="0" w:color="auto"/>
              <w:left w:val="single" w:sz="4" w:space="0" w:color="auto"/>
              <w:bottom w:val="single" w:sz="4" w:space="0" w:color="auto"/>
              <w:right w:val="single" w:sz="4" w:space="0" w:color="auto"/>
            </w:tcBorders>
          </w:tcPr>
          <w:p w14:paraId="4A4D73EC" w14:textId="77777777" w:rsidR="00753212" w:rsidRPr="00753212" w:rsidRDefault="00753212" w:rsidP="00753212">
            <w:pPr>
              <w:spacing w:after="0" w:line="240" w:lineRule="auto"/>
              <w:rPr>
                <w:rFonts w:ascii="Times New Roman" w:eastAsia="Times New Roman" w:hAnsi="Times New Roman" w:cs="Times New Roman"/>
                <w:sz w:val="24"/>
                <w:szCs w:val="24"/>
              </w:rPr>
            </w:pPr>
          </w:p>
        </w:tc>
        <w:tc>
          <w:tcPr>
            <w:tcW w:w="1440" w:type="dxa"/>
            <w:gridSpan w:val="6"/>
            <w:tcBorders>
              <w:top w:val="single" w:sz="4" w:space="0" w:color="auto"/>
              <w:left w:val="single" w:sz="4" w:space="0" w:color="auto"/>
              <w:bottom w:val="single" w:sz="4" w:space="0" w:color="auto"/>
              <w:right w:val="single" w:sz="4" w:space="0" w:color="auto"/>
            </w:tcBorders>
          </w:tcPr>
          <w:p w14:paraId="186504CC" w14:textId="77777777" w:rsidR="00753212" w:rsidRPr="00753212" w:rsidRDefault="00753212" w:rsidP="00753212">
            <w:pPr>
              <w:spacing w:after="0" w:line="240" w:lineRule="auto"/>
              <w:rPr>
                <w:rFonts w:ascii="Times New Roman" w:eastAsia="Times New Roman" w:hAnsi="Times New Roman" w:cs="Times New Roman"/>
                <w:sz w:val="24"/>
                <w:szCs w:val="24"/>
              </w:rPr>
            </w:pPr>
          </w:p>
        </w:tc>
        <w:tc>
          <w:tcPr>
            <w:tcW w:w="1440" w:type="dxa"/>
            <w:gridSpan w:val="2"/>
            <w:tcBorders>
              <w:top w:val="single" w:sz="4" w:space="0" w:color="auto"/>
              <w:left w:val="single" w:sz="4" w:space="0" w:color="auto"/>
              <w:bottom w:val="single" w:sz="4" w:space="0" w:color="auto"/>
              <w:right w:val="single" w:sz="18" w:space="0" w:color="auto"/>
            </w:tcBorders>
          </w:tcPr>
          <w:p w14:paraId="7675B456" w14:textId="77777777" w:rsidR="00753212" w:rsidRPr="00753212" w:rsidRDefault="00753212" w:rsidP="00753212">
            <w:pPr>
              <w:spacing w:after="0" w:line="240" w:lineRule="auto"/>
              <w:rPr>
                <w:rFonts w:ascii="Times New Roman" w:eastAsia="Times New Roman" w:hAnsi="Times New Roman" w:cs="Times New Roman"/>
                <w:sz w:val="24"/>
                <w:szCs w:val="24"/>
              </w:rPr>
            </w:pPr>
          </w:p>
        </w:tc>
      </w:tr>
      <w:tr w:rsidR="00753212" w:rsidRPr="00753212" w14:paraId="3732C83E" w14:textId="77777777" w:rsidTr="001A5410">
        <w:trPr>
          <w:gridAfter w:val="1"/>
          <w:wAfter w:w="22" w:type="dxa"/>
          <w:cantSplit/>
          <w:trHeight w:val="272"/>
        </w:trPr>
        <w:tc>
          <w:tcPr>
            <w:tcW w:w="1260" w:type="dxa"/>
            <w:gridSpan w:val="3"/>
            <w:tcBorders>
              <w:top w:val="single" w:sz="4" w:space="0" w:color="auto"/>
              <w:left w:val="single" w:sz="18" w:space="0" w:color="auto"/>
              <w:bottom w:val="single" w:sz="18" w:space="0" w:color="auto"/>
              <w:right w:val="single" w:sz="4" w:space="0" w:color="auto"/>
            </w:tcBorders>
            <w:vAlign w:val="center"/>
          </w:tcPr>
          <w:p w14:paraId="7FF00D4C" w14:textId="77777777" w:rsidR="00753212" w:rsidRPr="00753212" w:rsidRDefault="00753212" w:rsidP="00753212">
            <w:pPr>
              <w:spacing w:after="0" w:line="240" w:lineRule="auto"/>
              <w:jc w:val="center"/>
              <w:rPr>
                <w:rFonts w:ascii="Times New Roman" w:eastAsia="Times New Roman" w:hAnsi="Times New Roman" w:cs="Times New Roman"/>
                <w:sz w:val="24"/>
                <w:szCs w:val="24"/>
              </w:rPr>
            </w:pPr>
            <w:r w:rsidRPr="00753212">
              <w:rPr>
                <w:rFonts w:ascii="Times New Roman" w:eastAsia="Times New Roman" w:hAnsi="Times New Roman" w:cs="Times New Roman"/>
                <w:sz w:val="24"/>
                <w:szCs w:val="24"/>
              </w:rPr>
              <w:t>6</w:t>
            </w:r>
          </w:p>
        </w:tc>
        <w:tc>
          <w:tcPr>
            <w:tcW w:w="4680" w:type="dxa"/>
            <w:gridSpan w:val="11"/>
            <w:tcBorders>
              <w:top w:val="single" w:sz="4" w:space="0" w:color="auto"/>
              <w:left w:val="single" w:sz="4" w:space="0" w:color="auto"/>
              <w:bottom w:val="single" w:sz="18" w:space="0" w:color="auto"/>
              <w:right w:val="single" w:sz="4" w:space="0" w:color="auto"/>
            </w:tcBorders>
          </w:tcPr>
          <w:p w14:paraId="373B1D56" w14:textId="77777777" w:rsidR="00753212" w:rsidRPr="00753212" w:rsidRDefault="00753212" w:rsidP="00753212">
            <w:pPr>
              <w:spacing w:after="0" w:line="240" w:lineRule="auto"/>
              <w:rPr>
                <w:rFonts w:ascii="Times New Roman" w:eastAsia="Times New Roman" w:hAnsi="Times New Roman" w:cs="Times New Roman"/>
                <w:sz w:val="24"/>
                <w:szCs w:val="24"/>
              </w:rPr>
            </w:pPr>
          </w:p>
        </w:tc>
        <w:tc>
          <w:tcPr>
            <w:tcW w:w="1260" w:type="dxa"/>
            <w:gridSpan w:val="4"/>
            <w:tcBorders>
              <w:top w:val="single" w:sz="4" w:space="0" w:color="auto"/>
              <w:left w:val="single" w:sz="4" w:space="0" w:color="auto"/>
              <w:bottom w:val="single" w:sz="18" w:space="0" w:color="auto"/>
              <w:right w:val="single" w:sz="4" w:space="0" w:color="auto"/>
            </w:tcBorders>
          </w:tcPr>
          <w:p w14:paraId="71E1487A" w14:textId="77777777" w:rsidR="00753212" w:rsidRPr="00753212" w:rsidRDefault="00753212" w:rsidP="00753212">
            <w:pPr>
              <w:spacing w:after="0" w:line="240" w:lineRule="auto"/>
              <w:rPr>
                <w:rFonts w:ascii="Times New Roman" w:eastAsia="Times New Roman" w:hAnsi="Times New Roman" w:cs="Times New Roman"/>
                <w:sz w:val="24"/>
                <w:szCs w:val="24"/>
              </w:rPr>
            </w:pPr>
          </w:p>
        </w:tc>
        <w:tc>
          <w:tcPr>
            <w:tcW w:w="1440" w:type="dxa"/>
            <w:gridSpan w:val="6"/>
            <w:tcBorders>
              <w:top w:val="single" w:sz="4" w:space="0" w:color="auto"/>
              <w:left w:val="single" w:sz="4" w:space="0" w:color="auto"/>
              <w:bottom w:val="single" w:sz="18" w:space="0" w:color="auto"/>
              <w:right w:val="single" w:sz="4" w:space="0" w:color="auto"/>
            </w:tcBorders>
          </w:tcPr>
          <w:p w14:paraId="6AA66129" w14:textId="77777777" w:rsidR="00753212" w:rsidRPr="00753212" w:rsidRDefault="00753212" w:rsidP="00753212">
            <w:pPr>
              <w:spacing w:after="0" w:line="240" w:lineRule="auto"/>
              <w:rPr>
                <w:rFonts w:ascii="Times New Roman" w:eastAsia="Times New Roman" w:hAnsi="Times New Roman" w:cs="Times New Roman"/>
                <w:sz w:val="24"/>
                <w:szCs w:val="24"/>
              </w:rPr>
            </w:pPr>
          </w:p>
        </w:tc>
        <w:tc>
          <w:tcPr>
            <w:tcW w:w="1440" w:type="dxa"/>
            <w:gridSpan w:val="2"/>
            <w:tcBorders>
              <w:top w:val="single" w:sz="4" w:space="0" w:color="auto"/>
              <w:left w:val="single" w:sz="4" w:space="0" w:color="auto"/>
              <w:bottom w:val="single" w:sz="18" w:space="0" w:color="auto"/>
              <w:right w:val="single" w:sz="18" w:space="0" w:color="auto"/>
            </w:tcBorders>
          </w:tcPr>
          <w:p w14:paraId="0BEA5104" w14:textId="77777777" w:rsidR="00753212" w:rsidRPr="00753212" w:rsidRDefault="00753212" w:rsidP="00753212">
            <w:pPr>
              <w:spacing w:after="0" w:line="240" w:lineRule="auto"/>
              <w:rPr>
                <w:rFonts w:ascii="Times New Roman" w:eastAsia="Times New Roman" w:hAnsi="Times New Roman" w:cs="Times New Roman"/>
                <w:sz w:val="24"/>
                <w:szCs w:val="24"/>
              </w:rPr>
            </w:pPr>
          </w:p>
        </w:tc>
      </w:tr>
      <w:tr w:rsidR="00753212" w:rsidRPr="00753212" w14:paraId="45083FDC" w14:textId="77777777" w:rsidTr="001A5410">
        <w:trPr>
          <w:gridAfter w:val="1"/>
          <w:wAfter w:w="22" w:type="dxa"/>
          <w:cantSplit/>
          <w:trHeight w:val="271"/>
        </w:trPr>
        <w:tc>
          <w:tcPr>
            <w:tcW w:w="10080" w:type="dxa"/>
            <w:gridSpan w:val="26"/>
            <w:tcBorders>
              <w:top w:val="single" w:sz="18" w:space="0" w:color="auto"/>
              <w:left w:val="single" w:sz="18" w:space="0" w:color="auto"/>
              <w:bottom w:val="single" w:sz="4" w:space="0" w:color="auto"/>
              <w:right w:val="single" w:sz="18" w:space="0" w:color="auto"/>
            </w:tcBorders>
            <w:shd w:val="clear" w:color="auto" w:fill="E0E0E0"/>
            <w:vAlign w:val="center"/>
          </w:tcPr>
          <w:p w14:paraId="3238B86F" w14:textId="77777777" w:rsidR="00753212" w:rsidRPr="00753212" w:rsidRDefault="00753212" w:rsidP="00753212">
            <w:pPr>
              <w:spacing w:after="0" w:line="240" w:lineRule="auto"/>
              <w:ind w:left="72"/>
              <w:rPr>
                <w:rFonts w:ascii="Times New Roman" w:eastAsia="Times New Roman" w:hAnsi="Times New Roman" w:cs="Times New Roman"/>
                <w:sz w:val="24"/>
                <w:szCs w:val="24"/>
              </w:rPr>
            </w:pPr>
            <w:r w:rsidRPr="00753212">
              <w:rPr>
                <w:rFonts w:ascii="Times New Roman" w:eastAsia="Times New Roman" w:hAnsi="Times New Roman" w:cs="Times New Roman"/>
                <w:sz w:val="24"/>
                <w:szCs w:val="24"/>
              </w:rPr>
              <w:t>Control Measures Required</w:t>
            </w:r>
          </w:p>
        </w:tc>
      </w:tr>
      <w:tr w:rsidR="00753212" w:rsidRPr="00753212" w14:paraId="1E2BE43F" w14:textId="77777777" w:rsidTr="001A5410">
        <w:trPr>
          <w:cantSplit/>
          <w:trHeight w:val="271"/>
        </w:trPr>
        <w:tc>
          <w:tcPr>
            <w:tcW w:w="630" w:type="dxa"/>
            <w:vMerge w:val="restart"/>
            <w:tcBorders>
              <w:top w:val="single" w:sz="4" w:space="0" w:color="auto"/>
              <w:left w:val="single" w:sz="18" w:space="0" w:color="auto"/>
              <w:right w:val="single" w:sz="4" w:space="0" w:color="auto"/>
            </w:tcBorders>
            <w:textDirection w:val="btLr"/>
            <w:vAlign w:val="center"/>
          </w:tcPr>
          <w:p w14:paraId="6886A3FA" w14:textId="77777777" w:rsidR="00753212" w:rsidRPr="00753212" w:rsidRDefault="00753212" w:rsidP="00753212">
            <w:pPr>
              <w:spacing w:after="0" w:line="240" w:lineRule="auto"/>
              <w:jc w:val="center"/>
              <w:rPr>
                <w:rFonts w:ascii="Times New Roman" w:eastAsia="Times New Roman" w:hAnsi="Times New Roman" w:cs="Times New Roman"/>
                <w:sz w:val="20"/>
                <w:szCs w:val="24"/>
              </w:rPr>
            </w:pPr>
            <w:r w:rsidRPr="00753212">
              <w:rPr>
                <w:rFonts w:ascii="Times New Roman" w:eastAsia="Times New Roman" w:hAnsi="Times New Roman" w:cs="Times New Roman"/>
                <w:sz w:val="20"/>
                <w:szCs w:val="24"/>
              </w:rPr>
              <w:t xml:space="preserve">Prioritise Controls </w:t>
            </w:r>
            <w:proofErr w:type="gramStart"/>
            <w:r w:rsidRPr="00753212">
              <w:rPr>
                <w:rFonts w:ascii="Times New Roman" w:eastAsia="Times New Roman" w:hAnsi="Times New Roman" w:cs="Times New Roman"/>
                <w:sz w:val="20"/>
                <w:szCs w:val="24"/>
              </w:rPr>
              <w:t>By</w:t>
            </w:r>
            <w:proofErr w:type="gramEnd"/>
            <w:r w:rsidRPr="00753212">
              <w:rPr>
                <w:rFonts w:ascii="Times New Roman" w:eastAsia="Times New Roman" w:hAnsi="Times New Roman" w:cs="Times New Roman"/>
                <w:sz w:val="20"/>
                <w:szCs w:val="24"/>
              </w:rPr>
              <w:t xml:space="preserve"> Risk Level</w:t>
            </w:r>
          </w:p>
        </w:tc>
        <w:tc>
          <w:tcPr>
            <w:tcW w:w="270" w:type="dxa"/>
            <w:vMerge w:val="restart"/>
            <w:tcBorders>
              <w:top w:val="single" w:sz="4" w:space="0" w:color="auto"/>
              <w:left w:val="single" w:sz="4" w:space="0" w:color="auto"/>
              <w:right w:val="single" w:sz="4" w:space="0" w:color="auto"/>
            </w:tcBorders>
            <w:textDirection w:val="btLr"/>
            <w:vAlign w:val="center"/>
          </w:tcPr>
          <w:p w14:paraId="104D8B7C" w14:textId="77777777" w:rsidR="00753212" w:rsidRPr="00753212" w:rsidRDefault="00753212" w:rsidP="00753212">
            <w:pPr>
              <w:spacing w:after="0" w:line="240" w:lineRule="auto"/>
              <w:ind w:left="113" w:right="113"/>
              <w:jc w:val="center"/>
              <w:rPr>
                <w:rFonts w:ascii="Times New Roman" w:eastAsia="Times New Roman" w:hAnsi="Times New Roman" w:cs="Times New Roman"/>
                <w:sz w:val="20"/>
                <w:szCs w:val="24"/>
              </w:rPr>
            </w:pPr>
            <w:r w:rsidRPr="00753212">
              <w:rPr>
                <w:rFonts w:ascii="Times New Roman" w:eastAsia="Times New Roman" w:hAnsi="Times New Roman" w:cs="Times New Roman"/>
                <w:sz w:val="20"/>
                <w:szCs w:val="24"/>
              </w:rPr>
              <w:t>Activity Hazard Number</w:t>
            </w:r>
          </w:p>
        </w:tc>
        <w:tc>
          <w:tcPr>
            <w:tcW w:w="360" w:type="dxa"/>
            <w:tcBorders>
              <w:top w:val="single" w:sz="4" w:space="0" w:color="auto"/>
              <w:left w:val="single" w:sz="4" w:space="0" w:color="auto"/>
              <w:right w:val="single" w:sz="4" w:space="0" w:color="auto"/>
            </w:tcBorders>
            <w:vAlign w:val="center"/>
          </w:tcPr>
          <w:p w14:paraId="09ECC979" w14:textId="77777777" w:rsidR="00753212" w:rsidRPr="00753212" w:rsidRDefault="00753212" w:rsidP="00753212">
            <w:pPr>
              <w:spacing w:after="0" w:line="240" w:lineRule="auto"/>
              <w:jc w:val="center"/>
              <w:rPr>
                <w:rFonts w:ascii="Times New Roman" w:eastAsia="Times New Roman" w:hAnsi="Times New Roman" w:cs="Times New Roman"/>
                <w:sz w:val="20"/>
                <w:szCs w:val="24"/>
              </w:rPr>
            </w:pPr>
            <w:r w:rsidRPr="00753212">
              <w:rPr>
                <w:rFonts w:ascii="Times New Roman" w:eastAsia="Times New Roman" w:hAnsi="Times New Roman" w:cs="Times New Roman"/>
                <w:sz w:val="20"/>
                <w:szCs w:val="24"/>
              </w:rPr>
              <w:t>1</w:t>
            </w:r>
          </w:p>
        </w:tc>
        <w:tc>
          <w:tcPr>
            <w:tcW w:w="8842" w:type="dxa"/>
            <w:gridSpan w:val="24"/>
            <w:tcBorders>
              <w:top w:val="single" w:sz="4" w:space="0" w:color="auto"/>
              <w:left w:val="single" w:sz="4" w:space="0" w:color="auto"/>
              <w:bottom w:val="single" w:sz="4" w:space="0" w:color="auto"/>
              <w:right w:val="single" w:sz="18" w:space="0" w:color="auto"/>
            </w:tcBorders>
          </w:tcPr>
          <w:p w14:paraId="5BF9EDFD" w14:textId="77777777" w:rsidR="00753212" w:rsidRPr="00753212" w:rsidRDefault="00753212" w:rsidP="00753212">
            <w:pPr>
              <w:spacing w:after="0" w:line="240" w:lineRule="auto"/>
              <w:rPr>
                <w:rFonts w:ascii="Times New Roman" w:eastAsia="Times New Roman" w:hAnsi="Times New Roman" w:cs="Times New Roman"/>
                <w:sz w:val="24"/>
                <w:szCs w:val="24"/>
              </w:rPr>
            </w:pPr>
            <w:r w:rsidRPr="00753212">
              <w:rPr>
                <w:rFonts w:ascii="Times New Roman" w:eastAsia="Times New Roman" w:hAnsi="Times New Roman" w:cs="Times New Roman"/>
                <w:sz w:val="24"/>
                <w:szCs w:val="24"/>
              </w:rPr>
              <w:t xml:space="preserve">Consider if the load is heavy, use mechanical aid to help lift and move the load. Consider floor conditions, variations on floor levels, space constraints, poor lighting, or ventilation. Along with appropriate clothing and footwear to carry out the task. </w:t>
            </w:r>
          </w:p>
        </w:tc>
      </w:tr>
      <w:tr w:rsidR="00753212" w:rsidRPr="00753212" w14:paraId="1486757A" w14:textId="77777777" w:rsidTr="001A5410">
        <w:trPr>
          <w:cantSplit/>
          <w:trHeight w:val="271"/>
        </w:trPr>
        <w:tc>
          <w:tcPr>
            <w:tcW w:w="630" w:type="dxa"/>
            <w:vMerge/>
            <w:tcBorders>
              <w:left w:val="single" w:sz="18" w:space="0" w:color="auto"/>
              <w:right w:val="single" w:sz="4" w:space="0" w:color="auto"/>
            </w:tcBorders>
            <w:vAlign w:val="center"/>
          </w:tcPr>
          <w:p w14:paraId="14DFF67E" w14:textId="77777777" w:rsidR="00753212" w:rsidRPr="00753212" w:rsidRDefault="00753212" w:rsidP="00753212">
            <w:pPr>
              <w:spacing w:after="0" w:line="240" w:lineRule="auto"/>
              <w:jc w:val="center"/>
              <w:rPr>
                <w:rFonts w:ascii="Times New Roman" w:eastAsia="Times New Roman" w:hAnsi="Times New Roman" w:cs="Times New Roman"/>
                <w:sz w:val="20"/>
                <w:szCs w:val="24"/>
              </w:rPr>
            </w:pPr>
          </w:p>
        </w:tc>
        <w:tc>
          <w:tcPr>
            <w:tcW w:w="270" w:type="dxa"/>
            <w:vMerge/>
            <w:tcBorders>
              <w:left w:val="single" w:sz="4" w:space="0" w:color="auto"/>
              <w:right w:val="single" w:sz="4" w:space="0" w:color="auto"/>
            </w:tcBorders>
            <w:vAlign w:val="center"/>
          </w:tcPr>
          <w:p w14:paraId="6EFFFCB0" w14:textId="77777777" w:rsidR="00753212" w:rsidRPr="00753212" w:rsidRDefault="00753212" w:rsidP="00753212">
            <w:pPr>
              <w:spacing w:after="0" w:line="240" w:lineRule="auto"/>
              <w:jc w:val="center"/>
              <w:rPr>
                <w:rFonts w:ascii="Times New Roman" w:eastAsia="Times New Roman" w:hAnsi="Times New Roman" w:cs="Times New Roman"/>
                <w:sz w:val="20"/>
                <w:szCs w:val="24"/>
              </w:rPr>
            </w:pPr>
          </w:p>
        </w:tc>
        <w:tc>
          <w:tcPr>
            <w:tcW w:w="360" w:type="dxa"/>
            <w:tcBorders>
              <w:left w:val="single" w:sz="4" w:space="0" w:color="auto"/>
              <w:right w:val="single" w:sz="4" w:space="0" w:color="auto"/>
            </w:tcBorders>
            <w:vAlign w:val="center"/>
          </w:tcPr>
          <w:p w14:paraId="6D8DDFA0" w14:textId="77777777" w:rsidR="00753212" w:rsidRPr="00753212" w:rsidRDefault="00753212" w:rsidP="00753212">
            <w:pPr>
              <w:spacing w:after="0" w:line="240" w:lineRule="auto"/>
              <w:jc w:val="center"/>
              <w:rPr>
                <w:rFonts w:ascii="Times New Roman" w:eastAsia="Times New Roman" w:hAnsi="Times New Roman" w:cs="Times New Roman"/>
                <w:sz w:val="24"/>
                <w:szCs w:val="24"/>
              </w:rPr>
            </w:pPr>
            <w:r w:rsidRPr="00753212">
              <w:rPr>
                <w:rFonts w:ascii="Times New Roman" w:eastAsia="Times New Roman" w:hAnsi="Times New Roman" w:cs="Times New Roman"/>
                <w:sz w:val="24"/>
                <w:szCs w:val="24"/>
              </w:rPr>
              <w:t>2</w:t>
            </w:r>
          </w:p>
        </w:tc>
        <w:tc>
          <w:tcPr>
            <w:tcW w:w="8842" w:type="dxa"/>
            <w:gridSpan w:val="24"/>
            <w:tcBorders>
              <w:top w:val="single" w:sz="4" w:space="0" w:color="auto"/>
              <w:left w:val="single" w:sz="4" w:space="0" w:color="auto"/>
              <w:bottom w:val="single" w:sz="4" w:space="0" w:color="auto"/>
              <w:right w:val="single" w:sz="18" w:space="0" w:color="auto"/>
            </w:tcBorders>
          </w:tcPr>
          <w:p w14:paraId="76C8E858" w14:textId="699D76DB" w:rsidR="00753212" w:rsidRPr="00753212" w:rsidRDefault="00753212" w:rsidP="00753212">
            <w:pPr>
              <w:spacing w:after="0" w:line="240" w:lineRule="auto"/>
              <w:rPr>
                <w:rFonts w:ascii="Times New Roman" w:eastAsia="Times New Roman" w:hAnsi="Times New Roman" w:cs="Times New Roman"/>
                <w:sz w:val="24"/>
                <w:szCs w:val="24"/>
              </w:rPr>
            </w:pPr>
            <w:r w:rsidRPr="00753212">
              <w:rPr>
                <w:rFonts w:ascii="Times New Roman" w:eastAsia="Times New Roman" w:hAnsi="Times New Roman" w:cs="Times New Roman"/>
                <w:sz w:val="24"/>
                <w:szCs w:val="24"/>
              </w:rPr>
              <w:t>Basic housekeeping will ensure that risks are reduced by ensuring personal wear is suitable, make sure rugs and mats are securely fixed. Wipe up spillages, check electric cables, where there is a change is surface level ensure good visibility and lighting, provide handrails, walking frames, use sign if necessary.</w:t>
            </w:r>
          </w:p>
        </w:tc>
      </w:tr>
      <w:tr w:rsidR="00753212" w:rsidRPr="00753212" w14:paraId="5040F47A" w14:textId="77777777" w:rsidTr="001A5410">
        <w:trPr>
          <w:cantSplit/>
          <w:trHeight w:val="272"/>
        </w:trPr>
        <w:tc>
          <w:tcPr>
            <w:tcW w:w="630" w:type="dxa"/>
            <w:vMerge/>
            <w:tcBorders>
              <w:left w:val="single" w:sz="18" w:space="0" w:color="auto"/>
              <w:right w:val="single" w:sz="4" w:space="0" w:color="auto"/>
            </w:tcBorders>
            <w:vAlign w:val="center"/>
          </w:tcPr>
          <w:p w14:paraId="05558664" w14:textId="77777777" w:rsidR="00753212" w:rsidRPr="00753212" w:rsidRDefault="00753212" w:rsidP="00753212">
            <w:pPr>
              <w:spacing w:after="0" w:line="240" w:lineRule="auto"/>
              <w:jc w:val="center"/>
              <w:rPr>
                <w:rFonts w:ascii="Times New Roman" w:eastAsia="Times New Roman" w:hAnsi="Times New Roman" w:cs="Times New Roman"/>
                <w:sz w:val="20"/>
                <w:szCs w:val="24"/>
              </w:rPr>
            </w:pPr>
          </w:p>
        </w:tc>
        <w:tc>
          <w:tcPr>
            <w:tcW w:w="270" w:type="dxa"/>
            <w:vMerge/>
            <w:tcBorders>
              <w:left w:val="single" w:sz="4" w:space="0" w:color="auto"/>
              <w:right w:val="single" w:sz="4" w:space="0" w:color="auto"/>
            </w:tcBorders>
            <w:vAlign w:val="center"/>
          </w:tcPr>
          <w:p w14:paraId="3D115F3A" w14:textId="77777777" w:rsidR="00753212" w:rsidRPr="00753212" w:rsidRDefault="00753212" w:rsidP="00753212">
            <w:pPr>
              <w:spacing w:after="0" w:line="240" w:lineRule="auto"/>
              <w:jc w:val="center"/>
              <w:rPr>
                <w:rFonts w:ascii="Times New Roman" w:eastAsia="Times New Roman" w:hAnsi="Times New Roman" w:cs="Times New Roman"/>
                <w:sz w:val="20"/>
                <w:szCs w:val="24"/>
              </w:rPr>
            </w:pPr>
          </w:p>
        </w:tc>
        <w:tc>
          <w:tcPr>
            <w:tcW w:w="360" w:type="dxa"/>
            <w:tcBorders>
              <w:left w:val="single" w:sz="4" w:space="0" w:color="auto"/>
              <w:right w:val="single" w:sz="4" w:space="0" w:color="auto"/>
            </w:tcBorders>
            <w:vAlign w:val="center"/>
          </w:tcPr>
          <w:p w14:paraId="5E7F170D" w14:textId="77777777" w:rsidR="00753212" w:rsidRPr="00753212" w:rsidRDefault="00753212" w:rsidP="00753212">
            <w:pPr>
              <w:spacing w:after="0" w:line="240" w:lineRule="auto"/>
              <w:jc w:val="center"/>
              <w:rPr>
                <w:rFonts w:ascii="Times New Roman" w:eastAsia="Times New Roman" w:hAnsi="Times New Roman" w:cs="Times New Roman"/>
                <w:sz w:val="20"/>
                <w:szCs w:val="24"/>
              </w:rPr>
            </w:pPr>
            <w:r w:rsidRPr="00753212">
              <w:rPr>
                <w:rFonts w:ascii="Times New Roman" w:eastAsia="Times New Roman" w:hAnsi="Times New Roman" w:cs="Times New Roman"/>
                <w:sz w:val="20"/>
                <w:szCs w:val="24"/>
              </w:rPr>
              <w:t>3</w:t>
            </w:r>
          </w:p>
        </w:tc>
        <w:tc>
          <w:tcPr>
            <w:tcW w:w="8842" w:type="dxa"/>
            <w:gridSpan w:val="24"/>
            <w:tcBorders>
              <w:top w:val="single" w:sz="4" w:space="0" w:color="auto"/>
              <w:left w:val="single" w:sz="4" w:space="0" w:color="auto"/>
              <w:bottom w:val="single" w:sz="4" w:space="0" w:color="auto"/>
              <w:right w:val="single" w:sz="18" w:space="0" w:color="auto"/>
            </w:tcBorders>
          </w:tcPr>
          <w:p w14:paraId="4CA4258A" w14:textId="1DD40F62" w:rsidR="00753212" w:rsidRPr="00753212" w:rsidRDefault="00753212" w:rsidP="00753212">
            <w:pPr>
              <w:spacing w:after="0" w:line="240" w:lineRule="auto"/>
              <w:rPr>
                <w:rFonts w:ascii="Times New Roman" w:eastAsia="Times New Roman" w:hAnsi="Times New Roman" w:cs="Times New Roman"/>
                <w:sz w:val="24"/>
                <w:szCs w:val="24"/>
              </w:rPr>
            </w:pPr>
            <w:r w:rsidRPr="00753212">
              <w:rPr>
                <w:rFonts w:ascii="Times New Roman" w:eastAsia="Times New Roman" w:hAnsi="Times New Roman" w:cs="Times New Roman"/>
                <w:sz w:val="24"/>
                <w:szCs w:val="24"/>
              </w:rPr>
              <w:t>Make sure cars are road worthy, ensure adequate insurance, person driving has full licence, being physically and mentally healthy to drive safe and carry out any other tasks needed in connection with the job.</w:t>
            </w:r>
          </w:p>
        </w:tc>
      </w:tr>
      <w:tr w:rsidR="00753212" w:rsidRPr="00753212" w14:paraId="22DDE4FC" w14:textId="77777777" w:rsidTr="001A5410">
        <w:trPr>
          <w:gridAfter w:val="1"/>
          <w:wAfter w:w="22" w:type="dxa"/>
          <w:cantSplit/>
          <w:trHeight w:val="272"/>
        </w:trPr>
        <w:tc>
          <w:tcPr>
            <w:tcW w:w="5220" w:type="dxa"/>
            <w:gridSpan w:val="12"/>
            <w:tcBorders>
              <w:top w:val="single" w:sz="18" w:space="0" w:color="auto"/>
              <w:left w:val="single" w:sz="18" w:space="0" w:color="auto"/>
              <w:bottom w:val="single" w:sz="4" w:space="0" w:color="auto"/>
              <w:right w:val="single" w:sz="4" w:space="0" w:color="auto"/>
            </w:tcBorders>
            <w:shd w:val="clear" w:color="auto" w:fill="E0E0E0"/>
            <w:vAlign w:val="center"/>
          </w:tcPr>
          <w:p w14:paraId="1008AED3" w14:textId="77777777" w:rsidR="00753212" w:rsidRPr="00753212" w:rsidRDefault="00753212" w:rsidP="00753212">
            <w:pPr>
              <w:spacing w:after="0" w:line="240" w:lineRule="auto"/>
              <w:rPr>
                <w:rFonts w:ascii="Times New Roman" w:eastAsia="Times New Roman" w:hAnsi="Times New Roman" w:cs="Times New Roman"/>
                <w:sz w:val="24"/>
                <w:szCs w:val="24"/>
              </w:rPr>
            </w:pPr>
            <w:r w:rsidRPr="00753212">
              <w:rPr>
                <w:rFonts w:ascii="Times New Roman" w:eastAsia="Times New Roman" w:hAnsi="Times New Roman" w:cs="Times New Roman"/>
                <w:sz w:val="24"/>
                <w:szCs w:val="24"/>
              </w:rPr>
              <w:t>Reassessment of Activity Hazards Controlled</w:t>
            </w:r>
          </w:p>
        </w:tc>
        <w:tc>
          <w:tcPr>
            <w:tcW w:w="1620" w:type="dxa"/>
            <w:gridSpan w:val="5"/>
            <w:tcBorders>
              <w:top w:val="single" w:sz="18" w:space="0" w:color="auto"/>
              <w:left w:val="single" w:sz="4" w:space="0" w:color="auto"/>
              <w:bottom w:val="single" w:sz="4" w:space="0" w:color="auto"/>
              <w:right w:val="single" w:sz="4" w:space="0" w:color="auto"/>
            </w:tcBorders>
            <w:shd w:val="clear" w:color="auto" w:fill="E0E0E0"/>
            <w:vAlign w:val="center"/>
          </w:tcPr>
          <w:p w14:paraId="38279145" w14:textId="77777777" w:rsidR="00753212" w:rsidRPr="00753212" w:rsidRDefault="00753212" w:rsidP="00753212">
            <w:pPr>
              <w:spacing w:after="0" w:line="240" w:lineRule="auto"/>
              <w:rPr>
                <w:rFonts w:ascii="Times New Roman" w:eastAsia="Times New Roman" w:hAnsi="Times New Roman" w:cs="Times New Roman"/>
                <w:sz w:val="24"/>
                <w:szCs w:val="24"/>
              </w:rPr>
            </w:pPr>
            <w:r w:rsidRPr="00753212">
              <w:rPr>
                <w:rFonts w:ascii="Times New Roman" w:eastAsia="Times New Roman" w:hAnsi="Times New Roman" w:cs="Times New Roman"/>
                <w:sz w:val="24"/>
                <w:szCs w:val="24"/>
              </w:rPr>
              <w:t>Severity</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60FCDBE1" w14:textId="77777777" w:rsidR="00753212" w:rsidRPr="00753212" w:rsidRDefault="00753212" w:rsidP="00753212">
            <w:pPr>
              <w:spacing w:after="0" w:line="240" w:lineRule="auto"/>
              <w:rPr>
                <w:rFonts w:ascii="Times New Roman" w:eastAsia="Times New Roman" w:hAnsi="Times New Roman" w:cs="Times New Roman"/>
                <w:sz w:val="24"/>
                <w:szCs w:val="24"/>
              </w:rPr>
            </w:pPr>
            <w:r w:rsidRPr="00753212">
              <w:rPr>
                <w:rFonts w:ascii="Times New Roman" w:eastAsia="Times New Roman" w:hAnsi="Times New Roman" w:cs="Times New Roman"/>
                <w:sz w:val="24"/>
                <w:szCs w:val="24"/>
              </w:rPr>
              <w:t>Likelihood</w:t>
            </w:r>
          </w:p>
        </w:tc>
        <w:tc>
          <w:tcPr>
            <w:tcW w:w="1620" w:type="dxa"/>
            <w:gridSpan w:val="3"/>
            <w:tcBorders>
              <w:top w:val="single" w:sz="18" w:space="0" w:color="auto"/>
              <w:left w:val="single" w:sz="4" w:space="0" w:color="auto"/>
              <w:bottom w:val="single" w:sz="4" w:space="0" w:color="auto"/>
              <w:right w:val="single" w:sz="18" w:space="0" w:color="auto"/>
            </w:tcBorders>
            <w:shd w:val="clear" w:color="auto" w:fill="E0E0E0"/>
            <w:vAlign w:val="center"/>
          </w:tcPr>
          <w:p w14:paraId="5F8C4271" w14:textId="77777777" w:rsidR="00753212" w:rsidRPr="00753212" w:rsidRDefault="00753212" w:rsidP="00753212">
            <w:pPr>
              <w:spacing w:after="0" w:line="240" w:lineRule="auto"/>
              <w:rPr>
                <w:rFonts w:ascii="Times New Roman" w:eastAsia="Times New Roman" w:hAnsi="Times New Roman" w:cs="Times New Roman"/>
                <w:sz w:val="24"/>
                <w:szCs w:val="24"/>
              </w:rPr>
            </w:pPr>
            <w:r w:rsidRPr="00753212">
              <w:rPr>
                <w:rFonts w:ascii="Times New Roman" w:eastAsia="Times New Roman" w:hAnsi="Times New Roman" w:cs="Times New Roman"/>
                <w:sz w:val="24"/>
                <w:szCs w:val="24"/>
              </w:rPr>
              <w:t>Risk Level</w:t>
            </w:r>
          </w:p>
        </w:tc>
      </w:tr>
      <w:tr w:rsidR="00753212" w:rsidRPr="00753212" w14:paraId="742F9687" w14:textId="77777777" w:rsidTr="001A5410">
        <w:trPr>
          <w:gridAfter w:val="1"/>
          <w:wAfter w:w="22" w:type="dxa"/>
          <w:cantSplit/>
          <w:trHeight w:val="272"/>
        </w:trPr>
        <w:tc>
          <w:tcPr>
            <w:tcW w:w="1260" w:type="dxa"/>
            <w:gridSpan w:val="3"/>
            <w:tcBorders>
              <w:top w:val="single" w:sz="4" w:space="0" w:color="auto"/>
              <w:left w:val="single" w:sz="18" w:space="0" w:color="auto"/>
              <w:bottom w:val="single" w:sz="4" w:space="0" w:color="auto"/>
              <w:right w:val="single" w:sz="4" w:space="0" w:color="auto"/>
            </w:tcBorders>
            <w:vAlign w:val="center"/>
          </w:tcPr>
          <w:p w14:paraId="35A65BA8" w14:textId="77777777" w:rsidR="00753212" w:rsidRPr="00753212" w:rsidRDefault="00753212" w:rsidP="00753212">
            <w:pPr>
              <w:spacing w:after="0" w:line="240" w:lineRule="auto"/>
              <w:jc w:val="center"/>
              <w:rPr>
                <w:rFonts w:ascii="Times New Roman" w:eastAsia="Times New Roman" w:hAnsi="Times New Roman" w:cs="Times New Roman"/>
                <w:sz w:val="24"/>
                <w:szCs w:val="24"/>
              </w:rPr>
            </w:pPr>
            <w:r w:rsidRPr="00753212">
              <w:rPr>
                <w:rFonts w:ascii="Times New Roman" w:eastAsia="Times New Roman" w:hAnsi="Times New Roman" w:cs="Times New Roman"/>
                <w:sz w:val="24"/>
                <w:szCs w:val="24"/>
              </w:rPr>
              <w:t>1</w:t>
            </w:r>
          </w:p>
        </w:tc>
        <w:tc>
          <w:tcPr>
            <w:tcW w:w="3960" w:type="dxa"/>
            <w:gridSpan w:val="9"/>
            <w:tcBorders>
              <w:top w:val="single" w:sz="4" w:space="0" w:color="auto"/>
              <w:left w:val="single" w:sz="4" w:space="0" w:color="auto"/>
              <w:right w:val="single" w:sz="4" w:space="0" w:color="auto"/>
            </w:tcBorders>
          </w:tcPr>
          <w:p w14:paraId="4A171A24" w14:textId="77777777" w:rsidR="00753212" w:rsidRPr="00753212" w:rsidRDefault="00753212" w:rsidP="00753212">
            <w:pPr>
              <w:spacing w:after="0" w:line="240" w:lineRule="auto"/>
              <w:rPr>
                <w:rFonts w:ascii="Times New Roman" w:eastAsia="Times New Roman" w:hAnsi="Times New Roman" w:cs="Times New Roman"/>
                <w:sz w:val="24"/>
                <w:szCs w:val="24"/>
              </w:rPr>
            </w:pPr>
            <w:r w:rsidRPr="00753212">
              <w:rPr>
                <w:rFonts w:ascii="Times New Roman" w:eastAsia="Times New Roman" w:hAnsi="Times New Roman" w:cs="Times New Roman"/>
                <w:sz w:val="24"/>
                <w:szCs w:val="24"/>
              </w:rPr>
              <w:t>Use mechanical aid like a hoist make sure it is in good working order and get two people to do the job.</w:t>
            </w:r>
          </w:p>
        </w:tc>
        <w:tc>
          <w:tcPr>
            <w:tcW w:w="1620" w:type="dxa"/>
            <w:gridSpan w:val="5"/>
            <w:tcBorders>
              <w:top w:val="single" w:sz="4" w:space="0" w:color="auto"/>
              <w:left w:val="single" w:sz="4" w:space="0" w:color="auto"/>
              <w:right w:val="single" w:sz="4" w:space="0" w:color="auto"/>
            </w:tcBorders>
          </w:tcPr>
          <w:p w14:paraId="7352B64F" w14:textId="77777777" w:rsidR="00753212" w:rsidRPr="00753212" w:rsidRDefault="00753212" w:rsidP="00753212">
            <w:pPr>
              <w:spacing w:after="0" w:line="240" w:lineRule="auto"/>
              <w:rPr>
                <w:rFonts w:ascii="Times New Roman" w:eastAsia="Times New Roman" w:hAnsi="Times New Roman" w:cs="Times New Roman"/>
                <w:sz w:val="24"/>
                <w:szCs w:val="24"/>
              </w:rPr>
            </w:pPr>
            <w:r w:rsidRPr="00753212">
              <w:rPr>
                <w:rFonts w:ascii="Times New Roman" w:eastAsia="Times New Roman" w:hAnsi="Times New Roman" w:cs="Times New Roman"/>
                <w:sz w:val="24"/>
                <w:szCs w:val="24"/>
              </w:rPr>
              <w:t>2</w:t>
            </w:r>
          </w:p>
        </w:tc>
        <w:tc>
          <w:tcPr>
            <w:tcW w:w="1620" w:type="dxa"/>
            <w:gridSpan w:val="6"/>
            <w:tcBorders>
              <w:top w:val="single" w:sz="4" w:space="0" w:color="auto"/>
              <w:left w:val="single" w:sz="4" w:space="0" w:color="auto"/>
              <w:right w:val="single" w:sz="4" w:space="0" w:color="auto"/>
            </w:tcBorders>
          </w:tcPr>
          <w:p w14:paraId="4728EFBB" w14:textId="77777777" w:rsidR="00753212" w:rsidRPr="00753212" w:rsidRDefault="00753212" w:rsidP="00753212">
            <w:pPr>
              <w:spacing w:after="0" w:line="240" w:lineRule="auto"/>
              <w:rPr>
                <w:rFonts w:ascii="Times New Roman" w:eastAsia="Times New Roman" w:hAnsi="Times New Roman" w:cs="Times New Roman"/>
                <w:sz w:val="24"/>
                <w:szCs w:val="24"/>
              </w:rPr>
            </w:pPr>
            <w:r w:rsidRPr="00753212">
              <w:rPr>
                <w:rFonts w:ascii="Times New Roman" w:eastAsia="Times New Roman" w:hAnsi="Times New Roman" w:cs="Times New Roman"/>
                <w:sz w:val="24"/>
                <w:szCs w:val="24"/>
              </w:rPr>
              <w:t>1</w:t>
            </w:r>
          </w:p>
        </w:tc>
        <w:tc>
          <w:tcPr>
            <w:tcW w:w="1620" w:type="dxa"/>
            <w:gridSpan w:val="3"/>
            <w:tcBorders>
              <w:top w:val="single" w:sz="4" w:space="0" w:color="auto"/>
              <w:left w:val="single" w:sz="4" w:space="0" w:color="auto"/>
              <w:right w:val="single" w:sz="18" w:space="0" w:color="auto"/>
            </w:tcBorders>
          </w:tcPr>
          <w:p w14:paraId="0881BCAB" w14:textId="77777777" w:rsidR="00753212" w:rsidRPr="00753212" w:rsidRDefault="00753212" w:rsidP="00753212">
            <w:pPr>
              <w:spacing w:after="0" w:line="240" w:lineRule="auto"/>
              <w:rPr>
                <w:rFonts w:ascii="Times New Roman" w:eastAsia="Times New Roman" w:hAnsi="Times New Roman" w:cs="Times New Roman"/>
                <w:sz w:val="24"/>
                <w:szCs w:val="24"/>
              </w:rPr>
            </w:pPr>
            <w:r w:rsidRPr="00753212">
              <w:rPr>
                <w:rFonts w:ascii="Times New Roman" w:eastAsia="Times New Roman" w:hAnsi="Times New Roman" w:cs="Times New Roman"/>
                <w:sz w:val="24"/>
                <w:szCs w:val="24"/>
              </w:rPr>
              <w:t>2</w:t>
            </w:r>
          </w:p>
        </w:tc>
      </w:tr>
      <w:tr w:rsidR="00753212" w:rsidRPr="00753212" w14:paraId="6677D2BC" w14:textId="77777777" w:rsidTr="001A5410">
        <w:trPr>
          <w:gridAfter w:val="1"/>
          <w:wAfter w:w="22" w:type="dxa"/>
          <w:cantSplit/>
          <w:trHeight w:val="272"/>
        </w:trPr>
        <w:tc>
          <w:tcPr>
            <w:tcW w:w="1260" w:type="dxa"/>
            <w:gridSpan w:val="3"/>
            <w:tcBorders>
              <w:top w:val="single" w:sz="4" w:space="0" w:color="auto"/>
              <w:left w:val="single" w:sz="18" w:space="0" w:color="auto"/>
              <w:bottom w:val="single" w:sz="4" w:space="0" w:color="auto"/>
              <w:right w:val="single" w:sz="4" w:space="0" w:color="auto"/>
            </w:tcBorders>
            <w:vAlign w:val="center"/>
          </w:tcPr>
          <w:p w14:paraId="60AEB1E7" w14:textId="77777777" w:rsidR="00753212" w:rsidRPr="00753212" w:rsidRDefault="00753212" w:rsidP="00753212">
            <w:pPr>
              <w:spacing w:after="0" w:line="240" w:lineRule="auto"/>
              <w:jc w:val="center"/>
              <w:rPr>
                <w:rFonts w:ascii="Times New Roman" w:eastAsia="Times New Roman" w:hAnsi="Times New Roman" w:cs="Times New Roman"/>
                <w:sz w:val="24"/>
                <w:szCs w:val="24"/>
              </w:rPr>
            </w:pPr>
            <w:r w:rsidRPr="00753212">
              <w:rPr>
                <w:rFonts w:ascii="Times New Roman" w:eastAsia="Times New Roman" w:hAnsi="Times New Roman" w:cs="Times New Roman"/>
                <w:sz w:val="24"/>
                <w:szCs w:val="24"/>
              </w:rPr>
              <w:t>2</w:t>
            </w:r>
          </w:p>
        </w:tc>
        <w:tc>
          <w:tcPr>
            <w:tcW w:w="3960" w:type="dxa"/>
            <w:gridSpan w:val="9"/>
            <w:tcBorders>
              <w:left w:val="single" w:sz="4" w:space="0" w:color="auto"/>
              <w:right w:val="single" w:sz="4" w:space="0" w:color="auto"/>
            </w:tcBorders>
          </w:tcPr>
          <w:p w14:paraId="28EBC44F" w14:textId="77777777" w:rsidR="00753212" w:rsidRPr="00753212" w:rsidRDefault="00753212" w:rsidP="00753212">
            <w:pPr>
              <w:spacing w:after="0" w:line="240" w:lineRule="auto"/>
              <w:rPr>
                <w:rFonts w:ascii="Times New Roman" w:eastAsia="Times New Roman" w:hAnsi="Times New Roman" w:cs="Times New Roman"/>
                <w:sz w:val="24"/>
                <w:szCs w:val="24"/>
              </w:rPr>
            </w:pPr>
            <w:r w:rsidRPr="00753212">
              <w:rPr>
                <w:rFonts w:ascii="Times New Roman" w:eastAsia="Times New Roman" w:hAnsi="Times New Roman" w:cs="Times New Roman"/>
                <w:sz w:val="24"/>
                <w:szCs w:val="24"/>
              </w:rPr>
              <w:t>By checking the property in advance and checking for unknown obstacles and reporting the problem.</w:t>
            </w:r>
          </w:p>
        </w:tc>
        <w:tc>
          <w:tcPr>
            <w:tcW w:w="1620" w:type="dxa"/>
            <w:gridSpan w:val="5"/>
            <w:tcBorders>
              <w:left w:val="single" w:sz="4" w:space="0" w:color="auto"/>
              <w:right w:val="single" w:sz="4" w:space="0" w:color="auto"/>
            </w:tcBorders>
          </w:tcPr>
          <w:p w14:paraId="77D6D8EC" w14:textId="77777777" w:rsidR="00753212" w:rsidRPr="00753212" w:rsidRDefault="00753212" w:rsidP="00753212">
            <w:pPr>
              <w:spacing w:after="0" w:line="240" w:lineRule="auto"/>
              <w:rPr>
                <w:rFonts w:ascii="Times New Roman" w:eastAsia="Times New Roman" w:hAnsi="Times New Roman" w:cs="Times New Roman"/>
                <w:sz w:val="24"/>
                <w:szCs w:val="24"/>
              </w:rPr>
            </w:pPr>
            <w:r w:rsidRPr="00753212">
              <w:rPr>
                <w:rFonts w:ascii="Times New Roman" w:eastAsia="Times New Roman" w:hAnsi="Times New Roman" w:cs="Times New Roman"/>
                <w:sz w:val="24"/>
                <w:szCs w:val="24"/>
              </w:rPr>
              <w:t>3</w:t>
            </w:r>
          </w:p>
        </w:tc>
        <w:tc>
          <w:tcPr>
            <w:tcW w:w="1620" w:type="dxa"/>
            <w:gridSpan w:val="6"/>
            <w:tcBorders>
              <w:left w:val="single" w:sz="4" w:space="0" w:color="auto"/>
              <w:right w:val="single" w:sz="4" w:space="0" w:color="auto"/>
            </w:tcBorders>
          </w:tcPr>
          <w:p w14:paraId="084CC7DB" w14:textId="77777777" w:rsidR="00753212" w:rsidRPr="00753212" w:rsidRDefault="00753212" w:rsidP="00753212">
            <w:pPr>
              <w:spacing w:after="0" w:line="240" w:lineRule="auto"/>
              <w:rPr>
                <w:rFonts w:ascii="Times New Roman" w:eastAsia="Times New Roman" w:hAnsi="Times New Roman" w:cs="Times New Roman"/>
                <w:sz w:val="24"/>
                <w:szCs w:val="24"/>
              </w:rPr>
            </w:pPr>
            <w:r w:rsidRPr="00753212">
              <w:rPr>
                <w:rFonts w:ascii="Times New Roman" w:eastAsia="Times New Roman" w:hAnsi="Times New Roman" w:cs="Times New Roman"/>
                <w:sz w:val="24"/>
                <w:szCs w:val="24"/>
              </w:rPr>
              <w:t>2</w:t>
            </w:r>
          </w:p>
        </w:tc>
        <w:tc>
          <w:tcPr>
            <w:tcW w:w="1620" w:type="dxa"/>
            <w:gridSpan w:val="3"/>
            <w:tcBorders>
              <w:left w:val="single" w:sz="4" w:space="0" w:color="auto"/>
              <w:right w:val="single" w:sz="18" w:space="0" w:color="auto"/>
            </w:tcBorders>
          </w:tcPr>
          <w:p w14:paraId="049BC240" w14:textId="77777777" w:rsidR="00753212" w:rsidRPr="00753212" w:rsidRDefault="00753212" w:rsidP="00753212">
            <w:pPr>
              <w:spacing w:after="0" w:line="240" w:lineRule="auto"/>
              <w:rPr>
                <w:rFonts w:ascii="Times New Roman" w:eastAsia="Times New Roman" w:hAnsi="Times New Roman" w:cs="Times New Roman"/>
                <w:sz w:val="24"/>
                <w:szCs w:val="24"/>
              </w:rPr>
            </w:pPr>
            <w:r w:rsidRPr="00753212">
              <w:rPr>
                <w:rFonts w:ascii="Times New Roman" w:eastAsia="Times New Roman" w:hAnsi="Times New Roman" w:cs="Times New Roman"/>
                <w:sz w:val="24"/>
                <w:szCs w:val="24"/>
              </w:rPr>
              <w:t>6</w:t>
            </w:r>
          </w:p>
        </w:tc>
      </w:tr>
      <w:tr w:rsidR="00753212" w:rsidRPr="00753212" w14:paraId="5226BB4B" w14:textId="77777777" w:rsidTr="001A5410">
        <w:trPr>
          <w:gridAfter w:val="1"/>
          <w:wAfter w:w="22" w:type="dxa"/>
          <w:cantSplit/>
          <w:trHeight w:val="272"/>
        </w:trPr>
        <w:tc>
          <w:tcPr>
            <w:tcW w:w="1260" w:type="dxa"/>
            <w:gridSpan w:val="3"/>
            <w:tcBorders>
              <w:top w:val="single" w:sz="4" w:space="0" w:color="auto"/>
              <w:left w:val="single" w:sz="18" w:space="0" w:color="auto"/>
              <w:bottom w:val="single" w:sz="4" w:space="0" w:color="auto"/>
              <w:right w:val="single" w:sz="4" w:space="0" w:color="auto"/>
            </w:tcBorders>
            <w:vAlign w:val="center"/>
          </w:tcPr>
          <w:p w14:paraId="1DDC6D10" w14:textId="77777777" w:rsidR="00753212" w:rsidRPr="00753212" w:rsidRDefault="00753212" w:rsidP="00753212">
            <w:pPr>
              <w:spacing w:after="0" w:line="240" w:lineRule="auto"/>
              <w:jc w:val="center"/>
              <w:rPr>
                <w:rFonts w:ascii="Times New Roman" w:eastAsia="Times New Roman" w:hAnsi="Times New Roman" w:cs="Times New Roman"/>
                <w:sz w:val="24"/>
                <w:szCs w:val="24"/>
              </w:rPr>
            </w:pPr>
            <w:r w:rsidRPr="00753212">
              <w:rPr>
                <w:rFonts w:ascii="Times New Roman" w:eastAsia="Times New Roman" w:hAnsi="Times New Roman" w:cs="Times New Roman"/>
                <w:sz w:val="24"/>
                <w:szCs w:val="24"/>
              </w:rPr>
              <w:t>3</w:t>
            </w:r>
          </w:p>
        </w:tc>
        <w:tc>
          <w:tcPr>
            <w:tcW w:w="3960" w:type="dxa"/>
            <w:gridSpan w:val="9"/>
            <w:tcBorders>
              <w:left w:val="single" w:sz="4" w:space="0" w:color="auto"/>
              <w:right w:val="single" w:sz="4" w:space="0" w:color="auto"/>
            </w:tcBorders>
          </w:tcPr>
          <w:p w14:paraId="2C50AE78" w14:textId="77777777" w:rsidR="00753212" w:rsidRPr="00753212" w:rsidRDefault="00753212" w:rsidP="00753212">
            <w:pPr>
              <w:spacing w:after="0" w:line="240" w:lineRule="auto"/>
              <w:rPr>
                <w:rFonts w:ascii="Times New Roman" w:eastAsia="Times New Roman" w:hAnsi="Times New Roman" w:cs="Times New Roman"/>
                <w:sz w:val="24"/>
                <w:szCs w:val="24"/>
              </w:rPr>
            </w:pPr>
            <w:r w:rsidRPr="00753212">
              <w:rPr>
                <w:rFonts w:ascii="Times New Roman" w:eastAsia="Times New Roman" w:hAnsi="Times New Roman" w:cs="Times New Roman"/>
                <w:sz w:val="24"/>
                <w:szCs w:val="24"/>
              </w:rPr>
              <w:t>Making sure that the staff are in good health on the day as well as the vehicle being road worthy.</w:t>
            </w:r>
          </w:p>
        </w:tc>
        <w:tc>
          <w:tcPr>
            <w:tcW w:w="1620" w:type="dxa"/>
            <w:gridSpan w:val="5"/>
            <w:tcBorders>
              <w:left w:val="single" w:sz="4" w:space="0" w:color="auto"/>
              <w:right w:val="single" w:sz="4" w:space="0" w:color="auto"/>
            </w:tcBorders>
          </w:tcPr>
          <w:p w14:paraId="2E41F927" w14:textId="77777777" w:rsidR="00753212" w:rsidRPr="00753212" w:rsidRDefault="00753212" w:rsidP="00753212">
            <w:pPr>
              <w:spacing w:after="0" w:line="240" w:lineRule="auto"/>
              <w:rPr>
                <w:rFonts w:ascii="Times New Roman" w:eastAsia="Times New Roman" w:hAnsi="Times New Roman" w:cs="Times New Roman"/>
                <w:sz w:val="24"/>
                <w:szCs w:val="24"/>
              </w:rPr>
            </w:pPr>
            <w:r w:rsidRPr="00753212">
              <w:rPr>
                <w:rFonts w:ascii="Times New Roman" w:eastAsia="Times New Roman" w:hAnsi="Times New Roman" w:cs="Times New Roman"/>
                <w:sz w:val="24"/>
                <w:szCs w:val="24"/>
              </w:rPr>
              <w:t>2</w:t>
            </w:r>
          </w:p>
        </w:tc>
        <w:tc>
          <w:tcPr>
            <w:tcW w:w="1620" w:type="dxa"/>
            <w:gridSpan w:val="6"/>
            <w:tcBorders>
              <w:left w:val="single" w:sz="4" w:space="0" w:color="auto"/>
              <w:right w:val="single" w:sz="4" w:space="0" w:color="auto"/>
            </w:tcBorders>
          </w:tcPr>
          <w:p w14:paraId="3400128D" w14:textId="77777777" w:rsidR="00753212" w:rsidRPr="00753212" w:rsidRDefault="00753212" w:rsidP="00753212">
            <w:pPr>
              <w:spacing w:after="0" w:line="240" w:lineRule="auto"/>
              <w:rPr>
                <w:rFonts w:ascii="Times New Roman" w:eastAsia="Times New Roman" w:hAnsi="Times New Roman" w:cs="Times New Roman"/>
                <w:sz w:val="24"/>
                <w:szCs w:val="24"/>
              </w:rPr>
            </w:pPr>
            <w:r w:rsidRPr="00753212">
              <w:rPr>
                <w:rFonts w:ascii="Times New Roman" w:eastAsia="Times New Roman" w:hAnsi="Times New Roman" w:cs="Times New Roman"/>
                <w:sz w:val="24"/>
                <w:szCs w:val="24"/>
              </w:rPr>
              <w:t>1</w:t>
            </w:r>
          </w:p>
        </w:tc>
        <w:tc>
          <w:tcPr>
            <w:tcW w:w="1620" w:type="dxa"/>
            <w:gridSpan w:val="3"/>
            <w:tcBorders>
              <w:left w:val="single" w:sz="4" w:space="0" w:color="auto"/>
              <w:right w:val="single" w:sz="18" w:space="0" w:color="auto"/>
            </w:tcBorders>
          </w:tcPr>
          <w:p w14:paraId="01D48CB5" w14:textId="77777777" w:rsidR="00753212" w:rsidRPr="00753212" w:rsidRDefault="00753212" w:rsidP="00753212">
            <w:pPr>
              <w:spacing w:after="0" w:line="240" w:lineRule="auto"/>
              <w:rPr>
                <w:rFonts w:ascii="Times New Roman" w:eastAsia="Times New Roman" w:hAnsi="Times New Roman" w:cs="Times New Roman"/>
                <w:sz w:val="24"/>
                <w:szCs w:val="24"/>
              </w:rPr>
            </w:pPr>
            <w:r w:rsidRPr="00753212">
              <w:rPr>
                <w:rFonts w:ascii="Times New Roman" w:eastAsia="Times New Roman" w:hAnsi="Times New Roman" w:cs="Times New Roman"/>
                <w:sz w:val="24"/>
                <w:szCs w:val="24"/>
              </w:rPr>
              <w:t>2</w:t>
            </w:r>
          </w:p>
        </w:tc>
      </w:tr>
      <w:tr w:rsidR="00753212" w:rsidRPr="00753212" w14:paraId="7D1E7140" w14:textId="77777777" w:rsidTr="001A5410">
        <w:trPr>
          <w:gridAfter w:val="1"/>
          <w:wAfter w:w="22" w:type="dxa"/>
          <w:cantSplit/>
          <w:trHeight w:val="167"/>
        </w:trPr>
        <w:tc>
          <w:tcPr>
            <w:tcW w:w="3600" w:type="dxa"/>
            <w:gridSpan w:val="8"/>
            <w:tcBorders>
              <w:top w:val="single" w:sz="18" w:space="0" w:color="auto"/>
              <w:left w:val="single" w:sz="18" w:space="0" w:color="auto"/>
              <w:bottom w:val="single" w:sz="18" w:space="0" w:color="auto"/>
              <w:right w:val="single" w:sz="18" w:space="0" w:color="auto"/>
            </w:tcBorders>
          </w:tcPr>
          <w:p w14:paraId="431089D5" w14:textId="77777777" w:rsidR="00753212" w:rsidRPr="00753212" w:rsidRDefault="00753212" w:rsidP="00753212">
            <w:pPr>
              <w:spacing w:after="0" w:line="240" w:lineRule="auto"/>
              <w:rPr>
                <w:rFonts w:ascii="Times New Roman" w:eastAsia="Times New Roman" w:hAnsi="Times New Roman" w:cs="Times New Roman"/>
                <w:sz w:val="24"/>
                <w:szCs w:val="24"/>
              </w:rPr>
            </w:pPr>
            <w:r w:rsidRPr="00753212">
              <w:rPr>
                <w:rFonts w:ascii="Times New Roman" w:eastAsia="Times New Roman" w:hAnsi="Times New Roman" w:cs="Times New Roman"/>
                <w:sz w:val="24"/>
                <w:szCs w:val="24"/>
              </w:rPr>
              <w:t xml:space="preserve">Name   A Karim </w:t>
            </w:r>
          </w:p>
          <w:p w14:paraId="6C847D07" w14:textId="77777777" w:rsidR="00753212" w:rsidRPr="00753212" w:rsidRDefault="00753212" w:rsidP="00753212">
            <w:pPr>
              <w:spacing w:after="0" w:line="240" w:lineRule="auto"/>
              <w:rPr>
                <w:rFonts w:ascii="Times New Roman" w:eastAsia="Times New Roman" w:hAnsi="Times New Roman" w:cs="Times New Roman"/>
                <w:sz w:val="24"/>
                <w:szCs w:val="24"/>
              </w:rPr>
            </w:pPr>
          </w:p>
          <w:p w14:paraId="31BD6EC7" w14:textId="77777777" w:rsidR="00753212" w:rsidRPr="00753212" w:rsidRDefault="00753212" w:rsidP="00753212">
            <w:pPr>
              <w:spacing w:after="0" w:line="240" w:lineRule="auto"/>
              <w:rPr>
                <w:rFonts w:ascii="Times New Roman" w:eastAsia="Times New Roman" w:hAnsi="Times New Roman" w:cs="Times New Roman"/>
                <w:sz w:val="24"/>
                <w:szCs w:val="24"/>
              </w:rPr>
            </w:pPr>
            <w:r w:rsidRPr="00753212">
              <w:rPr>
                <w:rFonts w:ascii="Times New Roman" w:eastAsia="Times New Roman" w:hAnsi="Times New Roman" w:cs="Times New Roman"/>
                <w:sz w:val="24"/>
                <w:szCs w:val="24"/>
              </w:rPr>
              <w:t xml:space="preserve">Position </w:t>
            </w:r>
          </w:p>
        </w:tc>
        <w:tc>
          <w:tcPr>
            <w:tcW w:w="3240" w:type="dxa"/>
            <w:gridSpan w:val="9"/>
            <w:tcBorders>
              <w:top w:val="single" w:sz="18" w:space="0" w:color="auto"/>
              <w:left w:val="single" w:sz="18" w:space="0" w:color="auto"/>
              <w:bottom w:val="single" w:sz="18" w:space="0" w:color="auto"/>
              <w:right w:val="single" w:sz="18" w:space="0" w:color="auto"/>
            </w:tcBorders>
          </w:tcPr>
          <w:p w14:paraId="4B4F9E3C" w14:textId="77777777" w:rsidR="00753212" w:rsidRPr="00753212" w:rsidRDefault="00753212" w:rsidP="00753212">
            <w:pPr>
              <w:spacing w:after="0" w:line="240" w:lineRule="auto"/>
              <w:rPr>
                <w:rFonts w:ascii="Times New Roman" w:eastAsia="Times New Roman" w:hAnsi="Times New Roman" w:cs="Times New Roman"/>
                <w:sz w:val="24"/>
                <w:szCs w:val="24"/>
              </w:rPr>
            </w:pPr>
            <w:r w:rsidRPr="00753212">
              <w:rPr>
                <w:rFonts w:ascii="Times New Roman" w:eastAsia="Times New Roman" w:hAnsi="Times New Roman" w:cs="Times New Roman"/>
                <w:sz w:val="24"/>
                <w:szCs w:val="24"/>
              </w:rPr>
              <w:t>Signed A Karim</w:t>
            </w:r>
          </w:p>
        </w:tc>
        <w:tc>
          <w:tcPr>
            <w:tcW w:w="3240" w:type="dxa"/>
            <w:gridSpan w:val="9"/>
            <w:tcBorders>
              <w:top w:val="single" w:sz="18" w:space="0" w:color="auto"/>
              <w:left w:val="single" w:sz="18" w:space="0" w:color="auto"/>
              <w:bottom w:val="single" w:sz="18" w:space="0" w:color="auto"/>
              <w:right w:val="single" w:sz="18" w:space="0" w:color="auto"/>
            </w:tcBorders>
          </w:tcPr>
          <w:p w14:paraId="48764AC0" w14:textId="77777777" w:rsidR="00753212" w:rsidRPr="00753212" w:rsidRDefault="00753212" w:rsidP="00753212">
            <w:pPr>
              <w:spacing w:after="0" w:line="240" w:lineRule="auto"/>
              <w:rPr>
                <w:rFonts w:ascii="Times New Roman" w:eastAsia="Times New Roman" w:hAnsi="Times New Roman" w:cs="Times New Roman"/>
                <w:sz w:val="24"/>
                <w:szCs w:val="24"/>
              </w:rPr>
            </w:pPr>
            <w:r w:rsidRPr="00753212">
              <w:rPr>
                <w:rFonts w:ascii="Times New Roman" w:eastAsia="Times New Roman" w:hAnsi="Times New Roman" w:cs="Times New Roman"/>
                <w:sz w:val="24"/>
                <w:szCs w:val="24"/>
              </w:rPr>
              <w:t>Date 07/04/2021</w:t>
            </w:r>
          </w:p>
        </w:tc>
      </w:tr>
      <w:tr w:rsidR="00753212" w:rsidRPr="00753212" w14:paraId="0DC8758A" w14:textId="77777777" w:rsidTr="001A5410">
        <w:trPr>
          <w:gridAfter w:val="1"/>
          <w:wAfter w:w="22" w:type="dxa"/>
          <w:cantSplit/>
        </w:trPr>
        <w:tc>
          <w:tcPr>
            <w:tcW w:w="2160" w:type="dxa"/>
            <w:gridSpan w:val="4"/>
            <w:tcBorders>
              <w:top w:val="single" w:sz="18" w:space="0" w:color="auto"/>
              <w:left w:val="single" w:sz="18" w:space="0" w:color="auto"/>
              <w:right w:val="single" w:sz="4" w:space="0" w:color="auto"/>
            </w:tcBorders>
          </w:tcPr>
          <w:p w14:paraId="13EBABB9" w14:textId="77777777" w:rsidR="00753212" w:rsidRPr="00753212" w:rsidRDefault="00753212" w:rsidP="00753212">
            <w:pPr>
              <w:spacing w:after="0" w:line="240" w:lineRule="auto"/>
              <w:rPr>
                <w:rFonts w:ascii="Times New Roman" w:eastAsia="Times New Roman" w:hAnsi="Times New Roman" w:cs="Times New Roman"/>
                <w:sz w:val="20"/>
                <w:szCs w:val="24"/>
              </w:rPr>
            </w:pPr>
            <w:r w:rsidRPr="00753212">
              <w:rPr>
                <w:rFonts w:ascii="Times New Roman" w:eastAsia="Times New Roman" w:hAnsi="Times New Roman" w:cs="Times New Roman"/>
                <w:sz w:val="20"/>
                <w:szCs w:val="24"/>
              </w:rPr>
              <w:t>Reviews</w:t>
            </w:r>
          </w:p>
        </w:tc>
        <w:tc>
          <w:tcPr>
            <w:tcW w:w="2700" w:type="dxa"/>
            <w:gridSpan w:val="6"/>
            <w:tcBorders>
              <w:top w:val="single" w:sz="18" w:space="0" w:color="auto"/>
              <w:left w:val="single" w:sz="4" w:space="0" w:color="auto"/>
              <w:bottom w:val="single" w:sz="4" w:space="0" w:color="auto"/>
              <w:right w:val="single" w:sz="4" w:space="0" w:color="auto"/>
            </w:tcBorders>
          </w:tcPr>
          <w:p w14:paraId="53279B44" w14:textId="77777777" w:rsidR="00753212" w:rsidRPr="00753212" w:rsidRDefault="00753212" w:rsidP="00753212">
            <w:pPr>
              <w:spacing w:after="0" w:line="240" w:lineRule="auto"/>
              <w:rPr>
                <w:rFonts w:ascii="Times New Roman" w:eastAsia="Times New Roman" w:hAnsi="Times New Roman" w:cs="Times New Roman"/>
                <w:sz w:val="20"/>
                <w:szCs w:val="24"/>
              </w:rPr>
            </w:pPr>
            <w:r w:rsidRPr="00753212">
              <w:rPr>
                <w:rFonts w:ascii="Times New Roman" w:eastAsia="Times New Roman" w:hAnsi="Times New Roman" w:cs="Times New Roman"/>
                <w:sz w:val="20"/>
                <w:szCs w:val="24"/>
              </w:rPr>
              <w:t>Key</w:t>
            </w:r>
          </w:p>
        </w:tc>
        <w:tc>
          <w:tcPr>
            <w:tcW w:w="5220" w:type="dxa"/>
            <w:gridSpan w:val="16"/>
            <w:tcBorders>
              <w:top w:val="single" w:sz="18" w:space="0" w:color="auto"/>
              <w:left w:val="single" w:sz="4" w:space="0" w:color="auto"/>
              <w:right w:val="single" w:sz="18" w:space="0" w:color="auto"/>
            </w:tcBorders>
            <w:vAlign w:val="center"/>
          </w:tcPr>
          <w:p w14:paraId="317C6F59" w14:textId="77777777" w:rsidR="00753212" w:rsidRPr="00753212" w:rsidRDefault="00753212" w:rsidP="00753212">
            <w:pPr>
              <w:spacing w:after="0" w:line="240" w:lineRule="auto"/>
              <w:rPr>
                <w:rFonts w:ascii="Times New Roman" w:eastAsia="Times New Roman" w:hAnsi="Times New Roman" w:cs="Times New Roman"/>
                <w:sz w:val="20"/>
                <w:szCs w:val="24"/>
              </w:rPr>
            </w:pPr>
            <w:r w:rsidRPr="00753212">
              <w:rPr>
                <w:rFonts w:ascii="Times New Roman" w:eastAsia="Times New Roman" w:hAnsi="Times New Roman" w:cs="Times New Roman"/>
                <w:sz w:val="20"/>
                <w:szCs w:val="24"/>
              </w:rPr>
              <w:t>Risk Level Table</w:t>
            </w:r>
          </w:p>
        </w:tc>
      </w:tr>
      <w:tr w:rsidR="00753212" w:rsidRPr="00753212" w14:paraId="632280CC" w14:textId="77777777" w:rsidTr="001A5410">
        <w:trPr>
          <w:gridAfter w:val="1"/>
          <w:wAfter w:w="22" w:type="dxa"/>
          <w:cantSplit/>
        </w:trPr>
        <w:tc>
          <w:tcPr>
            <w:tcW w:w="2160" w:type="dxa"/>
            <w:gridSpan w:val="4"/>
            <w:tcBorders>
              <w:left w:val="single" w:sz="18" w:space="0" w:color="auto"/>
              <w:right w:val="single" w:sz="4" w:space="0" w:color="auto"/>
            </w:tcBorders>
          </w:tcPr>
          <w:p w14:paraId="5E51D831" w14:textId="77777777" w:rsidR="00753212" w:rsidRPr="00753212" w:rsidRDefault="00753212" w:rsidP="00753212">
            <w:pPr>
              <w:spacing w:after="0" w:line="240" w:lineRule="auto"/>
              <w:rPr>
                <w:rFonts w:ascii="Times New Roman" w:eastAsia="Times New Roman" w:hAnsi="Times New Roman" w:cs="Times New Roman"/>
                <w:sz w:val="20"/>
                <w:szCs w:val="24"/>
              </w:rPr>
            </w:pPr>
          </w:p>
          <w:p w14:paraId="04DFBE53" w14:textId="77777777" w:rsidR="00753212" w:rsidRPr="00753212" w:rsidRDefault="00753212" w:rsidP="00753212">
            <w:pPr>
              <w:spacing w:after="0" w:line="240" w:lineRule="auto"/>
              <w:rPr>
                <w:rFonts w:ascii="Times New Roman" w:eastAsia="Times New Roman" w:hAnsi="Times New Roman" w:cs="Times New Roman"/>
                <w:sz w:val="20"/>
                <w:szCs w:val="24"/>
              </w:rPr>
            </w:pPr>
            <w:r w:rsidRPr="00753212">
              <w:rPr>
                <w:rFonts w:ascii="Times New Roman" w:eastAsia="Times New Roman" w:hAnsi="Times New Roman" w:cs="Times New Roman"/>
                <w:sz w:val="20"/>
                <w:szCs w:val="24"/>
              </w:rPr>
              <w:t xml:space="preserve">Review date: </w:t>
            </w:r>
            <w:smartTag w:uri="urn:schemas-microsoft-com:office:smarttags" w:element="date">
              <w:smartTagPr>
                <w:attr w:name="Month" w:val="6"/>
                <w:attr w:name="Day" w:val="20"/>
                <w:attr w:name="Year" w:val="2009"/>
              </w:smartTagPr>
              <w:r w:rsidRPr="00753212">
                <w:rPr>
                  <w:rFonts w:ascii="Times New Roman" w:eastAsia="Times New Roman" w:hAnsi="Times New Roman" w:cs="Times New Roman"/>
                  <w:sz w:val="20"/>
                  <w:szCs w:val="24"/>
                </w:rPr>
                <w:t>20/6/09</w:t>
              </w:r>
            </w:smartTag>
          </w:p>
        </w:tc>
        <w:tc>
          <w:tcPr>
            <w:tcW w:w="2700" w:type="dxa"/>
            <w:gridSpan w:val="6"/>
            <w:tcBorders>
              <w:top w:val="nil"/>
              <w:left w:val="single" w:sz="4" w:space="0" w:color="auto"/>
              <w:bottom w:val="nil"/>
              <w:right w:val="single" w:sz="4" w:space="0" w:color="auto"/>
            </w:tcBorders>
          </w:tcPr>
          <w:p w14:paraId="1695268F" w14:textId="77777777" w:rsidR="00753212" w:rsidRPr="00753212" w:rsidRDefault="00753212" w:rsidP="00753212">
            <w:pPr>
              <w:spacing w:after="0" w:line="240" w:lineRule="auto"/>
              <w:rPr>
                <w:rFonts w:ascii="Times New Roman" w:eastAsia="Times New Roman" w:hAnsi="Times New Roman" w:cs="Times New Roman"/>
                <w:sz w:val="20"/>
                <w:szCs w:val="24"/>
              </w:rPr>
            </w:pPr>
          </w:p>
          <w:p w14:paraId="72F4FC76" w14:textId="77777777" w:rsidR="00753212" w:rsidRPr="00753212" w:rsidRDefault="00753212" w:rsidP="00753212">
            <w:pPr>
              <w:spacing w:after="0" w:line="240" w:lineRule="auto"/>
              <w:rPr>
                <w:rFonts w:ascii="Times New Roman" w:eastAsia="Times New Roman" w:hAnsi="Times New Roman" w:cs="Times New Roman"/>
                <w:sz w:val="20"/>
                <w:szCs w:val="24"/>
              </w:rPr>
            </w:pPr>
            <w:r w:rsidRPr="00753212">
              <w:rPr>
                <w:rFonts w:ascii="Times New Roman" w:eastAsia="Times New Roman" w:hAnsi="Times New Roman" w:cs="Times New Roman"/>
                <w:sz w:val="20"/>
                <w:szCs w:val="24"/>
              </w:rPr>
              <w:t>1   = Very Unlikely</w:t>
            </w:r>
          </w:p>
        </w:tc>
        <w:tc>
          <w:tcPr>
            <w:tcW w:w="360" w:type="dxa"/>
            <w:gridSpan w:val="2"/>
            <w:vMerge w:val="restart"/>
            <w:tcBorders>
              <w:left w:val="single" w:sz="4" w:space="0" w:color="auto"/>
              <w:right w:val="single" w:sz="4" w:space="0" w:color="auto"/>
            </w:tcBorders>
            <w:textDirection w:val="btLr"/>
            <w:vAlign w:val="center"/>
          </w:tcPr>
          <w:p w14:paraId="3B8623C4" w14:textId="77777777" w:rsidR="00753212" w:rsidRPr="00753212" w:rsidRDefault="00753212" w:rsidP="00753212">
            <w:pPr>
              <w:spacing w:after="0" w:line="240" w:lineRule="auto"/>
              <w:ind w:left="113" w:right="113"/>
              <w:rPr>
                <w:rFonts w:ascii="Times New Roman" w:eastAsia="Times New Roman" w:hAnsi="Times New Roman" w:cs="Times New Roman"/>
                <w:sz w:val="20"/>
                <w:szCs w:val="24"/>
              </w:rPr>
            </w:pPr>
            <w:r w:rsidRPr="00753212">
              <w:rPr>
                <w:rFonts w:ascii="Times New Roman" w:eastAsia="Times New Roman" w:hAnsi="Times New Roman" w:cs="Times New Roman"/>
                <w:sz w:val="20"/>
                <w:szCs w:val="24"/>
              </w:rPr>
              <w:t>Severity of Injury</w:t>
            </w:r>
          </w:p>
        </w:tc>
        <w:tc>
          <w:tcPr>
            <w:tcW w:w="360" w:type="dxa"/>
            <w:tcBorders>
              <w:left w:val="single" w:sz="4" w:space="0" w:color="auto"/>
            </w:tcBorders>
            <w:vAlign w:val="center"/>
          </w:tcPr>
          <w:p w14:paraId="2416FB6F" w14:textId="77777777" w:rsidR="00753212" w:rsidRPr="00753212" w:rsidRDefault="00753212" w:rsidP="00753212">
            <w:pPr>
              <w:spacing w:after="0" w:line="240" w:lineRule="auto"/>
              <w:rPr>
                <w:rFonts w:ascii="Times New Roman" w:eastAsia="Times New Roman" w:hAnsi="Times New Roman" w:cs="Times New Roman"/>
                <w:sz w:val="20"/>
                <w:szCs w:val="24"/>
              </w:rPr>
            </w:pPr>
          </w:p>
        </w:tc>
        <w:tc>
          <w:tcPr>
            <w:tcW w:w="900" w:type="dxa"/>
            <w:gridSpan w:val="3"/>
            <w:vAlign w:val="center"/>
          </w:tcPr>
          <w:p w14:paraId="20B89403" w14:textId="77777777" w:rsidR="00753212" w:rsidRPr="00753212" w:rsidRDefault="00753212" w:rsidP="00753212">
            <w:pPr>
              <w:spacing w:after="0" w:line="240" w:lineRule="auto"/>
              <w:jc w:val="center"/>
              <w:rPr>
                <w:rFonts w:ascii="Times New Roman" w:eastAsia="Times New Roman" w:hAnsi="Times New Roman" w:cs="Times New Roman"/>
                <w:sz w:val="18"/>
                <w:szCs w:val="24"/>
              </w:rPr>
            </w:pPr>
            <w:r w:rsidRPr="00753212">
              <w:rPr>
                <w:rFonts w:ascii="Times New Roman" w:eastAsia="Times New Roman" w:hAnsi="Times New Roman" w:cs="Times New Roman"/>
                <w:sz w:val="18"/>
                <w:szCs w:val="24"/>
              </w:rPr>
              <w:t>Nuisance</w:t>
            </w:r>
          </w:p>
        </w:tc>
        <w:tc>
          <w:tcPr>
            <w:tcW w:w="1116" w:type="dxa"/>
            <w:gridSpan w:val="4"/>
            <w:vAlign w:val="center"/>
          </w:tcPr>
          <w:p w14:paraId="641303E4" w14:textId="77777777" w:rsidR="00753212" w:rsidRPr="00753212" w:rsidRDefault="00753212" w:rsidP="00753212">
            <w:pPr>
              <w:spacing w:after="0" w:line="240" w:lineRule="auto"/>
              <w:jc w:val="center"/>
              <w:rPr>
                <w:rFonts w:ascii="Times New Roman" w:eastAsia="Times New Roman" w:hAnsi="Times New Roman" w:cs="Times New Roman"/>
                <w:sz w:val="18"/>
                <w:szCs w:val="24"/>
              </w:rPr>
            </w:pPr>
            <w:r w:rsidRPr="00753212">
              <w:rPr>
                <w:rFonts w:ascii="Times New Roman" w:eastAsia="Times New Roman" w:hAnsi="Times New Roman" w:cs="Times New Roman"/>
                <w:sz w:val="18"/>
                <w:szCs w:val="24"/>
              </w:rPr>
              <w:t>Medical Treatment</w:t>
            </w:r>
          </w:p>
        </w:tc>
        <w:tc>
          <w:tcPr>
            <w:tcW w:w="828" w:type="dxa"/>
            <w:gridSpan w:val="2"/>
            <w:vAlign w:val="center"/>
          </w:tcPr>
          <w:p w14:paraId="488922A3" w14:textId="77777777" w:rsidR="00753212" w:rsidRPr="00753212" w:rsidRDefault="00753212" w:rsidP="00753212">
            <w:pPr>
              <w:spacing w:after="0" w:line="240" w:lineRule="auto"/>
              <w:jc w:val="center"/>
              <w:rPr>
                <w:rFonts w:ascii="Times New Roman" w:eastAsia="Times New Roman" w:hAnsi="Times New Roman" w:cs="Times New Roman"/>
                <w:sz w:val="18"/>
                <w:szCs w:val="24"/>
              </w:rPr>
            </w:pPr>
            <w:r w:rsidRPr="00753212">
              <w:rPr>
                <w:rFonts w:ascii="Times New Roman" w:eastAsia="Times New Roman" w:hAnsi="Times New Roman" w:cs="Times New Roman"/>
                <w:sz w:val="18"/>
                <w:szCs w:val="24"/>
              </w:rPr>
              <w:t>Minor</w:t>
            </w:r>
          </w:p>
        </w:tc>
        <w:tc>
          <w:tcPr>
            <w:tcW w:w="828" w:type="dxa"/>
            <w:gridSpan w:val="3"/>
            <w:vAlign w:val="center"/>
          </w:tcPr>
          <w:p w14:paraId="500294C4" w14:textId="77777777" w:rsidR="00753212" w:rsidRPr="00753212" w:rsidRDefault="00753212" w:rsidP="00753212">
            <w:pPr>
              <w:spacing w:after="0" w:line="240" w:lineRule="auto"/>
              <w:jc w:val="center"/>
              <w:rPr>
                <w:rFonts w:ascii="Times New Roman" w:eastAsia="Times New Roman" w:hAnsi="Times New Roman" w:cs="Times New Roman"/>
                <w:sz w:val="18"/>
                <w:szCs w:val="24"/>
              </w:rPr>
            </w:pPr>
            <w:r w:rsidRPr="00753212">
              <w:rPr>
                <w:rFonts w:ascii="Times New Roman" w:eastAsia="Times New Roman" w:hAnsi="Times New Roman" w:cs="Times New Roman"/>
                <w:sz w:val="18"/>
                <w:szCs w:val="24"/>
              </w:rPr>
              <w:t>Major</w:t>
            </w:r>
          </w:p>
        </w:tc>
        <w:tc>
          <w:tcPr>
            <w:tcW w:w="828" w:type="dxa"/>
            <w:tcBorders>
              <w:right w:val="single" w:sz="18" w:space="0" w:color="auto"/>
            </w:tcBorders>
            <w:vAlign w:val="center"/>
          </w:tcPr>
          <w:p w14:paraId="0E11FCF8" w14:textId="77777777" w:rsidR="00753212" w:rsidRPr="00753212" w:rsidRDefault="00753212" w:rsidP="00753212">
            <w:pPr>
              <w:spacing w:after="0" w:line="240" w:lineRule="auto"/>
              <w:jc w:val="center"/>
              <w:rPr>
                <w:rFonts w:ascii="Times New Roman" w:eastAsia="Times New Roman" w:hAnsi="Times New Roman" w:cs="Times New Roman"/>
                <w:sz w:val="18"/>
                <w:szCs w:val="24"/>
              </w:rPr>
            </w:pPr>
            <w:r w:rsidRPr="00753212">
              <w:rPr>
                <w:rFonts w:ascii="Times New Roman" w:eastAsia="Times New Roman" w:hAnsi="Times New Roman" w:cs="Times New Roman"/>
                <w:sz w:val="18"/>
                <w:szCs w:val="24"/>
              </w:rPr>
              <w:t xml:space="preserve">Fatality </w:t>
            </w:r>
          </w:p>
        </w:tc>
      </w:tr>
      <w:tr w:rsidR="00753212" w:rsidRPr="00753212" w14:paraId="27B63BFB" w14:textId="77777777" w:rsidTr="001A5410">
        <w:trPr>
          <w:gridAfter w:val="1"/>
          <w:wAfter w:w="22" w:type="dxa"/>
          <w:cantSplit/>
        </w:trPr>
        <w:tc>
          <w:tcPr>
            <w:tcW w:w="2160" w:type="dxa"/>
            <w:gridSpan w:val="4"/>
            <w:tcBorders>
              <w:left w:val="single" w:sz="18" w:space="0" w:color="auto"/>
              <w:right w:val="single" w:sz="4" w:space="0" w:color="auto"/>
            </w:tcBorders>
          </w:tcPr>
          <w:p w14:paraId="3DB3EF9F" w14:textId="77777777" w:rsidR="00753212" w:rsidRPr="00753212" w:rsidRDefault="00753212" w:rsidP="00753212">
            <w:pPr>
              <w:spacing w:after="0" w:line="240" w:lineRule="auto"/>
              <w:rPr>
                <w:rFonts w:ascii="Times New Roman" w:eastAsia="Times New Roman" w:hAnsi="Times New Roman" w:cs="Times New Roman"/>
                <w:sz w:val="20"/>
                <w:szCs w:val="24"/>
              </w:rPr>
            </w:pPr>
            <w:r w:rsidRPr="00753212">
              <w:rPr>
                <w:rFonts w:ascii="Times New Roman" w:eastAsia="Times New Roman" w:hAnsi="Times New Roman" w:cs="Times New Roman"/>
                <w:sz w:val="20"/>
                <w:szCs w:val="24"/>
              </w:rPr>
              <w:t>Reviewed by: K James</w:t>
            </w:r>
          </w:p>
        </w:tc>
        <w:tc>
          <w:tcPr>
            <w:tcW w:w="2700" w:type="dxa"/>
            <w:gridSpan w:val="6"/>
            <w:tcBorders>
              <w:top w:val="nil"/>
              <w:left w:val="single" w:sz="4" w:space="0" w:color="auto"/>
              <w:bottom w:val="nil"/>
              <w:right w:val="single" w:sz="4" w:space="0" w:color="auto"/>
            </w:tcBorders>
          </w:tcPr>
          <w:p w14:paraId="3AFC749D" w14:textId="77777777" w:rsidR="00753212" w:rsidRPr="00753212" w:rsidRDefault="00753212" w:rsidP="00753212">
            <w:pPr>
              <w:spacing w:after="0" w:line="240" w:lineRule="auto"/>
              <w:rPr>
                <w:rFonts w:ascii="Times New Roman" w:eastAsia="Times New Roman" w:hAnsi="Times New Roman" w:cs="Times New Roman"/>
                <w:sz w:val="20"/>
                <w:szCs w:val="24"/>
              </w:rPr>
            </w:pPr>
            <w:r w:rsidRPr="00753212">
              <w:rPr>
                <w:rFonts w:ascii="Times New Roman" w:eastAsia="Times New Roman" w:hAnsi="Times New Roman" w:cs="Times New Roman"/>
                <w:sz w:val="20"/>
                <w:szCs w:val="24"/>
              </w:rPr>
              <w:t>2   = Unlikely</w:t>
            </w:r>
          </w:p>
        </w:tc>
        <w:tc>
          <w:tcPr>
            <w:tcW w:w="360" w:type="dxa"/>
            <w:gridSpan w:val="2"/>
            <w:vMerge/>
            <w:tcBorders>
              <w:left w:val="single" w:sz="4" w:space="0" w:color="auto"/>
              <w:right w:val="single" w:sz="4" w:space="0" w:color="auto"/>
            </w:tcBorders>
          </w:tcPr>
          <w:p w14:paraId="02127A50" w14:textId="77777777" w:rsidR="00753212" w:rsidRPr="00753212" w:rsidRDefault="00753212" w:rsidP="00753212">
            <w:pPr>
              <w:spacing w:after="0" w:line="240" w:lineRule="auto"/>
              <w:rPr>
                <w:rFonts w:ascii="Times New Roman" w:eastAsia="Times New Roman" w:hAnsi="Times New Roman" w:cs="Times New Roman"/>
                <w:sz w:val="20"/>
                <w:szCs w:val="24"/>
              </w:rPr>
            </w:pPr>
          </w:p>
        </w:tc>
        <w:tc>
          <w:tcPr>
            <w:tcW w:w="360" w:type="dxa"/>
            <w:tcBorders>
              <w:left w:val="single" w:sz="4" w:space="0" w:color="auto"/>
            </w:tcBorders>
            <w:vAlign w:val="center"/>
          </w:tcPr>
          <w:p w14:paraId="19EB0949" w14:textId="77777777" w:rsidR="00753212" w:rsidRPr="00753212" w:rsidRDefault="00753212" w:rsidP="00753212">
            <w:pPr>
              <w:spacing w:after="0" w:line="240" w:lineRule="auto"/>
              <w:rPr>
                <w:rFonts w:ascii="Times New Roman" w:eastAsia="Times New Roman" w:hAnsi="Times New Roman" w:cs="Times New Roman"/>
                <w:sz w:val="20"/>
                <w:szCs w:val="24"/>
              </w:rPr>
            </w:pPr>
            <w:r w:rsidRPr="00753212">
              <w:rPr>
                <w:rFonts w:ascii="Times New Roman" w:eastAsia="Times New Roman" w:hAnsi="Times New Roman" w:cs="Times New Roman"/>
                <w:sz w:val="20"/>
                <w:szCs w:val="24"/>
              </w:rPr>
              <w:t>5</w:t>
            </w:r>
          </w:p>
        </w:tc>
        <w:tc>
          <w:tcPr>
            <w:tcW w:w="900" w:type="dxa"/>
            <w:gridSpan w:val="3"/>
            <w:shd w:val="clear" w:color="auto" w:fill="FFFF00"/>
            <w:vAlign w:val="center"/>
          </w:tcPr>
          <w:p w14:paraId="68CFEE2A" w14:textId="77777777" w:rsidR="00753212" w:rsidRPr="00753212" w:rsidRDefault="00753212" w:rsidP="00753212">
            <w:pPr>
              <w:spacing w:after="0" w:line="240" w:lineRule="auto"/>
              <w:jc w:val="center"/>
              <w:rPr>
                <w:rFonts w:ascii="Times New Roman" w:eastAsia="Times New Roman" w:hAnsi="Times New Roman" w:cs="Times New Roman"/>
                <w:sz w:val="20"/>
                <w:szCs w:val="24"/>
              </w:rPr>
            </w:pPr>
            <w:r w:rsidRPr="00753212">
              <w:rPr>
                <w:rFonts w:ascii="Times New Roman" w:eastAsia="Times New Roman" w:hAnsi="Times New Roman" w:cs="Times New Roman"/>
                <w:sz w:val="20"/>
                <w:szCs w:val="24"/>
              </w:rPr>
              <w:t>5Y</w:t>
            </w:r>
          </w:p>
        </w:tc>
        <w:tc>
          <w:tcPr>
            <w:tcW w:w="1116" w:type="dxa"/>
            <w:gridSpan w:val="4"/>
            <w:shd w:val="clear" w:color="auto" w:fill="FF0000"/>
            <w:vAlign w:val="center"/>
          </w:tcPr>
          <w:p w14:paraId="0BF0BE64" w14:textId="77777777" w:rsidR="00753212" w:rsidRPr="00753212" w:rsidRDefault="00753212" w:rsidP="00753212">
            <w:pPr>
              <w:spacing w:after="0" w:line="240" w:lineRule="auto"/>
              <w:jc w:val="center"/>
              <w:rPr>
                <w:rFonts w:ascii="Times New Roman" w:eastAsia="Times New Roman" w:hAnsi="Times New Roman" w:cs="Times New Roman"/>
                <w:sz w:val="20"/>
                <w:szCs w:val="24"/>
              </w:rPr>
            </w:pPr>
            <w:r w:rsidRPr="00753212">
              <w:rPr>
                <w:rFonts w:ascii="Times New Roman" w:eastAsia="Times New Roman" w:hAnsi="Times New Roman" w:cs="Times New Roman"/>
                <w:sz w:val="20"/>
                <w:szCs w:val="24"/>
              </w:rPr>
              <w:t>10R</w:t>
            </w:r>
          </w:p>
        </w:tc>
        <w:tc>
          <w:tcPr>
            <w:tcW w:w="828" w:type="dxa"/>
            <w:gridSpan w:val="2"/>
            <w:shd w:val="clear" w:color="auto" w:fill="FF0000"/>
            <w:vAlign w:val="center"/>
          </w:tcPr>
          <w:p w14:paraId="2DC4C2D8" w14:textId="77777777" w:rsidR="00753212" w:rsidRPr="00753212" w:rsidRDefault="00753212" w:rsidP="00753212">
            <w:pPr>
              <w:spacing w:after="0" w:line="240" w:lineRule="auto"/>
              <w:jc w:val="center"/>
              <w:rPr>
                <w:rFonts w:ascii="Times New Roman" w:eastAsia="Times New Roman" w:hAnsi="Times New Roman" w:cs="Times New Roman"/>
                <w:sz w:val="20"/>
                <w:szCs w:val="24"/>
              </w:rPr>
            </w:pPr>
            <w:r w:rsidRPr="00753212">
              <w:rPr>
                <w:rFonts w:ascii="Times New Roman" w:eastAsia="Times New Roman" w:hAnsi="Times New Roman" w:cs="Times New Roman"/>
                <w:sz w:val="20"/>
                <w:szCs w:val="24"/>
              </w:rPr>
              <w:t>15</w:t>
            </w:r>
          </w:p>
        </w:tc>
        <w:tc>
          <w:tcPr>
            <w:tcW w:w="828" w:type="dxa"/>
            <w:gridSpan w:val="3"/>
            <w:shd w:val="clear" w:color="auto" w:fill="FF0000"/>
            <w:vAlign w:val="center"/>
          </w:tcPr>
          <w:p w14:paraId="70739B01" w14:textId="77777777" w:rsidR="00753212" w:rsidRPr="00753212" w:rsidRDefault="00753212" w:rsidP="00753212">
            <w:pPr>
              <w:spacing w:after="0" w:line="240" w:lineRule="auto"/>
              <w:jc w:val="center"/>
              <w:rPr>
                <w:rFonts w:ascii="Times New Roman" w:eastAsia="Times New Roman" w:hAnsi="Times New Roman" w:cs="Times New Roman"/>
                <w:sz w:val="20"/>
                <w:szCs w:val="24"/>
              </w:rPr>
            </w:pPr>
            <w:r w:rsidRPr="00753212">
              <w:rPr>
                <w:rFonts w:ascii="Times New Roman" w:eastAsia="Times New Roman" w:hAnsi="Times New Roman" w:cs="Times New Roman"/>
                <w:sz w:val="20"/>
                <w:szCs w:val="24"/>
              </w:rPr>
              <w:t>20</w:t>
            </w:r>
          </w:p>
        </w:tc>
        <w:tc>
          <w:tcPr>
            <w:tcW w:w="828" w:type="dxa"/>
            <w:tcBorders>
              <w:right w:val="single" w:sz="18" w:space="0" w:color="auto"/>
            </w:tcBorders>
            <w:shd w:val="clear" w:color="auto" w:fill="FF0000"/>
            <w:vAlign w:val="center"/>
          </w:tcPr>
          <w:p w14:paraId="1E0E5A98" w14:textId="77777777" w:rsidR="00753212" w:rsidRPr="00753212" w:rsidRDefault="00753212" w:rsidP="00753212">
            <w:pPr>
              <w:spacing w:after="0" w:line="240" w:lineRule="auto"/>
              <w:jc w:val="center"/>
              <w:rPr>
                <w:rFonts w:ascii="Times New Roman" w:eastAsia="Times New Roman" w:hAnsi="Times New Roman" w:cs="Times New Roman"/>
                <w:sz w:val="20"/>
                <w:szCs w:val="24"/>
              </w:rPr>
            </w:pPr>
            <w:r w:rsidRPr="00753212">
              <w:rPr>
                <w:rFonts w:ascii="Times New Roman" w:eastAsia="Times New Roman" w:hAnsi="Times New Roman" w:cs="Times New Roman"/>
                <w:sz w:val="20"/>
                <w:szCs w:val="24"/>
              </w:rPr>
              <w:t>25</w:t>
            </w:r>
          </w:p>
        </w:tc>
      </w:tr>
      <w:tr w:rsidR="00753212" w:rsidRPr="00753212" w14:paraId="176662F9" w14:textId="77777777" w:rsidTr="001A5410">
        <w:trPr>
          <w:gridAfter w:val="1"/>
          <w:wAfter w:w="22" w:type="dxa"/>
          <w:cantSplit/>
        </w:trPr>
        <w:tc>
          <w:tcPr>
            <w:tcW w:w="2160" w:type="dxa"/>
            <w:gridSpan w:val="4"/>
            <w:tcBorders>
              <w:left w:val="single" w:sz="18" w:space="0" w:color="auto"/>
              <w:right w:val="single" w:sz="4" w:space="0" w:color="auto"/>
            </w:tcBorders>
          </w:tcPr>
          <w:p w14:paraId="1527DFF5" w14:textId="77777777" w:rsidR="00753212" w:rsidRPr="00753212" w:rsidRDefault="00753212" w:rsidP="00753212">
            <w:pPr>
              <w:spacing w:after="0" w:line="240" w:lineRule="auto"/>
              <w:rPr>
                <w:rFonts w:ascii="Times New Roman" w:eastAsia="Times New Roman" w:hAnsi="Times New Roman" w:cs="Times New Roman"/>
                <w:sz w:val="20"/>
                <w:szCs w:val="24"/>
              </w:rPr>
            </w:pPr>
            <w:r w:rsidRPr="00753212">
              <w:rPr>
                <w:rFonts w:ascii="Times New Roman" w:eastAsia="Times New Roman" w:hAnsi="Times New Roman" w:cs="Times New Roman"/>
                <w:sz w:val="20"/>
                <w:szCs w:val="24"/>
              </w:rPr>
              <w:t xml:space="preserve">Review date: </w:t>
            </w:r>
            <w:smartTag w:uri="urn:schemas-microsoft-com:office:smarttags" w:element="date">
              <w:smartTagPr>
                <w:attr w:name="Month" w:val="5"/>
                <w:attr w:name="Day" w:val="17"/>
                <w:attr w:name="Year" w:val="2010"/>
              </w:smartTagPr>
              <w:r w:rsidRPr="00753212">
                <w:rPr>
                  <w:rFonts w:ascii="Times New Roman" w:eastAsia="Times New Roman" w:hAnsi="Times New Roman" w:cs="Times New Roman"/>
                  <w:sz w:val="20"/>
                  <w:szCs w:val="24"/>
                </w:rPr>
                <w:t>17/05/10</w:t>
              </w:r>
            </w:smartTag>
          </w:p>
        </w:tc>
        <w:tc>
          <w:tcPr>
            <w:tcW w:w="2700" w:type="dxa"/>
            <w:gridSpan w:val="6"/>
            <w:tcBorders>
              <w:top w:val="nil"/>
              <w:left w:val="single" w:sz="4" w:space="0" w:color="auto"/>
              <w:bottom w:val="nil"/>
              <w:right w:val="single" w:sz="4" w:space="0" w:color="auto"/>
            </w:tcBorders>
          </w:tcPr>
          <w:p w14:paraId="35C77054" w14:textId="77777777" w:rsidR="00753212" w:rsidRPr="00753212" w:rsidRDefault="00753212" w:rsidP="00753212">
            <w:pPr>
              <w:spacing w:after="0" w:line="240" w:lineRule="auto"/>
              <w:rPr>
                <w:rFonts w:ascii="Times New Roman" w:eastAsia="Times New Roman" w:hAnsi="Times New Roman" w:cs="Times New Roman"/>
                <w:sz w:val="20"/>
                <w:szCs w:val="24"/>
              </w:rPr>
            </w:pPr>
            <w:r w:rsidRPr="00753212">
              <w:rPr>
                <w:rFonts w:ascii="Times New Roman" w:eastAsia="Times New Roman" w:hAnsi="Times New Roman" w:cs="Times New Roman"/>
                <w:sz w:val="20"/>
                <w:szCs w:val="24"/>
              </w:rPr>
              <w:t>3   = Likely</w:t>
            </w:r>
          </w:p>
        </w:tc>
        <w:tc>
          <w:tcPr>
            <w:tcW w:w="360" w:type="dxa"/>
            <w:gridSpan w:val="2"/>
            <w:vMerge/>
            <w:tcBorders>
              <w:left w:val="single" w:sz="4" w:space="0" w:color="auto"/>
              <w:right w:val="single" w:sz="4" w:space="0" w:color="auto"/>
            </w:tcBorders>
          </w:tcPr>
          <w:p w14:paraId="3F2D1471" w14:textId="77777777" w:rsidR="00753212" w:rsidRPr="00753212" w:rsidRDefault="00753212" w:rsidP="00753212">
            <w:pPr>
              <w:spacing w:after="0" w:line="240" w:lineRule="auto"/>
              <w:rPr>
                <w:rFonts w:ascii="Times New Roman" w:eastAsia="Times New Roman" w:hAnsi="Times New Roman" w:cs="Times New Roman"/>
                <w:sz w:val="20"/>
                <w:szCs w:val="24"/>
              </w:rPr>
            </w:pPr>
          </w:p>
        </w:tc>
        <w:tc>
          <w:tcPr>
            <w:tcW w:w="360" w:type="dxa"/>
            <w:tcBorders>
              <w:left w:val="single" w:sz="4" w:space="0" w:color="auto"/>
            </w:tcBorders>
            <w:vAlign w:val="center"/>
          </w:tcPr>
          <w:p w14:paraId="3F76094B" w14:textId="77777777" w:rsidR="00753212" w:rsidRPr="00753212" w:rsidRDefault="00753212" w:rsidP="00753212">
            <w:pPr>
              <w:spacing w:after="0" w:line="240" w:lineRule="auto"/>
              <w:rPr>
                <w:rFonts w:ascii="Times New Roman" w:eastAsia="Times New Roman" w:hAnsi="Times New Roman" w:cs="Times New Roman"/>
                <w:sz w:val="20"/>
                <w:szCs w:val="24"/>
              </w:rPr>
            </w:pPr>
            <w:r w:rsidRPr="00753212">
              <w:rPr>
                <w:rFonts w:ascii="Times New Roman" w:eastAsia="Times New Roman" w:hAnsi="Times New Roman" w:cs="Times New Roman"/>
                <w:sz w:val="20"/>
                <w:szCs w:val="24"/>
              </w:rPr>
              <w:t>4</w:t>
            </w:r>
          </w:p>
        </w:tc>
        <w:tc>
          <w:tcPr>
            <w:tcW w:w="900" w:type="dxa"/>
            <w:gridSpan w:val="3"/>
            <w:shd w:val="clear" w:color="auto" w:fill="008000"/>
            <w:vAlign w:val="center"/>
          </w:tcPr>
          <w:p w14:paraId="2E4F5EB6" w14:textId="77777777" w:rsidR="00753212" w:rsidRPr="00753212" w:rsidRDefault="00753212" w:rsidP="00753212">
            <w:pPr>
              <w:spacing w:after="0" w:line="240" w:lineRule="auto"/>
              <w:jc w:val="center"/>
              <w:rPr>
                <w:rFonts w:ascii="Times New Roman" w:eastAsia="Times New Roman" w:hAnsi="Times New Roman" w:cs="Times New Roman"/>
                <w:sz w:val="20"/>
                <w:szCs w:val="24"/>
              </w:rPr>
            </w:pPr>
            <w:r w:rsidRPr="00753212">
              <w:rPr>
                <w:rFonts w:ascii="Times New Roman" w:eastAsia="Times New Roman" w:hAnsi="Times New Roman" w:cs="Times New Roman"/>
                <w:sz w:val="20"/>
                <w:szCs w:val="24"/>
              </w:rPr>
              <w:t>4</w:t>
            </w:r>
          </w:p>
        </w:tc>
        <w:tc>
          <w:tcPr>
            <w:tcW w:w="1116" w:type="dxa"/>
            <w:gridSpan w:val="4"/>
            <w:shd w:val="clear" w:color="auto" w:fill="FFFF00"/>
            <w:vAlign w:val="center"/>
          </w:tcPr>
          <w:p w14:paraId="35F12523" w14:textId="77777777" w:rsidR="00753212" w:rsidRPr="00753212" w:rsidRDefault="00753212" w:rsidP="00753212">
            <w:pPr>
              <w:spacing w:after="0" w:line="240" w:lineRule="auto"/>
              <w:jc w:val="center"/>
              <w:rPr>
                <w:rFonts w:ascii="Times New Roman" w:eastAsia="Times New Roman" w:hAnsi="Times New Roman" w:cs="Times New Roman"/>
                <w:sz w:val="20"/>
                <w:szCs w:val="24"/>
              </w:rPr>
            </w:pPr>
            <w:r w:rsidRPr="00753212">
              <w:rPr>
                <w:rFonts w:ascii="Times New Roman" w:eastAsia="Times New Roman" w:hAnsi="Times New Roman" w:cs="Times New Roman"/>
                <w:sz w:val="20"/>
                <w:szCs w:val="24"/>
              </w:rPr>
              <w:t>8</w:t>
            </w:r>
          </w:p>
        </w:tc>
        <w:tc>
          <w:tcPr>
            <w:tcW w:w="828" w:type="dxa"/>
            <w:gridSpan w:val="2"/>
            <w:shd w:val="clear" w:color="auto" w:fill="FF0000"/>
            <w:vAlign w:val="center"/>
          </w:tcPr>
          <w:p w14:paraId="7F2A9251" w14:textId="77777777" w:rsidR="00753212" w:rsidRPr="00753212" w:rsidRDefault="00753212" w:rsidP="00753212">
            <w:pPr>
              <w:spacing w:after="0" w:line="240" w:lineRule="auto"/>
              <w:jc w:val="center"/>
              <w:rPr>
                <w:rFonts w:ascii="Times New Roman" w:eastAsia="Times New Roman" w:hAnsi="Times New Roman" w:cs="Times New Roman"/>
                <w:sz w:val="20"/>
                <w:szCs w:val="24"/>
              </w:rPr>
            </w:pPr>
            <w:r w:rsidRPr="00753212">
              <w:rPr>
                <w:rFonts w:ascii="Times New Roman" w:eastAsia="Times New Roman" w:hAnsi="Times New Roman" w:cs="Times New Roman"/>
                <w:sz w:val="20"/>
                <w:szCs w:val="24"/>
              </w:rPr>
              <w:t>12</w:t>
            </w:r>
          </w:p>
        </w:tc>
        <w:tc>
          <w:tcPr>
            <w:tcW w:w="828" w:type="dxa"/>
            <w:gridSpan w:val="3"/>
            <w:shd w:val="clear" w:color="auto" w:fill="FF0000"/>
            <w:vAlign w:val="center"/>
          </w:tcPr>
          <w:p w14:paraId="1F3C2F21" w14:textId="77777777" w:rsidR="00753212" w:rsidRPr="00753212" w:rsidRDefault="00753212" w:rsidP="00753212">
            <w:pPr>
              <w:spacing w:after="0" w:line="240" w:lineRule="auto"/>
              <w:jc w:val="center"/>
              <w:rPr>
                <w:rFonts w:ascii="Times New Roman" w:eastAsia="Times New Roman" w:hAnsi="Times New Roman" w:cs="Times New Roman"/>
                <w:sz w:val="20"/>
                <w:szCs w:val="24"/>
              </w:rPr>
            </w:pPr>
            <w:r w:rsidRPr="00753212">
              <w:rPr>
                <w:rFonts w:ascii="Times New Roman" w:eastAsia="Times New Roman" w:hAnsi="Times New Roman" w:cs="Times New Roman"/>
                <w:sz w:val="20"/>
                <w:szCs w:val="24"/>
              </w:rPr>
              <w:t>16</w:t>
            </w:r>
          </w:p>
        </w:tc>
        <w:tc>
          <w:tcPr>
            <w:tcW w:w="828" w:type="dxa"/>
            <w:tcBorders>
              <w:right w:val="single" w:sz="18" w:space="0" w:color="auto"/>
            </w:tcBorders>
            <w:shd w:val="clear" w:color="auto" w:fill="FF0000"/>
            <w:vAlign w:val="center"/>
          </w:tcPr>
          <w:p w14:paraId="62E8C8A6" w14:textId="77777777" w:rsidR="00753212" w:rsidRPr="00753212" w:rsidRDefault="00753212" w:rsidP="00753212">
            <w:pPr>
              <w:spacing w:after="0" w:line="240" w:lineRule="auto"/>
              <w:jc w:val="center"/>
              <w:rPr>
                <w:rFonts w:ascii="Times New Roman" w:eastAsia="Times New Roman" w:hAnsi="Times New Roman" w:cs="Times New Roman"/>
                <w:sz w:val="20"/>
                <w:szCs w:val="24"/>
              </w:rPr>
            </w:pPr>
            <w:r w:rsidRPr="00753212">
              <w:rPr>
                <w:rFonts w:ascii="Times New Roman" w:eastAsia="Times New Roman" w:hAnsi="Times New Roman" w:cs="Times New Roman"/>
                <w:sz w:val="20"/>
                <w:szCs w:val="24"/>
              </w:rPr>
              <w:t>20</w:t>
            </w:r>
          </w:p>
        </w:tc>
      </w:tr>
      <w:tr w:rsidR="00753212" w:rsidRPr="00753212" w14:paraId="0B588E71" w14:textId="77777777" w:rsidTr="001A5410">
        <w:trPr>
          <w:gridAfter w:val="1"/>
          <w:wAfter w:w="22" w:type="dxa"/>
          <w:cantSplit/>
        </w:trPr>
        <w:tc>
          <w:tcPr>
            <w:tcW w:w="2160" w:type="dxa"/>
            <w:gridSpan w:val="4"/>
            <w:tcBorders>
              <w:left w:val="single" w:sz="18" w:space="0" w:color="auto"/>
              <w:right w:val="single" w:sz="4" w:space="0" w:color="auto"/>
            </w:tcBorders>
          </w:tcPr>
          <w:p w14:paraId="4DEF95B1" w14:textId="77777777" w:rsidR="00753212" w:rsidRPr="00753212" w:rsidRDefault="00753212" w:rsidP="00753212">
            <w:pPr>
              <w:spacing w:after="0" w:line="240" w:lineRule="auto"/>
              <w:rPr>
                <w:rFonts w:ascii="Times New Roman" w:eastAsia="Times New Roman" w:hAnsi="Times New Roman" w:cs="Times New Roman"/>
                <w:sz w:val="20"/>
                <w:szCs w:val="24"/>
              </w:rPr>
            </w:pPr>
            <w:r w:rsidRPr="00753212">
              <w:rPr>
                <w:rFonts w:ascii="Times New Roman" w:eastAsia="Times New Roman" w:hAnsi="Times New Roman" w:cs="Times New Roman"/>
                <w:sz w:val="20"/>
                <w:szCs w:val="24"/>
              </w:rPr>
              <w:t>Reviewed by: K James</w:t>
            </w:r>
          </w:p>
        </w:tc>
        <w:tc>
          <w:tcPr>
            <w:tcW w:w="2700" w:type="dxa"/>
            <w:gridSpan w:val="6"/>
            <w:tcBorders>
              <w:top w:val="nil"/>
              <w:left w:val="single" w:sz="4" w:space="0" w:color="auto"/>
              <w:bottom w:val="nil"/>
              <w:right w:val="single" w:sz="4" w:space="0" w:color="auto"/>
            </w:tcBorders>
          </w:tcPr>
          <w:p w14:paraId="7B4E79B8" w14:textId="77777777" w:rsidR="00753212" w:rsidRPr="00753212" w:rsidRDefault="00753212" w:rsidP="00753212">
            <w:pPr>
              <w:spacing w:after="0" w:line="240" w:lineRule="auto"/>
              <w:rPr>
                <w:rFonts w:ascii="Times New Roman" w:eastAsia="Times New Roman" w:hAnsi="Times New Roman" w:cs="Times New Roman"/>
                <w:sz w:val="20"/>
                <w:szCs w:val="24"/>
              </w:rPr>
            </w:pPr>
            <w:r w:rsidRPr="00753212">
              <w:rPr>
                <w:rFonts w:ascii="Times New Roman" w:eastAsia="Times New Roman" w:hAnsi="Times New Roman" w:cs="Times New Roman"/>
                <w:sz w:val="20"/>
                <w:szCs w:val="24"/>
              </w:rPr>
              <w:t>4   = Very Likely</w:t>
            </w:r>
          </w:p>
        </w:tc>
        <w:tc>
          <w:tcPr>
            <w:tcW w:w="360" w:type="dxa"/>
            <w:gridSpan w:val="2"/>
            <w:vMerge/>
            <w:tcBorders>
              <w:left w:val="single" w:sz="4" w:space="0" w:color="auto"/>
              <w:right w:val="single" w:sz="4" w:space="0" w:color="auto"/>
            </w:tcBorders>
          </w:tcPr>
          <w:p w14:paraId="0CA0808F" w14:textId="77777777" w:rsidR="00753212" w:rsidRPr="00753212" w:rsidRDefault="00753212" w:rsidP="00753212">
            <w:pPr>
              <w:spacing w:after="0" w:line="240" w:lineRule="auto"/>
              <w:rPr>
                <w:rFonts w:ascii="Times New Roman" w:eastAsia="Times New Roman" w:hAnsi="Times New Roman" w:cs="Times New Roman"/>
                <w:sz w:val="20"/>
                <w:szCs w:val="24"/>
              </w:rPr>
            </w:pPr>
          </w:p>
        </w:tc>
        <w:tc>
          <w:tcPr>
            <w:tcW w:w="360" w:type="dxa"/>
            <w:tcBorders>
              <w:left w:val="single" w:sz="4" w:space="0" w:color="auto"/>
            </w:tcBorders>
            <w:vAlign w:val="center"/>
          </w:tcPr>
          <w:p w14:paraId="0470930B" w14:textId="77777777" w:rsidR="00753212" w:rsidRPr="00753212" w:rsidRDefault="00753212" w:rsidP="00753212">
            <w:pPr>
              <w:spacing w:after="0" w:line="240" w:lineRule="auto"/>
              <w:rPr>
                <w:rFonts w:ascii="Times New Roman" w:eastAsia="Times New Roman" w:hAnsi="Times New Roman" w:cs="Times New Roman"/>
                <w:sz w:val="20"/>
                <w:szCs w:val="24"/>
              </w:rPr>
            </w:pPr>
            <w:r w:rsidRPr="00753212">
              <w:rPr>
                <w:rFonts w:ascii="Times New Roman" w:eastAsia="Times New Roman" w:hAnsi="Times New Roman" w:cs="Times New Roman"/>
                <w:sz w:val="20"/>
                <w:szCs w:val="24"/>
              </w:rPr>
              <w:t>3</w:t>
            </w:r>
          </w:p>
        </w:tc>
        <w:tc>
          <w:tcPr>
            <w:tcW w:w="900" w:type="dxa"/>
            <w:gridSpan w:val="3"/>
            <w:shd w:val="clear" w:color="auto" w:fill="008000"/>
            <w:vAlign w:val="center"/>
          </w:tcPr>
          <w:p w14:paraId="6DC5BD19" w14:textId="77777777" w:rsidR="00753212" w:rsidRPr="00753212" w:rsidRDefault="00753212" w:rsidP="00753212">
            <w:pPr>
              <w:spacing w:after="0" w:line="240" w:lineRule="auto"/>
              <w:jc w:val="center"/>
              <w:rPr>
                <w:rFonts w:ascii="Times New Roman" w:eastAsia="Times New Roman" w:hAnsi="Times New Roman" w:cs="Times New Roman"/>
                <w:sz w:val="20"/>
                <w:szCs w:val="24"/>
              </w:rPr>
            </w:pPr>
            <w:r w:rsidRPr="00753212">
              <w:rPr>
                <w:rFonts w:ascii="Times New Roman" w:eastAsia="Times New Roman" w:hAnsi="Times New Roman" w:cs="Times New Roman"/>
                <w:sz w:val="20"/>
                <w:szCs w:val="24"/>
              </w:rPr>
              <w:t>3</w:t>
            </w:r>
          </w:p>
        </w:tc>
        <w:tc>
          <w:tcPr>
            <w:tcW w:w="1116" w:type="dxa"/>
            <w:gridSpan w:val="4"/>
            <w:shd w:val="clear" w:color="auto" w:fill="008000"/>
            <w:vAlign w:val="center"/>
          </w:tcPr>
          <w:p w14:paraId="55F45973" w14:textId="77777777" w:rsidR="00753212" w:rsidRPr="00753212" w:rsidRDefault="00753212" w:rsidP="00753212">
            <w:pPr>
              <w:spacing w:after="0" w:line="240" w:lineRule="auto"/>
              <w:jc w:val="center"/>
              <w:rPr>
                <w:rFonts w:ascii="Times New Roman" w:eastAsia="Times New Roman" w:hAnsi="Times New Roman" w:cs="Times New Roman"/>
                <w:sz w:val="20"/>
                <w:szCs w:val="24"/>
              </w:rPr>
            </w:pPr>
            <w:r w:rsidRPr="00753212">
              <w:rPr>
                <w:rFonts w:ascii="Times New Roman" w:eastAsia="Times New Roman" w:hAnsi="Times New Roman" w:cs="Times New Roman"/>
                <w:sz w:val="20"/>
                <w:szCs w:val="24"/>
              </w:rPr>
              <w:t>6G</w:t>
            </w:r>
          </w:p>
        </w:tc>
        <w:tc>
          <w:tcPr>
            <w:tcW w:w="828" w:type="dxa"/>
            <w:gridSpan w:val="2"/>
            <w:shd w:val="clear" w:color="auto" w:fill="FFFF00"/>
            <w:vAlign w:val="center"/>
          </w:tcPr>
          <w:p w14:paraId="1A1863E0" w14:textId="77777777" w:rsidR="00753212" w:rsidRPr="00753212" w:rsidRDefault="00753212" w:rsidP="00753212">
            <w:pPr>
              <w:spacing w:after="0" w:line="240" w:lineRule="auto"/>
              <w:jc w:val="center"/>
              <w:rPr>
                <w:rFonts w:ascii="Times New Roman" w:eastAsia="Times New Roman" w:hAnsi="Times New Roman" w:cs="Times New Roman"/>
                <w:sz w:val="20"/>
                <w:szCs w:val="24"/>
              </w:rPr>
            </w:pPr>
            <w:r w:rsidRPr="00753212">
              <w:rPr>
                <w:rFonts w:ascii="Times New Roman" w:eastAsia="Times New Roman" w:hAnsi="Times New Roman" w:cs="Times New Roman"/>
                <w:sz w:val="20"/>
                <w:szCs w:val="24"/>
              </w:rPr>
              <w:t>9</w:t>
            </w:r>
          </w:p>
        </w:tc>
        <w:tc>
          <w:tcPr>
            <w:tcW w:w="828" w:type="dxa"/>
            <w:gridSpan w:val="3"/>
            <w:shd w:val="clear" w:color="auto" w:fill="FF0000"/>
            <w:vAlign w:val="center"/>
          </w:tcPr>
          <w:p w14:paraId="34BC4CB6" w14:textId="77777777" w:rsidR="00753212" w:rsidRPr="00753212" w:rsidRDefault="00753212" w:rsidP="00753212">
            <w:pPr>
              <w:spacing w:after="0" w:line="240" w:lineRule="auto"/>
              <w:jc w:val="center"/>
              <w:rPr>
                <w:rFonts w:ascii="Times New Roman" w:eastAsia="Times New Roman" w:hAnsi="Times New Roman" w:cs="Times New Roman"/>
                <w:sz w:val="20"/>
                <w:szCs w:val="24"/>
              </w:rPr>
            </w:pPr>
            <w:r w:rsidRPr="00753212">
              <w:rPr>
                <w:rFonts w:ascii="Times New Roman" w:eastAsia="Times New Roman" w:hAnsi="Times New Roman" w:cs="Times New Roman"/>
                <w:sz w:val="20"/>
                <w:szCs w:val="24"/>
              </w:rPr>
              <w:t>12</w:t>
            </w:r>
          </w:p>
        </w:tc>
        <w:tc>
          <w:tcPr>
            <w:tcW w:w="828" w:type="dxa"/>
            <w:tcBorders>
              <w:right w:val="single" w:sz="18" w:space="0" w:color="auto"/>
            </w:tcBorders>
            <w:shd w:val="clear" w:color="auto" w:fill="FF0000"/>
            <w:vAlign w:val="center"/>
          </w:tcPr>
          <w:p w14:paraId="36D7AEC5" w14:textId="77777777" w:rsidR="00753212" w:rsidRPr="00753212" w:rsidRDefault="00753212" w:rsidP="00753212">
            <w:pPr>
              <w:spacing w:after="0" w:line="240" w:lineRule="auto"/>
              <w:jc w:val="center"/>
              <w:rPr>
                <w:rFonts w:ascii="Times New Roman" w:eastAsia="Times New Roman" w:hAnsi="Times New Roman" w:cs="Times New Roman"/>
                <w:sz w:val="20"/>
                <w:szCs w:val="24"/>
              </w:rPr>
            </w:pPr>
            <w:r w:rsidRPr="00753212">
              <w:rPr>
                <w:rFonts w:ascii="Times New Roman" w:eastAsia="Times New Roman" w:hAnsi="Times New Roman" w:cs="Times New Roman"/>
                <w:sz w:val="20"/>
                <w:szCs w:val="24"/>
              </w:rPr>
              <w:t>15</w:t>
            </w:r>
          </w:p>
        </w:tc>
      </w:tr>
      <w:tr w:rsidR="00753212" w:rsidRPr="00753212" w14:paraId="69E2F4FF" w14:textId="77777777" w:rsidTr="001A5410">
        <w:trPr>
          <w:gridAfter w:val="1"/>
          <w:wAfter w:w="22" w:type="dxa"/>
          <w:cantSplit/>
        </w:trPr>
        <w:tc>
          <w:tcPr>
            <w:tcW w:w="2160" w:type="dxa"/>
            <w:gridSpan w:val="4"/>
            <w:tcBorders>
              <w:left w:val="single" w:sz="18" w:space="0" w:color="auto"/>
              <w:right w:val="single" w:sz="4" w:space="0" w:color="auto"/>
            </w:tcBorders>
          </w:tcPr>
          <w:p w14:paraId="5F5D347B" w14:textId="77777777" w:rsidR="00753212" w:rsidRPr="00753212" w:rsidRDefault="00753212" w:rsidP="00753212">
            <w:pPr>
              <w:spacing w:after="0" w:line="240" w:lineRule="auto"/>
              <w:rPr>
                <w:rFonts w:ascii="Times New Roman" w:eastAsia="Times New Roman" w:hAnsi="Times New Roman" w:cs="Times New Roman"/>
                <w:sz w:val="20"/>
                <w:szCs w:val="24"/>
              </w:rPr>
            </w:pPr>
            <w:r w:rsidRPr="00753212">
              <w:rPr>
                <w:rFonts w:ascii="Times New Roman" w:eastAsia="Times New Roman" w:hAnsi="Times New Roman" w:cs="Times New Roman"/>
                <w:sz w:val="20"/>
                <w:szCs w:val="24"/>
              </w:rPr>
              <w:t xml:space="preserve">Review date: </w:t>
            </w:r>
          </w:p>
        </w:tc>
        <w:tc>
          <w:tcPr>
            <w:tcW w:w="2700" w:type="dxa"/>
            <w:gridSpan w:val="6"/>
            <w:tcBorders>
              <w:top w:val="nil"/>
              <w:left w:val="single" w:sz="4" w:space="0" w:color="auto"/>
              <w:bottom w:val="single" w:sz="4" w:space="0" w:color="auto"/>
              <w:right w:val="single" w:sz="4" w:space="0" w:color="auto"/>
            </w:tcBorders>
          </w:tcPr>
          <w:p w14:paraId="15B32BB4" w14:textId="77777777" w:rsidR="00753212" w:rsidRPr="00753212" w:rsidRDefault="00753212" w:rsidP="00753212">
            <w:pPr>
              <w:spacing w:after="0" w:line="240" w:lineRule="auto"/>
              <w:rPr>
                <w:rFonts w:ascii="Times New Roman" w:eastAsia="Times New Roman" w:hAnsi="Times New Roman" w:cs="Times New Roman"/>
                <w:sz w:val="20"/>
                <w:szCs w:val="24"/>
              </w:rPr>
            </w:pPr>
            <w:r w:rsidRPr="00753212">
              <w:rPr>
                <w:rFonts w:ascii="Times New Roman" w:eastAsia="Times New Roman" w:hAnsi="Times New Roman" w:cs="Times New Roman"/>
                <w:sz w:val="20"/>
                <w:szCs w:val="24"/>
              </w:rPr>
              <w:t>5   = Certainty</w:t>
            </w:r>
          </w:p>
        </w:tc>
        <w:tc>
          <w:tcPr>
            <w:tcW w:w="360" w:type="dxa"/>
            <w:gridSpan w:val="2"/>
            <w:vMerge/>
            <w:tcBorders>
              <w:left w:val="single" w:sz="4" w:space="0" w:color="auto"/>
              <w:right w:val="single" w:sz="4" w:space="0" w:color="auto"/>
            </w:tcBorders>
          </w:tcPr>
          <w:p w14:paraId="15A043C7" w14:textId="77777777" w:rsidR="00753212" w:rsidRPr="00753212" w:rsidRDefault="00753212" w:rsidP="00753212">
            <w:pPr>
              <w:spacing w:after="0" w:line="240" w:lineRule="auto"/>
              <w:rPr>
                <w:rFonts w:ascii="Times New Roman" w:eastAsia="Times New Roman" w:hAnsi="Times New Roman" w:cs="Times New Roman"/>
                <w:sz w:val="20"/>
                <w:szCs w:val="24"/>
              </w:rPr>
            </w:pPr>
          </w:p>
        </w:tc>
        <w:tc>
          <w:tcPr>
            <w:tcW w:w="360" w:type="dxa"/>
            <w:tcBorders>
              <w:left w:val="single" w:sz="4" w:space="0" w:color="auto"/>
              <w:bottom w:val="single" w:sz="4" w:space="0" w:color="auto"/>
            </w:tcBorders>
            <w:vAlign w:val="center"/>
          </w:tcPr>
          <w:p w14:paraId="4054E34A" w14:textId="77777777" w:rsidR="00753212" w:rsidRPr="00753212" w:rsidRDefault="00753212" w:rsidP="00753212">
            <w:pPr>
              <w:spacing w:after="0" w:line="240" w:lineRule="auto"/>
              <w:rPr>
                <w:rFonts w:ascii="Times New Roman" w:eastAsia="Times New Roman" w:hAnsi="Times New Roman" w:cs="Times New Roman"/>
                <w:sz w:val="20"/>
                <w:szCs w:val="24"/>
              </w:rPr>
            </w:pPr>
            <w:r w:rsidRPr="00753212">
              <w:rPr>
                <w:rFonts w:ascii="Times New Roman" w:eastAsia="Times New Roman" w:hAnsi="Times New Roman" w:cs="Times New Roman"/>
                <w:sz w:val="20"/>
                <w:szCs w:val="24"/>
              </w:rPr>
              <w:t>2</w:t>
            </w:r>
          </w:p>
        </w:tc>
        <w:tc>
          <w:tcPr>
            <w:tcW w:w="900" w:type="dxa"/>
            <w:gridSpan w:val="3"/>
            <w:shd w:val="clear" w:color="auto" w:fill="008000"/>
            <w:vAlign w:val="center"/>
          </w:tcPr>
          <w:p w14:paraId="13A057FD" w14:textId="77777777" w:rsidR="00753212" w:rsidRPr="00753212" w:rsidRDefault="00753212" w:rsidP="00753212">
            <w:pPr>
              <w:spacing w:after="0" w:line="240" w:lineRule="auto"/>
              <w:jc w:val="center"/>
              <w:rPr>
                <w:rFonts w:ascii="Times New Roman" w:eastAsia="Times New Roman" w:hAnsi="Times New Roman" w:cs="Times New Roman"/>
                <w:sz w:val="20"/>
                <w:szCs w:val="24"/>
              </w:rPr>
            </w:pPr>
            <w:r w:rsidRPr="00753212">
              <w:rPr>
                <w:rFonts w:ascii="Times New Roman" w:eastAsia="Times New Roman" w:hAnsi="Times New Roman" w:cs="Times New Roman"/>
                <w:sz w:val="20"/>
                <w:szCs w:val="24"/>
              </w:rPr>
              <w:t>2</w:t>
            </w:r>
          </w:p>
        </w:tc>
        <w:tc>
          <w:tcPr>
            <w:tcW w:w="1116" w:type="dxa"/>
            <w:gridSpan w:val="4"/>
            <w:shd w:val="clear" w:color="auto" w:fill="008000"/>
            <w:vAlign w:val="center"/>
          </w:tcPr>
          <w:p w14:paraId="095C510A" w14:textId="77777777" w:rsidR="00753212" w:rsidRPr="00753212" w:rsidRDefault="00753212" w:rsidP="00753212">
            <w:pPr>
              <w:spacing w:after="0" w:line="240" w:lineRule="auto"/>
              <w:jc w:val="center"/>
              <w:rPr>
                <w:rFonts w:ascii="Times New Roman" w:eastAsia="Times New Roman" w:hAnsi="Times New Roman" w:cs="Times New Roman"/>
                <w:sz w:val="20"/>
                <w:szCs w:val="24"/>
              </w:rPr>
            </w:pPr>
            <w:r w:rsidRPr="00753212">
              <w:rPr>
                <w:rFonts w:ascii="Times New Roman" w:eastAsia="Times New Roman" w:hAnsi="Times New Roman" w:cs="Times New Roman"/>
                <w:sz w:val="20"/>
                <w:szCs w:val="24"/>
              </w:rPr>
              <w:t>4</w:t>
            </w:r>
          </w:p>
        </w:tc>
        <w:tc>
          <w:tcPr>
            <w:tcW w:w="828" w:type="dxa"/>
            <w:gridSpan w:val="2"/>
            <w:shd w:val="clear" w:color="auto" w:fill="FFFF00"/>
            <w:vAlign w:val="center"/>
          </w:tcPr>
          <w:p w14:paraId="359DB517" w14:textId="77777777" w:rsidR="00753212" w:rsidRPr="00753212" w:rsidRDefault="00753212" w:rsidP="00753212">
            <w:pPr>
              <w:spacing w:after="0" w:line="240" w:lineRule="auto"/>
              <w:jc w:val="center"/>
              <w:rPr>
                <w:rFonts w:ascii="Times New Roman" w:eastAsia="Times New Roman" w:hAnsi="Times New Roman" w:cs="Times New Roman"/>
                <w:sz w:val="20"/>
                <w:szCs w:val="24"/>
              </w:rPr>
            </w:pPr>
            <w:r w:rsidRPr="00753212">
              <w:rPr>
                <w:rFonts w:ascii="Times New Roman" w:eastAsia="Times New Roman" w:hAnsi="Times New Roman" w:cs="Times New Roman"/>
                <w:sz w:val="20"/>
                <w:szCs w:val="24"/>
              </w:rPr>
              <w:t>6Y</w:t>
            </w:r>
          </w:p>
        </w:tc>
        <w:tc>
          <w:tcPr>
            <w:tcW w:w="828" w:type="dxa"/>
            <w:gridSpan w:val="3"/>
            <w:shd w:val="clear" w:color="auto" w:fill="FFFF00"/>
            <w:vAlign w:val="center"/>
          </w:tcPr>
          <w:p w14:paraId="7E38FFA1" w14:textId="77777777" w:rsidR="00753212" w:rsidRPr="00753212" w:rsidRDefault="00753212" w:rsidP="00753212">
            <w:pPr>
              <w:spacing w:after="0" w:line="240" w:lineRule="auto"/>
              <w:jc w:val="center"/>
              <w:rPr>
                <w:rFonts w:ascii="Times New Roman" w:eastAsia="Times New Roman" w:hAnsi="Times New Roman" w:cs="Times New Roman"/>
                <w:sz w:val="20"/>
                <w:szCs w:val="24"/>
              </w:rPr>
            </w:pPr>
            <w:r w:rsidRPr="00753212">
              <w:rPr>
                <w:rFonts w:ascii="Times New Roman" w:eastAsia="Times New Roman" w:hAnsi="Times New Roman" w:cs="Times New Roman"/>
                <w:sz w:val="20"/>
                <w:szCs w:val="24"/>
              </w:rPr>
              <w:t>8</w:t>
            </w:r>
          </w:p>
        </w:tc>
        <w:tc>
          <w:tcPr>
            <w:tcW w:w="828" w:type="dxa"/>
            <w:tcBorders>
              <w:right w:val="single" w:sz="18" w:space="0" w:color="auto"/>
            </w:tcBorders>
            <w:shd w:val="clear" w:color="auto" w:fill="FFFF00"/>
            <w:vAlign w:val="center"/>
          </w:tcPr>
          <w:p w14:paraId="6BB3C03E" w14:textId="77777777" w:rsidR="00753212" w:rsidRPr="00753212" w:rsidRDefault="00753212" w:rsidP="00753212">
            <w:pPr>
              <w:spacing w:after="0" w:line="240" w:lineRule="auto"/>
              <w:jc w:val="center"/>
              <w:rPr>
                <w:rFonts w:ascii="Times New Roman" w:eastAsia="Times New Roman" w:hAnsi="Times New Roman" w:cs="Times New Roman"/>
                <w:sz w:val="20"/>
                <w:szCs w:val="24"/>
              </w:rPr>
            </w:pPr>
            <w:r w:rsidRPr="00753212">
              <w:rPr>
                <w:rFonts w:ascii="Times New Roman" w:eastAsia="Times New Roman" w:hAnsi="Times New Roman" w:cs="Times New Roman"/>
                <w:sz w:val="20"/>
                <w:szCs w:val="24"/>
              </w:rPr>
              <w:t>10y</w:t>
            </w:r>
          </w:p>
        </w:tc>
      </w:tr>
      <w:tr w:rsidR="00753212" w:rsidRPr="00753212" w14:paraId="7BF4493A" w14:textId="77777777" w:rsidTr="001A5410">
        <w:trPr>
          <w:gridAfter w:val="1"/>
          <w:wAfter w:w="22" w:type="dxa"/>
          <w:cantSplit/>
        </w:trPr>
        <w:tc>
          <w:tcPr>
            <w:tcW w:w="2160" w:type="dxa"/>
            <w:gridSpan w:val="4"/>
            <w:tcBorders>
              <w:left w:val="single" w:sz="18" w:space="0" w:color="auto"/>
              <w:right w:val="single" w:sz="4" w:space="0" w:color="auto"/>
            </w:tcBorders>
          </w:tcPr>
          <w:p w14:paraId="42DDB8D2" w14:textId="77777777" w:rsidR="00753212" w:rsidRPr="00753212" w:rsidRDefault="00753212" w:rsidP="00753212">
            <w:pPr>
              <w:spacing w:after="0" w:line="240" w:lineRule="auto"/>
              <w:rPr>
                <w:rFonts w:ascii="Times New Roman" w:eastAsia="Times New Roman" w:hAnsi="Times New Roman" w:cs="Times New Roman"/>
                <w:sz w:val="20"/>
                <w:szCs w:val="24"/>
              </w:rPr>
            </w:pPr>
            <w:r w:rsidRPr="00753212">
              <w:rPr>
                <w:rFonts w:ascii="Times New Roman" w:eastAsia="Times New Roman" w:hAnsi="Times New Roman" w:cs="Times New Roman"/>
                <w:sz w:val="20"/>
                <w:szCs w:val="24"/>
              </w:rPr>
              <w:t>Reviewed by:</w:t>
            </w:r>
          </w:p>
        </w:tc>
        <w:tc>
          <w:tcPr>
            <w:tcW w:w="1260" w:type="dxa"/>
            <w:gridSpan w:val="3"/>
            <w:tcBorders>
              <w:top w:val="single" w:sz="4" w:space="0" w:color="auto"/>
              <w:left w:val="single" w:sz="4" w:space="0" w:color="auto"/>
              <w:bottom w:val="single" w:sz="4" w:space="0" w:color="auto"/>
              <w:right w:val="single" w:sz="4" w:space="0" w:color="auto"/>
            </w:tcBorders>
            <w:shd w:val="clear" w:color="auto" w:fill="008000"/>
          </w:tcPr>
          <w:p w14:paraId="4F08367E" w14:textId="77777777" w:rsidR="00753212" w:rsidRPr="00753212" w:rsidRDefault="00753212" w:rsidP="00753212">
            <w:pPr>
              <w:spacing w:after="0" w:line="240" w:lineRule="auto"/>
              <w:rPr>
                <w:rFonts w:ascii="Times New Roman" w:eastAsia="Times New Roman" w:hAnsi="Times New Roman" w:cs="Times New Roman"/>
                <w:sz w:val="20"/>
                <w:szCs w:val="24"/>
              </w:rPr>
            </w:pPr>
            <w:r w:rsidRPr="00753212">
              <w:rPr>
                <w:rFonts w:ascii="Times New Roman" w:eastAsia="Times New Roman" w:hAnsi="Times New Roman" w:cs="Times New Roman"/>
                <w:sz w:val="20"/>
                <w:szCs w:val="24"/>
              </w:rPr>
              <w:t>Green</w:t>
            </w:r>
          </w:p>
        </w:tc>
        <w:tc>
          <w:tcPr>
            <w:tcW w:w="1440" w:type="dxa"/>
            <w:gridSpan w:val="3"/>
            <w:tcBorders>
              <w:top w:val="single" w:sz="4" w:space="0" w:color="auto"/>
              <w:left w:val="single" w:sz="4" w:space="0" w:color="auto"/>
              <w:bottom w:val="single" w:sz="4" w:space="0" w:color="auto"/>
              <w:right w:val="single" w:sz="4" w:space="0" w:color="auto"/>
            </w:tcBorders>
          </w:tcPr>
          <w:p w14:paraId="091F5053" w14:textId="77777777" w:rsidR="00753212" w:rsidRPr="00753212" w:rsidRDefault="00753212" w:rsidP="00753212">
            <w:pPr>
              <w:spacing w:after="0" w:line="240" w:lineRule="auto"/>
              <w:rPr>
                <w:rFonts w:ascii="Times New Roman" w:eastAsia="Times New Roman" w:hAnsi="Times New Roman" w:cs="Times New Roman"/>
                <w:sz w:val="20"/>
                <w:szCs w:val="24"/>
              </w:rPr>
            </w:pPr>
            <w:r w:rsidRPr="00753212">
              <w:rPr>
                <w:rFonts w:ascii="Times New Roman" w:eastAsia="Times New Roman" w:hAnsi="Times New Roman" w:cs="Times New Roman"/>
                <w:sz w:val="20"/>
                <w:szCs w:val="24"/>
              </w:rPr>
              <w:t>Low Risk</w:t>
            </w:r>
          </w:p>
        </w:tc>
        <w:tc>
          <w:tcPr>
            <w:tcW w:w="360" w:type="dxa"/>
            <w:gridSpan w:val="2"/>
            <w:vMerge/>
            <w:tcBorders>
              <w:left w:val="single" w:sz="4" w:space="0" w:color="auto"/>
              <w:right w:val="single" w:sz="4" w:space="0" w:color="auto"/>
            </w:tcBorders>
            <w:vAlign w:val="center"/>
          </w:tcPr>
          <w:p w14:paraId="11593DBF" w14:textId="77777777" w:rsidR="00753212" w:rsidRPr="00753212" w:rsidRDefault="00753212" w:rsidP="00753212">
            <w:pPr>
              <w:spacing w:after="0" w:line="240" w:lineRule="auto"/>
              <w:rPr>
                <w:rFonts w:ascii="Times New Roman" w:eastAsia="Times New Roman" w:hAnsi="Times New Roman" w:cs="Times New Roman"/>
                <w:sz w:val="20"/>
                <w:szCs w:val="24"/>
              </w:rPr>
            </w:pPr>
          </w:p>
        </w:tc>
        <w:tc>
          <w:tcPr>
            <w:tcW w:w="360" w:type="dxa"/>
            <w:tcBorders>
              <w:left w:val="single" w:sz="4" w:space="0" w:color="auto"/>
              <w:bottom w:val="single" w:sz="4" w:space="0" w:color="auto"/>
            </w:tcBorders>
            <w:vAlign w:val="center"/>
          </w:tcPr>
          <w:p w14:paraId="27A287B4" w14:textId="77777777" w:rsidR="00753212" w:rsidRPr="00753212" w:rsidRDefault="00753212" w:rsidP="00753212">
            <w:pPr>
              <w:spacing w:after="0" w:line="240" w:lineRule="auto"/>
              <w:rPr>
                <w:rFonts w:ascii="Times New Roman" w:eastAsia="Times New Roman" w:hAnsi="Times New Roman" w:cs="Times New Roman"/>
                <w:sz w:val="20"/>
                <w:szCs w:val="24"/>
              </w:rPr>
            </w:pPr>
            <w:r w:rsidRPr="00753212">
              <w:rPr>
                <w:rFonts w:ascii="Times New Roman" w:eastAsia="Times New Roman" w:hAnsi="Times New Roman" w:cs="Times New Roman"/>
                <w:sz w:val="20"/>
                <w:szCs w:val="24"/>
              </w:rPr>
              <w:t>1</w:t>
            </w:r>
          </w:p>
        </w:tc>
        <w:tc>
          <w:tcPr>
            <w:tcW w:w="900" w:type="dxa"/>
            <w:gridSpan w:val="3"/>
            <w:tcBorders>
              <w:bottom w:val="single" w:sz="4" w:space="0" w:color="auto"/>
            </w:tcBorders>
            <w:shd w:val="clear" w:color="auto" w:fill="008000"/>
            <w:vAlign w:val="center"/>
          </w:tcPr>
          <w:p w14:paraId="213CCA87" w14:textId="77777777" w:rsidR="00753212" w:rsidRPr="00753212" w:rsidRDefault="00753212" w:rsidP="00753212">
            <w:pPr>
              <w:spacing w:after="0" w:line="240" w:lineRule="auto"/>
              <w:jc w:val="center"/>
              <w:rPr>
                <w:rFonts w:ascii="Times New Roman" w:eastAsia="Times New Roman" w:hAnsi="Times New Roman" w:cs="Times New Roman"/>
                <w:sz w:val="20"/>
                <w:szCs w:val="24"/>
              </w:rPr>
            </w:pPr>
            <w:r w:rsidRPr="00753212">
              <w:rPr>
                <w:rFonts w:ascii="Times New Roman" w:eastAsia="Times New Roman" w:hAnsi="Times New Roman" w:cs="Times New Roman"/>
                <w:sz w:val="20"/>
                <w:szCs w:val="24"/>
              </w:rPr>
              <w:t>1</w:t>
            </w:r>
          </w:p>
        </w:tc>
        <w:tc>
          <w:tcPr>
            <w:tcW w:w="1116" w:type="dxa"/>
            <w:gridSpan w:val="4"/>
            <w:shd w:val="clear" w:color="auto" w:fill="008000"/>
            <w:vAlign w:val="center"/>
          </w:tcPr>
          <w:p w14:paraId="3432511F" w14:textId="77777777" w:rsidR="00753212" w:rsidRPr="00753212" w:rsidRDefault="00753212" w:rsidP="00753212">
            <w:pPr>
              <w:spacing w:after="0" w:line="240" w:lineRule="auto"/>
              <w:jc w:val="center"/>
              <w:rPr>
                <w:rFonts w:ascii="Times New Roman" w:eastAsia="Times New Roman" w:hAnsi="Times New Roman" w:cs="Times New Roman"/>
                <w:sz w:val="20"/>
                <w:szCs w:val="24"/>
              </w:rPr>
            </w:pPr>
            <w:r w:rsidRPr="00753212">
              <w:rPr>
                <w:rFonts w:ascii="Times New Roman" w:eastAsia="Times New Roman" w:hAnsi="Times New Roman" w:cs="Times New Roman"/>
                <w:sz w:val="20"/>
                <w:szCs w:val="24"/>
              </w:rPr>
              <w:t>2</w:t>
            </w:r>
          </w:p>
        </w:tc>
        <w:tc>
          <w:tcPr>
            <w:tcW w:w="828" w:type="dxa"/>
            <w:gridSpan w:val="2"/>
            <w:shd w:val="clear" w:color="auto" w:fill="008000"/>
            <w:vAlign w:val="center"/>
          </w:tcPr>
          <w:p w14:paraId="095ECEF5" w14:textId="77777777" w:rsidR="00753212" w:rsidRPr="00753212" w:rsidRDefault="00753212" w:rsidP="00753212">
            <w:pPr>
              <w:spacing w:after="0" w:line="240" w:lineRule="auto"/>
              <w:jc w:val="center"/>
              <w:rPr>
                <w:rFonts w:ascii="Times New Roman" w:eastAsia="Times New Roman" w:hAnsi="Times New Roman" w:cs="Times New Roman"/>
                <w:sz w:val="20"/>
                <w:szCs w:val="24"/>
              </w:rPr>
            </w:pPr>
            <w:r w:rsidRPr="00753212">
              <w:rPr>
                <w:rFonts w:ascii="Times New Roman" w:eastAsia="Times New Roman" w:hAnsi="Times New Roman" w:cs="Times New Roman"/>
                <w:sz w:val="20"/>
                <w:szCs w:val="24"/>
              </w:rPr>
              <w:t>3</w:t>
            </w:r>
          </w:p>
        </w:tc>
        <w:tc>
          <w:tcPr>
            <w:tcW w:w="828" w:type="dxa"/>
            <w:gridSpan w:val="3"/>
            <w:shd w:val="clear" w:color="auto" w:fill="008000"/>
            <w:vAlign w:val="center"/>
          </w:tcPr>
          <w:p w14:paraId="1536456E" w14:textId="77777777" w:rsidR="00753212" w:rsidRPr="00753212" w:rsidRDefault="00753212" w:rsidP="00753212">
            <w:pPr>
              <w:spacing w:after="0" w:line="240" w:lineRule="auto"/>
              <w:jc w:val="center"/>
              <w:rPr>
                <w:rFonts w:ascii="Times New Roman" w:eastAsia="Times New Roman" w:hAnsi="Times New Roman" w:cs="Times New Roman"/>
                <w:sz w:val="20"/>
                <w:szCs w:val="24"/>
              </w:rPr>
            </w:pPr>
            <w:r w:rsidRPr="00753212">
              <w:rPr>
                <w:rFonts w:ascii="Times New Roman" w:eastAsia="Times New Roman" w:hAnsi="Times New Roman" w:cs="Times New Roman"/>
                <w:sz w:val="20"/>
                <w:szCs w:val="24"/>
              </w:rPr>
              <w:t>4</w:t>
            </w:r>
          </w:p>
        </w:tc>
        <w:tc>
          <w:tcPr>
            <w:tcW w:w="828" w:type="dxa"/>
            <w:tcBorders>
              <w:right w:val="single" w:sz="18" w:space="0" w:color="auto"/>
            </w:tcBorders>
            <w:shd w:val="clear" w:color="auto" w:fill="008000"/>
            <w:vAlign w:val="center"/>
          </w:tcPr>
          <w:p w14:paraId="5E1237D2" w14:textId="77777777" w:rsidR="00753212" w:rsidRPr="00753212" w:rsidRDefault="00753212" w:rsidP="00753212">
            <w:pPr>
              <w:spacing w:after="0" w:line="240" w:lineRule="auto"/>
              <w:jc w:val="center"/>
              <w:rPr>
                <w:rFonts w:ascii="Times New Roman" w:eastAsia="Times New Roman" w:hAnsi="Times New Roman" w:cs="Times New Roman"/>
                <w:sz w:val="20"/>
                <w:szCs w:val="24"/>
              </w:rPr>
            </w:pPr>
            <w:r w:rsidRPr="00753212">
              <w:rPr>
                <w:rFonts w:ascii="Times New Roman" w:eastAsia="Times New Roman" w:hAnsi="Times New Roman" w:cs="Times New Roman"/>
                <w:sz w:val="20"/>
                <w:szCs w:val="24"/>
              </w:rPr>
              <w:t>5G</w:t>
            </w:r>
          </w:p>
        </w:tc>
      </w:tr>
      <w:tr w:rsidR="00753212" w:rsidRPr="00753212" w14:paraId="78597092" w14:textId="77777777" w:rsidTr="001A5410">
        <w:trPr>
          <w:gridAfter w:val="1"/>
          <w:wAfter w:w="22" w:type="dxa"/>
          <w:cantSplit/>
        </w:trPr>
        <w:tc>
          <w:tcPr>
            <w:tcW w:w="2160" w:type="dxa"/>
            <w:gridSpan w:val="4"/>
            <w:tcBorders>
              <w:left w:val="single" w:sz="18" w:space="0" w:color="auto"/>
              <w:right w:val="single" w:sz="4" w:space="0" w:color="auto"/>
            </w:tcBorders>
          </w:tcPr>
          <w:p w14:paraId="65AA4362" w14:textId="77777777" w:rsidR="00753212" w:rsidRPr="00753212" w:rsidRDefault="00753212" w:rsidP="00753212">
            <w:pPr>
              <w:spacing w:after="0" w:line="240" w:lineRule="auto"/>
              <w:rPr>
                <w:rFonts w:ascii="Times New Roman" w:eastAsia="Times New Roman" w:hAnsi="Times New Roman" w:cs="Times New Roman"/>
                <w:sz w:val="20"/>
                <w:szCs w:val="24"/>
              </w:rPr>
            </w:pPr>
            <w:r w:rsidRPr="00753212">
              <w:rPr>
                <w:rFonts w:ascii="Times New Roman" w:eastAsia="Times New Roman" w:hAnsi="Times New Roman" w:cs="Times New Roman"/>
                <w:sz w:val="20"/>
                <w:szCs w:val="24"/>
              </w:rPr>
              <w:t xml:space="preserve">Review date: </w:t>
            </w:r>
          </w:p>
        </w:tc>
        <w:tc>
          <w:tcPr>
            <w:tcW w:w="1260" w:type="dxa"/>
            <w:gridSpan w:val="3"/>
            <w:tcBorders>
              <w:top w:val="single" w:sz="4" w:space="0" w:color="auto"/>
              <w:left w:val="single" w:sz="4" w:space="0" w:color="auto"/>
              <w:bottom w:val="single" w:sz="4" w:space="0" w:color="auto"/>
              <w:right w:val="single" w:sz="4" w:space="0" w:color="auto"/>
            </w:tcBorders>
            <w:shd w:val="clear" w:color="auto" w:fill="FFFF00"/>
          </w:tcPr>
          <w:p w14:paraId="4FE7F69E" w14:textId="77777777" w:rsidR="00753212" w:rsidRPr="00753212" w:rsidRDefault="00753212" w:rsidP="00753212">
            <w:pPr>
              <w:spacing w:after="0" w:line="240" w:lineRule="auto"/>
              <w:rPr>
                <w:rFonts w:ascii="Times New Roman" w:eastAsia="Times New Roman" w:hAnsi="Times New Roman" w:cs="Times New Roman"/>
                <w:sz w:val="20"/>
                <w:szCs w:val="24"/>
              </w:rPr>
            </w:pPr>
            <w:r w:rsidRPr="00753212">
              <w:rPr>
                <w:rFonts w:ascii="Times New Roman" w:eastAsia="Times New Roman" w:hAnsi="Times New Roman" w:cs="Times New Roman"/>
                <w:sz w:val="20"/>
                <w:szCs w:val="24"/>
              </w:rPr>
              <w:t>Yellow</w:t>
            </w:r>
          </w:p>
        </w:tc>
        <w:tc>
          <w:tcPr>
            <w:tcW w:w="1440" w:type="dxa"/>
            <w:gridSpan w:val="3"/>
            <w:tcBorders>
              <w:top w:val="single" w:sz="4" w:space="0" w:color="auto"/>
              <w:left w:val="single" w:sz="4" w:space="0" w:color="auto"/>
              <w:bottom w:val="single" w:sz="4" w:space="0" w:color="auto"/>
              <w:right w:val="single" w:sz="4" w:space="0" w:color="auto"/>
            </w:tcBorders>
          </w:tcPr>
          <w:p w14:paraId="10ECFA72" w14:textId="77777777" w:rsidR="00753212" w:rsidRPr="00753212" w:rsidRDefault="00753212" w:rsidP="00753212">
            <w:pPr>
              <w:spacing w:after="0" w:line="240" w:lineRule="auto"/>
              <w:rPr>
                <w:rFonts w:ascii="Times New Roman" w:eastAsia="Times New Roman" w:hAnsi="Times New Roman" w:cs="Times New Roman"/>
                <w:sz w:val="20"/>
                <w:szCs w:val="24"/>
              </w:rPr>
            </w:pPr>
            <w:r w:rsidRPr="00753212">
              <w:rPr>
                <w:rFonts w:ascii="Times New Roman" w:eastAsia="Times New Roman" w:hAnsi="Times New Roman" w:cs="Times New Roman"/>
                <w:sz w:val="20"/>
                <w:szCs w:val="24"/>
              </w:rPr>
              <w:t>Medium Risk</w:t>
            </w:r>
          </w:p>
        </w:tc>
        <w:tc>
          <w:tcPr>
            <w:tcW w:w="360" w:type="dxa"/>
            <w:gridSpan w:val="2"/>
            <w:vMerge/>
            <w:tcBorders>
              <w:left w:val="single" w:sz="4" w:space="0" w:color="auto"/>
              <w:bottom w:val="single" w:sz="4" w:space="0" w:color="auto"/>
              <w:right w:val="single" w:sz="4" w:space="0" w:color="auto"/>
            </w:tcBorders>
          </w:tcPr>
          <w:p w14:paraId="6E50A23B" w14:textId="77777777" w:rsidR="00753212" w:rsidRPr="00753212" w:rsidRDefault="00753212" w:rsidP="00753212">
            <w:pPr>
              <w:spacing w:after="0" w:line="240" w:lineRule="auto"/>
              <w:rPr>
                <w:rFonts w:ascii="Times New Roman" w:eastAsia="Times New Roman" w:hAnsi="Times New Roman" w:cs="Times New Roman"/>
                <w:sz w:val="20"/>
                <w:szCs w:val="24"/>
              </w:rPr>
            </w:pPr>
          </w:p>
        </w:tc>
        <w:tc>
          <w:tcPr>
            <w:tcW w:w="360" w:type="dxa"/>
            <w:tcBorders>
              <w:top w:val="single" w:sz="4" w:space="0" w:color="auto"/>
              <w:left w:val="single" w:sz="4" w:space="0" w:color="auto"/>
              <w:bottom w:val="single" w:sz="4" w:space="0" w:color="auto"/>
              <w:right w:val="single" w:sz="4" w:space="0" w:color="auto"/>
            </w:tcBorders>
          </w:tcPr>
          <w:p w14:paraId="266CA1D4" w14:textId="77777777" w:rsidR="00753212" w:rsidRPr="00753212" w:rsidRDefault="00753212" w:rsidP="00753212">
            <w:pPr>
              <w:spacing w:after="0" w:line="240" w:lineRule="auto"/>
              <w:rPr>
                <w:rFonts w:ascii="Times New Roman" w:eastAsia="Times New Roman" w:hAnsi="Times New Roman" w:cs="Times New Roman"/>
                <w:sz w:val="20"/>
                <w:szCs w:val="24"/>
              </w:rPr>
            </w:pPr>
            <w:r w:rsidRPr="00753212">
              <w:rPr>
                <w:rFonts w:ascii="Times New Roman" w:eastAsia="Times New Roman" w:hAnsi="Times New Roman" w:cs="Times New Roman"/>
                <w:sz w:val="20"/>
                <w:szCs w:val="24"/>
              </w:rPr>
              <w:t>0</w:t>
            </w:r>
          </w:p>
        </w:tc>
        <w:tc>
          <w:tcPr>
            <w:tcW w:w="900" w:type="dxa"/>
            <w:gridSpan w:val="3"/>
            <w:tcBorders>
              <w:left w:val="single" w:sz="4" w:space="0" w:color="auto"/>
            </w:tcBorders>
            <w:vAlign w:val="center"/>
          </w:tcPr>
          <w:p w14:paraId="3089072D" w14:textId="77777777" w:rsidR="00753212" w:rsidRPr="00753212" w:rsidRDefault="00753212" w:rsidP="00753212">
            <w:pPr>
              <w:spacing w:after="0" w:line="240" w:lineRule="auto"/>
              <w:jc w:val="center"/>
              <w:rPr>
                <w:rFonts w:ascii="Times New Roman" w:eastAsia="Times New Roman" w:hAnsi="Times New Roman" w:cs="Times New Roman"/>
                <w:sz w:val="20"/>
                <w:szCs w:val="24"/>
              </w:rPr>
            </w:pPr>
            <w:r w:rsidRPr="00753212">
              <w:rPr>
                <w:rFonts w:ascii="Times New Roman" w:eastAsia="Times New Roman" w:hAnsi="Times New Roman" w:cs="Times New Roman"/>
                <w:sz w:val="20"/>
                <w:szCs w:val="24"/>
              </w:rPr>
              <w:t>1</w:t>
            </w:r>
          </w:p>
        </w:tc>
        <w:tc>
          <w:tcPr>
            <w:tcW w:w="1116" w:type="dxa"/>
            <w:gridSpan w:val="4"/>
            <w:tcBorders>
              <w:left w:val="nil"/>
            </w:tcBorders>
            <w:vAlign w:val="center"/>
          </w:tcPr>
          <w:p w14:paraId="13E515ED" w14:textId="77777777" w:rsidR="00753212" w:rsidRPr="00753212" w:rsidRDefault="00753212" w:rsidP="00753212">
            <w:pPr>
              <w:spacing w:after="0" w:line="240" w:lineRule="auto"/>
              <w:jc w:val="center"/>
              <w:rPr>
                <w:rFonts w:ascii="Times New Roman" w:eastAsia="Times New Roman" w:hAnsi="Times New Roman" w:cs="Times New Roman"/>
                <w:sz w:val="20"/>
                <w:szCs w:val="24"/>
              </w:rPr>
            </w:pPr>
            <w:r w:rsidRPr="00753212">
              <w:rPr>
                <w:rFonts w:ascii="Times New Roman" w:eastAsia="Times New Roman" w:hAnsi="Times New Roman" w:cs="Times New Roman"/>
                <w:sz w:val="20"/>
                <w:szCs w:val="24"/>
              </w:rPr>
              <w:t>2</w:t>
            </w:r>
          </w:p>
        </w:tc>
        <w:tc>
          <w:tcPr>
            <w:tcW w:w="828" w:type="dxa"/>
            <w:gridSpan w:val="2"/>
            <w:tcBorders>
              <w:left w:val="nil"/>
            </w:tcBorders>
            <w:vAlign w:val="center"/>
          </w:tcPr>
          <w:p w14:paraId="5686F100" w14:textId="77777777" w:rsidR="00753212" w:rsidRPr="00753212" w:rsidRDefault="00753212" w:rsidP="00753212">
            <w:pPr>
              <w:spacing w:after="0" w:line="240" w:lineRule="auto"/>
              <w:jc w:val="center"/>
              <w:rPr>
                <w:rFonts w:ascii="Times New Roman" w:eastAsia="Times New Roman" w:hAnsi="Times New Roman" w:cs="Times New Roman"/>
                <w:sz w:val="20"/>
                <w:szCs w:val="24"/>
              </w:rPr>
            </w:pPr>
            <w:r w:rsidRPr="00753212">
              <w:rPr>
                <w:rFonts w:ascii="Times New Roman" w:eastAsia="Times New Roman" w:hAnsi="Times New Roman" w:cs="Times New Roman"/>
                <w:sz w:val="20"/>
                <w:szCs w:val="24"/>
              </w:rPr>
              <w:t>3</w:t>
            </w:r>
          </w:p>
        </w:tc>
        <w:tc>
          <w:tcPr>
            <w:tcW w:w="828" w:type="dxa"/>
            <w:gridSpan w:val="3"/>
            <w:tcBorders>
              <w:left w:val="nil"/>
            </w:tcBorders>
            <w:vAlign w:val="center"/>
          </w:tcPr>
          <w:p w14:paraId="11D866EB" w14:textId="77777777" w:rsidR="00753212" w:rsidRPr="00753212" w:rsidRDefault="00753212" w:rsidP="00753212">
            <w:pPr>
              <w:spacing w:after="0" w:line="240" w:lineRule="auto"/>
              <w:jc w:val="center"/>
              <w:rPr>
                <w:rFonts w:ascii="Times New Roman" w:eastAsia="Times New Roman" w:hAnsi="Times New Roman" w:cs="Times New Roman"/>
                <w:sz w:val="20"/>
                <w:szCs w:val="24"/>
              </w:rPr>
            </w:pPr>
            <w:r w:rsidRPr="00753212">
              <w:rPr>
                <w:rFonts w:ascii="Times New Roman" w:eastAsia="Times New Roman" w:hAnsi="Times New Roman" w:cs="Times New Roman"/>
                <w:sz w:val="20"/>
                <w:szCs w:val="24"/>
              </w:rPr>
              <w:t>4</w:t>
            </w:r>
          </w:p>
        </w:tc>
        <w:tc>
          <w:tcPr>
            <w:tcW w:w="828" w:type="dxa"/>
            <w:tcBorders>
              <w:left w:val="nil"/>
              <w:right w:val="single" w:sz="18" w:space="0" w:color="auto"/>
            </w:tcBorders>
            <w:vAlign w:val="center"/>
          </w:tcPr>
          <w:p w14:paraId="35F0F7A6" w14:textId="77777777" w:rsidR="00753212" w:rsidRPr="00753212" w:rsidRDefault="00753212" w:rsidP="00753212">
            <w:pPr>
              <w:spacing w:after="0" w:line="240" w:lineRule="auto"/>
              <w:jc w:val="center"/>
              <w:rPr>
                <w:rFonts w:ascii="Times New Roman" w:eastAsia="Times New Roman" w:hAnsi="Times New Roman" w:cs="Times New Roman"/>
                <w:sz w:val="20"/>
                <w:szCs w:val="24"/>
              </w:rPr>
            </w:pPr>
            <w:r w:rsidRPr="00753212">
              <w:rPr>
                <w:rFonts w:ascii="Times New Roman" w:eastAsia="Times New Roman" w:hAnsi="Times New Roman" w:cs="Times New Roman"/>
                <w:sz w:val="20"/>
                <w:szCs w:val="24"/>
              </w:rPr>
              <w:t>5</w:t>
            </w:r>
          </w:p>
        </w:tc>
      </w:tr>
      <w:tr w:rsidR="00753212" w:rsidRPr="00753212" w14:paraId="3997430A" w14:textId="77777777" w:rsidTr="001A5410">
        <w:trPr>
          <w:gridAfter w:val="1"/>
          <w:wAfter w:w="22" w:type="dxa"/>
          <w:cantSplit/>
        </w:trPr>
        <w:tc>
          <w:tcPr>
            <w:tcW w:w="2160" w:type="dxa"/>
            <w:gridSpan w:val="4"/>
            <w:tcBorders>
              <w:left w:val="single" w:sz="18" w:space="0" w:color="auto"/>
              <w:right w:val="single" w:sz="4" w:space="0" w:color="auto"/>
            </w:tcBorders>
          </w:tcPr>
          <w:p w14:paraId="1A408601" w14:textId="77777777" w:rsidR="00753212" w:rsidRPr="00753212" w:rsidRDefault="00753212" w:rsidP="00753212">
            <w:pPr>
              <w:spacing w:after="0" w:line="240" w:lineRule="auto"/>
              <w:rPr>
                <w:rFonts w:ascii="Times New Roman" w:eastAsia="Times New Roman" w:hAnsi="Times New Roman" w:cs="Times New Roman"/>
                <w:sz w:val="20"/>
                <w:szCs w:val="24"/>
              </w:rPr>
            </w:pPr>
            <w:r w:rsidRPr="00753212">
              <w:rPr>
                <w:rFonts w:ascii="Times New Roman" w:eastAsia="Times New Roman" w:hAnsi="Times New Roman" w:cs="Times New Roman"/>
                <w:sz w:val="20"/>
                <w:szCs w:val="24"/>
              </w:rPr>
              <w:t>Reviewed by:</w:t>
            </w:r>
          </w:p>
        </w:tc>
        <w:tc>
          <w:tcPr>
            <w:tcW w:w="1260" w:type="dxa"/>
            <w:gridSpan w:val="3"/>
            <w:tcBorders>
              <w:top w:val="single" w:sz="4" w:space="0" w:color="auto"/>
              <w:left w:val="single" w:sz="4" w:space="0" w:color="auto"/>
              <w:bottom w:val="single" w:sz="4" w:space="0" w:color="auto"/>
              <w:right w:val="single" w:sz="4" w:space="0" w:color="auto"/>
            </w:tcBorders>
            <w:shd w:val="clear" w:color="auto" w:fill="FF0000"/>
          </w:tcPr>
          <w:p w14:paraId="38619CAB" w14:textId="77777777" w:rsidR="00753212" w:rsidRPr="00753212" w:rsidRDefault="00753212" w:rsidP="00753212">
            <w:pPr>
              <w:spacing w:after="0" w:line="240" w:lineRule="auto"/>
              <w:rPr>
                <w:rFonts w:ascii="Times New Roman" w:eastAsia="Times New Roman" w:hAnsi="Times New Roman" w:cs="Times New Roman"/>
                <w:sz w:val="20"/>
                <w:szCs w:val="24"/>
              </w:rPr>
            </w:pPr>
            <w:r w:rsidRPr="00753212">
              <w:rPr>
                <w:rFonts w:ascii="Times New Roman" w:eastAsia="Times New Roman" w:hAnsi="Times New Roman" w:cs="Times New Roman"/>
                <w:sz w:val="20"/>
                <w:szCs w:val="24"/>
              </w:rPr>
              <w:t>Red</w:t>
            </w:r>
          </w:p>
        </w:tc>
        <w:tc>
          <w:tcPr>
            <w:tcW w:w="1440" w:type="dxa"/>
            <w:gridSpan w:val="3"/>
            <w:tcBorders>
              <w:top w:val="single" w:sz="4" w:space="0" w:color="auto"/>
              <w:left w:val="single" w:sz="4" w:space="0" w:color="auto"/>
              <w:bottom w:val="single" w:sz="4" w:space="0" w:color="auto"/>
              <w:right w:val="single" w:sz="4" w:space="0" w:color="auto"/>
            </w:tcBorders>
          </w:tcPr>
          <w:p w14:paraId="13C430D4" w14:textId="77777777" w:rsidR="00753212" w:rsidRPr="00753212" w:rsidRDefault="00753212" w:rsidP="00753212">
            <w:pPr>
              <w:spacing w:after="0" w:line="240" w:lineRule="auto"/>
              <w:rPr>
                <w:rFonts w:ascii="Times New Roman" w:eastAsia="Times New Roman" w:hAnsi="Times New Roman" w:cs="Times New Roman"/>
                <w:sz w:val="20"/>
                <w:szCs w:val="24"/>
              </w:rPr>
            </w:pPr>
            <w:r w:rsidRPr="00753212">
              <w:rPr>
                <w:rFonts w:ascii="Times New Roman" w:eastAsia="Times New Roman" w:hAnsi="Times New Roman" w:cs="Times New Roman"/>
                <w:sz w:val="20"/>
                <w:szCs w:val="24"/>
              </w:rPr>
              <w:t>High Risk</w:t>
            </w:r>
          </w:p>
        </w:tc>
        <w:tc>
          <w:tcPr>
            <w:tcW w:w="360" w:type="dxa"/>
            <w:gridSpan w:val="2"/>
            <w:tcBorders>
              <w:left w:val="single" w:sz="4" w:space="0" w:color="auto"/>
              <w:right w:val="single" w:sz="4" w:space="0" w:color="auto"/>
            </w:tcBorders>
          </w:tcPr>
          <w:p w14:paraId="6891ED49" w14:textId="77777777" w:rsidR="00753212" w:rsidRPr="00753212" w:rsidRDefault="00753212" w:rsidP="00753212">
            <w:pPr>
              <w:spacing w:after="0" w:line="240" w:lineRule="auto"/>
              <w:rPr>
                <w:rFonts w:ascii="Times New Roman" w:eastAsia="Times New Roman" w:hAnsi="Times New Roman" w:cs="Times New Roman"/>
                <w:sz w:val="20"/>
                <w:szCs w:val="24"/>
              </w:rPr>
            </w:pPr>
          </w:p>
        </w:tc>
        <w:tc>
          <w:tcPr>
            <w:tcW w:w="360" w:type="dxa"/>
            <w:tcBorders>
              <w:top w:val="single" w:sz="4" w:space="0" w:color="auto"/>
              <w:left w:val="single" w:sz="4" w:space="0" w:color="auto"/>
              <w:bottom w:val="single" w:sz="4" w:space="0" w:color="auto"/>
              <w:right w:val="nil"/>
            </w:tcBorders>
          </w:tcPr>
          <w:p w14:paraId="4148F32B" w14:textId="77777777" w:rsidR="00753212" w:rsidRPr="00753212" w:rsidRDefault="00753212" w:rsidP="00753212">
            <w:pPr>
              <w:spacing w:after="0" w:line="240" w:lineRule="auto"/>
              <w:rPr>
                <w:rFonts w:ascii="Times New Roman" w:eastAsia="Times New Roman" w:hAnsi="Times New Roman" w:cs="Times New Roman"/>
                <w:sz w:val="20"/>
                <w:szCs w:val="24"/>
              </w:rPr>
            </w:pPr>
          </w:p>
        </w:tc>
        <w:tc>
          <w:tcPr>
            <w:tcW w:w="4500" w:type="dxa"/>
            <w:gridSpan w:val="13"/>
            <w:tcBorders>
              <w:left w:val="nil"/>
              <w:right w:val="single" w:sz="18" w:space="0" w:color="auto"/>
            </w:tcBorders>
            <w:vAlign w:val="center"/>
          </w:tcPr>
          <w:p w14:paraId="26A596CF" w14:textId="77777777" w:rsidR="00753212" w:rsidRPr="00753212" w:rsidRDefault="00753212" w:rsidP="00753212">
            <w:pPr>
              <w:spacing w:after="0" w:line="240" w:lineRule="auto"/>
              <w:jc w:val="center"/>
              <w:rPr>
                <w:rFonts w:ascii="Times New Roman" w:eastAsia="Times New Roman" w:hAnsi="Times New Roman" w:cs="Times New Roman"/>
                <w:sz w:val="20"/>
                <w:szCs w:val="24"/>
              </w:rPr>
            </w:pPr>
            <w:r w:rsidRPr="00753212">
              <w:rPr>
                <w:rFonts w:ascii="Times New Roman" w:eastAsia="Times New Roman" w:hAnsi="Times New Roman" w:cs="Times New Roman"/>
                <w:sz w:val="20"/>
                <w:szCs w:val="24"/>
              </w:rPr>
              <w:t>Likelihood of Injury</w:t>
            </w:r>
          </w:p>
        </w:tc>
      </w:tr>
      <w:tr w:rsidR="00753212" w:rsidRPr="00753212" w14:paraId="3A5F7FDA" w14:textId="77777777" w:rsidTr="00753212">
        <w:trPr>
          <w:gridAfter w:val="1"/>
          <w:wAfter w:w="22" w:type="dxa"/>
          <w:cantSplit/>
        </w:trPr>
        <w:tc>
          <w:tcPr>
            <w:tcW w:w="2160" w:type="dxa"/>
            <w:gridSpan w:val="4"/>
            <w:tcBorders>
              <w:left w:val="single" w:sz="18" w:space="0" w:color="auto"/>
              <w:right w:val="single" w:sz="4" w:space="0" w:color="auto"/>
            </w:tcBorders>
          </w:tcPr>
          <w:p w14:paraId="7AF3A72D" w14:textId="77777777" w:rsidR="00753212" w:rsidRPr="00753212" w:rsidRDefault="00753212" w:rsidP="00753212">
            <w:pPr>
              <w:spacing w:after="0" w:line="240" w:lineRule="auto"/>
              <w:rPr>
                <w:rFonts w:ascii="Times New Roman" w:eastAsia="Times New Roman" w:hAnsi="Times New Roman" w:cs="Times New Roman"/>
                <w:sz w:val="20"/>
                <w:szCs w:val="24"/>
              </w:rPr>
            </w:pPr>
          </w:p>
        </w:tc>
        <w:tc>
          <w:tcPr>
            <w:tcW w:w="1260" w:type="dxa"/>
            <w:gridSpan w:val="3"/>
            <w:tcBorders>
              <w:top w:val="single" w:sz="4" w:space="0" w:color="auto"/>
              <w:left w:val="single" w:sz="4" w:space="0" w:color="auto"/>
              <w:bottom w:val="single" w:sz="4" w:space="0" w:color="auto"/>
              <w:right w:val="single" w:sz="4" w:space="0" w:color="auto"/>
            </w:tcBorders>
            <w:shd w:val="clear" w:color="auto" w:fill="FF0000"/>
          </w:tcPr>
          <w:p w14:paraId="706173AA" w14:textId="77777777" w:rsidR="00753212" w:rsidRPr="00753212" w:rsidRDefault="00753212" w:rsidP="00753212">
            <w:pPr>
              <w:spacing w:after="0" w:line="240" w:lineRule="auto"/>
              <w:rPr>
                <w:rFonts w:ascii="Times New Roman" w:eastAsia="Times New Roman" w:hAnsi="Times New Roman" w:cs="Times New Roman"/>
                <w:sz w:val="20"/>
                <w:szCs w:val="24"/>
              </w:rPr>
            </w:pPr>
          </w:p>
        </w:tc>
        <w:tc>
          <w:tcPr>
            <w:tcW w:w="1440" w:type="dxa"/>
            <w:gridSpan w:val="3"/>
            <w:tcBorders>
              <w:top w:val="single" w:sz="4" w:space="0" w:color="auto"/>
              <w:left w:val="single" w:sz="4" w:space="0" w:color="auto"/>
              <w:bottom w:val="single" w:sz="4" w:space="0" w:color="auto"/>
              <w:right w:val="single" w:sz="4" w:space="0" w:color="auto"/>
            </w:tcBorders>
          </w:tcPr>
          <w:p w14:paraId="659F2695" w14:textId="77777777" w:rsidR="00753212" w:rsidRPr="00753212" w:rsidRDefault="00753212" w:rsidP="00753212">
            <w:pPr>
              <w:spacing w:after="0" w:line="240" w:lineRule="auto"/>
              <w:rPr>
                <w:rFonts w:ascii="Times New Roman" w:eastAsia="Times New Roman" w:hAnsi="Times New Roman" w:cs="Times New Roman"/>
                <w:sz w:val="20"/>
                <w:szCs w:val="24"/>
              </w:rPr>
            </w:pPr>
          </w:p>
        </w:tc>
        <w:tc>
          <w:tcPr>
            <w:tcW w:w="360" w:type="dxa"/>
            <w:gridSpan w:val="2"/>
            <w:tcBorders>
              <w:left w:val="single" w:sz="4" w:space="0" w:color="auto"/>
              <w:right w:val="single" w:sz="4" w:space="0" w:color="auto"/>
            </w:tcBorders>
          </w:tcPr>
          <w:p w14:paraId="25981CA3" w14:textId="77777777" w:rsidR="00753212" w:rsidRPr="00753212" w:rsidRDefault="00753212" w:rsidP="00753212">
            <w:pPr>
              <w:spacing w:after="0" w:line="240" w:lineRule="auto"/>
              <w:rPr>
                <w:rFonts w:ascii="Times New Roman" w:eastAsia="Times New Roman" w:hAnsi="Times New Roman" w:cs="Times New Roman"/>
                <w:sz w:val="20"/>
                <w:szCs w:val="24"/>
              </w:rPr>
            </w:pPr>
          </w:p>
        </w:tc>
        <w:tc>
          <w:tcPr>
            <w:tcW w:w="360" w:type="dxa"/>
            <w:tcBorders>
              <w:top w:val="single" w:sz="4" w:space="0" w:color="auto"/>
              <w:left w:val="single" w:sz="4" w:space="0" w:color="auto"/>
              <w:bottom w:val="single" w:sz="4" w:space="0" w:color="auto"/>
              <w:right w:val="nil"/>
            </w:tcBorders>
          </w:tcPr>
          <w:p w14:paraId="578F7261" w14:textId="77777777" w:rsidR="00753212" w:rsidRPr="00753212" w:rsidRDefault="00753212" w:rsidP="00753212">
            <w:pPr>
              <w:spacing w:after="0" w:line="240" w:lineRule="auto"/>
              <w:rPr>
                <w:rFonts w:ascii="Times New Roman" w:eastAsia="Times New Roman" w:hAnsi="Times New Roman" w:cs="Times New Roman"/>
                <w:sz w:val="20"/>
                <w:szCs w:val="24"/>
              </w:rPr>
            </w:pPr>
          </w:p>
        </w:tc>
        <w:tc>
          <w:tcPr>
            <w:tcW w:w="4500" w:type="dxa"/>
            <w:gridSpan w:val="13"/>
            <w:tcBorders>
              <w:left w:val="nil"/>
              <w:right w:val="single" w:sz="18" w:space="0" w:color="auto"/>
            </w:tcBorders>
            <w:vAlign w:val="center"/>
          </w:tcPr>
          <w:p w14:paraId="3523D2EC" w14:textId="77777777" w:rsidR="00753212" w:rsidRPr="00753212" w:rsidRDefault="00753212" w:rsidP="00753212">
            <w:pPr>
              <w:spacing w:after="0" w:line="240" w:lineRule="auto"/>
              <w:jc w:val="center"/>
              <w:rPr>
                <w:rFonts w:ascii="Times New Roman" w:eastAsia="Times New Roman" w:hAnsi="Times New Roman" w:cs="Times New Roman"/>
                <w:sz w:val="20"/>
                <w:szCs w:val="24"/>
              </w:rPr>
            </w:pPr>
          </w:p>
        </w:tc>
      </w:tr>
    </w:tbl>
    <w:p w14:paraId="2230614B" w14:textId="77777777" w:rsidR="00753212" w:rsidRPr="00753212" w:rsidRDefault="00753212" w:rsidP="00753212">
      <w:pPr>
        <w:spacing w:after="0" w:line="240" w:lineRule="auto"/>
        <w:rPr>
          <w:rFonts w:ascii="Times New Roman" w:eastAsia="Times New Roman" w:hAnsi="Times New Roman" w:cs="Times New Roman"/>
          <w:sz w:val="24"/>
          <w:szCs w:val="24"/>
        </w:rPr>
      </w:pPr>
      <w:r w:rsidRPr="00753212">
        <w:rPr>
          <w:rFonts w:ascii="Times New Roman" w:eastAsia="Times New Roman" w:hAnsi="Times New Roman" w:cs="Times New Roman"/>
          <w:sz w:val="24"/>
          <w:szCs w:val="24"/>
        </w:rPr>
        <w:lastRenderedPageBreak/>
        <w:t>A risk assessment form will be one of the first pieces of evidence requested by the authority in the event of an investigation, following an event like an accident or breach, therefore it is important to have a risk assessment form. It is a legal requirement that every organisation that employs more than five staff, carry out a risk assessment as well as making a written record. A risk assessment form is a way of identifying work activities and thinking about the hazards that might go wrong. Thinking about the people involved and how they could be hurt or become ill, due to certain hazards. Deciding on suitable measures, the measures will be outlined to eliminate, minimise, or reduce risks in the workplace. By identifying hazards and considering who might be at harm and how, then evaluate and decide on precautions, record and share finding. Health working lives (2020) suggests that the aim is to ensure activities are carried out without risk to health and safety of employees and others. A risk assessment should be kept safe for at least three years and any recording to health should be kept for at least five years.</w:t>
      </w:r>
    </w:p>
    <w:p w14:paraId="35114B18" w14:textId="77777777" w:rsidR="00753212" w:rsidRPr="00753212" w:rsidRDefault="00753212" w:rsidP="00753212">
      <w:pPr>
        <w:spacing w:after="0" w:line="240" w:lineRule="auto"/>
        <w:rPr>
          <w:rFonts w:ascii="Times New Roman" w:eastAsia="Times New Roman" w:hAnsi="Times New Roman" w:cs="Times New Roman"/>
          <w:sz w:val="24"/>
          <w:szCs w:val="24"/>
        </w:rPr>
      </w:pPr>
    </w:p>
    <w:p w14:paraId="737AB12E" w14:textId="77777777" w:rsidR="00753212" w:rsidRPr="00753212" w:rsidRDefault="00753212" w:rsidP="00753212">
      <w:pPr>
        <w:spacing w:after="0" w:line="240" w:lineRule="auto"/>
        <w:rPr>
          <w:rFonts w:ascii="Times New Roman" w:eastAsia="Times New Roman" w:hAnsi="Times New Roman" w:cs="Times New Roman"/>
          <w:sz w:val="24"/>
          <w:szCs w:val="24"/>
        </w:rPr>
      </w:pPr>
    </w:p>
    <w:p w14:paraId="44EC2D45" w14:textId="77777777" w:rsidR="00753212" w:rsidRPr="00753212" w:rsidRDefault="00753212" w:rsidP="00753212">
      <w:pPr>
        <w:spacing w:after="0" w:line="240" w:lineRule="auto"/>
        <w:rPr>
          <w:rFonts w:ascii="Times New Roman" w:eastAsia="Times New Roman" w:hAnsi="Times New Roman" w:cs="Times New Roman"/>
          <w:sz w:val="24"/>
          <w:szCs w:val="24"/>
        </w:rPr>
      </w:pPr>
    </w:p>
    <w:p w14:paraId="339177C6" w14:textId="77777777" w:rsidR="00753212" w:rsidRPr="00753212" w:rsidRDefault="00753212" w:rsidP="00753212">
      <w:pPr>
        <w:spacing w:after="0" w:line="240" w:lineRule="auto"/>
        <w:rPr>
          <w:rFonts w:ascii="Times New Roman" w:eastAsia="Times New Roman" w:hAnsi="Times New Roman" w:cs="Times New Roman"/>
          <w:sz w:val="24"/>
          <w:szCs w:val="24"/>
        </w:rPr>
      </w:pPr>
    </w:p>
    <w:p w14:paraId="6EACBA3F" w14:textId="77777777" w:rsidR="00753212" w:rsidRPr="00753212" w:rsidRDefault="00753212" w:rsidP="00753212">
      <w:pPr>
        <w:spacing w:after="0" w:line="240" w:lineRule="auto"/>
        <w:rPr>
          <w:rFonts w:ascii="Times New Roman" w:eastAsia="Times New Roman" w:hAnsi="Times New Roman" w:cs="Times New Roman"/>
          <w:sz w:val="24"/>
          <w:szCs w:val="24"/>
        </w:rPr>
      </w:pPr>
      <w:r w:rsidRPr="00753212">
        <w:rPr>
          <w:rFonts w:ascii="Times New Roman" w:eastAsia="Times New Roman" w:hAnsi="Times New Roman" w:cs="Times New Roman"/>
          <w:sz w:val="24"/>
          <w:szCs w:val="24"/>
        </w:rPr>
        <w:t>Reference</w:t>
      </w:r>
    </w:p>
    <w:p w14:paraId="7372027D" w14:textId="77777777" w:rsidR="00753212" w:rsidRPr="00753212" w:rsidRDefault="00753212" w:rsidP="00753212">
      <w:pPr>
        <w:spacing w:after="0" w:line="240" w:lineRule="auto"/>
        <w:rPr>
          <w:rFonts w:ascii="Times New Roman" w:eastAsia="Times New Roman" w:hAnsi="Times New Roman" w:cs="Times New Roman"/>
          <w:sz w:val="24"/>
          <w:szCs w:val="24"/>
        </w:rPr>
      </w:pPr>
      <w:r w:rsidRPr="00753212">
        <w:rPr>
          <w:rFonts w:ascii="Times New Roman" w:eastAsia="Times New Roman" w:hAnsi="Times New Roman" w:cs="Times New Roman"/>
          <w:sz w:val="24"/>
          <w:szCs w:val="24"/>
        </w:rPr>
        <w:t xml:space="preserve">Healthy working lives (2020) </w:t>
      </w:r>
      <w:r w:rsidRPr="00753212">
        <w:rPr>
          <w:rFonts w:ascii="Times New Roman" w:eastAsia="Times New Roman" w:hAnsi="Times New Roman" w:cs="Times New Roman"/>
          <w:i/>
          <w:iCs/>
          <w:sz w:val="24"/>
          <w:szCs w:val="24"/>
        </w:rPr>
        <w:t>How to carry out a risk assessment. Available</w:t>
      </w:r>
      <w:r w:rsidRPr="00753212">
        <w:rPr>
          <w:rFonts w:ascii="Times New Roman" w:eastAsia="Times New Roman" w:hAnsi="Times New Roman" w:cs="Times New Roman"/>
          <w:sz w:val="24"/>
          <w:szCs w:val="24"/>
        </w:rPr>
        <w:t xml:space="preserve"> at:</w:t>
      </w:r>
      <w:r w:rsidRPr="00753212">
        <w:rPr>
          <w:rFonts w:ascii="Times New Roman" w:eastAsia="Times New Roman" w:hAnsi="Times New Roman" w:cs="Times New Roman"/>
          <w:sz w:val="28"/>
          <w:szCs w:val="24"/>
        </w:rPr>
        <w:t xml:space="preserve"> </w:t>
      </w:r>
      <w:r w:rsidRPr="00753212">
        <w:rPr>
          <w:rFonts w:ascii="Arial" w:eastAsia="Times New Roman" w:hAnsi="Arial" w:cs="Arial"/>
          <w:sz w:val="24"/>
          <w:szCs w:val="24"/>
        </w:rPr>
        <w:t>https://www.healthyworkinglives.scot/workplace-guidance/risk-assessment/how-to/Pages/identify-hazards.aspx</w:t>
      </w:r>
      <w:r w:rsidRPr="00753212">
        <w:rPr>
          <w:rFonts w:ascii="Times New Roman" w:eastAsia="Times New Roman" w:hAnsi="Times New Roman" w:cs="Times New Roman"/>
          <w:sz w:val="24"/>
          <w:szCs w:val="24"/>
        </w:rPr>
        <w:t xml:space="preserve"> (Accessed 07/04/2021).</w:t>
      </w:r>
    </w:p>
    <w:p w14:paraId="77D65C22" w14:textId="77777777" w:rsidR="00753212" w:rsidRPr="00753212" w:rsidRDefault="00753212" w:rsidP="00753212">
      <w:pPr>
        <w:spacing w:after="0" w:line="240" w:lineRule="auto"/>
        <w:rPr>
          <w:rFonts w:ascii="Times New Roman" w:eastAsia="Times New Roman" w:hAnsi="Times New Roman" w:cs="Times New Roman"/>
          <w:sz w:val="24"/>
          <w:szCs w:val="24"/>
        </w:rPr>
      </w:pPr>
    </w:p>
    <w:p w14:paraId="759985C0" w14:textId="77777777" w:rsidR="00753212" w:rsidRPr="00753212" w:rsidRDefault="00753212" w:rsidP="00753212">
      <w:pPr>
        <w:spacing w:after="0" w:line="240" w:lineRule="auto"/>
        <w:rPr>
          <w:rFonts w:ascii="Times New Roman" w:eastAsia="Times New Roman" w:hAnsi="Times New Roman" w:cs="Times New Roman"/>
          <w:sz w:val="24"/>
          <w:szCs w:val="24"/>
        </w:rPr>
      </w:pPr>
      <w:r w:rsidRPr="00753212">
        <w:rPr>
          <w:rFonts w:ascii="Times New Roman" w:eastAsia="Times New Roman" w:hAnsi="Times New Roman" w:cs="Times New Roman"/>
          <w:sz w:val="24"/>
          <w:szCs w:val="24"/>
        </w:rPr>
        <w:t>Angella Karim (2009543).</w:t>
      </w:r>
    </w:p>
    <w:p w14:paraId="1DAD0B44" w14:textId="77777777" w:rsidR="00753212" w:rsidRPr="00753212" w:rsidRDefault="00753212" w:rsidP="00753212">
      <w:pPr>
        <w:spacing w:after="0" w:line="240" w:lineRule="auto"/>
        <w:rPr>
          <w:rFonts w:ascii="Times New Roman" w:eastAsia="Times New Roman" w:hAnsi="Times New Roman" w:cs="Times New Roman"/>
          <w:sz w:val="24"/>
          <w:szCs w:val="24"/>
        </w:rPr>
      </w:pPr>
    </w:p>
    <w:p w14:paraId="68926EDF" w14:textId="77777777" w:rsidR="00753212" w:rsidRPr="003214E6" w:rsidRDefault="00753212" w:rsidP="00176F4E">
      <w:pPr>
        <w:spacing w:line="360" w:lineRule="auto"/>
        <w:rPr>
          <w:sz w:val="24"/>
          <w:szCs w:val="24"/>
        </w:rPr>
      </w:pPr>
    </w:p>
    <w:sectPr w:rsidR="00753212" w:rsidRPr="003214E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14E6"/>
    <w:rsid w:val="000073E2"/>
    <w:rsid w:val="00023468"/>
    <w:rsid w:val="00087371"/>
    <w:rsid w:val="000B61C5"/>
    <w:rsid w:val="000B6529"/>
    <w:rsid w:val="000D2675"/>
    <w:rsid w:val="00126866"/>
    <w:rsid w:val="00157E4F"/>
    <w:rsid w:val="00176F4E"/>
    <w:rsid w:val="001808C8"/>
    <w:rsid w:val="001A5470"/>
    <w:rsid w:val="001C163F"/>
    <w:rsid w:val="001D48AC"/>
    <w:rsid w:val="00232B32"/>
    <w:rsid w:val="002A4F5F"/>
    <w:rsid w:val="002B40E0"/>
    <w:rsid w:val="002C4F99"/>
    <w:rsid w:val="002C5D52"/>
    <w:rsid w:val="002E6D23"/>
    <w:rsid w:val="00312DDA"/>
    <w:rsid w:val="003214E6"/>
    <w:rsid w:val="003A247B"/>
    <w:rsid w:val="003B6E09"/>
    <w:rsid w:val="003E459C"/>
    <w:rsid w:val="003E5862"/>
    <w:rsid w:val="004123C4"/>
    <w:rsid w:val="00466EA8"/>
    <w:rsid w:val="004E02D5"/>
    <w:rsid w:val="00546E03"/>
    <w:rsid w:val="00607DD2"/>
    <w:rsid w:val="00613204"/>
    <w:rsid w:val="00635A3F"/>
    <w:rsid w:val="00674EFD"/>
    <w:rsid w:val="006B60B3"/>
    <w:rsid w:val="006E7B29"/>
    <w:rsid w:val="00732911"/>
    <w:rsid w:val="007415B1"/>
    <w:rsid w:val="00753212"/>
    <w:rsid w:val="00785C28"/>
    <w:rsid w:val="007A1EC7"/>
    <w:rsid w:val="007E55F0"/>
    <w:rsid w:val="00821615"/>
    <w:rsid w:val="00821E50"/>
    <w:rsid w:val="00871826"/>
    <w:rsid w:val="008B3183"/>
    <w:rsid w:val="00961C0C"/>
    <w:rsid w:val="0098228F"/>
    <w:rsid w:val="009A1909"/>
    <w:rsid w:val="00A43E6F"/>
    <w:rsid w:val="00A50BDA"/>
    <w:rsid w:val="00A744D7"/>
    <w:rsid w:val="00A75274"/>
    <w:rsid w:val="00A9357B"/>
    <w:rsid w:val="00AA5E8F"/>
    <w:rsid w:val="00AC777D"/>
    <w:rsid w:val="00AD19F1"/>
    <w:rsid w:val="00AE5E88"/>
    <w:rsid w:val="00B04670"/>
    <w:rsid w:val="00B443AE"/>
    <w:rsid w:val="00BE7C1D"/>
    <w:rsid w:val="00DB4176"/>
    <w:rsid w:val="00DE2A24"/>
    <w:rsid w:val="00ED7BB0"/>
    <w:rsid w:val="00ED7F22"/>
    <w:rsid w:val="00EE6071"/>
    <w:rsid w:val="00EF4933"/>
    <w:rsid w:val="00FA4FF4"/>
    <w:rsid w:val="00FB5E42"/>
    <w:rsid w:val="00FD7E04"/>
    <w:rsid w:val="00FE6D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date"/>
  <w:shapeDefaults>
    <o:shapedefaults v:ext="edit" spidmax="1026"/>
    <o:shapelayout v:ext="edit">
      <o:idmap v:ext="edit" data="1"/>
    </o:shapelayout>
  </w:shapeDefaults>
  <w:decimalSymbol w:val="."/>
  <w:listSeparator w:val=","/>
  <w14:docId w14:val="7CBA268A"/>
  <w15:chartTrackingRefBased/>
  <w15:docId w15:val="{38011D48-DE10-463E-8821-57BD9D149C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50BDA"/>
    <w:rPr>
      <w:color w:val="0000FF"/>
      <w:u w:val="single"/>
    </w:rPr>
  </w:style>
  <w:style w:type="character" w:styleId="UnresolvedMention">
    <w:name w:val="Unresolved Mention"/>
    <w:basedOn w:val="DefaultParagraphFont"/>
    <w:uiPriority w:val="99"/>
    <w:semiHidden/>
    <w:unhideWhenUsed/>
    <w:rsid w:val="000B61C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567</TotalTime>
  <Pages>8</Pages>
  <Words>2392</Words>
  <Characters>13638</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Angella Karim</dc:creator>
  <cp:keywords/>
  <dc:description/>
  <cp:lastModifiedBy>Angella Karim</cp:lastModifiedBy>
  <cp:revision>40</cp:revision>
  <dcterms:created xsi:type="dcterms:W3CDTF">2021-04-05T10:07:00Z</dcterms:created>
  <dcterms:modified xsi:type="dcterms:W3CDTF">2021-04-21T08:55:00Z</dcterms:modified>
</cp:coreProperties>
</file>