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A2758" w14:textId="2D5838F2" w:rsidR="00DA2EC1" w:rsidRPr="0050767D" w:rsidRDefault="00CE78D5" w:rsidP="00DA2EC1">
      <w:pPr>
        <w:spacing w:before="120" w:after="120" w:line="240" w:lineRule="auto"/>
        <w:ind w:right="-426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50767D">
        <w:rPr>
          <w:rFonts w:ascii="Arial" w:eastAsia="Times New Roman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797396" wp14:editId="7FD3561C">
                <wp:simplePos x="0" y="0"/>
                <wp:positionH relativeFrom="column">
                  <wp:posOffset>5096510</wp:posOffset>
                </wp:positionH>
                <wp:positionV relativeFrom="paragraph">
                  <wp:posOffset>386080</wp:posOffset>
                </wp:positionV>
                <wp:extent cx="1168400" cy="976630"/>
                <wp:effectExtent l="19050" t="19050" r="1270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4290E2" w14:textId="3E8270CF" w:rsidR="002374E9" w:rsidRDefault="002374E9" w:rsidP="0098554B">
                            <w:pPr>
                              <w:spacing w:after="0"/>
                              <w:rPr>
                                <w:rFonts w:cs="Calibri"/>
                              </w:rPr>
                            </w:pPr>
                            <w:r w:rsidRPr="0050767D">
                              <w:rPr>
                                <w:rFonts w:cs="Calibri"/>
                              </w:rPr>
                              <w:t>Agreed mark</w:t>
                            </w:r>
                          </w:p>
                          <w:p w14:paraId="2D2E7843" w14:textId="2DB1673A" w:rsidR="0098554B" w:rsidRPr="0098554B" w:rsidRDefault="00EF11BF" w:rsidP="0098554B">
                            <w:pPr>
                              <w:spacing w:after="0"/>
                              <w:jc w:val="center"/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70C0"/>
                                <w:sz w:val="96"/>
                              </w:rPr>
                              <w:t>70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9739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01.3pt;margin-top:30.4pt;width:92pt;height:76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" fillcolor="window" strokeweight="3pt">
                <v:textbox>
                  <w:txbxContent>
                    <w:p w14:paraId="674290E2" w14:textId="3E8270CF" w:rsidR="002374E9" w:rsidRDefault="002374E9" w:rsidP="0098554B">
                      <w:pPr>
                        <w:spacing w:after="0"/>
                        <w:rPr>
                          <w:rFonts w:cs="Calibri"/>
                        </w:rPr>
                      </w:pPr>
                      <w:r w:rsidRPr="0050767D">
                        <w:rPr>
                          <w:rFonts w:cs="Calibri"/>
                        </w:rPr>
                        <w:t>Agreed mark</w:t>
                      </w:r>
                    </w:p>
                    <w:p w14:paraId="2D2E7843" w14:textId="2DB1673A" w:rsidR="0098554B" w:rsidRPr="0098554B" w:rsidRDefault="00EF11BF" w:rsidP="0098554B">
                      <w:pPr>
                        <w:spacing w:after="0"/>
                        <w:jc w:val="center"/>
                        <w:rPr>
                          <w:rFonts w:cs="Calibri"/>
                          <w:b/>
                          <w:color w:val="0070C0"/>
                          <w:sz w:val="96"/>
                        </w:rPr>
                      </w:pPr>
                      <w:r>
                        <w:rPr>
                          <w:rFonts w:cs="Calibri"/>
                          <w:b/>
                          <w:color w:val="0070C0"/>
                          <w:sz w:val="96"/>
                        </w:rPr>
                        <w:t>70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SGE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L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600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0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Independent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Project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  <w:t xml:space="preserve">     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  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20</w:t>
      </w:r>
      <w:r w:rsidR="00DA2EC1"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  <w:r w:rsidR="001E092E">
        <w:rPr>
          <w:rFonts w:ascii="Arial" w:eastAsia="Times New Roman" w:hAnsi="Arial" w:cs="Arial"/>
          <w:b/>
          <w:sz w:val="32"/>
          <w:szCs w:val="32"/>
          <w:lang w:eastAsia="en-GB"/>
        </w:rPr>
        <w:t>2</w:t>
      </w:r>
      <w:r w:rsidR="00DA2EC1" w:rsidRPr="0050767D">
        <w:rPr>
          <w:rFonts w:ascii="Arial" w:eastAsia="Times New Roman" w:hAnsi="Arial" w:cs="Arial"/>
          <w:b/>
          <w:sz w:val="32"/>
          <w:szCs w:val="32"/>
          <w:lang w:eastAsia="en-GB"/>
        </w:rPr>
        <w:t>-202</w:t>
      </w:r>
      <w:r w:rsidR="001E092E">
        <w:rPr>
          <w:rFonts w:ascii="Arial" w:eastAsia="Times New Roman" w:hAnsi="Arial" w:cs="Arial"/>
          <w:b/>
          <w:sz w:val="32"/>
          <w:szCs w:val="32"/>
          <w:lang w:eastAsia="en-GB"/>
        </w:rPr>
        <w:t>3</w:t>
      </w:r>
    </w:p>
    <w:p w14:paraId="36141A22" w14:textId="4450D90D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DOUBLE MARKING SHEET AND COMBINED STUDENT FEEDBACK</w:t>
      </w:r>
    </w:p>
    <w:p w14:paraId="3C3B68E9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Assessment 1 of 4</w:t>
      </w:r>
    </w:p>
    <w:p w14:paraId="4E349553" w14:textId="77777777" w:rsidR="00DA2EC1" w:rsidRPr="0050767D" w:rsidRDefault="00DA2EC1" w:rsidP="00DA2EC1">
      <w:pPr>
        <w:spacing w:before="120" w:after="12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0767D">
        <w:rPr>
          <w:rFonts w:ascii="Arial" w:eastAsia="Times New Roman" w:hAnsi="Arial" w:cs="Arial"/>
          <w:b/>
          <w:sz w:val="24"/>
          <w:szCs w:val="24"/>
          <w:lang w:eastAsia="en-GB"/>
        </w:rPr>
        <w:t>Assignment 1: Project Definition, Research and Quality Planning</w:t>
      </w:r>
    </w:p>
    <w:p w14:paraId="52517375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19C73556" w14:textId="77777777" w:rsidR="00DA2EC1" w:rsidRPr="0050767D" w:rsidRDefault="00DA2EC1" w:rsidP="00DA2EC1">
      <w:pPr>
        <w:spacing w:after="0" w:line="240" w:lineRule="auto"/>
        <w:rPr>
          <w:rFonts w:ascii="Arial" w:eastAsia="Times New Roman" w:hAnsi="Arial" w:cs="Arial"/>
          <w:b/>
          <w:lang w:eastAsia="en-GB"/>
        </w:rPr>
      </w:pPr>
    </w:p>
    <w:p w14:paraId="403DED11" w14:textId="2DF98500" w:rsidR="001E092E" w:rsidRDefault="00DA2EC1" w:rsidP="00AC3649">
      <w:pPr>
        <w:spacing w:after="0" w:line="240" w:lineRule="auto"/>
        <w:ind w:right="-988"/>
        <w:rPr>
          <w:rFonts w:eastAsia="Times New Roman" w:cs="Calibri"/>
          <w:color w:val="2F5496"/>
          <w:sz w:val="32"/>
          <w:szCs w:val="32"/>
          <w:lang w:eastAsia="en-GB"/>
        </w:rPr>
      </w:pPr>
      <w:r w:rsidRPr="0050767D">
        <w:rPr>
          <w:rFonts w:ascii="Arial" w:eastAsia="Times New Roman" w:hAnsi="Arial" w:cs="Arial"/>
          <w:b/>
          <w:lang w:eastAsia="en-GB"/>
        </w:rPr>
        <w:t xml:space="preserve">Student Number </w:t>
      </w:r>
      <w:r w:rsidR="00E47EC2" w:rsidRPr="00E47EC2">
        <w:rPr>
          <w:rFonts w:eastAsia="Times New Roman" w:cs="Calibri"/>
          <w:color w:val="2F5496"/>
          <w:sz w:val="32"/>
          <w:szCs w:val="32"/>
          <w:lang w:eastAsia="en-GB"/>
        </w:rPr>
        <w:t>1809810</w:t>
      </w:r>
      <w:r w:rsidR="00AC3649">
        <w:rPr>
          <w:rFonts w:eastAsia="Times New Roman" w:cs="Calibri"/>
          <w:color w:val="2F5496"/>
          <w:sz w:val="32"/>
          <w:szCs w:val="32"/>
          <w:lang w:eastAsia="en-GB"/>
        </w:rPr>
        <w:t xml:space="preserve">      </w:t>
      </w:r>
    </w:p>
    <w:tbl>
      <w:tblPr>
        <w:tblW w:w="5228" w:type="pct"/>
        <w:tblLayout w:type="fixed"/>
        <w:tblLook w:val="04A0" w:firstRow="1" w:lastRow="0" w:firstColumn="1" w:lastColumn="0" w:noHBand="0" w:noVBand="1"/>
      </w:tblPr>
      <w:tblGrid>
        <w:gridCol w:w="6658"/>
        <w:gridCol w:w="778"/>
        <w:gridCol w:w="780"/>
        <w:gridCol w:w="780"/>
        <w:gridCol w:w="780"/>
      </w:tblGrid>
      <w:tr w:rsidR="001E092E" w:rsidRPr="007D648E" w14:paraId="0B41E82D" w14:textId="77777777" w:rsidTr="001E092E">
        <w:trPr>
          <w:trHeight w:val="1002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A248B4D" w14:textId="77777777" w:rsidR="001E092E" w:rsidRPr="007D648E" w:rsidRDefault="001E092E" w:rsidP="001E092E">
            <w:pPr>
              <w:spacing w:after="0" w:line="240" w:lineRule="auto"/>
              <w:rPr>
                <w:rFonts w:cs="Arial"/>
                <w:b/>
                <w:color w:val="000000" w:themeColor="text1"/>
                <w:sz w:val="32"/>
                <w:szCs w:val="32"/>
              </w:rPr>
            </w:pPr>
            <w:r w:rsidRPr="007D648E">
              <w:rPr>
                <w:rFonts w:cs="Arial"/>
                <w:b/>
                <w:color w:val="000000" w:themeColor="text1"/>
                <w:sz w:val="32"/>
                <w:szCs w:val="32"/>
              </w:rPr>
              <w:t xml:space="preserve">Generic Assessment Criteria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7010A3A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Marks available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1DF21336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Ist</w:t>
            </w:r>
            <w:proofErr w:type="spellEnd"/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6AD7C4AC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Marker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72A0F451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2</w:t>
            </w:r>
            <w:r w:rsidRPr="007D648E">
              <w:rPr>
                <w:rFonts w:cs="Arial"/>
                <w:b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 Marker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3C9AEC1" w14:textId="77777777" w:rsidR="001E092E" w:rsidRPr="007D648E" w:rsidRDefault="001E092E" w:rsidP="001E092E">
            <w:pPr>
              <w:spacing w:after="0" w:line="240" w:lineRule="auto"/>
              <w:ind w:left="34" w:right="113"/>
              <w:jc w:val="center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7D648E">
              <w:rPr>
                <w:rFonts w:cs="Arial"/>
                <w:b/>
                <w:color w:val="000000" w:themeColor="text1"/>
                <w:sz w:val="18"/>
                <w:szCs w:val="18"/>
              </w:rPr>
              <w:t>Agreed Mark</w:t>
            </w:r>
          </w:p>
        </w:tc>
      </w:tr>
      <w:tr w:rsidR="001E092E" w:rsidRPr="007D648E" w14:paraId="4DA50A80" w14:textId="77777777" w:rsidTr="001E092E">
        <w:trPr>
          <w:trHeight w:val="39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74B374" w14:textId="77777777" w:rsidR="001E092E" w:rsidRPr="007D648E" w:rsidRDefault="001E092E" w:rsidP="001E092E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1. </w:t>
            </w:r>
            <w:r w:rsidRPr="007D648E">
              <w:rPr>
                <w:rFonts w:cs="Arial"/>
                <w:b/>
                <w:color w:val="000000" w:themeColor="text1"/>
              </w:rPr>
              <w:t>Engagement with Literature Skills</w:t>
            </w:r>
            <w:r w:rsidRPr="007D648E">
              <w:rPr>
                <w:rFonts w:cs="Arial"/>
                <w:color w:val="000000" w:themeColor="text1"/>
                <w:sz w:val="14"/>
                <w:szCs w:val="14"/>
              </w:rPr>
              <w:t>.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155051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B711E9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36F35B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22D07D" w14:textId="77777777" w:rsidR="001E092E" w:rsidRPr="007D648E" w:rsidRDefault="001E092E" w:rsidP="001E092E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F3904" w:rsidRPr="007D648E" w14:paraId="13D0FE32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2AD3" w14:textId="47FFB6D6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Sections 3 and 5: Engagement in research, judicial use and critical evaluation sources for project constraints and literature review of solutions</w:t>
            </w:r>
          </w:p>
          <w:p w14:paraId="4F90A817" w14:textId="6FE2CD39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C0648E">
              <w:rPr>
                <w:rFonts w:ascii="Cambria Math" w:hAnsi="Cambria Math" w:cs="Arial"/>
                <w:color w:val="FF0000"/>
                <w:sz w:val="20"/>
                <w:szCs w:val="20"/>
              </w:rPr>
              <w:t>There is excellent evidence of reading with some critical evaluation of material presented.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</w:t>
            </w:r>
            <w:r w:rsidRPr="00C0648E">
              <w:rPr>
                <w:rFonts w:ascii="Cambria Math" w:hAnsi="Cambria Math" w:cs="Arial"/>
                <w:color w:val="FF0000"/>
                <w:sz w:val="20"/>
                <w:szCs w:val="20"/>
              </w:rPr>
              <w:t>(8/10)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6127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1D76" w14:textId="3DCA9FCA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214A" w14:textId="7A3665DE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039A" w14:textId="3120E268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8</w:t>
            </w:r>
          </w:p>
        </w:tc>
      </w:tr>
      <w:tr w:rsidR="002F3904" w:rsidRPr="007D648E" w14:paraId="486AC26F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4716" w14:textId="7A93DF3F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Sections 3, 5 and 8:  Extent of reading, use of credible sources, use of Harvard method for listing and citing </w:t>
            </w:r>
          </w:p>
          <w:p w14:paraId="53B47012" w14:textId="7B13AC6B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C0648E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Sources are credible and very widely ranging, correctly cited and listed. (8/10) 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4D50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C9AF" w14:textId="3CCA915D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C0D52" w14:textId="13EEEBBD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FF53" w14:textId="559A85DF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8</w:t>
            </w:r>
          </w:p>
        </w:tc>
      </w:tr>
      <w:tr w:rsidR="002F3904" w:rsidRPr="007D648E" w14:paraId="10BE3579" w14:textId="77777777" w:rsidTr="001E092E">
        <w:trPr>
          <w:trHeight w:val="40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1E767" w14:textId="77777777" w:rsidR="002F3904" w:rsidRPr="001E092E" w:rsidRDefault="002F3904" w:rsidP="002F3904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73468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25964" w14:textId="5F9AAE08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C2279" w14:textId="4FD66F53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3714B" w14:textId="240EB0E7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16</w:t>
            </w:r>
          </w:p>
        </w:tc>
      </w:tr>
      <w:tr w:rsidR="002F3904" w:rsidRPr="007D648E" w14:paraId="213EE282" w14:textId="77777777" w:rsidTr="001E092E">
        <w:trPr>
          <w:trHeight w:val="43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1613A8" w14:textId="77777777" w:rsidR="002F3904" w:rsidRPr="007D648E" w:rsidRDefault="002F3904" w:rsidP="002F3904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2. </w:t>
            </w:r>
            <w:r w:rsidRPr="007D648E">
              <w:rPr>
                <w:rFonts w:cs="Arial"/>
                <w:b/>
                <w:color w:val="000000" w:themeColor="text1"/>
              </w:rPr>
              <w:t>Knowledge and Understanding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FD16C8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5FCF25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9AAC22" w14:textId="77777777" w:rsidR="002F3904" w:rsidRPr="00EC2C56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CA918F" w14:textId="77777777" w:rsidR="002F3904" w:rsidRPr="002F3904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2F3904" w:rsidRPr="007D648E" w14:paraId="6707EA48" w14:textId="77777777" w:rsidTr="001E092E">
        <w:trPr>
          <w:trHeight w:val="50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658F" w14:textId="0FA94CAA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3: Project background and problem definition </w:t>
            </w:r>
          </w:p>
          <w:p w14:paraId="04845A9D" w14:textId="7031C287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The background is very brief but the problem is c</w:t>
            </w:r>
            <w:r w:rsidRPr="0007180A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learly defined and explained. However, a few photos may have help visual the background to the problem.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Also, figure 1 should have been explained. </w:t>
            </w:r>
            <w:r w:rsidRPr="0007180A">
              <w:rPr>
                <w:rFonts w:ascii="Cambria Math" w:hAnsi="Cambria Math" w:cs="Arial"/>
                <w:color w:val="FF0000"/>
                <w:sz w:val="20"/>
                <w:szCs w:val="20"/>
              </w:rPr>
              <w:t>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07180A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F427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76212" w14:textId="61DC16F0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2794" w14:textId="7079AFCC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26D8" w14:textId="62A54F2E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2F3904" w:rsidRPr="007D648E" w14:paraId="2B761C32" w14:textId="77777777" w:rsidTr="001E092E">
        <w:trPr>
          <w:trHeight w:val="55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5A1C" w14:textId="7F0CE152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3: Project constraints: Ethical. </w:t>
            </w:r>
          </w:p>
          <w:p w14:paraId="35B3C6BD" w14:textId="42A5BB3F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C7ED2">
              <w:rPr>
                <w:rFonts w:ascii="Cambria Math" w:hAnsi="Cambria Math" w:cs="Arial"/>
                <w:color w:val="FF0000"/>
                <w:sz w:val="20"/>
                <w:szCs w:val="20"/>
              </w:rPr>
              <w:t>A short brief explanation given.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2</w:t>
            </w:r>
            <w:r w:rsidRPr="003C7ED2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20CB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E74F" w14:textId="75D3E195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09A31" w14:textId="075A0D7D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1122" w14:textId="7ADB7990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2F3904" w:rsidRPr="007D648E" w14:paraId="6C372E0E" w14:textId="77777777" w:rsidTr="001E092E">
        <w:trPr>
          <w:trHeight w:val="56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0FB3" w14:textId="2427BF1B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3: Project constraints: Sustainability</w:t>
            </w:r>
          </w:p>
          <w:p w14:paraId="6D2471A5" w14:textId="56B2C786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C7ED2">
              <w:rPr>
                <w:rFonts w:ascii="Cambria Math" w:hAnsi="Cambria Math" w:cs="Arial"/>
                <w:color w:val="FF0000"/>
                <w:sz w:val="20"/>
                <w:szCs w:val="20"/>
              </w:rPr>
              <w:t>A very short explanation given (1/5)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8ABB9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9785" w14:textId="239D4270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1B5D0" w14:textId="24C428F0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C701" w14:textId="50D3920E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1</w:t>
            </w:r>
          </w:p>
        </w:tc>
      </w:tr>
      <w:tr w:rsidR="002F3904" w:rsidRPr="007D648E" w14:paraId="2C707BC3" w14:textId="77777777" w:rsidTr="001E092E">
        <w:trPr>
          <w:trHeight w:val="54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08A6" w14:textId="380345FE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3: Project constraints: Legal/Commercial</w:t>
            </w:r>
          </w:p>
          <w:p w14:paraId="1BEEADDF" w14:textId="52D40847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3C7ED2">
              <w:rPr>
                <w:rFonts w:ascii="Cambria Math" w:hAnsi="Cambria Math" w:cs="Arial"/>
                <w:color w:val="FF0000"/>
                <w:sz w:val="20"/>
                <w:szCs w:val="20"/>
              </w:rPr>
              <w:t>A good explanation provided.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3</w:t>
            </w:r>
            <w:r w:rsidRPr="003C7ED2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1154F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549D" w14:textId="7CDF6404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C780" w14:textId="14633F54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69BD" w14:textId="324C3DC6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2F3904" w:rsidRPr="007D648E" w14:paraId="1539382D" w14:textId="77777777" w:rsidTr="001E092E">
        <w:trPr>
          <w:trHeight w:val="40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8A44E" w14:textId="77777777" w:rsidR="002F3904" w:rsidRPr="001E092E" w:rsidRDefault="002F3904" w:rsidP="002F3904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43494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F1EF80" w14:textId="0714A2A5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9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DE442" w14:textId="3E813F93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8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AA7AE3" w14:textId="234966AC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70C0"/>
                <w:sz w:val="20"/>
                <w:szCs w:val="20"/>
              </w:rPr>
              <w:t>9</w:t>
            </w:r>
          </w:p>
        </w:tc>
      </w:tr>
      <w:tr w:rsidR="002F3904" w:rsidRPr="007D648E" w14:paraId="71B0F014" w14:textId="77777777" w:rsidTr="001E092E">
        <w:trPr>
          <w:trHeight w:val="44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2CC46E" w14:textId="77777777" w:rsidR="002F3904" w:rsidRPr="007D648E" w:rsidRDefault="002F3904" w:rsidP="002F3904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3. </w:t>
            </w:r>
            <w:r w:rsidRPr="007D648E">
              <w:rPr>
                <w:rFonts w:cs="Arial"/>
                <w:b/>
                <w:color w:val="000000" w:themeColor="text1"/>
              </w:rPr>
              <w:t>Cognitive and Intellectual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787EA4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9F026A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2C7620" w14:textId="77777777" w:rsidR="002F3904" w:rsidRPr="00EC2C56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BC6664" w14:textId="77777777" w:rsidR="002F3904" w:rsidRPr="002F3904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2F3904" w:rsidRPr="007D648E" w14:paraId="4657705F" w14:textId="77777777" w:rsidTr="001E092E">
        <w:trPr>
          <w:trHeight w:val="54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0947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4: Functional Design Specification</w:t>
            </w:r>
          </w:p>
          <w:p w14:paraId="2BF722BB" w14:textId="1616239E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E32AFC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Generally good but some aspects are not fully specified 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though table in the appendix helps with the relevant standards </w:t>
            </w:r>
            <w:r w:rsidRPr="00E32AFC">
              <w:rPr>
                <w:rFonts w:ascii="Cambria Math" w:hAnsi="Cambria Math" w:cs="Arial"/>
                <w:color w:val="FF0000"/>
                <w:sz w:val="20"/>
                <w:szCs w:val="20"/>
              </w:rPr>
              <w:t>(3/5)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3653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F88D" w14:textId="69D48F91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8105D" w14:textId="7F70BDDE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A325" w14:textId="1BCC2C30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2F3904" w:rsidRPr="007D648E" w14:paraId="0364A84D" w14:textId="77777777" w:rsidTr="001E092E">
        <w:trPr>
          <w:trHeight w:val="55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5DCB3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4: Test planning</w:t>
            </w:r>
          </w:p>
          <w:p w14:paraId="237ED39E" w14:textId="33493F0B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B179FB">
              <w:rPr>
                <w:rFonts w:ascii="Cambria Math" w:hAnsi="Cambria Math" w:cs="Arial"/>
                <w:color w:val="FF0000"/>
                <w:sz w:val="20"/>
                <w:szCs w:val="20"/>
              </w:rPr>
              <w:t>A good clear test plan found in the appendix (3/5)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910F1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BE66" w14:textId="1C04654F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2884" w14:textId="2330FB31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4B83" w14:textId="02C7E7BC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2F3904" w:rsidRPr="007D648E" w14:paraId="01AAF79D" w14:textId="77777777" w:rsidTr="001E092E">
        <w:trPr>
          <w:trHeight w:val="550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5D352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5: Evaluation of solutions and justification of final solution </w:t>
            </w:r>
          </w:p>
          <w:p w14:paraId="47993EEE" w14:textId="493AF9F0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B179FB">
              <w:rPr>
                <w:rFonts w:ascii="Cambria Math" w:hAnsi="Cambria Math" w:cs="Arial"/>
                <w:color w:val="FF0000"/>
                <w:sz w:val="20"/>
                <w:szCs w:val="20"/>
              </w:rPr>
              <w:t>Solutions are clearly presented although this section involves mainly selection of one of the components with only one block diagram to cover al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l</w:t>
            </w:r>
            <w:r w:rsidRPr="00B179FB">
              <w:rPr>
                <w:rFonts w:ascii="Cambria Math" w:hAnsi="Cambria Math" w:cs="Arial"/>
                <w:color w:val="FF0000"/>
                <w:sz w:val="20"/>
                <w:szCs w:val="20"/>
              </w:rPr>
              <w:t xml:space="preserve"> three solutions. You could have considered other ways of implementing safety. (3/5)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009B3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FEAE" w14:textId="6CC9B61D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2D34" w14:textId="29213EEC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157C" w14:textId="4A11D6E9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2F3904" w:rsidRPr="007D648E" w14:paraId="25A0019F" w14:textId="77777777" w:rsidTr="001E092E">
        <w:trPr>
          <w:trHeight w:val="55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EBB6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7: Conclusions and Recommendations</w:t>
            </w:r>
          </w:p>
          <w:p w14:paraId="16E9F30B" w14:textId="65017FAE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B179FB">
              <w:rPr>
                <w:rFonts w:ascii="Cambria Math" w:hAnsi="Cambria Math" w:cs="Arial"/>
                <w:color w:val="FF0000"/>
                <w:sz w:val="20"/>
                <w:szCs w:val="20"/>
              </w:rPr>
              <w:t>Good sections showing a clear way forward. (4/5)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9889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7858" w14:textId="058C3059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280C4" w14:textId="7B77BF71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ACE8" w14:textId="296E8AA8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4</w:t>
            </w:r>
          </w:p>
        </w:tc>
      </w:tr>
      <w:tr w:rsidR="002F3904" w:rsidRPr="007D648E" w14:paraId="7C4852C3" w14:textId="77777777" w:rsidTr="001E092E">
        <w:trPr>
          <w:trHeight w:val="41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AF33A" w14:textId="77777777" w:rsidR="002F3904" w:rsidRPr="001E092E" w:rsidRDefault="002F3904" w:rsidP="002F3904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01AFF7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C883E6" w14:textId="741FCFE8" w:rsidR="002F3904" w:rsidRPr="000A1377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90159" w14:textId="3BF85ED7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5714C" w14:textId="10CA09A1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13</w:t>
            </w:r>
          </w:p>
        </w:tc>
      </w:tr>
      <w:tr w:rsidR="002F3904" w:rsidRPr="007D648E" w14:paraId="55D7BC01" w14:textId="77777777" w:rsidTr="001E092E">
        <w:trPr>
          <w:trHeight w:val="41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9C013E" w14:textId="77777777" w:rsidR="002F3904" w:rsidRPr="007D648E" w:rsidRDefault="002F3904" w:rsidP="002F3904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lastRenderedPageBreak/>
              <w:t xml:space="preserve">4. </w:t>
            </w:r>
            <w:r w:rsidRPr="007D648E">
              <w:rPr>
                <w:rFonts w:cs="Arial"/>
                <w:b/>
                <w:color w:val="000000" w:themeColor="text1"/>
              </w:rPr>
              <w:t>Practical Application Skills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E891D8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300214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CCA7B6" w14:textId="77777777" w:rsidR="002F3904" w:rsidRPr="00EC2C56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4AC0EB" w14:textId="77777777" w:rsidR="002F3904" w:rsidRPr="002F3904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2F3904" w:rsidRPr="007D648E" w14:paraId="10FFEAD0" w14:textId="77777777" w:rsidTr="001E092E">
        <w:trPr>
          <w:trHeight w:val="563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E7A8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6: Project Plan </w:t>
            </w:r>
          </w:p>
          <w:p w14:paraId="50545AE3" w14:textId="5A174570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9251ED">
              <w:rPr>
                <w:rFonts w:ascii="Cambria Math" w:hAnsi="Cambria Math" w:cs="Arial"/>
                <w:color w:val="FF0000"/>
                <w:sz w:val="20"/>
                <w:szCs w:val="20"/>
              </w:rPr>
              <w:t>A good Gantt chart presented although dates should be given not just week numbers. (3/5)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9F37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D845" w14:textId="49CFC968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C05D" w14:textId="425B43A2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557A" w14:textId="31E01A9D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3</w:t>
            </w:r>
          </w:p>
        </w:tc>
      </w:tr>
      <w:tr w:rsidR="002F3904" w:rsidRPr="007D648E" w14:paraId="6659B50D" w14:textId="77777777" w:rsidTr="001E092E">
        <w:trPr>
          <w:trHeight w:val="552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E91B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Section 6: Working breakdown structure, costing exercise and management techniques</w:t>
            </w:r>
          </w:p>
          <w:p w14:paraId="44DFD799" w14:textId="6274DF4E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 </w:t>
            </w:r>
            <w:r w:rsidRPr="009251ED">
              <w:rPr>
                <w:rFonts w:ascii="Cambria Math" w:hAnsi="Cambria Math" w:cs="Arial"/>
                <w:color w:val="FF0000"/>
                <w:sz w:val="20"/>
                <w:szCs w:val="20"/>
              </w:rPr>
              <w:t>Excellent evidence presented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5/</w:t>
            </w:r>
            <w:r w:rsidRPr="009251ED">
              <w:rPr>
                <w:rFonts w:ascii="Cambria Math" w:hAnsi="Cambria Math" w:cs="Arial"/>
                <w:color w:val="FF0000"/>
                <w:sz w:val="20"/>
                <w:szCs w:val="20"/>
              </w:rPr>
              <w:t>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DE99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8181" w14:textId="38A7A0A8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F73F" w14:textId="423E7C69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0D5E" w14:textId="7D69CA8E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2F3904" w:rsidRPr="007D648E" w14:paraId="535FF1D2" w14:textId="77777777" w:rsidTr="001E092E">
        <w:trPr>
          <w:trHeight w:val="606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68E2" w14:textId="77777777" w:rsidR="002F3904" w:rsidRDefault="002F3904" w:rsidP="002F3904">
            <w:pPr>
              <w:spacing w:after="0" w:line="240" w:lineRule="auto"/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 xml:space="preserve">Appendix: Risk assessment for implementation phase </w:t>
            </w:r>
          </w:p>
          <w:p w14:paraId="1A838EC3" w14:textId="42F48089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981D13">
              <w:rPr>
                <w:rFonts w:ascii="Cambria Math" w:hAnsi="Cambria Math" w:cs="Arial"/>
                <w:color w:val="FF0000"/>
                <w:sz w:val="20"/>
                <w:szCs w:val="20"/>
              </w:rPr>
              <w:t>Some evidence though presented from the MOC system (2/5)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9CEA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A131" w14:textId="38F3CDAE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82A8" w14:textId="7237AAD3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472B" w14:textId="5E8C9B67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2F3904" w:rsidRPr="007D648E" w14:paraId="7B200E3C" w14:textId="77777777" w:rsidTr="001E092E">
        <w:trPr>
          <w:trHeight w:val="557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82D89" w14:textId="77777777" w:rsidR="002F3904" w:rsidRDefault="002F3904" w:rsidP="002F3904">
            <w:pPr>
              <w:spacing w:after="0" w:line="240" w:lineRule="auto"/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>Appendix: Planning phase log</w:t>
            </w:r>
            <w:r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>-</w:t>
            </w:r>
            <w:r w:rsidRPr="001E092E">
              <w:rPr>
                <w:rFonts w:ascii="Cambria Math" w:eastAsia="Arial" w:hAnsi="Cambria Math" w:cs="Arial"/>
                <w:color w:val="000000" w:themeColor="text1"/>
                <w:sz w:val="20"/>
                <w:szCs w:val="20"/>
              </w:rPr>
              <w:t xml:space="preserve">book entries. </w:t>
            </w:r>
          </w:p>
          <w:p w14:paraId="22CCDDC8" w14:textId="0B345141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9251ED">
              <w:rPr>
                <w:rFonts w:ascii="Cambria Math" w:hAnsi="Cambria Math" w:cs="Arial"/>
                <w:color w:val="FF0000"/>
                <w:sz w:val="20"/>
                <w:szCs w:val="20"/>
              </w:rPr>
              <w:t>A good detailed log book to date (5/5)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08FD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A8C0" w14:textId="711DD877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BB98" w14:textId="5CA142F5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9B00" w14:textId="533294F6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2F3904" w:rsidRPr="007D648E" w14:paraId="143FE990" w14:textId="77777777" w:rsidTr="001E092E">
        <w:trPr>
          <w:trHeight w:val="453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F1FB1" w14:textId="77777777" w:rsidR="002F3904" w:rsidRPr="001E092E" w:rsidRDefault="002F3904" w:rsidP="002F3904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F8191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AA7B1" w14:textId="651AD571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9FE947" w14:textId="319296D5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16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C4F034" w14:textId="56897356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15</w:t>
            </w:r>
          </w:p>
        </w:tc>
      </w:tr>
      <w:tr w:rsidR="002F3904" w:rsidRPr="007D648E" w14:paraId="7F5FF63D" w14:textId="77777777" w:rsidTr="001E092E">
        <w:trPr>
          <w:trHeight w:val="41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00344" w14:textId="77777777" w:rsidR="002F3904" w:rsidRPr="007D648E" w:rsidRDefault="002F3904" w:rsidP="002F3904">
            <w:pPr>
              <w:spacing w:after="0" w:line="240" w:lineRule="auto"/>
              <w:rPr>
                <w:rFonts w:cs="Arial"/>
                <w:color w:val="000000" w:themeColor="text1"/>
                <w:sz w:val="14"/>
                <w:szCs w:val="14"/>
              </w:rPr>
            </w:pPr>
            <w:r w:rsidRPr="007D648E">
              <w:rPr>
                <w:rFonts w:cs="Arial"/>
                <w:b/>
                <w:color w:val="000000" w:themeColor="text1"/>
                <w:szCs w:val="16"/>
              </w:rPr>
              <w:t xml:space="preserve">5. </w:t>
            </w:r>
            <w:r w:rsidRPr="007D648E">
              <w:rPr>
                <w:rFonts w:cs="Arial"/>
                <w:b/>
                <w:color w:val="000000" w:themeColor="text1"/>
              </w:rPr>
              <w:t>Transferable Skills for Life and Professional Practice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A2C41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40B0D4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CC6832" w14:textId="77777777" w:rsidR="002F3904" w:rsidRPr="00EC2C56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C5FBF7" w14:textId="77777777" w:rsidR="002F3904" w:rsidRPr="002F3904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2F3904" w:rsidRPr="007D648E" w14:paraId="401D347A" w14:textId="77777777" w:rsidTr="001E092E">
        <w:trPr>
          <w:trHeight w:val="46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38F0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Section 1: Executive summary </w:t>
            </w:r>
          </w:p>
          <w:p w14:paraId="1F767541" w14:textId="4A93F4DA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981D13">
              <w:rPr>
                <w:rFonts w:ascii="Cambria Math" w:hAnsi="Cambria Math" w:cs="Arial"/>
                <w:color w:val="FF0000"/>
                <w:sz w:val="20"/>
                <w:szCs w:val="20"/>
              </w:rPr>
              <w:t>Generally good but lacking in detail (</w:t>
            </w:r>
            <w:r>
              <w:rPr>
                <w:rFonts w:ascii="Cambria Math" w:hAnsi="Cambria Math" w:cs="Arial"/>
                <w:color w:val="FF0000"/>
                <w:sz w:val="20"/>
                <w:szCs w:val="20"/>
              </w:rPr>
              <w:t>2</w:t>
            </w:r>
            <w:r w:rsidRPr="00981D13">
              <w:rPr>
                <w:rFonts w:ascii="Cambria Math" w:hAnsi="Cambria Math" w:cs="Arial"/>
                <w:color w:val="FF0000"/>
                <w:sz w:val="20"/>
                <w:szCs w:val="20"/>
              </w:rPr>
              <w:t>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F217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2E07" w14:textId="10455FB9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9BEF" w14:textId="5FB13D72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EE0D" w14:textId="721A9F81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2</w:t>
            </w:r>
          </w:p>
        </w:tc>
      </w:tr>
      <w:tr w:rsidR="002F3904" w:rsidRPr="007D648E" w14:paraId="26566B6C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DC5E" w14:textId="69082AF5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All Sections: Presentation quality of the report, diagrams, charts, tables, figure numbering, page, and section numbering etc</w:t>
            </w:r>
          </w:p>
          <w:p w14:paraId="3B72F84C" w14:textId="6F4624CB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981D13">
              <w:rPr>
                <w:rFonts w:ascii="Cambria Math" w:hAnsi="Cambria Math" w:cs="Arial"/>
                <w:color w:val="FF0000"/>
                <w:sz w:val="20"/>
                <w:szCs w:val="20"/>
              </w:rPr>
              <w:t>Excellent quality of presentation (5/5)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5C7E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224B" w14:textId="70FE8172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6CE3" w14:textId="2D8F36FA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31E8" w14:textId="0265FBF9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2F3904" w:rsidRPr="007D648E" w14:paraId="68BAAEE3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DED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 xml:space="preserve">All Sections: Quality of the writing style, use of punctuation and grammar </w:t>
            </w:r>
          </w:p>
          <w:p w14:paraId="5C63D56A" w14:textId="1A51A7BA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981D13">
              <w:rPr>
                <w:rFonts w:ascii="Cambria Math" w:hAnsi="Cambria Math" w:cs="Arial"/>
                <w:color w:val="FF0000"/>
                <w:sz w:val="20"/>
                <w:szCs w:val="20"/>
              </w:rPr>
              <w:t>Generally, well written (5/5)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F32C6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BCC04" w14:textId="69638ADD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997C" w14:textId="6A3CD242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4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F055" w14:textId="1D802659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2F3904" w:rsidRPr="007D648E" w14:paraId="21573F19" w14:textId="77777777" w:rsidTr="001E092E">
        <w:trPr>
          <w:trHeight w:val="511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BE7C" w14:textId="77777777" w:rsidR="002F3904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Word count limit not exceeded</w:t>
            </w:r>
          </w:p>
          <w:p w14:paraId="5CD43BA4" w14:textId="0CD568CA" w:rsidR="002F3904" w:rsidRPr="001E092E" w:rsidRDefault="002F3904" w:rsidP="002F3904">
            <w:pPr>
              <w:spacing w:after="0" w:line="240" w:lineRule="auto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981D13">
              <w:rPr>
                <w:rFonts w:ascii="Cambria Math" w:hAnsi="Cambria Math" w:cs="Arial"/>
                <w:color w:val="FF0000"/>
                <w:sz w:val="20"/>
                <w:szCs w:val="20"/>
              </w:rPr>
              <w:t>Kept within limit (5/5)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E21C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3CB7" w14:textId="7221CB7F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0B93" w14:textId="3A5B2C15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5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F119" w14:textId="584BE239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5</w:t>
            </w:r>
          </w:p>
        </w:tc>
      </w:tr>
      <w:tr w:rsidR="002F3904" w:rsidRPr="007D648E" w14:paraId="0AFDB058" w14:textId="77777777" w:rsidTr="001E092E">
        <w:trPr>
          <w:trHeight w:val="455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C74F4" w14:textId="77777777" w:rsidR="002F3904" w:rsidRPr="001E092E" w:rsidRDefault="002F3904" w:rsidP="002F3904">
            <w:pPr>
              <w:spacing w:after="0" w:line="240" w:lineRule="auto"/>
              <w:jc w:val="right"/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="Arial"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8A6E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9D57" w14:textId="38EA2215" w:rsidR="002F3904" w:rsidRPr="0076505B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FF000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FF0000"/>
                <w:sz w:val="20"/>
                <w:szCs w:val="20"/>
              </w:rPr>
              <w:t>17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E45A" w14:textId="56B6F001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B050"/>
                <w:sz w:val="20"/>
                <w:szCs w:val="20"/>
              </w:rPr>
            </w:pPr>
            <w:r>
              <w:rPr>
                <w:rFonts w:ascii="Cambria Math" w:hAnsi="Cambria Math" w:cstheme="minorHAnsi"/>
                <w:color w:val="00B050"/>
                <w:sz w:val="20"/>
                <w:szCs w:val="20"/>
              </w:rPr>
              <w:t>17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3310D" w14:textId="723296E5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color w:val="0070C0"/>
                <w:sz w:val="20"/>
                <w:szCs w:val="20"/>
              </w:rPr>
            </w:pPr>
            <w:r w:rsidRPr="002F3904">
              <w:rPr>
                <w:rFonts w:ascii="Cambria Math" w:hAnsi="Cambria Math" w:cstheme="minorHAnsi"/>
                <w:color w:val="0070C0"/>
                <w:sz w:val="20"/>
                <w:szCs w:val="20"/>
              </w:rPr>
              <w:t>17</w:t>
            </w:r>
          </w:p>
        </w:tc>
      </w:tr>
      <w:tr w:rsidR="002F3904" w:rsidRPr="007D648E" w14:paraId="4436793F" w14:textId="77777777" w:rsidTr="001E092E">
        <w:trPr>
          <w:trHeight w:val="278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62D3BF" w14:textId="77777777" w:rsidR="002F3904" w:rsidRPr="007D648E" w:rsidRDefault="002F3904" w:rsidP="002F3904">
            <w:pPr>
              <w:spacing w:after="0" w:line="240" w:lineRule="auto"/>
              <w:jc w:val="right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620D93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F62F1" w14:textId="77777777" w:rsidR="002F3904" w:rsidRPr="007D648E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3ADA2" w14:textId="77777777" w:rsidR="002F3904" w:rsidRPr="00EC2C56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B05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D92A3F" w14:textId="77777777" w:rsidR="002F3904" w:rsidRPr="002F3904" w:rsidRDefault="002F3904" w:rsidP="002F3904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2F3904" w:rsidRPr="007D648E" w14:paraId="7E590E86" w14:textId="77777777" w:rsidTr="001E092E">
        <w:trPr>
          <w:trHeight w:val="794"/>
        </w:trPr>
        <w:tc>
          <w:tcPr>
            <w:tcW w:w="3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2EDD" w14:textId="77777777" w:rsidR="002F3904" w:rsidRPr="001E092E" w:rsidRDefault="002F3904" w:rsidP="002F3904">
            <w:pPr>
              <w:spacing w:after="0" w:line="240" w:lineRule="auto"/>
              <w:jc w:val="right"/>
              <w:rPr>
                <w:rFonts w:ascii="Cambria Math" w:hAnsi="Cambria Math" w:cstheme="minorHAnsi"/>
                <w:color w:val="000000" w:themeColor="text1"/>
                <w:sz w:val="32"/>
                <w:szCs w:val="32"/>
              </w:rPr>
            </w:pPr>
            <w:r w:rsidRPr="001E092E">
              <w:rPr>
                <w:rFonts w:ascii="Cambria Math" w:hAnsi="Cambria Math" w:cstheme="minorHAnsi"/>
                <w:color w:val="000000" w:themeColor="text1"/>
                <w:sz w:val="32"/>
                <w:szCs w:val="32"/>
              </w:rPr>
              <w:t>Grand Total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D157" w14:textId="77777777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</w:pPr>
            <w:r w:rsidRPr="001E092E"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  <w:t>100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D697" w14:textId="2FCD38BE" w:rsidR="002F3904" w:rsidRPr="001E092E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0000" w:themeColor="text1"/>
                <w:sz w:val="32"/>
                <w:szCs w:val="32"/>
              </w:rPr>
            </w:pPr>
            <w:r w:rsidRPr="00981D13">
              <w:rPr>
                <w:rFonts w:ascii="Cambria Math" w:hAnsi="Cambria Math" w:cstheme="minorHAnsi"/>
                <w:b/>
                <w:color w:val="FF0000"/>
                <w:sz w:val="32"/>
                <w:szCs w:val="32"/>
              </w:rPr>
              <w:t>7</w:t>
            </w:r>
            <w:r>
              <w:rPr>
                <w:rFonts w:ascii="Cambria Math" w:hAnsi="Cambria Math" w:cstheme="minorHAnsi"/>
                <w:b/>
                <w:color w:val="FF0000"/>
                <w:sz w:val="32"/>
                <w:szCs w:val="32"/>
              </w:rPr>
              <w:t>0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2C7B" w14:textId="4322300D" w:rsidR="002F3904" w:rsidRPr="00EC2C56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B050"/>
                <w:sz w:val="32"/>
                <w:szCs w:val="32"/>
              </w:rPr>
            </w:pPr>
            <w:r>
              <w:rPr>
                <w:rFonts w:ascii="Cambria Math" w:hAnsi="Cambria Math" w:cstheme="minorHAnsi"/>
                <w:b/>
                <w:color w:val="00B050"/>
                <w:sz w:val="32"/>
                <w:szCs w:val="32"/>
              </w:rPr>
              <w:t>69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B4B6A" w14:textId="6A1E3CC3" w:rsidR="002F3904" w:rsidRPr="002F3904" w:rsidRDefault="002F3904" w:rsidP="002F3904">
            <w:pPr>
              <w:spacing w:after="0" w:line="240" w:lineRule="auto"/>
              <w:jc w:val="center"/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</w:pPr>
            <w:r w:rsidRPr="002F3904"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  <w:t>7</w:t>
            </w:r>
            <w:r>
              <w:rPr>
                <w:rFonts w:ascii="Cambria Math" w:hAnsi="Cambria Math" w:cstheme="minorHAnsi"/>
                <w:b/>
                <w:color w:val="0070C0"/>
                <w:sz w:val="32"/>
                <w:szCs w:val="32"/>
              </w:rPr>
              <w:t>0</w:t>
            </w:r>
          </w:p>
        </w:tc>
      </w:tr>
    </w:tbl>
    <w:p w14:paraId="398F35E6" w14:textId="77777777" w:rsidR="001E092E" w:rsidRPr="007D648E" w:rsidRDefault="001E092E" w:rsidP="001E092E">
      <w:pPr>
        <w:ind w:left="284" w:right="531"/>
        <w:rPr>
          <w:rFonts w:cs="Arial"/>
          <w:b/>
          <w:color w:val="000000" w:themeColor="text1"/>
          <w:sz w:val="16"/>
          <w:szCs w:val="16"/>
        </w:rPr>
      </w:pPr>
    </w:p>
    <w:p w14:paraId="0A55D1F4" w14:textId="22BC74E7" w:rsidR="00DA2EC1" w:rsidRPr="0050767D" w:rsidRDefault="00AC3649" w:rsidP="00AC3649">
      <w:pPr>
        <w:spacing w:after="0" w:line="240" w:lineRule="auto"/>
        <w:ind w:right="-988"/>
        <w:rPr>
          <w:rFonts w:ascii="Arial" w:eastAsia="Times New Roman" w:hAnsi="Arial" w:cs="Arial"/>
          <w:b/>
          <w:lang w:eastAsia="en-GB"/>
        </w:rPr>
      </w:pPr>
      <w:r>
        <w:rPr>
          <w:rFonts w:eastAsia="Times New Roman" w:cs="Calibri"/>
          <w:color w:val="2F5496"/>
          <w:sz w:val="32"/>
          <w:szCs w:val="32"/>
          <w:lang w:eastAsia="en-GB"/>
        </w:rPr>
        <w:t xml:space="preserve">         </w:t>
      </w:r>
    </w:p>
    <w:sectPr w:rsidR="00DA2EC1" w:rsidRPr="0050767D" w:rsidSect="001232D6">
      <w:pgSz w:w="12240" w:h="15840"/>
      <w:pgMar w:top="900" w:right="1440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56"/>
    <w:rsid w:val="00001816"/>
    <w:rsid w:val="00060BAB"/>
    <w:rsid w:val="0007180A"/>
    <w:rsid w:val="000A1377"/>
    <w:rsid w:val="000E0E9A"/>
    <w:rsid w:val="001232D6"/>
    <w:rsid w:val="00142E3C"/>
    <w:rsid w:val="001873C1"/>
    <w:rsid w:val="001A1A7F"/>
    <w:rsid w:val="001E092E"/>
    <w:rsid w:val="002374E9"/>
    <w:rsid w:val="002F3904"/>
    <w:rsid w:val="00305DA9"/>
    <w:rsid w:val="00364DAC"/>
    <w:rsid w:val="003C7ED2"/>
    <w:rsid w:val="003D68C8"/>
    <w:rsid w:val="003F0E3B"/>
    <w:rsid w:val="004B2587"/>
    <w:rsid w:val="004C69B6"/>
    <w:rsid w:val="005B3FF2"/>
    <w:rsid w:val="00675889"/>
    <w:rsid w:val="006B1E51"/>
    <w:rsid w:val="007005D0"/>
    <w:rsid w:val="0076505B"/>
    <w:rsid w:val="007B1356"/>
    <w:rsid w:val="007B50AE"/>
    <w:rsid w:val="008334FB"/>
    <w:rsid w:val="008872FE"/>
    <w:rsid w:val="008A3AED"/>
    <w:rsid w:val="008B25DF"/>
    <w:rsid w:val="008C38F9"/>
    <w:rsid w:val="008D318D"/>
    <w:rsid w:val="008E4843"/>
    <w:rsid w:val="00905DD1"/>
    <w:rsid w:val="009251ED"/>
    <w:rsid w:val="00981D13"/>
    <w:rsid w:val="0098554B"/>
    <w:rsid w:val="009D229A"/>
    <w:rsid w:val="009D5979"/>
    <w:rsid w:val="00AB035E"/>
    <w:rsid w:val="00AC3649"/>
    <w:rsid w:val="00AE5014"/>
    <w:rsid w:val="00AE74B0"/>
    <w:rsid w:val="00B179FB"/>
    <w:rsid w:val="00C0648E"/>
    <w:rsid w:val="00C500F2"/>
    <w:rsid w:val="00CB02F5"/>
    <w:rsid w:val="00CB719B"/>
    <w:rsid w:val="00CE78D5"/>
    <w:rsid w:val="00DA26F2"/>
    <w:rsid w:val="00DA2EC1"/>
    <w:rsid w:val="00E32AFC"/>
    <w:rsid w:val="00E47EC2"/>
    <w:rsid w:val="00EC2C56"/>
    <w:rsid w:val="00EF11BF"/>
    <w:rsid w:val="00F46235"/>
    <w:rsid w:val="00F903ED"/>
    <w:rsid w:val="00FE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81E0A"/>
  <w15:chartTrackingRefBased/>
  <w15:docId w15:val="{6CD19D19-4E00-451C-AF58-424D7959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135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Davies</dc:creator>
  <cp:keywords/>
  <dc:description/>
  <cp:lastModifiedBy>Robert Davies</cp:lastModifiedBy>
  <cp:revision>14</cp:revision>
  <dcterms:created xsi:type="dcterms:W3CDTF">2023-01-09T16:03:00Z</dcterms:created>
  <dcterms:modified xsi:type="dcterms:W3CDTF">2023-02-02T14:15:00Z</dcterms:modified>
</cp:coreProperties>
</file>