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9CA8598" w:rsidP="3AB1544C" w:rsidRDefault="39CA8598" w14:paraId="7A8655A7" w14:textId="29BD0BFD">
      <w:pPr>
        <w:pStyle w:val="Normal"/>
        <w:jc w:val="center"/>
        <w:rPr>
          <w:rFonts w:ascii="Times New Roman" w:hAnsi="Times New Roman" w:eastAsia="Times New Roman" w:cs="Times New Roman"/>
          <w:sz w:val="24"/>
          <w:szCs w:val="24"/>
        </w:rPr>
      </w:pPr>
    </w:p>
    <w:p w:rsidR="39CA8598" w:rsidP="3AB1544C" w:rsidRDefault="39CA8598" w14:paraId="7693980C" w14:textId="66F8D5B3">
      <w:pPr>
        <w:pStyle w:val="Normal"/>
        <w:jc w:val="center"/>
        <w:rPr>
          <w:rFonts w:ascii="Times New Roman" w:hAnsi="Times New Roman" w:eastAsia="Times New Roman" w:cs="Times New Roman"/>
          <w:sz w:val="24"/>
          <w:szCs w:val="24"/>
        </w:rPr>
      </w:pPr>
    </w:p>
    <w:p w:rsidR="39CA8598" w:rsidP="3AB1544C" w:rsidRDefault="39CA8598" w14:paraId="59FC561D" w14:textId="25143CCF">
      <w:pPr>
        <w:pStyle w:val="Normal"/>
        <w:jc w:val="center"/>
        <w:rPr>
          <w:rFonts w:ascii="Times New Roman" w:hAnsi="Times New Roman" w:eastAsia="Times New Roman" w:cs="Times New Roman"/>
          <w:sz w:val="24"/>
          <w:szCs w:val="24"/>
        </w:rPr>
      </w:pPr>
    </w:p>
    <w:p w:rsidR="39CA8598" w:rsidP="3AB1544C" w:rsidRDefault="39CA8598" w14:paraId="7F9D8EA4" w14:textId="356E5C71">
      <w:pPr>
        <w:pStyle w:val="Normal"/>
        <w:jc w:val="center"/>
        <w:rPr>
          <w:rFonts w:ascii="Times New Roman" w:hAnsi="Times New Roman" w:eastAsia="Times New Roman" w:cs="Times New Roman"/>
          <w:sz w:val="24"/>
          <w:szCs w:val="24"/>
        </w:rPr>
      </w:pPr>
      <w:r w:rsidRPr="3AB1544C" w:rsidR="3AB1544C">
        <w:rPr>
          <w:rFonts w:ascii="Times New Roman" w:hAnsi="Times New Roman" w:eastAsia="Times New Roman" w:cs="Times New Roman"/>
          <w:sz w:val="40"/>
          <w:szCs w:val="40"/>
        </w:rPr>
        <w:t xml:space="preserve">Academic Skills </w:t>
      </w:r>
    </w:p>
    <w:p w:rsidR="39CA8598" w:rsidP="3AB1544C" w:rsidRDefault="39CA8598" w14:paraId="28899535" w14:textId="5A2AA36E">
      <w:pPr>
        <w:pStyle w:val="Normal"/>
        <w:jc w:val="center"/>
        <w:rPr>
          <w:rFonts w:ascii="Times New Roman" w:hAnsi="Times New Roman" w:eastAsia="Times New Roman" w:cs="Times New Roman"/>
          <w:sz w:val="40"/>
          <w:szCs w:val="40"/>
        </w:rPr>
      </w:pPr>
      <w:r w:rsidRPr="3AB1544C" w:rsidR="3AB1544C">
        <w:rPr>
          <w:rFonts w:ascii="Times New Roman" w:hAnsi="Times New Roman" w:eastAsia="Times New Roman" w:cs="Times New Roman"/>
          <w:sz w:val="40"/>
          <w:szCs w:val="40"/>
        </w:rPr>
        <w:t>LCBB4000</w:t>
      </w:r>
    </w:p>
    <w:p w:rsidR="39CA8598" w:rsidP="3AB1544C" w:rsidRDefault="39CA8598" w14:paraId="6DAE07AB" w14:textId="6D8A8205">
      <w:pPr>
        <w:pStyle w:val="Normal"/>
        <w:jc w:val="center"/>
        <w:rPr>
          <w:rFonts w:ascii="Times New Roman" w:hAnsi="Times New Roman" w:eastAsia="Times New Roman" w:cs="Times New Roman"/>
          <w:sz w:val="40"/>
          <w:szCs w:val="40"/>
        </w:rPr>
      </w:pPr>
    </w:p>
    <w:p w:rsidR="39CA8598" w:rsidP="3AB1544C" w:rsidRDefault="39CA8598" w14:paraId="0E220D38" w14:textId="08C9A271">
      <w:pPr>
        <w:pStyle w:val="Normal"/>
        <w:jc w:val="center"/>
        <w:rPr>
          <w:rFonts w:ascii="Times New Roman" w:hAnsi="Times New Roman" w:eastAsia="Times New Roman" w:cs="Times New Roman"/>
          <w:sz w:val="40"/>
          <w:szCs w:val="40"/>
        </w:rPr>
      </w:pPr>
    </w:p>
    <w:p w:rsidR="39CA8598" w:rsidP="3AB1544C" w:rsidRDefault="39CA8598" w14:paraId="721B2E75" w14:textId="7384C040">
      <w:pPr>
        <w:pStyle w:val="Normal"/>
        <w:jc w:val="center"/>
        <w:rPr>
          <w:rFonts w:ascii="Times New Roman" w:hAnsi="Times New Roman" w:eastAsia="Times New Roman" w:cs="Times New Roman"/>
          <w:i w:val="1"/>
          <w:iCs w:val="1"/>
          <w:sz w:val="40"/>
          <w:szCs w:val="40"/>
        </w:rPr>
      </w:pPr>
      <w:r w:rsidRPr="3AB1544C" w:rsidR="3AB1544C">
        <w:rPr>
          <w:rFonts w:ascii="Times New Roman" w:hAnsi="Times New Roman" w:eastAsia="Times New Roman" w:cs="Times New Roman"/>
          <w:i w:val="1"/>
          <w:iCs w:val="1"/>
          <w:sz w:val="40"/>
          <w:szCs w:val="40"/>
        </w:rPr>
        <w:t>Alexandra Maria Cristea 2109713</w:t>
      </w:r>
    </w:p>
    <w:p w:rsidR="39CA8598" w:rsidP="3AB1544C" w:rsidRDefault="39CA8598" w14:paraId="1BB819F1" w14:textId="438C4F27">
      <w:pPr>
        <w:pStyle w:val="Normal"/>
        <w:jc w:val="center"/>
        <w:rPr>
          <w:rFonts w:ascii="Times New Roman" w:hAnsi="Times New Roman" w:eastAsia="Times New Roman" w:cs="Times New Roman"/>
          <w:sz w:val="40"/>
          <w:szCs w:val="40"/>
        </w:rPr>
      </w:pPr>
    </w:p>
    <w:p w:rsidR="39CA8598" w:rsidP="3AB1544C" w:rsidRDefault="39CA8598" w14:paraId="0DFBA588" w14:textId="03EFC9D6">
      <w:pPr>
        <w:pStyle w:val="Normal"/>
        <w:jc w:val="center"/>
        <w:rPr>
          <w:rFonts w:ascii="Times New Roman" w:hAnsi="Times New Roman" w:eastAsia="Times New Roman" w:cs="Times New Roman"/>
          <w:sz w:val="40"/>
          <w:szCs w:val="40"/>
        </w:rPr>
      </w:pPr>
    </w:p>
    <w:p w:rsidR="39CA8598" w:rsidP="3AB1544C" w:rsidRDefault="39CA8598" w14:paraId="2B478F87" w14:textId="5FEE6DEE">
      <w:pPr>
        <w:pStyle w:val="Normal"/>
        <w:jc w:val="center"/>
        <w:rPr>
          <w:rFonts w:ascii="Times New Roman" w:hAnsi="Times New Roman" w:eastAsia="Times New Roman" w:cs="Times New Roman"/>
          <w:b w:val="1"/>
          <w:bCs w:val="1"/>
          <w:sz w:val="48"/>
          <w:szCs w:val="48"/>
        </w:rPr>
      </w:pPr>
      <w:r w:rsidRPr="3AB1544C" w:rsidR="3AB1544C">
        <w:rPr>
          <w:rFonts w:ascii="Times New Roman" w:hAnsi="Times New Roman" w:eastAsia="Times New Roman" w:cs="Times New Roman"/>
          <w:b w:val="1"/>
          <w:bCs w:val="1"/>
          <w:sz w:val="48"/>
          <w:szCs w:val="48"/>
        </w:rPr>
        <w:t>Using online platforms for meetings</w:t>
      </w:r>
    </w:p>
    <w:p w:rsidR="39CA8598" w:rsidP="3AB1544C" w:rsidRDefault="39CA8598" w14:paraId="594D15CF" w14:textId="61CF47B8">
      <w:pPr>
        <w:pStyle w:val="Normal"/>
        <w:jc w:val="center"/>
        <w:rPr>
          <w:rFonts w:ascii="Times New Roman" w:hAnsi="Times New Roman" w:eastAsia="Times New Roman" w:cs="Times New Roman"/>
          <w:sz w:val="24"/>
          <w:szCs w:val="24"/>
        </w:rPr>
      </w:pPr>
    </w:p>
    <w:p w:rsidR="39CA8598" w:rsidP="3AB1544C" w:rsidRDefault="39CA8598" w14:paraId="58DAEC08" w14:textId="0E0F264F">
      <w:pPr>
        <w:pStyle w:val="Normal"/>
        <w:jc w:val="center"/>
        <w:rPr>
          <w:rFonts w:ascii="Times New Roman" w:hAnsi="Times New Roman" w:eastAsia="Times New Roman" w:cs="Times New Roman"/>
          <w:sz w:val="24"/>
          <w:szCs w:val="24"/>
        </w:rPr>
      </w:pPr>
    </w:p>
    <w:p w:rsidR="39CA8598" w:rsidP="3AB1544C" w:rsidRDefault="39CA8598" w14:paraId="078E56D6" w14:textId="6DF5A233">
      <w:pPr>
        <w:pStyle w:val="Normal"/>
        <w:jc w:val="center"/>
        <w:rPr>
          <w:rFonts w:ascii="Times New Roman" w:hAnsi="Times New Roman" w:eastAsia="Times New Roman" w:cs="Times New Roman"/>
          <w:sz w:val="24"/>
          <w:szCs w:val="24"/>
        </w:rPr>
      </w:pPr>
    </w:p>
    <w:p w:rsidR="39CA8598" w:rsidP="3AB1544C" w:rsidRDefault="39CA8598" w14:paraId="2944DB41" w14:textId="13D81A2F">
      <w:pPr>
        <w:pStyle w:val="Normal"/>
        <w:jc w:val="center"/>
        <w:rPr>
          <w:rFonts w:ascii="Times New Roman" w:hAnsi="Times New Roman" w:eastAsia="Times New Roman" w:cs="Times New Roman"/>
          <w:sz w:val="24"/>
          <w:szCs w:val="24"/>
        </w:rPr>
      </w:pPr>
    </w:p>
    <w:p w:rsidR="39CA8598" w:rsidP="3AB1544C" w:rsidRDefault="39CA8598" w14:paraId="716A4F6B" w14:textId="696DF81A">
      <w:pPr>
        <w:pStyle w:val="Normal"/>
        <w:jc w:val="center"/>
        <w:rPr>
          <w:rFonts w:ascii="Times New Roman" w:hAnsi="Times New Roman" w:eastAsia="Times New Roman" w:cs="Times New Roman"/>
          <w:sz w:val="24"/>
          <w:szCs w:val="24"/>
        </w:rPr>
      </w:pPr>
    </w:p>
    <w:p w:rsidR="39CA8598" w:rsidP="3AB1544C" w:rsidRDefault="39CA8598" w14:paraId="6A0829C9" w14:textId="5E72392E">
      <w:pPr>
        <w:pStyle w:val="Normal"/>
        <w:jc w:val="center"/>
        <w:rPr>
          <w:rFonts w:ascii="Times New Roman" w:hAnsi="Times New Roman" w:eastAsia="Times New Roman" w:cs="Times New Roman"/>
          <w:sz w:val="24"/>
          <w:szCs w:val="24"/>
        </w:rPr>
      </w:pPr>
    </w:p>
    <w:p w:rsidR="39CA8598" w:rsidP="3AB1544C" w:rsidRDefault="39CA8598" w14:paraId="06BBF116" w14:textId="692531FE">
      <w:pPr>
        <w:pStyle w:val="Normal"/>
        <w:jc w:val="center"/>
        <w:rPr>
          <w:rFonts w:ascii="Times New Roman" w:hAnsi="Times New Roman" w:eastAsia="Times New Roman" w:cs="Times New Roman"/>
          <w:sz w:val="24"/>
          <w:szCs w:val="24"/>
        </w:rPr>
      </w:pPr>
    </w:p>
    <w:p w:rsidR="39CA8598" w:rsidP="3AB1544C" w:rsidRDefault="39CA8598" w14:paraId="2989056A" w14:textId="5F5F89C5">
      <w:pPr>
        <w:pStyle w:val="Normal"/>
        <w:jc w:val="center"/>
        <w:rPr>
          <w:rFonts w:ascii="Times New Roman" w:hAnsi="Times New Roman" w:eastAsia="Times New Roman" w:cs="Times New Roman"/>
          <w:sz w:val="24"/>
          <w:szCs w:val="24"/>
        </w:rPr>
      </w:pPr>
    </w:p>
    <w:p w:rsidR="39CA8598" w:rsidP="3AB1544C" w:rsidRDefault="39CA8598" w14:paraId="542663E6" w14:textId="1716135C">
      <w:pPr>
        <w:pStyle w:val="Normal"/>
        <w:jc w:val="center"/>
        <w:rPr>
          <w:rFonts w:ascii="Times New Roman" w:hAnsi="Times New Roman" w:eastAsia="Times New Roman" w:cs="Times New Roman"/>
          <w:sz w:val="24"/>
          <w:szCs w:val="24"/>
        </w:rPr>
      </w:pPr>
    </w:p>
    <w:p w:rsidR="39CA8598" w:rsidP="3AB1544C" w:rsidRDefault="39CA8598" w14:paraId="37DA6BB9" w14:textId="1BD85B8E">
      <w:pPr>
        <w:pStyle w:val="Normal"/>
        <w:jc w:val="center"/>
        <w:rPr>
          <w:rFonts w:ascii="Times New Roman" w:hAnsi="Times New Roman" w:eastAsia="Times New Roman" w:cs="Times New Roman"/>
          <w:sz w:val="24"/>
          <w:szCs w:val="24"/>
        </w:rPr>
      </w:pPr>
    </w:p>
    <w:p w:rsidR="39CA8598" w:rsidP="3AB1544C" w:rsidRDefault="39CA8598" w14:paraId="665CACDB" w14:textId="6A76EE13">
      <w:pPr>
        <w:pStyle w:val="Normal"/>
        <w:jc w:val="center"/>
        <w:rPr>
          <w:rFonts w:ascii="Times New Roman" w:hAnsi="Times New Roman" w:eastAsia="Times New Roman" w:cs="Times New Roman"/>
          <w:sz w:val="24"/>
          <w:szCs w:val="24"/>
        </w:rPr>
      </w:pPr>
    </w:p>
    <w:p w:rsidR="39CA8598" w:rsidP="3AB1544C" w:rsidRDefault="39CA8598" w14:paraId="13202C08" w14:textId="06045691">
      <w:pPr>
        <w:pStyle w:val="Normal"/>
        <w:jc w:val="center"/>
        <w:rPr>
          <w:rFonts w:ascii="Times New Roman" w:hAnsi="Times New Roman" w:eastAsia="Times New Roman" w:cs="Times New Roman"/>
          <w:sz w:val="24"/>
          <w:szCs w:val="24"/>
        </w:rPr>
      </w:pPr>
    </w:p>
    <w:p w:rsidR="39CA8598" w:rsidP="3AB1544C" w:rsidRDefault="39CA8598" w14:paraId="2BA47709" w14:textId="6484403B">
      <w:pPr>
        <w:pStyle w:val="Normal"/>
        <w:jc w:val="center"/>
        <w:rPr>
          <w:rFonts w:ascii="Times New Roman" w:hAnsi="Times New Roman" w:eastAsia="Times New Roman" w:cs="Times New Roman"/>
          <w:sz w:val="24"/>
          <w:szCs w:val="24"/>
        </w:rPr>
      </w:pPr>
    </w:p>
    <w:p w:rsidR="39CA8598" w:rsidP="3AB1544C" w:rsidRDefault="39CA8598" w14:paraId="039E1454" w14:textId="66E8CC71">
      <w:pPr>
        <w:pStyle w:val="Normal"/>
        <w:jc w:val="center"/>
        <w:rPr>
          <w:rFonts w:ascii="Times New Roman" w:hAnsi="Times New Roman" w:eastAsia="Times New Roman" w:cs="Times New Roman"/>
          <w:sz w:val="24"/>
          <w:szCs w:val="24"/>
        </w:rPr>
      </w:pPr>
    </w:p>
    <w:p w:rsidR="39CA8598" w:rsidP="3AB1544C" w:rsidRDefault="39CA8598" w14:paraId="53C9AFE7" w14:textId="434BF8E8">
      <w:pPr>
        <w:pStyle w:val="Normal"/>
        <w:jc w:val="center"/>
        <w:rPr>
          <w:rFonts w:ascii="Times New Roman" w:hAnsi="Times New Roman" w:eastAsia="Times New Roman" w:cs="Times New Roman"/>
          <w:sz w:val="24"/>
          <w:szCs w:val="24"/>
        </w:rPr>
      </w:pPr>
    </w:p>
    <w:p w:rsidR="39CA8598" w:rsidP="3AB1544C" w:rsidRDefault="39CA8598" w14:paraId="6896C140" w14:textId="02F21DD8">
      <w:pPr>
        <w:pStyle w:val="Normal"/>
        <w:jc w:val="center"/>
        <w:rPr>
          <w:rFonts w:ascii="Times New Roman" w:hAnsi="Times New Roman" w:eastAsia="Times New Roman" w:cs="Times New Roman"/>
          <w:sz w:val="24"/>
          <w:szCs w:val="24"/>
        </w:rPr>
      </w:pPr>
    </w:p>
    <w:p w:rsidR="39CA8598" w:rsidP="3AB1544C" w:rsidRDefault="39CA8598" w14:paraId="399D420D" w14:textId="64A269AF">
      <w:pPr>
        <w:pStyle w:val="Normal"/>
        <w:jc w:val="center"/>
        <w:rPr>
          <w:rFonts w:ascii="Times New Roman" w:hAnsi="Times New Roman" w:eastAsia="Times New Roman" w:cs="Times New Roman"/>
          <w:sz w:val="24"/>
          <w:szCs w:val="24"/>
        </w:rPr>
      </w:pPr>
    </w:p>
    <w:p w:rsidR="39CA8598" w:rsidP="53CCACB9" w:rsidRDefault="39CA8598" w14:paraId="77B9F335" w14:textId="5AFAFE71">
      <w:pPr>
        <w:pStyle w:val="Normal"/>
        <w:jc w:val="center"/>
        <w:rPr>
          <w:rFonts w:ascii="Times New Roman" w:hAnsi="Times New Roman" w:eastAsia="Times New Roman" w:cs="Times New Roman"/>
          <w:sz w:val="24"/>
          <w:szCs w:val="24"/>
        </w:rPr>
      </w:pPr>
      <w:r w:rsidRPr="3AB1544C" w:rsidR="3AB1544C">
        <w:rPr>
          <w:rFonts w:ascii="Times New Roman" w:hAnsi="Times New Roman" w:eastAsia="Times New Roman" w:cs="Times New Roman"/>
          <w:sz w:val="24"/>
          <w:szCs w:val="24"/>
        </w:rPr>
        <w:t>Using online platforms for meetings</w:t>
      </w:r>
    </w:p>
    <w:p w:rsidR="39CA8598" w:rsidP="39CA8598" w:rsidRDefault="39CA8598" w14:paraId="30183506" w14:textId="71AC3225">
      <w:pPr>
        <w:rPr>
          <w:rFonts w:ascii="Times New Roman" w:hAnsi="Times New Roman" w:eastAsia="Times New Roman" w:cs="Times New Roman"/>
          <w:sz w:val="24"/>
          <w:szCs w:val="24"/>
        </w:rPr>
      </w:pPr>
    </w:p>
    <w:p xmlns:wp14="http://schemas.microsoft.com/office/word/2010/wordml" w14:paraId="2C078E63" wp14:textId="6840053F">
      <w:bookmarkStart w:name="_GoBack" w:id="0"/>
      <w:bookmarkEnd w:id="0"/>
      <w:r w:rsidRPr="4FBD8009" w:rsidR="4FBD8009">
        <w:rPr>
          <w:rFonts w:ascii="Times New Roman" w:hAnsi="Times New Roman" w:eastAsia="Times New Roman" w:cs="Times New Roman"/>
          <w:sz w:val="24"/>
          <w:szCs w:val="24"/>
        </w:rPr>
        <w:t xml:space="preserve">Nowadays network </w:t>
      </w:r>
      <w:r w:rsidRPr="4FBD8009" w:rsidR="4FBD8009">
        <w:rPr>
          <w:rFonts w:ascii="Times New Roman" w:hAnsi="Times New Roman" w:eastAsia="Times New Roman" w:cs="Times New Roman"/>
          <w:sz w:val="24"/>
          <w:szCs w:val="24"/>
        </w:rPr>
        <w:t>connectivity</w:t>
      </w:r>
      <w:r w:rsidRPr="4FBD8009" w:rsidR="4FBD8009">
        <w:rPr>
          <w:rFonts w:ascii="Times New Roman" w:hAnsi="Times New Roman" w:eastAsia="Times New Roman" w:cs="Times New Roman"/>
          <w:sz w:val="24"/>
          <w:szCs w:val="24"/>
        </w:rPr>
        <w:t xml:space="preserve"> and interaction throughout internet servers is outstandingly </w:t>
      </w:r>
      <w:r w:rsidRPr="4FBD8009" w:rsidR="4FBD8009">
        <w:rPr>
          <w:rFonts w:ascii="Times New Roman" w:hAnsi="Times New Roman" w:eastAsia="Times New Roman" w:cs="Times New Roman"/>
          <w:sz w:val="24"/>
          <w:szCs w:val="24"/>
        </w:rPr>
        <w:t>increasing. There</w:t>
      </w:r>
      <w:r w:rsidRPr="4FBD8009" w:rsidR="4FBD8009">
        <w:rPr>
          <w:rFonts w:ascii="Times New Roman" w:hAnsi="Times New Roman" w:eastAsia="Times New Roman" w:cs="Times New Roman"/>
          <w:sz w:val="24"/>
          <w:szCs w:val="24"/>
        </w:rPr>
        <w:t xml:space="preserve"> are several reasons why people choose to do so. </w:t>
      </w:r>
    </w:p>
    <w:p w:rsidR="4FBD8009" w:rsidP="4FBD8009" w:rsidRDefault="4FBD8009" w14:paraId="03946673" w14:textId="3B16F222">
      <w:pPr>
        <w:pStyle w:val="Normal"/>
        <w:rPr>
          <w:rFonts w:ascii="Times New Roman" w:hAnsi="Times New Roman" w:eastAsia="Times New Roman" w:cs="Times New Roman"/>
          <w:sz w:val="24"/>
          <w:szCs w:val="24"/>
        </w:rPr>
      </w:pPr>
      <w:r w:rsidRPr="4FBD8009" w:rsidR="4FBD8009">
        <w:rPr>
          <w:rFonts w:ascii="Times New Roman" w:hAnsi="Times New Roman" w:eastAsia="Times New Roman" w:cs="Times New Roman"/>
          <w:sz w:val="24"/>
          <w:szCs w:val="24"/>
        </w:rPr>
        <w:t xml:space="preserve">One of the main reasons that needs to be taken in consideration is the current situation related to Covid-19 pandemic. Due to this difficult period, people </w:t>
      </w:r>
      <w:r w:rsidRPr="4FBD8009" w:rsidR="4FBD8009">
        <w:rPr>
          <w:rFonts w:ascii="Times New Roman" w:hAnsi="Times New Roman" w:eastAsia="Times New Roman" w:cs="Times New Roman"/>
          <w:sz w:val="24"/>
          <w:szCs w:val="24"/>
        </w:rPr>
        <w:t>weren’t</w:t>
      </w:r>
      <w:r w:rsidRPr="4FBD8009" w:rsidR="4FBD8009">
        <w:rPr>
          <w:rFonts w:ascii="Times New Roman" w:hAnsi="Times New Roman" w:eastAsia="Times New Roman" w:cs="Times New Roman"/>
          <w:sz w:val="24"/>
          <w:szCs w:val="24"/>
        </w:rPr>
        <w:t xml:space="preserve"> able to meet face to face to carry on with their jobs, studies or to attend any kind of gatherings, including </w:t>
      </w:r>
      <w:r w:rsidRPr="4FBD8009" w:rsidR="4FBD8009">
        <w:rPr>
          <w:rFonts w:ascii="Times New Roman" w:hAnsi="Times New Roman" w:eastAsia="Times New Roman" w:cs="Times New Roman"/>
          <w:sz w:val="24"/>
          <w:szCs w:val="24"/>
        </w:rPr>
        <w:t>family</w:t>
      </w:r>
      <w:r w:rsidRPr="4FBD8009" w:rsidR="4FBD8009">
        <w:rPr>
          <w:rFonts w:ascii="Times New Roman" w:hAnsi="Times New Roman" w:eastAsia="Times New Roman" w:cs="Times New Roman"/>
          <w:sz w:val="24"/>
          <w:szCs w:val="24"/>
        </w:rPr>
        <w:t xml:space="preserve"> and </w:t>
      </w:r>
      <w:r w:rsidRPr="4FBD8009" w:rsidR="4FBD8009">
        <w:rPr>
          <w:rFonts w:ascii="Times New Roman" w:hAnsi="Times New Roman" w:eastAsia="Times New Roman" w:cs="Times New Roman"/>
          <w:sz w:val="24"/>
          <w:szCs w:val="24"/>
        </w:rPr>
        <w:t>friends'</w:t>
      </w:r>
      <w:r w:rsidRPr="4FBD8009" w:rsidR="4FBD8009">
        <w:rPr>
          <w:rFonts w:ascii="Times New Roman" w:hAnsi="Times New Roman" w:eastAsia="Times New Roman" w:cs="Times New Roman"/>
          <w:sz w:val="24"/>
          <w:szCs w:val="24"/>
        </w:rPr>
        <w:t xml:space="preserve"> closure.</w:t>
      </w:r>
    </w:p>
    <w:p w:rsidR="4FBD8009" w:rsidP="4FBD8009" w:rsidRDefault="4FBD8009" w14:paraId="575A473E" w14:textId="3616A024">
      <w:pPr>
        <w:pStyle w:val="Normal"/>
        <w:rPr>
          <w:rFonts w:ascii="Times New Roman" w:hAnsi="Times New Roman" w:eastAsia="Times New Roman" w:cs="Times New Roman"/>
          <w:sz w:val="24"/>
          <w:szCs w:val="24"/>
        </w:rPr>
      </w:pPr>
      <w:r w:rsidRPr="4FBD8009" w:rsidR="4FBD8009">
        <w:rPr>
          <w:rFonts w:ascii="Times New Roman" w:hAnsi="Times New Roman" w:eastAsia="Times New Roman" w:cs="Times New Roman"/>
          <w:sz w:val="24"/>
          <w:szCs w:val="24"/>
        </w:rPr>
        <w:t xml:space="preserve">Additionally, living in a fast-paced world, where technology develops rapidly, people managed to found an accessible way to gather online, </w:t>
      </w:r>
      <w:r w:rsidRPr="4FBD8009" w:rsidR="4FBD8009">
        <w:rPr>
          <w:rFonts w:ascii="Times New Roman" w:hAnsi="Times New Roman" w:eastAsia="Times New Roman" w:cs="Times New Roman"/>
          <w:sz w:val="24"/>
          <w:szCs w:val="24"/>
        </w:rPr>
        <w:t>and also</w:t>
      </w:r>
      <w:r w:rsidRPr="4FBD8009" w:rsidR="4FBD8009">
        <w:rPr>
          <w:rFonts w:ascii="Times New Roman" w:hAnsi="Times New Roman" w:eastAsia="Times New Roman" w:cs="Times New Roman"/>
          <w:sz w:val="24"/>
          <w:szCs w:val="24"/>
        </w:rPr>
        <w:t xml:space="preserve"> to carry on with their lives in a different manner, throughout online platforms.</w:t>
      </w:r>
    </w:p>
    <w:p w:rsidR="4FBD8009" w:rsidP="4FBD8009" w:rsidRDefault="4FBD8009" w14:paraId="623659D8" w14:textId="4EDDD12D">
      <w:pPr>
        <w:pStyle w:val="Normal"/>
        <w:rPr>
          <w:rFonts w:ascii="Times New Roman" w:hAnsi="Times New Roman" w:eastAsia="Times New Roman" w:cs="Times New Roman"/>
          <w:sz w:val="24"/>
          <w:szCs w:val="24"/>
        </w:rPr>
      </w:pPr>
      <w:r w:rsidRPr="39CA8598" w:rsidR="39CA8598">
        <w:rPr>
          <w:rFonts w:ascii="Times New Roman" w:hAnsi="Times New Roman" w:eastAsia="Times New Roman" w:cs="Times New Roman"/>
          <w:sz w:val="24"/>
          <w:szCs w:val="24"/>
        </w:rPr>
        <w:t>According to Tech Funnel website, “an online meeting, also called virtual conferencing, is a method of communication that allows for multiple parties to meet and interact in the same space without physically being present. Through electronic device channels like internet service, projectors (for large teams), reliable source of audio, webcams, business employees and higher-ups can communicate back and forth with each other, using various meeting platforms” .</w:t>
      </w:r>
    </w:p>
    <w:p w:rsidR="4FBD8009" w:rsidP="59B1A937" w:rsidRDefault="4FBD8009" w14:paraId="0A01F02A" w14:textId="3C30BE5F">
      <w:pPr>
        <w:pStyle w:val="Normal"/>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When speaking about running a successful meeting online, respectively, a business, you have to bear in mind that there are various </w:t>
      </w:r>
      <w:proofErr w:type="gramStart"/>
      <w:r w:rsidRPr="59B1A937" w:rsidR="59B1A937">
        <w:rPr>
          <w:rFonts w:ascii="Times New Roman" w:hAnsi="Times New Roman" w:eastAsia="Times New Roman" w:cs="Times New Roman"/>
          <w:sz w:val="24"/>
          <w:szCs w:val="24"/>
        </w:rPr>
        <w:t>criteria's</w:t>
      </w:r>
      <w:proofErr w:type="gramEnd"/>
      <w:r w:rsidRPr="59B1A937" w:rsidR="59B1A937">
        <w:rPr>
          <w:rFonts w:ascii="Times New Roman" w:hAnsi="Times New Roman" w:eastAsia="Times New Roman" w:cs="Times New Roman"/>
          <w:sz w:val="24"/>
          <w:szCs w:val="24"/>
        </w:rPr>
        <w:t xml:space="preserve"> you have to follow for </w:t>
      </w:r>
      <w:r w:rsidRPr="59B1A937" w:rsidR="59B1A937">
        <w:rPr>
          <w:rFonts w:ascii="Times New Roman" w:hAnsi="Times New Roman" w:eastAsia="Times New Roman" w:cs="Times New Roman"/>
          <w:sz w:val="24"/>
          <w:szCs w:val="24"/>
        </w:rPr>
        <w:t>succeeding</w:t>
      </w:r>
      <w:r w:rsidRPr="59B1A937" w:rsidR="59B1A937">
        <w:rPr>
          <w:rFonts w:ascii="Times New Roman" w:hAnsi="Times New Roman" w:eastAsia="Times New Roman" w:cs="Times New Roman"/>
          <w:sz w:val="24"/>
          <w:szCs w:val="24"/>
        </w:rPr>
        <w:t>.</w:t>
      </w:r>
    </w:p>
    <w:p w:rsidR="4FBD8009" w:rsidP="59B1A937" w:rsidRDefault="4FBD8009" w14:paraId="2CE4F3EB" w14:textId="55D00BEB">
      <w:pPr>
        <w:pStyle w:val="Normal"/>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First step for a kick start will be collecting the must have equipment, such </w:t>
      </w:r>
      <w:proofErr w:type="gramStart"/>
      <w:r w:rsidRPr="59B1A937" w:rsidR="59B1A937">
        <w:rPr>
          <w:rFonts w:ascii="Times New Roman" w:hAnsi="Times New Roman" w:eastAsia="Times New Roman" w:cs="Times New Roman"/>
          <w:sz w:val="24"/>
          <w:szCs w:val="24"/>
        </w:rPr>
        <w:t>as :</w:t>
      </w:r>
      <w:proofErr w:type="gramEnd"/>
      <w:r w:rsidRPr="59B1A937" w:rsidR="59B1A937">
        <w:rPr>
          <w:rFonts w:ascii="Times New Roman" w:hAnsi="Times New Roman" w:eastAsia="Times New Roman" w:cs="Times New Roman"/>
          <w:sz w:val="24"/>
          <w:szCs w:val="24"/>
        </w:rPr>
        <w:t xml:space="preserve"> a computer, a web browser, an adequate app/ platform which will facilitate your aim, the software toolkit. </w:t>
      </w:r>
    </w:p>
    <w:p w:rsidR="4FBD8009" w:rsidP="59B1A937" w:rsidRDefault="4FBD8009" w14:paraId="3C18F7A8" w14:textId="2C0320B9">
      <w:pPr>
        <w:pStyle w:val="Normal"/>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These days, online browsers are used more often than before, due to technology development throughout the decades. As an example, you can access any of the following: Mozilla Firefox, Opera, Google or Google Chrome, Microsoft Internet Explorer, Microsoft Edge or Safari, exclusively for Apple users.</w:t>
      </w:r>
    </w:p>
    <w:p w:rsidR="4FBD8009" w:rsidP="59B1A937" w:rsidRDefault="4FBD8009" w14:paraId="528EC0FC" w14:textId="27DBB30F">
      <w:pPr>
        <w:pStyle w:val="Normal"/>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Another important aspect, that needs to be considered, is the software toolkit outlined below: word processing </w:t>
      </w:r>
      <w:proofErr w:type="gramStart"/>
      <w:r w:rsidRPr="59B1A937" w:rsidR="59B1A937">
        <w:rPr>
          <w:rFonts w:ascii="Times New Roman" w:hAnsi="Times New Roman" w:eastAsia="Times New Roman" w:cs="Times New Roman"/>
          <w:sz w:val="24"/>
          <w:szCs w:val="24"/>
        </w:rPr>
        <w:t>software( word</w:t>
      </w:r>
      <w:proofErr w:type="gramEnd"/>
      <w:r w:rsidRPr="59B1A937" w:rsidR="59B1A937">
        <w:rPr>
          <w:rFonts w:ascii="Times New Roman" w:hAnsi="Times New Roman" w:eastAsia="Times New Roman" w:cs="Times New Roman"/>
          <w:sz w:val="24"/>
          <w:szCs w:val="24"/>
        </w:rPr>
        <w:t xml:space="preserve">, excel, outlook </w:t>
      </w:r>
      <w:proofErr w:type="gramStart"/>
      <w:r w:rsidRPr="59B1A937" w:rsidR="59B1A937">
        <w:rPr>
          <w:rFonts w:ascii="Times New Roman" w:hAnsi="Times New Roman" w:eastAsia="Times New Roman" w:cs="Times New Roman"/>
          <w:sz w:val="24"/>
          <w:szCs w:val="24"/>
        </w:rPr>
        <w:t>etc. )</w:t>
      </w:r>
      <w:proofErr w:type="gramEnd"/>
      <w:r w:rsidRPr="59B1A937" w:rsidR="59B1A937">
        <w:rPr>
          <w:rFonts w:ascii="Times New Roman" w:hAnsi="Times New Roman" w:eastAsia="Times New Roman" w:cs="Times New Roman"/>
          <w:sz w:val="24"/>
          <w:szCs w:val="24"/>
        </w:rPr>
        <w:t xml:space="preserve">, graphics or imaging </w:t>
      </w:r>
      <w:proofErr w:type="gramStart"/>
      <w:r w:rsidRPr="59B1A937" w:rsidR="59B1A937">
        <w:rPr>
          <w:rFonts w:ascii="Times New Roman" w:hAnsi="Times New Roman" w:eastAsia="Times New Roman" w:cs="Times New Roman"/>
          <w:sz w:val="24"/>
          <w:szCs w:val="24"/>
        </w:rPr>
        <w:t>software( Adobe</w:t>
      </w:r>
      <w:proofErr w:type="gramEnd"/>
      <w:r w:rsidRPr="59B1A937" w:rsidR="59B1A937">
        <w:rPr>
          <w:rFonts w:ascii="Times New Roman" w:hAnsi="Times New Roman" w:eastAsia="Times New Roman" w:cs="Times New Roman"/>
          <w:sz w:val="24"/>
          <w:szCs w:val="24"/>
        </w:rPr>
        <w:t xml:space="preserve"> Illustrator, Photoshop, Adobe </w:t>
      </w:r>
      <w:r w:rsidRPr="59B1A937" w:rsidR="59B1A937">
        <w:rPr>
          <w:rFonts w:ascii="Times New Roman" w:hAnsi="Times New Roman" w:eastAsia="Times New Roman" w:cs="Times New Roman"/>
          <w:sz w:val="24"/>
          <w:szCs w:val="24"/>
        </w:rPr>
        <w:t>Cloud</w:t>
      </w:r>
      <w:r w:rsidRPr="59B1A937" w:rsidR="59B1A937">
        <w:rPr>
          <w:rFonts w:ascii="Times New Roman" w:hAnsi="Times New Roman" w:eastAsia="Times New Roman" w:cs="Times New Roman"/>
          <w:sz w:val="24"/>
          <w:szCs w:val="24"/>
        </w:rPr>
        <w:t xml:space="preserve"> etc. ), and presentation software, such as PowerPoint or any other equivalent. </w:t>
      </w:r>
    </w:p>
    <w:p w:rsidR="4FBD8009" w:rsidP="4FBD8009" w:rsidRDefault="4FBD8009" w14:paraId="68463F3F" w14:textId="38A63D3A">
      <w:pPr>
        <w:pStyle w:val="Normal"/>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Few examples of the most used online platforms for connecting with people, are highlighted as it follows: Microsoft Teams, Skype, Slack, GoToMeeting, Intermedia, Facetime, even throughout social media, starting with Facebook, Instagram, Twitter, LinkedIn and so on. </w:t>
      </w:r>
    </w:p>
    <w:p w:rsidR="59B1A937" w:rsidP="59B1A937" w:rsidRDefault="59B1A937" w14:paraId="16DF91B4" w14:textId="490D9459">
      <w:pPr>
        <w:pStyle w:val="Normal"/>
        <w:rPr>
          <w:rFonts w:ascii="Roboto" w:hAnsi="Roboto" w:eastAsia="Roboto" w:cs="Roboto"/>
          <w:b w:val="0"/>
          <w:bCs w:val="0"/>
          <w:i w:val="0"/>
          <w:iCs w:val="0"/>
          <w:caps w:val="0"/>
          <w:smallCaps w:val="0"/>
          <w:noProof w:val="0"/>
          <w:color w:val="3C4043"/>
          <w:sz w:val="19"/>
          <w:szCs w:val="19"/>
          <w:lang w:val="en-US"/>
        </w:rPr>
      </w:pPr>
      <w:r w:rsidRPr="53CCACB9" w:rsidR="53CCACB9">
        <w:rPr>
          <w:rFonts w:ascii="Times New Roman" w:hAnsi="Times New Roman" w:eastAsia="Times New Roman" w:cs="Times New Roman"/>
          <w:sz w:val="24"/>
          <w:szCs w:val="24"/>
        </w:rPr>
        <w:t xml:space="preserve">In her book, </w:t>
      </w:r>
      <w:r w:rsidRPr="53CCACB9" w:rsidR="53CCACB9">
        <w:rPr>
          <w:rFonts w:ascii="Times New Roman" w:hAnsi="Times New Roman" w:eastAsia="Times New Roman" w:cs="Times New Roman"/>
          <w:sz w:val="24"/>
          <w:szCs w:val="24"/>
        </w:rPr>
        <w:t>“ The</w:t>
      </w:r>
      <w:r w:rsidRPr="53CCACB9" w:rsidR="53CCACB9">
        <w:rPr>
          <w:rFonts w:ascii="Times New Roman" w:hAnsi="Times New Roman" w:eastAsia="Times New Roman" w:cs="Times New Roman"/>
          <w:sz w:val="24"/>
          <w:szCs w:val="24"/>
        </w:rPr>
        <w:t xml:space="preserve"> business of innovating online</w:t>
      </w:r>
      <w:r w:rsidRPr="53CCACB9" w:rsidR="53CCACB9">
        <w:rPr>
          <w:rFonts w:ascii="Times New Roman" w:hAnsi="Times New Roman" w:eastAsia="Times New Roman" w:cs="Times New Roman"/>
          <w:sz w:val="24"/>
          <w:szCs w:val="24"/>
        </w:rPr>
        <w:t>” ,</w:t>
      </w:r>
      <w:r w:rsidRPr="53CCACB9" w:rsidR="53CCACB9">
        <w:rPr>
          <w:rFonts w:ascii="Times New Roman" w:hAnsi="Times New Roman" w:eastAsia="Times New Roman" w:cs="Times New Roman"/>
          <w:sz w:val="24"/>
          <w:szCs w:val="24"/>
        </w:rPr>
        <w:t xml:space="preserve"> Kathryn E. </w:t>
      </w:r>
      <w:r w:rsidRPr="53CCACB9" w:rsidR="53CCACB9">
        <w:rPr>
          <w:rFonts w:ascii="Times New Roman" w:hAnsi="Times New Roman" w:eastAsia="Times New Roman" w:cs="Times New Roman"/>
          <w:sz w:val="24"/>
          <w:szCs w:val="24"/>
        </w:rPr>
        <w:t>Linder ,</w:t>
      </w:r>
      <w:r w:rsidRPr="53CCACB9" w:rsidR="53CCACB9">
        <w:rPr>
          <w:rFonts w:ascii="Times New Roman" w:hAnsi="Times New Roman" w:eastAsia="Times New Roman" w:cs="Times New Roman"/>
          <w:sz w:val="24"/>
          <w:szCs w:val="24"/>
        </w:rPr>
        <w:t xml:space="preserve"> mentions the concept of the three horizons framework. According to this concept, debated by Baghai, Coley and </w:t>
      </w:r>
      <w:r w:rsidRPr="53CCACB9" w:rsidR="53CCACB9">
        <w:rPr>
          <w:rFonts w:ascii="Times New Roman" w:hAnsi="Times New Roman" w:eastAsia="Times New Roman" w:cs="Times New Roman"/>
          <w:sz w:val="24"/>
          <w:szCs w:val="24"/>
        </w:rPr>
        <w:t>White( 2000</w:t>
      </w:r>
      <w:r w:rsidRPr="53CCACB9" w:rsidR="53CCACB9">
        <w:rPr>
          <w:rFonts w:ascii="Times New Roman" w:hAnsi="Times New Roman" w:eastAsia="Times New Roman" w:cs="Times New Roman"/>
          <w:sz w:val="24"/>
          <w:szCs w:val="24"/>
        </w:rPr>
        <w:t>) ,there</w:t>
      </w:r>
      <w:r w:rsidRPr="53CCACB9" w:rsidR="53CCACB9">
        <w:rPr>
          <w:rFonts w:ascii="Times New Roman" w:hAnsi="Times New Roman" w:eastAsia="Times New Roman" w:cs="Times New Roman"/>
          <w:sz w:val="24"/>
          <w:szCs w:val="24"/>
        </w:rPr>
        <w:t xml:space="preserve"> are three main stages, horizons, of a business life cycle and argue that each of these stages “calls for radically different business initiatives... [and] poses a different management challenge” (p </w:t>
      </w:r>
      <w:r w:rsidRPr="53CCACB9" w:rsidR="53CCACB9">
        <w:rPr>
          <w:rFonts w:ascii="Times New Roman" w:hAnsi="Times New Roman" w:eastAsia="Times New Roman" w:cs="Times New Roman"/>
          <w:sz w:val="24"/>
          <w:szCs w:val="24"/>
        </w:rPr>
        <w:t>4 )</w:t>
      </w:r>
      <w:r w:rsidRPr="53CCACB9" w:rsidR="53CCACB9">
        <w:rPr>
          <w:rFonts w:ascii="Times New Roman" w:hAnsi="Times New Roman" w:eastAsia="Times New Roman" w:cs="Times New Roman"/>
          <w:sz w:val="24"/>
          <w:szCs w:val="24"/>
        </w:rPr>
        <w:t xml:space="preserve"> .This framework is useful for thinking about business within business, such as  the online education organizations that develop in institutions of higher education.</w:t>
      </w:r>
    </w:p>
    <w:p w:rsidR="53CCACB9" w:rsidP="53CCACB9" w:rsidRDefault="53CCACB9" w14:paraId="04491C22" w14:textId="24CF038D">
      <w:pPr>
        <w:pStyle w:val="Normal"/>
        <w:rPr>
          <w:rFonts w:ascii="Times New Roman" w:hAnsi="Times New Roman" w:eastAsia="Times New Roman" w:cs="Times New Roman"/>
          <w:sz w:val="24"/>
          <w:szCs w:val="24"/>
        </w:rPr>
      </w:pPr>
    </w:p>
    <w:p w:rsidR="59B1A937" w:rsidP="59B1A937" w:rsidRDefault="59B1A937" w14:paraId="189C027B" w14:textId="4A79C6BB">
      <w:pPr>
        <w:pStyle w:val="Normal"/>
        <w:rPr>
          <w:rFonts w:ascii="Times New Roman" w:hAnsi="Times New Roman" w:eastAsia="Times New Roman" w:cs="Times New Roman"/>
          <w:sz w:val="24"/>
          <w:szCs w:val="24"/>
        </w:rPr>
      </w:pPr>
      <w:r w:rsidRPr="04752D38" w:rsidR="04752D38">
        <w:rPr>
          <w:rFonts w:ascii="Times New Roman" w:hAnsi="Times New Roman" w:eastAsia="Times New Roman" w:cs="Times New Roman"/>
          <w:sz w:val="24"/>
          <w:szCs w:val="24"/>
        </w:rPr>
        <w:t xml:space="preserve">A brief </w:t>
      </w:r>
      <w:r w:rsidRPr="04752D38" w:rsidR="04752D38">
        <w:rPr>
          <w:rFonts w:ascii="Times New Roman" w:hAnsi="Times New Roman" w:eastAsia="Times New Roman" w:cs="Times New Roman"/>
          <w:sz w:val="24"/>
          <w:szCs w:val="24"/>
        </w:rPr>
        <w:t>description</w:t>
      </w:r>
      <w:r w:rsidRPr="04752D38" w:rsidR="04752D38">
        <w:rPr>
          <w:rFonts w:ascii="Times New Roman" w:hAnsi="Times New Roman" w:eastAsia="Times New Roman" w:cs="Times New Roman"/>
          <w:sz w:val="24"/>
          <w:szCs w:val="24"/>
        </w:rPr>
        <w:t xml:space="preserve"> of each of the </w:t>
      </w:r>
      <w:proofErr w:type="gramStart"/>
      <w:r w:rsidRPr="04752D38" w:rsidR="04752D38">
        <w:rPr>
          <w:rFonts w:ascii="Times New Roman" w:hAnsi="Times New Roman" w:eastAsia="Times New Roman" w:cs="Times New Roman"/>
          <w:sz w:val="24"/>
          <w:szCs w:val="24"/>
        </w:rPr>
        <w:t>horizons( pic</w:t>
      </w:r>
      <w:proofErr w:type="gramEnd"/>
      <w:r w:rsidRPr="04752D38" w:rsidR="04752D38">
        <w:rPr>
          <w:rFonts w:ascii="Times New Roman" w:hAnsi="Times New Roman" w:eastAsia="Times New Roman" w:cs="Times New Roman"/>
          <w:sz w:val="24"/>
          <w:szCs w:val="24"/>
        </w:rPr>
        <w:t xml:space="preserve"> 1</w:t>
      </w:r>
      <w:proofErr w:type="gramStart"/>
      <w:r w:rsidRPr="04752D38" w:rsidR="04752D38">
        <w:rPr>
          <w:rFonts w:ascii="Times New Roman" w:hAnsi="Times New Roman" w:eastAsia="Times New Roman" w:cs="Times New Roman"/>
          <w:sz w:val="24"/>
          <w:szCs w:val="24"/>
        </w:rPr>
        <w:t>) :</w:t>
      </w:r>
      <w:proofErr w:type="gramEnd"/>
      <w:r w:rsidRPr="04752D38" w:rsidR="04752D38">
        <w:rPr>
          <w:rFonts w:ascii="Times New Roman" w:hAnsi="Times New Roman" w:eastAsia="Times New Roman" w:cs="Times New Roman"/>
          <w:sz w:val="24"/>
          <w:szCs w:val="24"/>
        </w:rPr>
        <w:t xml:space="preserve"> </w:t>
      </w:r>
    </w:p>
    <w:p w:rsidR="59B1A937" w:rsidP="59B1A937" w:rsidRDefault="59B1A937" w14:paraId="3BAEC994" w14:textId="4C108D00">
      <w:pPr>
        <w:pStyle w:val="ListParagraph"/>
        <w:numPr>
          <w:ilvl w:val="0"/>
          <w:numId w:val="1"/>
        </w:numPr>
        <w:rPr>
          <w:rFonts w:ascii="Calibri" w:hAnsi="Calibri" w:eastAsia="Calibri" w:cs="Calibri" w:asciiTheme="minorAscii" w:hAnsiTheme="minorAscii" w:eastAsiaTheme="minorAscii" w:cstheme="minorAscii"/>
          <w:sz w:val="24"/>
          <w:szCs w:val="24"/>
        </w:rPr>
      </w:pPr>
      <w:r w:rsidRPr="59B1A937" w:rsidR="59B1A937">
        <w:rPr>
          <w:rFonts w:ascii="Times New Roman" w:hAnsi="Times New Roman" w:eastAsia="Times New Roman" w:cs="Times New Roman"/>
          <w:sz w:val="24"/>
          <w:szCs w:val="24"/>
        </w:rPr>
        <w:t>Horizons 1 includes the core components of a business which might still be growing but will eventually plateau; however, this will still fund horizons 2 and 3 ;</w:t>
      </w:r>
    </w:p>
    <w:p w:rsidR="59B1A937" w:rsidP="59B1A937" w:rsidRDefault="59B1A937" w14:paraId="3D27DE71" w14:textId="3A0A2CD6">
      <w:pPr>
        <w:pStyle w:val="ListParagraph"/>
        <w:numPr>
          <w:ilvl w:val="0"/>
          <w:numId w:val="1"/>
        </w:numPr>
        <w:rPr>
          <w:sz w:val="24"/>
          <w:szCs w:val="24"/>
        </w:rPr>
      </w:pPr>
      <w:r w:rsidRPr="59B1A937" w:rsidR="59B1A937">
        <w:rPr>
          <w:rFonts w:ascii="Times New Roman" w:hAnsi="Times New Roman" w:eastAsia="Times New Roman" w:cs="Times New Roman"/>
          <w:sz w:val="24"/>
          <w:szCs w:val="24"/>
        </w:rPr>
        <w:t xml:space="preserve">Horizons 2 is </w:t>
      </w:r>
      <w:proofErr w:type="gramStart"/>
      <w:r w:rsidRPr="59B1A937" w:rsidR="59B1A937">
        <w:rPr>
          <w:rFonts w:ascii="Times New Roman" w:hAnsi="Times New Roman" w:eastAsia="Times New Roman" w:cs="Times New Roman"/>
          <w:sz w:val="24"/>
          <w:szCs w:val="24"/>
        </w:rPr>
        <w:t>build</w:t>
      </w:r>
      <w:proofErr w:type="gramEnd"/>
      <w:r w:rsidRPr="59B1A937" w:rsidR="59B1A937">
        <w:rPr>
          <w:rFonts w:ascii="Times New Roman" w:hAnsi="Times New Roman" w:eastAsia="Times New Roman" w:cs="Times New Roman"/>
          <w:sz w:val="24"/>
          <w:szCs w:val="24"/>
        </w:rPr>
        <w:t xml:space="preserve"> on horizons 1 principle, except is continuously and quickly increasing. Although horizons 2 may not be immediately profitable, they should eventually rival the core business elements of horizons 1 in terms of revenue.</w:t>
      </w:r>
    </w:p>
    <w:p w:rsidR="59B1A937" w:rsidP="59B1A937" w:rsidRDefault="59B1A937" w14:paraId="2CBD1189" w14:textId="68EA3822">
      <w:pPr>
        <w:pStyle w:val="ListParagraph"/>
        <w:numPr>
          <w:ilvl w:val="0"/>
          <w:numId w:val="1"/>
        </w:numPr>
        <w:rPr>
          <w:sz w:val="24"/>
          <w:szCs w:val="24"/>
        </w:rPr>
      </w:pPr>
      <w:r w:rsidRPr="39CA8598" w:rsidR="39CA8598">
        <w:rPr>
          <w:rFonts w:ascii="Times New Roman" w:hAnsi="Times New Roman" w:eastAsia="Times New Roman" w:cs="Times New Roman"/>
          <w:sz w:val="24"/>
          <w:szCs w:val="24"/>
        </w:rPr>
        <w:t xml:space="preserve">Horizons 3 includes “research projects, test market pilots, alliances minority stakes, and memoranda of understanding that mark the first step toward actual business, even though this may not produce profits for a decade, if ever” (p </w:t>
      </w:r>
      <w:proofErr w:type="gramStart"/>
      <w:r w:rsidRPr="39CA8598" w:rsidR="39CA8598">
        <w:rPr>
          <w:rFonts w:ascii="Times New Roman" w:hAnsi="Times New Roman" w:eastAsia="Times New Roman" w:cs="Times New Roman"/>
          <w:sz w:val="24"/>
          <w:szCs w:val="24"/>
        </w:rPr>
        <w:t>6 )</w:t>
      </w:r>
      <w:proofErr w:type="gramEnd"/>
      <w:r w:rsidRPr="39CA8598" w:rsidR="39CA8598">
        <w:rPr>
          <w:rFonts w:ascii="Times New Roman" w:hAnsi="Times New Roman" w:eastAsia="Times New Roman" w:cs="Times New Roman"/>
          <w:sz w:val="24"/>
          <w:szCs w:val="24"/>
        </w:rPr>
        <w:t xml:space="preserve">. </w:t>
      </w:r>
    </w:p>
    <w:p w:rsidR="39CA8598" w:rsidP="39CA8598" w:rsidRDefault="39CA8598" w14:paraId="6E84C7B2" w14:textId="74CC4917">
      <w:pPr>
        <w:pStyle w:val="Normal"/>
        <w:ind w:left="0"/>
        <w:rPr>
          <w:rFonts w:ascii="Times New Roman" w:hAnsi="Times New Roman" w:eastAsia="Times New Roman" w:cs="Times New Roman"/>
          <w:sz w:val="24"/>
          <w:szCs w:val="24"/>
        </w:rPr>
      </w:pPr>
      <w:r>
        <w:drawing>
          <wp:inline wp14:editId="42B557D7" wp14:anchorId="0FCB8F99">
            <wp:extent cx="4943475" cy="2600325"/>
            <wp:effectExtent l="0" t="0" r="0" b="0"/>
            <wp:docPr id="655917657" name="" title=""/>
            <wp:cNvGraphicFramePr>
              <a:graphicFrameLocks noChangeAspect="1"/>
            </wp:cNvGraphicFramePr>
            <a:graphic>
              <a:graphicData uri="http://schemas.openxmlformats.org/drawingml/2006/picture">
                <pic:pic>
                  <pic:nvPicPr>
                    <pic:cNvPr id="0" name=""/>
                    <pic:cNvPicPr/>
                  </pic:nvPicPr>
                  <pic:blipFill>
                    <a:blip r:embed="Rbac0a1b24a0949be">
                      <a:extLst>
                        <a:ext xmlns:a="http://schemas.openxmlformats.org/drawingml/2006/main" uri="{28A0092B-C50C-407E-A947-70E740481C1C}">
                          <a14:useLocalDpi val="0"/>
                        </a:ext>
                      </a:extLst>
                    </a:blip>
                    <a:stretch>
                      <a:fillRect/>
                    </a:stretch>
                  </pic:blipFill>
                  <pic:spPr>
                    <a:xfrm>
                      <a:off x="0" y="0"/>
                      <a:ext cx="4943475" cy="2600325"/>
                    </a:xfrm>
                    <a:prstGeom prst="rect">
                      <a:avLst/>
                    </a:prstGeom>
                  </pic:spPr>
                </pic:pic>
              </a:graphicData>
            </a:graphic>
          </wp:inline>
        </w:drawing>
      </w:r>
      <w:r w:rsidRPr="39CA8598" w:rsidR="39CA8598">
        <w:rPr>
          <w:rFonts w:ascii="Times New Roman" w:hAnsi="Times New Roman" w:eastAsia="Times New Roman" w:cs="Times New Roman"/>
          <w:sz w:val="24"/>
          <w:szCs w:val="24"/>
        </w:rPr>
        <w:t xml:space="preserve"> </w:t>
      </w:r>
    </w:p>
    <w:p w:rsidR="39CA8598" w:rsidP="39CA8598" w:rsidRDefault="39CA8598" w14:paraId="37D18274" w14:textId="35000309">
      <w:pPr>
        <w:pStyle w:val="Normal"/>
        <w:ind w:left="0"/>
        <w:rPr>
          <w:rFonts w:ascii="Times New Roman" w:hAnsi="Times New Roman" w:eastAsia="Times New Roman" w:cs="Times New Roman"/>
          <w:b w:val="0"/>
          <w:bCs w:val="0"/>
          <w:sz w:val="24"/>
          <w:szCs w:val="24"/>
        </w:rPr>
      </w:pPr>
      <w:r w:rsidRPr="39CA8598" w:rsidR="39CA8598">
        <w:rPr>
          <w:rFonts w:ascii="Times New Roman" w:hAnsi="Times New Roman" w:eastAsia="Times New Roman" w:cs="Times New Roman"/>
          <w:b w:val="1"/>
          <w:bCs w:val="1"/>
          <w:sz w:val="24"/>
          <w:szCs w:val="24"/>
        </w:rPr>
        <w:t>Picture 1. Connection between horizons (  “</w:t>
      </w:r>
      <w:r w:rsidRPr="39CA8598" w:rsidR="39CA8598">
        <w:rPr>
          <w:rFonts w:ascii="Times New Roman" w:hAnsi="Times New Roman" w:eastAsia="Times New Roman" w:cs="Times New Roman"/>
          <w:b w:val="0"/>
          <w:bCs w:val="0"/>
          <w:sz w:val="24"/>
          <w:szCs w:val="24"/>
        </w:rPr>
        <w:t xml:space="preserve">The business of innovating online”, edited by Kathryn E </w:t>
      </w:r>
      <w:proofErr w:type="gramStart"/>
      <w:r w:rsidRPr="39CA8598" w:rsidR="39CA8598">
        <w:rPr>
          <w:rFonts w:ascii="Times New Roman" w:hAnsi="Times New Roman" w:eastAsia="Times New Roman" w:cs="Times New Roman"/>
          <w:b w:val="0"/>
          <w:bCs w:val="0"/>
          <w:sz w:val="24"/>
          <w:szCs w:val="24"/>
        </w:rPr>
        <w:t>Linder )</w:t>
      </w:r>
      <w:proofErr w:type="gramEnd"/>
      <w:r w:rsidRPr="39CA8598" w:rsidR="39CA8598">
        <w:rPr>
          <w:rFonts w:ascii="Times New Roman" w:hAnsi="Times New Roman" w:eastAsia="Times New Roman" w:cs="Times New Roman"/>
          <w:b w:val="0"/>
          <w:bCs w:val="0"/>
          <w:sz w:val="24"/>
          <w:szCs w:val="24"/>
        </w:rPr>
        <w:t xml:space="preserve"> </w:t>
      </w:r>
    </w:p>
    <w:p w:rsidR="39CA8598" w:rsidP="39CA8598" w:rsidRDefault="39CA8598" w14:paraId="685A14F6" w14:textId="6DAD710D">
      <w:pPr>
        <w:pStyle w:val="Normal"/>
        <w:ind w:left="0"/>
        <w:rPr>
          <w:rFonts w:ascii="Times New Roman" w:hAnsi="Times New Roman" w:eastAsia="Times New Roman" w:cs="Times New Roman"/>
          <w:sz w:val="24"/>
          <w:szCs w:val="24"/>
        </w:rPr>
      </w:pPr>
    </w:p>
    <w:p w:rsidR="59B1A937" w:rsidP="59B1A937" w:rsidRDefault="59B1A937" w14:paraId="416B488D" w14:textId="490651A6">
      <w:pPr>
        <w:pStyle w:val="Normal"/>
        <w:ind w:left="0"/>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As previously mentioned, for a virtual conference to take place, joining an online platform is needed. One of the most used </w:t>
      </w:r>
      <w:r w:rsidRPr="59B1A937" w:rsidR="59B1A937">
        <w:rPr>
          <w:rFonts w:ascii="Times New Roman" w:hAnsi="Times New Roman" w:eastAsia="Times New Roman" w:cs="Times New Roman"/>
          <w:sz w:val="24"/>
          <w:szCs w:val="24"/>
        </w:rPr>
        <w:t>platform</w:t>
      </w:r>
      <w:r w:rsidRPr="59B1A937" w:rsidR="59B1A937">
        <w:rPr>
          <w:rFonts w:ascii="Times New Roman" w:hAnsi="Times New Roman" w:eastAsia="Times New Roman" w:cs="Times New Roman"/>
          <w:sz w:val="24"/>
          <w:szCs w:val="24"/>
        </w:rPr>
        <w:t xml:space="preserve"> is Microsoft Teams.</w:t>
      </w:r>
    </w:p>
    <w:p w:rsidR="59B1A937" w:rsidP="59B1A937" w:rsidRDefault="59B1A937" w14:paraId="62D2A689" w14:textId="5A451F5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In consonance with Balu N </w:t>
      </w:r>
      <w:proofErr w:type="spellStart"/>
      <w:r w:rsidRPr="59B1A937" w:rsidR="59B1A937">
        <w:rPr>
          <w:rFonts w:ascii="Times New Roman" w:hAnsi="Times New Roman" w:eastAsia="Times New Roman" w:cs="Times New Roman"/>
          <w:sz w:val="24"/>
          <w:szCs w:val="24"/>
        </w:rPr>
        <w:t>Ilag</w:t>
      </w:r>
      <w:proofErr w:type="spellEnd"/>
      <w:r w:rsidRPr="59B1A937" w:rsidR="59B1A937">
        <w:rPr>
          <w:rFonts w:ascii="Times New Roman" w:hAnsi="Times New Roman" w:eastAsia="Times New Roman" w:cs="Times New Roman"/>
          <w:sz w:val="24"/>
          <w:szCs w:val="24"/>
        </w:rPr>
        <w:t xml:space="preserve"> </w:t>
      </w:r>
      <w:proofErr w:type="gramStart"/>
      <w:r w:rsidRPr="59B1A937" w:rsidR="59B1A937">
        <w:rPr>
          <w:rFonts w:ascii="Times New Roman" w:hAnsi="Times New Roman" w:eastAsia="Times New Roman" w:cs="Times New Roman"/>
          <w:sz w:val="24"/>
          <w:szCs w:val="24"/>
        </w:rPr>
        <w:t>( Understanding</w:t>
      </w:r>
      <w:proofErr w:type="gramEnd"/>
      <w:r w:rsidRPr="59B1A937" w:rsidR="59B1A937">
        <w:rPr>
          <w:rFonts w:ascii="Times New Roman" w:hAnsi="Times New Roman" w:eastAsia="Times New Roman" w:cs="Times New Roman"/>
          <w:sz w:val="24"/>
          <w:szCs w:val="24"/>
        </w:rPr>
        <w:t xml:space="preserve"> Microsoft Teams Administration, 1-36, </w:t>
      </w:r>
      <w:proofErr w:type="gramStart"/>
      <w:r w:rsidRPr="59B1A937" w:rsidR="59B1A937">
        <w:rPr>
          <w:rFonts w:ascii="Times New Roman" w:hAnsi="Times New Roman" w:eastAsia="Times New Roman" w:cs="Times New Roman"/>
          <w:sz w:val="24"/>
          <w:szCs w:val="24"/>
        </w:rPr>
        <w:t>2020 )</w:t>
      </w:r>
      <w:proofErr w:type="gramEnd"/>
      <w:r w:rsidRPr="59B1A937" w:rsidR="59B1A937">
        <w:rPr>
          <w:rFonts w:ascii="Times New Roman" w:hAnsi="Times New Roman" w:eastAsia="Times New Roman" w:cs="Times New Roman"/>
          <w:sz w:val="24"/>
          <w:szCs w:val="24"/>
        </w:rPr>
        <w:t>, “communication needs are frequently changing because of the modern workforce, which has evolved to be more focused on team contribution than those of an individual. As technology creates remote and global teams, all users must be able to connect. Microsoft Teams provides all that the modern workforce requires, such as unified conversation platform where team members can have an open chat, voice, and video calls with optimal call quality and collaboration through content sharing. Teams is a single product that also offers a complete meeting solution, supporting sharing, voice and video conferencing.</w:t>
      </w:r>
    </w:p>
    <w:p w:rsidR="59B1A937" w:rsidP="59B1A937" w:rsidRDefault="59B1A937" w14:paraId="194AD8E5" w14:textId="5C2926E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3CCACB9" w:rsidR="53CCACB9">
        <w:rPr>
          <w:rFonts w:ascii="Times New Roman" w:hAnsi="Times New Roman" w:eastAsia="Times New Roman" w:cs="Times New Roman"/>
          <w:sz w:val="24"/>
          <w:szCs w:val="24"/>
        </w:rPr>
        <w:t>Due to global situation, Covid-19, and the restrictions which came in place, once with it, online interaction became the main source of communication.</w:t>
      </w:r>
    </w:p>
    <w:p w:rsidR="53CCACB9" w:rsidP="53CCACB9" w:rsidRDefault="53CCACB9" w14:paraId="32A74988" w14:textId="5FB2E1A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9B1A937" w:rsidP="59B1A937" w:rsidRDefault="59B1A937" w14:paraId="34AFC8D0" w14:textId="4FE2FC8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Although, some people lost their jobs through this critical period, there were even more which could stick to their jobs, by switching to online working. This came with </w:t>
      </w:r>
      <w:r w:rsidRPr="59B1A937" w:rsidR="59B1A937">
        <w:rPr>
          <w:rFonts w:ascii="Times New Roman" w:hAnsi="Times New Roman" w:eastAsia="Times New Roman" w:cs="Times New Roman"/>
          <w:sz w:val="24"/>
          <w:szCs w:val="24"/>
        </w:rPr>
        <w:t>advantages</w:t>
      </w:r>
      <w:r w:rsidRPr="59B1A937" w:rsidR="59B1A937">
        <w:rPr>
          <w:rFonts w:ascii="Times New Roman" w:hAnsi="Times New Roman" w:eastAsia="Times New Roman" w:cs="Times New Roman"/>
          <w:sz w:val="24"/>
          <w:szCs w:val="24"/>
        </w:rPr>
        <w:t xml:space="preserve"> and </w:t>
      </w:r>
      <w:r w:rsidRPr="59B1A937" w:rsidR="59B1A937">
        <w:rPr>
          <w:rFonts w:ascii="Times New Roman" w:hAnsi="Times New Roman" w:eastAsia="Times New Roman" w:cs="Times New Roman"/>
          <w:sz w:val="24"/>
          <w:szCs w:val="24"/>
        </w:rPr>
        <w:t>disadvantages</w:t>
      </w:r>
      <w:r w:rsidRPr="59B1A937" w:rsidR="59B1A937">
        <w:rPr>
          <w:rFonts w:ascii="Times New Roman" w:hAnsi="Times New Roman" w:eastAsia="Times New Roman" w:cs="Times New Roman"/>
          <w:sz w:val="24"/>
          <w:szCs w:val="24"/>
        </w:rPr>
        <w:t>.</w:t>
      </w:r>
    </w:p>
    <w:p w:rsidR="59B1A937" w:rsidP="59B1A937" w:rsidRDefault="59B1A937" w14:paraId="4CCB1ABF" w14:textId="3BB8558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9B1A937" w:rsidR="59B1A937">
        <w:rPr>
          <w:rFonts w:ascii="Times New Roman" w:hAnsi="Times New Roman" w:eastAsia="Times New Roman" w:cs="Times New Roman"/>
          <w:sz w:val="24"/>
          <w:szCs w:val="24"/>
        </w:rPr>
        <w:t xml:space="preserve">The beneficial side of it, is that a part of the companies managed to run their business based on online platforms. </w:t>
      </w:r>
    </w:p>
    <w:p w:rsidR="59B1A937" w:rsidP="59B1A937" w:rsidRDefault="59B1A937" w14:paraId="630DDC40" w14:textId="57E1C2E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3CCACB9" w:rsidR="53CCACB9">
        <w:rPr>
          <w:rFonts w:ascii="Times New Roman" w:hAnsi="Times New Roman" w:eastAsia="Times New Roman" w:cs="Times New Roman"/>
          <w:sz w:val="24"/>
          <w:szCs w:val="24"/>
        </w:rPr>
        <w:t xml:space="preserve">Microsoft teams allows to join a meeting, being it, formal or informal, share and receive content and not only; it also, allows up to 100 people to join an online conference, being able to even start a web conference, speaking of which, as we all are aware of, so far, interviews and studies took place in the same way. Because Microsoft teams is such a solid platform, majority opted for it to manage their needs, especially schools and universities. This way peers were able to enhance the knowledge uninterrupted. </w:t>
      </w:r>
    </w:p>
    <w:p w:rsidR="59B1A937" w:rsidP="53CCACB9" w:rsidRDefault="59B1A937" w14:paraId="1D391500" w14:textId="6AB9A99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3CCACB9" w:rsidR="53CCACB9">
        <w:rPr>
          <w:rFonts w:ascii="Times New Roman" w:hAnsi="Times New Roman" w:eastAsia="Times New Roman" w:cs="Times New Roman"/>
          <w:sz w:val="24"/>
          <w:szCs w:val="24"/>
        </w:rPr>
        <w:t xml:space="preserve">Because the greatest businesses were conducted online throughout different platforms, some of them dropped their income revenues due to their inability to transmit the message, </w:t>
      </w:r>
      <w:proofErr w:type="gramStart"/>
      <w:r w:rsidRPr="53CCACB9" w:rsidR="53CCACB9">
        <w:rPr>
          <w:rFonts w:ascii="Times New Roman" w:hAnsi="Times New Roman" w:eastAsia="Times New Roman" w:cs="Times New Roman"/>
          <w:sz w:val="24"/>
          <w:szCs w:val="24"/>
        </w:rPr>
        <w:t>respectively,  advertisement</w:t>
      </w:r>
      <w:proofErr w:type="gramEnd"/>
      <w:r w:rsidRPr="53CCACB9" w:rsidR="53CCACB9">
        <w:rPr>
          <w:rFonts w:ascii="Times New Roman" w:hAnsi="Times New Roman" w:eastAsia="Times New Roman" w:cs="Times New Roman"/>
          <w:sz w:val="24"/>
          <w:szCs w:val="24"/>
        </w:rPr>
        <w:t xml:space="preserve"> properly. </w:t>
      </w:r>
    </w:p>
    <w:p w:rsidR="59B1A937" w:rsidP="53CCACB9" w:rsidRDefault="59B1A937" w14:paraId="77AD2D9F" w14:textId="102FB63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3CCACB9" w:rsidR="53CCACB9">
        <w:rPr>
          <w:rFonts w:ascii="Times New Roman" w:hAnsi="Times New Roman" w:eastAsia="Times New Roman" w:cs="Times New Roman"/>
          <w:sz w:val="24"/>
          <w:szCs w:val="24"/>
        </w:rPr>
        <w:t xml:space="preserve">While, in a normal world, or what we used to call normal, the customers were able to visualize, touch and physically search the defects on </w:t>
      </w:r>
      <w:proofErr w:type="gramStart"/>
      <w:r w:rsidRPr="53CCACB9" w:rsidR="53CCACB9">
        <w:rPr>
          <w:rFonts w:ascii="Times New Roman" w:hAnsi="Times New Roman" w:eastAsia="Times New Roman" w:cs="Times New Roman"/>
          <w:sz w:val="24"/>
          <w:szCs w:val="24"/>
        </w:rPr>
        <w:t>an</w:t>
      </w:r>
      <w:proofErr w:type="gramEnd"/>
      <w:r w:rsidRPr="53CCACB9" w:rsidR="53CCACB9">
        <w:rPr>
          <w:rFonts w:ascii="Times New Roman" w:hAnsi="Times New Roman" w:eastAsia="Times New Roman" w:cs="Times New Roman"/>
          <w:sz w:val="24"/>
          <w:szCs w:val="24"/>
        </w:rPr>
        <w:t xml:space="preserve"> </w:t>
      </w:r>
      <w:proofErr w:type="gramStart"/>
      <w:r w:rsidRPr="53CCACB9" w:rsidR="53CCACB9">
        <w:rPr>
          <w:rFonts w:ascii="Times New Roman" w:hAnsi="Times New Roman" w:eastAsia="Times New Roman" w:cs="Times New Roman"/>
          <w:sz w:val="24"/>
          <w:szCs w:val="24"/>
        </w:rPr>
        <w:t>product ,these</w:t>
      </w:r>
      <w:proofErr w:type="gramEnd"/>
      <w:r w:rsidRPr="53CCACB9" w:rsidR="53CCACB9">
        <w:rPr>
          <w:rFonts w:ascii="Times New Roman" w:hAnsi="Times New Roman" w:eastAsia="Times New Roman" w:cs="Times New Roman"/>
          <w:sz w:val="24"/>
          <w:szCs w:val="24"/>
        </w:rPr>
        <w:t xml:space="preserve"> were fully restricted in this period of time, situation that </w:t>
      </w:r>
      <w:proofErr w:type="gramStart"/>
      <w:r w:rsidRPr="53CCACB9" w:rsidR="53CCACB9">
        <w:rPr>
          <w:rFonts w:ascii="Times New Roman" w:hAnsi="Times New Roman" w:eastAsia="Times New Roman" w:cs="Times New Roman"/>
          <w:sz w:val="24"/>
          <w:szCs w:val="24"/>
        </w:rPr>
        <w:t>lead</w:t>
      </w:r>
      <w:proofErr w:type="gramEnd"/>
      <w:r w:rsidRPr="53CCACB9" w:rsidR="53CCACB9">
        <w:rPr>
          <w:rFonts w:ascii="Times New Roman" w:hAnsi="Times New Roman" w:eastAsia="Times New Roman" w:cs="Times New Roman"/>
          <w:sz w:val="24"/>
          <w:szCs w:val="24"/>
        </w:rPr>
        <w:t xml:space="preserve"> the customers to be more skeptical when purchasing. </w:t>
      </w:r>
    </w:p>
    <w:p w:rsidR="59B1A937" w:rsidP="53CCACB9" w:rsidRDefault="59B1A937" w14:paraId="1E1D7957" w14:textId="5C5E8EA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3CCACB9" w:rsidR="53CCACB9">
        <w:rPr>
          <w:rFonts w:ascii="Times New Roman" w:hAnsi="Times New Roman" w:eastAsia="Times New Roman" w:cs="Times New Roman"/>
          <w:sz w:val="24"/>
          <w:szCs w:val="24"/>
        </w:rPr>
        <w:t xml:space="preserve">Considering all of the above, the online platforms are a beneficial rather for meetings, conferences, online communication, planning and sharing content, than for running a business you would like to obtain profit out of it, because, that, also, involves customers attention and their own satisfactory and mandatory needs. </w:t>
      </w:r>
    </w:p>
    <w:p w:rsidR="59B1A937" w:rsidP="53CCACB9" w:rsidRDefault="59B1A937" w14:paraId="1B4EE6A8" w14:textId="14F451A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9B1A937" w:rsidP="53CCACB9" w:rsidRDefault="59B1A937" w14:paraId="71476FCA" w14:textId="170EA6B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9B1A937" w:rsidP="53CCACB9" w:rsidRDefault="59B1A937" w14:paraId="4877BEA6" w14:textId="21396E3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9B1A937" w:rsidP="53CCACB9" w:rsidRDefault="59B1A937" w14:paraId="2D98A000" w14:textId="2702280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148C78CD" w14:textId="0898A7E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488714B7" w14:textId="2470283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6BF8176B" w14:textId="25C86D7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0BFD3467" w14:textId="63E919A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777E429E" w14:textId="1D563A6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1541CBB1" w14:textId="2FEE573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28769794" w14:textId="2F948D0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78202B2" w:rsidR="078202B2">
        <w:rPr>
          <w:rFonts w:ascii="Times New Roman" w:hAnsi="Times New Roman" w:eastAsia="Times New Roman" w:cs="Times New Roman"/>
          <w:sz w:val="40"/>
          <w:szCs w:val="40"/>
        </w:rPr>
        <w:t>References</w:t>
      </w:r>
    </w:p>
    <w:p w:rsidR="078202B2" w:rsidP="078202B2" w:rsidRDefault="078202B2" w14:paraId="25AA3128" w14:textId="022766E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1FF6C825" w14:textId="495CFD0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78202B2" w:rsidP="078202B2" w:rsidRDefault="078202B2" w14:paraId="577E2AA9" w14:textId="6E1F278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9B1A937" w:rsidP="53CCACB9" w:rsidRDefault="59B1A937" w14:paraId="4796A175" w14:textId="7FD280B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hyperlink r:id="R2a286bc307bc4621">
        <w:r w:rsidRPr="53CCACB9" w:rsidR="53CCACB9">
          <w:rPr>
            <w:rStyle w:val="Hyperlink"/>
            <w:rFonts w:ascii="Times New Roman" w:hAnsi="Times New Roman" w:eastAsia="Times New Roman" w:cs="Times New Roman"/>
            <w:sz w:val="24"/>
            <w:szCs w:val="24"/>
          </w:rPr>
          <w:t>_Business_of_Innovating_Online/fVCZDwAAQBAJ?hl=en&amp;gbpv=1</w:t>
        </w:r>
      </w:hyperlink>
    </w:p>
    <w:p w:rsidR="59B1A937" w:rsidP="59B1A937" w:rsidRDefault="59B1A937" w14:paraId="498F1882" w14:textId="037877A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hyperlink r:id="R2e0734d9c72d4458">
        <w:r w:rsidRPr="59B1A937" w:rsidR="59B1A937">
          <w:rPr>
            <w:rStyle w:val="Hyperlink"/>
            <w:rFonts w:ascii="Times New Roman" w:hAnsi="Times New Roman" w:eastAsia="Times New Roman" w:cs="Times New Roman"/>
            <w:sz w:val="24"/>
            <w:szCs w:val="24"/>
          </w:rPr>
          <w:t>https://www.google.co.uk/books/edition/_/lCjTDwAAQBAJ?hl=en&amp;gbpv=1&amp;pg=PA3&amp;dq=tips+for+running+a+successful+business+online</w:t>
        </w:r>
      </w:hyperlink>
      <w:r w:rsidRPr="59B1A937" w:rsidR="59B1A937">
        <w:rPr>
          <w:rFonts w:ascii="Times New Roman" w:hAnsi="Times New Roman" w:eastAsia="Times New Roman" w:cs="Times New Roman"/>
          <w:sz w:val="24"/>
          <w:szCs w:val="24"/>
        </w:rPr>
        <w:t>+</w:t>
      </w:r>
    </w:p>
    <w:p w:rsidR="59B1A937" w:rsidP="59B1A937" w:rsidRDefault="59B1A937" w14:paraId="2FFCA882" w14:textId="7F907CA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hyperlink r:id="Rc7722986163f44ae">
        <w:r w:rsidRPr="59B1A937" w:rsidR="59B1A937">
          <w:rPr>
            <w:rStyle w:val="Hyperlink"/>
            <w:rFonts w:ascii="Times New Roman" w:hAnsi="Times New Roman" w:eastAsia="Times New Roman" w:cs="Times New Roman"/>
            <w:sz w:val="24"/>
            <w:szCs w:val="24"/>
          </w:rPr>
          <w:t>https://www.google.co.uk/books/edition/_/hpFxjEsZLUwC?hl=en&amp;gbpv=1&amp;pg=PR7&amp;dq=tips+for+running+a+successful+business+online</w:t>
        </w:r>
      </w:hyperlink>
      <w:r w:rsidRPr="59B1A937" w:rsidR="59B1A937">
        <w:rPr>
          <w:rFonts w:ascii="Times New Roman" w:hAnsi="Times New Roman" w:eastAsia="Times New Roman" w:cs="Times New Roman"/>
          <w:sz w:val="24"/>
          <w:szCs w:val="24"/>
        </w:rPr>
        <w:t>+</w:t>
      </w:r>
    </w:p>
    <w:p w:rsidR="59B1A937" w:rsidP="59B1A937" w:rsidRDefault="59B1A937" w14:paraId="40D24C86" w14:textId="6FFDA7E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hyperlink r:id="R864a3db1cedf4e7b">
        <w:r w:rsidRPr="59B1A937" w:rsidR="59B1A937">
          <w:rPr>
            <w:rStyle w:val="Hyperlink"/>
            <w:rFonts w:ascii="Times New Roman" w:hAnsi="Times New Roman" w:eastAsia="Times New Roman" w:cs="Times New Roman"/>
            <w:sz w:val="24"/>
            <w:szCs w:val="24"/>
          </w:rPr>
          <w:t>https://googlescholar.com</w:t>
        </w:r>
      </w:hyperlink>
      <w:r w:rsidRPr="59B1A937" w:rsidR="59B1A937">
        <w:rPr>
          <w:rFonts w:ascii="Times New Roman" w:hAnsi="Times New Roman" w:eastAsia="Times New Roman" w:cs="Times New Roman"/>
          <w:sz w:val="24"/>
          <w:szCs w:val="24"/>
        </w:rPr>
        <w:t xml:space="preserve"> </w:t>
      </w:r>
    </w:p>
    <w:p w:rsidR="59B1A937" w:rsidP="59B1A937" w:rsidRDefault="59B1A937" w14:paraId="22EF09CD" w14:textId="1DC41C4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9B1A937" w:rsidP="59B1A937" w:rsidRDefault="59B1A937" w14:paraId="64F86D2D" w14:textId="2FFE1B4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titlePg w:val="1"/>
      <w:headerReference w:type="default" r:id="R6c506e3908ca46c3"/>
      <w:headerReference w:type="first" r:id="R93ac5f7520224236"/>
      <w:footerReference w:type="default" r:id="R23c4b7f25df34536"/>
      <w:footerReference w:type="first" r:id="Re3217df8610b49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CCACB9" w:rsidTr="2CCFDF42" w14:paraId="31C03D04">
      <w:tc>
        <w:tcPr>
          <w:tcW w:w="3120" w:type="dxa"/>
          <w:tcMar/>
        </w:tcPr>
        <w:p w:rsidR="53CCACB9" w:rsidP="53CCACB9" w:rsidRDefault="53CCACB9" w14:paraId="7B795A36" w14:textId="1DD3B4AF">
          <w:pPr>
            <w:pStyle w:val="Header"/>
            <w:bidi w:val="0"/>
            <w:ind w:left="-115"/>
            <w:jc w:val="left"/>
          </w:pPr>
        </w:p>
      </w:tc>
      <w:tc>
        <w:tcPr>
          <w:tcW w:w="3120" w:type="dxa"/>
          <w:tcMar/>
        </w:tcPr>
        <w:p w:rsidR="53CCACB9" w:rsidP="53CCACB9" w:rsidRDefault="53CCACB9" w14:paraId="086CC252" w14:textId="14583543">
          <w:pPr>
            <w:pStyle w:val="Header"/>
            <w:bidi w:val="0"/>
            <w:jc w:val="center"/>
          </w:pPr>
        </w:p>
      </w:tc>
      <w:tc>
        <w:tcPr>
          <w:tcW w:w="3120" w:type="dxa"/>
          <w:tcMar/>
        </w:tcPr>
        <w:p w:rsidR="53CCACB9" w:rsidP="53CCACB9" w:rsidRDefault="53CCACB9" w14:paraId="5CAC16DD" w14:textId="6CEDA718">
          <w:pPr>
            <w:pStyle w:val="Header"/>
            <w:bidi w:val="0"/>
            <w:ind w:right="-115"/>
            <w:jc w:val="right"/>
          </w:pPr>
          <w:r>
            <w:fldChar w:fldCharType="begin"/>
          </w:r>
          <w:r>
            <w:instrText xml:space="preserve">PAGE</w:instrText>
          </w:r>
          <w:r>
            <w:fldChar w:fldCharType="separate"/>
          </w:r>
          <w:r>
            <w:fldChar w:fldCharType="end"/>
          </w:r>
        </w:p>
      </w:tc>
    </w:tr>
  </w:tbl>
  <w:p w:rsidR="53CCACB9" w:rsidP="53CCACB9" w:rsidRDefault="53CCACB9" w14:paraId="627D59CE" w14:textId="5BE48070">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CCACB9" w:rsidTr="53CCACB9" w14:paraId="20677D4F">
      <w:tc>
        <w:tcPr>
          <w:tcW w:w="3120" w:type="dxa"/>
          <w:tcMar/>
        </w:tcPr>
        <w:p w:rsidR="53CCACB9" w:rsidP="53CCACB9" w:rsidRDefault="53CCACB9" w14:paraId="17416DEA" w14:textId="7FFAB491">
          <w:pPr>
            <w:pStyle w:val="Header"/>
            <w:bidi w:val="0"/>
            <w:ind w:left="-115"/>
            <w:jc w:val="left"/>
          </w:pPr>
        </w:p>
      </w:tc>
      <w:tc>
        <w:tcPr>
          <w:tcW w:w="3120" w:type="dxa"/>
          <w:tcMar/>
        </w:tcPr>
        <w:p w:rsidR="53CCACB9" w:rsidP="53CCACB9" w:rsidRDefault="53CCACB9" w14:paraId="6CAF0FEB" w14:textId="31DF6378">
          <w:pPr>
            <w:pStyle w:val="Header"/>
            <w:bidi w:val="0"/>
            <w:jc w:val="center"/>
          </w:pPr>
        </w:p>
      </w:tc>
      <w:tc>
        <w:tcPr>
          <w:tcW w:w="3120" w:type="dxa"/>
          <w:tcMar/>
        </w:tcPr>
        <w:p w:rsidR="53CCACB9" w:rsidP="53CCACB9" w:rsidRDefault="53CCACB9" w14:paraId="4C85834F" w14:textId="7B1922DA">
          <w:pPr>
            <w:pStyle w:val="Header"/>
            <w:bidi w:val="0"/>
            <w:ind w:right="-115"/>
            <w:jc w:val="right"/>
          </w:pPr>
        </w:p>
      </w:tc>
    </w:tr>
  </w:tbl>
  <w:p w:rsidR="53CCACB9" w:rsidP="53CCACB9" w:rsidRDefault="53CCACB9" w14:paraId="328E9EA3" w14:textId="531CAC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CCACB9" w:rsidTr="53CCACB9" w14:paraId="3F3D04F0">
      <w:tc>
        <w:tcPr>
          <w:tcW w:w="3120" w:type="dxa"/>
          <w:tcMar/>
        </w:tcPr>
        <w:p w:rsidR="53CCACB9" w:rsidP="53CCACB9" w:rsidRDefault="53CCACB9" w14:paraId="16BE4FD0" w14:textId="22AF1117">
          <w:pPr>
            <w:pStyle w:val="Header"/>
            <w:bidi w:val="0"/>
            <w:ind w:left="-115"/>
            <w:jc w:val="left"/>
          </w:pPr>
        </w:p>
      </w:tc>
      <w:tc>
        <w:tcPr>
          <w:tcW w:w="3120" w:type="dxa"/>
          <w:tcMar/>
        </w:tcPr>
        <w:p w:rsidR="53CCACB9" w:rsidP="53CCACB9" w:rsidRDefault="53CCACB9" w14:paraId="32DE53BC" w14:textId="30FC739F">
          <w:pPr>
            <w:pStyle w:val="Header"/>
            <w:bidi w:val="0"/>
            <w:jc w:val="center"/>
          </w:pPr>
        </w:p>
      </w:tc>
      <w:tc>
        <w:tcPr>
          <w:tcW w:w="3120" w:type="dxa"/>
          <w:tcMar/>
        </w:tcPr>
        <w:p w:rsidR="53CCACB9" w:rsidP="53CCACB9" w:rsidRDefault="53CCACB9" w14:paraId="5E933E5E" w14:textId="6B2AFFC9">
          <w:pPr>
            <w:pStyle w:val="Header"/>
            <w:bidi w:val="0"/>
            <w:ind w:right="-115"/>
            <w:jc w:val="right"/>
          </w:pPr>
        </w:p>
      </w:tc>
    </w:tr>
  </w:tbl>
  <w:p w:rsidR="53CCACB9" w:rsidP="53CCACB9" w:rsidRDefault="53CCACB9" w14:paraId="73ED5C35" w14:textId="61D7F27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tblGrid>
    <w:tr w:rsidR="53CCACB9" w:rsidTr="53CCACB9" w14:paraId="2E63055F">
      <w:tc>
        <w:tcPr>
          <w:tcW w:w="3120" w:type="dxa"/>
          <w:tcMar/>
        </w:tcPr>
        <w:p w:rsidR="53CCACB9" w:rsidP="53CCACB9" w:rsidRDefault="53CCACB9" w14:paraId="02A5144C" w14:textId="13A3B0D9">
          <w:pPr>
            <w:pStyle w:val="Header"/>
            <w:bidi w:val="0"/>
            <w:jc w:val="center"/>
          </w:pPr>
        </w:p>
      </w:tc>
      <w:tc>
        <w:tcPr>
          <w:tcW w:w="3120" w:type="dxa"/>
          <w:tcMar/>
        </w:tcPr>
        <w:p w:rsidR="53CCACB9" w:rsidP="53CCACB9" w:rsidRDefault="53CCACB9" w14:paraId="543BCB64" w14:textId="237E0306">
          <w:pPr>
            <w:pStyle w:val="Header"/>
            <w:bidi w:val="0"/>
            <w:ind w:right="-115"/>
            <w:jc w:val="right"/>
          </w:pPr>
        </w:p>
      </w:tc>
    </w:tr>
  </w:tbl>
  <w:p w:rsidR="53CCACB9" w:rsidP="53CCACB9" w:rsidRDefault="53CCACB9" w14:paraId="7C507E05" w14:textId="4474E1CC">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5D0F0C"/>
    <w:rsid w:val="00EA480C"/>
    <w:rsid w:val="04752D38"/>
    <w:rsid w:val="078202B2"/>
    <w:rsid w:val="2CCFDF42"/>
    <w:rsid w:val="395D0F0C"/>
    <w:rsid w:val="39CA8598"/>
    <w:rsid w:val="3AB1544C"/>
    <w:rsid w:val="4FBD8009"/>
    <w:rsid w:val="53CCACB9"/>
    <w:rsid w:val="59B1A937"/>
    <w:rsid w:val="684FC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A480C"/>
  <w15:chartTrackingRefBased/>
  <w15:docId w15:val="{79E2069B-BD68-4DA5-8441-B24221A25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gle.co.uk/books/edition/_/lCjTDwAAQBAJ?hl=en&amp;gbpv=1&amp;pg=PA3&amp;dq=tips+for+running+a+successful+business+online" TargetMode="External" Id="R2e0734d9c72d4458" /><Relationship Type="http://schemas.openxmlformats.org/officeDocument/2006/relationships/hyperlink" Target="https://www.google.co.uk/books/edition/_/hpFxjEsZLUwC?hl=en&amp;gbpv=1&amp;pg=PR7&amp;dq=tips+for+running+a+successful+business+online" TargetMode="External" Id="Rc7722986163f44ae" /><Relationship Type="http://schemas.openxmlformats.org/officeDocument/2006/relationships/hyperlink" Target="https://googlescholar.com" TargetMode="External" Id="R864a3db1cedf4e7b" /><Relationship Type="http://schemas.openxmlformats.org/officeDocument/2006/relationships/numbering" Target="/word/numbering.xml" Id="Re97c57b1398d4728" /><Relationship Type="http://schemas.openxmlformats.org/officeDocument/2006/relationships/image" Target="/media/image.jpg" Id="Rbac0a1b24a0949be" /><Relationship Type="http://schemas.openxmlformats.org/officeDocument/2006/relationships/hyperlink" Target="https://www.google.co.uk/books/edition/The_Business_of_Innovating_Online/fVCZDwAAQBAJ?hl=en&amp;gbpv=1" TargetMode="External" Id="R2a286bc307bc4621" /><Relationship Type="http://schemas.openxmlformats.org/officeDocument/2006/relationships/header" Target="/word/header.xml" Id="R6c506e3908ca46c3" /><Relationship Type="http://schemas.openxmlformats.org/officeDocument/2006/relationships/header" Target="/word/header2.xml" Id="R93ac5f7520224236" /><Relationship Type="http://schemas.openxmlformats.org/officeDocument/2006/relationships/footer" Target="/word/footer.xml" Id="R23c4b7f25df34536" /><Relationship Type="http://schemas.openxmlformats.org/officeDocument/2006/relationships/footer" Target="/word/footer2.xml" Id="Re3217df8610b49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2021-10-15T17:21:25.1417445Z</dcterms:created>
  <dcterms:modified xsi:type="dcterms:W3CDTF">2021-10-18T14:47:15.6953605Z</dcterms:modified>
  <dc:creator>Alexandra C</dc:creator>
  <lastModifiedBy>Alexandra C</lastModifiedBy>
</coreProperties>
</file>