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2160554"/>
        <w:docPartObj>
          <w:docPartGallery w:val="Cover Pages"/>
          <w:docPartUnique/>
        </w:docPartObj>
      </w:sdtPr>
      <w:sdtEndPr>
        <w:rPr>
          <w:rFonts w:eastAsiaTheme="minorEastAsia"/>
          <w:color w:val="4472C4" w:themeColor="accent1"/>
          <w:kern w:val="0"/>
          <w:sz w:val="22"/>
          <w:szCs w:val="22"/>
          <w:lang w:val="en-US" w:eastAsia="zh-CN"/>
          <w14:ligatures w14:val="none"/>
        </w:rPr>
      </w:sdtEndPr>
      <w:sdtContent>
        <w:p w14:paraId="004750B0" w14:textId="61F4DB9A" w:rsidR="00AC4620" w:rsidRDefault="00AC4620">
          <w:r>
            <w:rPr>
              <w:noProof/>
            </w:rPr>
            <mc:AlternateContent>
              <mc:Choice Requires="wpg">
                <w:drawing>
                  <wp:anchor distT="0" distB="0" distL="114300" distR="114300" simplePos="0" relativeHeight="251661312" behindDoc="0" locked="0" layoutInCell="1" allowOverlap="1" wp14:anchorId="4AEF309A" wp14:editId="5528546B">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en-GB"/>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E66AEDB" w14:textId="3A5672CA" w:rsidR="00AC4620" w:rsidRDefault="00AC4620">
                                      <w:pPr>
                                        <w:pStyle w:val="NoSpacing"/>
                                        <w:spacing w:after="240"/>
                                        <w:jc w:val="right"/>
                                        <w:rPr>
                                          <w:color w:val="44546A" w:themeColor="text2"/>
                                          <w:spacing w:val="10"/>
                                          <w:sz w:val="36"/>
                                          <w:szCs w:val="36"/>
                                        </w:rPr>
                                      </w:pPr>
                                      <w:r w:rsidRPr="009D0776">
                                        <w:rPr>
                                          <w:color w:val="44546A" w:themeColor="text2"/>
                                          <w:spacing w:val="10"/>
                                          <w:sz w:val="36"/>
                                          <w:szCs w:val="36"/>
                                          <w:lang w:val="en-GB"/>
                                        </w:rPr>
                                        <w:t xml:space="preserve">Lina Abu </w:t>
                                      </w:r>
                                      <w:proofErr w:type="spellStart"/>
                                      <w:r w:rsidRPr="009D0776">
                                        <w:rPr>
                                          <w:color w:val="44546A" w:themeColor="text2"/>
                                          <w:spacing w:val="10"/>
                                          <w:sz w:val="36"/>
                                          <w:szCs w:val="36"/>
                                          <w:lang w:val="en-GB"/>
                                        </w:rPr>
                                        <w:t>Tair</w:t>
                                      </w:r>
                                      <w:proofErr w:type="spellEnd"/>
                                      <w:r w:rsidRPr="009D0776">
                                        <w:rPr>
                                          <w:color w:val="44546A" w:themeColor="text2"/>
                                          <w:spacing w:val="10"/>
                                          <w:sz w:val="36"/>
                                          <w:szCs w:val="36"/>
                                          <w:lang w:val="en-GB"/>
                                        </w:rPr>
                                        <w:t xml:space="preserve"> 1904528</w:t>
                                      </w:r>
                                    </w:p>
                                  </w:sdtContent>
                                </w:sdt>
                                <w:p w14:paraId="444EF3FB" w14:textId="7BAC396E" w:rsidR="00AC462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AC4620">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EF309A"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lang w:val="en-GB"/>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E66AEDB" w14:textId="3A5672CA" w:rsidR="00AC4620" w:rsidRDefault="00AC4620">
                                <w:pPr>
                                  <w:pStyle w:val="NoSpacing"/>
                                  <w:spacing w:after="240"/>
                                  <w:jc w:val="right"/>
                                  <w:rPr>
                                    <w:color w:val="44546A" w:themeColor="text2"/>
                                    <w:spacing w:val="10"/>
                                    <w:sz w:val="36"/>
                                    <w:szCs w:val="36"/>
                                  </w:rPr>
                                </w:pPr>
                                <w:r w:rsidRPr="009D0776">
                                  <w:rPr>
                                    <w:color w:val="44546A" w:themeColor="text2"/>
                                    <w:spacing w:val="10"/>
                                    <w:sz w:val="36"/>
                                    <w:szCs w:val="36"/>
                                    <w:lang w:val="en-GB"/>
                                  </w:rPr>
                                  <w:t xml:space="preserve">Lina Abu </w:t>
                                </w:r>
                                <w:proofErr w:type="spellStart"/>
                                <w:r w:rsidRPr="009D0776">
                                  <w:rPr>
                                    <w:color w:val="44546A" w:themeColor="text2"/>
                                    <w:spacing w:val="10"/>
                                    <w:sz w:val="36"/>
                                    <w:szCs w:val="36"/>
                                    <w:lang w:val="en-GB"/>
                                  </w:rPr>
                                  <w:t>Tair</w:t>
                                </w:r>
                                <w:proofErr w:type="spellEnd"/>
                                <w:r w:rsidRPr="009D0776">
                                  <w:rPr>
                                    <w:color w:val="44546A" w:themeColor="text2"/>
                                    <w:spacing w:val="10"/>
                                    <w:sz w:val="36"/>
                                    <w:szCs w:val="36"/>
                                    <w:lang w:val="en-GB"/>
                                  </w:rPr>
                                  <w:t xml:space="preserve"> 1904528</w:t>
                                </w:r>
                              </w:p>
                            </w:sdtContent>
                          </w:sdt>
                          <w:p w14:paraId="444EF3FB" w14:textId="7BAC396E" w:rsidR="00AC4620"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AC4620">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073B783F" wp14:editId="0F80C788">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3F2B7BB" w14:textId="1C24FB9C" w:rsidR="00AC4620" w:rsidRPr="00AC4620" w:rsidRDefault="00AC4620">
                                      <w:pPr>
                                        <w:pStyle w:val="NoSpacing"/>
                                        <w:spacing w:after="240" w:line="216" w:lineRule="auto"/>
                                        <w:rPr>
                                          <w:rFonts w:asciiTheme="majorHAnsi" w:hAnsiTheme="majorHAnsi"/>
                                          <w:color w:val="44546A" w:themeColor="text2"/>
                                          <w:spacing w:val="10"/>
                                          <w:sz w:val="36"/>
                                          <w:szCs w:val="36"/>
                                        </w:rPr>
                                      </w:pPr>
                                      <w:r w:rsidRPr="00AC4620">
                                        <w:rPr>
                                          <w:rFonts w:asciiTheme="majorHAnsi" w:hAnsiTheme="majorHAnsi"/>
                                          <w:color w:val="44546A" w:themeColor="text2"/>
                                          <w:spacing w:val="10"/>
                                          <w:sz w:val="36"/>
                                          <w:szCs w:val="36"/>
                                        </w:rPr>
                                        <w:t>An Ethical Assessment of Management Theories</w:t>
                                      </w:r>
                                    </w:p>
                                  </w:sdtContent>
                                </w:sdt>
                                <w:sdt>
                                  <w:sdtPr>
                                    <w:rPr>
                                      <w:rFonts w:asciiTheme="majorHAnsi" w:hAnsiTheme="majorHAnsi"/>
                                      <w:caps/>
                                      <w:color w:val="44546A" w:themeColor="text2"/>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17F48B7" w14:textId="34465F47" w:rsidR="00AC4620" w:rsidRPr="00AC4620" w:rsidRDefault="00AC4620">
                                      <w:pPr>
                                        <w:pStyle w:val="NoSpacing"/>
                                        <w:spacing w:line="216" w:lineRule="auto"/>
                                        <w:rPr>
                                          <w:rFonts w:asciiTheme="majorHAnsi" w:hAnsiTheme="majorHAnsi"/>
                                          <w:caps/>
                                          <w:color w:val="44546A" w:themeColor="text2"/>
                                          <w:sz w:val="36"/>
                                          <w:szCs w:val="36"/>
                                        </w:rPr>
                                      </w:pPr>
                                      <w:r w:rsidRPr="00AC4620">
                                        <w:rPr>
                                          <w:rFonts w:asciiTheme="majorHAnsi" w:hAnsiTheme="majorHAnsi"/>
                                          <w:caps/>
                                          <w:color w:val="44546A" w:themeColor="text2"/>
                                          <w:sz w:val="36"/>
                                          <w:szCs w:val="36"/>
                                        </w:rPr>
                                        <w:t>Contemporary Issues in Management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3B783F"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3F2B7BB" w14:textId="1C24FB9C" w:rsidR="00AC4620" w:rsidRPr="00AC4620" w:rsidRDefault="00AC4620">
                                <w:pPr>
                                  <w:pStyle w:val="NoSpacing"/>
                                  <w:spacing w:after="240" w:line="216" w:lineRule="auto"/>
                                  <w:rPr>
                                    <w:rFonts w:asciiTheme="majorHAnsi" w:hAnsiTheme="majorHAnsi"/>
                                    <w:color w:val="44546A" w:themeColor="text2"/>
                                    <w:spacing w:val="10"/>
                                    <w:sz w:val="36"/>
                                    <w:szCs w:val="36"/>
                                  </w:rPr>
                                </w:pPr>
                                <w:r w:rsidRPr="00AC4620">
                                  <w:rPr>
                                    <w:rFonts w:asciiTheme="majorHAnsi" w:hAnsiTheme="majorHAnsi"/>
                                    <w:color w:val="44546A" w:themeColor="text2"/>
                                    <w:spacing w:val="10"/>
                                    <w:sz w:val="36"/>
                                    <w:szCs w:val="36"/>
                                  </w:rPr>
                                  <w:t>An Ethical Assessment of Management Theories</w:t>
                                </w:r>
                              </w:p>
                            </w:sdtContent>
                          </w:sdt>
                          <w:bookmarkStart w:id="1" w:name="_GoBack" w:displacedByCustomXml="next"/>
                          <w:sdt>
                            <w:sdtPr>
                              <w:rPr>
                                <w:rFonts w:asciiTheme="majorHAnsi" w:hAnsiTheme="majorHAnsi"/>
                                <w:caps/>
                                <w:color w:val="44546A" w:themeColor="text2"/>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17F48B7" w14:textId="34465F47" w:rsidR="00AC4620" w:rsidRPr="00AC4620" w:rsidRDefault="00AC4620">
                                <w:pPr>
                                  <w:pStyle w:val="NoSpacing"/>
                                  <w:spacing w:line="216" w:lineRule="auto"/>
                                  <w:rPr>
                                    <w:rFonts w:asciiTheme="majorHAnsi" w:hAnsiTheme="majorHAnsi"/>
                                    <w:caps/>
                                    <w:color w:val="44546A" w:themeColor="text2"/>
                                    <w:sz w:val="36"/>
                                    <w:szCs w:val="36"/>
                                  </w:rPr>
                                </w:pPr>
                                <w:r w:rsidRPr="00AC4620">
                                  <w:rPr>
                                    <w:rFonts w:asciiTheme="majorHAnsi" w:hAnsiTheme="majorHAnsi"/>
                                    <w:caps/>
                                    <w:color w:val="44546A" w:themeColor="text2"/>
                                    <w:sz w:val="36"/>
                                    <w:szCs w:val="36"/>
                                  </w:rPr>
                                  <w:t>Contemporary Issues in Management</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5A735A30" wp14:editId="1657BC9B">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2B23D8A"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FDE4E18" w14:textId="3EEB3FA1" w:rsidR="00AC4620" w:rsidRDefault="00AC4620">
          <w:pPr>
            <w:rPr>
              <w:rFonts w:eastAsiaTheme="minorEastAsia"/>
              <w:color w:val="4472C4" w:themeColor="accent1"/>
              <w:kern w:val="0"/>
              <w:sz w:val="22"/>
              <w:szCs w:val="22"/>
              <w:lang w:val="en-US" w:eastAsia="zh-CN"/>
              <w14:ligatures w14:val="none"/>
            </w:rPr>
          </w:pPr>
          <w:r>
            <w:rPr>
              <w:rFonts w:eastAsiaTheme="minorEastAsia"/>
              <w:color w:val="4472C4" w:themeColor="accent1"/>
              <w:kern w:val="0"/>
              <w:sz w:val="22"/>
              <w:szCs w:val="22"/>
              <w:lang w:val="en-US" w:eastAsia="zh-CN"/>
              <w14:ligatures w14:val="none"/>
            </w:rPr>
            <w:br w:type="page"/>
          </w:r>
        </w:p>
      </w:sdtContent>
    </w:sdt>
    <w:p w14:paraId="422094F9" w14:textId="599B24C4" w:rsidR="00E84452" w:rsidRPr="00222AF7" w:rsidRDefault="00E84452">
      <w:pPr>
        <w:rPr>
          <w:rFonts w:asciiTheme="majorHAnsi" w:hAnsiTheme="majorHAnsi" w:cstheme="majorHAnsi"/>
          <w:sz w:val="28"/>
          <w:szCs w:val="28"/>
        </w:rPr>
      </w:pPr>
      <w:r w:rsidRPr="00222AF7">
        <w:rPr>
          <w:rFonts w:asciiTheme="majorHAnsi" w:hAnsiTheme="majorHAnsi" w:cstheme="majorHAnsi"/>
          <w:sz w:val="28"/>
          <w:szCs w:val="28"/>
        </w:rPr>
        <w:lastRenderedPageBreak/>
        <w:t xml:space="preserve">Summery </w:t>
      </w:r>
    </w:p>
    <w:p w14:paraId="7EF89296" w14:textId="77777777" w:rsidR="00E84452" w:rsidRDefault="00E84452"/>
    <w:p w14:paraId="79F0C984" w14:textId="77777777" w:rsidR="00E84452" w:rsidRDefault="00E84452" w:rsidP="00DF3EF9">
      <w:pPr>
        <w:spacing w:line="360" w:lineRule="auto"/>
        <w:jc w:val="both"/>
      </w:pPr>
    </w:p>
    <w:p w14:paraId="4AAE8544" w14:textId="79F2DAD5" w:rsidR="00E84452" w:rsidRDefault="00AC7DF0" w:rsidP="00DF3EF9">
      <w:pPr>
        <w:spacing w:line="360" w:lineRule="auto"/>
        <w:jc w:val="both"/>
      </w:pPr>
      <w:r w:rsidRPr="00AC7DF0">
        <w:t xml:space="preserve">This report discusses the problem of the Sport Direct company, particularly its poor treatment of workers and non-payment of salaries. We will explain administrative theories that can be applied in management and companies to prevent and solve these issues. Additionally, we will address the administrative challenges and behaviour by proposing solutions for the company, reconsidering the management and manager's responsibility towards workers, and highlighting the importance of social responsibility. </w:t>
      </w:r>
      <w:proofErr w:type="gramStart"/>
      <w:r w:rsidRPr="00AC7DF0">
        <w:t>All of</w:t>
      </w:r>
      <w:proofErr w:type="gramEnd"/>
      <w:r w:rsidRPr="00AC7DF0">
        <w:t xml:space="preserve"> these steps are in the best interest of the organization.</w:t>
      </w:r>
    </w:p>
    <w:p w14:paraId="15EB8162" w14:textId="77777777" w:rsidR="00E84452" w:rsidRDefault="00E84452"/>
    <w:p w14:paraId="5B078C56" w14:textId="77777777" w:rsidR="00E84452" w:rsidRDefault="00E84452"/>
    <w:p w14:paraId="4821C560" w14:textId="77777777" w:rsidR="00E84452" w:rsidRDefault="00E84452"/>
    <w:p w14:paraId="08ECEE0C" w14:textId="77777777" w:rsidR="00E84452" w:rsidRDefault="00E84452"/>
    <w:p w14:paraId="160AC44A" w14:textId="77777777" w:rsidR="00E84452" w:rsidRDefault="00E84452"/>
    <w:p w14:paraId="773388FB" w14:textId="77777777" w:rsidR="00E84452" w:rsidRDefault="00E84452"/>
    <w:p w14:paraId="1806F708" w14:textId="77777777" w:rsidR="00E84452" w:rsidRDefault="00E84452"/>
    <w:p w14:paraId="4B750EE2" w14:textId="77777777" w:rsidR="00E84452" w:rsidRDefault="00E84452"/>
    <w:p w14:paraId="07BF3AA6" w14:textId="77777777" w:rsidR="00E84452" w:rsidRDefault="00E84452"/>
    <w:p w14:paraId="12ED6E9A" w14:textId="77777777" w:rsidR="00E84452" w:rsidRDefault="00E84452"/>
    <w:p w14:paraId="7F3F0A4A" w14:textId="77777777" w:rsidR="00E84452" w:rsidRDefault="00E84452"/>
    <w:p w14:paraId="70E45E19" w14:textId="77777777" w:rsidR="00E84452" w:rsidRDefault="00E84452"/>
    <w:p w14:paraId="4AB3D945" w14:textId="77777777" w:rsidR="00E84452" w:rsidRDefault="00E84452"/>
    <w:p w14:paraId="395D047F" w14:textId="77777777" w:rsidR="00E84452" w:rsidRDefault="00E84452"/>
    <w:p w14:paraId="62DE6CDA" w14:textId="77777777" w:rsidR="00E84452" w:rsidRDefault="00E84452"/>
    <w:p w14:paraId="2B321436" w14:textId="77777777" w:rsidR="00E84452" w:rsidRDefault="00E84452"/>
    <w:p w14:paraId="5CB259E2" w14:textId="77777777" w:rsidR="00E84452" w:rsidRDefault="00E84452"/>
    <w:p w14:paraId="4491D0EA" w14:textId="77777777" w:rsidR="00E84452" w:rsidRDefault="00E84452"/>
    <w:p w14:paraId="43B9FB63" w14:textId="77777777" w:rsidR="00E84452" w:rsidRDefault="00E84452"/>
    <w:p w14:paraId="4EA66C3C" w14:textId="77777777" w:rsidR="00E84452" w:rsidRDefault="00E84452"/>
    <w:p w14:paraId="6298E38F" w14:textId="77777777" w:rsidR="00E84452" w:rsidRDefault="00E84452"/>
    <w:p w14:paraId="341A996F" w14:textId="77777777" w:rsidR="00E84452" w:rsidRDefault="00E84452"/>
    <w:p w14:paraId="07EB8B3A" w14:textId="77777777" w:rsidR="00E84452" w:rsidRDefault="00E84452"/>
    <w:p w14:paraId="71AA3F64" w14:textId="77777777" w:rsidR="00E84452" w:rsidRDefault="00E84452"/>
    <w:p w14:paraId="094D13E7" w14:textId="77777777" w:rsidR="00E84452" w:rsidRDefault="00E84452"/>
    <w:p w14:paraId="62283482" w14:textId="77777777" w:rsidR="00E84452" w:rsidRDefault="00E84452"/>
    <w:p w14:paraId="52BC60AB" w14:textId="77777777" w:rsidR="00E84452" w:rsidRDefault="00E84452"/>
    <w:p w14:paraId="58AF2F9B" w14:textId="77777777" w:rsidR="00E84452" w:rsidRDefault="00E84452"/>
    <w:p w14:paraId="5A7BAD71" w14:textId="77777777" w:rsidR="00E84452" w:rsidRDefault="00E84452"/>
    <w:p w14:paraId="4E4230F7" w14:textId="77777777" w:rsidR="00E84452" w:rsidRDefault="00E84452"/>
    <w:p w14:paraId="01E03271" w14:textId="77777777" w:rsidR="00E84452" w:rsidRDefault="00E84452"/>
    <w:p w14:paraId="246F84EA" w14:textId="77777777" w:rsidR="00E84452" w:rsidRDefault="00E84452"/>
    <w:p w14:paraId="7E9CDE54" w14:textId="77777777" w:rsidR="00E84452" w:rsidRDefault="00E84452"/>
    <w:p w14:paraId="18DCA6A2" w14:textId="77777777" w:rsidR="00E84452" w:rsidRDefault="00E84452"/>
    <w:p w14:paraId="3C7E9885" w14:textId="77777777" w:rsidR="00E84452" w:rsidRDefault="00E84452"/>
    <w:p w14:paraId="332E9A59" w14:textId="77777777" w:rsidR="00E84452" w:rsidRDefault="00E84452"/>
    <w:p w14:paraId="530B6EA6" w14:textId="77777777" w:rsidR="00E84452" w:rsidRDefault="00E84452"/>
    <w:sdt>
      <w:sdtPr>
        <w:rPr>
          <w:rFonts w:asciiTheme="minorHAnsi" w:eastAsiaTheme="minorHAnsi" w:hAnsiTheme="minorHAnsi" w:cstheme="minorBidi"/>
          <w:b w:val="0"/>
          <w:bCs w:val="0"/>
          <w:color w:val="auto"/>
          <w:kern w:val="2"/>
          <w:sz w:val="24"/>
          <w:szCs w:val="24"/>
          <w:lang w:val="en-GB"/>
          <w14:ligatures w14:val="standardContextual"/>
        </w:rPr>
        <w:id w:val="-1544975241"/>
        <w:docPartObj>
          <w:docPartGallery w:val="Table of Contents"/>
          <w:docPartUnique/>
        </w:docPartObj>
      </w:sdtPr>
      <w:sdtEndPr>
        <w:rPr>
          <w:noProof/>
        </w:rPr>
      </w:sdtEndPr>
      <w:sdtContent>
        <w:p w14:paraId="73171AD3" w14:textId="2C479A3F" w:rsidR="00AC4620" w:rsidRPr="00AC4620" w:rsidRDefault="00AC4620">
          <w:pPr>
            <w:pStyle w:val="TOCHeading"/>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4620">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65047B5E" w14:textId="57CA1F9A" w:rsidR="00AC4620" w:rsidRDefault="00AC4620">
          <w:pPr>
            <w:pStyle w:val="TOC1"/>
            <w:tabs>
              <w:tab w:val="left" w:pos="480"/>
              <w:tab w:val="right" w:leader="dot" w:pos="9016"/>
            </w:tabs>
            <w:rPr>
              <w:rFonts w:eastAsiaTheme="minorEastAsia" w:cstheme="minorBidi"/>
              <w:b w:val="0"/>
              <w:bCs w:val="0"/>
              <w:i w:val="0"/>
              <w:iCs w:val="0"/>
              <w:noProof/>
              <w:szCs w:val="24"/>
              <w:lang w:eastAsia="en-GB"/>
            </w:rPr>
          </w:pPr>
          <w:r>
            <w:rPr>
              <w:b w:val="0"/>
              <w:bCs w:val="0"/>
            </w:rPr>
            <w:fldChar w:fldCharType="begin"/>
          </w:r>
          <w:r>
            <w:instrText xml:space="preserve"> TOC \o "1-3" \h \z \u </w:instrText>
          </w:r>
          <w:r>
            <w:rPr>
              <w:b w:val="0"/>
              <w:bCs w:val="0"/>
            </w:rPr>
            <w:fldChar w:fldCharType="separate"/>
          </w:r>
          <w:hyperlink w:anchor="_Toc152333850" w:history="1">
            <w:r w:rsidRPr="00570B04">
              <w:rPr>
                <w:rStyle w:val="Hyperlink"/>
                <w:noProof/>
              </w:rPr>
              <w:t>2</w:t>
            </w:r>
            <w:r>
              <w:rPr>
                <w:rFonts w:eastAsiaTheme="minorEastAsia" w:cstheme="minorBidi"/>
                <w:b w:val="0"/>
                <w:bCs w:val="0"/>
                <w:i w:val="0"/>
                <w:iCs w:val="0"/>
                <w:noProof/>
                <w:szCs w:val="24"/>
                <w:lang w:eastAsia="en-GB"/>
              </w:rPr>
              <w:tab/>
            </w:r>
            <w:r w:rsidRPr="00570B04">
              <w:rPr>
                <w:rStyle w:val="Hyperlink"/>
                <w:noProof/>
              </w:rPr>
              <w:t>Introduction</w:t>
            </w:r>
            <w:r>
              <w:rPr>
                <w:noProof/>
                <w:webHidden/>
              </w:rPr>
              <w:tab/>
            </w:r>
            <w:r>
              <w:rPr>
                <w:noProof/>
                <w:webHidden/>
              </w:rPr>
              <w:fldChar w:fldCharType="begin"/>
            </w:r>
            <w:r>
              <w:rPr>
                <w:noProof/>
                <w:webHidden/>
              </w:rPr>
              <w:instrText xml:space="preserve"> PAGEREF _Toc152333850 \h </w:instrText>
            </w:r>
            <w:r>
              <w:rPr>
                <w:noProof/>
                <w:webHidden/>
              </w:rPr>
            </w:r>
            <w:r>
              <w:rPr>
                <w:noProof/>
                <w:webHidden/>
              </w:rPr>
              <w:fldChar w:fldCharType="separate"/>
            </w:r>
            <w:r>
              <w:rPr>
                <w:noProof/>
                <w:webHidden/>
              </w:rPr>
              <w:t>3</w:t>
            </w:r>
            <w:r>
              <w:rPr>
                <w:noProof/>
                <w:webHidden/>
              </w:rPr>
              <w:fldChar w:fldCharType="end"/>
            </w:r>
          </w:hyperlink>
        </w:p>
        <w:p w14:paraId="77FDB95C" w14:textId="27881F13" w:rsidR="00AC4620" w:rsidRDefault="00000000">
          <w:pPr>
            <w:pStyle w:val="TOC1"/>
            <w:tabs>
              <w:tab w:val="left" w:pos="480"/>
              <w:tab w:val="right" w:leader="dot" w:pos="9016"/>
            </w:tabs>
            <w:rPr>
              <w:rFonts w:eastAsiaTheme="minorEastAsia" w:cstheme="minorBidi"/>
              <w:b w:val="0"/>
              <w:bCs w:val="0"/>
              <w:i w:val="0"/>
              <w:iCs w:val="0"/>
              <w:noProof/>
              <w:szCs w:val="24"/>
              <w:lang w:eastAsia="en-GB"/>
            </w:rPr>
          </w:pPr>
          <w:hyperlink w:anchor="_Toc152333851" w:history="1">
            <w:r w:rsidR="00AC4620" w:rsidRPr="00570B04">
              <w:rPr>
                <w:rStyle w:val="Hyperlink"/>
                <w:noProof/>
              </w:rPr>
              <w:t>3</w:t>
            </w:r>
            <w:r w:rsidR="00AC4620">
              <w:rPr>
                <w:rFonts w:eastAsiaTheme="minorEastAsia" w:cstheme="minorBidi"/>
                <w:b w:val="0"/>
                <w:bCs w:val="0"/>
                <w:i w:val="0"/>
                <w:iCs w:val="0"/>
                <w:noProof/>
                <w:szCs w:val="24"/>
                <w:lang w:eastAsia="en-GB"/>
              </w:rPr>
              <w:tab/>
            </w:r>
            <w:r w:rsidR="00AC4620" w:rsidRPr="00570B04">
              <w:rPr>
                <w:rStyle w:val="Hyperlink"/>
                <w:noProof/>
              </w:rPr>
              <w:t>The role of the manger</w:t>
            </w:r>
            <w:r w:rsidR="00AC4620">
              <w:rPr>
                <w:noProof/>
                <w:webHidden/>
              </w:rPr>
              <w:tab/>
            </w:r>
            <w:r w:rsidR="00AC4620">
              <w:rPr>
                <w:noProof/>
                <w:webHidden/>
              </w:rPr>
              <w:fldChar w:fldCharType="begin"/>
            </w:r>
            <w:r w:rsidR="00AC4620">
              <w:rPr>
                <w:noProof/>
                <w:webHidden/>
              </w:rPr>
              <w:instrText xml:space="preserve"> PAGEREF _Toc152333851 \h </w:instrText>
            </w:r>
            <w:r w:rsidR="00AC4620">
              <w:rPr>
                <w:noProof/>
                <w:webHidden/>
              </w:rPr>
            </w:r>
            <w:r w:rsidR="00AC4620">
              <w:rPr>
                <w:noProof/>
                <w:webHidden/>
              </w:rPr>
              <w:fldChar w:fldCharType="separate"/>
            </w:r>
            <w:r w:rsidR="00AC4620">
              <w:rPr>
                <w:noProof/>
                <w:webHidden/>
              </w:rPr>
              <w:t>4</w:t>
            </w:r>
            <w:r w:rsidR="00AC4620">
              <w:rPr>
                <w:noProof/>
                <w:webHidden/>
              </w:rPr>
              <w:fldChar w:fldCharType="end"/>
            </w:r>
          </w:hyperlink>
        </w:p>
        <w:p w14:paraId="5BBCF40F" w14:textId="04BFFD5F" w:rsidR="00AC4620" w:rsidRDefault="00000000">
          <w:pPr>
            <w:pStyle w:val="TOC1"/>
            <w:tabs>
              <w:tab w:val="left" w:pos="480"/>
              <w:tab w:val="right" w:leader="dot" w:pos="9016"/>
            </w:tabs>
            <w:rPr>
              <w:rFonts w:eastAsiaTheme="minorEastAsia" w:cstheme="minorBidi"/>
              <w:b w:val="0"/>
              <w:bCs w:val="0"/>
              <w:i w:val="0"/>
              <w:iCs w:val="0"/>
              <w:noProof/>
              <w:szCs w:val="24"/>
              <w:lang w:eastAsia="en-GB"/>
            </w:rPr>
          </w:pPr>
          <w:hyperlink w:anchor="_Toc152333852" w:history="1">
            <w:r w:rsidR="00AC4620" w:rsidRPr="00570B04">
              <w:rPr>
                <w:rStyle w:val="Hyperlink"/>
                <w:noProof/>
              </w:rPr>
              <w:t>4</w:t>
            </w:r>
            <w:r w:rsidR="00AC4620">
              <w:rPr>
                <w:rFonts w:eastAsiaTheme="minorEastAsia" w:cstheme="minorBidi"/>
                <w:b w:val="0"/>
                <w:bCs w:val="0"/>
                <w:i w:val="0"/>
                <w:iCs w:val="0"/>
                <w:noProof/>
                <w:szCs w:val="24"/>
                <w:lang w:eastAsia="en-GB"/>
              </w:rPr>
              <w:tab/>
            </w:r>
            <w:r w:rsidR="00AC4620" w:rsidRPr="00570B04">
              <w:rPr>
                <w:rStyle w:val="Hyperlink"/>
                <w:noProof/>
              </w:rPr>
              <w:t>Management theory</w:t>
            </w:r>
            <w:r w:rsidR="00AC4620">
              <w:rPr>
                <w:noProof/>
                <w:webHidden/>
              </w:rPr>
              <w:tab/>
            </w:r>
            <w:r w:rsidR="00AC4620">
              <w:rPr>
                <w:noProof/>
                <w:webHidden/>
              </w:rPr>
              <w:fldChar w:fldCharType="begin"/>
            </w:r>
            <w:r w:rsidR="00AC4620">
              <w:rPr>
                <w:noProof/>
                <w:webHidden/>
              </w:rPr>
              <w:instrText xml:space="preserve"> PAGEREF _Toc152333852 \h </w:instrText>
            </w:r>
            <w:r w:rsidR="00AC4620">
              <w:rPr>
                <w:noProof/>
                <w:webHidden/>
              </w:rPr>
            </w:r>
            <w:r w:rsidR="00AC4620">
              <w:rPr>
                <w:noProof/>
                <w:webHidden/>
              </w:rPr>
              <w:fldChar w:fldCharType="separate"/>
            </w:r>
            <w:r w:rsidR="00AC4620">
              <w:rPr>
                <w:noProof/>
                <w:webHidden/>
              </w:rPr>
              <w:t>6</w:t>
            </w:r>
            <w:r w:rsidR="00AC4620">
              <w:rPr>
                <w:noProof/>
                <w:webHidden/>
              </w:rPr>
              <w:fldChar w:fldCharType="end"/>
            </w:r>
          </w:hyperlink>
        </w:p>
        <w:p w14:paraId="7AEBC407" w14:textId="68EEB925" w:rsidR="00AC4620" w:rsidRDefault="00000000">
          <w:pPr>
            <w:pStyle w:val="TOC1"/>
            <w:tabs>
              <w:tab w:val="left" w:pos="480"/>
              <w:tab w:val="right" w:leader="dot" w:pos="9016"/>
            </w:tabs>
            <w:rPr>
              <w:rFonts w:eastAsiaTheme="minorEastAsia" w:cstheme="minorBidi"/>
              <w:b w:val="0"/>
              <w:bCs w:val="0"/>
              <w:i w:val="0"/>
              <w:iCs w:val="0"/>
              <w:noProof/>
              <w:szCs w:val="24"/>
              <w:lang w:eastAsia="en-GB"/>
            </w:rPr>
          </w:pPr>
          <w:hyperlink w:anchor="_Toc152333853" w:history="1">
            <w:r w:rsidR="00AC4620" w:rsidRPr="00570B04">
              <w:rPr>
                <w:rStyle w:val="Hyperlink"/>
                <w:noProof/>
              </w:rPr>
              <w:t>5</w:t>
            </w:r>
            <w:r w:rsidR="00AC4620">
              <w:rPr>
                <w:rFonts w:eastAsiaTheme="minorEastAsia" w:cstheme="minorBidi"/>
                <w:b w:val="0"/>
                <w:bCs w:val="0"/>
                <w:i w:val="0"/>
                <w:iCs w:val="0"/>
                <w:noProof/>
                <w:szCs w:val="24"/>
                <w:lang w:eastAsia="en-GB"/>
              </w:rPr>
              <w:tab/>
            </w:r>
            <w:r w:rsidR="00AC4620" w:rsidRPr="00570B04">
              <w:rPr>
                <w:rStyle w:val="Hyperlink"/>
                <w:noProof/>
              </w:rPr>
              <w:t>Mainstream v Critical</w:t>
            </w:r>
            <w:r w:rsidR="00AC4620">
              <w:rPr>
                <w:noProof/>
                <w:webHidden/>
              </w:rPr>
              <w:tab/>
            </w:r>
            <w:r w:rsidR="00AC4620">
              <w:rPr>
                <w:noProof/>
                <w:webHidden/>
              </w:rPr>
              <w:fldChar w:fldCharType="begin"/>
            </w:r>
            <w:r w:rsidR="00AC4620">
              <w:rPr>
                <w:noProof/>
                <w:webHidden/>
              </w:rPr>
              <w:instrText xml:space="preserve"> PAGEREF _Toc152333853 \h </w:instrText>
            </w:r>
            <w:r w:rsidR="00AC4620">
              <w:rPr>
                <w:noProof/>
                <w:webHidden/>
              </w:rPr>
            </w:r>
            <w:r w:rsidR="00AC4620">
              <w:rPr>
                <w:noProof/>
                <w:webHidden/>
              </w:rPr>
              <w:fldChar w:fldCharType="separate"/>
            </w:r>
            <w:r w:rsidR="00AC4620">
              <w:rPr>
                <w:noProof/>
                <w:webHidden/>
              </w:rPr>
              <w:t>8</w:t>
            </w:r>
            <w:r w:rsidR="00AC4620">
              <w:rPr>
                <w:noProof/>
                <w:webHidden/>
              </w:rPr>
              <w:fldChar w:fldCharType="end"/>
            </w:r>
          </w:hyperlink>
        </w:p>
        <w:p w14:paraId="41CC45EA" w14:textId="675AD17F" w:rsidR="00AC4620" w:rsidRDefault="00000000">
          <w:pPr>
            <w:pStyle w:val="TOC1"/>
            <w:tabs>
              <w:tab w:val="left" w:pos="480"/>
              <w:tab w:val="right" w:leader="dot" w:pos="9016"/>
            </w:tabs>
            <w:rPr>
              <w:rFonts w:eastAsiaTheme="minorEastAsia" w:cstheme="minorBidi"/>
              <w:b w:val="0"/>
              <w:bCs w:val="0"/>
              <w:i w:val="0"/>
              <w:iCs w:val="0"/>
              <w:noProof/>
              <w:szCs w:val="24"/>
              <w:lang w:eastAsia="en-GB"/>
            </w:rPr>
          </w:pPr>
          <w:hyperlink w:anchor="_Toc152333854" w:history="1">
            <w:r w:rsidR="00AC4620" w:rsidRPr="00570B04">
              <w:rPr>
                <w:rStyle w:val="Hyperlink"/>
                <w:noProof/>
              </w:rPr>
              <w:t>6</w:t>
            </w:r>
            <w:r w:rsidR="00AC4620">
              <w:rPr>
                <w:rFonts w:eastAsiaTheme="minorEastAsia" w:cstheme="minorBidi"/>
                <w:b w:val="0"/>
                <w:bCs w:val="0"/>
                <w:i w:val="0"/>
                <w:iCs w:val="0"/>
                <w:noProof/>
                <w:szCs w:val="24"/>
                <w:lang w:eastAsia="en-GB"/>
              </w:rPr>
              <w:tab/>
            </w:r>
            <w:r w:rsidR="00AC4620" w:rsidRPr="00570B04">
              <w:rPr>
                <w:rStyle w:val="Hyperlink"/>
                <w:noProof/>
              </w:rPr>
              <w:t>Conclusions</w:t>
            </w:r>
            <w:r w:rsidR="00AC4620">
              <w:rPr>
                <w:noProof/>
                <w:webHidden/>
              </w:rPr>
              <w:tab/>
            </w:r>
            <w:r w:rsidR="00AC4620">
              <w:rPr>
                <w:noProof/>
                <w:webHidden/>
              </w:rPr>
              <w:fldChar w:fldCharType="begin"/>
            </w:r>
            <w:r w:rsidR="00AC4620">
              <w:rPr>
                <w:noProof/>
                <w:webHidden/>
              </w:rPr>
              <w:instrText xml:space="preserve"> PAGEREF _Toc152333854 \h </w:instrText>
            </w:r>
            <w:r w:rsidR="00AC4620">
              <w:rPr>
                <w:noProof/>
                <w:webHidden/>
              </w:rPr>
            </w:r>
            <w:r w:rsidR="00AC4620">
              <w:rPr>
                <w:noProof/>
                <w:webHidden/>
              </w:rPr>
              <w:fldChar w:fldCharType="separate"/>
            </w:r>
            <w:r w:rsidR="00AC4620">
              <w:rPr>
                <w:noProof/>
                <w:webHidden/>
              </w:rPr>
              <w:t>9</w:t>
            </w:r>
            <w:r w:rsidR="00AC4620">
              <w:rPr>
                <w:noProof/>
                <w:webHidden/>
              </w:rPr>
              <w:fldChar w:fldCharType="end"/>
            </w:r>
          </w:hyperlink>
        </w:p>
        <w:p w14:paraId="54A30822" w14:textId="1B220E84" w:rsidR="00AC4620" w:rsidRDefault="00000000">
          <w:pPr>
            <w:pStyle w:val="TOC1"/>
            <w:tabs>
              <w:tab w:val="left" w:pos="480"/>
              <w:tab w:val="right" w:leader="dot" w:pos="9016"/>
            </w:tabs>
            <w:rPr>
              <w:rFonts w:eastAsiaTheme="minorEastAsia" w:cstheme="minorBidi"/>
              <w:b w:val="0"/>
              <w:bCs w:val="0"/>
              <w:i w:val="0"/>
              <w:iCs w:val="0"/>
              <w:noProof/>
              <w:szCs w:val="24"/>
              <w:lang w:eastAsia="en-GB"/>
            </w:rPr>
          </w:pPr>
          <w:hyperlink w:anchor="_Toc152333855" w:history="1">
            <w:r w:rsidR="00AC4620" w:rsidRPr="00570B04">
              <w:rPr>
                <w:rStyle w:val="Hyperlink"/>
                <w:noProof/>
              </w:rPr>
              <w:t>7</w:t>
            </w:r>
            <w:r w:rsidR="00AC4620">
              <w:rPr>
                <w:rFonts w:eastAsiaTheme="minorEastAsia" w:cstheme="minorBidi"/>
                <w:b w:val="0"/>
                <w:bCs w:val="0"/>
                <w:i w:val="0"/>
                <w:iCs w:val="0"/>
                <w:noProof/>
                <w:szCs w:val="24"/>
                <w:lang w:eastAsia="en-GB"/>
              </w:rPr>
              <w:tab/>
            </w:r>
            <w:r w:rsidR="00AC4620" w:rsidRPr="00570B04">
              <w:rPr>
                <w:rStyle w:val="Hyperlink"/>
                <w:noProof/>
              </w:rPr>
              <w:t>Reference:</w:t>
            </w:r>
            <w:r w:rsidR="00AC4620">
              <w:rPr>
                <w:noProof/>
                <w:webHidden/>
              </w:rPr>
              <w:tab/>
            </w:r>
            <w:r w:rsidR="00AC4620">
              <w:rPr>
                <w:noProof/>
                <w:webHidden/>
              </w:rPr>
              <w:fldChar w:fldCharType="begin"/>
            </w:r>
            <w:r w:rsidR="00AC4620">
              <w:rPr>
                <w:noProof/>
                <w:webHidden/>
              </w:rPr>
              <w:instrText xml:space="preserve"> PAGEREF _Toc152333855 \h </w:instrText>
            </w:r>
            <w:r w:rsidR="00AC4620">
              <w:rPr>
                <w:noProof/>
                <w:webHidden/>
              </w:rPr>
            </w:r>
            <w:r w:rsidR="00AC4620">
              <w:rPr>
                <w:noProof/>
                <w:webHidden/>
              </w:rPr>
              <w:fldChar w:fldCharType="separate"/>
            </w:r>
            <w:r w:rsidR="00AC4620">
              <w:rPr>
                <w:noProof/>
                <w:webHidden/>
              </w:rPr>
              <w:t>11</w:t>
            </w:r>
            <w:r w:rsidR="00AC4620">
              <w:rPr>
                <w:noProof/>
                <w:webHidden/>
              </w:rPr>
              <w:fldChar w:fldCharType="end"/>
            </w:r>
          </w:hyperlink>
        </w:p>
        <w:p w14:paraId="586D1161" w14:textId="049391A8" w:rsidR="00AC4620" w:rsidRDefault="00AC4620">
          <w:r>
            <w:rPr>
              <w:b/>
              <w:bCs/>
              <w:noProof/>
            </w:rPr>
            <w:fldChar w:fldCharType="end"/>
          </w:r>
        </w:p>
      </w:sdtContent>
    </w:sdt>
    <w:p w14:paraId="5131D8AA" w14:textId="77777777" w:rsidR="00E84452" w:rsidRDefault="00E84452"/>
    <w:p w14:paraId="790FBF12" w14:textId="77777777" w:rsidR="00E84452" w:rsidRDefault="00E84452"/>
    <w:p w14:paraId="6F111527" w14:textId="77777777" w:rsidR="00E84452" w:rsidRDefault="00E84452"/>
    <w:p w14:paraId="36532143" w14:textId="77777777" w:rsidR="00E84452" w:rsidRDefault="00E84452"/>
    <w:p w14:paraId="7E686D2C" w14:textId="77777777" w:rsidR="00E84452" w:rsidRDefault="00E84452"/>
    <w:p w14:paraId="04419B4F" w14:textId="77777777" w:rsidR="00E84452" w:rsidRDefault="00E84452"/>
    <w:p w14:paraId="05C429FF" w14:textId="77777777" w:rsidR="00E84452" w:rsidRDefault="00E84452"/>
    <w:p w14:paraId="78EC1BDB" w14:textId="77777777" w:rsidR="00E84452" w:rsidRDefault="00E84452"/>
    <w:p w14:paraId="2AF7AF1D" w14:textId="77777777" w:rsidR="00E84452" w:rsidRDefault="00E84452"/>
    <w:p w14:paraId="23EE0E07" w14:textId="77777777" w:rsidR="00E84452" w:rsidRDefault="00E84452"/>
    <w:p w14:paraId="6551E6E1" w14:textId="77777777" w:rsidR="00E84452" w:rsidRDefault="00E84452"/>
    <w:p w14:paraId="042AB15F" w14:textId="77777777" w:rsidR="00E84452" w:rsidRDefault="00E84452"/>
    <w:p w14:paraId="4B8DD441" w14:textId="77777777" w:rsidR="00E84452" w:rsidRDefault="00E84452"/>
    <w:p w14:paraId="039360AD" w14:textId="77777777" w:rsidR="00E84452" w:rsidRDefault="00E84452"/>
    <w:p w14:paraId="6E559A65" w14:textId="77777777" w:rsidR="00E84452" w:rsidRDefault="00E84452"/>
    <w:p w14:paraId="57E60EC5" w14:textId="77777777" w:rsidR="00E84452" w:rsidRDefault="00E84452"/>
    <w:p w14:paraId="130A7784" w14:textId="77777777" w:rsidR="00E84452" w:rsidRDefault="00E84452"/>
    <w:p w14:paraId="3DC2D132" w14:textId="77777777" w:rsidR="00E84452" w:rsidRDefault="00E84452"/>
    <w:p w14:paraId="35824308" w14:textId="77777777" w:rsidR="00E84452" w:rsidRDefault="00E84452"/>
    <w:p w14:paraId="2E6243BC" w14:textId="77777777" w:rsidR="00E84452" w:rsidRDefault="00E84452"/>
    <w:p w14:paraId="03585AF1" w14:textId="77777777" w:rsidR="00E84452" w:rsidRDefault="00E84452"/>
    <w:p w14:paraId="3D38A2DA" w14:textId="77777777" w:rsidR="00E84452" w:rsidRDefault="00E84452"/>
    <w:p w14:paraId="79DFBF87" w14:textId="77777777" w:rsidR="00E84452" w:rsidRDefault="00E84452"/>
    <w:p w14:paraId="444A8346" w14:textId="77777777" w:rsidR="00E84452" w:rsidRDefault="00E84452"/>
    <w:p w14:paraId="496B6AF3" w14:textId="77777777" w:rsidR="00E84452" w:rsidRDefault="00E84452"/>
    <w:p w14:paraId="57D799D7" w14:textId="77777777" w:rsidR="00E84452" w:rsidRDefault="00E84452"/>
    <w:p w14:paraId="791583C5" w14:textId="77777777" w:rsidR="00E84452" w:rsidRDefault="00E84452"/>
    <w:p w14:paraId="7771A047" w14:textId="77777777" w:rsidR="00E84452" w:rsidRDefault="00E84452"/>
    <w:p w14:paraId="01A7EFEC" w14:textId="77777777" w:rsidR="00E84452" w:rsidRDefault="00E84452"/>
    <w:p w14:paraId="388C8FB6" w14:textId="77777777" w:rsidR="00E84452" w:rsidRDefault="00E84452"/>
    <w:p w14:paraId="1EE073B4" w14:textId="31AE215E" w:rsidR="00E84452" w:rsidRPr="00AC4620" w:rsidRDefault="00E84452" w:rsidP="00F32431">
      <w:pPr>
        <w:pStyle w:val="Heading1"/>
        <w:numPr>
          <w:ilvl w:val="0"/>
          <w:numId w:val="0"/>
        </w:numPr>
        <w:jc w:val="both"/>
        <w:rPr>
          <w:b w:val="0"/>
          <w:bCs w:val="0"/>
        </w:rPr>
      </w:pPr>
      <w:bookmarkStart w:id="0" w:name="_Toc152333850"/>
      <w:r w:rsidRPr="00AC4620">
        <w:rPr>
          <w:b w:val="0"/>
          <w:bCs w:val="0"/>
        </w:rPr>
        <w:lastRenderedPageBreak/>
        <w:t>Introduction</w:t>
      </w:r>
      <w:bookmarkEnd w:id="0"/>
      <w:r w:rsidRPr="00AC4620">
        <w:rPr>
          <w:b w:val="0"/>
          <w:bCs w:val="0"/>
        </w:rPr>
        <w:t xml:space="preserve"> </w:t>
      </w:r>
    </w:p>
    <w:p w14:paraId="3EE32CBA" w14:textId="77777777" w:rsidR="006716A3" w:rsidRDefault="006716A3" w:rsidP="00D759DF">
      <w:pPr>
        <w:pStyle w:val="ListParagraph"/>
        <w:spacing w:line="360" w:lineRule="auto"/>
        <w:jc w:val="both"/>
      </w:pPr>
    </w:p>
    <w:p w14:paraId="7CF5EEDE" w14:textId="5F00E344" w:rsidR="00BA3447" w:rsidRDefault="00BA3447" w:rsidP="00D759DF">
      <w:pPr>
        <w:spacing w:line="360" w:lineRule="auto"/>
        <w:jc w:val="both"/>
      </w:pPr>
      <w:r>
        <w:t>In this report, I will talk about the problem of Sport Direct, about Sports Direct has been facing a number of management problems, particularly in relation to the working conditions and treatment of its employees. The company has been criticized for violating minimum wage regulations and for providing poor working conditions to its staff. Moreover, employees have reported insufficient consultations regarding layoffs</w:t>
      </w:r>
      <w:sdt>
        <w:sdtPr>
          <w:id w:val="381762258"/>
          <w:citation/>
        </w:sdtPr>
        <w:sdtContent>
          <w:r w:rsidR="00E12095">
            <w:fldChar w:fldCharType="begin"/>
          </w:r>
          <w:r w:rsidR="00E12095">
            <w:rPr>
              <w:lang w:val="en-US"/>
            </w:rPr>
            <w:instrText xml:space="preserve"> CITATION Luc16 \l 1033 </w:instrText>
          </w:r>
          <w:r w:rsidR="00E12095">
            <w:fldChar w:fldCharType="separate"/>
          </w:r>
          <w:r w:rsidR="00E12095">
            <w:rPr>
              <w:noProof/>
              <w:lang w:val="en-US"/>
            </w:rPr>
            <w:t xml:space="preserve"> </w:t>
          </w:r>
          <w:r w:rsidR="00E12095" w:rsidRPr="00E12095">
            <w:rPr>
              <w:noProof/>
              <w:lang w:val="en-US"/>
            </w:rPr>
            <w:t>(Smith, 2016)</w:t>
          </w:r>
          <w:r w:rsidR="00E12095">
            <w:fldChar w:fldCharType="end"/>
          </w:r>
        </w:sdtContent>
      </w:sdt>
      <w:r w:rsidR="00E12095">
        <w:t>.</w:t>
      </w:r>
    </w:p>
    <w:p w14:paraId="69A77214" w14:textId="3E002311" w:rsidR="006716A3" w:rsidRDefault="00BA3447" w:rsidP="00D759DF">
      <w:pPr>
        <w:spacing w:line="360" w:lineRule="auto"/>
        <w:jc w:val="both"/>
      </w:pPr>
      <w:r>
        <w:t>Adding to these issues, the organization's financial problems and the lack of attention from its owner, Mike Ashley, have been a major cause of concern. Ashley has been blamed for these problems due to the lack of oversight over him from the shareholders and investors who have not taken any action against him</w:t>
      </w:r>
      <w:sdt>
        <w:sdtPr>
          <w:id w:val="-1414012477"/>
          <w:citation/>
        </w:sdtPr>
        <w:sdtContent>
          <w:r w:rsidR="001168AD">
            <w:fldChar w:fldCharType="begin"/>
          </w:r>
          <w:r w:rsidR="001168AD">
            <w:rPr>
              <w:lang w:val="en-US"/>
            </w:rPr>
            <w:instrText xml:space="preserve"> CITATION Red18 \l 1033 </w:instrText>
          </w:r>
          <w:r w:rsidR="001168AD">
            <w:fldChar w:fldCharType="separate"/>
          </w:r>
          <w:r w:rsidR="001168AD">
            <w:rPr>
              <w:noProof/>
              <w:lang w:val="en-US"/>
            </w:rPr>
            <w:t xml:space="preserve"> </w:t>
          </w:r>
          <w:r w:rsidR="001168AD" w:rsidRPr="001168AD">
            <w:rPr>
              <w:noProof/>
              <w:lang w:val="en-US"/>
            </w:rPr>
            <w:t>(Reddy, 2018)</w:t>
          </w:r>
          <w:r w:rsidR="001168AD">
            <w:fldChar w:fldCharType="end"/>
          </w:r>
        </w:sdtContent>
      </w:sdt>
      <w:r w:rsidR="001168AD">
        <w:t xml:space="preserve">. </w:t>
      </w:r>
    </w:p>
    <w:p w14:paraId="2D4AF5C5" w14:textId="69B68568" w:rsidR="00E84452" w:rsidRDefault="002C4273" w:rsidP="00D759DF">
      <w:pPr>
        <w:spacing w:line="360" w:lineRule="auto"/>
        <w:jc w:val="both"/>
      </w:pPr>
      <w:r w:rsidRPr="002C4273">
        <w:t>Sports Direct is a British sports retailer that has been found to have violated workers' rights by subjecting them to punishment if they take a break to drink water</w:t>
      </w:r>
      <w:r>
        <w:t>. T</w:t>
      </w:r>
      <w:r w:rsidRPr="002C4273">
        <w:t>hey do not pay their salaries and are late, lack consideration for worker in the event of illness, absence due to illness is not permissible.  These violations were revealed by various media outlets, including BBC and The Guardian, who covered and exposed the company's unethical practices</w:t>
      </w:r>
      <w:sdt>
        <w:sdtPr>
          <w:id w:val="-1451239040"/>
          <w:citation/>
        </w:sdtPr>
        <w:sdtContent>
          <w:r w:rsidR="000F4E6A">
            <w:fldChar w:fldCharType="begin"/>
          </w:r>
          <w:r w:rsidR="000F4E6A">
            <w:rPr>
              <w:lang w:val="en-US"/>
            </w:rPr>
            <w:instrText xml:space="preserve">CITATION the17 \l 1033 </w:instrText>
          </w:r>
          <w:r w:rsidR="000F4E6A">
            <w:fldChar w:fldCharType="separate"/>
          </w:r>
          <w:r w:rsidR="000F4E6A">
            <w:rPr>
              <w:noProof/>
            </w:rPr>
            <w:t xml:space="preserve"> </w:t>
          </w:r>
          <w:r w:rsidR="000F4E6A" w:rsidRPr="000F4E6A">
            <w:rPr>
              <w:noProof/>
            </w:rPr>
            <w:t>(Commons, 2016)</w:t>
          </w:r>
          <w:r w:rsidR="000F4E6A">
            <w:fldChar w:fldCharType="end"/>
          </w:r>
        </w:sdtContent>
      </w:sdt>
      <w:r w:rsidR="000F4E6A">
        <w:t>.</w:t>
      </w:r>
    </w:p>
    <w:p w14:paraId="2B804242" w14:textId="34930449" w:rsidR="000F4E6A" w:rsidRDefault="00287AA6" w:rsidP="00D759DF">
      <w:pPr>
        <w:spacing w:line="360" w:lineRule="auto"/>
        <w:jc w:val="both"/>
      </w:pPr>
      <w:r w:rsidRPr="00287AA6">
        <w:t xml:space="preserve">The main issue faced by the workers was low salaries, with extra working hours going unpaid and a lack of breaks. The Guardian newspaper raised awareness about these problems to push for a better system that considers the workers' needs. Despite the company's slight increase in salary, it still falls short of satisfying the workers' </w:t>
      </w:r>
      <w:r w:rsidR="00AD3336" w:rsidRPr="00287AA6">
        <w:t>demands.</w:t>
      </w:r>
      <w:r w:rsidR="00AD3336">
        <w:t xml:space="preserve"> Also, systems that deduct salaries if one is a minute late for work and many workers complain about this problem despite the company’s change.</w:t>
      </w:r>
      <w:r w:rsidRPr="00287AA6">
        <w:t xml:space="preserve"> </w:t>
      </w:r>
      <w:r w:rsidR="00C84F1F">
        <w:t>But</w:t>
      </w:r>
      <w:r w:rsidRPr="00287AA6">
        <w:t xml:space="preserve"> more solutions are needed to address these issues</w:t>
      </w:r>
      <w:sdt>
        <w:sdtPr>
          <w:id w:val="722951675"/>
          <w:citation/>
        </w:sdtPr>
        <w:sdtContent>
          <w:r>
            <w:fldChar w:fldCharType="begin"/>
          </w:r>
          <w:r>
            <w:rPr>
              <w:lang w:val="en-US"/>
            </w:rPr>
            <w:instrText xml:space="preserve"> CITATION Sim20 \l 1033 </w:instrText>
          </w:r>
          <w:r>
            <w:fldChar w:fldCharType="separate"/>
          </w:r>
          <w:r>
            <w:rPr>
              <w:noProof/>
              <w:lang w:val="en-US"/>
            </w:rPr>
            <w:t xml:space="preserve"> </w:t>
          </w:r>
          <w:r w:rsidRPr="00287AA6">
            <w:rPr>
              <w:noProof/>
              <w:lang w:val="en-US"/>
            </w:rPr>
            <w:t>(Goodley, 2020)</w:t>
          </w:r>
          <w:r>
            <w:fldChar w:fldCharType="end"/>
          </w:r>
        </w:sdtContent>
      </w:sdt>
      <w:r w:rsidR="00AD3336">
        <w:t>.</w:t>
      </w:r>
    </w:p>
    <w:p w14:paraId="3522B704" w14:textId="2CC37DF7" w:rsidR="00AD3336" w:rsidRDefault="00B73A94" w:rsidP="00D759DF">
      <w:pPr>
        <w:spacing w:line="360" w:lineRule="auto"/>
        <w:jc w:val="both"/>
      </w:pPr>
      <w:r w:rsidRPr="00B73A94">
        <w:t>Moreover, Sports Direct has been accused of being involved in terrible practices. The company has received criticism from David Cameron for paying low wages to its employees. Employers who have been exposed to such unethical practices have been penalized. Additionally, Ashley, the owner of Sports Direct, has admitted to violating the rights of employees. The company is currently under investigation, and discussions are being held with the workers to compensate for any delay in salaries</w:t>
      </w:r>
      <w:sdt>
        <w:sdtPr>
          <w:id w:val="1206533374"/>
          <w:citation/>
        </w:sdtPr>
        <w:sdtContent>
          <w:r>
            <w:fldChar w:fldCharType="begin"/>
          </w:r>
          <w:r>
            <w:rPr>
              <w:lang w:val="en-US"/>
            </w:rPr>
            <w:instrText xml:space="preserve"> CITATION Sim16 \l 1033 </w:instrText>
          </w:r>
          <w:r>
            <w:fldChar w:fldCharType="separate"/>
          </w:r>
          <w:r>
            <w:rPr>
              <w:noProof/>
              <w:lang w:val="en-US"/>
            </w:rPr>
            <w:t xml:space="preserve"> </w:t>
          </w:r>
          <w:r w:rsidRPr="00B73A94">
            <w:rPr>
              <w:noProof/>
              <w:lang w:val="en-US"/>
            </w:rPr>
            <w:t>(Elgot, 2016)</w:t>
          </w:r>
          <w:r>
            <w:fldChar w:fldCharType="end"/>
          </w:r>
        </w:sdtContent>
      </w:sdt>
      <w:r>
        <w:t>.</w:t>
      </w:r>
    </w:p>
    <w:p w14:paraId="0CD883EC" w14:textId="20A75805" w:rsidR="00047190" w:rsidRPr="00AC4620" w:rsidRDefault="00222AF7" w:rsidP="00F32431">
      <w:pPr>
        <w:pStyle w:val="Heading1"/>
        <w:numPr>
          <w:ilvl w:val="0"/>
          <w:numId w:val="0"/>
        </w:numPr>
        <w:ind w:left="432"/>
        <w:jc w:val="both"/>
        <w:rPr>
          <w:b w:val="0"/>
          <w:bCs w:val="0"/>
        </w:rPr>
      </w:pPr>
      <w:bookmarkStart w:id="1" w:name="_Toc152333851"/>
      <w:r w:rsidRPr="00AC4620">
        <w:rPr>
          <w:b w:val="0"/>
          <w:bCs w:val="0"/>
        </w:rPr>
        <w:lastRenderedPageBreak/>
        <w:t>T</w:t>
      </w:r>
      <w:r w:rsidR="00047190" w:rsidRPr="00AC4620">
        <w:rPr>
          <w:b w:val="0"/>
          <w:bCs w:val="0"/>
        </w:rPr>
        <w:t>he role of the manger</w:t>
      </w:r>
      <w:bookmarkEnd w:id="1"/>
    </w:p>
    <w:p w14:paraId="36B27D3C" w14:textId="071049E5" w:rsidR="0086677E" w:rsidRDefault="005059DD" w:rsidP="00D759DF">
      <w:pPr>
        <w:spacing w:line="360" w:lineRule="auto"/>
        <w:jc w:val="both"/>
      </w:pPr>
      <w:r w:rsidRPr="005059DD">
        <w:t>The work system was based on short and zero-hour work contracts that required employees to work only 336 hours per year. This was done to keep the employees under control, and if they complained, they would not get any additional working hours. Ashly adopted an unorganized approach to work, advising others to outsource staffing to other agencies and share the workload. This made their system unethical,</w:t>
      </w:r>
      <w:r>
        <w:t xml:space="preserve">  </w:t>
      </w:r>
      <w:sdt>
        <w:sdtPr>
          <w:id w:val="-1904215254"/>
          <w:citation/>
        </w:sdtPr>
        <w:sdtContent>
          <w:r w:rsidR="00024653">
            <w:fldChar w:fldCharType="begin"/>
          </w:r>
          <w:r w:rsidR="00024653">
            <w:rPr>
              <w:lang w:val="en-US"/>
            </w:rPr>
            <w:instrText xml:space="preserve"> CITATION Fel16 \l 1033 </w:instrText>
          </w:r>
          <w:r w:rsidR="00024653">
            <w:fldChar w:fldCharType="separate"/>
          </w:r>
          <w:r w:rsidR="00024653" w:rsidRPr="00024653">
            <w:rPr>
              <w:noProof/>
              <w:lang w:val="en-US"/>
            </w:rPr>
            <w:t>(Lawrence, 2016)</w:t>
          </w:r>
          <w:r w:rsidR="00024653">
            <w:fldChar w:fldCharType="end"/>
          </w:r>
        </w:sdtContent>
      </w:sdt>
      <w:r w:rsidR="00024653">
        <w:t>.</w:t>
      </w:r>
      <w:r w:rsidR="0086677E">
        <w:t xml:space="preserve"> When the manger is role model and makes the right decision to strengthen management and focus on behaviours and changing them for the sake of work. Management needs commitment and diversity to the organization, as well as the manger’s influence on company matters in a positive and credible manner</w:t>
      </w:r>
      <w:r w:rsidR="009F4F53">
        <w:t xml:space="preserve"> </w:t>
      </w:r>
      <w:sdt>
        <w:sdtPr>
          <w:id w:val="-662232660"/>
          <w:citation/>
        </w:sdtPr>
        <w:sdtContent>
          <w:r w:rsidR="009F4F53">
            <w:fldChar w:fldCharType="begin"/>
          </w:r>
          <w:r w:rsidR="009F4F53">
            <w:rPr>
              <w:lang w:val="en-US"/>
            </w:rPr>
            <w:instrText xml:space="preserve">CITATION Edd20 \l 1033 </w:instrText>
          </w:r>
          <w:r w:rsidR="009F4F53">
            <w:fldChar w:fldCharType="separate"/>
          </w:r>
          <w:r w:rsidR="009F4F53" w:rsidRPr="009F4F53">
            <w:rPr>
              <w:noProof/>
            </w:rPr>
            <w:t>(Sears, 2020)</w:t>
          </w:r>
          <w:r w:rsidR="009F4F53">
            <w:fldChar w:fldCharType="end"/>
          </w:r>
        </w:sdtContent>
      </w:sdt>
      <w:r w:rsidR="009F4F53">
        <w:t xml:space="preserve">. </w:t>
      </w:r>
      <w:r w:rsidR="009F4F53" w:rsidRPr="009F4F53">
        <w:t>Unlike Sports Direct they don't care about the system</w:t>
      </w:r>
      <w:r w:rsidR="009F4F53">
        <w:t>.</w:t>
      </w:r>
      <w:r w:rsidR="009E1151">
        <w:t xml:space="preserve"> </w:t>
      </w:r>
    </w:p>
    <w:p w14:paraId="0C316865" w14:textId="52D5C67B" w:rsidR="00024653" w:rsidRDefault="00E21DD7" w:rsidP="00D759DF">
      <w:pPr>
        <w:spacing w:line="360" w:lineRule="auto"/>
        <w:jc w:val="both"/>
      </w:pPr>
      <w:r w:rsidRPr="00E21DD7">
        <w:t>Effective management in companies is crucial to ensure that the organization is managed efficiently and correctly. If managers or CEOs follow administrative rules and apply them in the company, it will have a positive and successful impact. A manager has the ability to significantly influence employees' attitudes and behaviour through their daily interactions in the work environment. These interactions, along with attention to employees, can increase workers' efforts to achieve work goals honestly and in line with the human resources management strategy</w:t>
      </w:r>
      <w:sdt>
        <w:sdtPr>
          <w:id w:val="-1232077377"/>
          <w:citation/>
        </w:sdtPr>
        <w:sdtContent>
          <w:r>
            <w:fldChar w:fldCharType="begin"/>
          </w:r>
          <w:r>
            <w:rPr>
              <w:lang w:val="en-US"/>
            </w:rPr>
            <w:instrText xml:space="preserve">CITATION Hel16 \l 1033 </w:instrText>
          </w:r>
          <w:r>
            <w:fldChar w:fldCharType="separate"/>
          </w:r>
          <w:r>
            <w:rPr>
              <w:noProof/>
            </w:rPr>
            <w:t xml:space="preserve"> </w:t>
          </w:r>
          <w:r w:rsidRPr="00E21DD7">
            <w:rPr>
              <w:noProof/>
            </w:rPr>
            <w:t>(Shipton, 2016)</w:t>
          </w:r>
          <w:r>
            <w:fldChar w:fldCharType="end"/>
          </w:r>
        </w:sdtContent>
      </w:sdt>
      <w:r>
        <w:t>.</w:t>
      </w:r>
    </w:p>
    <w:p w14:paraId="1176AEB3" w14:textId="77777777" w:rsidR="003675A9" w:rsidRDefault="003675A9" w:rsidP="00D759DF">
      <w:pPr>
        <w:spacing w:line="360" w:lineRule="auto"/>
        <w:rPr>
          <w:rFonts w:cstheme="minorHAnsi"/>
          <w:color w:val="161719"/>
          <w:shd w:val="clear" w:color="auto" w:fill="FFFFFF"/>
        </w:rPr>
      </w:pPr>
      <w:r w:rsidRPr="003675A9">
        <w:rPr>
          <w:rFonts w:cstheme="minorHAnsi"/>
          <w:color w:val="161719"/>
          <w:shd w:val="clear" w:color="auto" w:fill="FFFFFF"/>
        </w:rPr>
        <w:t xml:space="preserve">To ensure success, a company manager must consider several factors when organizing and improving their organization, including: </w:t>
      </w:r>
    </w:p>
    <w:p w14:paraId="34A08E9D" w14:textId="77777777" w:rsidR="00D759DF" w:rsidRPr="003675A9" w:rsidRDefault="00D759DF" w:rsidP="00D759DF">
      <w:pPr>
        <w:spacing w:line="360" w:lineRule="auto"/>
        <w:rPr>
          <w:rFonts w:cstheme="minorHAnsi"/>
          <w:color w:val="161719"/>
          <w:shd w:val="clear" w:color="auto" w:fill="FFFFFF"/>
        </w:rPr>
      </w:pPr>
    </w:p>
    <w:p w14:paraId="422BBF13" w14:textId="0E6D40DB" w:rsidR="003675A9" w:rsidRPr="003675A9" w:rsidRDefault="003675A9" w:rsidP="00D759DF">
      <w:pPr>
        <w:pStyle w:val="ListParagraph"/>
        <w:numPr>
          <w:ilvl w:val="0"/>
          <w:numId w:val="4"/>
        </w:numPr>
        <w:spacing w:line="360" w:lineRule="auto"/>
        <w:rPr>
          <w:rFonts w:cstheme="minorHAnsi"/>
          <w:color w:val="161719"/>
          <w:shd w:val="clear" w:color="auto" w:fill="FFFFFF"/>
        </w:rPr>
      </w:pPr>
      <w:r w:rsidRPr="003675A9">
        <w:rPr>
          <w:rFonts w:cstheme="minorHAnsi"/>
          <w:color w:val="161719"/>
          <w:shd w:val="clear" w:color="auto" w:fill="FFFFFF"/>
        </w:rPr>
        <w:t>Considering the consequences of any decision in the long term.</w:t>
      </w:r>
    </w:p>
    <w:p w14:paraId="234E1A77" w14:textId="0C9ABE13" w:rsidR="003675A9" w:rsidRPr="003675A9" w:rsidRDefault="003675A9" w:rsidP="00D759DF">
      <w:pPr>
        <w:pStyle w:val="ListParagraph"/>
        <w:numPr>
          <w:ilvl w:val="0"/>
          <w:numId w:val="4"/>
        </w:numPr>
        <w:spacing w:line="360" w:lineRule="auto"/>
        <w:rPr>
          <w:rFonts w:cstheme="minorHAnsi"/>
          <w:color w:val="161719"/>
          <w:shd w:val="clear" w:color="auto" w:fill="FFFFFF"/>
        </w:rPr>
      </w:pPr>
      <w:r w:rsidRPr="003675A9">
        <w:rPr>
          <w:rFonts w:cstheme="minorHAnsi"/>
          <w:color w:val="161719"/>
          <w:shd w:val="clear" w:color="auto" w:fill="FFFFFF"/>
        </w:rPr>
        <w:t>Interest in the company’s employees and their interests.</w:t>
      </w:r>
    </w:p>
    <w:p w14:paraId="065A038D" w14:textId="7C389BB2" w:rsidR="003675A9" w:rsidRPr="003675A9" w:rsidRDefault="003675A9" w:rsidP="00D759DF">
      <w:pPr>
        <w:pStyle w:val="ListParagraph"/>
        <w:numPr>
          <w:ilvl w:val="0"/>
          <w:numId w:val="4"/>
        </w:numPr>
        <w:spacing w:line="360" w:lineRule="auto"/>
        <w:rPr>
          <w:rFonts w:cstheme="minorHAnsi"/>
          <w:color w:val="161719"/>
          <w:shd w:val="clear" w:color="auto" w:fill="FFFFFF"/>
        </w:rPr>
      </w:pPr>
      <w:r w:rsidRPr="003675A9">
        <w:rPr>
          <w:rFonts w:cstheme="minorHAnsi"/>
          <w:color w:val="161719"/>
          <w:shd w:val="clear" w:color="auto" w:fill="FFFFFF"/>
        </w:rPr>
        <w:t>The importance of society and the impact of the organization’s operations on society and the environment.</w:t>
      </w:r>
    </w:p>
    <w:p w14:paraId="4646F42A" w14:textId="07288A83" w:rsidR="003675A9" w:rsidRPr="003675A9" w:rsidRDefault="003675A9" w:rsidP="00D759DF">
      <w:pPr>
        <w:pStyle w:val="ListParagraph"/>
        <w:numPr>
          <w:ilvl w:val="0"/>
          <w:numId w:val="4"/>
        </w:numPr>
        <w:spacing w:line="360" w:lineRule="auto"/>
        <w:rPr>
          <w:rFonts w:cstheme="minorHAnsi"/>
          <w:color w:val="161719"/>
          <w:shd w:val="clear" w:color="auto" w:fill="FFFFFF"/>
        </w:rPr>
      </w:pPr>
      <w:r w:rsidRPr="003675A9">
        <w:rPr>
          <w:rFonts w:cstheme="minorHAnsi"/>
          <w:color w:val="161719"/>
          <w:shd w:val="clear" w:color="auto" w:fill="FFFFFF"/>
        </w:rPr>
        <w:t>The company’s reputation and maintaining it have a huge impact on the company, especially in the business world.</w:t>
      </w:r>
    </w:p>
    <w:p w14:paraId="2B11D516" w14:textId="2CED96C6" w:rsidR="003675A9" w:rsidRPr="003675A9" w:rsidRDefault="003675A9" w:rsidP="00D759DF">
      <w:pPr>
        <w:pStyle w:val="ListParagraph"/>
        <w:numPr>
          <w:ilvl w:val="0"/>
          <w:numId w:val="4"/>
        </w:numPr>
        <w:spacing w:line="360" w:lineRule="auto"/>
        <w:rPr>
          <w:rFonts w:cstheme="minorHAnsi"/>
          <w:color w:val="161719"/>
          <w:shd w:val="clear" w:color="auto" w:fill="FFFFFF"/>
        </w:rPr>
      </w:pPr>
      <w:r w:rsidRPr="003675A9">
        <w:rPr>
          <w:rFonts w:cstheme="minorHAnsi"/>
          <w:color w:val="161719"/>
          <w:shd w:val="clear" w:color="auto" w:fill="FFFFFF"/>
        </w:rPr>
        <w:t>hanging behaviour in all areas, whether commercial or with stakeholders and employees and following certain legal policies.</w:t>
      </w:r>
    </w:p>
    <w:p w14:paraId="6628810F" w14:textId="469F1EC0" w:rsidR="003675A9" w:rsidRPr="003675A9" w:rsidRDefault="003675A9" w:rsidP="00D759DF">
      <w:pPr>
        <w:pStyle w:val="ListParagraph"/>
        <w:numPr>
          <w:ilvl w:val="0"/>
          <w:numId w:val="4"/>
        </w:numPr>
        <w:spacing w:line="360" w:lineRule="auto"/>
        <w:rPr>
          <w:rFonts w:cstheme="minorHAnsi"/>
          <w:color w:val="161719"/>
          <w:shd w:val="clear" w:color="auto" w:fill="FFFFFF"/>
        </w:rPr>
      </w:pPr>
      <w:r w:rsidRPr="003675A9">
        <w:rPr>
          <w:rFonts w:cstheme="minorHAnsi"/>
          <w:color w:val="161719"/>
          <w:shd w:val="clear" w:color="auto" w:fill="FFFFFF"/>
        </w:rPr>
        <w:t xml:space="preserve">Act fairly and honestly among company members. </w:t>
      </w:r>
    </w:p>
    <w:p w14:paraId="0F602BC3" w14:textId="17080E12" w:rsidR="003675A9" w:rsidRDefault="003675A9" w:rsidP="00D759DF">
      <w:pPr>
        <w:spacing w:line="360" w:lineRule="auto"/>
        <w:rPr>
          <w:rFonts w:cstheme="minorHAnsi"/>
          <w:color w:val="161719"/>
          <w:shd w:val="clear" w:color="auto" w:fill="FFFFFF"/>
        </w:rPr>
      </w:pPr>
      <w:r w:rsidRPr="003675A9">
        <w:rPr>
          <w:rFonts w:cstheme="minorHAnsi"/>
          <w:color w:val="161719"/>
          <w:shd w:val="clear" w:color="auto" w:fill="FFFFFF"/>
        </w:rPr>
        <w:lastRenderedPageBreak/>
        <w:t>These rules are implemented in cooperation with every manager and employee to successfully work in the company</w:t>
      </w:r>
      <w:sdt>
        <w:sdtPr>
          <w:rPr>
            <w:rFonts w:cstheme="minorHAnsi"/>
            <w:color w:val="161719"/>
            <w:shd w:val="clear" w:color="auto" w:fill="FFFFFF"/>
          </w:rPr>
          <w:id w:val="-74507735"/>
          <w:citation/>
        </w:sdtPr>
        <w:sdtContent>
          <w:r>
            <w:rPr>
              <w:rFonts w:cstheme="minorHAnsi"/>
              <w:color w:val="161719"/>
              <w:shd w:val="clear" w:color="auto" w:fill="FFFFFF"/>
            </w:rPr>
            <w:fldChar w:fldCharType="begin"/>
          </w:r>
          <w:r>
            <w:rPr>
              <w:rFonts w:cstheme="minorHAnsi"/>
              <w:color w:val="161719"/>
              <w:shd w:val="clear" w:color="auto" w:fill="FFFFFF"/>
              <w:lang w:val="en-US"/>
            </w:rPr>
            <w:instrText xml:space="preserve"> CITATION Ric16 \l 1033 </w:instrText>
          </w:r>
          <w:r>
            <w:rPr>
              <w:rFonts w:cstheme="minorHAnsi"/>
              <w:color w:val="161719"/>
              <w:shd w:val="clear" w:color="auto" w:fill="FFFFFF"/>
            </w:rPr>
            <w:fldChar w:fldCharType="separate"/>
          </w:r>
          <w:r>
            <w:rPr>
              <w:rFonts w:cstheme="minorHAnsi"/>
              <w:noProof/>
              <w:color w:val="161719"/>
              <w:shd w:val="clear" w:color="auto" w:fill="FFFFFF"/>
              <w:lang w:val="en-US"/>
            </w:rPr>
            <w:t xml:space="preserve"> </w:t>
          </w:r>
          <w:r w:rsidRPr="003675A9">
            <w:rPr>
              <w:rFonts w:cstheme="minorHAnsi"/>
              <w:noProof/>
              <w:color w:val="161719"/>
              <w:shd w:val="clear" w:color="auto" w:fill="FFFFFF"/>
              <w:lang w:val="en-US"/>
            </w:rPr>
            <w:t>(Tudway, 2016)</w:t>
          </w:r>
          <w:r>
            <w:rPr>
              <w:rFonts w:cstheme="minorHAnsi"/>
              <w:color w:val="161719"/>
              <w:shd w:val="clear" w:color="auto" w:fill="FFFFFF"/>
            </w:rPr>
            <w:fldChar w:fldCharType="end"/>
          </w:r>
        </w:sdtContent>
      </w:sdt>
      <w:r>
        <w:rPr>
          <w:rFonts w:cstheme="minorHAnsi"/>
          <w:color w:val="161719"/>
          <w:shd w:val="clear" w:color="auto" w:fill="FFFFFF"/>
        </w:rPr>
        <w:t>.</w:t>
      </w:r>
    </w:p>
    <w:p w14:paraId="281AFD1D" w14:textId="77777777" w:rsidR="00D759DF" w:rsidRDefault="00D759DF" w:rsidP="00D759DF">
      <w:pPr>
        <w:spacing w:line="360" w:lineRule="auto"/>
        <w:rPr>
          <w:rFonts w:cstheme="minorHAnsi"/>
          <w:color w:val="161719"/>
          <w:shd w:val="clear" w:color="auto" w:fill="FFFFFF"/>
        </w:rPr>
      </w:pPr>
    </w:p>
    <w:p w14:paraId="35217838" w14:textId="22C25EC3" w:rsidR="003675A9" w:rsidRDefault="00E27D63" w:rsidP="00D759DF">
      <w:pPr>
        <w:spacing w:line="360" w:lineRule="auto"/>
        <w:jc w:val="both"/>
        <w:rPr>
          <w:rFonts w:cstheme="minorHAnsi"/>
        </w:rPr>
      </w:pPr>
      <w:r w:rsidRPr="00E27D63">
        <w:rPr>
          <w:rFonts w:cstheme="minorHAnsi"/>
        </w:rPr>
        <w:t>Managers are responsible for ensuring that their organization meets its goals, while management is a system used to control workers. Their duties include overseeing work activities, monitoring progress, and implementing organizational plans. Their ultimate mission is to achieve company goals efficiently and with proper behaviour. Managers rely on ethical guidelines at work since their position is socially institutionalized and carries significant weight in society. Ethical actions are influenced by organizational standards for success and the manager's demonstration of value in terms of bureaucracy and methodology</w:t>
      </w:r>
      <w:sdt>
        <w:sdtPr>
          <w:rPr>
            <w:rFonts w:cstheme="minorHAnsi"/>
          </w:rPr>
          <w:id w:val="18668658"/>
          <w:citation/>
        </w:sdtPr>
        <w:sdtContent>
          <w:r>
            <w:rPr>
              <w:rFonts w:cstheme="minorHAnsi"/>
            </w:rPr>
            <w:fldChar w:fldCharType="begin"/>
          </w:r>
          <w:r>
            <w:rPr>
              <w:rFonts w:cstheme="minorHAnsi"/>
              <w:lang w:val="en-US"/>
            </w:rPr>
            <w:instrText xml:space="preserve"> CITATION Ann141 \l 1033 </w:instrText>
          </w:r>
          <w:r>
            <w:rPr>
              <w:rFonts w:cstheme="minorHAnsi"/>
            </w:rPr>
            <w:fldChar w:fldCharType="separate"/>
          </w:r>
          <w:r>
            <w:rPr>
              <w:rFonts w:cstheme="minorHAnsi"/>
              <w:noProof/>
              <w:lang w:val="en-US"/>
            </w:rPr>
            <w:t xml:space="preserve"> </w:t>
          </w:r>
          <w:r w:rsidRPr="00E27D63">
            <w:rPr>
              <w:rFonts w:cstheme="minorHAnsi"/>
              <w:noProof/>
              <w:lang w:val="en-US"/>
            </w:rPr>
            <w:t>(Cunliffe, 2014)</w:t>
          </w:r>
          <w:r>
            <w:rPr>
              <w:rFonts w:cstheme="minorHAnsi"/>
            </w:rPr>
            <w:fldChar w:fldCharType="end"/>
          </w:r>
        </w:sdtContent>
      </w:sdt>
      <w:r>
        <w:rPr>
          <w:rFonts w:cstheme="minorHAnsi"/>
        </w:rPr>
        <w:t>.</w:t>
      </w:r>
    </w:p>
    <w:p w14:paraId="21939A1D" w14:textId="41666696" w:rsidR="00E27D63" w:rsidRDefault="00037F98" w:rsidP="00D759DF">
      <w:pPr>
        <w:spacing w:line="360" w:lineRule="auto"/>
        <w:jc w:val="both"/>
        <w:rPr>
          <w:rFonts w:ascii="Arial" w:hAnsi="Arial" w:cs="Arial"/>
          <w:color w:val="161719"/>
          <w:sz w:val="21"/>
          <w:szCs w:val="21"/>
          <w:shd w:val="clear" w:color="auto" w:fill="FFFFFF"/>
        </w:rPr>
      </w:pPr>
      <w:r w:rsidRPr="00037F98">
        <w:rPr>
          <w:rFonts w:ascii="Arial" w:hAnsi="Arial" w:cs="Arial"/>
          <w:color w:val="161719"/>
          <w:sz w:val="21"/>
          <w:szCs w:val="21"/>
          <w:shd w:val="clear" w:color="auto" w:fill="FFFFFF"/>
        </w:rPr>
        <w:t>Management is a process that involves various tasks such as setting goals, organizing activities, planning work, directing employees, and monitoring their performance. It is based on five essential foundations, which are defining objectives, planning, organizing, controlling, and directing. These foundations must be implemented by the manager and the board of directors within the company to ensure that administrative responsibilities are effectively handled. This</w:t>
      </w:r>
      <w:r w:rsidR="00462012">
        <w:rPr>
          <w:rFonts w:ascii="Arial" w:hAnsi="Arial" w:cs="Arial"/>
          <w:color w:val="161719"/>
          <w:sz w:val="21"/>
          <w:szCs w:val="21"/>
          <w:shd w:val="clear" w:color="auto" w:fill="FFFFFF"/>
        </w:rPr>
        <w:t xml:space="preserve"> </w:t>
      </w:r>
      <w:r w:rsidRPr="00037F98">
        <w:rPr>
          <w:rFonts w:ascii="Arial" w:hAnsi="Arial" w:cs="Arial"/>
          <w:color w:val="161719"/>
          <w:sz w:val="21"/>
          <w:szCs w:val="21"/>
          <w:shd w:val="clear" w:color="auto" w:fill="FFFFFF"/>
        </w:rPr>
        <w:t>in turn, helps the organization to achieve its goals and prosper</w:t>
      </w:r>
      <w:sdt>
        <w:sdtPr>
          <w:rPr>
            <w:rFonts w:ascii="Arial" w:hAnsi="Arial" w:cs="Arial"/>
            <w:color w:val="161719"/>
            <w:sz w:val="21"/>
            <w:szCs w:val="21"/>
            <w:shd w:val="clear" w:color="auto" w:fill="FFFFFF"/>
          </w:rPr>
          <w:id w:val="1006094739"/>
          <w:citation/>
        </w:sdtPr>
        <w:sdtContent>
          <w:r w:rsidR="00462012">
            <w:rPr>
              <w:rFonts w:ascii="Arial" w:hAnsi="Arial" w:cs="Arial"/>
              <w:color w:val="161719"/>
              <w:sz w:val="21"/>
              <w:szCs w:val="21"/>
              <w:shd w:val="clear" w:color="auto" w:fill="FFFFFF"/>
            </w:rPr>
            <w:fldChar w:fldCharType="begin"/>
          </w:r>
          <w:r w:rsidR="00462012">
            <w:rPr>
              <w:rFonts w:ascii="Arial" w:hAnsi="Arial" w:cs="Arial"/>
              <w:color w:val="161719"/>
              <w:sz w:val="21"/>
              <w:szCs w:val="21"/>
              <w:shd w:val="clear" w:color="auto" w:fill="FFFFFF"/>
              <w:lang w:val="en-US"/>
            </w:rPr>
            <w:instrText xml:space="preserve"> CITATION LAU05 \l 1033 </w:instrText>
          </w:r>
          <w:r w:rsidR="00462012">
            <w:rPr>
              <w:rFonts w:ascii="Arial" w:hAnsi="Arial" w:cs="Arial"/>
              <w:color w:val="161719"/>
              <w:sz w:val="21"/>
              <w:szCs w:val="21"/>
              <w:shd w:val="clear" w:color="auto" w:fill="FFFFFF"/>
            </w:rPr>
            <w:fldChar w:fldCharType="separate"/>
          </w:r>
          <w:r w:rsidR="00462012">
            <w:rPr>
              <w:rFonts w:ascii="Arial" w:hAnsi="Arial" w:cs="Arial"/>
              <w:noProof/>
              <w:color w:val="161719"/>
              <w:sz w:val="21"/>
              <w:szCs w:val="21"/>
              <w:shd w:val="clear" w:color="auto" w:fill="FFFFFF"/>
              <w:lang w:val="en-US"/>
            </w:rPr>
            <w:t xml:space="preserve"> </w:t>
          </w:r>
          <w:r w:rsidR="00462012" w:rsidRPr="00462012">
            <w:rPr>
              <w:rFonts w:ascii="Arial" w:hAnsi="Arial" w:cs="Arial"/>
              <w:noProof/>
              <w:color w:val="161719"/>
              <w:sz w:val="21"/>
              <w:szCs w:val="21"/>
              <w:shd w:val="clear" w:color="auto" w:fill="FFFFFF"/>
              <w:lang w:val="en-US"/>
            </w:rPr>
            <w:t>(MULLINS, 2005)</w:t>
          </w:r>
          <w:r w:rsidR="00462012">
            <w:rPr>
              <w:rFonts w:ascii="Arial" w:hAnsi="Arial" w:cs="Arial"/>
              <w:color w:val="161719"/>
              <w:sz w:val="21"/>
              <w:szCs w:val="21"/>
              <w:shd w:val="clear" w:color="auto" w:fill="FFFFFF"/>
            </w:rPr>
            <w:fldChar w:fldCharType="end"/>
          </w:r>
        </w:sdtContent>
      </w:sdt>
      <w:r w:rsidR="00096554">
        <w:rPr>
          <w:rFonts w:ascii="Arial" w:hAnsi="Arial" w:cs="Arial"/>
          <w:color w:val="161719"/>
          <w:sz w:val="21"/>
          <w:szCs w:val="21"/>
          <w:shd w:val="clear" w:color="auto" w:fill="FFFFFF"/>
        </w:rPr>
        <w:t xml:space="preserve">. </w:t>
      </w:r>
      <w:r w:rsidR="00462012" w:rsidRPr="00462012">
        <w:rPr>
          <w:rFonts w:ascii="Arial" w:hAnsi="Arial" w:cs="Arial"/>
          <w:color w:val="161719"/>
          <w:sz w:val="21"/>
          <w:szCs w:val="21"/>
          <w:shd w:val="clear" w:color="auto" w:fill="FFFFFF"/>
        </w:rPr>
        <w:t>Therefore, in order to ensure the effective implementation of these foundations, Sports Direct should have a management plan in place.</w:t>
      </w:r>
    </w:p>
    <w:p w14:paraId="3CEF15FB" w14:textId="4F5632F6" w:rsidR="00222AF7" w:rsidRDefault="00222AF7" w:rsidP="00D759DF">
      <w:pPr>
        <w:spacing w:line="360" w:lineRule="auto"/>
        <w:jc w:val="both"/>
        <w:rPr>
          <w:rFonts w:asciiTheme="majorHAnsi" w:hAnsiTheme="majorHAnsi" w:cstheme="majorHAnsi"/>
          <w:sz w:val="28"/>
          <w:szCs w:val="28"/>
        </w:rPr>
      </w:pPr>
      <w:r w:rsidRPr="00222AF7">
        <w:rPr>
          <w:rFonts w:asciiTheme="majorHAnsi" w:hAnsiTheme="majorHAnsi" w:cstheme="majorHAnsi"/>
          <w:sz w:val="28"/>
          <w:szCs w:val="28"/>
        </w:rPr>
        <w:t xml:space="preserve">Challenges to Management </w:t>
      </w:r>
    </w:p>
    <w:p w14:paraId="07099E4B" w14:textId="7770A146" w:rsidR="00222AF7" w:rsidRPr="00222AF7" w:rsidRDefault="00222AF7" w:rsidP="00D759DF">
      <w:pPr>
        <w:spacing w:line="360" w:lineRule="auto"/>
        <w:jc w:val="both"/>
        <w:rPr>
          <w:rFonts w:cstheme="minorHAnsi"/>
        </w:rPr>
      </w:pPr>
      <w:r w:rsidRPr="00222AF7">
        <w:rPr>
          <w:rFonts w:cstheme="minorHAnsi"/>
          <w:color w:val="161719"/>
          <w:shd w:val="clear" w:color="auto" w:fill="FFFFFF"/>
        </w:rPr>
        <w:t>Here are the challenges that the company faces and the suggestions it is making to improve its system.</w:t>
      </w:r>
    </w:p>
    <w:p w14:paraId="67749C25" w14:textId="4CC84BD4" w:rsidR="00222AF7" w:rsidRPr="00222AF7" w:rsidRDefault="00222AF7" w:rsidP="00D759DF">
      <w:pPr>
        <w:pStyle w:val="ListParagraph"/>
        <w:numPr>
          <w:ilvl w:val="0"/>
          <w:numId w:val="5"/>
        </w:numPr>
        <w:spacing w:line="360" w:lineRule="auto"/>
        <w:jc w:val="both"/>
        <w:rPr>
          <w:rFonts w:cstheme="minorHAnsi"/>
        </w:rPr>
      </w:pPr>
      <w:r w:rsidRPr="00222AF7">
        <w:rPr>
          <w:rFonts w:cstheme="minorHAnsi"/>
        </w:rPr>
        <w:t>Sports Direct should reconsider their approach to worker discipline, as the current policy of six strikes is viewed as oppressive and puts workers in a difficult position, with no opportunity to object or complain.</w:t>
      </w:r>
    </w:p>
    <w:p w14:paraId="7105E686" w14:textId="7178085B" w:rsidR="00222AF7" w:rsidRPr="00222AF7" w:rsidRDefault="00222AF7" w:rsidP="00D759DF">
      <w:pPr>
        <w:pStyle w:val="ListParagraph"/>
        <w:numPr>
          <w:ilvl w:val="0"/>
          <w:numId w:val="5"/>
        </w:numPr>
        <w:spacing w:line="360" w:lineRule="auto"/>
        <w:jc w:val="both"/>
        <w:rPr>
          <w:rFonts w:cstheme="minorHAnsi"/>
        </w:rPr>
      </w:pPr>
      <w:r w:rsidRPr="00222AF7">
        <w:rPr>
          <w:rFonts w:cstheme="minorHAnsi"/>
        </w:rPr>
        <w:t>Instead of zero-hours contracts, the company should provide retail workers with guaranteed working hours to improve their working conditions.</w:t>
      </w:r>
    </w:p>
    <w:p w14:paraId="3A364CAD" w14:textId="557B707A" w:rsidR="00222AF7" w:rsidRPr="00222AF7" w:rsidRDefault="00222AF7" w:rsidP="00D759DF">
      <w:pPr>
        <w:pStyle w:val="ListParagraph"/>
        <w:numPr>
          <w:ilvl w:val="0"/>
          <w:numId w:val="5"/>
        </w:numPr>
        <w:spacing w:line="360" w:lineRule="auto"/>
        <w:jc w:val="both"/>
        <w:rPr>
          <w:rFonts w:cstheme="minorHAnsi"/>
        </w:rPr>
      </w:pPr>
      <w:r w:rsidRPr="00222AF7">
        <w:rPr>
          <w:rFonts w:cstheme="minorHAnsi"/>
          <w:color w:val="161719"/>
          <w:shd w:val="clear" w:color="auto" w:fill="FFFFFF"/>
        </w:rPr>
        <w:t>Giving workers a salary without reducing the minimum wage and changing the system of deductions for being a minute late. Time management policies must be more lenient</w:t>
      </w:r>
      <w:r>
        <w:rPr>
          <w:rFonts w:cstheme="minorHAnsi"/>
          <w:color w:val="161719"/>
          <w:shd w:val="clear" w:color="auto" w:fill="FFFFFF"/>
        </w:rPr>
        <w:t>.</w:t>
      </w:r>
    </w:p>
    <w:p w14:paraId="641D5FA9" w14:textId="35AEDBF0" w:rsidR="00222AF7" w:rsidRPr="00222AF7" w:rsidRDefault="00222AF7" w:rsidP="00D759DF">
      <w:pPr>
        <w:pStyle w:val="ListParagraph"/>
        <w:numPr>
          <w:ilvl w:val="0"/>
          <w:numId w:val="5"/>
        </w:numPr>
        <w:spacing w:line="360" w:lineRule="auto"/>
        <w:jc w:val="both"/>
        <w:rPr>
          <w:rFonts w:cstheme="minorHAnsi"/>
        </w:rPr>
      </w:pPr>
      <w:r>
        <w:rPr>
          <w:rFonts w:cstheme="minorHAnsi"/>
          <w:color w:val="161719"/>
          <w:shd w:val="clear" w:color="auto" w:fill="FFFFFF"/>
        </w:rPr>
        <w:t xml:space="preserve">The freedom for workers to choose contracts without working hours or to choose a permanent contract with a guarantee of at least 12 hours per week. </w:t>
      </w:r>
    </w:p>
    <w:p w14:paraId="611F2EED" w14:textId="13F4B193" w:rsidR="00222AF7" w:rsidRPr="00222AF7" w:rsidRDefault="00222AF7" w:rsidP="00D759DF">
      <w:pPr>
        <w:pStyle w:val="ListParagraph"/>
        <w:numPr>
          <w:ilvl w:val="0"/>
          <w:numId w:val="5"/>
        </w:numPr>
        <w:spacing w:line="360" w:lineRule="auto"/>
        <w:jc w:val="both"/>
        <w:rPr>
          <w:rFonts w:cstheme="minorHAnsi"/>
        </w:rPr>
      </w:pPr>
      <w:r>
        <w:rPr>
          <w:rFonts w:cstheme="minorHAnsi"/>
          <w:color w:val="161719"/>
          <w:shd w:val="clear" w:color="auto" w:fill="FFFFFF"/>
        </w:rPr>
        <w:t>The company appoints a director and officials for payroll inspection and works on a warehouse testing plan in the company on a monthly basis.</w:t>
      </w:r>
    </w:p>
    <w:p w14:paraId="58BD4DE7" w14:textId="77777777" w:rsidR="00222AF7" w:rsidRDefault="00222AF7" w:rsidP="00D759DF">
      <w:pPr>
        <w:pStyle w:val="ListParagraph"/>
        <w:numPr>
          <w:ilvl w:val="0"/>
          <w:numId w:val="5"/>
        </w:numPr>
        <w:spacing w:line="360" w:lineRule="auto"/>
        <w:jc w:val="both"/>
        <w:rPr>
          <w:rFonts w:cstheme="minorHAnsi"/>
        </w:rPr>
      </w:pPr>
      <w:r w:rsidRPr="00222AF7">
        <w:rPr>
          <w:rFonts w:cstheme="minorHAnsi"/>
        </w:rPr>
        <w:lastRenderedPageBreak/>
        <w:t xml:space="preserve">It is important to allow workers to have a constructive dialogue with the board of directors, exchanging ideas and opinions to create an exemplary work environment for employees. </w:t>
      </w:r>
    </w:p>
    <w:p w14:paraId="363B4A4B" w14:textId="77777777" w:rsidR="008B0E43" w:rsidRPr="008B0E43" w:rsidRDefault="008B0E43" w:rsidP="00D759DF">
      <w:pPr>
        <w:spacing w:line="360" w:lineRule="auto"/>
        <w:ind w:left="360"/>
        <w:jc w:val="both"/>
        <w:rPr>
          <w:rFonts w:cstheme="minorHAnsi"/>
        </w:rPr>
      </w:pPr>
    </w:p>
    <w:p w14:paraId="75884900" w14:textId="2A85593D" w:rsidR="00222AF7" w:rsidRDefault="00222AF7" w:rsidP="00D759DF">
      <w:pPr>
        <w:pStyle w:val="ListParagraph"/>
        <w:numPr>
          <w:ilvl w:val="0"/>
          <w:numId w:val="5"/>
        </w:numPr>
        <w:spacing w:line="360" w:lineRule="auto"/>
        <w:jc w:val="both"/>
        <w:rPr>
          <w:rFonts w:cstheme="minorHAnsi"/>
        </w:rPr>
      </w:pPr>
      <w:r w:rsidRPr="00222AF7">
        <w:rPr>
          <w:rFonts w:cstheme="minorHAnsi"/>
        </w:rPr>
        <w:t>Additionally, it is vital to communicate with the employees working in the warehouses to identify and address any problems. The management and human resources team of the company should work together to resolve these issues. Communication within the warehouse can be challenging due to language barriers, so it is necessary to find ways to overcome this challenge.</w:t>
      </w:r>
    </w:p>
    <w:p w14:paraId="1D80435B" w14:textId="58FE67EE" w:rsidR="00222AF7" w:rsidRDefault="00222AF7" w:rsidP="00D759DF">
      <w:pPr>
        <w:pStyle w:val="ListParagraph"/>
        <w:numPr>
          <w:ilvl w:val="0"/>
          <w:numId w:val="5"/>
        </w:numPr>
        <w:spacing w:line="360" w:lineRule="auto"/>
        <w:jc w:val="both"/>
        <w:rPr>
          <w:rFonts w:cstheme="minorHAnsi"/>
        </w:rPr>
      </w:pPr>
      <w:r w:rsidRPr="00222AF7">
        <w:rPr>
          <w:rFonts w:cstheme="minorHAnsi"/>
        </w:rPr>
        <w:t>Solving the problems in the board of directors of Sports Direct: CEO Forsey was giving low salaries to workers, and neither Ashley nor the board of directors had any knowledge of these matters</w:t>
      </w:r>
      <w:r>
        <w:rPr>
          <w:rFonts w:cstheme="minorHAnsi"/>
        </w:rPr>
        <w:t>.</w:t>
      </w:r>
    </w:p>
    <w:p w14:paraId="3B172344" w14:textId="044EA343" w:rsidR="00222AF7" w:rsidRDefault="00222AF7" w:rsidP="00D759DF">
      <w:pPr>
        <w:pStyle w:val="ListParagraph"/>
        <w:numPr>
          <w:ilvl w:val="0"/>
          <w:numId w:val="5"/>
        </w:numPr>
        <w:spacing w:line="360" w:lineRule="auto"/>
        <w:jc w:val="both"/>
        <w:rPr>
          <w:rFonts w:cstheme="minorHAnsi"/>
        </w:rPr>
      </w:pPr>
      <w:r w:rsidRPr="00AB34BE">
        <w:rPr>
          <w:rFonts w:cstheme="minorHAnsi"/>
        </w:rPr>
        <w:t>Review the nature of contracts in the Organisation and the Agencies it uses for employees and whether they do not have the right to give terms and conditions due to its workforce with many other clients</w:t>
      </w:r>
      <w:sdt>
        <w:sdtPr>
          <w:id w:val="544103420"/>
          <w:citation/>
        </w:sdtPr>
        <w:sdtContent>
          <w:r w:rsidR="00AB34BE" w:rsidRPr="00AB34BE">
            <w:rPr>
              <w:rFonts w:cstheme="minorHAnsi"/>
            </w:rPr>
            <w:fldChar w:fldCharType="begin"/>
          </w:r>
          <w:r w:rsidR="00AB34BE" w:rsidRPr="00AB34BE">
            <w:rPr>
              <w:rFonts w:cstheme="minorHAnsi"/>
              <w:lang w:val="en-US"/>
            </w:rPr>
            <w:instrText xml:space="preserve"> CITATION But16 \l 1033 </w:instrText>
          </w:r>
          <w:r w:rsidR="00AB34BE" w:rsidRPr="00AB34BE">
            <w:rPr>
              <w:rFonts w:cstheme="minorHAnsi"/>
            </w:rPr>
            <w:fldChar w:fldCharType="separate"/>
          </w:r>
          <w:r w:rsidR="00AB34BE" w:rsidRPr="00AB34BE">
            <w:rPr>
              <w:rFonts w:cstheme="minorHAnsi"/>
              <w:noProof/>
              <w:lang w:val="en-US"/>
            </w:rPr>
            <w:t xml:space="preserve"> (Butler, 2016)</w:t>
          </w:r>
          <w:r w:rsidR="00AB34BE" w:rsidRPr="00AB34BE">
            <w:rPr>
              <w:rFonts w:cstheme="minorHAnsi"/>
            </w:rPr>
            <w:fldChar w:fldCharType="end"/>
          </w:r>
        </w:sdtContent>
      </w:sdt>
      <w:r w:rsidR="00AB34BE" w:rsidRPr="00AB34BE">
        <w:rPr>
          <w:rFonts w:cstheme="minorHAnsi"/>
        </w:rPr>
        <w:t>.</w:t>
      </w:r>
      <w:r w:rsidR="00AB34BE">
        <w:rPr>
          <w:rFonts w:cstheme="minorHAnsi"/>
        </w:rPr>
        <w:t xml:space="preserve"> </w:t>
      </w:r>
    </w:p>
    <w:p w14:paraId="6ED2BF18" w14:textId="77777777" w:rsidR="009F26BC" w:rsidRPr="00AC4620" w:rsidRDefault="009F26BC" w:rsidP="00AC4620">
      <w:pPr>
        <w:spacing w:line="360" w:lineRule="auto"/>
        <w:ind w:left="360"/>
        <w:jc w:val="both"/>
        <w:rPr>
          <w:rFonts w:cstheme="minorHAnsi"/>
        </w:rPr>
      </w:pPr>
    </w:p>
    <w:p w14:paraId="217D74FE" w14:textId="64FDE859" w:rsidR="009F26BC" w:rsidRPr="00AC4620" w:rsidRDefault="009F26BC" w:rsidP="009A1787">
      <w:pPr>
        <w:pStyle w:val="Heading1"/>
        <w:numPr>
          <w:ilvl w:val="0"/>
          <w:numId w:val="0"/>
        </w:numPr>
        <w:ind w:left="432"/>
        <w:jc w:val="both"/>
        <w:rPr>
          <w:b w:val="0"/>
          <w:bCs w:val="0"/>
        </w:rPr>
      </w:pPr>
      <w:bookmarkStart w:id="2" w:name="_Toc152333852"/>
      <w:r w:rsidRPr="00AC4620">
        <w:rPr>
          <w:b w:val="0"/>
          <w:bCs w:val="0"/>
        </w:rPr>
        <w:t>Management theory</w:t>
      </w:r>
      <w:bookmarkEnd w:id="2"/>
      <w:r w:rsidRPr="00AC4620">
        <w:rPr>
          <w:b w:val="0"/>
          <w:bCs w:val="0"/>
        </w:rPr>
        <w:t xml:space="preserve"> </w:t>
      </w:r>
    </w:p>
    <w:p w14:paraId="13DC6756" w14:textId="43AADAE0" w:rsidR="002976FD" w:rsidRDefault="002976FD" w:rsidP="00D759DF">
      <w:pPr>
        <w:pStyle w:val="ListParagraph"/>
        <w:spacing w:line="360" w:lineRule="auto"/>
        <w:jc w:val="both"/>
        <w:rPr>
          <w:rFonts w:cstheme="minorHAnsi"/>
        </w:rPr>
      </w:pPr>
      <w:r w:rsidRPr="002976FD">
        <w:rPr>
          <w:rFonts w:cstheme="minorHAnsi"/>
        </w:rPr>
        <w:t>Taylor's theory underscores the significance of collaboration between management and workers to ensure effective work processes. The theory is based on the principles of scientific management, which include carefully selecting and training employees, fostering cooperation between employees and management, and ensuring equal responsibility between the two. In addition, the theory emphasizes the importance of dividing work within management to increase production and standardization, and to facilitate efficient administrative work. Overall, Taylor's theory highlights the importance of teamwork and efficient work processes for the success of any organization</w:t>
      </w:r>
      <w:sdt>
        <w:sdtPr>
          <w:rPr>
            <w:rFonts w:cstheme="minorHAnsi"/>
          </w:rPr>
          <w:id w:val="-826667188"/>
          <w:citation/>
        </w:sdtPr>
        <w:sdtContent>
          <w:r>
            <w:rPr>
              <w:rFonts w:cstheme="minorHAnsi"/>
            </w:rPr>
            <w:fldChar w:fldCharType="begin"/>
          </w:r>
          <w:r>
            <w:rPr>
              <w:rFonts w:cstheme="minorHAnsi"/>
              <w:lang w:val="en-US"/>
            </w:rPr>
            <w:instrText xml:space="preserve"> CITATION Jan16 \l 1033 </w:instrText>
          </w:r>
          <w:r>
            <w:rPr>
              <w:rFonts w:cstheme="minorHAnsi"/>
            </w:rPr>
            <w:fldChar w:fldCharType="separate"/>
          </w:r>
          <w:r>
            <w:rPr>
              <w:rFonts w:cstheme="minorHAnsi"/>
              <w:noProof/>
              <w:lang w:val="en-US"/>
            </w:rPr>
            <w:t xml:space="preserve"> </w:t>
          </w:r>
          <w:r w:rsidRPr="002976FD">
            <w:rPr>
              <w:rFonts w:cstheme="minorHAnsi"/>
              <w:noProof/>
              <w:lang w:val="en-US"/>
            </w:rPr>
            <w:t>(Ferdous, 2016)</w:t>
          </w:r>
          <w:r>
            <w:rPr>
              <w:rFonts w:cstheme="minorHAnsi"/>
            </w:rPr>
            <w:fldChar w:fldCharType="end"/>
          </w:r>
        </w:sdtContent>
      </w:sdt>
      <w:r>
        <w:rPr>
          <w:rFonts w:cstheme="minorHAnsi"/>
        </w:rPr>
        <w:t>.</w:t>
      </w:r>
      <w:r w:rsidR="00552665">
        <w:rPr>
          <w:rFonts w:cstheme="minorHAnsi"/>
        </w:rPr>
        <w:t xml:space="preserve"> </w:t>
      </w:r>
      <w:r w:rsidR="00552665" w:rsidRPr="00552665">
        <w:rPr>
          <w:rFonts w:cstheme="minorHAnsi"/>
        </w:rPr>
        <w:t>There are issues with the work and warehouse operations at Sports Direct that are unknown to both the management and the managers. Additionally, there seems to be a lack of cooperation between them. If they had applied Tyler's theory of management, they could have avoided these problems</w:t>
      </w:r>
      <w:sdt>
        <w:sdtPr>
          <w:rPr>
            <w:rFonts w:cstheme="minorHAnsi"/>
          </w:rPr>
          <w:id w:val="-247424060"/>
          <w:citation/>
        </w:sdtPr>
        <w:sdtContent>
          <w:r w:rsidR="00552665">
            <w:rPr>
              <w:rFonts w:cstheme="minorHAnsi"/>
            </w:rPr>
            <w:fldChar w:fldCharType="begin"/>
          </w:r>
          <w:r w:rsidR="00552665">
            <w:rPr>
              <w:rFonts w:cstheme="minorHAnsi"/>
              <w:lang w:val="en-US"/>
            </w:rPr>
            <w:instrText xml:space="preserve"> CITATION Sar16 \l 1033 </w:instrText>
          </w:r>
          <w:r w:rsidR="00552665">
            <w:rPr>
              <w:rFonts w:cstheme="minorHAnsi"/>
            </w:rPr>
            <w:fldChar w:fldCharType="separate"/>
          </w:r>
          <w:r w:rsidR="00552665">
            <w:rPr>
              <w:rFonts w:cstheme="minorHAnsi"/>
              <w:noProof/>
              <w:lang w:val="en-US"/>
            </w:rPr>
            <w:t xml:space="preserve"> </w:t>
          </w:r>
          <w:r w:rsidR="00552665" w:rsidRPr="00552665">
            <w:rPr>
              <w:rFonts w:cstheme="minorHAnsi"/>
              <w:noProof/>
              <w:lang w:val="en-US"/>
            </w:rPr>
            <w:t>(Sturdey, 2016)</w:t>
          </w:r>
          <w:r w:rsidR="00552665">
            <w:rPr>
              <w:rFonts w:cstheme="minorHAnsi"/>
            </w:rPr>
            <w:fldChar w:fldCharType="end"/>
          </w:r>
        </w:sdtContent>
      </w:sdt>
      <w:r w:rsidR="00552665">
        <w:rPr>
          <w:rFonts w:cstheme="minorHAnsi"/>
        </w:rPr>
        <w:t>.</w:t>
      </w:r>
    </w:p>
    <w:p w14:paraId="5702B7B3" w14:textId="60336EBE" w:rsidR="004F6F85" w:rsidRDefault="004F6F85" w:rsidP="00D759DF">
      <w:pPr>
        <w:pStyle w:val="ListParagraph"/>
        <w:spacing w:line="360" w:lineRule="auto"/>
        <w:jc w:val="both"/>
        <w:rPr>
          <w:rFonts w:cstheme="minorHAnsi"/>
        </w:rPr>
      </w:pPr>
      <w:r>
        <w:rPr>
          <w:rFonts w:cstheme="minorHAnsi"/>
        </w:rPr>
        <w:lastRenderedPageBreak/>
        <w:t xml:space="preserve">Henri Fayol’s theory aims at many principles, value and guidance in how managers and officials behave at work and focuses on the theory of functions in management in which officials must plan and organize and the most important point is to respect their workers and there must be fair treatment among employees as they are more </w:t>
      </w:r>
      <w:r w:rsidR="007A7473">
        <w:rPr>
          <w:rFonts w:cstheme="minorHAnsi"/>
        </w:rPr>
        <w:t>important than money and to leadership and coordination</w:t>
      </w:r>
      <w:sdt>
        <w:sdtPr>
          <w:rPr>
            <w:rFonts w:cstheme="minorHAnsi"/>
          </w:rPr>
          <w:id w:val="-1907444132"/>
          <w:citation/>
        </w:sdtPr>
        <w:sdtContent>
          <w:r w:rsidR="007A7473">
            <w:rPr>
              <w:rFonts w:cstheme="minorHAnsi"/>
            </w:rPr>
            <w:fldChar w:fldCharType="begin"/>
          </w:r>
          <w:r w:rsidR="007A7473">
            <w:rPr>
              <w:rFonts w:cstheme="minorHAnsi"/>
              <w:lang w:val="en-US"/>
            </w:rPr>
            <w:instrText xml:space="preserve">CITATION Lid18 \l 1033 </w:instrText>
          </w:r>
          <w:r w:rsidR="007A7473">
            <w:rPr>
              <w:rFonts w:cstheme="minorHAnsi"/>
            </w:rPr>
            <w:fldChar w:fldCharType="separate"/>
          </w:r>
          <w:r w:rsidR="007A7473">
            <w:rPr>
              <w:rFonts w:cstheme="minorHAnsi"/>
              <w:noProof/>
            </w:rPr>
            <w:t xml:space="preserve"> </w:t>
          </w:r>
          <w:r w:rsidR="007A7473" w:rsidRPr="007A7473">
            <w:rPr>
              <w:rFonts w:cstheme="minorHAnsi"/>
              <w:noProof/>
            </w:rPr>
            <w:t>(Reyes, 2018)</w:t>
          </w:r>
          <w:r w:rsidR="007A7473">
            <w:rPr>
              <w:rFonts w:cstheme="minorHAnsi"/>
            </w:rPr>
            <w:fldChar w:fldCharType="end"/>
          </w:r>
        </w:sdtContent>
      </w:sdt>
      <w:r w:rsidR="007A7473">
        <w:rPr>
          <w:rFonts w:cstheme="minorHAnsi"/>
        </w:rPr>
        <w:t>.</w:t>
      </w:r>
    </w:p>
    <w:p w14:paraId="7A497B74" w14:textId="77777777" w:rsidR="002E71D4" w:rsidRDefault="00F37E1C" w:rsidP="00D759DF">
      <w:pPr>
        <w:pStyle w:val="ListParagraph"/>
        <w:spacing w:line="360" w:lineRule="auto"/>
        <w:jc w:val="both"/>
        <w:rPr>
          <w:rFonts w:cstheme="minorHAnsi"/>
        </w:rPr>
      </w:pPr>
      <w:r w:rsidRPr="00F37E1C">
        <w:rPr>
          <w:rFonts w:cstheme="minorHAnsi"/>
        </w:rPr>
        <w:t>On the one hand, the theory aims to treat employees in a friendly manner, strengthen communication ties and build stronger relationships with workers. It promotes the use of democratic management methods to manage and share employees’ feelings, as well as to get to know them better. Additionally, there is a focus on guiding workers on how to perform their work and providing them with training opportunities. Workers are rewarded or punished based on their level of productivity. The theory also encourages and motivates workers, particularly those who may be struggling or in need of support</w:t>
      </w:r>
      <w:sdt>
        <w:sdtPr>
          <w:rPr>
            <w:rFonts w:cstheme="minorHAnsi"/>
          </w:rPr>
          <w:id w:val="-1642111392"/>
          <w:citation/>
        </w:sdtPr>
        <w:sdtContent>
          <w:r>
            <w:rPr>
              <w:rFonts w:cstheme="minorHAnsi"/>
            </w:rPr>
            <w:fldChar w:fldCharType="begin"/>
          </w:r>
          <w:r>
            <w:rPr>
              <w:rFonts w:cstheme="minorHAnsi"/>
              <w:lang w:val="en-US"/>
            </w:rPr>
            <w:instrText xml:space="preserve"> CITATION Ach17 \l 1033 </w:instrText>
          </w:r>
          <w:r>
            <w:rPr>
              <w:rFonts w:cstheme="minorHAnsi"/>
            </w:rPr>
            <w:fldChar w:fldCharType="separate"/>
          </w:r>
          <w:r>
            <w:rPr>
              <w:rFonts w:cstheme="minorHAnsi"/>
              <w:noProof/>
              <w:lang w:val="en-US"/>
            </w:rPr>
            <w:t xml:space="preserve"> </w:t>
          </w:r>
          <w:r w:rsidRPr="00F37E1C">
            <w:rPr>
              <w:rFonts w:cstheme="minorHAnsi"/>
              <w:noProof/>
              <w:lang w:val="en-US"/>
            </w:rPr>
            <w:t>(Godwin, 2017)</w:t>
          </w:r>
          <w:r>
            <w:rPr>
              <w:rFonts w:cstheme="minorHAnsi"/>
            </w:rPr>
            <w:fldChar w:fldCharType="end"/>
          </w:r>
        </w:sdtContent>
      </w:sdt>
      <w:r>
        <w:rPr>
          <w:rFonts w:cstheme="minorHAnsi"/>
        </w:rPr>
        <w:t>.</w:t>
      </w:r>
    </w:p>
    <w:p w14:paraId="520AFA9A" w14:textId="6A123448" w:rsidR="00222AF7" w:rsidRDefault="002E71D4" w:rsidP="00D759DF">
      <w:pPr>
        <w:pStyle w:val="ListParagraph"/>
        <w:spacing w:line="360" w:lineRule="auto"/>
        <w:jc w:val="both"/>
        <w:rPr>
          <w:rFonts w:cstheme="minorHAnsi"/>
        </w:rPr>
      </w:pPr>
      <w:r w:rsidRPr="002E71D4">
        <w:rPr>
          <w:rFonts w:cstheme="minorHAnsi"/>
        </w:rPr>
        <w:t>It is important to give workers a break at Sports Direct because not doing so has a negative impact on their performance. According to Mayo's theory, resting employees and providing them with a rest period can increase work productivity. Ensuring that workers are comfortable and satisfied helps in promoting correct performance and encouraging administrative response in the work environment. When workers are taken care of, the work environment becomes positive and productive, just like taking a break. Providing workers with breaks is in their best interest and also serves as a reward for their continued hard work</w:t>
      </w:r>
      <w:sdt>
        <w:sdtPr>
          <w:rPr>
            <w:rFonts w:cstheme="minorHAnsi"/>
          </w:rPr>
          <w:id w:val="1221091987"/>
          <w:citation/>
        </w:sdtPr>
        <w:sdtContent>
          <w:r>
            <w:rPr>
              <w:rFonts w:cstheme="minorHAnsi"/>
            </w:rPr>
            <w:fldChar w:fldCharType="begin"/>
          </w:r>
          <w:r>
            <w:rPr>
              <w:rFonts w:cstheme="minorHAnsi"/>
              <w:lang w:val="en-US"/>
            </w:rPr>
            <w:instrText xml:space="preserve"> CITATION Őz16 \l 1033 </w:instrText>
          </w:r>
          <w:r>
            <w:rPr>
              <w:rFonts w:cstheme="minorHAnsi"/>
            </w:rPr>
            <w:fldChar w:fldCharType="separate"/>
          </w:r>
          <w:r>
            <w:rPr>
              <w:rFonts w:cstheme="minorHAnsi"/>
              <w:noProof/>
              <w:lang w:val="en-US"/>
            </w:rPr>
            <w:t xml:space="preserve"> </w:t>
          </w:r>
          <w:r w:rsidRPr="002E71D4">
            <w:rPr>
              <w:rFonts w:cstheme="minorHAnsi"/>
              <w:noProof/>
              <w:lang w:val="en-US"/>
            </w:rPr>
            <w:t>(Őnday, 2016)</w:t>
          </w:r>
          <w:r>
            <w:rPr>
              <w:rFonts w:cstheme="minorHAnsi"/>
            </w:rPr>
            <w:fldChar w:fldCharType="end"/>
          </w:r>
        </w:sdtContent>
      </w:sdt>
      <w:r>
        <w:rPr>
          <w:rFonts w:cstheme="minorHAnsi"/>
        </w:rPr>
        <w:t>.</w:t>
      </w:r>
    </w:p>
    <w:p w14:paraId="48262184" w14:textId="3233E005" w:rsidR="00BF3760" w:rsidRDefault="00BF3760" w:rsidP="00D759DF">
      <w:pPr>
        <w:pStyle w:val="ListParagraph"/>
        <w:spacing w:line="360" w:lineRule="auto"/>
        <w:jc w:val="both"/>
        <w:rPr>
          <w:rFonts w:cstheme="minorHAnsi"/>
        </w:rPr>
      </w:pPr>
      <w:r>
        <w:rPr>
          <w:rFonts w:cstheme="minorHAnsi"/>
        </w:rPr>
        <w:t xml:space="preserve">Human relations </w:t>
      </w:r>
      <w:r w:rsidR="007A166D">
        <w:rPr>
          <w:rFonts w:cstheme="minorHAnsi"/>
        </w:rPr>
        <w:t>are</w:t>
      </w:r>
      <w:r>
        <w:rPr>
          <w:rFonts w:cstheme="minorHAnsi"/>
        </w:rPr>
        <w:t xml:space="preserve"> a process that5 addressed and improved problems that occur in companies, such as low morals, boredom, and workers’ absenteeism from work, through knowing the social needs of workers in accordance with the principles of scientific management</w:t>
      </w:r>
      <w:sdt>
        <w:sdtPr>
          <w:rPr>
            <w:rFonts w:cstheme="minorHAnsi"/>
          </w:rPr>
          <w:id w:val="-7452740"/>
          <w:citation/>
        </w:sdtPr>
        <w:sdtContent>
          <w:r>
            <w:rPr>
              <w:rFonts w:cstheme="minorHAnsi"/>
            </w:rPr>
            <w:fldChar w:fldCharType="begin"/>
          </w:r>
          <w:r>
            <w:rPr>
              <w:rFonts w:cstheme="minorHAnsi"/>
              <w:lang w:val="en-US"/>
            </w:rPr>
            <w:instrText xml:space="preserve">CITATION Hea19 \l 1033 </w:instrText>
          </w:r>
          <w:r>
            <w:rPr>
              <w:rFonts w:cstheme="minorHAnsi"/>
            </w:rPr>
            <w:fldChar w:fldCharType="separate"/>
          </w:r>
          <w:r>
            <w:rPr>
              <w:rFonts w:cstheme="minorHAnsi"/>
              <w:noProof/>
            </w:rPr>
            <w:t xml:space="preserve"> </w:t>
          </w:r>
          <w:r w:rsidRPr="00BF3760">
            <w:rPr>
              <w:rFonts w:cstheme="minorHAnsi"/>
              <w:noProof/>
            </w:rPr>
            <w:t>(Haveman, 2019)</w:t>
          </w:r>
          <w:r>
            <w:rPr>
              <w:rFonts w:cstheme="minorHAnsi"/>
            </w:rPr>
            <w:fldChar w:fldCharType="end"/>
          </w:r>
        </w:sdtContent>
      </w:sdt>
      <w:r>
        <w:rPr>
          <w:rFonts w:cstheme="minorHAnsi"/>
        </w:rPr>
        <w:t>.</w:t>
      </w:r>
    </w:p>
    <w:p w14:paraId="7E0E00BD" w14:textId="68D28046" w:rsidR="002E71D4" w:rsidRDefault="007A166D" w:rsidP="00D759DF">
      <w:pPr>
        <w:pStyle w:val="ListParagraph"/>
        <w:spacing w:line="360" w:lineRule="auto"/>
        <w:jc w:val="both"/>
        <w:rPr>
          <w:rFonts w:cstheme="minorHAnsi"/>
        </w:rPr>
      </w:pPr>
      <w:r w:rsidRPr="007A166D">
        <w:rPr>
          <w:rFonts w:cstheme="minorHAnsi"/>
        </w:rPr>
        <w:t>In Theory Y, the leaders of an organization adopt a democratic management style, actively participate in routine tasks, and motivate workers to contribute their best efforts. This approach fosters sincerity among workers and helps meet their needs effectively</w:t>
      </w:r>
      <w:sdt>
        <w:sdtPr>
          <w:rPr>
            <w:rFonts w:cstheme="minorHAnsi"/>
          </w:rPr>
          <w:id w:val="-1795904696"/>
          <w:citation/>
        </w:sdtPr>
        <w:sdtContent>
          <w:r>
            <w:rPr>
              <w:rFonts w:cstheme="minorHAnsi"/>
            </w:rPr>
            <w:fldChar w:fldCharType="begin"/>
          </w:r>
          <w:r>
            <w:rPr>
              <w:rFonts w:cstheme="minorHAnsi"/>
              <w:lang w:val="en-US"/>
            </w:rPr>
            <w:instrText xml:space="preserve"> CITATION HUS19 \l 1033 </w:instrText>
          </w:r>
          <w:r>
            <w:rPr>
              <w:rFonts w:cstheme="minorHAnsi"/>
            </w:rPr>
            <w:fldChar w:fldCharType="separate"/>
          </w:r>
          <w:r>
            <w:rPr>
              <w:rFonts w:cstheme="minorHAnsi"/>
              <w:noProof/>
              <w:lang w:val="en-US"/>
            </w:rPr>
            <w:t xml:space="preserve"> </w:t>
          </w:r>
          <w:r w:rsidRPr="007A166D">
            <w:rPr>
              <w:rFonts w:cstheme="minorHAnsi"/>
              <w:noProof/>
              <w:lang w:val="en-US"/>
            </w:rPr>
            <w:t>(HUSSAİN, 2019)</w:t>
          </w:r>
          <w:r>
            <w:rPr>
              <w:rFonts w:cstheme="minorHAnsi"/>
            </w:rPr>
            <w:fldChar w:fldCharType="end"/>
          </w:r>
        </w:sdtContent>
      </w:sdt>
      <w:r>
        <w:rPr>
          <w:rFonts w:cstheme="minorHAnsi"/>
        </w:rPr>
        <w:t>.</w:t>
      </w:r>
    </w:p>
    <w:p w14:paraId="59402FA7" w14:textId="77777777" w:rsidR="00CF7CF0" w:rsidRDefault="00CF7CF0" w:rsidP="00D759DF">
      <w:pPr>
        <w:pStyle w:val="ListParagraph"/>
        <w:spacing w:line="360" w:lineRule="auto"/>
        <w:jc w:val="both"/>
        <w:rPr>
          <w:rFonts w:cstheme="minorHAnsi"/>
        </w:rPr>
      </w:pPr>
    </w:p>
    <w:p w14:paraId="5A6B0985" w14:textId="76E2AC5A" w:rsidR="0053146D" w:rsidRDefault="00A92EFF" w:rsidP="00D759DF">
      <w:pPr>
        <w:pStyle w:val="ListParagraph"/>
        <w:spacing w:line="360" w:lineRule="auto"/>
        <w:jc w:val="both"/>
        <w:rPr>
          <w:rFonts w:cstheme="minorHAnsi"/>
        </w:rPr>
      </w:pPr>
      <w:r w:rsidRPr="00A92EFF">
        <w:rPr>
          <w:rFonts w:cstheme="minorHAnsi"/>
        </w:rPr>
        <w:t>in contrast to Theory X, which emphasizes strict work direction and task completion, this management system uses a carrot-and-stick approach to motivate workers</w:t>
      </w:r>
      <w:sdt>
        <w:sdtPr>
          <w:rPr>
            <w:rFonts w:cstheme="minorHAnsi"/>
          </w:rPr>
          <w:id w:val="1133449594"/>
          <w:citation/>
        </w:sdtPr>
        <w:sdtContent>
          <w:r>
            <w:rPr>
              <w:rFonts w:cstheme="minorHAnsi"/>
            </w:rPr>
            <w:fldChar w:fldCharType="begin"/>
          </w:r>
          <w:r>
            <w:rPr>
              <w:rFonts w:cstheme="minorHAnsi"/>
              <w:lang w:val="en-US"/>
            </w:rPr>
            <w:instrText xml:space="preserve"> CITATION Ait16 \l 1033 </w:instrText>
          </w:r>
          <w:r>
            <w:rPr>
              <w:rFonts w:cstheme="minorHAnsi"/>
            </w:rPr>
            <w:fldChar w:fldCharType="separate"/>
          </w:r>
          <w:r>
            <w:rPr>
              <w:rFonts w:cstheme="minorHAnsi"/>
              <w:noProof/>
              <w:lang w:val="en-US"/>
            </w:rPr>
            <w:t xml:space="preserve"> </w:t>
          </w:r>
          <w:r w:rsidRPr="00A92EFF">
            <w:rPr>
              <w:rFonts w:cstheme="minorHAnsi"/>
              <w:noProof/>
              <w:lang w:val="en-US"/>
            </w:rPr>
            <w:t xml:space="preserve">(Aithal, </w:t>
          </w:r>
          <w:r w:rsidRPr="00A92EFF">
            <w:rPr>
              <w:rFonts w:cstheme="minorHAnsi"/>
              <w:noProof/>
              <w:lang w:val="en-US"/>
            </w:rPr>
            <w:lastRenderedPageBreak/>
            <w:t>2016)</w:t>
          </w:r>
          <w:r>
            <w:rPr>
              <w:rFonts w:cstheme="minorHAnsi"/>
            </w:rPr>
            <w:fldChar w:fldCharType="end"/>
          </w:r>
        </w:sdtContent>
      </w:sdt>
      <w:r w:rsidRPr="00A92EFF">
        <w:rPr>
          <w:rFonts w:cstheme="minorHAnsi"/>
        </w:rPr>
        <w:t>. It relies on reprimands and a strict approach with workers, as was seen in the past at Sports Direct, where workers were inspected upon leaving the warehouse to ensure that they were not stealing.</w:t>
      </w:r>
    </w:p>
    <w:p w14:paraId="70D6F197" w14:textId="77777777" w:rsidR="00AC4620" w:rsidRDefault="00AC4620" w:rsidP="00D759DF">
      <w:pPr>
        <w:pStyle w:val="ListParagraph"/>
        <w:spacing w:line="360" w:lineRule="auto"/>
        <w:jc w:val="both"/>
        <w:rPr>
          <w:rFonts w:cstheme="minorHAnsi"/>
        </w:rPr>
      </w:pPr>
    </w:p>
    <w:p w14:paraId="16A3CB3D" w14:textId="77777777" w:rsidR="00A86505" w:rsidRPr="00AC4620" w:rsidRDefault="00A86505" w:rsidP="009A1787">
      <w:pPr>
        <w:pStyle w:val="Heading1"/>
        <w:numPr>
          <w:ilvl w:val="0"/>
          <w:numId w:val="0"/>
        </w:numPr>
        <w:ind w:left="432"/>
        <w:jc w:val="both"/>
        <w:rPr>
          <w:b w:val="0"/>
          <w:bCs w:val="0"/>
        </w:rPr>
      </w:pPr>
      <w:bookmarkStart w:id="3" w:name="_Toc152333853"/>
      <w:r w:rsidRPr="00AC4620">
        <w:rPr>
          <w:b w:val="0"/>
          <w:bCs w:val="0"/>
        </w:rPr>
        <w:t>Mainstream v Critical</w:t>
      </w:r>
      <w:bookmarkEnd w:id="3"/>
      <w:r w:rsidRPr="00AC4620">
        <w:rPr>
          <w:b w:val="0"/>
          <w:bCs w:val="0"/>
        </w:rPr>
        <w:t xml:space="preserve"> </w:t>
      </w:r>
    </w:p>
    <w:p w14:paraId="1B0DE9DC" w14:textId="23F14D41" w:rsidR="00A86505" w:rsidRDefault="00A86505" w:rsidP="00D759DF">
      <w:pPr>
        <w:spacing w:after="160" w:line="360" w:lineRule="auto"/>
        <w:jc w:val="both"/>
        <w:rPr>
          <w:rFonts w:cstheme="minorHAnsi"/>
        </w:rPr>
      </w:pPr>
      <w:r w:rsidRPr="00A86505">
        <w:rPr>
          <w:rFonts w:cstheme="minorHAnsi"/>
        </w:rPr>
        <w:t xml:space="preserve">Critical studies routinely promote teamwork with hierarchies and management as well as understanding </w:t>
      </w:r>
      <w:r>
        <w:rPr>
          <w:rFonts w:cstheme="minorHAnsi"/>
        </w:rPr>
        <w:t>the various mechanisms in teamwork to attract workers. This system relies on teamwork in the absence of social divisions and that the company is considered a unified workplace as a family. The goals of</w:t>
      </w:r>
      <w:r w:rsidR="001C6EBE">
        <w:rPr>
          <w:rFonts w:cstheme="minorHAnsi"/>
        </w:rPr>
        <w:t xml:space="preserve"> the management system are to solve marginal problems such as work ethics and environmental protection, and these developments have a direct relationship with the daily work experiences</w:t>
      </w:r>
      <w:sdt>
        <w:sdtPr>
          <w:rPr>
            <w:rFonts w:cstheme="minorHAnsi"/>
          </w:rPr>
          <w:id w:val="-1829739061"/>
          <w:citation/>
        </w:sdtPr>
        <w:sdtContent>
          <w:r w:rsidR="001C6EBE">
            <w:rPr>
              <w:rFonts w:cstheme="minorHAnsi"/>
            </w:rPr>
            <w:fldChar w:fldCharType="begin"/>
          </w:r>
          <w:r w:rsidR="001C6EBE">
            <w:rPr>
              <w:rFonts w:cstheme="minorHAnsi"/>
              <w:lang w:val="en-US"/>
            </w:rPr>
            <w:instrText xml:space="preserve"> CITATION Pau07 \l 1033 </w:instrText>
          </w:r>
          <w:r w:rsidR="001C6EBE">
            <w:rPr>
              <w:rFonts w:cstheme="minorHAnsi"/>
            </w:rPr>
            <w:fldChar w:fldCharType="separate"/>
          </w:r>
          <w:r w:rsidR="001C6EBE">
            <w:rPr>
              <w:rFonts w:cstheme="minorHAnsi"/>
              <w:noProof/>
              <w:lang w:val="en-US"/>
            </w:rPr>
            <w:t xml:space="preserve"> </w:t>
          </w:r>
          <w:r w:rsidR="001C6EBE" w:rsidRPr="001C6EBE">
            <w:rPr>
              <w:rFonts w:cstheme="minorHAnsi"/>
              <w:noProof/>
              <w:lang w:val="en-US"/>
            </w:rPr>
            <w:t>(Adler, 2007)</w:t>
          </w:r>
          <w:r w:rsidR="001C6EBE">
            <w:rPr>
              <w:rFonts w:cstheme="minorHAnsi"/>
            </w:rPr>
            <w:fldChar w:fldCharType="end"/>
          </w:r>
        </w:sdtContent>
      </w:sdt>
      <w:r w:rsidR="001C6EBE">
        <w:rPr>
          <w:rFonts w:cstheme="minorHAnsi"/>
        </w:rPr>
        <w:t>.</w:t>
      </w:r>
    </w:p>
    <w:p w14:paraId="5892F157" w14:textId="6EB50B9C" w:rsidR="00A86505" w:rsidRDefault="00461C18" w:rsidP="00D759DF">
      <w:pPr>
        <w:spacing w:line="360" w:lineRule="auto"/>
        <w:jc w:val="both"/>
        <w:rPr>
          <w:rFonts w:cstheme="minorHAnsi"/>
        </w:rPr>
      </w:pPr>
      <w:r w:rsidRPr="00461C18">
        <w:rPr>
          <w:rFonts w:cstheme="minorHAnsi"/>
        </w:rPr>
        <w:t>Critical theory supports the study of social relations and practices in business firms. It provides models for promoting and developing participatory and democratic organizational decision-making that benefits not only the workers but also the stakeholders. Instead of focusing solely on the organization as a whole, the responsibility should be more towards individuals, addressing oppression and conflict in organizations, making social decisions, promoting democratic communications, and encouraging cooperation between workers and stakeholders in organizational management</w:t>
      </w:r>
      <w:sdt>
        <w:sdtPr>
          <w:rPr>
            <w:rFonts w:cstheme="minorHAnsi"/>
          </w:rPr>
          <w:id w:val="-474764655"/>
          <w:citation/>
        </w:sdtPr>
        <w:sdtContent>
          <w:r>
            <w:rPr>
              <w:rFonts w:cstheme="minorHAnsi"/>
            </w:rPr>
            <w:fldChar w:fldCharType="begin"/>
          </w:r>
          <w:r>
            <w:rPr>
              <w:rFonts w:cstheme="minorHAnsi"/>
              <w:lang w:val="en-US"/>
            </w:rPr>
            <w:instrText xml:space="preserve"> CITATION Ste05 \l 1033 </w:instrText>
          </w:r>
          <w:r>
            <w:rPr>
              <w:rFonts w:cstheme="minorHAnsi"/>
            </w:rPr>
            <w:fldChar w:fldCharType="separate"/>
          </w:r>
          <w:r>
            <w:rPr>
              <w:rFonts w:cstheme="minorHAnsi"/>
              <w:noProof/>
              <w:lang w:val="en-US"/>
            </w:rPr>
            <w:t xml:space="preserve"> </w:t>
          </w:r>
          <w:r w:rsidRPr="00461C18">
            <w:rPr>
              <w:rFonts w:cstheme="minorHAnsi"/>
              <w:noProof/>
              <w:lang w:val="en-US"/>
            </w:rPr>
            <w:t>(May, 2005)</w:t>
          </w:r>
          <w:r>
            <w:rPr>
              <w:rFonts w:cstheme="minorHAnsi"/>
            </w:rPr>
            <w:fldChar w:fldCharType="end"/>
          </w:r>
        </w:sdtContent>
      </w:sdt>
      <w:r>
        <w:rPr>
          <w:rFonts w:cstheme="minorHAnsi"/>
        </w:rPr>
        <w:t>.</w:t>
      </w:r>
    </w:p>
    <w:p w14:paraId="1AB2516E" w14:textId="498A54AE" w:rsidR="00CF7CF0" w:rsidRPr="00332CA4" w:rsidRDefault="00332CA4" w:rsidP="00D759DF">
      <w:pPr>
        <w:spacing w:line="360" w:lineRule="auto"/>
        <w:jc w:val="both"/>
        <w:rPr>
          <w:rFonts w:cstheme="minorHAnsi"/>
        </w:rPr>
      </w:pPr>
      <w:r w:rsidRPr="00332CA4">
        <w:rPr>
          <w:rFonts w:cstheme="minorHAnsi"/>
        </w:rPr>
        <w:t>Organizations have a responsibility towards society and should act as responsible corporate citizens. This is a value-driven matter and is evident through critical thinking. Work is an important aspect of critical theory and it emphasizes the need to focus on the social aspect and reform practices that lead to subordination and oppression. It also helps in identifying unjustified use of power</w:t>
      </w:r>
      <w:sdt>
        <w:sdtPr>
          <w:rPr>
            <w:rFonts w:cstheme="minorHAnsi"/>
          </w:rPr>
          <w:id w:val="-1401745857"/>
          <w:citation/>
        </w:sdtPr>
        <w:sdtContent>
          <w:r>
            <w:rPr>
              <w:rFonts w:cstheme="minorHAnsi"/>
            </w:rPr>
            <w:fldChar w:fldCharType="begin"/>
          </w:r>
          <w:r>
            <w:rPr>
              <w:rFonts w:cstheme="minorHAnsi"/>
              <w:lang w:val="en-US"/>
            </w:rPr>
            <w:instrText xml:space="preserve"> CITATION And181 \l 1033 </w:instrText>
          </w:r>
          <w:r>
            <w:rPr>
              <w:rFonts w:cstheme="minorHAnsi"/>
            </w:rPr>
            <w:fldChar w:fldCharType="separate"/>
          </w:r>
          <w:r>
            <w:rPr>
              <w:rFonts w:cstheme="minorHAnsi"/>
              <w:noProof/>
              <w:lang w:val="en-US"/>
            </w:rPr>
            <w:t xml:space="preserve"> </w:t>
          </w:r>
          <w:r w:rsidRPr="00332CA4">
            <w:rPr>
              <w:rFonts w:cstheme="minorHAnsi"/>
              <w:noProof/>
              <w:lang w:val="en-US"/>
            </w:rPr>
            <w:t>(Scherer, 2018)</w:t>
          </w:r>
          <w:r>
            <w:rPr>
              <w:rFonts w:cstheme="minorHAnsi"/>
            </w:rPr>
            <w:fldChar w:fldCharType="end"/>
          </w:r>
        </w:sdtContent>
      </w:sdt>
      <w:r>
        <w:rPr>
          <w:rFonts w:cstheme="minorHAnsi"/>
        </w:rPr>
        <w:t>.</w:t>
      </w:r>
    </w:p>
    <w:p w14:paraId="718E5FBD" w14:textId="538D80DE" w:rsidR="008E2280" w:rsidRDefault="00744195" w:rsidP="00D759DF">
      <w:pPr>
        <w:spacing w:line="360" w:lineRule="auto"/>
        <w:jc w:val="both"/>
        <w:rPr>
          <w:rFonts w:cstheme="minorHAnsi"/>
        </w:rPr>
      </w:pPr>
      <w:r w:rsidRPr="00744195">
        <w:rPr>
          <w:rFonts w:cstheme="minorHAnsi"/>
        </w:rPr>
        <w:t>The critical performance seeks to bring about a change in the behaviour of administrators in organizations and to change principles that aim only for profit and shareholder value in companies, as well as companies that work on zero–hour contracts whose basis is profit and depletion of workers’ energy and their dissatisfaction with work, as happens in sport direct</w:t>
      </w:r>
      <w:r w:rsidR="00B92955">
        <w:rPr>
          <w:rFonts w:cstheme="minorHAnsi"/>
        </w:rPr>
        <w:t xml:space="preserve">. </w:t>
      </w:r>
    </w:p>
    <w:p w14:paraId="68B47BCB" w14:textId="46593D79" w:rsidR="00331791" w:rsidRDefault="00B92955" w:rsidP="00D759DF">
      <w:pPr>
        <w:spacing w:line="360" w:lineRule="auto"/>
        <w:jc w:val="both"/>
        <w:rPr>
          <w:rFonts w:cstheme="minorHAnsi"/>
        </w:rPr>
      </w:pPr>
      <w:r w:rsidRPr="00B92955">
        <w:rPr>
          <w:rFonts w:cstheme="minorHAnsi"/>
        </w:rPr>
        <w:t>The content management system criticizes companies that engage in oppressive practices, such as subordination, humiliation of workers, and unfair zero-hour contracts. However, it benefits capitalist companies that prioritize profits over the comfort of their employees</w:t>
      </w:r>
      <w:sdt>
        <w:sdtPr>
          <w:rPr>
            <w:rFonts w:cstheme="minorHAnsi"/>
          </w:rPr>
          <w:id w:val="354390786"/>
          <w:citation/>
        </w:sdtPr>
        <w:sdtContent>
          <w:r>
            <w:rPr>
              <w:rFonts w:cstheme="minorHAnsi"/>
            </w:rPr>
            <w:fldChar w:fldCharType="begin"/>
          </w:r>
          <w:r>
            <w:rPr>
              <w:rFonts w:cstheme="minorHAnsi"/>
              <w:lang w:val="en-US"/>
            </w:rPr>
            <w:instrText xml:space="preserve"> CITATION Pet16 \l 1033 </w:instrText>
          </w:r>
          <w:r>
            <w:rPr>
              <w:rFonts w:cstheme="minorHAnsi"/>
            </w:rPr>
            <w:fldChar w:fldCharType="separate"/>
          </w:r>
          <w:r>
            <w:rPr>
              <w:rFonts w:cstheme="minorHAnsi"/>
              <w:noProof/>
              <w:lang w:val="en-US"/>
            </w:rPr>
            <w:t xml:space="preserve"> </w:t>
          </w:r>
          <w:r w:rsidRPr="00B92955">
            <w:rPr>
              <w:rFonts w:cstheme="minorHAnsi"/>
              <w:noProof/>
              <w:lang w:val="en-US"/>
            </w:rPr>
            <w:lastRenderedPageBreak/>
            <w:t>(Fleming, 2016)</w:t>
          </w:r>
          <w:r>
            <w:rPr>
              <w:rFonts w:cstheme="minorHAnsi"/>
            </w:rPr>
            <w:fldChar w:fldCharType="end"/>
          </w:r>
        </w:sdtContent>
      </w:sdt>
      <w:r w:rsidR="00D9249A">
        <w:rPr>
          <w:rFonts w:cstheme="minorHAnsi"/>
        </w:rPr>
        <w:t>.</w:t>
      </w:r>
      <w:r w:rsidR="00331791">
        <w:rPr>
          <w:rFonts w:cstheme="minorHAnsi"/>
        </w:rPr>
        <w:t xml:space="preserve"> </w:t>
      </w:r>
      <w:r w:rsidR="00331791" w:rsidRPr="00331791">
        <w:rPr>
          <w:rFonts w:cstheme="minorHAnsi"/>
        </w:rPr>
        <w:t>It's important to change the behaviour within the organization and address any problems that arise in the company's management. The CEO should highlight these issues and promote corporate social responsibility through the content management system. This will help to achieve administrative actions with the cooperation of workers and managers, leading to practical and social change</w:t>
      </w:r>
      <w:sdt>
        <w:sdtPr>
          <w:rPr>
            <w:rFonts w:cstheme="minorHAnsi"/>
          </w:rPr>
          <w:id w:val="-975530219"/>
          <w:citation/>
        </w:sdtPr>
        <w:sdtContent>
          <w:r w:rsidR="00331791">
            <w:rPr>
              <w:rFonts w:cstheme="minorHAnsi"/>
            </w:rPr>
            <w:fldChar w:fldCharType="begin"/>
          </w:r>
          <w:r w:rsidR="00331791">
            <w:rPr>
              <w:rFonts w:cstheme="minorHAnsi"/>
              <w:lang w:val="en-US"/>
            </w:rPr>
            <w:instrText xml:space="preserve"> CITATION Chr15 \l 1033 </w:instrText>
          </w:r>
          <w:r w:rsidR="00331791">
            <w:rPr>
              <w:rFonts w:cstheme="minorHAnsi"/>
            </w:rPr>
            <w:fldChar w:fldCharType="separate"/>
          </w:r>
          <w:r w:rsidR="00331791">
            <w:rPr>
              <w:rFonts w:cstheme="minorHAnsi"/>
              <w:noProof/>
              <w:lang w:val="en-US"/>
            </w:rPr>
            <w:t xml:space="preserve"> </w:t>
          </w:r>
          <w:r w:rsidR="00331791" w:rsidRPr="00331791">
            <w:rPr>
              <w:rFonts w:cstheme="minorHAnsi"/>
              <w:noProof/>
              <w:lang w:val="en-US"/>
            </w:rPr>
            <w:t>(Wickert, 2015)</w:t>
          </w:r>
          <w:r w:rsidR="00331791">
            <w:rPr>
              <w:rFonts w:cstheme="minorHAnsi"/>
            </w:rPr>
            <w:fldChar w:fldCharType="end"/>
          </w:r>
        </w:sdtContent>
      </w:sdt>
      <w:r w:rsidR="00331791">
        <w:rPr>
          <w:rFonts w:cstheme="minorHAnsi"/>
        </w:rPr>
        <w:t>.</w:t>
      </w:r>
    </w:p>
    <w:p w14:paraId="1354AA1A" w14:textId="77777777" w:rsidR="00DE330E" w:rsidRDefault="00DE330E" w:rsidP="00D759DF">
      <w:pPr>
        <w:spacing w:line="360" w:lineRule="auto"/>
        <w:jc w:val="both"/>
        <w:rPr>
          <w:rFonts w:cstheme="minorHAnsi"/>
        </w:rPr>
      </w:pPr>
    </w:p>
    <w:p w14:paraId="6BCE60E3" w14:textId="7521F98B" w:rsidR="00DE330E" w:rsidRPr="00AC4620" w:rsidRDefault="00DE330E" w:rsidP="009A1787">
      <w:pPr>
        <w:pStyle w:val="Heading1"/>
        <w:numPr>
          <w:ilvl w:val="0"/>
          <w:numId w:val="0"/>
        </w:numPr>
        <w:ind w:left="432"/>
        <w:rPr>
          <w:b w:val="0"/>
          <w:bCs w:val="0"/>
        </w:rPr>
      </w:pPr>
      <w:bookmarkStart w:id="4" w:name="_Toc152333854"/>
      <w:r w:rsidRPr="00AC4620">
        <w:rPr>
          <w:b w:val="0"/>
          <w:bCs w:val="0"/>
        </w:rPr>
        <w:t>Conclusions</w:t>
      </w:r>
      <w:bookmarkEnd w:id="4"/>
      <w:r w:rsidRPr="00AC4620">
        <w:rPr>
          <w:b w:val="0"/>
          <w:bCs w:val="0"/>
        </w:rPr>
        <w:t xml:space="preserve"> </w:t>
      </w:r>
    </w:p>
    <w:p w14:paraId="04CBE570" w14:textId="54BDAD9C" w:rsidR="009801B4" w:rsidRDefault="009801B4" w:rsidP="00D759DF">
      <w:pPr>
        <w:spacing w:line="360" w:lineRule="auto"/>
        <w:jc w:val="both"/>
        <w:rPr>
          <w:rFonts w:cstheme="minorHAnsi"/>
        </w:rPr>
      </w:pPr>
      <w:r w:rsidRPr="009801B4">
        <w:rPr>
          <w:rFonts w:cstheme="minorHAnsi"/>
        </w:rPr>
        <w:t>The report focused on Sports Direct and the problems it faced with its workers. Many international newspapers have reported on the workers' dissatisfaction with not receiving wages and being treated inhumanely, which has led to legal action. This illustrates the importance of treating workers with dignity and ensuring that the administrative system follows the relevant laws and theories related to the business world.</w:t>
      </w:r>
    </w:p>
    <w:p w14:paraId="2AB14E00" w14:textId="072DD834" w:rsidR="00DE330E" w:rsidRDefault="0086750D" w:rsidP="00D759DF">
      <w:pPr>
        <w:spacing w:line="360" w:lineRule="auto"/>
        <w:jc w:val="both"/>
        <w:rPr>
          <w:rFonts w:cstheme="minorHAnsi"/>
        </w:rPr>
      </w:pPr>
      <w:r w:rsidRPr="0086750D">
        <w:rPr>
          <w:rFonts w:cstheme="minorHAnsi"/>
        </w:rPr>
        <w:t xml:space="preserve">Companies and organizations should strive to maintain a healthy work environment in which employees are treated fairly and with respect. Unfortunately, cases like the one in Sports Direct, where employees are not paid adequately and are not given proper breaks, highlight the need for improved work practices. It is important that employees receive appropriate salaries, breaks, and that their safety is ensured. Organizations should also </w:t>
      </w:r>
      <w:proofErr w:type="gramStart"/>
      <w:r w:rsidRPr="0086750D">
        <w:rPr>
          <w:rFonts w:cstheme="minorHAnsi"/>
        </w:rPr>
        <w:t>make an effort</w:t>
      </w:r>
      <w:proofErr w:type="gramEnd"/>
      <w:r w:rsidRPr="0086750D">
        <w:rPr>
          <w:rFonts w:cstheme="minorHAnsi"/>
        </w:rPr>
        <w:t xml:space="preserve"> to address any deficiencies in their work practices and show a commitment to caring for their employees, recognizing that they are an integral part of the organization.</w:t>
      </w:r>
    </w:p>
    <w:p w14:paraId="19D950C7" w14:textId="40FCA069" w:rsidR="003759D3" w:rsidRDefault="007075FB" w:rsidP="00D759DF">
      <w:pPr>
        <w:spacing w:line="360" w:lineRule="auto"/>
        <w:jc w:val="both"/>
        <w:rPr>
          <w:rFonts w:cstheme="minorHAnsi"/>
        </w:rPr>
      </w:pPr>
      <w:r w:rsidRPr="007075FB">
        <w:rPr>
          <w:rFonts w:cstheme="minorHAnsi"/>
        </w:rPr>
        <w:t>During the discussion, the significance of the fundamental theories and principles related to organizations, including regulations and laws, was emphasized. These concepts are critical in the management system, and they play a crucial role in employee behavio</w:t>
      </w:r>
      <w:r>
        <w:rPr>
          <w:rFonts w:cstheme="minorHAnsi"/>
        </w:rPr>
        <w:t>u</w:t>
      </w:r>
      <w:r w:rsidRPr="007075FB">
        <w:rPr>
          <w:rFonts w:cstheme="minorHAnsi"/>
        </w:rPr>
        <w:t>r, ethics, and the company's administrative system. Therefore, it is essential to ensure that workers and companies understand and apply these foundations effectively.</w:t>
      </w:r>
      <w:r w:rsidR="00010816">
        <w:rPr>
          <w:rFonts w:cstheme="minorHAnsi"/>
        </w:rPr>
        <w:t xml:space="preserve"> </w:t>
      </w:r>
      <w:r w:rsidR="003759D3" w:rsidRPr="003759D3">
        <w:rPr>
          <w:rFonts w:cstheme="minorHAnsi"/>
        </w:rPr>
        <w:t>Theories play a crucial role in improving productivity and work efficiency. Motivating employees is the key to achieving this, and management practices are designed to work in tandem with workers to achieve this goal. Effective management practices help in organizing work efficiently and making it more productive. Although some of these systems may be outdated, they remain useful for many companies.</w:t>
      </w:r>
    </w:p>
    <w:p w14:paraId="18C25207" w14:textId="0FFC4750" w:rsidR="003759D3" w:rsidRDefault="00E62605" w:rsidP="00D759DF">
      <w:pPr>
        <w:spacing w:line="360" w:lineRule="auto"/>
        <w:jc w:val="both"/>
        <w:rPr>
          <w:rFonts w:cstheme="minorHAnsi"/>
        </w:rPr>
      </w:pPr>
      <w:r w:rsidRPr="00E62605">
        <w:rPr>
          <w:rFonts w:cstheme="minorHAnsi"/>
        </w:rPr>
        <w:lastRenderedPageBreak/>
        <w:t>Despite the scandals and problems that arise in companies, they must return to these administrative or theoretical rules and try to find out the problems and use the administrative rules to solve these problems</w:t>
      </w:r>
      <w:r>
        <w:rPr>
          <w:rFonts w:cstheme="minorHAnsi"/>
        </w:rPr>
        <w:t>.</w:t>
      </w:r>
    </w:p>
    <w:p w14:paraId="47523305" w14:textId="6521E859" w:rsidR="009801B4" w:rsidRDefault="00F253C9" w:rsidP="003759D3">
      <w:pPr>
        <w:spacing w:line="480" w:lineRule="auto"/>
        <w:jc w:val="both"/>
        <w:rPr>
          <w:rFonts w:cstheme="minorHAnsi"/>
        </w:rPr>
      </w:pPr>
      <w:r w:rsidRPr="00F253C9">
        <w:rPr>
          <w:rFonts w:cstheme="minorHAnsi"/>
        </w:rPr>
        <w:t xml:space="preserve">Sports Direct has a responsibility to adhere to proper procedures when dealing with its employees, communicate effectively with them, and implement positive changes to its employment and treatment policies. Any workplace issues or company problems should be addressed both internally and externally, as they may potentially be </w:t>
      </w:r>
      <w:r w:rsidR="00AC7DF0" w:rsidRPr="00F253C9">
        <w:rPr>
          <w:rFonts w:cstheme="minorHAnsi"/>
        </w:rPr>
        <w:t>reported</w:t>
      </w:r>
      <w:r w:rsidR="00AC7DF0">
        <w:rPr>
          <w:rFonts w:cstheme="minorHAnsi"/>
        </w:rPr>
        <w:t xml:space="preserve"> and</w:t>
      </w:r>
      <w:r w:rsidR="009471EE">
        <w:rPr>
          <w:rFonts w:cstheme="minorHAnsi"/>
        </w:rPr>
        <w:t xml:space="preserve"> trade </w:t>
      </w:r>
      <w:r w:rsidR="00AC7DF0">
        <w:rPr>
          <w:rFonts w:cstheme="minorHAnsi"/>
        </w:rPr>
        <w:t xml:space="preserve">it </w:t>
      </w:r>
      <w:r w:rsidR="00AC7DF0" w:rsidRPr="00F253C9">
        <w:rPr>
          <w:rFonts w:cstheme="minorHAnsi"/>
        </w:rPr>
        <w:t>by</w:t>
      </w:r>
      <w:r w:rsidRPr="00F253C9">
        <w:rPr>
          <w:rFonts w:cstheme="minorHAnsi"/>
        </w:rPr>
        <w:t xml:space="preserve"> international news</w:t>
      </w:r>
      <w:r>
        <w:rPr>
          <w:rFonts w:cstheme="minorHAnsi"/>
        </w:rPr>
        <w:t>paper</w:t>
      </w:r>
      <w:r w:rsidR="009471EE" w:rsidRPr="009471EE">
        <w:rPr>
          <w:rFonts w:cstheme="minorHAnsi"/>
        </w:rPr>
        <w:t>.</w:t>
      </w:r>
    </w:p>
    <w:p w14:paraId="199EA861" w14:textId="77777777" w:rsidR="00AC7DF0" w:rsidRDefault="00AC7DF0" w:rsidP="003759D3">
      <w:pPr>
        <w:spacing w:line="480" w:lineRule="auto"/>
        <w:jc w:val="both"/>
        <w:rPr>
          <w:rFonts w:cstheme="minorHAnsi"/>
        </w:rPr>
      </w:pPr>
    </w:p>
    <w:p w14:paraId="18609D34" w14:textId="77777777" w:rsidR="00AC7DF0" w:rsidRDefault="00AC7DF0" w:rsidP="003759D3">
      <w:pPr>
        <w:spacing w:line="480" w:lineRule="auto"/>
        <w:jc w:val="both"/>
        <w:rPr>
          <w:rFonts w:cstheme="minorHAnsi"/>
        </w:rPr>
      </w:pPr>
    </w:p>
    <w:p w14:paraId="1A634C06" w14:textId="77777777" w:rsidR="00AC7DF0" w:rsidRDefault="00AC7DF0" w:rsidP="003759D3">
      <w:pPr>
        <w:spacing w:line="480" w:lineRule="auto"/>
        <w:jc w:val="both"/>
        <w:rPr>
          <w:rFonts w:cstheme="minorHAnsi"/>
        </w:rPr>
      </w:pPr>
    </w:p>
    <w:p w14:paraId="33404D44" w14:textId="77777777" w:rsidR="00AC7DF0" w:rsidRDefault="00AC7DF0" w:rsidP="003759D3">
      <w:pPr>
        <w:spacing w:line="480" w:lineRule="auto"/>
        <w:jc w:val="both"/>
        <w:rPr>
          <w:rFonts w:cstheme="minorHAnsi"/>
        </w:rPr>
      </w:pPr>
    </w:p>
    <w:p w14:paraId="07DBB6F7" w14:textId="77777777" w:rsidR="00AC7DF0" w:rsidRDefault="00AC7DF0" w:rsidP="003759D3">
      <w:pPr>
        <w:spacing w:line="480" w:lineRule="auto"/>
        <w:jc w:val="both"/>
        <w:rPr>
          <w:rFonts w:cstheme="minorHAnsi"/>
        </w:rPr>
      </w:pPr>
    </w:p>
    <w:p w14:paraId="0736EF0D" w14:textId="77777777" w:rsidR="00AC7DF0" w:rsidRDefault="00AC7DF0" w:rsidP="003759D3">
      <w:pPr>
        <w:spacing w:line="480" w:lineRule="auto"/>
        <w:jc w:val="both"/>
        <w:rPr>
          <w:rFonts w:cstheme="minorHAnsi"/>
        </w:rPr>
      </w:pPr>
    </w:p>
    <w:p w14:paraId="26ECDC33" w14:textId="77777777" w:rsidR="00AC7DF0" w:rsidRDefault="00AC7DF0" w:rsidP="003759D3">
      <w:pPr>
        <w:spacing w:line="480" w:lineRule="auto"/>
        <w:jc w:val="both"/>
        <w:rPr>
          <w:rFonts w:cstheme="minorHAnsi"/>
        </w:rPr>
      </w:pPr>
    </w:p>
    <w:p w14:paraId="0BEDC91F" w14:textId="77777777" w:rsidR="00AC7DF0" w:rsidRDefault="00AC7DF0" w:rsidP="003759D3">
      <w:pPr>
        <w:spacing w:line="480" w:lineRule="auto"/>
        <w:jc w:val="both"/>
        <w:rPr>
          <w:rFonts w:cstheme="minorHAnsi"/>
        </w:rPr>
      </w:pPr>
    </w:p>
    <w:p w14:paraId="6586EE5D" w14:textId="77777777" w:rsidR="00AC7DF0" w:rsidRDefault="00AC7DF0" w:rsidP="003759D3">
      <w:pPr>
        <w:spacing w:line="480" w:lineRule="auto"/>
        <w:jc w:val="both"/>
        <w:rPr>
          <w:rFonts w:cstheme="minorHAnsi"/>
        </w:rPr>
      </w:pPr>
    </w:p>
    <w:p w14:paraId="593C36AB" w14:textId="77777777" w:rsidR="00AC7DF0" w:rsidRDefault="00AC7DF0" w:rsidP="003759D3">
      <w:pPr>
        <w:spacing w:line="480" w:lineRule="auto"/>
        <w:jc w:val="both"/>
        <w:rPr>
          <w:rFonts w:cstheme="minorHAnsi"/>
        </w:rPr>
      </w:pPr>
    </w:p>
    <w:p w14:paraId="7E6271B9" w14:textId="77777777" w:rsidR="00AC7DF0" w:rsidRDefault="00AC7DF0" w:rsidP="003759D3">
      <w:pPr>
        <w:spacing w:line="480" w:lineRule="auto"/>
        <w:jc w:val="both"/>
        <w:rPr>
          <w:rFonts w:cstheme="minorHAnsi"/>
        </w:rPr>
      </w:pPr>
    </w:p>
    <w:p w14:paraId="3AE4C99A" w14:textId="77777777" w:rsidR="00AC7DF0" w:rsidRDefault="00AC7DF0" w:rsidP="003759D3">
      <w:pPr>
        <w:spacing w:line="480" w:lineRule="auto"/>
        <w:jc w:val="both"/>
        <w:rPr>
          <w:rFonts w:cstheme="minorHAnsi"/>
        </w:rPr>
      </w:pPr>
    </w:p>
    <w:p w14:paraId="66E0580C" w14:textId="77777777" w:rsidR="00AC7DF0" w:rsidRDefault="00AC7DF0" w:rsidP="003759D3">
      <w:pPr>
        <w:spacing w:line="480" w:lineRule="auto"/>
        <w:jc w:val="both"/>
        <w:rPr>
          <w:rFonts w:cstheme="minorHAnsi"/>
        </w:rPr>
      </w:pPr>
    </w:p>
    <w:p w14:paraId="6DBE0C41" w14:textId="77777777" w:rsidR="00AC7DF0" w:rsidRDefault="00AC7DF0" w:rsidP="003759D3">
      <w:pPr>
        <w:spacing w:line="480" w:lineRule="auto"/>
        <w:jc w:val="both"/>
        <w:rPr>
          <w:rFonts w:cstheme="minorHAnsi"/>
        </w:rPr>
      </w:pPr>
    </w:p>
    <w:p w14:paraId="46C7CBE6" w14:textId="77777777" w:rsidR="009A1787" w:rsidRDefault="009A1787" w:rsidP="009A1787">
      <w:pPr>
        <w:pStyle w:val="Heading1"/>
        <w:numPr>
          <w:ilvl w:val="0"/>
          <w:numId w:val="0"/>
        </w:numPr>
        <w:ind w:left="432"/>
        <w:rPr>
          <w:b w:val="0"/>
          <w:bCs w:val="0"/>
        </w:rPr>
      </w:pPr>
      <w:bookmarkStart w:id="5" w:name="_Toc152333855"/>
    </w:p>
    <w:p w14:paraId="3D0695E7" w14:textId="5A2489D0" w:rsidR="00AC7DF0" w:rsidRPr="00AC4620" w:rsidRDefault="00AC7DF0" w:rsidP="009A1787">
      <w:pPr>
        <w:pStyle w:val="Heading1"/>
        <w:numPr>
          <w:ilvl w:val="0"/>
          <w:numId w:val="0"/>
        </w:numPr>
        <w:ind w:left="432"/>
        <w:rPr>
          <w:b w:val="0"/>
          <w:bCs w:val="0"/>
        </w:rPr>
      </w:pPr>
      <w:r w:rsidRPr="00AC4620">
        <w:rPr>
          <w:b w:val="0"/>
          <w:bCs w:val="0"/>
        </w:rPr>
        <w:lastRenderedPageBreak/>
        <w:t>Reference:</w:t>
      </w:r>
      <w:bookmarkEnd w:id="5"/>
    </w:p>
    <w:sdt>
      <w:sdtPr>
        <w:rPr>
          <w:rFonts w:asciiTheme="minorHAnsi" w:eastAsiaTheme="minorHAnsi" w:hAnsiTheme="minorHAnsi" w:cstheme="minorBidi"/>
          <w:b w:val="0"/>
          <w:bCs w:val="0"/>
          <w:kern w:val="2"/>
          <w:sz w:val="24"/>
          <w:szCs w:val="24"/>
          <w:lang w:eastAsia="en-US"/>
          <w14:ligatures w14:val="standardContextual"/>
        </w:rPr>
        <w:id w:val="-2079350584"/>
        <w:docPartObj>
          <w:docPartGallery w:val="Bibliographies"/>
          <w:docPartUnique/>
        </w:docPartObj>
      </w:sdtPr>
      <w:sdtContent>
        <w:p w14:paraId="4A22F81B" w14:textId="6464CA9B" w:rsidR="00AC7DF0" w:rsidRPr="00AC7DF0" w:rsidRDefault="00AC7DF0" w:rsidP="00AC4620">
          <w:pPr>
            <w:pStyle w:val="Heading1"/>
            <w:numPr>
              <w:ilvl w:val="0"/>
              <w:numId w:val="0"/>
            </w:numPr>
            <w:spacing w:line="360" w:lineRule="auto"/>
            <w:ind w:left="432"/>
            <w:jc w:val="both"/>
            <w:rPr>
              <w:b w:val="0"/>
              <w:bCs w:val="0"/>
            </w:rPr>
          </w:pPr>
        </w:p>
        <w:sdt>
          <w:sdtPr>
            <w:id w:val="111145805"/>
            <w:bibliography/>
          </w:sdtPr>
          <w:sdtContent>
            <w:p w14:paraId="67FA2AD2" w14:textId="77777777" w:rsidR="00AC7DF0" w:rsidRDefault="00AC7DF0" w:rsidP="00AC7DF0">
              <w:pPr>
                <w:pStyle w:val="Bibliography"/>
                <w:spacing w:line="360" w:lineRule="auto"/>
                <w:jc w:val="both"/>
                <w:rPr>
                  <w:noProof/>
                  <w:kern w:val="0"/>
                  <w14:ligatures w14:val="none"/>
                </w:rPr>
              </w:pPr>
              <w:r>
                <w:fldChar w:fldCharType="begin"/>
              </w:r>
              <w:r>
                <w:instrText xml:space="preserve"> BIBLIOGRAPHY </w:instrText>
              </w:r>
              <w:r>
                <w:fldChar w:fldCharType="separate"/>
              </w:r>
              <w:r>
                <w:rPr>
                  <w:noProof/>
                </w:rPr>
                <w:t xml:space="preserve">Őnday, O., 2016. HUMAN RESOURCE THEORY: FROM HAWTHORNE EXPERIMENTS OF MAYO TO GROUPTHINK OF JANIS. </w:t>
              </w:r>
              <w:r>
                <w:rPr>
                  <w:i/>
                  <w:iCs/>
                  <w:noProof/>
                </w:rPr>
                <w:t xml:space="preserve">Global Journal of Human Resource Management, </w:t>
              </w:r>
              <w:r>
                <w:rPr>
                  <w:noProof/>
                </w:rPr>
                <w:t>Volume 4, pp. 95 - 110.</w:t>
              </w:r>
            </w:p>
            <w:p w14:paraId="0349AD15" w14:textId="77777777" w:rsidR="00AC7DF0" w:rsidRDefault="00AC7DF0" w:rsidP="00AC7DF0">
              <w:pPr>
                <w:pStyle w:val="Bibliography"/>
                <w:spacing w:line="360" w:lineRule="auto"/>
                <w:jc w:val="both"/>
                <w:rPr>
                  <w:noProof/>
                </w:rPr>
              </w:pPr>
              <w:r>
                <w:rPr>
                  <w:noProof/>
                </w:rPr>
                <w:t xml:space="preserve">Adler, P., 2007. </w:t>
              </w:r>
              <w:r>
                <w:rPr>
                  <w:i/>
                  <w:iCs/>
                  <w:noProof/>
                </w:rPr>
                <w:t xml:space="preserve">Critical Management Studies. </w:t>
              </w:r>
              <w:r>
                <w:rPr>
                  <w:noProof/>
                </w:rPr>
                <w:t xml:space="preserve">[Online] </w:t>
              </w:r>
              <w:r>
                <w:rPr>
                  <w:noProof/>
                </w:rPr>
                <w:br/>
                <w:t xml:space="preserve">Available at: </w:t>
              </w:r>
              <w:r>
                <w:rPr>
                  <w:noProof/>
                  <w:u w:val="single"/>
                </w:rPr>
                <w:t>http://salamisquad.free.fr/bordeldivers/MEMOIRE/CMS-AAM.pdf</w:t>
              </w:r>
            </w:p>
            <w:p w14:paraId="3C81BC98" w14:textId="77777777" w:rsidR="00AC7DF0" w:rsidRDefault="00AC7DF0" w:rsidP="00AC7DF0">
              <w:pPr>
                <w:pStyle w:val="Bibliography"/>
                <w:spacing w:line="360" w:lineRule="auto"/>
                <w:jc w:val="both"/>
                <w:rPr>
                  <w:noProof/>
                </w:rPr>
              </w:pPr>
              <w:r>
                <w:rPr>
                  <w:noProof/>
                </w:rPr>
                <w:t xml:space="preserve">Aithal, 2016. </w:t>
              </w:r>
              <w:r>
                <w:rPr>
                  <w:i/>
                  <w:iCs/>
                  <w:noProof/>
                </w:rPr>
                <w:t xml:space="preserve">Comparative Analysis of Theory X, Theory Y, Theory Z, and Theory A for Managing People and Performance. </w:t>
              </w:r>
              <w:r>
                <w:rPr>
                  <w:noProof/>
                </w:rPr>
                <w:t xml:space="preserve">[Online] </w:t>
              </w:r>
              <w:r>
                <w:rPr>
                  <w:noProof/>
                </w:rPr>
                <w:br/>
                <w:t xml:space="preserve">Available at: </w:t>
              </w:r>
              <w:r>
                <w:rPr>
                  <w:noProof/>
                  <w:u w:val="single"/>
                </w:rPr>
                <w:t>https://mpra.ub.uni-muenchen.de/72974/1/MPRA_paper_72974.pdf</w:t>
              </w:r>
              <w:r>
                <w:rPr>
                  <w:noProof/>
                </w:rPr>
                <w:br/>
                <w:t>[Accessed 28 08 2016].</w:t>
              </w:r>
            </w:p>
            <w:p w14:paraId="582CF560" w14:textId="77777777" w:rsidR="00AC7DF0" w:rsidRDefault="00AC7DF0" w:rsidP="00AC7DF0">
              <w:pPr>
                <w:pStyle w:val="Bibliography"/>
                <w:spacing w:line="360" w:lineRule="auto"/>
                <w:jc w:val="both"/>
                <w:rPr>
                  <w:noProof/>
                </w:rPr>
              </w:pPr>
              <w:r>
                <w:rPr>
                  <w:noProof/>
                </w:rPr>
                <w:t xml:space="preserve">Butler, D. G. a. S., 2016. A potentially oppressive model': key points of Sports Direct review. </w:t>
              </w:r>
              <w:r>
                <w:rPr>
                  <w:i/>
                  <w:iCs/>
                  <w:noProof/>
                </w:rPr>
                <w:t>The Guardian.</w:t>
              </w:r>
            </w:p>
            <w:p w14:paraId="4FCE52C5" w14:textId="77777777" w:rsidR="00AC7DF0" w:rsidRDefault="00AC7DF0" w:rsidP="00AC7DF0">
              <w:pPr>
                <w:pStyle w:val="Bibliography"/>
                <w:spacing w:line="360" w:lineRule="auto"/>
                <w:jc w:val="both"/>
                <w:rPr>
                  <w:noProof/>
                </w:rPr>
              </w:pPr>
              <w:r>
                <w:rPr>
                  <w:noProof/>
                </w:rPr>
                <w:t xml:space="preserve">Commons, t. H. o., 2016. </w:t>
              </w:r>
              <w:r>
                <w:rPr>
                  <w:i/>
                  <w:iCs/>
                  <w:noProof/>
                </w:rPr>
                <w:t xml:space="preserve">Employment practices at Sports Direct. </w:t>
              </w:r>
              <w:r>
                <w:rPr>
                  <w:noProof/>
                </w:rPr>
                <w:t xml:space="preserve">[Online] </w:t>
              </w:r>
              <w:r>
                <w:rPr>
                  <w:noProof/>
                </w:rPr>
                <w:br/>
                <w:t xml:space="preserve">Available at: </w:t>
              </w:r>
              <w:r>
                <w:rPr>
                  <w:noProof/>
                  <w:u w:val="single"/>
                </w:rPr>
                <w:t>https://publications.parliament.uk/pa/cm201617/cmselect/cmbis/219/219.pdf</w:t>
              </w:r>
              <w:r>
                <w:rPr>
                  <w:noProof/>
                </w:rPr>
                <w:br/>
                <w:t>[Accessed 19 07 2016].</w:t>
              </w:r>
            </w:p>
            <w:p w14:paraId="394A22D0" w14:textId="77777777" w:rsidR="00AC7DF0" w:rsidRDefault="00AC7DF0" w:rsidP="00AC7DF0">
              <w:pPr>
                <w:pStyle w:val="Bibliography"/>
                <w:spacing w:line="360" w:lineRule="auto"/>
                <w:jc w:val="both"/>
                <w:rPr>
                  <w:noProof/>
                  <w:lang w:val="en-US"/>
                </w:rPr>
              </w:pPr>
              <w:r>
                <w:rPr>
                  <w:noProof/>
                  <w:lang w:val="en-US"/>
                </w:rPr>
                <w:t xml:space="preserve">Cunliffe, A. L., 2014. A Very Short, Fairly Interesting and Reasonably Cheap Book about Management. In: K. Smy, ed. </w:t>
              </w:r>
              <w:r>
                <w:rPr>
                  <w:i/>
                  <w:iCs/>
                  <w:noProof/>
                  <w:lang w:val="en-US"/>
                </w:rPr>
                <w:t xml:space="preserve">Managing ethical and just Organizations . </w:t>
              </w:r>
              <w:r>
                <w:rPr>
                  <w:noProof/>
                  <w:lang w:val="en-US"/>
                </w:rPr>
                <w:t>USA: 2009.</w:t>
              </w:r>
            </w:p>
            <w:p w14:paraId="6C2657D5" w14:textId="77777777" w:rsidR="00AC7DF0" w:rsidRDefault="00AC7DF0" w:rsidP="00AC7DF0">
              <w:pPr>
                <w:pStyle w:val="Bibliography"/>
                <w:spacing w:line="360" w:lineRule="auto"/>
                <w:jc w:val="both"/>
                <w:rPr>
                  <w:noProof/>
                </w:rPr>
              </w:pPr>
              <w:r>
                <w:rPr>
                  <w:noProof/>
                </w:rPr>
                <w:t xml:space="preserve">Elgot, S. G. a. J., 2016. </w:t>
              </w:r>
              <w:r>
                <w:rPr>
                  <w:i/>
                  <w:iCs/>
                  <w:noProof/>
                </w:rPr>
                <w:t xml:space="preserve">David Cameron rebukes Sports Direct for not paying minimum wage. </w:t>
              </w:r>
              <w:r>
                <w:rPr>
                  <w:noProof/>
                </w:rPr>
                <w:t xml:space="preserve">[Online] </w:t>
              </w:r>
              <w:r>
                <w:rPr>
                  <w:noProof/>
                </w:rPr>
                <w:br/>
                <w:t xml:space="preserve">Available at: </w:t>
              </w:r>
              <w:r>
                <w:rPr>
                  <w:noProof/>
                  <w:u w:val="single"/>
                </w:rPr>
                <w:t>https://www.theguardian.com/business/2016/jun/08/david-cameron-rebukes-sports-direct-not-paying-minimum-wage</w:t>
              </w:r>
            </w:p>
            <w:p w14:paraId="16047128" w14:textId="77777777" w:rsidR="00AC7DF0" w:rsidRDefault="00AC7DF0" w:rsidP="00AC7DF0">
              <w:pPr>
                <w:pStyle w:val="Bibliography"/>
                <w:spacing w:line="360" w:lineRule="auto"/>
                <w:jc w:val="both"/>
                <w:rPr>
                  <w:noProof/>
                </w:rPr>
              </w:pPr>
              <w:r>
                <w:rPr>
                  <w:noProof/>
                </w:rPr>
                <w:t xml:space="preserve">Ferdous, J., 2016. ORGANIZATION THEORIES: FROM CLASSICAL PERSPECTIVE. </w:t>
              </w:r>
              <w:r>
                <w:rPr>
                  <w:i/>
                  <w:iCs/>
                  <w:noProof/>
                </w:rPr>
                <w:t xml:space="preserve">International Journal of Business, Economics and Law, </w:t>
              </w:r>
              <w:r>
                <w:rPr>
                  <w:noProof/>
                </w:rPr>
                <w:t>9(2).</w:t>
              </w:r>
            </w:p>
            <w:p w14:paraId="4375B8DD" w14:textId="77777777" w:rsidR="00AC7DF0" w:rsidRDefault="00AC7DF0" w:rsidP="00AC7DF0">
              <w:pPr>
                <w:pStyle w:val="Bibliography"/>
                <w:spacing w:line="360" w:lineRule="auto"/>
                <w:jc w:val="both"/>
                <w:rPr>
                  <w:noProof/>
                </w:rPr>
              </w:pPr>
              <w:r>
                <w:rPr>
                  <w:noProof/>
                </w:rPr>
                <w:t xml:space="preserve">Fleming, P., 2016. When performativity fails: Implications for Critical Management Studies. </w:t>
              </w:r>
              <w:r>
                <w:rPr>
                  <w:i/>
                  <w:iCs/>
                  <w:noProof/>
                </w:rPr>
                <w:t xml:space="preserve">Human Relations, </w:t>
              </w:r>
              <w:r>
                <w:rPr>
                  <w:noProof/>
                </w:rPr>
                <w:t>69(2), p. 257–276.</w:t>
              </w:r>
            </w:p>
            <w:p w14:paraId="1641CC02" w14:textId="77777777" w:rsidR="00AC7DF0" w:rsidRDefault="00AC7DF0" w:rsidP="00AC7DF0">
              <w:pPr>
                <w:pStyle w:val="Bibliography"/>
                <w:spacing w:line="360" w:lineRule="auto"/>
                <w:jc w:val="both"/>
                <w:rPr>
                  <w:noProof/>
                </w:rPr>
              </w:pPr>
              <w:r>
                <w:rPr>
                  <w:noProof/>
                </w:rPr>
                <w:t xml:space="preserve">Godwin, A., 2017. Application of the Henri Fayol Principles of Management in Startup Organizations. </w:t>
              </w:r>
              <w:r>
                <w:rPr>
                  <w:i/>
                  <w:iCs/>
                  <w:noProof/>
                </w:rPr>
                <w:t xml:space="preserve">IOSR Journal of Business and Management, </w:t>
              </w:r>
              <w:r>
                <w:rPr>
                  <w:noProof/>
                </w:rPr>
                <w:t>19(10), pp. 78-85.</w:t>
              </w:r>
            </w:p>
            <w:p w14:paraId="753C1468" w14:textId="77777777" w:rsidR="00AC7DF0" w:rsidRDefault="00AC7DF0" w:rsidP="00AC7DF0">
              <w:pPr>
                <w:pStyle w:val="Bibliography"/>
                <w:spacing w:line="360" w:lineRule="auto"/>
                <w:jc w:val="both"/>
                <w:rPr>
                  <w:noProof/>
                </w:rPr>
              </w:pPr>
              <w:r>
                <w:rPr>
                  <w:noProof/>
                </w:rPr>
                <w:lastRenderedPageBreak/>
                <w:t xml:space="preserve">Goodley, S., 2020. </w:t>
              </w:r>
              <w:r>
                <w:rPr>
                  <w:i/>
                  <w:iCs/>
                  <w:noProof/>
                </w:rPr>
                <w:t xml:space="preserve">Sports Direct may be paying less than minimum wage, investigation shows. </w:t>
              </w:r>
              <w:r>
                <w:rPr>
                  <w:noProof/>
                </w:rPr>
                <w:t xml:space="preserve">[Online] </w:t>
              </w:r>
              <w:r>
                <w:rPr>
                  <w:noProof/>
                </w:rPr>
                <w:br/>
                <w:t xml:space="preserve">Available at: </w:t>
              </w:r>
              <w:r>
                <w:rPr>
                  <w:noProof/>
                  <w:u w:val="single"/>
                </w:rPr>
                <w:t>https://www.theguardian.com/business/2020/jul/23/sports-direct-undercover-minimum-wage-mike-ashley</w:t>
              </w:r>
            </w:p>
            <w:p w14:paraId="1CE7D604" w14:textId="77777777" w:rsidR="00AC7DF0" w:rsidRDefault="00AC7DF0" w:rsidP="00AC7DF0">
              <w:pPr>
                <w:pStyle w:val="Bibliography"/>
                <w:spacing w:line="360" w:lineRule="auto"/>
                <w:jc w:val="both"/>
                <w:rPr>
                  <w:noProof/>
                </w:rPr>
              </w:pPr>
              <w:r>
                <w:rPr>
                  <w:noProof/>
                </w:rPr>
                <w:t xml:space="preserve">Haveman, H., 2019. Organizational theory: From classical sociology to the 1970s. </w:t>
              </w:r>
              <w:r>
                <w:rPr>
                  <w:i/>
                  <w:iCs/>
                  <w:noProof/>
                </w:rPr>
                <w:t xml:space="preserve">Sociology Compass, </w:t>
              </w:r>
              <w:r>
                <w:rPr>
                  <w:noProof/>
                </w:rPr>
                <w:t>13(3).</w:t>
              </w:r>
            </w:p>
            <w:p w14:paraId="050A1114" w14:textId="77777777" w:rsidR="00AC7DF0" w:rsidRDefault="00AC7DF0" w:rsidP="00AC7DF0">
              <w:pPr>
                <w:pStyle w:val="Bibliography"/>
                <w:spacing w:line="360" w:lineRule="auto"/>
                <w:jc w:val="both"/>
                <w:rPr>
                  <w:noProof/>
                </w:rPr>
              </w:pPr>
              <w:r>
                <w:rPr>
                  <w:noProof/>
                </w:rPr>
                <w:t xml:space="preserve">HUSSAİN, N., 2019. Management Theories: The Contribution of Contemporary Management Theorists in Tackling Contemporary Management Challenges. </w:t>
              </w:r>
              <w:r>
                <w:rPr>
                  <w:i/>
                  <w:iCs/>
                  <w:noProof/>
                </w:rPr>
                <w:t xml:space="preserve">Special Issue on Business and Organization Research, </w:t>
              </w:r>
              <w:r>
                <w:rPr>
                  <w:noProof/>
                </w:rPr>
                <w:t>Issue 14, pp. 156-169.</w:t>
              </w:r>
            </w:p>
            <w:p w14:paraId="6E3DD387" w14:textId="77777777" w:rsidR="00AC7DF0" w:rsidRDefault="00AC7DF0" w:rsidP="00AC7DF0">
              <w:pPr>
                <w:pStyle w:val="Bibliography"/>
                <w:spacing w:line="360" w:lineRule="auto"/>
                <w:jc w:val="both"/>
                <w:rPr>
                  <w:noProof/>
                </w:rPr>
              </w:pPr>
              <w:r>
                <w:rPr>
                  <w:noProof/>
                </w:rPr>
                <w:t xml:space="preserve">Lawrence, F., 2016. </w:t>
              </w:r>
              <w:r>
                <w:rPr>
                  <w:i/>
                  <w:iCs/>
                  <w:noProof/>
                </w:rPr>
                <w:t xml:space="preserve">This is a brutal and inhumane way to treat staff – and Sports Direct is not alone. </w:t>
              </w:r>
              <w:r>
                <w:rPr>
                  <w:noProof/>
                </w:rPr>
                <w:t xml:space="preserve">[Online] </w:t>
              </w:r>
              <w:r>
                <w:rPr>
                  <w:noProof/>
                </w:rPr>
                <w:br/>
                <w:t xml:space="preserve">Available at: </w:t>
              </w:r>
              <w:r>
                <w:rPr>
                  <w:noProof/>
                  <w:u w:val="single"/>
                </w:rPr>
                <w:t>https://www.theguardian.com/commentisfree/2016/jun/08/inhumane-sports-direct-mike-ashley-workforce</w:t>
              </w:r>
              <w:r>
                <w:rPr>
                  <w:noProof/>
                </w:rPr>
                <w:br/>
                <w:t>[Accessed 08 06 2016].</w:t>
              </w:r>
            </w:p>
            <w:p w14:paraId="54E8C2C6" w14:textId="77777777" w:rsidR="00AC7DF0" w:rsidRDefault="00AC7DF0" w:rsidP="00AC7DF0">
              <w:pPr>
                <w:pStyle w:val="Bibliography"/>
                <w:spacing w:line="360" w:lineRule="auto"/>
                <w:jc w:val="both"/>
                <w:rPr>
                  <w:noProof/>
                </w:rPr>
              </w:pPr>
              <w:r>
                <w:rPr>
                  <w:noProof/>
                </w:rPr>
                <w:t xml:space="preserve">May, S., 2005. Critical Theory . In: </w:t>
              </w:r>
              <w:r>
                <w:rPr>
                  <w:i/>
                  <w:iCs/>
                  <w:noProof/>
                </w:rPr>
                <w:t xml:space="preserve">Engaging Organizational Communication Theory and Research: Multiple Perspectives. </w:t>
              </w:r>
              <w:r>
                <w:rPr>
                  <w:noProof/>
                </w:rPr>
                <w:t>USA : Sage publications Ltd .</w:t>
              </w:r>
            </w:p>
            <w:p w14:paraId="008512F4" w14:textId="77777777" w:rsidR="00AC7DF0" w:rsidRDefault="00AC7DF0" w:rsidP="00AC7DF0">
              <w:pPr>
                <w:pStyle w:val="Bibliography"/>
                <w:spacing w:line="360" w:lineRule="auto"/>
                <w:jc w:val="both"/>
                <w:rPr>
                  <w:noProof/>
                </w:rPr>
              </w:pPr>
              <w:r>
                <w:rPr>
                  <w:noProof/>
                </w:rPr>
                <w:t xml:space="preserve">MULLINS, L. J., 2005. The role of the manager . In: </w:t>
              </w:r>
              <w:r>
                <w:rPr>
                  <w:i/>
                  <w:iCs/>
                  <w:noProof/>
                </w:rPr>
                <w:t xml:space="preserve">MANAGEMENT AND ORGANISATIONAL BEHAVIOUR. </w:t>
              </w:r>
              <w:r>
                <w:rPr>
                  <w:noProof/>
                </w:rPr>
                <w:t>s.l.:s.n., pp. 196 - 198.</w:t>
              </w:r>
            </w:p>
            <w:p w14:paraId="0C34D922" w14:textId="77777777" w:rsidR="00AC7DF0" w:rsidRDefault="00AC7DF0" w:rsidP="00AC7DF0">
              <w:pPr>
                <w:pStyle w:val="Bibliography"/>
                <w:spacing w:line="360" w:lineRule="auto"/>
                <w:jc w:val="both"/>
                <w:rPr>
                  <w:noProof/>
                </w:rPr>
              </w:pPr>
              <w:r>
                <w:rPr>
                  <w:noProof/>
                </w:rPr>
                <w:t xml:space="preserve">Reddy, B., 2018. The Fat Controller: Slimming Down the Excesses of Controlling Shareholders in UK Listed Companies. </w:t>
              </w:r>
              <w:r>
                <w:rPr>
                  <w:i/>
                  <w:iCs/>
                  <w:noProof/>
                </w:rPr>
                <w:t xml:space="preserve">Oxford Journal of Legal Studies, </w:t>
              </w:r>
              <w:r>
                <w:rPr>
                  <w:noProof/>
                </w:rPr>
                <w:t>38(4), p. 733–763.</w:t>
              </w:r>
            </w:p>
            <w:p w14:paraId="627AB38F" w14:textId="77777777" w:rsidR="00AC7DF0" w:rsidRDefault="00AC7DF0" w:rsidP="00AC7DF0">
              <w:pPr>
                <w:pStyle w:val="Bibliography"/>
                <w:spacing w:line="360" w:lineRule="auto"/>
                <w:jc w:val="both"/>
                <w:rPr>
                  <w:noProof/>
                </w:rPr>
              </w:pPr>
              <w:r>
                <w:rPr>
                  <w:noProof/>
                </w:rPr>
                <w:t xml:space="preserve">Reyes, L., 2018. The evolution and convergence of total quality management and management theories. </w:t>
              </w:r>
              <w:r>
                <w:rPr>
                  <w:i/>
                  <w:iCs/>
                  <w:noProof/>
                </w:rPr>
                <w:t xml:space="preserve">Total Quality Management &amp; Business Excellence, </w:t>
              </w:r>
              <w:r>
                <w:rPr>
                  <w:noProof/>
                </w:rPr>
                <w:t>pp. 1108 - 1128.</w:t>
              </w:r>
            </w:p>
            <w:p w14:paraId="184761DC" w14:textId="77777777" w:rsidR="00AC7DF0" w:rsidRDefault="00AC7DF0" w:rsidP="00AC7DF0">
              <w:pPr>
                <w:pStyle w:val="Bibliography"/>
                <w:spacing w:line="360" w:lineRule="auto"/>
                <w:jc w:val="both"/>
                <w:rPr>
                  <w:noProof/>
                </w:rPr>
              </w:pPr>
              <w:r>
                <w:rPr>
                  <w:noProof/>
                </w:rPr>
                <w:t xml:space="preserve">Scherer, A. G., 2018. Theory Assessment and Agenda Setting in Political CSR: A Critical Theory Perspective. </w:t>
              </w:r>
              <w:r>
                <w:rPr>
                  <w:i/>
                  <w:iCs/>
                  <w:noProof/>
                </w:rPr>
                <w:t xml:space="preserve">International Journal of Management Reviews, </w:t>
              </w:r>
              <w:r>
                <w:rPr>
                  <w:noProof/>
                </w:rPr>
                <w:t>20(2), p. 387–410.</w:t>
              </w:r>
            </w:p>
            <w:p w14:paraId="0581FC2F" w14:textId="77777777" w:rsidR="00AC7DF0" w:rsidRDefault="00AC7DF0" w:rsidP="00AC7DF0">
              <w:pPr>
                <w:pStyle w:val="Bibliography"/>
                <w:spacing w:line="360" w:lineRule="auto"/>
                <w:jc w:val="both"/>
                <w:rPr>
                  <w:noProof/>
                </w:rPr>
              </w:pPr>
              <w:r>
                <w:rPr>
                  <w:noProof/>
                </w:rPr>
                <w:t xml:space="preserve">Sears, E. &amp;. G., 2020. Walking the Talk on Diversity: CEO Beliefs, Moral Values, and the Implementation of Workplace Diversity Practices. </w:t>
              </w:r>
              <w:r>
                <w:rPr>
                  <w:i/>
                  <w:iCs/>
                  <w:noProof/>
                </w:rPr>
                <w:t xml:space="preserve">Journal of Business Ethics, </w:t>
              </w:r>
              <w:r>
                <w:rPr>
                  <w:noProof/>
                </w:rPr>
                <w:t>164(3), p. 437–450.</w:t>
              </w:r>
            </w:p>
            <w:p w14:paraId="66B44095" w14:textId="77777777" w:rsidR="00AC7DF0" w:rsidRDefault="00AC7DF0" w:rsidP="00AC7DF0">
              <w:pPr>
                <w:pStyle w:val="Bibliography"/>
                <w:spacing w:line="360" w:lineRule="auto"/>
                <w:jc w:val="both"/>
                <w:rPr>
                  <w:noProof/>
                </w:rPr>
              </w:pPr>
              <w:r>
                <w:rPr>
                  <w:noProof/>
                </w:rPr>
                <w:t xml:space="preserve">Shipton, H., 2016. Sense‐giving in health care: the relationship between the HR roles of line managers and employee commitment. </w:t>
              </w:r>
              <w:r>
                <w:rPr>
                  <w:i/>
                  <w:iCs/>
                  <w:noProof/>
                </w:rPr>
                <w:t xml:space="preserve">Human Resource Management Journal, </w:t>
              </w:r>
              <w:r>
                <w:rPr>
                  <w:noProof/>
                </w:rPr>
                <w:t>26(1), p. 29–45.</w:t>
              </w:r>
            </w:p>
            <w:p w14:paraId="2C1E8619" w14:textId="77777777" w:rsidR="00AC7DF0" w:rsidRDefault="00AC7DF0" w:rsidP="00AC7DF0">
              <w:pPr>
                <w:pStyle w:val="Bibliography"/>
                <w:spacing w:line="360" w:lineRule="auto"/>
                <w:jc w:val="both"/>
                <w:rPr>
                  <w:noProof/>
                </w:rPr>
              </w:pPr>
              <w:r>
                <w:rPr>
                  <w:noProof/>
                </w:rPr>
                <w:t xml:space="preserve">Smith, L., 2016. </w:t>
              </w:r>
              <w:r>
                <w:rPr>
                  <w:i/>
                  <w:iCs/>
                  <w:noProof/>
                </w:rPr>
                <w:t xml:space="preserve">The real HR issues behind Mike Ashley and Sport Direct’s warehouse working conditions. </w:t>
              </w:r>
              <w:r>
                <w:rPr>
                  <w:noProof/>
                </w:rPr>
                <w:t xml:space="preserve">[Online] </w:t>
              </w:r>
              <w:r>
                <w:rPr>
                  <w:noProof/>
                </w:rPr>
                <w:br/>
              </w:r>
              <w:r>
                <w:rPr>
                  <w:noProof/>
                </w:rPr>
                <w:lastRenderedPageBreak/>
                <w:t xml:space="preserve">Available at: </w:t>
              </w:r>
              <w:r>
                <w:rPr>
                  <w:noProof/>
                  <w:u w:val="single"/>
                </w:rPr>
                <w:t>https://citrushr.com/blog/hr-news-trends/the-real-hr-issues-behind-mike-ashley-and-sports-directs-warehouse-working-conditions/</w:t>
              </w:r>
            </w:p>
            <w:p w14:paraId="2A0B2B20" w14:textId="77777777" w:rsidR="00AC7DF0" w:rsidRDefault="00AC7DF0" w:rsidP="00AC7DF0">
              <w:pPr>
                <w:pStyle w:val="Bibliography"/>
                <w:spacing w:line="360" w:lineRule="auto"/>
                <w:jc w:val="both"/>
                <w:rPr>
                  <w:noProof/>
                </w:rPr>
              </w:pPr>
              <w:r>
                <w:rPr>
                  <w:noProof/>
                </w:rPr>
                <w:t xml:space="preserve">Sturdey, S., 2016. </w:t>
              </w:r>
              <w:r>
                <w:rPr>
                  <w:i/>
                  <w:iCs/>
                  <w:noProof/>
                </w:rPr>
                <w:t xml:space="preserve">Sports Direct founder Mike Ashley admits pay errors. </w:t>
              </w:r>
              <w:r>
                <w:rPr>
                  <w:noProof/>
                </w:rPr>
                <w:t xml:space="preserve">[Online] </w:t>
              </w:r>
              <w:r>
                <w:rPr>
                  <w:noProof/>
                </w:rPr>
                <w:br/>
                <w:t xml:space="preserve">Available at: </w:t>
              </w:r>
              <w:r>
                <w:rPr>
                  <w:noProof/>
                  <w:u w:val="single"/>
                </w:rPr>
                <w:t>https://www.bbc.co.uk/news/business-36465404</w:t>
              </w:r>
              <w:r>
                <w:rPr>
                  <w:noProof/>
                </w:rPr>
                <w:br/>
                <w:t>[Accessed 07 06 2016].</w:t>
              </w:r>
            </w:p>
            <w:p w14:paraId="09822D64" w14:textId="77777777" w:rsidR="00AC7DF0" w:rsidRDefault="00AC7DF0" w:rsidP="00AC7DF0">
              <w:pPr>
                <w:pStyle w:val="Bibliography"/>
                <w:spacing w:line="360" w:lineRule="auto"/>
                <w:jc w:val="both"/>
                <w:rPr>
                  <w:noProof/>
                </w:rPr>
              </w:pPr>
              <w:r>
                <w:rPr>
                  <w:noProof/>
                </w:rPr>
                <w:t xml:space="preserve">Tudway, R., 2016. </w:t>
              </w:r>
              <w:r>
                <w:rPr>
                  <w:i/>
                  <w:iCs/>
                  <w:noProof/>
                </w:rPr>
                <w:t xml:space="preserve">Sports Direct – another desperate failure in corporate governance. </w:t>
              </w:r>
              <w:r>
                <w:rPr>
                  <w:noProof/>
                </w:rPr>
                <w:t xml:space="preserve">[Online] </w:t>
              </w:r>
              <w:r>
                <w:rPr>
                  <w:noProof/>
                </w:rPr>
                <w:br/>
                <w:t xml:space="preserve">Available at: </w:t>
              </w:r>
              <w:r>
                <w:rPr>
                  <w:noProof/>
                  <w:u w:val="single"/>
                </w:rPr>
                <w:t>https://www.linkedin.com/pulse/sports-direct-another-desperate-failure-corporate-richard-tudway#:~:text=The%20negative%20publicity%20has%20had,a%20backdrop%20of%20fallin</w:t>
              </w:r>
              <w:r w:rsidRPr="00AC7DF0">
                <w:rPr>
                  <w:noProof/>
                </w:rPr>
                <w:t>g%20sales.</w:t>
              </w:r>
              <w:r w:rsidRPr="00AC7DF0">
                <w:rPr>
                  <w:noProof/>
                </w:rPr>
                <w:br/>
              </w:r>
              <w:r>
                <w:rPr>
                  <w:noProof/>
                </w:rPr>
                <w:t>[Accessed 13 04 2016].</w:t>
              </w:r>
            </w:p>
            <w:p w14:paraId="621402BC" w14:textId="77777777" w:rsidR="00AC7DF0" w:rsidRDefault="00AC7DF0" w:rsidP="00AC7DF0">
              <w:pPr>
                <w:pStyle w:val="Bibliography"/>
                <w:spacing w:line="360" w:lineRule="auto"/>
                <w:jc w:val="both"/>
                <w:rPr>
                  <w:noProof/>
                </w:rPr>
              </w:pPr>
              <w:r>
                <w:rPr>
                  <w:noProof/>
                </w:rPr>
                <w:t xml:space="preserve">Wickert, C., 2015. Towards a progressive understanding of performativity in critical management studies. </w:t>
              </w:r>
              <w:r>
                <w:rPr>
                  <w:i/>
                  <w:iCs/>
                  <w:noProof/>
                </w:rPr>
                <w:t xml:space="preserve">Human Relations, </w:t>
              </w:r>
              <w:r>
                <w:rPr>
                  <w:noProof/>
                </w:rPr>
                <w:t>68(1), p. 107–130.</w:t>
              </w:r>
            </w:p>
            <w:p w14:paraId="3A95018B" w14:textId="4616F733" w:rsidR="00AC7DF0" w:rsidRDefault="00AC7DF0" w:rsidP="00AC7DF0">
              <w:pPr>
                <w:spacing w:line="360" w:lineRule="auto"/>
                <w:jc w:val="both"/>
              </w:pPr>
              <w:r>
                <w:rPr>
                  <w:b/>
                  <w:bCs/>
                  <w:noProof/>
                </w:rPr>
                <w:fldChar w:fldCharType="end"/>
              </w:r>
            </w:p>
          </w:sdtContent>
        </w:sdt>
      </w:sdtContent>
    </w:sdt>
    <w:p w14:paraId="6263D633" w14:textId="77777777" w:rsidR="00AC7DF0" w:rsidRDefault="00AC7DF0" w:rsidP="003759D3">
      <w:pPr>
        <w:spacing w:line="480" w:lineRule="auto"/>
        <w:jc w:val="both"/>
        <w:rPr>
          <w:rFonts w:asciiTheme="majorHAnsi" w:hAnsiTheme="majorHAnsi" w:cstheme="majorHAnsi"/>
          <w:sz w:val="28"/>
          <w:szCs w:val="28"/>
        </w:rPr>
      </w:pPr>
    </w:p>
    <w:p w14:paraId="226B4B7C" w14:textId="77777777" w:rsidR="00AC7DF0" w:rsidRPr="00AC7DF0" w:rsidRDefault="00AC7DF0" w:rsidP="003759D3">
      <w:pPr>
        <w:spacing w:line="480" w:lineRule="auto"/>
        <w:jc w:val="both"/>
        <w:rPr>
          <w:rFonts w:asciiTheme="majorHAnsi" w:hAnsiTheme="majorHAnsi" w:cstheme="majorHAnsi"/>
          <w:sz w:val="28"/>
          <w:szCs w:val="28"/>
        </w:rPr>
      </w:pPr>
    </w:p>
    <w:sectPr w:rsidR="00AC7DF0" w:rsidRPr="00AC7DF0" w:rsidSect="00E84452">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21867" w14:textId="77777777" w:rsidR="00E34792" w:rsidRDefault="00E34792" w:rsidP="005463E6">
      <w:r>
        <w:separator/>
      </w:r>
    </w:p>
  </w:endnote>
  <w:endnote w:type="continuationSeparator" w:id="0">
    <w:p w14:paraId="3909ED3C" w14:textId="77777777" w:rsidR="00E34792" w:rsidRDefault="00E34792" w:rsidP="00546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202210"/>
      <w:docPartObj>
        <w:docPartGallery w:val="Page Numbers (Bottom of Page)"/>
        <w:docPartUnique/>
      </w:docPartObj>
    </w:sdtPr>
    <w:sdtContent>
      <w:p w14:paraId="31F7CAC6" w14:textId="29C850B9" w:rsidR="006716A3" w:rsidRDefault="006716A3" w:rsidP="005564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3E23FE" w14:textId="77777777" w:rsidR="006716A3" w:rsidRDefault="006716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5670650"/>
      <w:docPartObj>
        <w:docPartGallery w:val="Page Numbers (Bottom of Page)"/>
        <w:docPartUnique/>
      </w:docPartObj>
    </w:sdtPr>
    <w:sdtContent>
      <w:p w14:paraId="1298A930" w14:textId="71E108D1" w:rsidR="006716A3" w:rsidRDefault="006716A3" w:rsidP="005564B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71ECDD" w14:textId="77777777" w:rsidR="006716A3" w:rsidRDefault="00671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9D2F4" w14:textId="77777777" w:rsidR="00E34792" w:rsidRDefault="00E34792" w:rsidP="005463E6">
      <w:r>
        <w:separator/>
      </w:r>
    </w:p>
  </w:footnote>
  <w:footnote w:type="continuationSeparator" w:id="0">
    <w:p w14:paraId="218ABB2D" w14:textId="77777777" w:rsidR="00E34792" w:rsidRDefault="00E34792" w:rsidP="005463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A4150"/>
    <w:multiLevelType w:val="multilevel"/>
    <w:tmpl w:val="E196F10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803635C"/>
    <w:multiLevelType w:val="multilevel"/>
    <w:tmpl w:val="B66CBE8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62438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86B1B75"/>
    <w:multiLevelType w:val="multilevel"/>
    <w:tmpl w:val="2952B46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9F10495"/>
    <w:multiLevelType w:val="multilevel"/>
    <w:tmpl w:val="0C7431E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5" w15:restartNumberingAfterBreak="0">
    <w:nsid w:val="47722B84"/>
    <w:multiLevelType w:val="multilevel"/>
    <w:tmpl w:val="C79AD4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77B0569"/>
    <w:multiLevelType w:val="hybridMultilevel"/>
    <w:tmpl w:val="79C2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2F296A"/>
    <w:multiLevelType w:val="hybridMultilevel"/>
    <w:tmpl w:val="956854DE"/>
    <w:lvl w:ilvl="0" w:tplc="257EBAB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C702C9"/>
    <w:multiLevelType w:val="hybridMultilevel"/>
    <w:tmpl w:val="9774C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E225CC"/>
    <w:multiLevelType w:val="hybridMultilevel"/>
    <w:tmpl w:val="8ABA9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760574"/>
    <w:multiLevelType w:val="multilevel"/>
    <w:tmpl w:val="C8C00C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5127494"/>
    <w:multiLevelType w:val="hybridMultilevel"/>
    <w:tmpl w:val="FE384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3107496">
    <w:abstractNumId w:val="7"/>
  </w:num>
  <w:num w:numId="2" w16cid:durableId="1789083094">
    <w:abstractNumId w:val="11"/>
  </w:num>
  <w:num w:numId="3" w16cid:durableId="1579515137">
    <w:abstractNumId w:val="9"/>
  </w:num>
  <w:num w:numId="4" w16cid:durableId="1496993812">
    <w:abstractNumId w:val="8"/>
  </w:num>
  <w:num w:numId="5" w16cid:durableId="1463500478">
    <w:abstractNumId w:val="6"/>
  </w:num>
  <w:num w:numId="6" w16cid:durableId="461117725">
    <w:abstractNumId w:val="4"/>
  </w:num>
  <w:num w:numId="7" w16cid:durableId="1676612289">
    <w:abstractNumId w:val="3"/>
  </w:num>
  <w:num w:numId="8" w16cid:durableId="2020351169">
    <w:abstractNumId w:val="5"/>
  </w:num>
  <w:num w:numId="9" w16cid:durableId="66733210">
    <w:abstractNumId w:val="1"/>
  </w:num>
  <w:num w:numId="10" w16cid:durableId="1600336368">
    <w:abstractNumId w:val="0"/>
  </w:num>
  <w:num w:numId="11" w16cid:durableId="159275643">
    <w:abstractNumId w:val="10"/>
  </w:num>
  <w:num w:numId="12" w16cid:durableId="828978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452"/>
    <w:rsid w:val="00010816"/>
    <w:rsid w:val="00017A4D"/>
    <w:rsid w:val="00024653"/>
    <w:rsid w:val="00037F98"/>
    <w:rsid w:val="00047190"/>
    <w:rsid w:val="00096554"/>
    <w:rsid w:val="000B517D"/>
    <w:rsid w:val="000F18C5"/>
    <w:rsid w:val="000F4E6A"/>
    <w:rsid w:val="001053AB"/>
    <w:rsid w:val="001168AD"/>
    <w:rsid w:val="00145D98"/>
    <w:rsid w:val="001C6EBE"/>
    <w:rsid w:val="00222AF7"/>
    <w:rsid w:val="002556F2"/>
    <w:rsid w:val="00287AA6"/>
    <w:rsid w:val="00292CE9"/>
    <w:rsid w:val="002976FD"/>
    <w:rsid w:val="002C4273"/>
    <w:rsid w:val="002D44AA"/>
    <w:rsid w:val="002E71D4"/>
    <w:rsid w:val="00331791"/>
    <w:rsid w:val="00332CA4"/>
    <w:rsid w:val="00352921"/>
    <w:rsid w:val="003675A9"/>
    <w:rsid w:val="003759D3"/>
    <w:rsid w:val="004617A8"/>
    <w:rsid w:val="00461C18"/>
    <w:rsid w:val="00462012"/>
    <w:rsid w:val="004832B4"/>
    <w:rsid w:val="004C31D6"/>
    <w:rsid w:val="004C4D7D"/>
    <w:rsid w:val="004F6F85"/>
    <w:rsid w:val="005039A9"/>
    <w:rsid w:val="005059DD"/>
    <w:rsid w:val="005148CE"/>
    <w:rsid w:val="00530720"/>
    <w:rsid w:val="0053146D"/>
    <w:rsid w:val="005463E6"/>
    <w:rsid w:val="00552665"/>
    <w:rsid w:val="005568EE"/>
    <w:rsid w:val="0057727F"/>
    <w:rsid w:val="005A7F92"/>
    <w:rsid w:val="005E73A1"/>
    <w:rsid w:val="006716A3"/>
    <w:rsid w:val="00696A28"/>
    <w:rsid w:val="006A3573"/>
    <w:rsid w:val="007075FB"/>
    <w:rsid w:val="00744195"/>
    <w:rsid w:val="007A166D"/>
    <w:rsid w:val="007A7473"/>
    <w:rsid w:val="00844D69"/>
    <w:rsid w:val="0086677E"/>
    <w:rsid w:val="0086750D"/>
    <w:rsid w:val="008B0E43"/>
    <w:rsid w:val="008C5494"/>
    <w:rsid w:val="008E2280"/>
    <w:rsid w:val="009471EE"/>
    <w:rsid w:val="009801B4"/>
    <w:rsid w:val="0098602F"/>
    <w:rsid w:val="009A1787"/>
    <w:rsid w:val="009D0776"/>
    <w:rsid w:val="009E1151"/>
    <w:rsid w:val="009F26BC"/>
    <w:rsid w:val="009F4F53"/>
    <w:rsid w:val="00A34283"/>
    <w:rsid w:val="00A43647"/>
    <w:rsid w:val="00A43D3C"/>
    <w:rsid w:val="00A45375"/>
    <w:rsid w:val="00A86505"/>
    <w:rsid w:val="00A92EFF"/>
    <w:rsid w:val="00A93935"/>
    <w:rsid w:val="00AB34BE"/>
    <w:rsid w:val="00AC4620"/>
    <w:rsid w:val="00AC7DF0"/>
    <w:rsid w:val="00AD3336"/>
    <w:rsid w:val="00AF0BF2"/>
    <w:rsid w:val="00B13807"/>
    <w:rsid w:val="00B3230D"/>
    <w:rsid w:val="00B73A94"/>
    <w:rsid w:val="00B92955"/>
    <w:rsid w:val="00BA3447"/>
    <w:rsid w:val="00BF3760"/>
    <w:rsid w:val="00C84F1F"/>
    <w:rsid w:val="00CC2B01"/>
    <w:rsid w:val="00CC5A98"/>
    <w:rsid w:val="00CF7C62"/>
    <w:rsid w:val="00CF7CF0"/>
    <w:rsid w:val="00D31DDB"/>
    <w:rsid w:val="00D57E58"/>
    <w:rsid w:val="00D649F0"/>
    <w:rsid w:val="00D759DF"/>
    <w:rsid w:val="00D8788C"/>
    <w:rsid w:val="00D9249A"/>
    <w:rsid w:val="00D97E22"/>
    <w:rsid w:val="00DD02FF"/>
    <w:rsid w:val="00DD3D39"/>
    <w:rsid w:val="00DD5B8D"/>
    <w:rsid w:val="00DE330E"/>
    <w:rsid w:val="00DF3EF9"/>
    <w:rsid w:val="00DF78E5"/>
    <w:rsid w:val="00E12095"/>
    <w:rsid w:val="00E215F6"/>
    <w:rsid w:val="00E21DD7"/>
    <w:rsid w:val="00E27D63"/>
    <w:rsid w:val="00E34207"/>
    <w:rsid w:val="00E34792"/>
    <w:rsid w:val="00E62605"/>
    <w:rsid w:val="00E84452"/>
    <w:rsid w:val="00EE4122"/>
    <w:rsid w:val="00F00791"/>
    <w:rsid w:val="00F0722A"/>
    <w:rsid w:val="00F14069"/>
    <w:rsid w:val="00F24A7B"/>
    <w:rsid w:val="00F253C9"/>
    <w:rsid w:val="00F32431"/>
    <w:rsid w:val="00F37E1C"/>
    <w:rsid w:val="00F659F6"/>
    <w:rsid w:val="00FB74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01915"/>
  <w15:chartTrackingRefBased/>
  <w15:docId w15:val="{F2481FCA-0F0B-A34C-BE34-1B9716441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3573"/>
    <w:pPr>
      <w:numPr>
        <w:numId w:val="12"/>
      </w:num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8C5494"/>
    <w:pPr>
      <w:keepNext/>
      <w:keepLines/>
      <w:numPr>
        <w:ilvl w:val="1"/>
        <w:numId w:val="1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C4620"/>
    <w:pPr>
      <w:keepNext/>
      <w:keepLines/>
      <w:numPr>
        <w:ilvl w:val="2"/>
        <w:numId w:val="1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C4620"/>
    <w:pPr>
      <w:keepNext/>
      <w:keepLines/>
      <w:numPr>
        <w:ilvl w:val="3"/>
        <w:numId w:val="1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C4620"/>
    <w:pPr>
      <w:keepNext/>
      <w:keepLines/>
      <w:numPr>
        <w:ilvl w:val="4"/>
        <w:numId w:val="1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C4620"/>
    <w:pPr>
      <w:keepNext/>
      <w:keepLines/>
      <w:numPr>
        <w:ilvl w:val="5"/>
        <w:numId w:val="1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C4620"/>
    <w:pPr>
      <w:keepNext/>
      <w:keepLines/>
      <w:numPr>
        <w:ilvl w:val="6"/>
        <w:numId w:val="1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C4620"/>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C4620"/>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445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84452"/>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6A3573"/>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8C549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463E6"/>
    <w:pPr>
      <w:ind w:left="720"/>
      <w:contextualSpacing/>
    </w:pPr>
  </w:style>
  <w:style w:type="paragraph" w:styleId="Footer">
    <w:name w:val="footer"/>
    <w:basedOn w:val="Normal"/>
    <w:link w:val="FooterChar"/>
    <w:uiPriority w:val="99"/>
    <w:unhideWhenUsed/>
    <w:rsid w:val="005463E6"/>
    <w:pPr>
      <w:tabs>
        <w:tab w:val="center" w:pos="4513"/>
        <w:tab w:val="right" w:pos="9026"/>
      </w:tabs>
    </w:pPr>
  </w:style>
  <w:style w:type="character" w:customStyle="1" w:styleId="FooterChar">
    <w:name w:val="Footer Char"/>
    <w:basedOn w:val="DefaultParagraphFont"/>
    <w:link w:val="Footer"/>
    <w:uiPriority w:val="99"/>
    <w:rsid w:val="005463E6"/>
  </w:style>
  <w:style w:type="character" w:styleId="PageNumber">
    <w:name w:val="page number"/>
    <w:basedOn w:val="DefaultParagraphFont"/>
    <w:uiPriority w:val="99"/>
    <w:semiHidden/>
    <w:unhideWhenUsed/>
    <w:rsid w:val="005463E6"/>
  </w:style>
  <w:style w:type="paragraph" w:styleId="Bibliography">
    <w:name w:val="Bibliography"/>
    <w:basedOn w:val="Normal"/>
    <w:next w:val="Normal"/>
    <w:uiPriority w:val="37"/>
    <w:unhideWhenUsed/>
    <w:rsid w:val="00AC7DF0"/>
  </w:style>
  <w:style w:type="paragraph" w:styleId="TOCHeading">
    <w:name w:val="TOC Heading"/>
    <w:basedOn w:val="Heading1"/>
    <w:next w:val="Normal"/>
    <w:uiPriority w:val="39"/>
    <w:unhideWhenUsed/>
    <w:qFormat/>
    <w:rsid w:val="00AC7DF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2">
    <w:name w:val="toc 2"/>
    <w:basedOn w:val="Normal"/>
    <w:next w:val="Normal"/>
    <w:autoRedefine/>
    <w:uiPriority w:val="39"/>
    <w:unhideWhenUsed/>
    <w:rsid w:val="00AC7DF0"/>
    <w:pPr>
      <w:spacing w:before="120"/>
      <w:ind w:left="240"/>
    </w:pPr>
    <w:rPr>
      <w:rFonts w:cstheme="minorHAnsi"/>
      <w:b/>
      <w:bCs/>
      <w:sz w:val="22"/>
      <w:szCs w:val="26"/>
    </w:rPr>
  </w:style>
  <w:style w:type="character" w:styleId="Hyperlink">
    <w:name w:val="Hyperlink"/>
    <w:basedOn w:val="DefaultParagraphFont"/>
    <w:uiPriority w:val="99"/>
    <w:unhideWhenUsed/>
    <w:rsid w:val="00AC7DF0"/>
    <w:rPr>
      <w:color w:val="0563C1" w:themeColor="hyperlink"/>
      <w:u w:val="single"/>
    </w:rPr>
  </w:style>
  <w:style w:type="paragraph" w:styleId="TOC1">
    <w:name w:val="toc 1"/>
    <w:basedOn w:val="Normal"/>
    <w:next w:val="Normal"/>
    <w:autoRedefine/>
    <w:uiPriority w:val="39"/>
    <w:unhideWhenUsed/>
    <w:rsid w:val="00AC7DF0"/>
    <w:pPr>
      <w:spacing w:before="120"/>
    </w:pPr>
    <w:rPr>
      <w:rFonts w:cstheme="minorHAnsi"/>
      <w:b/>
      <w:bCs/>
      <w:i/>
      <w:iCs/>
      <w:szCs w:val="28"/>
    </w:rPr>
  </w:style>
  <w:style w:type="paragraph" w:styleId="TOC3">
    <w:name w:val="toc 3"/>
    <w:basedOn w:val="Normal"/>
    <w:next w:val="Normal"/>
    <w:autoRedefine/>
    <w:uiPriority w:val="39"/>
    <w:semiHidden/>
    <w:unhideWhenUsed/>
    <w:rsid w:val="00AC7DF0"/>
    <w:pPr>
      <w:ind w:left="480"/>
    </w:pPr>
    <w:rPr>
      <w:rFonts w:cstheme="minorHAnsi"/>
      <w:sz w:val="20"/>
    </w:rPr>
  </w:style>
  <w:style w:type="paragraph" w:styleId="TOC4">
    <w:name w:val="toc 4"/>
    <w:basedOn w:val="Normal"/>
    <w:next w:val="Normal"/>
    <w:autoRedefine/>
    <w:uiPriority w:val="39"/>
    <w:semiHidden/>
    <w:unhideWhenUsed/>
    <w:rsid w:val="00AC7DF0"/>
    <w:pPr>
      <w:ind w:left="720"/>
    </w:pPr>
    <w:rPr>
      <w:rFonts w:cstheme="minorHAnsi"/>
      <w:sz w:val="20"/>
    </w:rPr>
  </w:style>
  <w:style w:type="paragraph" w:styleId="TOC5">
    <w:name w:val="toc 5"/>
    <w:basedOn w:val="Normal"/>
    <w:next w:val="Normal"/>
    <w:autoRedefine/>
    <w:uiPriority w:val="39"/>
    <w:semiHidden/>
    <w:unhideWhenUsed/>
    <w:rsid w:val="00AC7DF0"/>
    <w:pPr>
      <w:ind w:left="960"/>
    </w:pPr>
    <w:rPr>
      <w:rFonts w:cstheme="minorHAnsi"/>
      <w:sz w:val="20"/>
    </w:rPr>
  </w:style>
  <w:style w:type="paragraph" w:styleId="TOC6">
    <w:name w:val="toc 6"/>
    <w:basedOn w:val="Normal"/>
    <w:next w:val="Normal"/>
    <w:autoRedefine/>
    <w:uiPriority w:val="39"/>
    <w:semiHidden/>
    <w:unhideWhenUsed/>
    <w:rsid w:val="00AC7DF0"/>
    <w:pPr>
      <w:ind w:left="1200"/>
    </w:pPr>
    <w:rPr>
      <w:rFonts w:cstheme="minorHAnsi"/>
      <w:sz w:val="20"/>
    </w:rPr>
  </w:style>
  <w:style w:type="paragraph" w:styleId="TOC7">
    <w:name w:val="toc 7"/>
    <w:basedOn w:val="Normal"/>
    <w:next w:val="Normal"/>
    <w:autoRedefine/>
    <w:uiPriority w:val="39"/>
    <w:semiHidden/>
    <w:unhideWhenUsed/>
    <w:rsid w:val="00AC7DF0"/>
    <w:pPr>
      <w:ind w:left="1440"/>
    </w:pPr>
    <w:rPr>
      <w:rFonts w:cstheme="minorHAnsi"/>
      <w:sz w:val="20"/>
    </w:rPr>
  </w:style>
  <w:style w:type="paragraph" w:styleId="TOC8">
    <w:name w:val="toc 8"/>
    <w:basedOn w:val="Normal"/>
    <w:next w:val="Normal"/>
    <w:autoRedefine/>
    <w:uiPriority w:val="39"/>
    <w:semiHidden/>
    <w:unhideWhenUsed/>
    <w:rsid w:val="00AC7DF0"/>
    <w:pPr>
      <w:ind w:left="1680"/>
    </w:pPr>
    <w:rPr>
      <w:rFonts w:cstheme="minorHAnsi"/>
      <w:sz w:val="20"/>
    </w:rPr>
  </w:style>
  <w:style w:type="paragraph" w:styleId="TOC9">
    <w:name w:val="toc 9"/>
    <w:basedOn w:val="Normal"/>
    <w:next w:val="Normal"/>
    <w:autoRedefine/>
    <w:uiPriority w:val="39"/>
    <w:semiHidden/>
    <w:unhideWhenUsed/>
    <w:rsid w:val="00AC7DF0"/>
    <w:pPr>
      <w:ind w:left="1920"/>
    </w:pPr>
    <w:rPr>
      <w:rFonts w:cstheme="minorHAnsi"/>
      <w:sz w:val="20"/>
    </w:rPr>
  </w:style>
  <w:style w:type="character" w:customStyle="1" w:styleId="Heading3Char">
    <w:name w:val="Heading 3 Char"/>
    <w:basedOn w:val="DefaultParagraphFont"/>
    <w:link w:val="Heading3"/>
    <w:uiPriority w:val="9"/>
    <w:semiHidden/>
    <w:rsid w:val="00AC4620"/>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AC462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C462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C462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C462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C462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C462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7842">
      <w:bodyDiv w:val="1"/>
      <w:marLeft w:val="0"/>
      <w:marRight w:val="0"/>
      <w:marTop w:val="0"/>
      <w:marBottom w:val="0"/>
      <w:divBdr>
        <w:top w:val="none" w:sz="0" w:space="0" w:color="auto"/>
        <w:left w:val="none" w:sz="0" w:space="0" w:color="auto"/>
        <w:bottom w:val="none" w:sz="0" w:space="0" w:color="auto"/>
        <w:right w:val="none" w:sz="0" w:space="0" w:color="auto"/>
      </w:divBdr>
    </w:div>
    <w:div w:id="32929499">
      <w:bodyDiv w:val="1"/>
      <w:marLeft w:val="0"/>
      <w:marRight w:val="0"/>
      <w:marTop w:val="0"/>
      <w:marBottom w:val="0"/>
      <w:divBdr>
        <w:top w:val="none" w:sz="0" w:space="0" w:color="auto"/>
        <w:left w:val="none" w:sz="0" w:space="0" w:color="auto"/>
        <w:bottom w:val="none" w:sz="0" w:space="0" w:color="auto"/>
        <w:right w:val="none" w:sz="0" w:space="0" w:color="auto"/>
      </w:divBdr>
    </w:div>
    <w:div w:id="86194787">
      <w:bodyDiv w:val="1"/>
      <w:marLeft w:val="0"/>
      <w:marRight w:val="0"/>
      <w:marTop w:val="0"/>
      <w:marBottom w:val="0"/>
      <w:divBdr>
        <w:top w:val="none" w:sz="0" w:space="0" w:color="auto"/>
        <w:left w:val="none" w:sz="0" w:space="0" w:color="auto"/>
        <w:bottom w:val="none" w:sz="0" w:space="0" w:color="auto"/>
        <w:right w:val="none" w:sz="0" w:space="0" w:color="auto"/>
      </w:divBdr>
    </w:div>
    <w:div w:id="194005281">
      <w:bodyDiv w:val="1"/>
      <w:marLeft w:val="0"/>
      <w:marRight w:val="0"/>
      <w:marTop w:val="0"/>
      <w:marBottom w:val="0"/>
      <w:divBdr>
        <w:top w:val="none" w:sz="0" w:space="0" w:color="auto"/>
        <w:left w:val="none" w:sz="0" w:space="0" w:color="auto"/>
        <w:bottom w:val="none" w:sz="0" w:space="0" w:color="auto"/>
        <w:right w:val="none" w:sz="0" w:space="0" w:color="auto"/>
      </w:divBdr>
    </w:div>
    <w:div w:id="274559574">
      <w:bodyDiv w:val="1"/>
      <w:marLeft w:val="0"/>
      <w:marRight w:val="0"/>
      <w:marTop w:val="0"/>
      <w:marBottom w:val="0"/>
      <w:divBdr>
        <w:top w:val="none" w:sz="0" w:space="0" w:color="auto"/>
        <w:left w:val="none" w:sz="0" w:space="0" w:color="auto"/>
        <w:bottom w:val="none" w:sz="0" w:space="0" w:color="auto"/>
        <w:right w:val="none" w:sz="0" w:space="0" w:color="auto"/>
      </w:divBdr>
    </w:div>
    <w:div w:id="308945767">
      <w:bodyDiv w:val="1"/>
      <w:marLeft w:val="0"/>
      <w:marRight w:val="0"/>
      <w:marTop w:val="0"/>
      <w:marBottom w:val="0"/>
      <w:divBdr>
        <w:top w:val="none" w:sz="0" w:space="0" w:color="auto"/>
        <w:left w:val="none" w:sz="0" w:space="0" w:color="auto"/>
        <w:bottom w:val="none" w:sz="0" w:space="0" w:color="auto"/>
        <w:right w:val="none" w:sz="0" w:space="0" w:color="auto"/>
      </w:divBdr>
    </w:div>
    <w:div w:id="411970322">
      <w:bodyDiv w:val="1"/>
      <w:marLeft w:val="0"/>
      <w:marRight w:val="0"/>
      <w:marTop w:val="0"/>
      <w:marBottom w:val="0"/>
      <w:divBdr>
        <w:top w:val="none" w:sz="0" w:space="0" w:color="auto"/>
        <w:left w:val="none" w:sz="0" w:space="0" w:color="auto"/>
        <w:bottom w:val="none" w:sz="0" w:space="0" w:color="auto"/>
        <w:right w:val="none" w:sz="0" w:space="0" w:color="auto"/>
      </w:divBdr>
    </w:div>
    <w:div w:id="482356066">
      <w:bodyDiv w:val="1"/>
      <w:marLeft w:val="0"/>
      <w:marRight w:val="0"/>
      <w:marTop w:val="0"/>
      <w:marBottom w:val="0"/>
      <w:divBdr>
        <w:top w:val="none" w:sz="0" w:space="0" w:color="auto"/>
        <w:left w:val="none" w:sz="0" w:space="0" w:color="auto"/>
        <w:bottom w:val="none" w:sz="0" w:space="0" w:color="auto"/>
        <w:right w:val="none" w:sz="0" w:space="0" w:color="auto"/>
      </w:divBdr>
    </w:div>
    <w:div w:id="599528641">
      <w:bodyDiv w:val="1"/>
      <w:marLeft w:val="0"/>
      <w:marRight w:val="0"/>
      <w:marTop w:val="0"/>
      <w:marBottom w:val="0"/>
      <w:divBdr>
        <w:top w:val="none" w:sz="0" w:space="0" w:color="auto"/>
        <w:left w:val="none" w:sz="0" w:space="0" w:color="auto"/>
        <w:bottom w:val="none" w:sz="0" w:space="0" w:color="auto"/>
        <w:right w:val="none" w:sz="0" w:space="0" w:color="auto"/>
      </w:divBdr>
    </w:div>
    <w:div w:id="653263602">
      <w:bodyDiv w:val="1"/>
      <w:marLeft w:val="0"/>
      <w:marRight w:val="0"/>
      <w:marTop w:val="0"/>
      <w:marBottom w:val="0"/>
      <w:divBdr>
        <w:top w:val="none" w:sz="0" w:space="0" w:color="auto"/>
        <w:left w:val="none" w:sz="0" w:space="0" w:color="auto"/>
        <w:bottom w:val="none" w:sz="0" w:space="0" w:color="auto"/>
        <w:right w:val="none" w:sz="0" w:space="0" w:color="auto"/>
      </w:divBdr>
    </w:div>
    <w:div w:id="698437283">
      <w:bodyDiv w:val="1"/>
      <w:marLeft w:val="0"/>
      <w:marRight w:val="0"/>
      <w:marTop w:val="0"/>
      <w:marBottom w:val="0"/>
      <w:divBdr>
        <w:top w:val="none" w:sz="0" w:space="0" w:color="auto"/>
        <w:left w:val="none" w:sz="0" w:space="0" w:color="auto"/>
        <w:bottom w:val="none" w:sz="0" w:space="0" w:color="auto"/>
        <w:right w:val="none" w:sz="0" w:space="0" w:color="auto"/>
      </w:divBdr>
    </w:div>
    <w:div w:id="809202780">
      <w:bodyDiv w:val="1"/>
      <w:marLeft w:val="0"/>
      <w:marRight w:val="0"/>
      <w:marTop w:val="0"/>
      <w:marBottom w:val="0"/>
      <w:divBdr>
        <w:top w:val="none" w:sz="0" w:space="0" w:color="auto"/>
        <w:left w:val="none" w:sz="0" w:space="0" w:color="auto"/>
        <w:bottom w:val="none" w:sz="0" w:space="0" w:color="auto"/>
        <w:right w:val="none" w:sz="0" w:space="0" w:color="auto"/>
      </w:divBdr>
    </w:div>
    <w:div w:id="809785223">
      <w:bodyDiv w:val="1"/>
      <w:marLeft w:val="0"/>
      <w:marRight w:val="0"/>
      <w:marTop w:val="0"/>
      <w:marBottom w:val="0"/>
      <w:divBdr>
        <w:top w:val="none" w:sz="0" w:space="0" w:color="auto"/>
        <w:left w:val="none" w:sz="0" w:space="0" w:color="auto"/>
        <w:bottom w:val="none" w:sz="0" w:space="0" w:color="auto"/>
        <w:right w:val="none" w:sz="0" w:space="0" w:color="auto"/>
      </w:divBdr>
    </w:div>
    <w:div w:id="831143552">
      <w:bodyDiv w:val="1"/>
      <w:marLeft w:val="0"/>
      <w:marRight w:val="0"/>
      <w:marTop w:val="0"/>
      <w:marBottom w:val="0"/>
      <w:divBdr>
        <w:top w:val="none" w:sz="0" w:space="0" w:color="auto"/>
        <w:left w:val="none" w:sz="0" w:space="0" w:color="auto"/>
        <w:bottom w:val="none" w:sz="0" w:space="0" w:color="auto"/>
        <w:right w:val="none" w:sz="0" w:space="0" w:color="auto"/>
      </w:divBdr>
    </w:div>
    <w:div w:id="952437667">
      <w:bodyDiv w:val="1"/>
      <w:marLeft w:val="0"/>
      <w:marRight w:val="0"/>
      <w:marTop w:val="0"/>
      <w:marBottom w:val="0"/>
      <w:divBdr>
        <w:top w:val="none" w:sz="0" w:space="0" w:color="auto"/>
        <w:left w:val="none" w:sz="0" w:space="0" w:color="auto"/>
        <w:bottom w:val="none" w:sz="0" w:space="0" w:color="auto"/>
        <w:right w:val="none" w:sz="0" w:space="0" w:color="auto"/>
      </w:divBdr>
    </w:div>
    <w:div w:id="970211300">
      <w:bodyDiv w:val="1"/>
      <w:marLeft w:val="0"/>
      <w:marRight w:val="0"/>
      <w:marTop w:val="0"/>
      <w:marBottom w:val="0"/>
      <w:divBdr>
        <w:top w:val="none" w:sz="0" w:space="0" w:color="auto"/>
        <w:left w:val="none" w:sz="0" w:space="0" w:color="auto"/>
        <w:bottom w:val="none" w:sz="0" w:space="0" w:color="auto"/>
        <w:right w:val="none" w:sz="0" w:space="0" w:color="auto"/>
      </w:divBdr>
    </w:div>
    <w:div w:id="981615708">
      <w:bodyDiv w:val="1"/>
      <w:marLeft w:val="0"/>
      <w:marRight w:val="0"/>
      <w:marTop w:val="0"/>
      <w:marBottom w:val="0"/>
      <w:divBdr>
        <w:top w:val="none" w:sz="0" w:space="0" w:color="auto"/>
        <w:left w:val="none" w:sz="0" w:space="0" w:color="auto"/>
        <w:bottom w:val="none" w:sz="0" w:space="0" w:color="auto"/>
        <w:right w:val="none" w:sz="0" w:space="0" w:color="auto"/>
      </w:divBdr>
    </w:div>
    <w:div w:id="1059784278">
      <w:bodyDiv w:val="1"/>
      <w:marLeft w:val="0"/>
      <w:marRight w:val="0"/>
      <w:marTop w:val="0"/>
      <w:marBottom w:val="0"/>
      <w:divBdr>
        <w:top w:val="none" w:sz="0" w:space="0" w:color="auto"/>
        <w:left w:val="none" w:sz="0" w:space="0" w:color="auto"/>
        <w:bottom w:val="none" w:sz="0" w:space="0" w:color="auto"/>
        <w:right w:val="none" w:sz="0" w:space="0" w:color="auto"/>
      </w:divBdr>
    </w:div>
    <w:div w:id="1116296413">
      <w:bodyDiv w:val="1"/>
      <w:marLeft w:val="0"/>
      <w:marRight w:val="0"/>
      <w:marTop w:val="0"/>
      <w:marBottom w:val="0"/>
      <w:divBdr>
        <w:top w:val="none" w:sz="0" w:space="0" w:color="auto"/>
        <w:left w:val="none" w:sz="0" w:space="0" w:color="auto"/>
        <w:bottom w:val="none" w:sz="0" w:space="0" w:color="auto"/>
        <w:right w:val="none" w:sz="0" w:space="0" w:color="auto"/>
      </w:divBdr>
    </w:div>
    <w:div w:id="1116948561">
      <w:bodyDiv w:val="1"/>
      <w:marLeft w:val="0"/>
      <w:marRight w:val="0"/>
      <w:marTop w:val="0"/>
      <w:marBottom w:val="0"/>
      <w:divBdr>
        <w:top w:val="none" w:sz="0" w:space="0" w:color="auto"/>
        <w:left w:val="none" w:sz="0" w:space="0" w:color="auto"/>
        <w:bottom w:val="none" w:sz="0" w:space="0" w:color="auto"/>
        <w:right w:val="none" w:sz="0" w:space="0" w:color="auto"/>
      </w:divBdr>
    </w:div>
    <w:div w:id="1125461109">
      <w:bodyDiv w:val="1"/>
      <w:marLeft w:val="0"/>
      <w:marRight w:val="0"/>
      <w:marTop w:val="0"/>
      <w:marBottom w:val="0"/>
      <w:divBdr>
        <w:top w:val="none" w:sz="0" w:space="0" w:color="auto"/>
        <w:left w:val="none" w:sz="0" w:space="0" w:color="auto"/>
        <w:bottom w:val="none" w:sz="0" w:space="0" w:color="auto"/>
        <w:right w:val="none" w:sz="0" w:space="0" w:color="auto"/>
      </w:divBdr>
    </w:div>
    <w:div w:id="1149322239">
      <w:bodyDiv w:val="1"/>
      <w:marLeft w:val="0"/>
      <w:marRight w:val="0"/>
      <w:marTop w:val="0"/>
      <w:marBottom w:val="0"/>
      <w:divBdr>
        <w:top w:val="none" w:sz="0" w:space="0" w:color="auto"/>
        <w:left w:val="none" w:sz="0" w:space="0" w:color="auto"/>
        <w:bottom w:val="none" w:sz="0" w:space="0" w:color="auto"/>
        <w:right w:val="none" w:sz="0" w:space="0" w:color="auto"/>
      </w:divBdr>
    </w:div>
    <w:div w:id="1152333054">
      <w:bodyDiv w:val="1"/>
      <w:marLeft w:val="0"/>
      <w:marRight w:val="0"/>
      <w:marTop w:val="0"/>
      <w:marBottom w:val="0"/>
      <w:divBdr>
        <w:top w:val="none" w:sz="0" w:space="0" w:color="auto"/>
        <w:left w:val="none" w:sz="0" w:space="0" w:color="auto"/>
        <w:bottom w:val="none" w:sz="0" w:space="0" w:color="auto"/>
        <w:right w:val="none" w:sz="0" w:space="0" w:color="auto"/>
      </w:divBdr>
    </w:div>
    <w:div w:id="1184978997">
      <w:bodyDiv w:val="1"/>
      <w:marLeft w:val="0"/>
      <w:marRight w:val="0"/>
      <w:marTop w:val="0"/>
      <w:marBottom w:val="0"/>
      <w:divBdr>
        <w:top w:val="none" w:sz="0" w:space="0" w:color="auto"/>
        <w:left w:val="none" w:sz="0" w:space="0" w:color="auto"/>
        <w:bottom w:val="none" w:sz="0" w:space="0" w:color="auto"/>
        <w:right w:val="none" w:sz="0" w:space="0" w:color="auto"/>
      </w:divBdr>
    </w:div>
    <w:div w:id="1214728260">
      <w:bodyDiv w:val="1"/>
      <w:marLeft w:val="0"/>
      <w:marRight w:val="0"/>
      <w:marTop w:val="0"/>
      <w:marBottom w:val="0"/>
      <w:divBdr>
        <w:top w:val="none" w:sz="0" w:space="0" w:color="auto"/>
        <w:left w:val="none" w:sz="0" w:space="0" w:color="auto"/>
        <w:bottom w:val="none" w:sz="0" w:space="0" w:color="auto"/>
        <w:right w:val="none" w:sz="0" w:space="0" w:color="auto"/>
      </w:divBdr>
    </w:div>
    <w:div w:id="1310942940">
      <w:bodyDiv w:val="1"/>
      <w:marLeft w:val="0"/>
      <w:marRight w:val="0"/>
      <w:marTop w:val="0"/>
      <w:marBottom w:val="0"/>
      <w:divBdr>
        <w:top w:val="none" w:sz="0" w:space="0" w:color="auto"/>
        <w:left w:val="none" w:sz="0" w:space="0" w:color="auto"/>
        <w:bottom w:val="none" w:sz="0" w:space="0" w:color="auto"/>
        <w:right w:val="none" w:sz="0" w:space="0" w:color="auto"/>
      </w:divBdr>
    </w:div>
    <w:div w:id="1368946563">
      <w:bodyDiv w:val="1"/>
      <w:marLeft w:val="0"/>
      <w:marRight w:val="0"/>
      <w:marTop w:val="0"/>
      <w:marBottom w:val="0"/>
      <w:divBdr>
        <w:top w:val="none" w:sz="0" w:space="0" w:color="auto"/>
        <w:left w:val="none" w:sz="0" w:space="0" w:color="auto"/>
        <w:bottom w:val="none" w:sz="0" w:space="0" w:color="auto"/>
        <w:right w:val="none" w:sz="0" w:space="0" w:color="auto"/>
      </w:divBdr>
    </w:div>
    <w:div w:id="1378623714">
      <w:bodyDiv w:val="1"/>
      <w:marLeft w:val="0"/>
      <w:marRight w:val="0"/>
      <w:marTop w:val="0"/>
      <w:marBottom w:val="0"/>
      <w:divBdr>
        <w:top w:val="none" w:sz="0" w:space="0" w:color="auto"/>
        <w:left w:val="none" w:sz="0" w:space="0" w:color="auto"/>
        <w:bottom w:val="none" w:sz="0" w:space="0" w:color="auto"/>
        <w:right w:val="none" w:sz="0" w:space="0" w:color="auto"/>
      </w:divBdr>
    </w:div>
    <w:div w:id="1488479136">
      <w:bodyDiv w:val="1"/>
      <w:marLeft w:val="0"/>
      <w:marRight w:val="0"/>
      <w:marTop w:val="0"/>
      <w:marBottom w:val="0"/>
      <w:divBdr>
        <w:top w:val="none" w:sz="0" w:space="0" w:color="auto"/>
        <w:left w:val="none" w:sz="0" w:space="0" w:color="auto"/>
        <w:bottom w:val="none" w:sz="0" w:space="0" w:color="auto"/>
        <w:right w:val="none" w:sz="0" w:space="0" w:color="auto"/>
      </w:divBdr>
    </w:div>
    <w:div w:id="1537236371">
      <w:bodyDiv w:val="1"/>
      <w:marLeft w:val="0"/>
      <w:marRight w:val="0"/>
      <w:marTop w:val="0"/>
      <w:marBottom w:val="0"/>
      <w:divBdr>
        <w:top w:val="none" w:sz="0" w:space="0" w:color="auto"/>
        <w:left w:val="none" w:sz="0" w:space="0" w:color="auto"/>
        <w:bottom w:val="none" w:sz="0" w:space="0" w:color="auto"/>
        <w:right w:val="none" w:sz="0" w:space="0" w:color="auto"/>
      </w:divBdr>
    </w:div>
    <w:div w:id="1740325388">
      <w:bodyDiv w:val="1"/>
      <w:marLeft w:val="0"/>
      <w:marRight w:val="0"/>
      <w:marTop w:val="0"/>
      <w:marBottom w:val="0"/>
      <w:divBdr>
        <w:top w:val="none" w:sz="0" w:space="0" w:color="auto"/>
        <w:left w:val="none" w:sz="0" w:space="0" w:color="auto"/>
        <w:bottom w:val="none" w:sz="0" w:space="0" w:color="auto"/>
        <w:right w:val="none" w:sz="0" w:space="0" w:color="auto"/>
      </w:divBdr>
    </w:div>
    <w:div w:id="1763838863">
      <w:bodyDiv w:val="1"/>
      <w:marLeft w:val="0"/>
      <w:marRight w:val="0"/>
      <w:marTop w:val="0"/>
      <w:marBottom w:val="0"/>
      <w:divBdr>
        <w:top w:val="none" w:sz="0" w:space="0" w:color="auto"/>
        <w:left w:val="none" w:sz="0" w:space="0" w:color="auto"/>
        <w:bottom w:val="none" w:sz="0" w:space="0" w:color="auto"/>
        <w:right w:val="none" w:sz="0" w:space="0" w:color="auto"/>
      </w:divBdr>
    </w:div>
    <w:div w:id="1803574758">
      <w:bodyDiv w:val="1"/>
      <w:marLeft w:val="0"/>
      <w:marRight w:val="0"/>
      <w:marTop w:val="0"/>
      <w:marBottom w:val="0"/>
      <w:divBdr>
        <w:top w:val="none" w:sz="0" w:space="0" w:color="auto"/>
        <w:left w:val="none" w:sz="0" w:space="0" w:color="auto"/>
        <w:bottom w:val="none" w:sz="0" w:space="0" w:color="auto"/>
        <w:right w:val="none" w:sz="0" w:space="0" w:color="auto"/>
      </w:divBdr>
    </w:div>
    <w:div w:id="1831019585">
      <w:bodyDiv w:val="1"/>
      <w:marLeft w:val="0"/>
      <w:marRight w:val="0"/>
      <w:marTop w:val="0"/>
      <w:marBottom w:val="0"/>
      <w:divBdr>
        <w:top w:val="none" w:sz="0" w:space="0" w:color="auto"/>
        <w:left w:val="none" w:sz="0" w:space="0" w:color="auto"/>
        <w:bottom w:val="none" w:sz="0" w:space="0" w:color="auto"/>
        <w:right w:val="none" w:sz="0" w:space="0" w:color="auto"/>
      </w:divBdr>
    </w:div>
    <w:div w:id="1846750288">
      <w:bodyDiv w:val="1"/>
      <w:marLeft w:val="0"/>
      <w:marRight w:val="0"/>
      <w:marTop w:val="0"/>
      <w:marBottom w:val="0"/>
      <w:divBdr>
        <w:top w:val="none" w:sz="0" w:space="0" w:color="auto"/>
        <w:left w:val="none" w:sz="0" w:space="0" w:color="auto"/>
        <w:bottom w:val="none" w:sz="0" w:space="0" w:color="auto"/>
        <w:right w:val="none" w:sz="0" w:space="0" w:color="auto"/>
      </w:divBdr>
    </w:div>
    <w:div w:id="1889339046">
      <w:bodyDiv w:val="1"/>
      <w:marLeft w:val="0"/>
      <w:marRight w:val="0"/>
      <w:marTop w:val="0"/>
      <w:marBottom w:val="0"/>
      <w:divBdr>
        <w:top w:val="none" w:sz="0" w:space="0" w:color="auto"/>
        <w:left w:val="none" w:sz="0" w:space="0" w:color="auto"/>
        <w:bottom w:val="none" w:sz="0" w:space="0" w:color="auto"/>
        <w:right w:val="none" w:sz="0" w:space="0" w:color="auto"/>
      </w:divBdr>
    </w:div>
    <w:div w:id="1917131864">
      <w:bodyDiv w:val="1"/>
      <w:marLeft w:val="0"/>
      <w:marRight w:val="0"/>
      <w:marTop w:val="0"/>
      <w:marBottom w:val="0"/>
      <w:divBdr>
        <w:top w:val="none" w:sz="0" w:space="0" w:color="auto"/>
        <w:left w:val="none" w:sz="0" w:space="0" w:color="auto"/>
        <w:bottom w:val="none" w:sz="0" w:space="0" w:color="auto"/>
        <w:right w:val="none" w:sz="0" w:space="0" w:color="auto"/>
      </w:divBdr>
    </w:div>
    <w:div w:id="1952202205">
      <w:bodyDiv w:val="1"/>
      <w:marLeft w:val="0"/>
      <w:marRight w:val="0"/>
      <w:marTop w:val="0"/>
      <w:marBottom w:val="0"/>
      <w:divBdr>
        <w:top w:val="none" w:sz="0" w:space="0" w:color="auto"/>
        <w:left w:val="none" w:sz="0" w:space="0" w:color="auto"/>
        <w:bottom w:val="none" w:sz="0" w:space="0" w:color="auto"/>
        <w:right w:val="none" w:sz="0" w:space="0" w:color="auto"/>
      </w:divBdr>
    </w:div>
    <w:div w:id="1956525034">
      <w:bodyDiv w:val="1"/>
      <w:marLeft w:val="0"/>
      <w:marRight w:val="0"/>
      <w:marTop w:val="0"/>
      <w:marBottom w:val="0"/>
      <w:divBdr>
        <w:top w:val="none" w:sz="0" w:space="0" w:color="auto"/>
        <w:left w:val="none" w:sz="0" w:space="0" w:color="auto"/>
        <w:bottom w:val="none" w:sz="0" w:space="0" w:color="auto"/>
        <w:right w:val="none" w:sz="0" w:space="0" w:color="auto"/>
      </w:divBdr>
    </w:div>
    <w:div w:id="208360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Red18</b:Tag>
    <b:SourceType>JournalArticle</b:SourceType>
    <b:Guid>{82CDD6A0-B02F-4C45-9A07-C2EDC5658601}</b:Guid>
    <b:LCID>en-GB</b:LCID>
    <b:Author>
      <b:Author>
        <b:NameList>
          <b:Person>
            <b:Last>Reddy</b:Last>
            <b:First>Bobby</b:First>
          </b:Person>
        </b:NameList>
      </b:Author>
    </b:Author>
    <b:Title>The Fat Controller: Slimming Down the Excesses of Controlling Shareholders in UK Listed Companies</b:Title>
    <b:JournalName>Oxford Journal of Legal Studies</b:JournalName>
    <b:Year>2018</b:Year>
    <b:Volume>38</b:Volume>
    <b:Issue>4</b:Issue>
    <b:Pages>733–763</b:Pages>
    <b:RefOrder>2</b:RefOrder>
  </b:Source>
  <b:Source>
    <b:Tag>the17</b:Tag>
    <b:SourceType>InternetSite</b:SourceType>
    <b:Guid>{50B765A7-2181-C14C-94D5-FE96E5106F8C}</b:Guid>
    <b:LCID>en-GB</b:LCID>
    <b:Title>Employment practices at Sports Direct</b:Title>
    <b:Year>2016</b:Year>
    <b:Author>
      <b:Author>
        <b:NameList>
          <b:Person>
            <b:Last>Commons</b:Last>
            <b:First>the</b:First>
            <b:Middle>House of</b:Middle>
          </b:Person>
        </b:NameList>
      </b:Author>
    </b:Author>
    <b:URL>https://publications.parliament.uk/pa/cm201617/cmselect/cmbis/219/219.pdf</b:URL>
    <b:YearAccessed>2016</b:YearAccessed>
    <b:MonthAccessed>07</b:MonthAccessed>
    <b:DayAccessed>19</b:DayAccessed>
    <b:RefOrder>3</b:RefOrder>
  </b:Source>
  <b:Source>
    <b:Tag>Sim20</b:Tag>
    <b:SourceType>InternetSite</b:SourceType>
    <b:Guid>{5A35624A-0BED-254D-9923-B6034386E01F}</b:Guid>
    <b:LCID>en-GB</b:LCID>
    <b:Author>
      <b:Author>
        <b:NameList>
          <b:Person>
            <b:Last>Goodley</b:Last>
            <b:First>Simon</b:First>
          </b:Person>
        </b:NameList>
      </b:Author>
    </b:Author>
    <b:Title>Sports Direct may be paying less than minimum wage, investigation shows</b:Title>
    <b:URL>https://www.theguardian.com/business/2020/jul/23/sports-direct-undercover-minimum-wage-mike-ashley</b:URL>
    <b:Year>2020</b:Year>
    <b:MonthAccessed>07</b:MonthAccessed>
    <b:DayAccessed>23</b:DayAccessed>
    <b:RefOrder>4</b:RefOrder>
  </b:Source>
  <b:Source>
    <b:Tag>Sim16</b:Tag>
    <b:SourceType>InternetSite</b:SourceType>
    <b:Guid>{F8AE2182-6647-8545-BE9E-7BFA3DB6B8F2}</b:Guid>
    <b:LCID>en-GB</b:LCID>
    <b:Author>
      <b:Author>
        <b:NameList>
          <b:Person>
            <b:Last>Elgot</b:Last>
            <b:First>Simon</b:First>
            <b:Middle>Goodley and Jessica</b:Middle>
          </b:Person>
        </b:NameList>
      </b:Author>
    </b:Author>
    <b:Title>David Cameron rebukes Sports Direct for not paying minimum wage</b:Title>
    <b:URL>https://www.theguardian.com/business/2016/jun/08/david-cameron-rebukes-sports-direct-not-paying-minimum-wage</b:URL>
    <b:Year>2016</b:Year>
    <b:MonthAccessed>06</b:MonthAccessed>
    <b:DayAccessed>08</b:DayAccessed>
    <b:RefOrder>5</b:RefOrder>
  </b:Source>
  <b:Source>
    <b:Tag>Fel16</b:Tag>
    <b:SourceType>InternetSite</b:SourceType>
    <b:Guid>{699024A2-7B9A-6548-9539-745183B54E7F}</b:Guid>
    <b:LCID>en-GB</b:LCID>
    <b:Author>
      <b:Author>
        <b:NameList>
          <b:Person>
            <b:Last>Lawrence</b:Last>
            <b:First>Felicity</b:First>
          </b:Person>
        </b:NameList>
      </b:Author>
    </b:Author>
    <b:Title>This is a brutal and inhumane way to treat staff – and Sports Direct is not alone</b:Title>
    <b:URL>https://www.theguardian.com/commentisfree/2016/jun/08/inhumane-sports-direct-mike-ashley-workforce</b:URL>
    <b:Year>2016</b:Year>
    <b:YearAccessed>2016</b:YearAccessed>
    <b:MonthAccessed>06</b:MonthAccessed>
    <b:DayAccessed>08</b:DayAccessed>
    <b:RefOrder>6</b:RefOrder>
  </b:Source>
  <b:Source>
    <b:Tag>Edd20</b:Tag>
    <b:SourceType>JournalArticle</b:SourceType>
    <b:Guid>{49E64B8B-4247-B64E-946B-2F0A98B271C8}</b:Guid>
    <b:Title>Walking the Talk on Diversity: CEO Beliefs, Moral Values, and the Implementation of Workplace Diversity Practices</b:Title>
    <b:Year>2020</b:Year>
    <b:LCID>en-GB</b:LCID>
    <b:Author>
      <b:Author>
        <b:NameList>
          <b:Person>
            <b:Last>Sears</b:Last>
            <b:First>Eddy</b:First>
            <b:Middle>&amp; Greg</b:Middle>
          </b:Person>
        </b:NameList>
      </b:Author>
    </b:Author>
    <b:JournalName>Journal of Business Ethics</b:JournalName>
    <b:Volume>164</b:Volume>
    <b:Issue>3</b:Issue>
    <b:Pages>437–450</b:Pages>
    <b:RefOrder>7</b:RefOrder>
  </b:Source>
  <b:Source>
    <b:Tag>Hel16</b:Tag>
    <b:SourceType>JournalArticle</b:SourceType>
    <b:Guid>{C8AA5934-0689-764F-8F37-C81A388EA9BD}</b:Guid>
    <b:LCID>en-GB</b:LCID>
    <b:Author>
      <b:Author>
        <b:NameList>
          <b:Person>
            <b:Last>Shipton</b:Last>
            <b:First>Helen</b:First>
          </b:Person>
        </b:NameList>
      </b:Author>
    </b:Author>
    <b:Title>Sense‐giving in health care: the relationship between the HR roles of line managers and employee commitment</b:Title>
    <b:JournalName>Human Resource Management Journal</b:JournalName>
    <b:Year>2016</b:Year>
    <b:Volume>26</b:Volume>
    <b:Issue>1</b:Issue>
    <b:Pages>29–45</b:Pages>
    <b:RefOrder>8</b:RefOrder>
  </b:Source>
  <b:Source>
    <b:Tag>Ric16</b:Tag>
    <b:SourceType>InternetSite</b:SourceType>
    <b:Guid>{068FEDA4-D107-7447-B3BF-A3EE7A232814}</b:Guid>
    <b:Title>Sports Direct – another desperate failure in corporate governance</b:Title>
    <b:Year>2016</b:Year>
    <b:LCID>en-GB</b:LCID>
    <b:Author>
      <b:Author>
        <b:NameList>
          <b:Person>
            <b:Last>Tudway</b:Last>
            <b:First>Richard</b:First>
          </b:Person>
        </b:NameList>
      </b:Author>
    </b:Author>
    <b:URL>https://www.linkedin.com/pulse/sports-direct-another-desperate-failure-corporate-richard-tudway#:~:text=The%20negative%20publicity%20has%20had,a%20backdrop%20of%20falling%20sales.</b:URL>
    <b:YearAccessed>2016</b:YearAccessed>
    <b:MonthAccessed>04</b:MonthAccessed>
    <b:DayAccessed>13</b:DayAccessed>
    <b:RefOrder>9</b:RefOrder>
  </b:Source>
  <b:Source>
    <b:Tag>Ann141</b:Tag>
    <b:SourceType>BookSection</b:SourceType>
    <b:Guid>{23353CF0-DA70-C24D-BEA4-8D80BB7153E5}</b:Guid>
    <b:LCID>en-US</b:LCID>
    <b:Author>
      <b:Author>
        <b:NameList>
          <b:Person>
            <b:Last>Cunliffe</b:Last>
            <b:First>Ann</b:First>
            <b:Middle>L</b:Middle>
          </b:Person>
        </b:NameList>
      </b:Author>
      <b:Editor>
        <b:NameList>
          <b:Person>
            <b:Last>Smy</b:Last>
            <b:First>Kirsty</b:First>
          </b:Person>
        </b:NameList>
      </b:Editor>
    </b:Author>
    <b:Title>A Very Short, Fairly Interesting and Reasonably Cheap Book about Management</b:Title>
    <b:BookTitle>Managing ethical and just Organizations </b:BookTitle>
    <b:City>USA</b:City>
    <b:Publisher> 2009</b:Publisher>
    <b:Year>2014</b:Year>
    <b:RefOrder>10</b:RefOrder>
  </b:Source>
  <b:Source>
    <b:Tag>LAU05</b:Tag>
    <b:SourceType>BookSection</b:SourceType>
    <b:Guid>{ED9F053A-44E0-A94F-996B-ACB0DDDDCBAE}</b:Guid>
    <b:LCID>en-GB</b:LCID>
    <b:Author>
      <b:Author>
        <b:NameList>
          <b:Person>
            <b:Last>MULLINS</b:Last>
            <b:First>LAURIE</b:First>
            <b:Middle>J.</b:Middle>
          </b:Person>
        </b:NameList>
      </b:Author>
    </b:Author>
    <b:Title>The role of the manager </b:Title>
    <b:BookTitle>MANAGEMENT AND ORGANISATIONAL BEHAVIOUR</b:BookTitle>
    <b:Year>2005</b:Year>
    <b:Pages>196 - 198</b:Pages>
    <b:RefOrder>11</b:RefOrder>
  </b:Source>
  <b:Source>
    <b:Tag>But16</b:Tag>
    <b:SourceType>JournalArticle</b:SourceType>
    <b:Guid>{19784D36-8868-8347-96D8-5E32FDDE21F4}</b:Guid>
    <b:LCID>en-GB</b:LCID>
    <b:Title>A potentially oppressive model': key points of Sports Direct review</b:Title>
    <b:Year>2016</b:Year>
    <b:Author>
      <b:Author>
        <b:NameList>
          <b:Person>
            <b:Last>Butler</b:Last>
            <b:First>Damien</b:First>
            <b:Middle>Gayle and Sarah</b:Middle>
          </b:Person>
        </b:NameList>
      </b:Author>
    </b:Author>
    <b:JournalName>The Guardian</b:JournalName>
    <b:YearAccessed>2016</b:YearAccessed>
    <b:RefOrder>12</b:RefOrder>
  </b:Source>
  <b:Source>
    <b:Tag>Jan16</b:Tag>
    <b:SourceType>JournalArticle</b:SourceType>
    <b:Guid>{199A1DDB-48F2-E640-AD99-8C4873A4B3D7}</b:Guid>
    <b:LCID>en-GB</b:LCID>
    <b:Author>
      <b:Author>
        <b:NameList>
          <b:Person>
            <b:Last>Ferdous</b:Last>
            <b:First>Jannatul</b:First>
          </b:Person>
        </b:NameList>
      </b:Author>
    </b:Author>
    <b:Title>ORGANIZATION THEORIES: FROM CLASSICAL PERSPECTIVE</b:Title>
    <b:JournalName>International Journal of Business, Economics and Law</b:JournalName>
    <b:Year>2016</b:Year>
    <b:Volume>9</b:Volume>
    <b:Issue>2</b:Issue>
    <b:RefOrder>13</b:RefOrder>
  </b:Source>
  <b:Source>
    <b:Tag>Sar16</b:Tag>
    <b:SourceType>InternetSite</b:SourceType>
    <b:Guid>{BEE4BDB0-296E-294D-9736-D1BF75ADF5A8}</b:Guid>
    <b:Title>Sports Direct founder Mike Ashley admits pay errors</b:Title>
    <b:Year>2016</b:Year>
    <b:LCID>en-GB</b:LCID>
    <b:Author>
      <b:Author>
        <b:NameList>
          <b:Person>
            <b:Last>Sturdey</b:Last>
            <b:First>Sarah</b:First>
          </b:Person>
        </b:NameList>
      </b:Author>
    </b:Author>
    <b:URL>https://www.bbc.co.uk/news/business-36465404</b:URL>
    <b:YearAccessed>2016</b:YearAccessed>
    <b:MonthAccessed>06</b:MonthAccessed>
    <b:DayAccessed>07</b:DayAccessed>
    <b:RefOrder>14</b:RefOrder>
  </b:Source>
  <b:Source>
    <b:Tag>Lid18</b:Tag>
    <b:SourceType>JournalArticle</b:SourceType>
    <b:Guid>{1A6E41EA-1370-2C4E-9468-010EA276FFBC}</b:Guid>
    <b:LCID>en-GB</b:LCID>
    <b:Title>The evolution and convergence of total quality management and management theories</b:Title>
    <b:Year>2018</b:Year>
    <b:Author>
      <b:Author>
        <b:NameList>
          <b:Person>
            <b:Last>Reyes</b:Last>
            <b:First>Lidia</b:First>
          </b:Person>
        </b:NameList>
      </b:Author>
    </b:Author>
    <b:JournalName>Total Quality Management &amp; Business Excellence</b:JournalName>
    <b:Pages>1108 - 1128</b:Pages>
    <b:RefOrder>15</b:RefOrder>
  </b:Source>
  <b:Source>
    <b:Tag>Ach17</b:Tag>
    <b:SourceType>JournalArticle</b:SourceType>
    <b:Guid>{2FA802FC-44E8-4D41-9726-BF2FA5EC5810}</b:Guid>
    <b:Title>Application of the Henri Fayol Principles of Management in Startup Organizations </b:Title>
    <b:JournalName>IOSR Journal of Business and Management</b:JournalName>
    <b:Year>2017</b:Year>
    <b:Volume>19</b:Volume>
    <b:Issue>10</b:Issue>
    <b:Pages>78-85</b:Pages>
    <b:LCID>en-GB</b:LCID>
    <b:Author>
      <b:Author>
        <b:NameList>
          <b:Person>
            <b:Last>Godwin</b:Last>
            <b:First>Achinivu</b:First>
          </b:Person>
        </b:NameList>
      </b:Author>
    </b:Author>
    <b:RefOrder>16</b:RefOrder>
  </b:Source>
  <b:Source>
    <b:Tag>Őz16</b:Tag>
    <b:SourceType>JournalArticle</b:SourceType>
    <b:Guid>{8DCC1535-7574-9C4D-AEA5-7329BDC7A5BB}</b:Guid>
    <b:LCID>en-GB</b:LCID>
    <b:Author>
      <b:Author>
        <b:NameList>
          <b:Person>
            <b:Last>Őnday</b:Last>
            <b:First>Őzgür</b:First>
          </b:Person>
        </b:NameList>
      </b:Author>
    </b:Author>
    <b:Title>HUMAN RESOURCE THEORY: FROM HAWTHORNE EXPERIMENTS OF MAYO TO GROUPTHINK OF JANIS</b:Title>
    <b:JournalName>Global Journal of Human Resource Management</b:JournalName>
    <b:Year>2016</b:Year>
    <b:Volume>4</b:Volume>
    <b:Pages>95 - 110</b:Pages>
    <b:RefOrder>17</b:RefOrder>
  </b:Source>
  <b:Source>
    <b:Tag>Hea19</b:Tag>
    <b:SourceType>JournalArticle</b:SourceType>
    <b:Guid>{D41E0225-FA68-1C48-8215-C4FF25443801}</b:Guid>
    <b:LCID>en-GB</b:LCID>
    <b:Author>
      <b:Author>
        <b:NameList>
          <b:Person>
            <b:Last>Haveman</b:Last>
            <b:First>Heather</b:First>
          </b:Person>
        </b:NameList>
      </b:Author>
    </b:Author>
    <b:Title>Organizational theory: From classical sociology to the 1970s</b:Title>
    <b:JournalName>Sociology Compass</b:JournalName>
    <b:Year>2019</b:Year>
    <b:Volume>13</b:Volume>
    <b:Issue>3</b:Issue>
    <b:RefOrder>18</b:RefOrder>
  </b:Source>
  <b:Source>
    <b:Tag>HUS19</b:Tag>
    <b:SourceType>JournalArticle</b:SourceType>
    <b:Guid>{EB8B1BC1-F3DF-C946-9AF7-961A8CC950FF}</b:Guid>
    <b:LCID>en-GB</b:LCID>
    <b:Title>Management Theories: The Contribution of Contemporary Management Theorists in Tackling Contemporary Management Challenges</b:Title>
    <b:JournalName>Special Issue on Business and Organization Research</b:JournalName>
    <b:Year>2019</b:Year>
    <b:Issue>14</b:Issue>
    <b:Pages>156-169</b:Pages>
    <b:Author>
      <b:Author>
        <b:NameList>
          <b:Person>
            <b:Last>HUSSAİN</b:Last>
            <b:First>Nadeem</b:First>
          </b:Person>
        </b:NameList>
      </b:Author>
    </b:Author>
    <b:URL>https://dergipark.org.tr/en/pub/jyasar/issue/50921/635061</b:URL>
    <b:RefOrder>19</b:RefOrder>
  </b:Source>
  <b:Source>
    <b:Tag>Ait16</b:Tag>
    <b:SourceType>InternetSite</b:SourceType>
    <b:Guid>{C63304D0-D9DC-0141-B981-3DBA5B5B0626}</b:Guid>
    <b:LCID>en-GB</b:LCID>
    <b:Author>
      <b:Author>
        <b:NameList>
          <b:Person>
            <b:Last>Aithal</b:Last>
          </b:Person>
        </b:NameList>
      </b:Author>
    </b:Author>
    <b:Title>Comparative Analysis of Theory X, Theory Y, Theory Z, and Theory A for Managing People and Performance</b:Title>
    <b:URL>https://mpra.ub.uni-muenchen.de/72974/1/MPRA_paper_72974.pdf</b:URL>
    <b:Year>2016</b:Year>
    <b:YearAccessed>2016</b:YearAccessed>
    <b:MonthAccessed>08</b:MonthAccessed>
    <b:DayAccessed>28</b:DayAccessed>
    <b:RefOrder>20</b:RefOrder>
  </b:Source>
  <b:Source>
    <b:Tag>Pau07</b:Tag>
    <b:SourceType>DocumentFromInternetSite</b:SourceType>
    <b:Guid>{509E3547-A24B-F842-B49D-85536612A3A4}</b:Guid>
    <b:LCID>en-GB</b:LCID>
    <b:Title>Critical Management Studies</b:Title>
    <b:URL>http://salamisquad.free.fr/bordeldivers/MEMOIRE/CMS-AAM.pdf</b:URL>
    <b:Year>2007</b:Year>
    <b:Author>
      <b:Author>
        <b:NameList>
          <b:Person>
            <b:Last>Adler</b:Last>
            <b:First>Paul</b:First>
          </b:Person>
        </b:NameList>
      </b:Author>
    </b:Author>
    <b:RefOrder>21</b:RefOrder>
  </b:Source>
  <b:Source>
    <b:Tag>Ste05</b:Tag>
    <b:SourceType>BookSection</b:SourceType>
    <b:Guid>{E290C773-9082-2D46-AF96-15C8D741581B}</b:Guid>
    <b:Title>Critical Theory </b:Title>
    <b:Year>2005</b:Year>
    <b:LCID>en-GB</b:LCID>
    <b:Author>
      <b:Author>
        <b:NameList>
          <b:Person>
            <b:Last>May</b:Last>
            <b:First>Steve</b:First>
          </b:Person>
        </b:NameList>
      </b:Author>
    </b:Author>
    <b:BookTitle>Engaging Organizational Communication Theory and Research: Multiple Perspectives</b:BookTitle>
    <b:City>USA </b:City>
    <b:Publisher>Sage publications Ltd </b:Publisher>
    <b:RefOrder>22</b:RefOrder>
  </b:Source>
  <b:Source>
    <b:Tag>And181</b:Tag>
    <b:SourceType>JournalArticle</b:SourceType>
    <b:Guid>{296F99C3-6C3E-9B4D-877D-5F9C880245A9}</b:Guid>
    <b:Title>Theory Assessment and Agenda Setting in Political CSR: A Critical Theory Perspective</b:Title>
    <b:Year>2018</b:Year>
    <b:Pages>387–410</b:Pages>
    <b:LCID>en-GB</b:LCID>
    <b:Author>
      <b:Author>
        <b:NameList>
          <b:Person>
            <b:Last>Scherer</b:Last>
            <b:First>Andreas</b:First>
            <b:Middle>Georg</b:Middle>
          </b:Person>
        </b:NameList>
      </b:Author>
    </b:Author>
    <b:JournalName>International Journal of Management Reviews</b:JournalName>
    <b:Volume>20</b:Volume>
    <b:Issue>2</b:Issue>
    <b:RefOrder>23</b:RefOrder>
  </b:Source>
  <b:Source>
    <b:Tag>Pet16</b:Tag>
    <b:SourceType>JournalArticle</b:SourceType>
    <b:Guid>{21BEEA59-5C64-624F-8B28-6CB17894DE0B}</b:Guid>
    <b:LCID>en-GB</b:LCID>
    <b:Author>
      <b:Author>
        <b:NameList>
          <b:Person>
            <b:Last>Fleming</b:Last>
            <b:First>Peter</b:First>
          </b:Person>
        </b:NameList>
      </b:Author>
    </b:Author>
    <b:Title>When performativity fails: Implications for Critical Management Studies</b:Title>
    <b:JournalName>Human Relations</b:JournalName>
    <b:Year>2016</b:Year>
    <b:Volume>69</b:Volume>
    <b:Issue>2</b:Issue>
    <b:Pages>257–276</b:Pages>
    <b:RefOrder>24</b:RefOrder>
  </b:Source>
  <b:Source>
    <b:Tag>Chr15</b:Tag>
    <b:SourceType>JournalArticle</b:SourceType>
    <b:Guid>{737A9598-CF8E-854D-9A94-6220184F0B16}</b:Guid>
    <b:LCID>en-GB</b:LCID>
    <b:Author>
      <b:Author>
        <b:NameList>
          <b:Person>
            <b:Last>Wickert</b:Last>
            <b:First>Christopher</b:First>
          </b:Person>
        </b:NameList>
      </b:Author>
    </b:Author>
    <b:Title>Towards a progressive understanding of performativity in critical management studies</b:Title>
    <b:JournalName>Human Relations</b:JournalName>
    <b:Year>2015</b:Year>
    <b:Volume>68</b:Volume>
    <b:Issue>1</b:Issue>
    <b:Pages>107–130</b:Pages>
    <b:RefOrder>25</b:RefOrder>
  </b:Source>
  <b:Source>
    <b:Tag>Luc16</b:Tag>
    <b:SourceType>InternetSite</b:SourceType>
    <b:Guid>{840696C2-BB7A-A147-BBF5-0BFBE2509BAC}</b:Guid>
    <b:Title>The real HR issues behind Mike Ashley and Sport Direct’s warehouse working conditions</b:Title>
    <b:Year>2016</b:Year>
    <b:LCID>en-GB</b:LCID>
    <b:Author>
      <b:Author>
        <b:NameList>
          <b:Person>
            <b:Last>Smith</b:Last>
            <b:First>Lucy</b:First>
          </b:Person>
        </b:NameList>
      </b:Author>
    </b:Author>
    <b:URL>https://citrushr.com/blog/hr-news-trends/the-real-hr-issues-behind-mike-ashley-and-sports-directs-warehouse-working-conditions/</b:URL>
    <b:MonthAccessed>06</b:MonthAccessed>
    <b:DayAccessed>08</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0F650D-8748-C246-9AE9-32781E441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14</Pages>
  <Words>3396</Words>
  <Characters>19361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Contemporary Issues in Management</vt:lpstr>
    </vt:vector>
  </TitlesOfParts>
  <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Management</dc:title>
  <dc:subject>An Ethical Assessment of Management Theories</dc:subject>
  <dc:creator>Lina Abu Tair 1904528</dc:creator>
  <cp:keywords/>
  <dc:description/>
  <cp:lastModifiedBy>Microsoft Office User</cp:lastModifiedBy>
  <cp:revision>13</cp:revision>
  <dcterms:created xsi:type="dcterms:W3CDTF">2023-11-22T22:53:00Z</dcterms:created>
  <dcterms:modified xsi:type="dcterms:W3CDTF">2023-12-01T14:48:00Z</dcterms:modified>
</cp:coreProperties>
</file>