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6397E7E9" w:rsidR="005F719E" w:rsidRPr="00E30C5F" w:rsidRDefault="00AF2168" w:rsidP="00380B6E">
            <w:pPr>
              <w:rPr>
                <w:rFonts w:ascii="Arial" w:hAnsi="Arial" w:cs="Arial"/>
                <w:b/>
                <w:bCs/>
              </w:rPr>
            </w:pPr>
            <w:r>
              <w:rPr>
                <w:rFonts w:ascii="Arial" w:hAnsi="Arial" w:cs="Arial"/>
                <w:b/>
                <w:bCs/>
              </w:rPr>
              <w:t>Andrian Sanduta 2513304</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61CC2E70" w:rsidR="005F719E" w:rsidRPr="00E30C5F" w:rsidRDefault="00AF2168" w:rsidP="00380B6E">
            <w:pPr>
              <w:rPr>
                <w:rFonts w:ascii="Arial" w:hAnsi="Arial" w:cs="Arial"/>
                <w:b/>
                <w:bCs/>
              </w:rPr>
            </w:pPr>
            <w:r>
              <w:rPr>
                <w:rFonts w:ascii="Arial" w:hAnsi="Arial" w:cs="Arial"/>
                <w:b/>
                <w:bCs/>
              </w:rPr>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5F66D1A5" w:rsidR="005F719E" w:rsidRPr="00E30C5F" w:rsidRDefault="00AF2168" w:rsidP="00380B6E">
            <w:pPr>
              <w:rPr>
                <w:rFonts w:ascii="Arial" w:hAnsi="Arial" w:cs="Arial"/>
                <w:b/>
                <w:bCs/>
              </w:rPr>
            </w:pPr>
            <w:r>
              <w:rPr>
                <w:rFonts w:ascii="Arial" w:hAnsi="Arial" w:cs="Arial"/>
                <w:b/>
                <w:bCs/>
              </w:rPr>
              <w:t>My 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398F87B9" w:rsidR="00040468" w:rsidRPr="00E30C5F" w:rsidRDefault="00AF2168" w:rsidP="00380B6E">
            <w:pPr>
              <w:rPr>
                <w:rFonts w:ascii="Arial" w:hAnsi="Arial" w:cs="Arial"/>
                <w:b/>
                <w:bCs/>
              </w:rPr>
            </w:pPr>
            <w:r>
              <w:rPr>
                <w:rFonts w:ascii="Arial" w:hAnsi="Arial" w:cs="Arial"/>
                <w:b/>
                <w:bCs/>
              </w:rPr>
              <w:t>Bianca Dodgen</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0768" w:type="dxa"/>
        <w:tblLook w:val="04A0" w:firstRow="1" w:lastRow="0" w:firstColumn="1" w:lastColumn="0" w:noHBand="0" w:noVBand="1"/>
      </w:tblPr>
      <w:tblGrid>
        <w:gridCol w:w="2972"/>
        <w:gridCol w:w="7796"/>
      </w:tblGrid>
      <w:tr w:rsidR="00371390" w14:paraId="39853B0C" w14:textId="77777777" w:rsidTr="00D27F6C">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796" w:type="dxa"/>
          </w:tcPr>
          <w:p w14:paraId="2AA5F14A" w14:textId="21E371E2" w:rsidR="00371390" w:rsidRPr="00EC084E" w:rsidRDefault="00FB2A9D">
            <w:pPr>
              <w:rPr>
                <w:sz w:val="28"/>
                <w:szCs w:val="28"/>
              </w:rPr>
            </w:pPr>
            <w:r w:rsidRPr="00EC084E">
              <w:rPr>
                <w:sz w:val="28"/>
                <w:szCs w:val="28"/>
              </w:rPr>
              <w:t>Durin</w:t>
            </w:r>
            <w:r w:rsidR="000E10EC" w:rsidRPr="00EC084E">
              <w:rPr>
                <w:sz w:val="28"/>
                <w:szCs w:val="28"/>
              </w:rPr>
              <w:t>g</w:t>
            </w:r>
            <w:r w:rsidRPr="00EC084E">
              <w:rPr>
                <w:sz w:val="28"/>
                <w:szCs w:val="28"/>
              </w:rPr>
              <w:t xml:space="preserve"> m</w:t>
            </w:r>
            <w:r w:rsidR="000E10EC" w:rsidRPr="00EC084E">
              <w:rPr>
                <w:sz w:val="28"/>
                <w:szCs w:val="28"/>
              </w:rPr>
              <w:t xml:space="preserve">y recent </w:t>
            </w:r>
            <w:r w:rsidR="009F590E" w:rsidRPr="00EC084E">
              <w:rPr>
                <w:sz w:val="28"/>
                <w:szCs w:val="28"/>
              </w:rPr>
              <w:t>group project</w:t>
            </w:r>
            <w:r w:rsidR="00BB3AB9" w:rsidRPr="00EC084E">
              <w:rPr>
                <w:sz w:val="28"/>
                <w:szCs w:val="28"/>
              </w:rPr>
              <w:t xml:space="preserve"> on sustainable business strategies</w:t>
            </w:r>
            <w:r w:rsidR="00525DC7" w:rsidRPr="00EC084E">
              <w:rPr>
                <w:sz w:val="28"/>
                <w:szCs w:val="28"/>
              </w:rPr>
              <w:t xml:space="preserve"> </w:t>
            </w:r>
            <w:r w:rsidR="0094175E" w:rsidRPr="00EC084E">
              <w:rPr>
                <w:sz w:val="28"/>
                <w:szCs w:val="28"/>
              </w:rPr>
              <w:t>,</w:t>
            </w:r>
            <w:r w:rsidR="004D3345">
              <w:rPr>
                <w:sz w:val="28"/>
                <w:szCs w:val="28"/>
              </w:rPr>
              <w:t xml:space="preserve"> </w:t>
            </w:r>
            <w:r w:rsidR="0094175E" w:rsidRPr="00EC084E">
              <w:rPr>
                <w:sz w:val="28"/>
                <w:szCs w:val="28"/>
              </w:rPr>
              <w:t xml:space="preserve">I was responsible for coordinating </w:t>
            </w:r>
            <w:r w:rsidR="00525DC7" w:rsidRPr="00EC084E">
              <w:rPr>
                <w:sz w:val="28"/>
                <w:szCs w:val="28"/>
              </w:rPr>
              <w:t xml:space="preserve">research  and presenting our </w:t>
            </w:r>
            <w:r w:rsidR="00991195" w:rsidRPr="00EC084E">
              <w:rPr>
                <w:sz w:val="28"/>
                <w:szCs w:val="28"/>
              </w:rPr>
              <w:t>findings</w:t>
            </w:r>
            <w:r w:rsidR="005B1F6E" w:rsidRPr="00EC084E">
              <w:rPr>
                <w:sz w:val="28"/>
                <w:szCs w:val="28"/>
              </w:rPr>
              <w:t>. While the group dynamic was positive overall</w:t>
            </w:r>
            <w:r w:rsidR="003635C7" w:rsidRPr="00EC084E">
              <w:rPr>
                <w:sz w:val="28"/>
                <w:szCs w:val="28"/>
              </w:rPr>
              <w:t xml:space="preserve">, there were challenges in communication and workload </w:t>
            </w:r>
          </w:p>
          <w:p w14:paraId="3B267A5A" w14:textId="4761AB7B" w:rsidR="00371390" w:rsidRPr="00EC084E" w:rsidRDefault="003635C7">
            <w:pPr>
              <w:rPr>
                <w:sz w:val="28"/>
                <w:szCs w:val="28"/>
              </w:rPr>
            </w:pPr>
            <w:r w:rsidRPr="00EC084E">
              <w:rPr>
                <w:sz w:val="28"/>
                <w:szCs w:val="28"/>
              </w:rPr>
              <w:t>dist</w:t>
            </w:r>
            <w:r w:rsidR="00EC084E" w:rsidRPr="00EC084E">
              <w:rPr>
                <w:sz w:val="28"/>
                <w:szCs w:val="28"/>
              </w:rPr>
              <w:t>ribution  that</w:t>
            </w:r>
            <w:r w:rsidR="00EC084E">
              <w:rPr>
                <w:sz w:val="28"/>
                <w:szCs w:val="28"/>
              </w:rPr>
              <w:t xml:space="preserve"> impacted our actual </w:t>
            </w:r>
            <w:r w:rsidR="00EF0A09">
              <w:rPr>
                <w:sz w:val="28"/>
                <w:szCs w:val="28"/>
              </w:rPr>
              <w:t>final outcome .</w:t>
            </w:r>
          </w:p>
          <w:p w14:paraId="1D99BA05" w14:textId="77777777" w:rsidR="007B1F0A" w:rsidRPr="00FB2A9D" w:rsidRDefault="007B1F0A">
            <w:pPr>
              <w:rPr>
                <w:sz w:val="32"/>
                <w:szCs w:val="32"/>
              </w:rPr>
            </w:pPr>
          </w:p>
          <w:p w14:paraId="34BCFC47" w14:textId="77777777" w:rsidR="007B1F0A" w:rsidRPr="00FB2A9D" w:rsidRDefault="007B1F0A">
            <w:pPr>
              <w:rPr>
                <w:sz w:val="32"/>
                <w:szCs w:val="32"/>
              </w:rPr>
            </w:pPr>
          </w:p>
          <w:p w14:paraId="4E3099B3" w14:textId="77777777" w:rsidR="00371390" w:rsidRPr="00FB2A9D" w:rsidRDefault="00371390">
            <w:pPr>
              <w:rPr>
                <w:sz w:val="32"/>
                <w:szCs w:val="32"/>
              </w:rPr>
            </w:pPr>
          </w:p>
        </w:tc>
      </w:tr>
      <w:tr w:rsidR="00371390" w14:paraId="5332D85C" w14:textId="77777777" w:rsidTr="00D27F6C">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796" w:type="dxa"/>
          </w:tcPr>
          <w:p w14:paraId="7673446A" w14:textId="24B5B57F" w:rsidR="00914E2E" w:rsidRPr="00A81257" w:rsidRDefault="00897666">
            <w:pPr>
              <w:rPr>
                <w:sz w:val="28"/>
                <w:szCs w:val="28"/>
              </w:rPr>
            </w:pPr>
            <w:r w:rsidRPr="00A81257">
              <w:rPr>
                <w:sz w:val="28"/>
                <w:szCs w:val="28"/>
              </w:rPr>
              <w:t xml:space="preserve">I was </w:t>
            </w:r>
            <w:r w:rsidR="00E80CB9" w:rsidRPr="00A81257">
              <w:rPr>
                <w:sz w:val="28"/>
                <w:szCs w:val="28"/>
              </w:rPr>
              <w:t xml:space="preserve">feeling </w:t>
            </w:r>
            <w:r w:rsidR="006E08DB" w:rsidRPr="00A81257">
              <w:rPr>
                <w:sz w:val="28"/>
                <w:szCs w:val="28"/>
              </w:rPr>
              <w:t xml:space="preserve"> reluctance to address imbalances directly ,revealing</w:t>
            </w:r>
            <w:r w:rsidR="00A81257" w:rsidRPr="00A81257">
              <w:rPr>
                <w:sz w:val="28"/>
                <w:szCs w:val="28"/>
              </w:rPr>
              <w:t xml:space="preserve"> a</w:t>
            </w:r>
            <w:r w:rsidR="006E08DB" w:rsidRPr="00A81257">
              <w:rPr>
                <w:sz w:val="28"/>
                <w:szCs w:val="28"/>
              </w:rPr>
              <w:t xml:space="preserve"> gap </w:t>
            </w:r>
            <w:r w:rsidR="00A81257" w:rsidRPr="00A81257">
              <w:rPr>
                <w:sz w:val="28"/>
                <w:szCs w:val="28"/>
              </w:rPr>
              <w:t>in my leadership confidence</w:t>
            </w:r>
            <w:r w:rsidR="00CC0CB1">
              <w:rPr>
                <w:sz w:val="28"/>
                <w:szCs w:val="28"/>
              </w:rPr>
              <w:t>.</w:t>
            </w:r>
            <w:r w:rsidR="00A81257" w:rsidRPr="00A81257">
              <w:rPr>
                <w:sz w:val="28"/>
                <w:szCs w:val="28"/>
              </w:rPr>
              <w:t xml:space="preserve"> </w:t>
            </w: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D27F6C">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796" w:type="dxa"/>
          </w:tcPr>
          <w:p w14:paraId="5E3CA4F7" w14:textId="275A88F0" w:rsidR="00371390" w:rsidRPr="00CA2227" w:rsidRDefault="0036449E">
            <w:pPr>
              <w:rPr>
                <w:sz w:val="28"/>
                <w:szCs w:val="28"/>
              </w:rPr>
            </w:pPr>
            <w:r>
              <w:rPr>
                <w:sz w:val="28"/>
                <w:szCs w:val="28"/>
              </w:rPr>
              <w:t>This experience</w:t>
            </w:r>
            <w:r w:rsidR="001A42B4">
              <w:rPr>
                <w:sz w:val="28"/>
                <w:szCs w:val="28"/>
              </w:rPr>
              <w:t xml:space="preserve"> highlighted </w:t>
            </w:r>
            <w:r w:rsidR="00823216">
              <w:rPr>
                <w:sz w:val="28"/>
                <w:szCs w:val="28"/>
              </w:rPr>
              <w:t xml:space="preserve"> the importance of  proactive </w:t>
            </w:r>
            <w:r w:rsidR="0034573B">
              <w:rPr>
                <w:sz w:val="28"/>
                <w:szCs w:val="28"/>
              </w:rPr>
              <w:t xml:space="preserve">communication and setting </w:t>
            </w:r>
            <w:r w:rsidR="002269AF">
              <w:rPr>
                <w:sz w:val="28"/>
                <w:szCs w:val="28"/>
              </w:rPr>
              <w:t>clearer expectation cl</w:t>
            </w:r>
            <w:r w:rsidR="005D1FC7">
              <w:rPr>
                <w:sz w:val="28"/>
                <w:szCs w:val="28"/>
              </w:rPr>
              <w:t>early on.</w:t>
            </w:r>
            <w:r w:rsidR="008407C9">
              <w:rPr>
                <w:sz w:val="28"/>
                <w:szCs w:val="28"/>
              </w:rPr>
              <w:t xml:space="preserve">  </w:t>
            </w:r>
          </w:p>
          <w:p w14:paraId="06116DED" w14:textId="77777777" w:rsidR="007B1F0A" w:rsidRDefault="007B1F0A">
            <w:pPr>
              <w:rPr>
                <w:sz w:val="36"/>
                <w:szCs w:val="36"/>
              </w:rPr>
            </w:pPr>
          </w:p>
          <w:p w14:paraId="7F9F9E9C" w14:textId="77777777" w:rsidR="00914E2E" w:rsidRDefault="00914E2E">
            <w:pPr>
              <w:rPr>
                <w:sz w:val="36"/>
                <w:szCs w:val="36"/>
              </w:rPr>
            </w:pPr>
          </w:p>
        </w:tc>
      </w:tr>
      <w:tr w:rsidR="00371390" w14:paraId="6B52922C" w14:textId="77777777" w:rsidTr="00D27F6C">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796" w:type="dxa"/>
          </w:tcPr>
          <w:p w14:paraId="297CC581" w14:textId="479E87DC" w:rsidR="00371390" w:rsidRPr="00BF3E69" w:rsidRDefault="00A26ED9">
            <w:pPr>
              <w:rPr>
                <w:sz w:val="28"/>
                <w:szCs w:val="28"/>
              </w:rPr>
            </w:pPr>
            <w:r w:rsidRPr="00BF3E69">
              <w:rPr>
                <w:sz w:val="28"/>
                <w:szCs w:val="28"/>
              </w:rPr>
              <w:t xml:space="preserve">Initially, I believed that divaiding tasks </w:t>
            </w:r>
            <w:r w:rsidR="00346687" w:rsidRPr="00BF3E69">
              <w:rPr>
                <w:sz w:val="28"/>
                <w:szCs w:val="28"/>
              </w:rPr>
              <w:t xml:space="preserve">equally would insure </w:t>
            </w:r>
            <w:r w:rsidR="005D1FC7">
              <w:rPr>
                <w:sz w:val="28"/>
                <w:szCs w:val="28"/>
              </w:rPr>
              <w:t>faineess and efficiency .Howev</w:t>
            </w:r>
            <w:r w:rsidR="00A92B70">
              <w:rPr>
                <w:sz w:val="28"/>
                <w:szCs w:val="28"/>
              </w:rPr>
              <w:t>er ,I realized that  noy everyone interpreted  equal way in the same way.</w:t>
            </w:r>
            <w:r w:rsidR="00B70566">
              <w:rPr>
                <w:sz w:val="28"/>
                <w:szCs w:val="28"/>
              </w:rPr>
              <w:t xml:space="preserve"> Reflecting on this  , I recognized  that equitable contribution does  not always  mean identical workloa</w:t>
            </w:r>
            <w:r w:rsidR="007A674B">
              <w:rPr>
                <w:sz w:val="28"/>
                <w:szCs w:val="28"/>
              </w:rPr>
              <w:t>ds.</w:t>
            </w:r>
            <w:r w:rsidR="0032610D">
              <w:rPr>
                <w:sz w:val="28"/>
                <w:szCs w:val="28"/>
              </w:rPr>
              <w:t>Some members completed their section qui</w:t>
            </w:r>
            <w:r w:rsidR="000B0A31">
              <w:rPr>
                <w:sz w:val="28"/>
                <w:szCs w:val="28"/>
              </w:rPr>
              <w:t>ckly but with limited depth ,while others took more time to produce  higher-quality content .</w:t>
            </w: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D27F6C">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796" w:type="dxa"/>
          </w:tcPr>
          <w:p w14:paraId="6D24E324" w14:textId="73F6C4D6" w:rsidR="00371390" w:rsidRPr="00173718" w:rsidRDefault="004149DE">
            <w:pPr>
              <w:rPr>
                <w:sz w:val="28"/>
                <w:szCs w:val="28"/>
              </w:rPr>
            </w:pPr>
            <w:r w:rsidRPr="00173718">
              <w:rPr>
                <w:sz w:val="28"/>
                <w:szCs w:val="28"/>
              </w:rPr>
              <w:t>Applying this lens helped me understand that conflict and confusioin</w:t>
            </w:r>
            <w:r w:rsidR="00173718" w:rsidRPr="00173718">
              <w:rPr>
                <w:sz w:val="28"/>
                <w:szCs w:val="28"/>
              </w:rPr>
              <w:t xml:space="preserve"> are natural parts </w:t>
            </w:r>
            <w:r w:rsidR="00173718">
              <w:rPr>
                <w:sz w:val="28"/>
                <w:szCs w:val="28"/>
              </w:rPr>
              <w:t xml:space="preserve"> of team growth,</w:t>
            </w:r>
            <w:r w:rsidR="00897666">
              <w:rPr>
                <w:sz w:val="28"/>
                <w:szCs w:val="28"/>
              </w:rPr>
              <w:t xml:space="preserve"> </w:t>
            </w:r>
            <w:r w:rsidR="00173718">
              <w:rPr>
                <w:sz w:val="28"/>
                <w:szCs w:val="28"/>
              </w:rPr>
              <w:t>not</w:t>
            </w:r>
            <w:r w:rsidR="00897666">
              <w:rPr>
                <w:sz w:val="28"/>
                <w:szCs w:val="28"/>
              </w:rPr>
              <w:t xml:space="preserve"> necessarily  signs of failure </w:t>
            </w:r>
            <w:r w:rsidR="00F775A1">
              <w:rPr>
                <w:sz w:val="28"/>
                <w:szCs w:val="28"/>
              </w:rPr>
              <w:t>.</w:t>
            </w:r>
          </w:p>
          <w:p w14:paraId="04BD32EA" w14:textId="77777777" w:rsidR="00914E2E" w:rsidRDefault="00914E2E">
            <w:pPr>
              <w:rPr>
                <w:sz w:val="36"/>
                <w:szCs w:val="36"/>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D27F6C">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796" w:type="dxa"/>
          </w:tcPr>
          <w:p w14:paraId="3A9068B1" w14:textId="1AD2CA38" w:rsidR="00914E2E" w:rsidRPr="00630D55" w:rsidRDefault="00630D55">
            <w:pPr>
              <w:rPr>
                <w:sz w:val="28"/>
                <w:szCs w:val="28"/>
              </w:rPr>
            </w:pPr>
            <w:r w:rsidRPr="00630D55">
              <w:rPr>
                <w:sz w:val="28"/>
                <w:szCs w:val="28"/>
              </w:rPr>
              <w:t xml:space="preserve">In future </w:t>
            </w:r>
            <w:r>
              <w:rPr>
                <w:sz w:val="28"/>
                <w:szCs w:val="28"/>
              </w:rPr>
              <w:t>collaboration ,</w:t>
            </w:r>
            <w:r w:rsidR="008655BD">
              <w:rPr>
                <w:sz w:val="28"/>
                <w:szCs w:val="28"/>
              </w:rPr>
              <w:t xml:space="preserve"> </w:t>
            </w:r>
            <w:r>
              <w:rPr>
                <w:sz w:val="28"/>
                <w:szCs w:val="28"/>
              </w:rPr>
              <w:t>I plan to establish  clear criteria for task allocation</w:t>
            </w:r>
            <w:r w:rsidR="0097055C">
              <w:rPr>
                <w:sz w:val="28"/>
                <w:szCs w:val="28"/>
              </w:rPr>
              <w:t xml:space="preserve"> ensure </w:t>
            </w:r>
            <w:r w:rsidR="00B33C0D">
              <w:rPr>
                <w:sz w:val="28"/>
                <w:szCs w:val="28"/>
              </w:rPr>
              <w:t>regular chek-ins and encourage  open feedback.I will also practice assertive communication to address issues  early ,supporting both team morale and productivity.</w:t>
            </w:r>
          </w:p>
        </w:tc>
      </w:tr>
      <w:tr w:rsidR="00CE7E23" w14:paraId="2238A745" w14:textId="77777777" w:rsidTr="00D27F6C">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796" w:type="dxa"/>
          </w:tcPr>
          <w:p w14:paraId="2D6B4E3C" w14:textId="469D3073" w:rsidR="00CE7E23" w:rsidRDefault="0081310C">
            <w:pPr>
              <w:rPr>
                <w:sz w:val="36"/>
                <w:szCs w:val="36"/>
              </w:rPr>
            </w:pPr>
            <w:r>
              <w:rPr>
                <w:sz w:val="36"/>
                <w:szCs w:val="36"/>
              </w:rPr>
              <w:t>Text 1:</w:t>
            </w:r>
            <w:r w:rsidR="00B13809">
              <w:rPr>
                <w:sz w:val="36"/>
                <w:szCs w:val="36"/>
              </w:rPr>
              <w:t xml:space="preserve"> Day </w:t>
            </w:r>
            <w:r w:rsidR="00274E44">
              <w:rPr>
                <w:sz w:val="36"/>
                <w:szCs w:val="36"/>
              </w:rPr>
              <w:t xml:space="preserve">,Succes in Academic Writing </w:t>
            </w:r>
            <w:r w:rsidR="00495EA7">
              <w:rPr>
                <w:sz w:val="36"/>
                <w:szCs w:val="36"/>
              </w:rPr>
              <w:t>6 th edition</w:t>
            </w:r>
            <w:r w:rsidR="00AB2E54">
              <w:rPr>
                <w:sz w:val="36"/>
                <w:szCs w:val="36"/>
              </w:rPr>
              <w:t xml:space="preserve">,Bloomsbury </w:t>
            </w:r>
            <w:r w:rsidR="00495EA7">
              <w:rPr>
                <w:sz w:val="36"/>
                <w:szCs w:val="36"/>
              </w:rPr>
              <w:t xml:space="preserve"> ,</w:t>
            </w:r>
            <w:r w:rsidR="00F5406E">
              <w:rPr>
                <w:sz w:val="36"/>
                <w:szCs w:val="36"/>
              </w:rPr>
              <w:t>(</w:t>
            </w:r>
            <w:r w:rsidR="00495EA7">
              <w:rPr>
                <w:sz w:val="36"/>
                <w:szCs w:val="36"/>
              </w:rPr>
              <w:t>2023</w:t>
            </w:r>
            <w:r w:rsidR="00F5406E">
              <w:rPr>
                <w:sz w:val="36"/>
                <w:szCs w:val="36"/>
              </w:rPr>
              <w:t>)</w:t>
            </w:r>
            <w:r w:rsidR="00495EA7">
              <w:rPr>
                <w:sz w:val="36"/>
                <w:szCs w:val="36"/>
              </w:rPr>
              <w:t>.</w:t>
            </w:r>
          </w:p>
          <w:p w14:paraId="3F488344" w14:textId="77777777" w:rsidR="00914E2E" w:rsidRDefault="00914E2E">
            <w:pPr>
              <w:rPr>
                <w:sz w:val="36"/>
                <w:szCs w:val="36"/>
              </w:rPr>
            </w:pPr>
          </w:p>
          <w:p w14:paraId="551D9219" w14:textId="2693F8C8" w:rsidR="00914E2E" w:rsidRDefault="005F6D50">
            <w:pPr>
              <w:rPr>
                <w:sz w:val="36"/>
                <w:szCs w:val="36"/>
              </w:rPr>
            </w:pPr>
            <w:r>
              <w:rPr>
                <w:sz w:val="36"/>
                <w:szCs w:val="36"/>
              </w:rPr>
              <w:t>Text 2</w:t>
            </w:r>
            <w:r w:rsidR="00215615">
              <w:rPr>
                <w:sz w:val="36"/>
                <w:szCs w:val="36"/>
              </w:rPr>
              <w:t xml:space="preserve">:DR  Dawson </w:t>
            </w:r>
            <w:r w:rsidR="00E55355">
              <w:rPr>
                <w:sz w:val="36"/>
                <w:szCs w:val="36"/>
              </w:rPr>
              <w:t>,The Mature student”s study guide-</w:t>
            </w:r>
            <w:r w:rsidR="00892291">
              <w:rPr>
                <w:sz w:val="36"/>
                <w:szCs w:val="36"/>
              </w:rPr>
              <w:t xml:space="preserve">essention skills for those returning to scholl or distant </w:t>
            </w:r>
            <w:r w:rsidR="00E52451">
              <w:rPr>
                <w:sz w:val="36"/>
                <w:szCs w:val="36"/>
              </w:rPr>
              <w:t>learning  ,page 65 ,</w:t>
            </w:r>
            <w:r w:rsidR="009920FD">
              <w:rPr>
                <w:sz w:val="36"/>
                <w:szCs w:val="36"/>
              </w:rPr>
              <w:t xml:space="preserve">published  in Oxford  </w:t>
            </w:r>
            <w:r w:rsidR="00F5406E">
              <w:rPr>
                <w:sz w:val="36"/>
                <w:szCs w:val="36"/>
              </w:rPr>
              <w:t>(</w:t>
            </w:r>
            <w:r w:rsidR="009920FD">
              <w:rPr>
                <w:sz w:val="36"/>
                <w:szCs w:val="36"/>
              </w:rPr>
              <w:t>2007</w:t>
            </w:r>
            <w:r w:rsidR="00F5406E">
              <w:rPr>
                <w:sz w:val="36"/>
                <w:szCs w:val="36"/>
              </w:rPr>
              <w:t>)</w:t>
            </w:r>
          </w:p>
          <w:p w14:paraId="7CAF5614" w14:textId="3C683B75" w:rsidR="00914E2E" w:rsidRDefault="00F5406E">
            <w:pPr>
              <w:rPr>
                <w:sz w:val="36"/>
                <w:szCs w:val="36"/>
              </w:rPr>
            </w:pPr>
            <w:r>
              <w:rPr>
                <w:sz w:val="36"/>
                <w:szCs w:val="36"/>
              </w:rPr>
              <w:t>Text 3:</w:t>
            </w:r>
            <w:r w:rsidR="00065B89">
              <w:rPr>
                <w:sz w:val="36"/>
                <w:szCs w:val="36"/>
              </w:rPr>
              <w:t xml:space="preserve">Cotrell,Skills for </w:t>
            </w:r>
            <w:r w:rsidR="00885304">
              <w:rPr>
                <w:sz w:val="36"/>
                <w:szCs w:val="36"/>
              </w:rPr>
              <w:t xml:space="preserve">success ,personal </w:t>
            </w:r>
            <w:r w:rsidR="00CF54D6">
              <w:rPr>
                <w:sz w:val="36"/>
                <w:szCs w:val="36"/>
              </w:rPr>
              <w:t>D</w:t>
            </w:r>
            <w:r w:rsidR="00885304">
              <w:rPr>
                <w:sz w:val="36"/>
                <w:szCs w:val="36"/>
              </w:rPr>
              <w:t xml:space="preserve">evelopment and </w:t>
            </w:r>
            <w:r w:rsidR="00CF54D6">
              <w:rPr>
                <w:sz w:val="36"/>
                <w:szCs w:val="36"/>
              </w:rPr>
              <w:t xml:space="preserve">Employability ,page 3 </w:t>
            </w:r>
            <w:r w:rsidR="00EB2A86">
              <w:rPr>
                <w:sz w:val="36"/>
                <w:szCs w:val="36"/>
              </w:rPr>
              <w:t>(2021)</w:t>
            </w: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1543C9" w14:textId="77777777" w:rsidR="008B6C91" w:rsidRDefault="008B6C91" w:rsidP="00AE645D">
      <w:pPr>
        <w:spacing w:after="0" w:line="240" w:lineRule="auto"/>
      </w:pPr>
      <w:r>
        <w:separator/>
      </w:r>
    </w:p>
  </w:endnote>
  <w:endnote w:type="continuationSeparator" w:id="0">
    <w:p w14:paraId="46AD2D01" w14:textId="77777777" w:rsidR="008B6C91" w:rsidRDefault="008B6C91"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D28FBB" w14:textId="77777777" w:rsidR="008B6C91" w:rsidRDefault="008B6C91" w:rsidP="00AE645D">
      <w:pPr>
        <w:spacing w:after="0" w:line="240" w:lineRule="auto"/>
      </w:pPr>
      <w:r>
        <w:separator/>
      </w:r>
    </w:p>
  </w:footnote>
  <w:footnote w:type="continuationSeparator" w:id="0">
    <w:p w14:paraId="5CB24B39" w14:textId="77777777" w:rsidR="008B6C91" w:rsidRDefault="008B6C91"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65B89"/>
    <w:rsid w:val="000B0A31"/>
    <w:rsid w:val="000C65BA"/>
    <w:rsid w:val="000C773A"/>
    <w:rsid w:val="000E10EC"/>
    <w:rsid w:val="001243CF"/>
    <w:rsid w:val="00160F19"/>
    <w:rsid w:val="00173718"/>
    <w:rsid w:val="001A4285"/>
    <w:rsid w:val="001A42B4"/>
    <w:rsid w:val="001E30CE"/>
    <w:rsid w:val="00215615"/>
    <w:rsid w:val="002269AF"/>
    <w:rsid w:val="00274E44"/>
    <w:rsid w:val="002C6481"/>
    <w:rsid w:val="002C6D6A"/>
    <w:rsid w:val="002F7224"/>
    <w:rsid w:val="0032610D"/>
    <w:rsid w:val="0034573B"/>
    <w:rsid w:val="00346687"/>
    <w:rsid w:val="003635C7"/>
    <w:rsid w:val="00363B52"/>
    <w:rsid w:val="0036449E"/>
    <w:rsid w:val="00371390"/>
    <w:rsid w:val="004149DE"/>
    <w:rsid w:val="00431336"/>
    <w:rsid w:val="004407C3"/>
    <w:rsid w:val="0049161E"/>
    <w:rsid w:val="00495EA7"/>
    <w:rsid w:val="004C447C"/>
    <w:rsid w:val="004D3345"/>
    <w:rsid w:val="00525DC7"/>
    <w:rsid w:val="00572B28"/>
    <w:rsid w:val="005B1F6E"/>
    <w:rsid w:val="005D1FC7"/>
    <w:rsid w:val="005F20B0"/>
    <w:rsid w:val="005F6D50"/>
    <w:rsid w:val="005F719E"/>
    <w:rsid w:val="00630D55"/>
    <w:rsid w:val="00663E28"/>
    <w:rsid w:val="006B6525"/>
    <w:rsid w:val="006E08DB"/>
    <w:rsid w:val="006F1878"/>
    <w:rsid w:val="007A674B"/>
    <w:rsid w:val="007B1F0A"/>
    <w:rsid w:val="007E5116"/>
    <w:rsid w:val="007F4C3E"/>
    <w:rsid w:val="0081310C"/>
    <w:rsid w:val="00823216"/>
    <w:rsid w:val="008407C9"/>
    <w:rsid w:val="00847316"/>
    <w:rsid w:val="008655BD"/>
    <w:rsid w:val="00867A47"/>
    <w:rsid w:val="00884C42"/>
    <w:rsid w:val="00885304"/>
    <w:rsid w:val="00892291"/>
    <w:rsid w:val="00897666"/>
    <w:rsid w:val="008B6C91"/>
    <w:rsid w:val="00914E2E"/>
    <w:rsid w:val="0094175E"/>
    <w:rsid w:val="0097055C"/>
    <w:rsid w:val="00991195"/>
    <w:rsid w:val="009920FD"/>
    <w:rsid w:val="009F590E"/>
    <w:rsid w:val="00A1726D"/>
    <w:rsid w:val="00A26ED9"/>
    <w:rsid w:val="00A273A8"/>
    <w:rsid w:val="00A76A5F"/>
    <w:rsid w:val="00A81257"/>
    <w:rsid w:val="00A90380"/>
    <w:rsid w:val="00A92B70"/>
    <w:rsid w:val="00AB2E54"/>
    <w:rsid w:val="00AE645D"/>
    <w:rsid w:val="00AF2168"/>
    <w:rsid w:val="00B13809"/>
    <w:rsid w:val="00B33C0D"/>
    <w:rsid w:val="00B64422"/>
    <w:rsid w:val="00B70566"/>
    <w:rsid w:val="00BB3AB9"/>
    <w:rsid w:val="00BF3E69"/>
    <w:rsid w:val="00C01C6A"/>
    <w:rsid w:val="00C511BE"/>
    <w:rsid w:val="00C729CC"/>
    <w:rsid w:val="00C82A4D"/>
    <w:rsid w:val="00CA2227"/>
    <w:rsid w:val="00CA2926"/>
    <w:rsid w:val="00CA668A"/>
    <w:rsid w:val="00CC0CB1"/>
    <w:rsid w:val="00CE7E23"/>
    <w:rsid w:val="00CF54D6"/>
    <w:rsid w:val="00D06AE2"/>
    <w:rsid w:val="00D109FA"/>
    <w:rsid w:val="00D27F6C"/>
    <w:rsid w:val="00D46897"/>
    <w:rsid w:val="00D63FE0"/>
    <w:rsid w:val="00DB291A"/>
    <w:rsid w:val="00DD013C"/>
    <w:rsid w:val="00DE5D36"/>
    <w:rsid w:val="00E044F8"/>
    <w:rsid w:val="00E30C5F"/>
    <w:rsid w:val="00E52451"/>
    <w:rsid w:val="00E55355"/>
    <w:rsid w:val="00E80CB9"/>
    <w:rsid w:val="00E94A94"/>
    <w:rsid w:val="00EB2A86"/>
    <w:rsid w:val="00EC084E"/>
    <w:rsid w:val="00EF0A09"/>
    <w:rsid w:val="00F036EE"/>
    <w:rsid w:val="00F5406E"/>
    <w:rsid w:val="00F66B96"/>
    <w:rsid w:val="00F775A1"/>
    <w:rsid w:val="00F974F6"/>
    <w:rsid w:val="00FB2A9D"/>
    <w:rsid w:val="00FB5B96"/>
    <w:rsid w:val="00FF46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7cda00c72bd4f2ef0e19f4fcb91fe57">
  <xsd:schema xmlns:xsd="http://www.w3.org/2001/XMLSchema" xmlns:xs="http://www.w3.org/2001/XMLSchema" xmlns:p="http://schemas.microsoft.com/office/2006/metadata/properties" xmlns:ns3="3ef5847a-e696-4fee-a2c0-6c3f87568321" targetNamespace="http://schemas.microsoft.com/office/2006/metadata/properties" ma:root="true" ma:fieldsID="e53804c45ab3a50e5f789d58bd01a503"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D6AF6FAA-F877-4DEF-AA71-4E8EA63F0A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718B71-DCD5-4FD8-B49D-5F68E39DFD24}">
  <ds:schemaRefs>
    <ds:schemaRef ds:uri="http://schemas.microsoft.com/sharepoint/v3/contenttype/forms"/>
  </ds:schemaRefs>
</ds:datastoreItem>
</file>

<file path=customXml/itemProps4.xml><?xml version="1.0" encoding="utf-8"?>
<ds:datastoreItem xmlns:ds="http://schemas.openxmlformats.org/officeDocument/2006/customXml" ds:itemID="{4B30E4A2-8A4B-48D4-B7EB-79609DC97B17}">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3</Pages>
  <Words>499</Words>
  <Characters>2846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Andrian Sanduta (2513304)</cp:lastModifiedBy>
  <cp:revision>21</cp:revision>
  <cp:lastPrinted>2023-11-27T11:09:00Z</cp:lastPrinted>
  <dcterms:created xsi:type="dcterms:W3CDTF">2025-11-13T13:32:00Z</dcterms:created>
  <dcterms:modified xsi:type="dcterms:W3CDTF">2025-11-13T13:44:00Z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