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id w:val="1407582929"/>
        <w:docPartObj>
          <w:docPartGallery w:val="Cover Pages"/>
          <w:docPartUnique/>
        </w:docPartObj>
      </w:sdtPr>
      <w:sdtEndPr>
        <w:rPr>
          <w:b/>
          <w:bCs/>
        </w:rPr>
      </w:sdtEndPr>
      <w:sdtContent>
        <w:p w14:paraId="3FFAFD5E" w14:textId="3D3B608B" w:rsidR="00BB0DB1" w:rsidRDefault="00BB0DB1">
          <w:r>
            <w:rPr>
              <w:noProof/>
            </w:rPr>
            <mc:AlternateContent>
              <mc:Choice Requires="wpg">
                <w:drawing>
                  <wp:anchor distT="0" distB="0" distL="114300" distR="114300" simplePos="0" relativeHeight="251659264" behindDoc="1" locked="0" layoutInCell="1" allowOverlap="1" wp14:anchorId="1AD6C8CE" wp14:editId="4C3783AC">
                    <wp:simplePos x="0" y="0"/>
                    <wp:positionH relativeFrom="page">
                      <wp:align>center</wp:align>
                    </wp:positionH>
                    <wp:positionV relativeFrom="page">
                      <wp:align>center</wp:align>
                    </wp:positionV>
                    <wp:extent cx="6864824" cy="9123528"/>
                    <wp:effectExtent l="0" t="0" r="0" b="0"/>
                    <wp:wrapNone/>
                    <wp:docPr id="193" name="Group 62"/>
                    <wp:cNvGraphicFramePr/>
                    <a:graphic xmlns:a="http://schemas.openxmlformats.org/drawingml/2006/main">
                      <a:graphicData uri="http://schemas.microsoft.com/office/word/2010/wordprocessingGroup">
                        <wpg:wgp>
                          <wpg:cNvGrpSpPr/>
                          <wpg:grpSpPr>
                            <a:xfrm>
                              <a:off x="0" y="0"/>
                              <a:ext cx="6864824" cy="9123528"/>
                              <a:chOff x="0" y="0"/>
                              <a:chExt cx="6864824" cy="9123528"/>
                            </a:xfrm>
                          </wpg:grpSpPr>
                          <wps:wsp>
                            <wps:cNvPr id="194" name="Rectangle 194"/>
                            <wps:cNvSpPr/>
                            <wps:spPr>
                              <a:xfrm>
                                <a:off x="0" y="0"/>
                                <a:ext cx="6858000" cy="1371600"/>
                              </a:xfrm>
                              <a:prstGeom prst="rect">
                                <a:avLst/>
                              </a:prstGeom>
                              <a:solidFill>
                                <a:schemeClr val="accent6">
                                  <a:lumMod val="40000"/>
                                  <a:lumOff val="60000"/>
                                </a:schemeClr>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4A5BB667" w14:textId="77777777" w:rsidR="00BB0DB1" w:rsidRPr="008F636D" w:rsidRDefault="00BB0DB1" w:rsidP="00BB0DB1">
                                  <w:pPr>
                                    <w:pStyle w:val="Header"/>
                                    <w:jc w:val="center"/>
                                    <w:rPr>
                                      <w:rFonts w:asciiTheme="majorHAnsi" w:hAnsiTheme="majorHAnsi"/>
                                      <w:b/>
                                      <w:bCs/>
                                      <w:color w:val="F2F2F2" w:themeColor="background1" w:themeShade="F2"/>
                                      <w:sz w:val="40"/>
                                      <w:szCs w:val="40"/>
                                    </w:rPr>
                                  </w:pPr>
                                  <w:r w:rsidRPr="008F636D">
                                    <w:rPr>
                                      <w:rFonts w:asciiTheme="majorHAnsi" w:hAnsiTheme="majorHAnsi"/>
                                      <w:b/>
                                      <w:bCs/>
                                      <w:color w:val="F2F2F2" w:themeColor="background1" w:themeShade="F2"/>
                                      <w:sz w:val="40"/>
                                      <w:szCs w:val="40"/>
                                    </w:rPr>
                                    <w:t xml:space="preserve">CIPD Level 5 </w:t>
                                  </w:r>
                                </w:p>
                                <w:p w14:paraId="37D208F4" w14:textId="60D444AE" w:rsidR="00BB0DB1" w:rsidRPr="008F636D" w:rsidRDefault="00BB0DB1" w:rsidP="00BB0DB1">
                                  <w:pPr>
                                    <w:pStyle w:val="Header"/>
                                    <w:jc w:val="center"/>
                                    <w:rPr>
                                      <w:rFonts w:asciiTheme="majorHAnsi" w:hAnsiTheme="majorHAnsi"/>
                                      <w:b/>
                                      <w:bCs/>
                                      <w:color w:val="F2F2F2" w:themeColor="background1" w:themeShade="F2"/>
                                      <w:sz w:val="40"/>
                                      <w:szCs w:val="40"/>
                                    </w:rPr>
                                  </w:pPr>
                                  <w:r w:rsidRPr="008F636D">
                                    <w:rPr>
                                      <w:rFonts w:asciiTheme="majorHAnsi" w:hAnsiTheme="majorHAnsi"/>
                                      <w:b/>
                                      <w:bCs/>
                                      <w:color w:val="F2F2F2" w:themeColor="background1" w:themeShade="F2"/>
                                      <w:sz w:val="40"/>
                                      <w:szCs w:val="40"/>
                                    </w:rPr>
                                    <w:t>Associate Diploma in People Management</w:t>
                                  </w:r>
                                </w:p>
                                <w:p w14:paraId="471677DC" w14:textId="77777777" w:rsidR="00BB0DB1" w:rsidRDefault="00BB0DB1" w:rsidP="00BB0DB1">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5" name="Rectangle 195"/>
                            <wps:cNvSpPr/>
                            <wps:spPr>
                              <a:xfrm>
                                <a:off x="0" y="4094328"/>
                                <a:ext cx="6858000" cy="5029200"/>
                              </a:xfrm>
                              <a:prstGeom prst="rect">
                                <a:avLst/>
                              </a:prstGeom>
                              <a:solidFill>
                                <a:schemeClr val="accent6">
                                  <a:lumMod val="40000"/>
                                  <a:lumOff val="60000"/>
                                </a:schemeClr>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7BACB041" w14:textId="5C0A7B55" w:rsidR="00BB0DB1" w:rsidRPr="008F636D" w:rsidRDefault="00351CD3" w:rsidP="00BB0DB1">
                                  <w:pPr>
                                    <w:pStyle w:val="NoSpacing"/>
                                    <w:spacing w:before="120"/>
                                    <w:jc w:val="center"/>
                                    <w:rPr>
                                      <w:rFonts w:asciiTheme="majorHAnsi" w:hAnsiTheme="majorHAnsi"/>
                                      <w:b/>
                                      <w:bCs/>
                                      <w:color w:val="F2F2F2" w:themeColor="background1" w:themeShade="F2"/>
                                      <w:sz w:val="40"/>
                                      <w:szCs w:val="40"/>
                                    </w:rPr>
                                  </w:pPr>
                                  <w:r w:rsidRPr="008F636D">
                                    <w:rPr>
                                      <w:rFonts w:asciiTheme="majorHAnsi" w:hAnsiTheme="majorHAnsi"/>
                                      <w:b/>
                                      <w:bCs/>
                                      <w:color w:val="F2F2F2" w:themeColor="background1" w:themeShade="F2"/>
                                      <w:sz w:val="40"/>
                                      <w:szCs w:val="40"/>
                                    </w:rPr>
                                    <w:t xml:space="preserve">Emma Lawrence </w:t>
                                  </w:r>
                                </w:p>
                                <w:p w14:paraId="06F7E78D" w14:textId="4E876B9C" w:rsidR="00351CD3" w:rsidRPr="008F636D" w:rsidRDefault="00351CD3" w:rsidP="00BB0DB1">
                                  <w:pPr>
                                    <w:pStyle w:val="NoSpacing"/>
                                    <w:spacing w:before="120"/>
                                    <w:jc w:val="center"/>
                                    <w:rPr>
                                      <w:rFonts w:asciiTheme="majorHAnsi" w:hAnsiTheme="majorHAnsi"/>
                                      <w:b/>
                                      <w:bCs/>
                                      <w:color w:val="FFFFFF" w:themeColor="background1"/>
                                      <w:sz w:val="36"/>
                                      <w:szCs w:val="36"/>
                                    </w:rPr>
                                  </w:pPr>
                                  <w:r w:rsidRPr="008F636D">
                                    <w:rPr>
                                      <w:rFonts w:asciiTheme="majorHAnsi" w:hAnsiTheme="majorHAnsi"/>
                                      <w:b/>
                                      <w:bCs/>
                                      <w:color w:val="F2F2F2" w:themeColor="background1" w:themeShade="F2"/>
                                      <w:sz w:val="36"/>
                                      <w:szCs w:val="36"/>
                                    </w:rPr>
                                    <w:t xml:space="preserve">CIPD No. </w:t>
                                  </w:r>
                                  <w:r w:rsidR="008F636D" w:rsidRPr="008F636D">
                                    <w:rPr>
                                      <w:rFonts w:asciiTheme="majorHAnsi" w:hAnsiTheme="majorHAnsi"/>
                                      <w:b/>
                                      <w:bCs/>
                                      <w:color w:val="F2F2F2" w:themeColor="background1" w:themeShade="F2"/>
                                      <w:sz w:val="36"/>
                                      <w:szCs w:val="36"/>
                                    </w:rPr>
                                    <w:t>45737108</w:t>
                                  </w:r>
                                </w:p>
                                <w:p w14:paraId="3952E8F9" w14:textId="77777777" w:rsidR="00351CD3" w:rsidRDefault="00351CD3"/>
                              </w:txbxContent>
                            </wps:txbx>
                            <wps:bodyPr rot="0" spcFirstLastPara="0" vertOverflow="overflow" horzOverflow="overflow" vert="horz" wrap="square" lIns="457200" tIns="731520" rIns="457200" bIns="457200" numCol="1" spcCol="0" rtlCol="0" fromWordArt="0" anchor="b" anchorCtr="0" forceAA="0" compatLnSpc="1">
                              <a:prstTxWarp prst="textNoShape">
                                <a:avLst/>
                              </a:prstTxWarp>
                              <a:noAutofit/>
                            </wps:bodyPr>
                          </wps:wsp>
                          <wps:wsp>
                            <wps:cNvPr id="196" name="Text Box 196"/>
                            <wps:cNvSpPr txBox="1"/>
                            <wps:spPr>
                              <a:xfrm>
                                <a:off x="6824" y="1371600"/>
                                <a:ext cx="6858000" cy="2722728"/>
                              </a:xfrm>
                              <a:prstGeom prst="rect">
                                <a:avLst/>
                              </a:prstGeom>
                              <a:solidFill>
                                <a:schemeClr val="bg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5C1D38EA" w14:textId="30DC5148" w:rsidR="00BB0DB1" w:rsidRPr="00351CD3" w:rsidRDefault="00BB0DB1">
                                  <w:pPr>
                                    <w:pStyle w:val="NoSpacing"/>
                                    <w:jc w:val="center"/>
                                    <w:rPr>
                                      <w:rFonts w:asciiTheme="majorHAnsi" w:eastAsiaTheme="majorEastAsia" w:hAnsiTheme="majorHAnsi" w:cstheme="majorBidi"/>
                                      <w:b/>
                                      <w:color w:val="3A7C22" w:themeColor="accent6" w:themeShade="BF"/>
                                      <w:sz w:val="56"/>
                                      <w:szCs w:val="56"/>
                                      <w14:textOutline w14:w="0" w14:cap="flat" w14:cmpd="sng" w14:algn="ctr">
                                        <w14:noFill/>
                                        <w14:prstDash w14:val="solid"/>
                                        <w14:round/>
                                      </w14:textOutline>
                                      <w14:props3d w14:extrusionH="57150" w14:contourW="0" w14:prstMaterial="softEdge">
                                        <w14:bevelT w14:w="25400" w14:h="38100" w14:prst="circle"/>
                                      </w14:props3d>
                                    </w:rPr>
                                  </w:pPr>
                                  <w:r w:rsidRPr="00351CD3">
                                    <w:rPr>
                                      <w:rFonts w:asciiTheme="majorHAnsi" w:eastAsiaTheme="majorEastAsia" w:hAnsiTheme="majorHAnsi" w:cstheme="majorBidi"/>
                                      <w:b/>
                                      <w:color w:val="3A7C22" w:themeColor="accent6" w:themeShade="BF"/>
                                      <w:sz w:val="56"/>
                                      <w:szCs w:val="56"/>
                                      <w14:textOutline w14:w="0" w14:cap="flat" w14:cmpd="sng" w14:algn="ctr">
                                        <w14:noFill/>
                                        <w14:prstDash w14:val="solid"/>
                                        <w14:round/>
                                      </w14:textOutline>
                                      <w14:props3d w14:extrusionH="57150" w14:contourW="0" w14:prstMaterial="softEdge">
                                        <w14:bevelT w14:w="25400" w14:h="38100" w14:prst="circle"/>
                                      </w14:props3d>
                                    </w:rPr>
                                    <w:t>5CO0</w:t>
                                  </w:r>
                                  <w:r w:rsidR="00DB2130">
                                    <w:rPr>
                                      <w:rFonts w:asciiTheme="majorHAnsi" w:eastAsiaTheme="majorEastAsia" w:hAnsiTheme="majorHAnsi" w:cstheme="majorBidi"/>
                                      <w:b/>
                                      <w:color w:val="3A7C22" w:themeColor="accent6" w:themeShade="BF"/>
                                      <w:sz w:val="56"/>
                                      <w:szCs w:val="56"/>
                                      <w14:textOutline w14:w="0" w14:cap="flat" w14:cmpd="sng" w14:algn="ctr">
                                        <w14:noFill/>
                                        <w14:prstDash w14:val="solid"/>
                                        <w14:round/>
                                      </w14:textOutline>
                                      <w14:props3d w14:extrusionH="57150" w14:contourW="0" w14:prstMaterial="softEdge">
                                        <w14:bevelT w14:w="25400" w14:h="38100" w14:prst="circle"/>
                                      </w14:props3d>
                                    </w:rPr>
                                    <w:t>1</w:t>
                                  </w:r>
                                  <w:r w:rsidRPr="00351CD3">
                                    <w:rPr>
                                      <w:rFonts w:asciiTheme="majorHAnsi" w:eastAsiaTheme="majorEastAsia" w:hAnsiTheme="majorHAnsi" w:cstheme="majorBidi"/>
                                      <w:b/>
                                      <w:color w:val="3A7C22" w:themeColor="accent6" w:themeShade="BF"/>
                                      <w:sz w:val="56"/>
                                      <w:szCs w:val="56"/>
                                      <w14:textOutline w14:w="0" w14:cap="flat" w14:cmpd="sng" w14:algn="ctr">
                                        <w14:noFill/>
                                        <w14:prstDash w14:val="solid"/>
                                        <w14:round/>
                                      </w14:textOutline>
                                      <w14:props3d w14:extrusionH="57150" w14:contourW="0" w14:prstMaterial="softEdge">
                                        <w14:bevelT w14:w="25400" w14:h="38100" w14:prst="circle"/>
                                      </w14:props3d>
                                    </w:rPr>
                                    <w:t xml:space="preserve"> </w:t>
                                  </w:r>
                                </w:p>
                                <w:p w14:paraId="2AF29E62" w14:textId="4463461A" w:rsidR="00BB0DB1" w:rsidRPr="00351CD3" w:rsidRDefault="00923AA6">
                                  <w:pPr>
                                    <w:pStyle w:val="NoSpacing"/>
                                    <w:jc w:val="center"/>
                                    <w:rPr>
                                      <w:rFonts w:asciiTheme="majorHAnsi" w:eastAsiaTheme="majorEastAsia" w:hAnsiTheme="majorHAnsi" w:cstheme="majorBidi"/>
                                      <w:b/>
                                      <w:color w:val="3A7C22" w:themeColor="accent6" w:themeShade="BF"/>
                                      <w:sz w:val="56"/>
                                      <w:szCs w:val="56"/>
                                      <w14:textOutline w14:w="0" w14:cap="flat" w14:cmpd="sng" w14:algn="ctr">
                                        <w14:noFill/>
                                        <w14:prstDash w14:val="solid"/>
                                        <w14:round/>
                                      </w14:textOutline>
                                      <w14:props3d w14:extrusionH="57150" w14:contourW="0" w14:prstMaterial="softEdge">
                                        <w14:bevelT w14:w="25400" w14:h="38100" w14:prst="circle"/>
                                      </w14:props3d>
                                    </w:rPr>
                                  </w:pPr>
                                  <w:r w:rsidRPr="00923AA6">
                                    <w:rPr>
                                      <w:rFonts w:asciiTheme="majorHAnsi" w:eastAsiaTheme="majorEastAsia" w:hAnsiTheme="majorHAnsi" w:cstheme="majorBidi"/>
                                      <w:b/>
                                      <w:color w:val="3A7C22" w:themeColor="accent6" w:themeShade="BF"/>
                                      <w:sz w:val="56"/>
                                      <w:szCs w:val="56"/>
                                      <w14:textOutline w14:w="0" w14:cap="flat" w14:cmpd="sng" w14:algn="ctr">
                                        <w14:noFill/>
                                        <w14:prstDash w14:val="solid"/>
                                        <w14:round/>
                                      </w14:textOutline>
                                      <w14:props3d w14:extrusionH="57150" w14:contourW="0" w14:prstMaterial="softEdge">
                                        <w14:bevelT w14:w="25400" w14:h="38100" w14:prst="circle"/>
                                      </w14:props3d>
                                    </w:rPr>
                                    <w:t xml:space="preserve">Organisational </w:t>
                                  </w:r>
                                  <w:r>
                                    <w:rPr>
                                      <w:rFonts w:asciiTheme="majorHAnsi" w:eastAsiaTheme="majorEastAsia" w:hAnsiTheme="majorHAnsi" w:cstheme="majorBidi"/>
                                      <w:b/>
                                      <w:color w:val="3A7C22" w:themeColor="accent6" w:themeShade="BF"/>
                                      <w:sz w:val="56"/>
                                      <w:szCs w:val="56"/>
                                      <w14:textOutline w14:w="0" w14:cap="flat" w14:cmpd="sng" w14:algn="ctr">
                                        <w14:noFill/>
                                        <w14:prstDash w14:val="solid"/>
                                        <w14:round/>
                                      </w14:textOutline>
                                      <w14:props3d w14:extrusionH="57150" w14:contourW="0" w14:prstMaterial="softEdge">
                                        <w14:bevelT w14:w="25400" w14:h="38100" w14:prst="circle"/>
                                      </w14:props3d>
                                    </w:rPr>
                                    <w:t>P</w:t>
                                  </w:r>
                                  <w:r w:rsidRPr="00923AA6">
                                    <w:rPr>
                                      <w:rFonts w:asciiTheme="majorHAnsi" w:eastAsiaTheme="majorEastAsia" w:hAnsiTheme="majorHAnsi" w:cstheme="majorBidi"/>
                                      <w:b/>
                                      <w:color w:val="3A7C22" w:themeColor="accent6" w:themeShade="BF"/>
                                      <w:sz w:val="56"/>
                                      <w:szCs w:val="56"/>
                                      <w14:textOutline w14:w="0" w14:cap="flat" w14:cmpd="sng" w14:algn="ctr">
                                        <w14:noFill/>
                                        <w14:prstDash w14:val="solid"/>
                                        <w14:round/>
                                      </w14:textOutline>
                                      <w14:props3d w14:extrusionH="57150" w14:contourW="0" w14:prstMaterial="softEdge">
                                        <w14:bevelT w14:w="25400" w14:h="38100" w14:prst="circle"/>
                                      </w14:props3d>
                                    </w:rPr>
                                    <w:t xml:space="preserve">erformance and </w:t>
                                  </w:r>
                                  <w:r>
                                    <w:rPr>
                                      <w:rFonts w:asciiTheme="majorHAnsi" w:eastAsiaTheme="majorEastAsia" w:hAnsiTheme="majorHAnsi" w:cstheme="majorBidi"/>
                                      <w:b/>
                                      <w:color w:val="3A7C22" w:themeColor="accent6" w:themeShade="BF"/>
                                      <w:sz w:val="56"/>
                                      <w:szCs w:val="56"/>
                                      <w14:textOutline w14:w="0" w14:cap="flat" w14:cmpd="sng" w14:algn="ctr">
                                        <w14:noFill/>
                                        <w14:prstDash w14:val="solid"/>
                                        <w14:round/>
                                      </w14:textOutline>
                                      <w14:props3d w14:extrusionH="57150" w14:contourW="0" w14:prstMaterial="softEdge">
                                        <w14:bevelT w14:w="25400" w14:h="38100" w14:prst="circle"/>
                                      </w14:props3d>
                                    </w:rPr>
                                    <w:t>C</w:t>
                                  </w:r>
                                  <w:r w:rsidRPr="00923AA6">
                                    <w:rPr>
                                      <w:rFonts w:asciiTheme="majorHAnsi" w:eastAsiaTheme="majorEastAsia" w:hAnsiTheme="majorHAnsi" w:cstheme="majorBidi"/>
                                      <w:b/>
                                      <w:color w:val="3A7C22" w:themeColor="accent6" w:themeShade="BF"/>
                                      <w:sz w:val="56"/>
                                      <w:szCs w:val="56"/>
                                      <w14:textOutline w14:w="0" w14:cap="flat" w14:cmpd="sng" w14:algn="ctr">
                                        <w14:noFill/>
                                        <w14:prstDash w14:val="solid"/>
                                        <w14:round/>
                                      </w14:textOutline>
                                      <w14:props3d w14:extrusionH="57150" w14:contourW="0" w14:prstMaterial="softEdge">
                                        <w14:bevelT w14:w="25400" w14:h="38100" w14:prst="circle"/>
                                      </w14:props3d>
                                    </w:rPr>
                                    <w:t xml:space="preserve">ulture in </w:t>
                                  </w:r>
                                  <w:r>
                                    <w:rPr>
                                      <w:rFonts w:asciiTheme="majorHAnsi" w:eastAsiaTheme="majorEastAsia" w:hAnsiTheme="majorHAnsi" w:cstheme="majorBidi"/>
                                      <w:b/>
                                      <w:color w:val="3A7C22" w:themeColor="accent6" w:themeShade="BF"/>
                                      <w:sz w:val="56"/>
                                      <w:szCs w:val="56"/>
                                      <w14:textOutline w14:w="0" w14:cap="flat" w14:cmpd="sng" w14:algn="ctr">
                                        <w14:noFill/>
                                        <w14:prstDash w14:val="solid"/>
                                        <w14:round/>
                                      </w14:textOutline>
                                      <w14:props3d w14:extrusionH="57150" w14:contourW="0" w14:prstMaterial="softEdge">
                                        <w14:bevelT w14:w="25400" w14:h="38100" w14:prst="circle"/>
                                      </w14:props3d>
                                    </w:rPr>
                                    <w:t>P</w:t>
                                  </w:r>
                                  <w:r w:rsidRPr="00923AA6">
                                    <w:rPr>
                                      <w:rFonts w:asciiTheme="majorHAnsi" w:eastAsiaTheme="majorEastAsia" w:hAnsiTheme="majorHAnsi" w:cstheme="majorBidi"/>
                                      <w:b/>
                                      <w:color w:val="3A7C22" w:themeColor="accent6" w:themeShade="BF"/>
                                      <w:sz w:val="56"/>
                                      <w:szCs w:val="56"/>
                                      <w14:textOutline w14:w="0" w14:cap="flat" w14:cmpd="sng" w14:algn="ctr">
                                        <w14:noFill/>
                                        <w14:prstDash w14:val="solid"/>
                                        <w14:round/>
                                      </w14:textOutline>
                                      <w14:props3d w14:extrusionH="57150" w14:contourW="0" w14:prstMaterial="softEdge">
                                        <w14:bevelT w14:w="25400" w14:h="38100" w14:prst="circle"/>
                                      </w14:props3d>
                                    </w:rPr>
                                    <w:t>ractice</w:t>
                                  </w:r>
                                </w:p>
                              </w:txbxContent>
                            </wps:txbx>
                            <wps:bodyPr rot="0" spcFirstLastPara="0" vertOverflow="overflow" horzOverflow="overflow" vert="horz" wrap="square" lIns="457200" tIns="91440" rIns="457200" bIns="91440" numCol="1" spcCol="0" rtlCol="0" fromWordArt="0" anchor="ctr" anchorCtr="0" forceAA="0" compatLnSpc="1">
                              <a:prstTxWarp prst="textNoShape">
                                <a:avLst/>
                              </a:prstTxWarp>
                              <a:noAutofit/>
                            </wps:bodyPr>
                          </wps:wsp>
                        </wpg:wgp>
                      </a:graphicData>
                    </a:graphic>
                    <wp14:sizeRelH relativeFrom="page">
                      <wp14:pctWidth>88200</wp14:pctWidth>
                    </wp14:sizeRelH>
                    <wp14:sizeRelV relativeFrom="page">
                      <wp14:pctHeight>90900</wp14:pctHeight>
                    </wp14:sizeRelV>
                  </wp:anchor>
                </w:drawing>
              </mc:Choice>
              <mc:Fallback>
                <w:pict>
                  <v:group w14:anchorId="1AD6C8CE" id="Group 62" o:spid="_x0000_s1026" style="position:absolute;margin-left:0;margin-top:0;width:540.55pt;height:718.4pt;z-index:-251657216;mso-width-percent:882;mso-height-percent:909;mso-position-horizontal:center;mso-position-horizontal-relative:page;mso-position-vertical:center;mso-position-vertical-relative:page;mso-width-percent:882;mso-height-percent:909" coordsize="68648,912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">
                    <v:rect id="Rectangle 194" o:spid="_x0000_s1027" style="position:absolute;width:68580;height:1371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" fillcolor="#b3e5a1 [1305]" stroked="f" strokeweight="1pt">
                      <v:textbox>
                        <w:txbxContent>
                          <w:p w14:paraId="4A5BB667" w14:textId="77777777" w:rsidR="00BB0DB1" w:rsidRPr="008F636D" w:rsidRDefault="00BB0DB1" w:rsidP="00BB0DB1">
                            <w:pPr>
                              <w:pStyle w:val="Header"/>
                              <w:jc w:val="center"/>
                              <w:rPr>
                                <w:rFonts w:asciiTheme="majorHAnsi" w:hAnsiTheme="majorHAnsi"/>
                                <w:b/>
                                <w:bCs/>
                                <w:color w:val="F2F2F2" w:themeColor="background1" w:themeShade="F2"/>
                                <w:sz w:val="40"/>
                                <w:szCs w:val="40"/>
                              </w:rPr>
                            </w:pPr>
                            <w:r w:rsidRPr="008F636D">
                              <w:rPr>
                                <w:rFonts w:asciiTheme="majorHAnsi" w:hAnsiTheme="majorHAnsi"/>
                                <w:b/>
                                <w:bCs/>
                                <w:color w:val="F2F2F2" w:themeColor="background1" w:themeShade="F2"/>
                                <w:sz w:val="40"/>
                                <w:szCs w:val="40"/>
                              </w:rPr>
                              <w:t xml:space="preserve">CIPD Level 5 </w:t>
                            </w:r>
                          </w:p>
                          <w:p w14:paraId="37D208F4" w14:textId="60D444AE" w:rsidR="00BB0DB1" w:rsidRPr="008F636D" w:rsidRDefault="00BB0DB1" w:rsidP="00BB0DB1">
                            <w:pPr>
                              <w:pStyle w:val="Header"/>
                              <w:jc w:val="center"/>
                              <w:rPr>
                                <w:rFonts w:asciiTheme="majorHAnsi" w:hAnsiTheme="majorHAnsi"/>
                                <w:b/>
                                <w:bCs/>
                                <w:color w:val="F2F2F2" w:themeColor="background1" w:themeShade="F2"/>
                                <w:sz w:val="40"/>
                                <w:szCs w:val="40"/>
                              </w:rPr>
                            </w:pPr>
                            <w:r w:rsidRPr="008F636D">
                              <w:rPr>
                                <w:rFonts w:asciiTheme="majorHAnsi" w:hAnsiTheme="majorHAnsi"/>
                                <w:b/>
                                <w:bCs/>
                                <w:color w:val="F2F2F2" w:themeColor="background1" w:themeShade="F2"/>
                                <w:sz w:val="40"/>
                                <w:szCs w:val="40"/>
                              </w:rPr>
                              <w:t>Associate Diploma in People Management</w:t>
                            </w:r>
                          </w:p>
                          <w:p w14:paraId="471677DC" w14:textId="77777777" w:rsidR="00BB0DB1" w:rsidRDefault="00BB0DB1" w:rsidP="00BB0DB1">
                            <w:pPr>
                              <w:jc w:val="center"/>
                            </w:pPr>
                          </w:p>
                        </w:txbxContent>
                      </v:textbox>
                    </v:rect>
                    <v:rect id="Rectangle 195" o:spid="_x0000_s1028" style="position:absolute;top:40943;width:68580;height:50292;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" fillcolor="#b3e5a1 [1305]" stroked="f" strokeweight="1pt">
                      <v:textbox inset="36pt,57.6pt,36pt,36pt">
                        <w:txbxContent>
                          <w:p w14:paraId="7BACB041" w14:textId="5C0A7B55" w:rsidR="00BB0DB1" w:rsidRPr="008F636D" w:rsidRDefault="00351CD3" w:rsidP="00BB0DB1">
                            <w:pPr>
                              <w:pStyle w:val="NoSpacing"/>
                              <w:spacing w:before="120"/>
                              <w:jc w:val="center"/>
                              <w:rPr>
                                <w:rFonts w:asciiTheme="majorHAnsi" w:hAnsiTheme="majorHAnsi"/>
                                <w:b/>
                                <w:bCs/>
                                <w:color w:val="F2F2F2" w:themeColor="background1" w:themeShade="F2"/>
                                <w:sz w:val="40"/>
                                <w:szCs w:val="40"/>
                              </w:rPr>
                            </w:pPr>
                            <w:r w:rsidRPr="008F636D">
                              <w:rPr>
                                <w:rFonts w:asciiTheme="majorHAnsi" w:hAnsiTheme="majorHAnsi"/>
                                <w:b/>
                                <w:bCs/>
                                <w:color w:val="F2F2F2" w:themeColor="background1" w:themeShade="F2"/>
                                <w:sz w:val="40"/>
                                <w:szCs w:val="40"/>
                              </w:rPr>
                              <w:t xml:space="preserve">Emma Lawrence </w:t>
                            </w:r>
                          </w:p>
                          <w:p w14:paraId="06F7E78D" w14:textId="4E876B9C" w:rsidR="00351CD3" w:rsidRPr="008F636D" w:rsidRDefault="00351CD3" w:rsidP="00BB0DB1">
                            <w:pPr>
                              <w:pStyle w:val="NoSpacing"/>
                              <w:spacing w:before="120"/>
                              <w:jc w:val="center"/>
                              <w:rPr>
                                <w:rFonts w:asciiTheme="majorHAnsi" w:hAnsiTheme="majorHAnsi"/>
                                <w:b/>
                                <w:bCs/>
                                <w:color w:val="FFFFFF" w:themeColor="background1"/>
                                <w:sz w:val="36"/>
                                <w:szCs w:val="36"/>
                              </w:rPr>
                            </w:pPr>
                            <w:r w:rsidRPr="008F636D">
                              <w:rPr>
                                <w:rFonts w:asciiTheme="majorHAnsi" w:hAnsiTheme="majorHAnsi"/>
                                <w:b/>
                                <w:bCs/>
                                <w:color w:val="F2F2F2" w:themeColor="background1" w:themeShade="F2"/>
                                <w:sz w:val="36"/>
                                <w:szCs w:val="36"/>
                              </w:rPr>
                              <w:t xml:space="preserve">CIPD No. </w:t>
                            </w:r>
                            <w:r w:rsidR="008F636D" w:rsidRPr="008F636D">
                              <w:rPr>
                                <w:rFonts w:asciiTheme="majorHAnsi" w:hAnsiTheme="majorHAnsi"/>
                                <w:b/>
                                <w:bCs/>
                                <w:color w:val="F2F2F2" w:themeColor="background1" w:themeShade="F2"/>
                                <w:sz w:val="36"/>
                                <w:szCs w:val="36"/>
                              </w:rPr>
                              <w:t>45737108</w:t>
                            </w:r>
                          </w:p>
                          <w:p w14:paraId="3952E8F9" w14:textId="77777777" w:rsidR="00351CD3" w:rsidRDefault="00351CD3"/>
                        </w:txbxContent>
                      </v:textbox>
                    </v:rect>
                    <v:shapetype id="_x0000_t202" coordsize="21600,21600" o:spt="202" path="m,l,21600r21600,l21600,xe">
                      <v:stroke joinstyle="miter"/>
                      <v:path gradientshapeok="t" o:connecttype="rect"/>
                    </v:shapetype>
                    <v:shape id="Text Box 196" o:spid="_x0000_s1029" type="#_x0000_t202" style="position:absolute;left:68;top:13716;width:68580;height:2722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" fillcolor="white [3212]" stroked="f" strokeweight=".5pt">
                      <v:textbox inset="36pt,7.2pt,36pt,7.2pt">
                        <w:txbxContent>
                          <w:p w14:paraId="5C1D38EA" w14:textId="30DC5148" w:rsidR="00BB0DB1" w:rsidRPr="00351CD3" w:rsidRDefault="00BB0DB1">
                            <w:pPr>
                              <w:pStyle w:val="NoSpacing"/>
                              <w:jc w:val="center"/>
                              <w:rPr>
                                <w:rFonts w:asciiTheme="majorHAnsi" w:eastAsiaTheme="majorEastAsia" w:hAnsiTheme="majorHAnsi" w:cstheme="majorBidi"/>
                                <w:b/>
                                <w:color w:val="3A7C22" w:themeColor="accent6" w:themeShade="BF"/>
                                <w:sz w:val="56"/>
                                <w:szCs w:val="56"/>
                                <w14:textOutline w14:w="0" w14:cap="flat" w14:cmpd="sng" w14:algn="ctr">
                                  <w14:noFill/>
                                  <w14:prstDash w14:val="solid"/>
                                  <w14:round/>
                                </w14:textOutline>
                                <w14:props3d w14:extrusionH="57150" w14:contourW="0" w14:prstMaterial="softEdge">
                                  <w14:bevelT w14:w="25400" w14:h="38100" w14:prst="circle"/>
                                </w14:props3d>
                              </w:rPr>
                            </w:pPr>
                            <w:r w:rsidRPr="00351CD3">
                              <w:rPr>
                                <w:rFonts w:asciiTheme="majorHAnsi" w:eastAsiaTheme="majorEastAsia" w:hAnsiTheme="majorHAnsi" w:cstheme="majorBidi"/>
                                <w:b/>
                                <w:color w:val="3A7C22" w:themeColor="accent6" w:themeShade="BF"/>
                                <w:sz w:val="56"/>
                                <w:szCs w:val="56"/>
                                <w14:textOutline w14:w="0" w14:cap="flat" w14:cmpd="sng" w14:algn="ctr">
                                  <w14:noFill/>
                                  <w14:prstDash w14:val="solid"/>
                                  <w14:round/>
                                </w14:textOutline>
                                <w14:props3d w14:extrusionH="57150" w14:contourW="0" w14:prstMaterial="softEdge">
                                  <w14:bevelT w14:w="25400" w14:h="38100" w14:prst="circle"/>
                                </w14:props3d>
                              </w:rPr>
                              <w:t>5CO0</w:t>
                            </w:r>
                            <w:r w:rsidR="00DB2130">
                              <w:rPr>
                                <w:rFonts w:asciiTheme="majorHAnsi" w:eastAsiaTheme="majorEastAsia" w:hAnsiTheme="majorHAnsi" w:cstheme="majorBidi"/>
                                <w:b/>
                                <w:color w:val="3A7C22" w:themeColor="accent6" w:themeShade="BF"/>
                                <w:sz w:val="56"/>
                                <w:szCs w:val="56"/>
                                <w14:textOutline w14:w="0" w14:cap="flat" w14:cmpd="sng" w14:algn="ctr">
                                  <w14:noFill/>
                                  <w14:prstDash w14:val="solid"/>
                                  <w14:round/>
                                </w14:textOutline>
                                <w14:props3d w14:extrusionH="57150" w14:contourW="0" w14:prstMaterial="softEdge">
                                  <w14:bevelT w14:w="25400" w14:h="38100" w14:prst="circle"/>
                                </w14:props3d>
                              </w:rPr>
                              <w:t>1</w:t>
                            </w:r>
                            <w:r w:rsidRPr="00351CD3">
                              <w:rPr>
                                <w:rFonts w:asciiTheme="majorHAnsi" w:eastAsiaTheme="majorEastAsia" w:hAnsiTheme="majorHAnsi" w:cstheme="majorBidi"/>
                                <w:b/>
                                <w:color w:val="3A7C22" w:themeColor="accent6" w:themeShade="BF"/>
                                <w:sz w:val="56"/>
                                <w:szCs w:val="56"/>
                                <w14:textOutline w14:w="0" w14:cap="flat" w14:cmpd="sng" w14:algn="ctr">
                                  <w14:noFill/>
                                  <w14:prstDash w14:val="solid"/>
                                  <w14:round/>
                                </w14:textOutline>
                                <w14:props3d w14:extrusionH="57150" w14:contourW="0" w14:prstMaterial="softEdge">
                                  <w14:bevelT w14:w="25400" w14:h="38100" w14:prst="circle"/>
                                </w14:props3d>
                              </w:rPr>
                              <w:t xml:space="preserve"> </w:t>
                            </w:r>
                          </w:p>
                          <w:p w14:paraId="2AF29E62" w14:textId="4463461A" w:rsidR="00BB0DB1" w:rsidRPr="00351CD3" w:rsidRDefault="00923AA6">
                            <w:pPr>
                              <w:pStyle w:val="NoSpacing"/>
                              <w:jc w:val="center"/>
                              <w:rPr>
                                <w:rFonts w:asciiTheme="majorHAnsi" w:eastAsiaTheme="majorEastAsia" w:hAnsiTheme="majorHAnsi" w:cstheme="majorBidi"/>
                                <w:b/>
                                <w:color w:val="3A7C22" w:themeColor="accent6" w:themeShade="BF"/>
                                <w:sz w:val="56"/>
                                <w:szCs w:val="56"/>
                                <w14:textOutline w14:w="0" w14:cap="flat" w14:cmpd="sng" w14:algn="ctr">
                                  <w14:noFill/>
                                  <w14:prstDash w14:val="solid"/>
                                  <w14:round/>
                                </w14:textOutline>
                                <w14:props3d w14:extrusionH="57150" w14:contourW="0" w14:prstMaterial="softEdge">
                                  <w14:bevelT w14:w="25400" w14:h="38100" w14:prst="circle"/>
                                </w14:props3d>
                              </w:rPr>
                            </w:pPr>
                            <w:r w:rsidRPr="00923AA6">
                              <w:rPr>
                                <w:rFonts w:asciiTheme="majorHAnsi" w:eastAsiaTheme="majorEastAsia" w:hAnsiTheme="majorHAnsi" w:cstheme="majorBidi"/>
                                <w:b/>
                                <w:color w:val="3A7C22" w:themeColor="accent6" w:themeShade="BF"/>
                                <w:sz w:val="56"/>
                                <w:szCs w:val="56"/>
                                <w14:textOutline w14:w="0" w14:cap="flat" w14:cmpd="sng" w14:algn="ctr">
                                  <w14:noFill/>
                                  <w14:prstDash w14:val="solid"/>
                                  <w14:round/>
                                </w14:textOutline>
                                <w14:props3d w14:extrusionH="57150" w14:contourW="0" w14:prstMaterial="softEdge">
                                  <w14:bevelT w14:w="25400" w14:h="38100" w14:prst="circle"/>
                                </w14:props3d>
                              </w:rPr>
                              <w:t xml:space="preserve">Organisational </w:t>
                            </w:r>
                            <w:r>
                              <w:rPr>
                                <w:rFonts w:asciiTheme="majorHAnsi" w:eastAsiaTheme="majorEastAsia" w:hAnsiTheme="majorHAnsi" w:cstheme="majorBidi"/>
                                <w:b/>
                                <w:color w:val="3A7C22" w:themeColor="accent6" w:themeShade="BF"/>
                                <w:sz w:val="56"/>
                                <w:szCs w:val="56"/>
                                <w14:textOutline w14:w="0" w14:cap="flat" w14:cmpd="sng" w14:algn="ctr">
                                  <w14:noFill/>
                                  <w14:prstDash w14:val="solid"/>
                                  <w14:round/>
                                </w14:textOutline>
                                <w14:props3d w14:extrusionH="57150" w14:contourW="0" w14:prstMaterial="softEdge">
                                  <w14:bevelT w14:w="25400" w14:h="38100" w14:prst="circle"/>
                                </w14:props3d>
                              </w:rPr>
                              <w:t>P</w:t>
                            </w:r>
                            <w:r w:rsidRPr="00923AA6">
                              <w:rPr>
                                <w:rFonts w:asciiTheme="majorHAnsi" w:eastAsiaTheme="majorEastAsia" w:hAnsiTheme="majorHAnsi" w:cstheme="majorBidi"/>
                                <w:b/>
                                <w:color w:val="3A7C22" w:themeColor="accent6" w:themeShade="BF"/>
                                <w:sz w:val="56"/>
                                <w:szCs w:val="56"/>
                                <w14:textOutline w14:w="0" w14:cap="flat" w14:cmpd="sng" w14:algn="ctr">
                                  <w14:noFill/>
                                  <w14:prstDash w14:val="solid"/>
                                  <w14:round/>
                                </w14:textOutline>
                                <w14:props3d w14:extrusionH="57150" w14:contourW="0" w14:prstMaterial="softEdge">
                                  <w14:bevelT w14:w="25400" w14:h="38100" w14:prst="circle"/>
                                </w14:props3d>
                              </w:rPr>
                              <w:t xml:space="preserve">erformance and </w:t>
                            </w:r>
                            <w:r>
                              <w:rPr>
                                <w:rFonts w:asciiTheme="majorHAnsi" w:eastAsiaTheme="majorEastAsia" w:hAnsiTheme="majorHAnsi" w:cstheme="majorBidi"/>
                                <w:b/>
                                <w:color w:val="3A7C22" w:themeColor="accent6" w:themeShade="BF"/>
                                <w:sz w:val="56"/>
                                <w:szCs w:val="56"/>
                                <w14:textOutline w14:w="0" w14:cap="flat" w14:cmpd="sng" w14:algn="ctr">
                                  <w14:noFill/>
                                  <w14:prstDash w14:val="solid"/>
                                  <w14:round/>
                                </w14:textOutline>
                                <w14:props3d w14:extrusionH="57150" w14:contourW="0" w14:prstMaterial="softEdge">
                                  <w14:bevelT w14:w="25400" w14:h="38100" w14:prst="circle"/>
                                </w14:props3d>
                              </w:rPr>
                              <w:t>C</w:t>
                            </w:r>
                            <w:r w:rsidRPr="00923AA6">
                              <w:rPr>
                                <w:rFonts w:asciiTheme="majorHAnsi" w:eastAsiaTheme="majorEastAsia" w:hAnsiTheme="majorHAnsi" w:cstheme="majorBidi"/>
                                <w:b/>
                                <w:color w:val="3A7C22" w:themeColor="accent6" w:themeShade="BF"/>
                                <w:sz w:val="56"/>
                                <w:szCs w:val="56"/>
                                <w14:textOutline w14:w="0" w14:cap="flat" w14:cmpd="sng" w14:algn="ctr">
                                  <w14:noFill/>
                                  <w14:prstDash w14:val="solid"/>
                                  <w14:round/>
                                </w14:textOutline>
                                <w14:props3d w14:extrusionH="57150" w14:contourW="0" w14:prstMaterial="softEdge">
                                  <w14:bevelT w14:w="25400" w14:h="38100" w14:prst="circle"/>
                                </w14:props3d>
                              </w:rPr>
                              <w:t xml:space="preserve">ulture in </w:t>
                            </w:r>
                            <w:r>
                              <w:rPr>
                                <w:rFonts w:asciiTheme="majorHAnsi" w:eastAsiaTheme="majorEastAsia" w:hAnsiTheme="majorHAnsi" w:cstheme="majorBidi"/>
                                <w:b/>
                                <w:color w:val="3A7C22" w:themeColor="accent6" w:themeShade="BF"/>
                                <w:sz w:val="56"/>
                                <w:szCs w:val="56"/>
                                <w14:textOutline w14:w="0" w14:cap="flat" w14:cmpd="sng" w14:algn="ctr">
                                  <w14:noFill/>
                                  <w14:prstDash w14:val="solid"/>
                                  <w14:round/>
                                </w14:textOutline>
                                <w14:props3d w14:extrusionH="57150" w14:contourW="0" w14:prstMaterial="softEdge">
                                  <w14:bevelT w14:w="25400" w14:h="38100" w14:prst="circle"/>
                                </w14:props3d>
                              </w:rPr>
                              <w:t>P</w:t>
                            </w:r>
                            <w:r w:rsidRPr="00923AA6">
                              <w:rPr>
                                <w:rFonts w:asciiTheme="majorHAnsi" w:eastAsiaTheme="majorEastAsia" w:hAnsiTheme="majorHAnsi" w:cstheme="majorBidi"/>
                                <w:b/>
                                <w:color w:val="3A7C22" w:themeColor="accent6" w:themeShade="BF"/>
                                <w:sz w:val="56"/>
                                <w:szCs w:val="56"/>
                                <w14:textOutline w14:w="0" w14:cap="flat" w14:cmpd="sng" w14:algn="ctr">
                                  <w14:noFill/>
                                  <w14:prstDash w14:val="solid"/>
                                  <w14:round/>
                                </w14:textOutline>
                                <w14:props3d w14:extrusionH="57150" w14:contourW="0" w14:prstMaterial="softEdge">
                                  <w14:bevelT w14:w="25400" w14:h="38100" w14:prst="circle"/>
                                </w14:props3d>
                              </w:rPr>
                              <w:t>ractice</w:t>
                            </w:r>
                          </w:p>
                        </w:txbxContent>
                      </v:textbox>
                    </v:shape>
                    <w10:wrap anchorx="page" anchory="page"/>
                  </v:group>
                </w:pict>
              </mc:Fallback>
            </mc:AlternateContent>
          </w:r>
        </w:p>
        <w:p w14:paraId="0DE5E2C5" w14:textId="076EB5A6" w:rsidR="00BB0DB1" w:rsidRDefault="00BB0DB1">
          <w:pPr>
            <w:rPr>
              <w:b/>
              <w:bCs/>
            </w:rPr>
          </w:pPr>
          <w:r>
            <w:rPr>
              <w:b/>
              <w:bCs/>
            </w:rPr>
            <w:br w:type="page"/>
          </w:r>
        </w:p>
      </w:sdtContent>
    </w:sdt>
    <w:tbl>
      <w:tblPr>
        <w:tblStyle w:val="TableGrid"/>
        <w:tblW w:w="992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923"/>
      </w:tblGrid>
      <w:tr w:rsidR="00A25A00" w:rsidRPr="00351CD3" w14:paraId="3F59BA74" w14:textId="77777777" w:rsidTr="003B57CC">
        <w:trPr>
          <w:trHeight w:val="660"/>
        </w:trPr>
        <w:tc>
          <w:tcPr>
            <w:tcW w:w="9923" w:type="dxa"/>
            <w:shd w:val="clear" w:color="auto" w:fill="B3E5A1" w:themeFill="accent6" w:themeFillTint="66"/>
            <w:vAlign w:val="center"/>
          </w:tcPr>
          <w:p w14:paraId="3E2F804C" w14:textId="7BF9E5CF" w:rsidR="00A25A00" w:rsidRPr="00AB1CF5" w:rsidRDefault="00AB1CF5" w:rsidP="00AB1CF5">
            <w:pPr>
              <w:jc w:val="both"/>
              <w:rPr>
                <w:b/>
                <w:bCs/>
                <w:color w:val="FFFFFF" w:themeColor="background1"/>
                <w:sz w:val="28"/>
                <w:szCs w:val="28"/>
              </w:rPr>
            </w:pPr>
            <w:bookmarkStart w:id="0" w:name="_Hlk183160430"/>
            <w:r w:rsidRPr="00E73CAD">
              <w:rPr>
                <w:b/>
                <w:bCs/>
                <w:color w:val="FFFFFF" w:themeColor="background1"/>
                <w:sz w:val="22"/>
                <w:szCs w:val="22"/>
              </w:rPr>
              <w:lastRenderedPageBreak/>
              <w:t>Evaluate the advantages and disadvantages of both a divisional structure and a matrix structure. Within the evaluation, you should include the reasons underpinning each structure. (AC 1.1)</w:t>
            </w:r>
          </w:p>
        </w:tc>
      </w:tr>
      <w:bookmarkEnd w:id="0"/>
    </w:tbl>
    <w:p w14:paraId="35782EC8" w14:textId="77777777" w:rsidR="00EC23D3" w:rsidRDefault="00EC23D3" w:rsidP="007D5010">
      <w:pPr>
        <w:jc w:val="both"/>
        <w:rPr>
          <w:b/>
          <w:bCs/>
        </w:rPr>
      </w:pPr>
    </w:p>
    <w:p w14:paraId="5AD2B6BE" w14:textId="544B547F" w:rsidR="00955B06" w:rsidRPr="00E73CAD" w:rsidRDefault="007D5010" w:rsidP="007D5010">
      <w:pPr>
        <w:jc w:val="both"/>
        <w:rPr>
          <w:sz w:val="22"/>
          <w:szCs w:val="22"/>
        </w:rPr>
      </w:pPr>
      <w:r w:rsidRPr="00E73CAD">
        <w:rPr>
          <w:sz w:val="22"/>
          <w:szCs w:val="22"/>
        </w:rPr>
        <w:t>Divisional structure</w:t>
      </w:r>
      <w:r w:rsidR="007F47C1" w:rsidRPr="00E73CAD">
        <w:rPr>
          <w:sz w:val="22"/>
          <w:szCs w:val="22"/>
        </w:rPr>
        <w:t>s</w:t>
      </w:r>
      <w:r w:rsidR="00C96565" w:rsidRPr="00E73CAD">
        <w:rPr>
          <w:sz w:val="22"/>
          <w:szCs w:val="22"/>
        </w:rPr>
        <w:t xml:space="preserve">, as the title suggests, </w:t>
      </w:r>
      <w:r w:rsidR="007F47C1" w:rsidRPr="00E73CAD">
        <w:rPr>
          <w:sz w:val="22"/>
          <w:szCs w:val="22"/>
        </w:rPr>
        <w:t xml:space="preserve">are </w:t>
      </w:r>
      <w:r w:rsidR="00C96565" w:rsidRPr="00E73CAD">
        <w:rPr>
          <w:sz w:val="22"/>
          <w:szCs w:val="22"/>
        </w:rPr>
        <w:t>divide</w:t>
      </w:r>
      <w:r w:rsidR="007F47C1" w:rsidRPr="00E73CAD">
        <w:rPr>
          <w:sz w:val="22"/>
          <w:szCs w:val="22"/>
        </w:rPr>
        <w:t>d</w:t>
      </w:r>
      <w:r w:rsidR="00C96565" w:rsidRPr="00E73CAD">
        <w:rPr>
          <w:sz w:val="22"/>
          <w:szCs w:val="22"/>
        </w:rPr>
        <w:t xml:space="preserve"> into areas</w:t>
      </w:r>
      <w:r w:rsidR="00D018B1">
        <w:rPr>
          <w:sz w:val="22"/>
          <w:szCs w:val="22"/>
        </w:rPr>
        <w:t>/</w:t>
      </w:r>
      <w:r w:rsidR="00C96565" w:rsidRPr="00E73CAD">
        <w:rPr>
          <w:sz w:val="22"/>
          <w:szCs w:val="22"/>
        </w:rPr>
        <w:t xml:space="preserve">sections that will almost </w:t>
      </w:r>
      <w:proofErr w:type="gramStart"/>
      <w:r w:rsidR="00C96565" w:rsidRPr="00E73CAD">
        <w:rPr>
          <w:sz w:val="22"/>
          <w:szCs w:val="22"/>
        </w:rPr>
        <w:t>operate in their own right</w:t>
      </w:r>
      <w:r w:rsidR="00D018B1">
        <w:rPr>
          <w:sz w:val="22"/>
          <w:szCs w:val="22"/>
        </w:rPr>
        <w:t xml:space="preserve">, </w:t>
      </w:r>
      <w:r w:rsidRPr="00E73CAD">
        <w:rPr>
          <w:sz w:val="22"/>
          <w:szCs w:val="22"/>
        </w:rPr>
        <w:t>deal</w:t>
      </w:r>
      <w:r w:rsidR="00D018B1">
        <w:rPr>
          <w:sz w:val="22"/>
          <w:szCs w:val="22"/>
        </w:rPr>
        <w:t>ing</w:t>
      </w:r>
      <w:proofErr w:type="gramEnd"/>
      <w:r w:rsidRPr="00E73CAD">
        <w:rPr>
          <w:sz w:val="22"/>
          <w:szCs w:val="22"/>
        </w:rPr>
        <w:t xml:space="preserve"> with </w:t>
      </w:r>
      <w:r w:rsidR="000413D5" w:rsidRPr="00E73CAD">
        <w:rPr>
          <w:sz w:val="22"/>
          <w:szCs w:val="22"/>
        </w:rPr>
        <w:t>restricted</w:t>
      </w:r>
      <w:r w:rsidRPr="00E73CAD">
        <w:rPr>
          <w:sz w:val="22"/>
          <w:szCs w:val="22"/>
        </w:rPr>
        <w:t xml:space="preserve"> products or markets. </w:t>
      </w:r>
      <w:r w:rsidR="007B5203" w:rsidRPr="00E73CAD">
        <w:rPr>
          <w:sz w:val="22"/>
          <w:szCs w:val="22"/>
        </w:rPr>
        <w:t xml:space="preserve"> Th</w:t>
      </w:r>
      <w:r w:rsidR="00D018B1">
        <w:rPr>
          <w:sz w:val="22"/>
          <w:szCs w:val="22"/>
        </w:rPr>
        <w:t>is</w:t>
      </w:r>
      <w:r w:rsidR="007B5203" w:rsidRPr="00E73CAD">
        <w:rPr>
          <w:sz w:val="22"/>
          <w:szCs w:val="22"/>
        </w:rPr>
        <w:t xml:space="preserve"> can lend itself well to </w:t>
      </w:r>
      <w:r w:rsidR="001256FA" w:rsidRPr="00E73CAD">
        <w:rPr>
          <w:sz w:val="22"/>
          <w:szCs w:val="22"/>
        </w:rPr>
        <w:t xml:space="preserve">global </w:t>
      </w:r>
      <w:r w:rsidR="007B5203" w:rsidRPr="00E73CAD">
        <w:rPr>
          <w:sz w:val="22"/>
          <w:szCs w:val="22"/>
        </w:rPr>
        <w:t xml:space="preserve">manufacturing, retail and hospitality sectors.  </w:t>
      </w:r>
      <w:r w:rsidR="004538EB" w:rsidRPr="00E73CAD">
        <w:rPr>
          <w:sz w:val="22"/>
          <w:szCs w:val="22"/>
        </w:rPr>
        <w:t xml:space="preserve">As a self-contained </w:t>
      </w:r>
      <w:r w:rsidR="00983943" w:rsidRPr="00E73CAD">
        <w:rPr>
          <w:sz w:val="22"/>
          <w:szCs w:val="22"/>
        </w:rPr>
        <w:t>operation</w:t>
      </w:r>
      <w:r w:rsidR="002F5465" w:rsidRPr="00E73CAD">
        <w:rPr>
          <w:sz w:val="22"/>
          <w:szCs w:val="22"/>
        </w:rPr>
        <w:t>, it will provide its</w:t>
      </w:r>
      <w:r w:rsidR="004538EB" w:rsidRPr="00E73CAD">
        <w:rPr>
          <w:sz w:val="22"/>
          <w:szCs w:val="22"/>
        </w:rPr>
        <w:t xml:space="preserve"> own resources and </w:t>
      </w:r>
      <w:r w:rsidR="002F5465" w:rsidRPr="00E73CAD">
        <w:rPr>
          <w:sz w:val="22"/>
          <w:szCs w:val="22"/>
        </w:rPr>
        <w:t xml:space="preserve">follow </w:t>
      </w:r>
      <w:r w:rsidR="00983943" w:rsidRPr="00E73CAD">
        <w:rPr>
          <w:sz w:val="22"/>
          <w:szCs w:val="22"/>
        </w:rPr>
        <w:t xml:space="preserve">its </w:t>
      </w:r>
      <w:r w:rsidR="002F5465" w:rsidRPr="00E73CAD">
        <w:rPr>
          <w:sz w:val="22"/>
          <w:szCs w:val="22"/>
        </w:rPr>
        <w:t xml:space="preserve">own </w:t>
      </w:r>
      <w:r w:rsidR="004538EB" w:rsidRPr="00E73CAD">
        <w:rPr>
          <w:sz w:val="22"/>
          <w:szCs w:val="22"/>
        </w:rPr>
        <w:t>decision</w:t>
      </w:r>
      <w:r w:rsidR="002F5465" w:rsidRPr="00E73CAD">
        <w:rPr>
          <w:sz w:val="22"/>
          <w:szCs w:val="22"/>
        </w:rPr>
        <w:t>-</w:t>
      </w:r>
      <w:r w:rsidR="004538EB" w:rsidRPr="00E73CAD">
        <w:rPr>
          <w:sz w:val="22"/>
          <w:szCs w:val="22"/>
        </w:rPr>
        <w:t>making</w:t>
      </w:r>
      <w:r w:rsidR="002F5465" w:rsidRPr="00E73CAD">
        <w:rPr>
          <w:sz w:val="22"/>
          <w:szCs w:val="22"/>
        </w:rPr>
        <w:t xml:space="preserve"> processes</w:t>
      </w:r>
      <w:r w:rsidR="004538EB" w:rsidRPr="00E73CAD">
        <w:rPr>
          <w:sz w:val="22"/>
          <w:szCs w:val="22"/>
        </w:rPr>
        <w:t xml:space="preserve">. </w:t>
      </w:r>
      <w:r w:rsidR="002F5465" w:rsidRPr="00E73CAD">
        <w:rPr>
          <w:sz w:val="22"/>
          <w:szCs w:val="22"/>
        </w:rPr>
        <w:t xml:space="preserve"> </w:t>
      </w:r>
    </w:p>
    <w:p w14:paraId="6B90CA9C" w14:textId="2216F2AE" w:rsidR="007D5010" w:rsidRPr="00E73CAD" w:rsidRDefault="002F5465" w:rsidP="007D5010">
      <w:pPr>
        <w:jc w:val="both"/>
        <w:rPr>
          <w:sz w:val="22"/>
          <w:szCs w:val="22"/>
        </w:rPr>
      </w:pPr>
      <w:r w:rsidRPr="00E73CAD">
        <w:rPr>
          <w:sz w:val="22"/>
          <w:szCs w:val="22"/>
        </w:rPr>
        <w:t>Taylor and Woodhams (</w:t>
      </w:r>
      <w:proofErr w:type="spellStart"/>
      <w:r w:rsidRPr="00E73CAD">
        <w:rPr>
          <w:sz w:val="22"/>
          <w:szCs w:val="22"/>
        </w:rPr>
        <w:t>2022a</w:t>
      </w:r>
      <w:proofErr w:type="spellEnd"/>
      <w:r w:rsidRPr="00E73CAD">
        <w:rPr>
          <w:sz w:val="22"/>
          <w:szCs w:val="22"/>
        </w:rPr>
        <w:t xml:space="preserve">), </w:t>
      </w:r>
      <w:r w:rsidR="00983943" w:rsidRPr="00E73CAD">
        <w:rPr>
          <w:sz w:val="22"/>
          <w:szCs w:val="22"/>
        </w:rPr>
        <w:t xml:space="preserve">refer to </w:t>
      </w:r>
      <w:r w:rsidR="00C12465" w:rsidRPr="00E73CAD">
        <w:rPr>
          <w:sz w:val="22"/>
          <w:szCs w:val="22"/>
        </w:rPr>
        <w:t xml:space="preserve">geographical </w:t>
      </w:r>
      <w:r w:rsidR="00745DAB" w:rsidRPr="00E73CAD">
        <w:rPr>
          <w:sz w:val="22"/>
          <w:szCs w:val="22"/>
        </w:rPr>
        <w:t>operations</w:t>
      </w:r>
      <w:r w:rsidR="00C12465" w:rsidRPr="00E73CAD">
        <w:rPr>
          <w:sz w:val="22"/>
          <w:szCs w:val="22"/>
        </w:rPr>
        <w:t xml:space="preserve"> for product or service delivery</w:t>
      </w:r>
      <w:r w:rsidR="00983943" w:rsidRPr="00E73CAD">
        <w:rPr>
          <w:sz w:val="22"/>
          <w:szCs w:val="22"/>
        </w:rPr>
        <w:t xml:space="preserve">. </w:t>
      </w:r>
      <w:r w:rsidR="00C12465" w:rsidRPr="00E73CAD">
        <w:rPr>
          <w:sz w:val="22"/>
          <w:szCs w:val="22"/>
        </w:rPr>
        <w:t xml:space="preserve"> </w:t>
      </w:r>
      <w:r w:rsidR="00877F59" w:rsidRPr="00E73CAD">
        <w:rPr>
          <w:sz w:val="22"/>
          <w:szCs w:val="22"/>
        </w:rPr>
        <w:t>These divisions will be h</w:t>
      </w:r>
      <w:r w:rsidR="004538EB" w:rsidRPr="00E73CAD">
        <w:rPr>
          <w:sz w:val="22"/>
          <w:szCs w:val="22"/>
        </w:rPr>
        <w:t xml:space="preserve">eaded up </w:t>
      </w:r>
      <w:r w:rsidR="00872AB0">
        <w:rPr>
          <w:sz w:val="22"/>
          <w:szCs w:val="22"/>
        </w:rPr>
        <w:t xml:space="preserve">by </w:t>
      </w:r>
      <w:r w:rsidR="004538EB" w:rsidRPr="00E73CAD">
        <w:rPr>
          <w:sz w:val="22"/>
          <w:szCs w:val="22"/>
        </w:rPr>
        <w:t>its leader</w:t>
      </w:r>
      <w:r w:rsidR="00877F59" w:rsidRPr="00E73CAD">
        <w:rPr>
          <w:sz w:val="22"/>
          <w:szCs w:val="22"/>
        </w:rPr>
        <w:t xml:space="preserve"> and </w:t>
      </w:r>
      <w:r w:rsidR="00D7193B" w:rsidRPr="00E73CAD">
        <w:rPr>
          <w:sz w:val="22"/>
          <w:szCs w:val="22"/>
        </w:rPr>
        <w:t xml:space="preserve">run its own functions i.e. IT, finance etc.  </w:t>
      </w:r>
      <w:r w:rsidR="008B5BEC" w:rsidRPr="00E73CAD">
        <w:rPr>
          <w:sz w:val="22"/>
          <w:szCs w:val="22"/>
        </w:rPr>
        <w:t xml:space="preserve">This </w:t>
      </w:r>
      <w:r w:rsidR="00315EC2">
        <w:rPr>
          <w:sz w:val="22"/>
          <w:szCs w:val="22"/>
        </w:rPr>
        <w:t xml:space="preserve">offers </w:t>
      </w:r>
      <w:r w:rsidR="008B5BEC" w:rsidRPr="00E73CAD">
        <w:rPr>
          <w:sz w:val="22"/>
          <w:szCs w:val="22"/>
        </w:rPr>
        <w:t>a</w:t>
      </w:r>
      <w:r w:rsidR="00B13A4D" w:rsidRPr="00E73CAD">
        <w:rPr>
          <w:sz w:val="22"/>
          <w:szCs w:val="22"/>
        </w:rPr>
        <w:t xml:space="preserve"> </w:t>
      </w:r>
      <w:r w:rsidR="00C34044" w:rsidRPr="00E73CAD">
        <w:rPr>
          <w:sz w:val="22"/>
          <w:szCs w:val="22"/>
        </w:rPr>
        <w:t>focussed</w:t>
      </w:r>
      <w:r w:rsidR="001A793B" w:rsidRPr="00E73CAD">
        <w:rPr>
          <w:sz w:val="22"/>
          <w:szCs w:val="22"/>
        </w:rPr>
        <w:t xml:space="preserve"> </w:t>
      </w:r>
      <w:r w:rsidR="004538EB" w:rsidRPr="00E73CAD">
        <w:rPr>
          <w:sz w:val="22"/>
          <w:szCs w:val="22"/>
        </w:rPr>
        <w:t>approach</w:t>
      </w:r>
      <w:r w:rsidR="00315EC2">
        <w:rPr>
          <w:sz w:val="22"/>
          <w:szCs w:val="22"/>
        </w:rPr>
        <w:t>,</w:t>
      </w:r>
      <w:r w:rsidR="006A63F3" w:rsidRPr="00E73CAD">
        <w:rPr>
          <w:sz w:val="22"/>
          <w:szCs w:val="22"/>
        </w:rPr>
        <w:t xml:space="preserve"> </w:t>
      </w:r>
      <w:r w:rsidR="00074138" w:rsidRPr="00E73CAD">
        <w:rPr>
          <w:sz w:val="22"/>
          <w:szCs w:val="22"/>
        </w:rPr>
        <w:t xml:space="preserve">meeting its </w:t>
      </w:r>
      <w:r w:rsidR="00C34044" w:rsidRPr="00E73CAD">
        <w:rPr>
          <w:sz w:val="22"/>
          <w:szCs w:val="22"/>
        </w:rPr>
        <w:t xml:space="preserve">local/regional </w:t>
      </w:r>
      <w:r w:rsidR="00074138" w:rsidRPr="00E73CAD">
        <w:rPr>
          <w:sz w:val="22"/>
          <w:szCs w:val="22"/>
        </w:rPr>
        <w:t>customer needs</w:t>
      </w:r>
      <w:r w:rsidR="00022FED" w:rsidRPr="00E73CAD">
        <w:rPr>
          <w:sz w:val="22"/>
          <w:szCs w:val="22"/>
        </w:rPr>
        <w:t xml:space="preserve"> or respond to change </w:t>
      </w:r>
      <w:r w:rsidR="00B13A4D" w:rsidRPr="00E73CAD">
        <w:rPr>
          <w:sz w:val="22"/>
          <w:szCs w:val="22"/>
        </w:rPr>
        <w:t xml:space="preserve">more effectively.  </w:t>
      </w:r>
      <w:r w:rsidR="004538EB" w:rsidRPr="00E73CAD">
        <w:rPr>
          <w:sz w:val="22"/>
          <w:szCs w:val="22"/>
        </w:rPr>
        <w:t xml:space="preserve"> </w:t>
      </w:r>
      <w:r w:rsidR="00A726EB" w:rsidRPr="00E73CAD">
        <w:rPr>
          <w:sz w:val="22"/>
          <w:szCs w:val="22"/>
        </w:rPr>
        <w:t xml:space="preserve">Where a company’s efficiency </w:t>
      </w:r>
      <w:r w:rsidR="005C64CA" w:rsidRPr="00E73CAD">
        <w:rPr>
          <w:sz w:val="22"/>
          <w:szCs w:val="22"/>
        </w:rPr>
        <w:t xml:space="preserve">is measured well against its success criteria, this can see </w:t>
      </w:r>
      <w:r w:rsidR="00A3132B" w:rsidRPr="00E73CAD">
        <w:rPr>
          <w:sz w:val="22"/>
          <w:szCs w:val="22"/>
        </w:rPr>
        <w:t xml:space="preserve">increasing </w:t>
      </w:r>
      <w:r w:rsidR="005C64CA" w:rsidRPr="00E73CAD">
        <w:rPr>
          <w:sz w:val="22"/>
          <w:szCs w:val="22"/>
        </w:rPr>
        <w:t>intrinsic values for its employees</w:t>
      </w:r>
      <w:r w:rsidR="00787D9D" w:rsidRPr="00E73CAD">
        <w:rPr>
          <w:sz w:val="22"/>
          <w:szCs w:val="22"/>
        </w:rPr>
        <w:t>, thus,</w:t>
      </w:r>
      <w:r w:rsidR="005C64CA" w:rsidRPr="00E73CAD">
        <w:rPr>
          <w:sz w:val="22"/>
          <w:szCs w:val="22"/>
        </w:rPr>
        <w:t xml:space="preserve"> feeling a sense of job satisfaction</w:t>
      </w:r>
      <w:r w:rsidR="00BF3F53" w:rsidRPr="00E73CAD">
        <w:rPr>
          <w:sz w:val="22"/>
          <w:szCs w:val="22"/>
        </w:rPr>
        <w:t xml:space="preserve"> and better accountability. </w:t>
      </w:r>
      <w:r w:rsidR="00003441" w:rsidRPr="00E73CAD">
        <w:rPr>
          <w:sz w:val="22"/>
          <w:szCs w:val="22"/>
        </w:rPr>
        <w:t xml:space="preserve">  </w:t>
      </w:r>
      <w:proofErr w:type="spellStart"/>
      <w:r w:rsidR="00003441" w:rsidRPr="00E73CAD">
        <w:rPr>
          <w:sz w:val="22"/>
          <w:szCs w:val="22"/>
        </w:rPr>
        <w:t>Messich</w:t>
      </w:r>
      <w:proofErr w:type="spellEnd"/>
      <w:r w:rsidR="00003441" w:rsidRPr="00E73CAD">
        <w:rPr>
          <w:sz w:val="22"/>
          <w:szCs w:val="22"/>
        </w:rPr>
        <w:t xml:space="preserve"> (2025) present</w:t>
      </w:r>
      <w:r w:rsidR="00266374">
        <w:rPr>
          <w:sz w:val="22"/>
          <w:szCs w:val="22"/>
        </w:rPr>
        <w:t>s</w:t>
      </w:r>
      <w:r w:rsidR="00003441" w:rsidRPr="00E73CAD">
        <w:rPr>
          <w:sz w:val="22"/>
          <w:szCs w:val="22"/>
        </w:rPr>
        <w:t xml:space="preserve"> internal risks and the impact this could have on an organisation.  </w:t>
      </w:r>
      <w:r w:rsidR="00266374">
        <w:rPr>
          <w:sz w:val="22"/>
          <w:szCs w:val="22"/>
        </w:rPr>
        <w:t xml:space="preserve">For example, </w:t>
      </w:r>
      <w:r w:rsidR="001823D9" w:rsidRPr="00E73CAD">
        <w:rPr>
          <w:sz w:val="22"/>
          <w:szCs w:val="22"/>
        </w:rPr>
        <w:t xml:space="preserve">divisions </w:t>
      </w:r>
      <w:r w:rsidR="00627E3D" w:rsidRPr="00E73CAD">
        <w:rPr>
          <w:sz w:val="22"/>
          <w:szCs w:val="22"/>
        </w:rPr>
        <w:t xml:space="preserve">will </w:t>
      </w:r>
      <w:r w:rsidR="00CD4E67" w:rsidRPr="00E73CAD">
        <w:rPr>
          <w:sz w:val="22"/>
          <w:szCs w:val="22"/>
        </w:rPr>
        <w:t>o</w:t>
      </w:r>
      <w:r w:rsidR="00CA1706" w:rsidRPr="00E73CAD">
        <w:rPr>
          <w:sz w:val="22"/>
          <w:szCs w:val="22"/>
        </w:rPr>
        <w:t>perat</w:t>
      </w:r>
      <w:r w:rsidR="00627E3D" w:rsidRPr="00E73CAD">
        <w:rPr>
          <w:sz w:val="22"/>
          <w:szCs w:val="22"/>
        </w:rPr>
        <w:t>e</w:t>
      </w:r>
      <w:r w:rsidR="00CA1706" w:rsidRPr="00E73CAD">
        <w:rPr>
          <w:sz w:val="22"/>
          <w:szCs w:val="22"/>
        </w:rPr>
        <w:t xml:space="preserve"> completely autonomously </w:t>
      </w:r>
      <w:r w:rsidR="00F0330D" w:rsidRPr="00E73CAD">
        <w:rPr>
          <w:sz w:val="22"/>
          <w:szCs w:val="22"/>
        </w:rPr>
        <w:t xml:space="preserve">and work </w:t>
      </w:r>
      <w:r w:rsidR="00313234" w:rsidRPr="00E73CAD">
        <w:rPr>
          <w:sz w:val="22"/>
          <w:szCs w:val="22"/>
        </w:rPr>
        <w:t>to create a</w:t>
      </w:r>
      <w:r w:rsidR="00045933" w:rsidRPr="00E73CAD">
        <w:rPr>
          <w:sz w:val="22"/>
          <w:szCs w:val="22"/>
        </w:rPr>
        <w:t>n unnecessary sense of competitiveness</w:t>
      </w:r>
      <w:r w:rsidR="00660E06" w:rsidRPr="00E73CAD">
        <w:rPr>
          <w:sz w:val="22"/>
          <w:szCs w:val="22"/>
        </w:rPr>
        <w:t>,</w:t>
      </w:r>
      <w:r w:rsidR="00045933" w:rsidRPr="00E73CAD">
        <w:rPr>
          <w:sz w:val="22"/>
          <w:szCs w:val="22"/>
        </w:rPr>
        <w:t xml:space="preserve"> bringing bad feeling across the wider organisation.  </w:t>
      </w:r>
      <w:r w:rsidR="00003441" w:rsidRPr="00E73CAD">
        <w:rPr>
          <w:sz w:val="22"/>
          <w:szCs w:val="22"/>
        </w:rPr>
        <w:t>High staffing/resource levels and associated costs where ther</w:t>
      </w:r>
      <w:r w:rsidR="00697E8F">
        <w:rPr>
          <w:sz w:val="22"/>
          <w:szCs w:val="22"/>
        </w:rPr>
        <w:t>e’</w:t>
      </w:r>
      <w:r w:rsidR="00003441" w:rsidRPr="00E73CAD">
        <w:rPr>
          <w:sz w:val="22"/>
          <w:szCs w:val="22"/>
        </w:rPr>
        <w:t xml:space="preserve">s duplication of services leading to internal conflicts for appropriate funding.  </w:t>
      </w:r>
      <w:r w:rsidR="00904F7A" w:rsidRPr="00E73CAD">
        <w:rPr>
          <w:sz w:val="22"/>
          <w:szCs w:val="22"/>
        </w:rPr>
        <w:t xml:space="preserve">It would rely on </w:t>
      </w:r>
      <w:r w:rsidR="0041491A" w:rsidRPr="00E73CAD">
        <w:rPr>
          <w:sz w:val="22"/>
          <w:szCs w:val="22"/>
        </w:rPr>
        <w:t xml:space="preserve">the structure’s </w:t>
      </w:r>
      <w:r w:rsidR="00904F7A" w:rsidRPr="00E73CAD">
        <w:rPr>
          <w:sz w:val="22"/>
          <w:szCs w:val="22"/>
        </w:rPr>
        <w:t xml:space="preserve">strong </w:t>
      </w:r>
      <w:r w:rsidR="005875C9" w:rsidRPr="00E73CAD">
        <w:rPr>
          <w:sz w:val="22"/>
          <w:szCs w:val="22"/>
        </w:rPr>
        <w:t xml:space="preserve">leadership, </w:t>
      </w:r>
      <w:r w:rsidR="0041491A" w:rsidRPr="00E73CAD">
        <w:rPr>
          <w:sz w:val="22"/>
          <w:szCs w:val="22"/>
        </w:rPr>
        <w:t>i.e.</w:t>
      </w:r>
      <w:r w:rsidR="00955B06" w:rsidRPr="00E73CAD">
        <w:rPr>
          <w:sz w:val="22"/>
          <w:szCs w:val="22"/>
        </w:rPr>
        <w:t xml:space="preserve"> </w:t>
      </w:r>
      <w:r w:rsidR="005875C9" w:rsidRPr="00E73CAD">
        <w:rPr>
          <w:sz w:val="22"/>
          <w:szCs w:val="22"/>
        </w:rPr>
        <w:t xml:space="preserve">parent </w:t>
      </w:r>
      <w:r w:rsidR="0041491A" w:rsidRPr="00E73CAD">
        <w:rPr>
          <w:sz w:val="22"/>
          <w:szCs w:val="22"/>
        </w:rPr>
        <w:t xml:space="preserve">division </w:t>
      </w:r>
      <w:r w:rsidR="005875C9" w:rsidRPr="00E73CAD">
        <w:rPr>
          <w:sz w:val="22"/>
          <w:szCs w:val="22"/>
        </w:rPr>
        <w:t xml:space="preserve">or headquarters, to provide the direction </w:t>
      </w:r>
      <w:r w:rsidR="00611B85" w:rsidRPr="00E73CAD">
        <w:rPr>
          <w:sz w:val="22"/>
          <w:szCs w:val="22"/>
        </w:rPr>
        <w:t xml:space="preserve">for </w:t>
      </w:r>
      <w:r w:rsidR="009C31D4" w:rsidRPr="00E73CAD">
        <w:rPr>
          <w:sz w:val="22"/>
          <w:szCs w:val="22"/>
        </w:rPr>
        <w:t xml:space="preserve">meeting </w:t>
      </w:r>
      <w:r w:rsidR="00611B85" w:rsidRPr="00E73CAD">
        <w:rPr>
          <w:sz w:val="22"/>
          <w:szCs w:val="22"/>
        </w:rPr>
        <w:t xml:space="preserve">the overarching </w:t>
      </w:r>
      <w:r w:rsidR="009C31D4" w:rsidRPr="00E73CAD">
        <w:rPr>
          <w:sz w:val="22"/>
          <w:szCs w:val="22"/>
        </w:rPr>
        <w:t xml:space="preserve">strategic aims of the </w:t>
      </w:r>
      <w:proofErr w:type="gramStart"/>
      <w:r w:rsidR="009C31D4" w:rsidRPr="00E73CAD">
        <w:rPr>
          <w:sz w:val="22"/>
          <w:szCs w:val="22"/>
        </w:rPr>
        <w:t>organisation as a whole</w:t>
      </w:r>
      <w:proofErr w:type="gramEnd"/>
      <w:r w:rsidR="009C31D4" w:rsidRPr="00E73CAD">
        <w:rPr>
          <w:sz w:val="22"/>
          <w:szCs w:val="22"/>
        </w:rPr>
        <w:t xml:space="preserve">.  </w:t>
      </w:r>
      <w:r w:rsidR="002D51B6" w:rsidRPr="00E73CAD">
        <w:rPr>
          <w:sz w:val="22"/>
          <w:szCs w:val="22"/>
        </w:rPr>
        <w:t xml:space="preserve">This would be the driving force behind the selection of such a structure.  </w:t>
      </w:r>
    </w:p>
    <w:p w14:paraId="6A0C2CB0" w14:textId="1D8F32EE" w:rsidR="00AE1D28" w:rsidRPr="00E73CAD" w:rsidRDefault="009A4BC3" w:rsidP="007D5010">
      <w:pPr>
        <w:jc w:val="both"/>
        <w:rPr>
          <w:sz w:val="22"/>
          <w:szCs w:val="22"/>
        </w:rPr>
      </w:pPr>
      <w:r w:rsidRPr="00E73CAD">
        <w:rPr>
          <w:sz w:val="22"/>
          <w:szCs w:val="22"/>
        </w:rPr>
        <w:t>A m</w:t>
      </w:r>
      <w:r w:rsidR="007D5010" w:rsidRPr="00E73CAD">
        <w:rPr>
          <w:sz w:val="22"/>
          <w:szCs w:val="22"/>
        </w:rPr>
        <w:t>atrix structure</w:t>
      </w:r>
      <w:r w:rsidRPr="00E73CAD">
        <w:rPr>
          <w:sz w:val="22"/>
          <w:szCs w:val="22"/>
        </w:rPr>
        <w:t xml:space="preserve"> demonstrates </w:t>
      </w:r>
      <w:r w:rsidR="007D5010" w:rsidRPr="00E73CAD">
        <w:rPr>
          <w:sz w:val="22"/>
          <w:szCs w:val="22"/>
        </w:rPr>
        <w:t>a combination of the functional and divisional structures</w:t>
      </w:r>
      <w:r w:rsidR="008A6093" w:rsidRPr="00E73CAD">
        <w:rPr>
          <w:sz w:val="22"/>
          <w:szCs w:val="22"/>
        </w:rPr>
        <w:t xml:space="preserve"> where two managers</w:t>
      </w:r>
      <w:r w:rsidR="00C40BC5" w:rsidRPr="00E73CAD">
        <w:rPr>
          <w:sz w:val="22"/>
          <w:szCs w:val="22"/>
        </w:rPr>
        <w:t>’ responsibilities will overlap.  On paper, i</w:t>
      </w:r>
      <w:r w:rsidR="007D5010" w:rsidRPr="00E73CAD">
        <w:rPr>
          <w:sz w:val="22"/>
          <w:szCs w:val="22"/>
        </w:rPr>
        <w:t xml:space="preserve">t consists of a grid of departments and divisions, with each having responsibility for different </w:t>
      </w:r>
      <w:r w:rsidR="00AE1D28" w:rsidRPr="00E73CAD">
        <w:rPr>
          <w:sz w:val="22"/>
          <w:szCs w:val="22"/>
        </w:rPr>
        <w:t xml:space="preserve">areas of </w:t>
      </w:r>
      <w:r w:rsidR="007D5010" w:rsidRPr="00E73CAD">
        <w:rPr>
          <w:sz w:val="22"/>
          <w:szCs w:val="22"/>
        </w:rPr>
        <w:t xml:space="preserve">the </w:t>
      </w:r>
      <w:r w:rsidR="00AE1D28" w:rsidRPr="00E73CAD">
        <w:rPr>
          <w:sz w:val="22"/>
          <w:szCs w:val="22"/>
        </w:rPr>
        <w:t>organisation</w:t>
      </w:r>
      <w:r w:rsidR="007D5010" w:rsidRPr="00E73CAD">
        <w:rPr>
          <w:sz w:val="22"/>
          <w:szCs w:val="22"/>
        </w:rPr>
        <w:t xml:space="preserve">. </w:t>
      </w:r>
      <w:r w:rsidR="00D57989" w:rsidRPr="00E73CAD">
        <w:rPr>
          <w:sz w:val="22"/>
          <w:szCs w:val="22"/>
        </w:rPr>
        <w:t xml:space="preserve">Egelhoff, </w:t>
      </w:r>
      <w:proofErr w:type="spellStart"/>
      <w:r w:rsidR="00D57989" w:rsidRPr="00E73CAD">
        <w:rPr>
          <w:sz w:val="22"/>
          <w:szCs w:val="22"/>
        </w:rPr>
        <w:t>WG</w:t>
      </w:r>
      <w:proofErr w:type="spellEnd"/>
      <w:r w:rsidR="00D57989" w:rsidRPr="00E73CAD">
        <w:rPr>
          <w:sz w:val="22"/>
          <w:szCs w:val="22"/>
        </w:rPr>
        <w:t xml:space="preserve">, &amp; Wolf, J </w:t>
      </w:r>
      <w:r w:rsidR="00A61B36" w:rsidRPr="00E73CAD">
        <w:rPr>
          <w:sz w:val="22"/>
          <w:szCs w:val="22"/>
        </w:rPr>
        <w:t>(</w:t>
      </w:r>
      <w:r w:rsidR="00D57989" w:rsidRPr="00E73CAD">
        <w:rPr>
          <w:sz w:val="22"/>
          <w:szCs w:val="22"/>
        </w:rPr>
        <w:t xml:space="preserve">2017) confirm </w:t>
      </w:r>
      <w:r w:rsidR="00BE3CA5" w:rsidRPr="00E73CAD">
        <w:rPr>
          <w:sz w:val="22"/>
          <w:szCs w:val="22"/>
        </w:rPr>
        <w:t>this type of structure is recognised as one that</w:t>
      </w:r>
      <w:r w:rsidR="00EB6A75">
        <w:rPr>
          <w:sz w:val="22"/>
          <w:szCs w:val="22"/>
        </w:rPr>
        <w:t>’</w:t>
      </w:r>
      <w:r w:rsidR="00BE3CA5" w:rsidRPr="00E73CAD">
        <w:rPr>
          <w:sz w:val="22"/>
          <w:szCs w:val="22"/>
        </w:rPr>
        <w:t xml:space="preserve">s generally </w:t>
      </w:r>
      <w:r w:rsidR="00A61B36" w:rsidRPr="00E73CAD">
        <w:rPr>
          <w:sz w:val="22"/>
          <w:szCs w:val="22"/>
        </w:rPr>
        <w:t>very complex and linked to multi-national organisations</w:t>
      </w:r>
      <w:r w:rsidR="001266AF" w:rsidRPr="00E73CAD">
        <w:rPr>
          <w:sz w:val="22"/>
          <w:szCs w:val="22"/>
        </w:rPr>
        <w:t xml:space="preserve"> (MNCs)</w:t>
      </w:r>
      <w:r w:rsidR="00A61B36" w:rsidRPr="00E73CAD">
        <w:rPr>
          <w:sz w:val="22"/>
          <w:szCs w:val="22"/>
        </w:rPr>
        <w:t xml:space="preserve">.  </w:t>
      </w:r>
    </w:p>
    <w:p w14:paraId="3D6F9E81" w14:textId="006BEBEA" w:rsidR="00AB7A35" w:rsidRPr="00E73CAD" w:rsidRDefault="00B95535" w:rsidP="007D5010">
      <w:pPr>
        <w:jc w:val="both"/>
        <w:rPr>
          <w:sz w:val="22"/>
          <w:szCs w:val="22"/>
        </w:rPr>
      </w:pPr>
      <w:r w:rsidRPr="00E73CAD">
        <w:rPr>
          <w:sz w:val="22"/>
          <w:szCs w:val="22"/>
        </w:rPr>
        <w:t>Taylor and Woodhams (</w:t>
      </w:r>
      <w:proofErr w:type="spellStart"/>
      <w:r w:rsidRPr="00E73CAD">
        <w:rPr>
          <w:sz w:val="22"/>
          <w:szCs w:val="22"/>
        </w:rPr>
        <w:t>2022a</w:t>
      </w:r>
      <w:proofErr w:type="spellEnd"/>
      <w:r w:rsidR="00C0267C" w:rsidRPr="00E73CAD">
        <w:rPr>
          <w:sz w:val="22"/>
          <w:szCs w:val="22"/>
        </w:rPr>
        <w:t xml:space="preserve">), report multiple advantages </w:t>
      </w:r>
      <w:r w:rsidR="007A7221" w:rsidRPr="00E73CAD">
        <w:rPr>
          <w:sz w:val="22"/>
          <w:szCs w:val="22"/>
        </w:rPr>
        <w:t xml:space="preserve">including how </w:t>
      </w:r>
      <w:r w:rsidR="00F834BC" w:rsidRPr="00E73CAD">
        <w:rPr>
          <w:sz w:val="22"/>
          <w:szCs w:val="22"/>
        </w:rPr>
        <w:t>i</w:t>
      </w:r>
      <w:r w:rsidR="007A7221" w:rsidRPr="00E73CAD">
        <w:rPr>
          <w:sz w:val="22"/>
          <w:szCs w:val="22"/>
        </w:rPr>
        <w:t xml:space="preserve">t can provide a positive working </w:t>
      </w:r>
      <w:r w:rsidR="00A91301" w:rsidRPr="00E73CAD">
        <w:rPr>
          <w:sz w:val="22"/>
          <w:szCs w:val="22"/>
        </w:rPr>
        <w:t>environment</w:t>
      </w:r>
      <w:r w:rsidR="007A7221" w:rsidRPr="00E73CAD">
        <w:rPr>
          <w:sz w:val="22"/>
          <w:szCs w:val="22"/>
        </w:rPr>
        <w:t xml:space="preserve"> </w:t>
      </w:r>
      <w:r w:rsidR="00A91301" w:rsidRPr="00E73CAD">
        <w:rPr>
          <w:sz w:val="22"/>
          <w:szCs w:val="22"/>
        </w:rPr>
        <w:t xml:space="preserve">that </w:t>
      </w:r>
      <w:r w:rsidR="00D50E45" w:rsidRPr="00E73CAD">
        <w:rPr>
          <w:sz w:val="22"/>
          <w:szCs w:val="22"/>
        </w:rPr>
        <w:t>encourages</w:t>
      </w:r>
      <w:r w:rsidR="00A91301" w:rsidRPr="00E73CAD">
        <w:rPr>
          <w:sz w:val="22"/>
          <w:szCs w:val="22"/>
        </w:rPr>
        <w:t xml:space="preserve"> </w:t>
      </w:r>
      <w:r w:rsidR="00D50E45" w:rsidRPr="00E73CAD">
        <w:rPr>
          <w:sz w:val="22"/>
          <w:szCs w:val="22"/>
        </w:rPr>
        <w:t>development</w:t>
      </w:r>
      <w:r w:rsidR="00A91301" w:rsidRPr="00E73CAD">
        <w:rPr>
          <w:sz w:val="22"/>
          <w:szCs w:val="22"/>
        </w:rPr>
        <w:t xml:space="preserve"> of new </w:t>
      </w:r>
      <w:r w:rsidR="00D50E45" w:rsidRPr="00E73CAD">
        <w:rPr>
          <w:sz w:val="22"/>
          <w:szCs w:val="22"/>
        </w:rPr>
        <w:t>skills</w:t>
      </w:r>
      <w:r w:rsidR="00A91301" w:rsidRPr="00E73CAD">
        <w:rPr>
          <w:sz w:val="22"/>
          <w:szCs w:val="22"/>
        </w:rPr>
        <w:t xml:space="preserve"> </w:t>
      </w:r>
      <w:r w:rsidR="000747F0" w:rsidRPr="00E73CAD">
        <w:rPr>
          <w:sz w:val="22"/>
          <w:szCs w:val="22"/>
        </w:rPr>
        <w:t>amongst its employees</w:t>
      </w:r>
      <w:r w:rsidR="008B5CCC" w:rsidRPr="00E73CAD">
        <w:rPr>
          <w:sz w:val="22"/>
          <w:szCs w:val="22"/>
        </w:rPr>
        <w:t xml:space="preserve"> owing to its cross</w:t>
      </w:r>
      <w:r w:rsidR="00E860E1" w:rsidRPr="00E73CAD">
        <w:rPr>
          <w:sz w:val="22"/>
          <w:szCs w:val="22"/>
        </w:rPr>
        <w:t xml:space="preserve"> of specialisms working closely together</w:t>
      </w:r>
      <w:r w:rsidR="000747F0" w:rsidRPr="00E73CAD">
        <w:rPr>
          <w:sz w:val="22"/>
          <w:szCs w:val="22"/>
        </w:rPr>
        <w:t>.</w:t>
      </w:r>
      <w:r w:rsidR="004B4A0A" w:rsidRPr="00E73CAD">
        <w:rPr>
          <w:sz w:val="22"/>
          <w:szCs w:val="22"/>
        </w:rPr>
        <w:t xml:space="preserve">  This </w:t>
      </w:r>
      <w:r w:rsidR="008B718A" w:rsidRPr="00E73CAD">
        <w:rPr>
          <w:sz w:val="22"/>
          <w:szCs w:val="22"/>
        </w:rPr>
        <w:t>can</w:t>
      </w:r>
      <w:r w:rsidR="009C60BC" w:rsidRPr="00E73CAD">
        <w:rPr>
          <w:sz w:val="22"/>
          <w:szCs w:val="22"/>
        </w:rPr>
        <w:t xml:space="preserve"> also provide </w:t>
      </w:r>
      <w:r w:rsidR="007D5010" w:rsidRPr="00E73CAD">
        <w:rPr>
          <w:sz w:val="22"/>
          <w:szCs w:val="22"/>
        </w:rPr>
        <w:t xml:space="preserve">for </w:t>
      </w:r>
      <w:r w:rsidR="008B718A" w:rsidRPr="00E73CAD">
        <w:rPr>
          <w:sz w:val="22"/>
          <w:szCs w:val="22"/>
        </w:rPr>
        <w:t xml:space="preserve">a more coherent link </w:t>
      </w:r>
      <w:r w:rsidR="009C60BC" w:rsidRPr="00E73CAD">
        <w:rPr>
          <w:sz w:val="22"/>
          <w:szCs w:val="22"/>
        </w:rPr>
        <w:t xml:space="preserve">when </w:t>
      </w:r>
      <w:r w:rsidR="007D5010" w:rsidRPr="00E73CAD">
        <w:rPr>
          <w:sz w:val="22"/>
          <w:szCs w:val="22"/>
        </w:rPr>
        <w:t>coordinati</w:t>
      </w:r>
      <w:r w:rsidR="00A968C4" w:rsidRPr="00E73CAD">
        <w:rPr>
          <w:sz w:val="22"/>
          <w:szCs w:val="22"/>
        </w:rPr>
        <w:t>ng</w:t>
      </w:r>
      <w:r w:rsidR="007D5010" w:rsidRPr="00E73CAD">
        <w:rPr>
          <w:sz w:val="22"/>
          <w:szCs w:val="22"/>
        </w:rPr>
        <w:t xml:space="preserve"> </w:t>
      </w:r>
      <w:r w:rsidR="00303862" w:rsidRPr="00E73CAD">
        <w:rPr>
          <w:sz w:val="22"/>
          <w:szCs w:val="22"/>
        </w:rPr>
        <w:t>pro</w:t>
      </w:r>
      <w:r w:rsidR="00E860E1" w:rsidRPr="00E73CAD">
        <w:rPr>
          <w:sz w:val="22"/>
          <w:szCs w:val="22"/>
        </w:rPr>
        <w:t>ject</w:t>
      </w:r>
      <w:r w:rsidR="00BF45F4">
        <w:rPr>
          <w:sz w:val="22"/>
          <w:szCs w:val="22"/>
        </w:rPr>
        <w:t>,</w:t>
      </w:r>
      <w:r w:rsidR="00E860E1" w:rsidRPr="00E73CAD">
        <w:rPr>
          <w:sz w:val="22"/>
          <w:szCs w:val="22"/>
        </w:rPr>
        <w:t xml:space="preserve"> </w:t>
      </w:r>
      <w:r w:rsidR="009C60BC" w:rsidRPr="00E73CAD">
        <w:rPr>
          <w:sz w:val="22"/>
          <w:szCs w:val="22"/>
        </w:rPr>
        <w:t>or service</w:t>
      </w:r>
      <w:r w:rsidR="00BF45F4">
        <w:rPr>
          <w:sz w:val="22"/>
          <w:szCs w:val="22"/>
        </w:rPr>
        <w:t xml:space="preserve">, </w:t>
      </w:r>
      <w:r w:rsidR="00B24D91" w:rsidRPr="00E73CAD">
        <w:rPr>
          <w:sz w:val="22"/>
          <w:szCs w:val="22"/>
        </w:rPr>
        <w:t xml:space="preserve">goals </w:t>
      </w:r>
      <w:r w:rsidR="007D5010" w:rsidRPr="00E73CAD">
        <w:rPr>
          <w:sz w:val="22"/>
          <w:szCs w:val="22"/>
        </w:rPr>
        <w:t>between departments and divisions</w:t>
      </w:r>
      <w:r w:rsidR="00A06AFF" w:rsidRPr="00E73CAD">
        <w:rPr>
          <w:sz w:val="22"/>
          <w:szCs w:val="22"/>
        </w:rPr>
        <w:t xml:space="preserve">, especially with </w:t>
      </w:r>
      <w:r w:rsidR="00DE0248" w:rsidRPr="00E73CAD">
        <w:rPr>
          <w:sz w:val="22"/>
          <w:szCs w:val="22"/>
        </w:rPr>
        <w:t xml:space="preserve">a </w:t>
      </w:r>
      <w:r w:rsidR="00983943" w:rsidRPr="00E73CAD">
        <w:rPr>
          <w:sz w:val="22"/>
          <w:szCs w:val="22"/>
        </w:rPr>
        <w:t>free</w:t>
      </w:r>
      <w:r w:rsidR="00BF45F4">
        <w:rPr>
          <w:sz w:val="22"/>
          <w:szCs w:val="22"/>
        </w:rPr>
        <w:t xml:space="preserve"> </w:t>
      </w:r>
      <w:r w:rsidR="00983943" w:rsidRPr="00E73CAD">
        <w:rPr>
          <w:sz w:val="22"/>
          <w:szCs w:val="22"/>
        </w:rPr>
        <w:t>flow</w:t>
      </w:r>
      <w:r w:rsidR="00DE0248" w:rsidRPr="00E73CAD">
        <w:rPr>
          <w:sz w:val="22"/>
          <w:szCs w:val="22"/>
        </w:rPr>
        <w:t xml:space="preserve"> of information approach </w:t>
      </w:r>
      <w:r w:rsidR="00DE2863" w:rsidRPr="00E73CAD">
        <w:rPr>
          <w:sz w:val="22"/>
          <w:szCs w:val="22"/>
        </w:rPr>
        <w:t>leading to effective use of resources</w:t>
      </w:r>
      <w:r w:rsidR="00A06AFF" w:rsidRPr="00E73CAD">
        <w:rPr>
          <w:sz w:val="22"/>
          <w:szCs w:val="22"/>
        </w:rPr>
        <w:t xml:space="preserve">. </w:t>
      </w:r>
      <w:r w:rsidR="004F6D94" w:rsidRPr="00E73CAD">
        <w:rPr>
          <w:sz w:val="22"/>
          <w:szCs w:val="22"/>
        </w:rPr>
        <w:t xml:space="preserve"> Organ (2024) list</w:t>
      </w:r>
      <w:r w:rsidR="006D2811" w:rsidRPr="00E73CAD">
        <w:rPr>
          <w:sz w:val="22"/>
          <w:szCs w:val="22"/>
        </w:rPr>
        <w:t>s</w:t>
      </w:r>
      <w:r w:rsidR="004F6D94" w:rsidRPr="00E73CAD">
        <w:rPr>
          <w:sz w:val="22"/>
          <w:szCs w:val="22"/>
        </w:rPr>
        <w:t xml:space="preserve"> </w:t>
      </w:r>
      <w:r w:rsidR="00B06AAF" w:rsidRPr="00E73CAD">
        <w:rPr>
          <w:sz w:val="22"/>
          <w:szCs w:val="22"/>
        </w:rPr>
        <w:t>disadvantages such as it being a complex structure which can cause confusion</w:t>
      </w:r>
      <w:r w:rsidR="002065A2" w:rsidRPr="00E73CAD">
        <w:rPr>
          <w:sz w:val="22"/>
          <w:szCs w:val="22"/>
        </w:rPr>
        <w:t>, especially for new employees</w:t>
      </w:r>
      <w:r w:rsidR="00144D82" w:rsidRPr="00E73CAD">
        <w:rPr>
          <w:sz w:val="22"/>
          <w:szCs w:val="22"/>
        </w:rPr>
        <w:t>.  This may l</w:t>
      </w:r>
      <w:r w:rsidR="007D5010" w:rsidRPr="00E73CAD">
        <w:rPr>
          <w:sz w:val="22"/>
          <w:szCs w:val="22"/>
        </w:rPr>
        <w:t>ead to communication problems</w:t>
      </w:r>
      <w:r w:rsidR="007C5466" w:rsidRPr="00E73CAD">
        <w:rPr>
          <w:sz w:val="22"/>
          <w:szCs w:val="22"/>
        </w:rPr>
        <w:t xml:space="preserve"> </w:t>
      </w:r>
      <w:r w:rsidR="00144D82" w:rsidRPr="00E73CAD">
        <w:rPr>
          <w:sz w:val="22"/>
          <w:szCs w:val="22"/>
        </w:rPr>
        <w:t xml:space="preserve">resulting in </w:t>
      </w:r>
      <w:r w:rsidR="007C5466" w:rsidRPr="00E73CAD">
        <w:rPr>
          <w:sz w:val="22"/>
          <w:szCs w:val="22"/>
        </w:rPr>
        <w:t>slow response time</w:t>
      </w:r>
      <w:r w:rsidR="00A3719F" w:rsidRPr="00E73CAD">
        <w:rPr>
          <w:sz w:val="22"/>
          <w:szCs w:val="22"/>
        </w:rPr>
        <w:t>, especially as there</w:t>
      </w:r>
      <w:r w:rsidR="00D64E99">
        <w:rPr>
          <w:sz w:val="22"/>
          <w:szCs w:val="22"/>
        </w:rPr>
        <w:t>’</w:t>
      </w:r>
      <w:r w:rsidR="00A3719F" w:rsidRPr="00E73CAD">
        <w:rPr>
          <w:sz w:val="22"/>
          <w:szCs w:val="22"/>
        </w:rPr>
        <w:t>s likely to be more than one reporting line</w:t>
      </w:r>
      <w:r w:rsidR="004217D9" w:rsidRPr="00E73CAD">
        <w:rPr>
          <w:sz w:val="22"/>
          <w:szCs w:val="22"/>
        </w:rPr>
        <w:t xml:space="preserve">.  With potential </w:t>
      </w:r>
      <w:r w:rsidR="002756A4" w:rsidRPr="00E73CAD">
        <w:rPr>
          <w:sz w:val="22"/>
          <w:szCs w:val="22"/>
        </w:rPr>
        <w:t>uncertainty</w:t>
      </w:r>
      <w:r w:rsidR="007D5010" w:rsidRPr="00E73CAD">
        <w:rPr>
          <w:sz w:val="22"/>
          <w:szCs w:val="22"/>
        </w:rPr>
        <w:t xml:space="preserve"> </w:t>
      </w:r>
      <w:r w:rsidR="002756A4">
        <w:rPr>
          <w:sz w:val="22"/>
          <w:szCs w:val="22"/>
        </w:rPr>
        <w:t>around</w:t>
      </w:r>
      <w:r w:rsidR="007D5010" w:rsidRPr="00E73CAD">
        <w:rPr>
          <w:sz w:val="22"/>
          <w:szCs w:val="22"/>
        </w:rPr>
        <w:t xml:space="preserve"> who</w:t>
      </w:r>
      <w:r w:rsidR="008B55F9">
        <w:rPr>
          <w:sz w:val="22"/>
          <w:szCs w:val="22"/>
        </w:rPr>
        <w:t>’</w:t>
      </w:r>
      <w:r w:rsidR="007D5010" w:rsidRPr="00E73CAD">
        <w:rPr>
          <w:sz w:val="22"/>
          <w:szCs w:val="22"/>
        </w:rPr>
        <w:t>s responsible for what</w:t>
      </w:r>
      <w:r w:rsidR="004217D9" w:rsidRPr="00E73CAD">
        <w:rPr>
          <w:sz w:val="22"/>
          <w:szCs w:val="22"/>
        </w:rPr>
        <w:t xml:space="preserve">, this could also lead to conflicting guidance </w:t>
      </w:r>
      <w:r w:rsidR="00E45113" w:rsidRPr="00E73CAD">
        <w:rPr>
          <w:sz w:val="22"/>
          <w:szCs w:val="22"/>
        </w:rPr>
        <w:t xml:space="preserve">and </w:t>
      </w:r>
      <w:r w:rsidR="002756A4" w:rsidRPr="00E73CAD">
        <w:rPr>
          <w:sz w:val="22"/>
          <w:szCs w:val="22"/>
        </w:rPr>
        <w:t>possible</w:t>
      </w:r>
      <w:r w:rsidR="00E45113" w:rsidRPr="00E73CAD">
        <w:rPr>
          <w:sz w:val="22"/>
          <w:szCs w:val="22"/>
        </w:rPr>
        <w:t xml:space="preserve"> friction</w:t>
      </w:r>
      <w:r w:rsidR="00EC23D3" w:rsidRPr="00E73CAD">
        <w:rPr>
          <w:sz w:val="22"/>
          <w:szCs w:val="22"/>
        </w:rPr>
        <w:t xml:space="preserve"> within teams.  </w:t>
      </w:r>
      <w:r w:rsidR="006D2811" w:rsidRPr="00E73CAD">
        <w:rPr>
          <w:sz w:val="22"/>
          <w:szCs w:val="22"/>
        </w:rPr>
        <w:t xml:space="preserve">Therefore, </w:t>
      </w:r>
      <w:r w:rsidR="001266AF" w:rsidRPr="00E73CAD">
        <w:rPr>
          <w:sz w:val="22"/>
          <w:szCs w:val="22"/>
        </w:rPr>
        <w:t xml:space="preserve">this structure lends itself well to MNCs </w:t>
      </w:r>
      <w:r w:rsidR="006C32C2" w:rsidRPr="00E73CAD">
        <w:rPr>
          <w:sz w:val="22"/>
          <w:szCs w:val="22"/>
        </w:rPr>
        <w:t xml:space="preserve">where collaboration is key to its operation. </w:t>
      </w:r>
    </w:p>
    <w:p w14:paraId="0CA61991" w14:textId="72A700E2" w:rsidR="00003441" w:rsidRPr="00E73CAD" w:rsidRDefault="00003441" w:rsidP="007D5010">
      <w:pPr>
        <w:jc w:val="both"/>
        <w:rPr>
          <w:color w:val="FF0000"/>
          <w:sz w:val="22"/>
          <w:szCs w:val="22"/>
        </w:rPr>
      </w:pPr>
    </w:p>
    <w:p w14:paraId="5A45877C" w14:textId="77777777" w:rsidR="001F32EF" w:rsidRDefault="001F32EF" w:rsidP="007D5010">
      <w:pPr>
        <w:jc w:val="both"/>
        <w:rPr>
          <w:color w:val="FF0000"/>
          <w:sz w:val="22"/>
          <w:szCs w:val="22"/>
        </w:rPr>
      </w:pPr>
    </w:p>
    <w:p w14:paraId="5982EF9D" w14:textId="77777777" w:rsidR="0049695B" w:rsidRDefault="0049695B" w:rsidP="007D5010">
      <w:pPr>
        <w:jc w:val="both"/>
        <w:rPr>
          <w:color w:val="FF0000"/>
          <w:sz w:val="22"/>
          <w:szCs w:val="22"/>
        </w:rPr>
      </w:pPr>
    </w:p>
    <w:p w14:paraId="23474EA2" w14:textId="77777777" w:rsidR="0049695B" w:rsidRPr="00E73CAD" w:rsidRDefault="0049695B" w:rsidP="007D5010">
      <w:pPr>
        <w:jc w:val="both"/>
        <w:rPr>
          <w:color w:val="FF0000"/>
          <w:sz w:val="22"/>
          <w:szCs w:val="22"/>
        </w:rPr>
      </w:pPr>
    </w:p>
    <w:p w14:paraId="11D6011C" w14:textId="77777777" w:rsidR="001F32EF" w:rsidRPr="00E73CAD" w:rsidRDefault="001F32EF" w:rsidP="007D5010">
      <w:pPr>
        <w:jc w:val="both"/>
        <w:rPr>
          <w:color w:val="FF0000"/>
          <w:sz w:val="22"/>
          <w:szCs w:val="22"/>
        </w:rPr>
      </w:pPr>
    </w:p>
    <w:tbl>
      <w:tblPr>
        <w:tblStyle w:val="TableGrid"/>
        <w:tblW w:w="992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923"/>
      </w:tblGrid>
      <w:tr w:rsidR="00D91471" w:rsidRPr="00E73CAD" w14:paraId="6837F8F2" w14:textId="77777777" w:rsidTr="003B57CC">
        <w:trPr>
          <w:trHeight w:val="660"/>
        </w:trPr>
        <w:tc>
          <w:tcPr>
            <w:tcW w:w="9923" w:type="dxa"/>
            <w:shd w:val="clear" w:color="auto" w:fill="B3E5A1" w:themeFill="accent6" w:themeFillTint="66"/>
            <w:vAlign w:val="center"/>
          </w:tcPr>
          <w:p w14:paraId="6F31E556" w14:textId="1510CD3E" w:rsidR="00D91471" w:rsidRPr="00E73CAD" w:rsidRDefault="00D91471" w:rsidP="00DD4DDE">
            <w:pPr>
              <w:jc w:val="both"/>
              <w:rPr>
                <w:b/>
                <w:bCs/>
                <w:color w:val="FFFFFF" w:themeColor="background1"/>
                <w:sz w:val="22"/>
                <w:szCs w:val="22"/>
              </w:rPr>
            </w:pPr>
            <w:r w:rsidRPr="00E73CAD">
              <w:rPr>
                <w:b/>
                <w:bCs/>
                <w:color w:val="FFFFFF" w:themeColor="background1"/>
                <w:sz w:val="22"/>
                <w:szCs w:val="22"/>
              </w:rPr>
              <w:lastRenderedPageBreak/>
              <w:t>Analyse the extent to which the organisational strategy in your organisation (or an organisation with which you are familiar) helps to ensure products or services meet customers’ needs. (AC 1.2)</w:t>
            </w:r>
          </w:p>
        </w:tc>
      </w:tr>
    </w:tbl>
    <w:p w14:paraId="1318D1B4" w14:textId="77777777" w:rsidR="00B5761D" w:rsidRPr="00E73CAD" w:rsidRDefault="00B5761D" w:rsidP="00AB1CF5">
      <w:pPr>
        <w:jc w:val="both"/>
        <w:rPr>
          <w:b/>
          <w:bCs/>
          <w:sz w:val="22"/>
          <w:szCs w:val="22"/>
        </w:rPr>
      </w:pPr>
    </w:p>
    <w:p w14:paraId="66D7DBDD" w14:textId="1936A762" w:rsidR="003F3638" w:rsidRPr="00E73CAD" w:rsidRDefault="003F3638" w:rsidP="003F3638">
      <w:pPr>
        <w:jc w:val="both"/>
        <w:rPr>
          <w:sz w:val="22"/>
          <w:szCs w:val="22"/>
        </w:rPr>
      </w:pPr>
      <w:r w:rsidRPr="00E73CAD">
        <w:rPr>
          <w:sz w:val="22"/>
          <w:szCs w:val="22"/>
        </w:rPr>
        <w:t>Whilst there</w:t>
      </w:r>
      <w:r w:rsidR="00D64E99">
        <w:rPr>
          <w:sz w:val="22"/>
          <w:szCs w:val="22"/>
        </w:rPr>
        <w:t>’</w:t>
      </w:r>
      <w:r w:rsidRPr="00E73CAD">
        <w:rPr>
          <w:sz w:val="22"/>
          <w:szCs w:val="22"/>
        </w:rPr>
        <w:t>s no strict definition, Collins (2025), state that strategy is a general plan</w:t>
      </w:r>
      <w:r w:rsidR="005B0C13">
        <w:rPr>
          <w:sz w:val="22"/>
          <w:szCs w:val="22"/>
        </w:rPr>
        <w:t>,</w:t>
      </w:r>
      <w:r w:rsidRPr="00E73CAD">
        <w:rPr>
          <w:sz w:val="22"/>
          <w:szCs w:val="22"/>
        </w:rPr>
        <w:t xml:space="preserve"> or set of plans</w:t>
      </w:r>
      <w:r w:rsidR="005B0C13">
        <w:rPr>
          <w:sz w:val="22"/>
          <w:szCs w:val="22"/>
        </w:rPr>
        <w:t>,</w:t>
      </w:r>
      <w:r w:rsidRPr="00E73CAD">
        <w:rPr>
          <w:sz w:val="22"/>
          <w:szCs w:val="22"/>
        </w:rPr>
        <w:t xml:space="preserve"> intended to achieve something, especially over a long period. </w:t>
      </w:r>
    </w:p>
    <w:p w14:paraId="021A95F7" w14:textId="1ED0C2F6" w:rsidR="003F3638" w:rsidRPr="00E73CAD" w:rsidRDefault="003F3638" w:rsidP="003F3638">
      <w:pPr>
        <w:jc w:val="both"/>
        <w:rPr>
          <w:sz w:val="22"/>
          <w:szCs w:val="22"/>
        </w:rPr>
      </w:pPr>
      <w:r w:rsidRPr="00E73CAD">
        <w:rPr>
          <w:sz w:val="22"/>
          <w:szCs w:val="22"/>
        </w:rPr>
        <w:t>When reviewing Monmouthshire County Council’s [hereafter MCC], (2022) 6-year Community and Corporate Plan, its overall purpose is clear but particularly wide-ranging</w:t>
      </w:r>
      <w:r w:rsidR="00DF1615" w:rsidRPr="00E73CAD">
        <w:rPr>
          <w:sz w:val="22"/>
          <w:szCs w:val="22"/>
        </w:rPr>
        <w:t>. This is</w:t>
      </w:r>
      <w:r w:rsidRPr="00E73CAD">
        <w:rPr>
          <w:sz w:val="22"/>
          <w:szCs w:val="22"/>
        </w:rPr>
        <w:t xml:space="preserve"> divided into specific service areas for levels of accountability to take effect.  </w:t>
      </w:r>
      <w:proofErr w:type="spellStart"/>
      <w:r w:rsidRPr="00E73CAD">
        <w:rPr>
          <w:sz w:val="22"/>
          <w:szCs w:val="22"/>
        </w:rPr>
        <w:t>MCC’s</w:t>
      </w:r>
      <w:proofErr w:type="spellEnd"/>
      <w:r w:rsidRPr="00E73CAD">
        <w:rPr>
          <w:sz w:val="22"/>
          <w:szCs w:val="22"/>
        </w:rPr>
        <w:t xml:space="preserve"> customer base is determined by its core, and often statutory, dut</w:t>
      </w:r>
      <w:r w:rsidR="00DF1615" w:rsidRPr="00E73CAD">
        <w:rPr>
          <w:sz w:val="22"/>
          <w:szCs w:val="22"/>
        </w:rPr>
        <w:t>y</w:t>
      </w:r>
      <w:r w:rsidRPr="00E73CAD">
        <w:rPr>
          <w:sz w:val="22"/>
          <w:szCs w:val="22"/>
        </w:rPr>
        <w:t xml:space="preserve"> to serve residents and the wider community, including businesses and visitors.  </w:t>
      </w:r>
    </w:p>
    <w:p w14:paraId="50F7CEB1" w14:textId="656CD182" w:rsidR="003F3638" w:rsidRPr="00E73CAD" w:rsidRDefault="003F3638" w:rsidP="003F3638">
      <w:pPr>
        <w:jc w:val="both"/>
        <w:rPr>
          <w:sz w:val="22"/>
          <w:szCs w:val="22"/>
        </w:rPr>
      </w:pPr>
      <w:r w:rsidRPr="00E73CAD">
        <w:rPr>
          <w:sz w:val="22"/>
          <w:szCs w:val="22"/>
        </w:rPr>
        <w:t>Taylor and Woodhams (</w:t>
      </w:r>
      <w:proofErr w:type="spellStart"/>
      <w:r w:rsidRPr="00E73CAD">
        <w:rPr>
          <w:sz w:val="22"/>
          <w:szCs w:val="22"/>
        </w:rPr>
        <w:t>2022a</w:t>
      </w:r>
      <w:proofErr w:type="spellEnd"/>
      <w:r w:rsidRPr="00E73CAD">
        <w:rPr>
          <w:sz w:val="22"/>
          <w:szCs w:val="22"/>
        </w:rPr>
        <w:t xml:space="preserve">), consider two approaches and how these can be applied in line with organisational needs: Planned vs Emergent Strategy. These are further understood with the identification of three core areas of strategy, and </w:t>
      </w:r>
      <w:proofErr w:type="spellStart"/>
      <w:r w:rsidRPr="00E73CAD">
        <w:rPr>
          <w:sz w:val="22"/>
          <w:szCs w:val="22"/>
        </w:rPr>
        <w:t>MCC</w:t>
      </w:r>
      <w:r w:rsidR="001256FA" w:rsidRPr="00E73CAD">
        <w:rPr>
          <w:sz w:val="22"/>
          <w:szCs w:val="22"/>
        </w:rPr>
        <w:t>’s</w:t>
      </w:r>
      <w:proofErr w:type="spellEnd"/>
      <w:r w:rsidRPr="00E73CAD">
        <w:rPr>
          <w:sz w:val="22"/>
          <w:szCs w:val="22"/>
        </w:rPr>
        <w:t xml:space="preserve"> (2022) planned approach.  </w:t>
      </w:r>
      <w:r w:rsidR="00EF23F9">
        <w:rPr>
          <w:sz w:val="22"/>
          <w:szCs w:val="22"/>
        </w:rPr>
        <w:t>Including the</w:t>
      </w:r>
      <w:r w:rsidR="005E7DB2" w:rsidRPr="00E73CAD">
        <w:rPr>
          <w:sz w:val="22"/>
          <w:szCs w:val="22"/>
        </w:rPr>
        <w:t xml:space="preserve"> </w:t>
      </w:r>
      <w:r w:rsidRPr="00E73CAD">
        <w:rPr>
          <w:sz w:val="22"/>
          <w:szCs w:val="22"/>
        </w:rPr>
        <w:t>purpose, six objectives and five values</w:t>
      </w:r>
      <w:r w:rsidR="005C7998" w:rsidRPr="00E73CAD">
        <w:rPr>
          <w:sz w:val="22"/>
          <w:szCs w:val="22"/>
        </w:rPr>
        <w:t xml:space="preserve">, </w:t>
      </w:r>
      <w:r w:rsidRPr="00E73CAD">
        <w:rPr>
          <w:sz w:val="22"/>
          <w:szCs w:val="22"/>
        </w:rPr>
        <w:t>there</w:t>
      </w:r>
      <w:r w:rsidR="00D64E99">
        <w:rPr>
          <w:sz w:val="22"/>
          <w:szCs w:val="22"/>
        </w:rPr>
        <w:t>’</w:t>
      </w:r>
      <w:r w:rsidR="005C7998" w:rsidRPr="00E73CAD">
        <w:rPr>
          <w:sz w:val="22"/>
          <w:szCs w:val="22"/>
        </w:rPr>
        <w:t>s e</w:t>
      </w:r>
      <w:r w:rsidRPr="00E73CAD">
        <w:rPr>
          <w:sz w:val="22"/>
          <w:szCs w:val="22"/>
        </w:rPr>
        <w:t>vidence of an emerging strategy approach synchronis</w:t>
      </w:r>
      <w:r w:rsidR="005C7998" w:rsidRPr="00E73CAD">
        <w:rPr>
          <w:sz w:val="22"/>
          <w:szCs w:val="22"/>
        </w:rPr>
        <w:t>ed</w:t>
      </w:r>
      <w:r w:rsidRPr="00E73CAD">
        <w:rPr>
          <w:sz w:val="22"/>
          <w:szCs w:val="22"/>
        </w:rPr>
        <w:t xml:space="preserve"> with the existing directorates </w:t>
      </w:r>
      <w:r w:rsidR="005C7998" w:rsidRPr="00E73CAD">
        <w:rPr>
          <w:sz w:val="22"/>
          <w:szCs w:val="22"/>
        </w:rPr>
        <w:t>within</w:t>
      </w:r>
      <w:r w:rsidRPr="00E73CAD">
        <w:rPr>
          <w:sz w:val="22"/>
          <w:szCs w:val="22"/>
        </w:rPr>
        <w:t xml:space="preserve"> the Council’s structure.  Whilst a change in administration took place in 2022, the Council’s priorities and responsibilities have</w:t>
      </w:r>
      <w:r w:rsidR="00BC4FED">
        <w:rPr>
          <w:sz w:val="22"/>
          <w:szCs w:val="22"/>
        </w:rPr>
        <w:t>n’</w:t>
      </w:r>
      <w:r w:rsidRPr="00E73CAD">
        <w:rPr>
          <w:sz w:val="22"/>
          <w:szCs w:val="22"/>
        </w:rPr>
        <w:t xml:space="preserve">t largely changed i.e. Education and Social Care.  </w:t>
      </w:r>
      <w:r w:rsidR="005C7998" w:rsidRPr="00E73CAD">
        <w:rPr>
          <w:sz w:val="22"/>
          <w:szCs w:val="22"/>
        </w:rPr>
        <w:t>The</w:t>
      </w:r>
      <w:r w:rsidRPr="00E73CAD">
        <w:rPr>
          <w:sz w:val="22"/>
          <w:szCs w:val="22"/>
        </w:rPr>
        <w:t xml:space="preserve"> plan indicates that three steps (strategic analysis, development and implementation) have aligned to create the full document.  </w:t>
      </w:r>
      <w:r w:rsidR="00CD7503" w:rsidRPr="00E73CAD">
        <w:rPr>
          <w:sz w:val="22"/>
          <w:szCs w:val="22"/>
        </w:rPr>
        <w:t xml:space="preserve">Both </w:t>
      </w:r>
      <w:r w:rsidRPr="00E73CAD">
        <w:rPr>
          <w:sz w:val="22"/>
          <w:szCs w:val="22"/>
        </w:rPr>
        <w:t xml:space="preserve">PESTLE </w:t>
      </w:r>
      <w:r w:rsidR="00CD7503" w:rsidRPr="00E73CAD">
        <w:rPr>
          <w:sz w:val="22"/>
          <w:szCs w:val="22"/>
        </w:rPr>
        <w:t xml:space="preserve">and SWOT </w:t>
      </w:r>
      <w:r w:rsidRPr="00E73CAD">
        <w:rPr>
          <w:sz w:val="22"/>
          <w:szCs w:val="22"/>
        </w:rPr>
        <w:t>analys</w:t>
      </w:r>
      <w:r w:rsidR="00CD7503" w:rsidRPr="00E73CAD">
        <w:rPr>
          <w:sz w:val="22"/>
          <w:szCs w:val="22"/>
        </w:rPr>
        <w:t>e</w:t>
      </w:r>
      <w:r w:rsidRPr="00E73CAD">
        <w:rPr>
          <w:sz w:val="22"/>
          <w:szCs w:val="22"/>
        </w:rPr>
        <w:t xml:space="preserve">s would have been </w:t>
      </w:r>
      <w:r w:rsidR="00CD7503" w:rsidRPr="00E73CAD">
        <w:rPr>
          <w:sz w:val="22"/>
          <w:szCs w:val="22"/>
        </w:rPr>
        <w:t>effective</w:t>
      </w:r>
      <w:r w:rsidRPr="00E73CAD">
        <w:rPr>
          <w:sz w:val="22"/>
          <w:szCs w:val="22"/>
        </w:rPr>
        <w:t xml:space="preserve"> tool</w:t>
      </w:r>
      <w:r w:rsidR="00CD7503" w:rsidRPr="00E73CAD">
        <w:rPr>
          <w:sz w:val="22"/>
          <w:szCs w:val="22"/>
        </w:rPr>
        <w:t>s</w:t>
      </w:r>
      <w:r w:rsidRPr="00E73CAD">
        <w:rPr>
          <w:sz w:val="22"/>
          <w:szCs w:val="22"/>
        </w:rPr>
        <w:t xml:space="preserve"> </w:t>
      </w:r>
      <w:r w:rsidR="00505FF4" w:rsidRPr="00E73CAD">
        <w:rPr>
          <w:sz w:val="22"/>
          <w:szCs w:val="22"/>
        </w:rPr>
        <w:t xml:space="preserve">with the ability to </w:t>
      </w:r>
      <w:r w:rsidRPr="00E73CAD">
        <w:rPr>
          <w:sz w:val="22"/>
          <w:szCs w:val="22"/>
        </w:rPr>
        <w:t>capture the evidence needed to ensure the plan identifies the external factors that would impact service delivery.  Using a combination of tools, can be more helpful to develop an effective organisational strategy and support a range of business planning situations.  CIPD</w:t>
      </w:r>
      <w:r w:rsidR="00AD589C">
        <w:rPr>
          <w:sz w:val="22"/>
          <w:szCs w:val="22"/>
        </w:rPr>
        <w:t xml:space="preserve"> (</w:t>
      </w:r>
      <w:proofErr w:type="spellStart"/>
      <w:r w:rsidRPr="00E73CAD">
        <w:rPr>
          <w:sz w:val="22"/>
          <w:szCs w:val="22"/>
        </w:rPr>
        <w:t>2024</w:t>
      </w:r>
      <w:r w:rsidR="00B85C26">
        <w:rPr>
          <w:sz w:val="22"/>
          <w:szCs w:val="22"/>
        </w:rPr>
        <w:t>b</w:t>
      </w:r>
      <w:proofErr w:type="spellEnd"/>
      <w:r w:rsidR="00AD589C">
        <w:rPr>
          <w:sz w:val="22"/>
          <w:szCs w:val="22"/>
        </w:rPr>
        <w:t>),</w:t>
      </w:r>
      <w:r w:rsidRPr="00E73CAD">
        <w:rPr>
          <w:sz w:val="22"/>
          <w:szCs w:val="22"/>
        </w:rPr>
        <w:t xml:space="preserve"> state these can range from product development with brand positioning, workforce planning, to identifying skills gaps and new roles, or to support organisational change to understand workforce capabilities.  This </w:t>
      </w:r>
      <w:r w:rsidR="00521921">
        <w:rPr>
          <w:sz w:val="22"/>
          <w:szCs w:val="22"/>
        </w:rPr>
        <w:t xml:space="preserve">corresponds with </w:t>
      </w:r>
      <w:r w:rsidRPr="00E73CAD">
        <w:rPr>
          <w:sz w:val="22"/>
          <w:szCs w:val="22"/>
        </w:rPr>
        <w:t xml:space="preserve">the MCC </w:t>
      </w:r>
      <w:r w:rsidR="00521921" w:rsidRPr="00E73CAD">
        <w:rPr>
          <w:sz w:val="22"/>
          <w:szCs w:val="22"/>
        </w:rPr>
        <w:t>plan</w:t>
      </w:r>
      <w:r w:rsidR="00521921">
        <w:rPr>
          <w:sz w:val="22"/>
          <w:szCs w:val="22"/>
        </w:rPr>
        <w:t xml:space="preserve">, including </w:t>
      </w:r>
      <w:r w:rsidRPr="00E73CAD">
        <w:rPr>
          <w:sz w:val="22"/>
          <w:szCs w:val="22"/>
        </w:rPr>
        <w:t xml:space="preserve">the identification of shortages in Social Care and Health directorate.   </w:t>
      </w:r>
    </w:p>
    <w:p w14:paraId="1DCF3A6A" w14:textId="341E81EC" w:rsidR="003F3638" w:rsidRDefault="00AD589C" w:rsidP="003F3638">
      <w:pPr>
        <w:jc w:val="both"/>
        <w:rPr>
          <w:sz w:val="22"/>
          <w:szCs w:val="22"/>
        </w:rPr>
      </w:pPr>
      <w:r>
        <w:rPr>
          <w:sz w:val="22"/>
          <w:szCs w:val="22"/>
        </w:rPr>
        <w:t>U</w:t>
      </w:r>
      <w:r w:rsidR="003F3638" w:rsidRPr="00E73CAD">
        <w:rPr>
          <w:sz w:val="22"/>
          <w:szCs w:val="22"/>
        </w:rPr>
        <w:t>nderstand</w:t>
      </w:r>
      <w:r>
        <w:rPr>
          <w:sz w:val="22"/>
          <w:szCs w:val="22"/>
        </w:rPr>
        <w:t>ing</w:t>
      </w:r>
      <w:r w:rsidR="003F3638" w:rsidRPr="00E73CAD">
        <w:rPr>
          <w:sz w:val="22"/>
          <w:szCs w:val="22"/>
        </w:rPr>
        <w:t xml:space="preserve"> how customer expectations and needs are met is crucial to agreeing strategic goals.  Whilst this is one part of the evidence-based practice approach, </w:t>
      </w:r>
      <w:r w:rsidR="009F67AD" w:rsidRPr="00E73CAD">
        <w:rPr>
          <w:sz w:val="22"/>
          <w:szCs w:val="22"/>
        </w:rPr>
        <w:t>feedback can</w:t>
      </w:r>
      <w:r w:rsidR="003F3638" w:rsidRPr="00E73CAD">
        <w:rPr>
          <w:sz w:val="22"/>
          <w:szCs w:val="22"/>
        </w:rPr>
        <w:t xml:space="preserve"> be captured in different ways; resident surveys, online feedback or links for reporting service issues, as well as participating in council meetings to be able to ask questions, present a petition or share their personal views.  Therefore, identifying effective change to meet customer needs will emerge from diverse opinions derived from a wide-ranging demographic.  This will always be a challenge for MCC but utilising such feedback from service areas, and its users</w:t>
      </w:r>
      <w:r w:rsidR="009F67AD" w:rsidRPr="00E73CAD">
        <w:rPr>
          <w:sz w:val="22"/>
          <w:szCs w:val="22"/>
        </w:rPr>
        <w:t xml:space="preserve"> in the community</w:t>
      </w:r>
      <w:r w:rsidR="003F3638" w:rsidRPr="00E73CAD">
        <w:rPr>
          <w:sz w:val="22"/>
          <w:szCs w:val="22"/>
        </w:rPr>
        <w:t>, will enhance the ability to recognise the need the development of strategies that set direction to support the effective delivery of services to meet customer needs</w:t>
      </w:r>
      <w:r w:rsidR="00B805A4">
        <w:rPr>
          <w:sz w:val="22"/>
          <w:szCs w:val="22"/>
        </w:rPr>
        <w:t xml:space="preserve"> (MCC, 2025</w:t>
      </w:r>
      <w:r w:rsidR="008B7C5B">
        <w:rPr>
          <w:sz w:val="22"/>
          <w:szCs w:val="22"/>
        </w:rPr>
        <w:t>)</w:t>
      </w:r>
      <w:r w:rsidR="003F3638" w:rsidRPr="00E73CAD">
        <w:rPr>
          <w:sz w:val="22"/>
          <w:szCs w:val="22"/>
        </w:rPr>
        <w:t xml:space="preserve">.  </w:t>
      </w:r>
    </w:p>
    <w:p w14:paraId="5393E1FD" w14:textId="77777777" w:rsidR="00E9577C" w:rsidRPr="00E9577C" w:rsidRDefault="00E9577C" w:rsidP="003F3638">
      <w:pPr>
        <w:jc w:val="both"/>
        <w:rPr>
          <w:sz w:val="22"/>
          <w:szCs w:val="22"/>
        </w:rPr>
      </w:pPr>
    </w:p>
    <w:p w14:paraId="6BC3515B" w14:textId="77777777" w:rsidR="00E73CAD" w:rsidRDefault="00E73CAD" w:rsidP="003F3638">
      <w:pPr>
        <w:jc w:val="both"/>
        <w:rPr>
          <w:color w:val="FF0000"/>
          <w:sz w:val="22"/>
          <w:szCs w:val="22"/>
        </w:rPr>
      </w:pPr>
    </w:p>
    <w:p w14:paraId="7F72A9F5" w14:textId="77777777" w:rsidR="0049695B" w:rsidRDefault="0049695B" w:rsidP="003F3638">
      <w:pPr>
        <w:jc w:val="both"/>
        <w:rPr>
          <w:color w:val="FF0000"/>
          <w:sz w:val="22"/>
          <w:szCs w:val="22"/>
        </w:rPr>
      </w:pPr>
    </w:p>
    <w:p w14:paraId="2D16EF29" w14:textId="77777777" w:rsidR="0049695B" w:rsidRDefault="0049695B" w:rsidP="003F3638">
      <w:pPr>
        <w:jc w:val="both"/>
        <w:rPr>
          <w:color w:val="FF0000"/>
          <w:sz w:val="22"/>
          <w:szCs w:val="22"/>
        </w:rPr>
      </w:pPr>
    </w:p>
    <w:p w14:paraId="1C6AFD47" w14:textId="77777777" w:rsidR="00A80A64" w:rsidRDefault="00A80A64" w:rsidP="003F3638">
      <w:pPr>
        <w:jc w:val="both"/>
        <w:rPr>
          <w:color w:val="FF0000"/>
          <w:sz w:val="22"/>
          <w:szCs w:val="22"/>
        </w:rPr>
      </w:pPr>
    </w:p>
    <w:p w14:paraId="235A8BE7" w14:textId="77777777" w:rsidR="00E73CAD" w:rsidRPr="00E73CAD" w:rsidRDefault="00E73CAD" w:rsidP="003F3638">
      <w:pPr>
        <w:jc w:val="both"/>
        <w:rPr>
          <w:sz w:val="22"/>
          <w:szCs w:val="22"/>
        </w:rPr>
      </w:pPr>
    </w:p>
    <w:tbl>
      <w:tblPr>
        <w:tblStyle w:val="TableGrid"/>
        <w:tblW w:w="992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923"/>
      </w:tblGrid>
      <w:tr w:rsidR="00D91471" w:rsidRPr="00E73CAD" w14:paraId="1BE1D9CF" w14:textId="77777777" w:rsidTr="003B57CC">
        <w:trPr>
          <w:trHeight w:val="660"/>
        </w:trPr>
        <w:tc>
          <w:tcPr>
            <w:tcW w:w="9923" w:type="dxa"/>
            <w:shd w:val="clear" w:color="auto" w:fill="B3E5A1" w:themeFill="accent6" w:themeFillTint="66"/>
            <w:vAlign w:val="center"/>
          </w:tcPr>
          <w:p w14:paraId="1EE03F1C" w14:textId="4EAB62BF" w:rsidR="00D91471" w:rsidRPr="00E73CAD" w:rsidRDefault="00D91471" w:rsidP="00DD4DDE">
            <w:pPr>
              <w:jc w:val="both"/>
              <w:rPr>
                <w:b/>
                <w:bCs/>
                <w:color w:val="FFFFFF" w:themeColor="background1"/>
                <w:sz w:val="22"/>
                <w:szCs w:val="22"/>
              </w:rPr>
            </w:pPr>
            <w:r w:rsidRPr="00E73CAD">
              <w:rPr>
                <w:b/>
                <w:bCs/>
                <w:color w:val="FFFFFF" w:themeColor="background1"/>
                <w:sz w:val="22"/>
                <w:szCs w:val="22"/>
              </w:rPr>
              <w:lastRenderedPageBreak/>
              <w:t>Analyse the current impact of interest rates, inflation and one other external factor on your organisation (or one with which you are familiar). Identify organisational priorities arising from your analysis. (AC 1.3)</w:t>
            </w:r>
          </w:p>
        </w:tc>
      </w:tr>
    </w:tbl>
    <w:p w14:paraId="3FCF4152" w14:textId="12C30058" w:rsidR="00E246BD" w:rsidRPr="00E73CAD" w:rsidRDefault="00E246BD" w:rsidP="00AB1CF5">
      <w:pPr>
        <w:jc w:val="both"/>
        <w:rPr>
          <w:b/>
          <w:bCs/>
          <w:sz w:val="22"/>
          <w:szCs w:val="22"/>
        </w:rPr>
      </w:pPr>
    </w:p>
    <w:p w14:paraId="372D559D" w14:textId="28F014F3" w:rsidR="007C3E1D" w:rsidRPr="00E73CAD" w:rsidRDefault="007C3E1D" w:rsidP="007C3E1D">
      <w:pPr>
        <w:jc w:val="both"/>
        <w:rPr>
          <w:sz w:val="22"/>
          <w:szCs w:val="22"/>
        </w:rPr>
      </w:pPr>
      <w:r w:rsidRPr="00E73CAD">
        <w:rPr>
          <w:sz w:val="22"/>
          <w:szCs w:val="22"/>
        </w:rPr>
        <w:t>Interest Rates</w:t>
      </w:r>
      <w:r w:rsidR="000F257B" w:rsidRPr="00E73CAD">
        <w:rPr>
          <w:sz w:val="22"/>
          <w:szCs w:val="22"/>
        </w:rPr>
        <w:t xml:space="preserve"> can positively impact </w:t>
      </w:r>
      <w:proofErr w:type="spellStart"/>
      <w:r w:rsidR="000F257B" w:rsidRPr="00E73CAD">
        <w:rPr>
          <w:sz w:val="22"/>
          <w:szCs w:val="22"/>
        </w:rPr>
        <w:t>MCC’s</w:t>
      </w:r>
      <w:proofErr w:type="spellEnd"/>
      <w:r w:rsidR="000F257B" w:rsidRPr="00E73CAD">
        <w:rPr>
          <w:sz w:val="22"/>
          <w:szCs w:val="22"/>
        </w:rPr>
        <w:t xml:space="preserve"> </w:t>
      </w:r>
      <w:r w:rsidRPr="00E73CAD">
        <w:rPr>
          <w:sz w:val="22"/>
          <w:szCs w:val="22"/>
        </w:rPr>
        <w:t xml:space="preserve">budget, for example </w:t>
      </w:r>
      <w:r w:rsidR="000F257B" w:rsidRPr="00E73CAD">
        <w:rPr>
          <w:sz w:val="22"/>
          <w:szCs w:val="22"/>
        </w:rPr>
        <w:t xml:space="preserve">where </w:t>
      </w:r>
      <w:r w:rsidRPr="00E73CAD">
        <w:rPr>
          <w:sz w:val="22"/>
          <w:szCs w:val="22"/>
        </w:rPr>
        <w:t xml:space="preserve">an increase </w:t>
      </w:r>
      <w:r w:rsidR="000F257B" w:rsidRPr="00E73CAD">
        <w:rPr>
          <w:sz w:val="22"/>
          <w:szCs w:val="22"/>
        </w:rPr>
        <w:t xml:space="preserve">occurs, </w:t>
      </w:r>
      <w:r w:rsidRPr="00E73CAD">
        <w:rPr>
          <w:sz w:val="22"/>
          <w:szCs w:val="22"/>
        </w:rPr>
        <w:t xml:space="preserve">better returns </w:t>
      </w:r>
      <w:r w:rsidR="000F257B" w:rsidRPr="00E73CAD">
        <w:rPr>
          <w:sz w:val="22"/>
          <w:szCs w:val="22"/>
        </w:rPr>
        <w:t xml:space="preserve">will be seen </w:t>
      </w:r>
      <w:r w:rsidRPr="00E73CAD">
        <w:rPr>
          <w:sz w:val="22"/>
          <w:szCs w:val="22"/>
        </w:rPr>
        <w:t xml:space="preserve">on </w:t>
      </w:r>
      <w:r w:rsidR="000F257B" w:rsidRPr="00E73CAD">
        <w:rPr>
          <w:sz w:val="22"/>
          <w:szCs w:val="22"/>
        </w:rPr>
        <w:t xml:space="preserve">the </w:t>
      </w:r>
      <w:r w:rsidRPr="00E73CAD">
        <w:rPr>
          <w:sz w:val="22"/>
          <w:szCs w:val="22"/>
        </w:rPr>
        <w:t>investments the Council has made and money</w:t>
      </w:r>
      <w:r w:rsidR="005E0068">
        <w:rPr>
          <w:sz w:val="22"/>
          <w:szCs w:val="22"/>
        </w:rPr>
        <w:t xml:space="preserve"> it</w:t>
      </w:r>
      <w:r w:rsidRPr="00E73CAD">
        <w:rPr>
          <w:sz w:val="22"/>
          <w:szCs w:val="22"/>
        </w:rPr>
        <w:t xml:space="preserve"> currently h</w:t>
      </w:r>
      <w:r w:rsidR="005E0068">
        <w:rPr>
          <w:sz w:val="22"/>
          <w:szCs w:val="22"/>
        </w:rPr>
        <w:t>olds</w:t>
      </w:r>
      <w:r w:rsidRPr="00E73CAD">
        <w:rPr>
          <w:sz w:val="22"/>
          <w:szCs w:val="22"/>
        </w:rPr>
        <w:t>, e.g. like our personal savings accounts would generate more income when interest levels increase.</w:t>
      </w:r>
    </w:p>
    <w:p w14:paraId="145130CA" w14:textId="6960C738" w:rsidR="007C3E1D" w:rsidRPr="00E73CAD" w:rsidRDefault="00CF32F7" w:rsidP="007C3E1D">
      <w:pPr>
        <w:jc w:val="both"/>
        <w:rPr>
          <w:sz w:val="22"/>
          <w:szCs w:val="22"/>
        </w:rPr>
      </w:pPr>
      <w:r w:rsidRPr="00E73CAD">
        <w:rPr>
          <w:sz w:val="22"/>
          <w:szCs w:val="22"/>
        </w:rPr>
        <w:t>That also ha</w:t>
      </w:r>
      <w:r w:rsidR="00FC17B6">
        <w:rPr>
          <w:sz w:val="22"/>
          <w:szCs w:val="22"/>
        </w:rPr>
        <w:t>s</w:t>
      </w:r>
      <w:r w:rsidRPr="00E73CAD">
        <w:rPr>
          <w:sz w:val="22"/>
          <w:szCs w:val="22"/>
        </w:rPr>
        <w:t xml:space="preserve"> a n</w:t>
      </w:r>
      <w:r w:rsidR="007C3E1D" w:rsidRPr="00E73CAD">
        <w:rPr>
          <w:sz w:val="22"/>
          <w:szCs w:val="22"/>
        </w:rPr>
        <w:t>egative</w:t>
      </w:r>
      <w:r w:rsidRPr="00E73CAD">
        <w:rPr>
          <w:sz w:val="22"/>
          <w:szCs w:val="22"/>
        </w:rPr>
        <w:t xml:space="preserve"> effect where </w:t>
      </w:r>
      <w:r w:rsidR="00FC17B6">
        <w:rPr>
          <w:sz w:val="22"/>
          <w:szCs w:val="22"/>
        </w:rPr>
        <w:t>MCC</w:t>
      </w:r>
      <w:r w:rsidR="007C3E1D" w:rsidRPr="00E73CAD">
        <w:rPr>
          <w:sz w:val="22"/>
          <w:szCs w:val="22"/>
        </w:rPr>
        <w:t xml:space="preserve"> </w:t>
      </w:r>
      <w:r w:rsidRPr="00E73CAD">
        <w:rPr>
          <w:sz w:val="22"/>
          <w:szCs w:val="22"/>
        </w:rPr>
        <w:t xml:space="preserve">may </w:t>
      </w:r>
      <w:r w:rsidR="007C3E1D" w:rsidRPr="00E73CAD">
        <w:rPr>
          <w:sz w:val="22"/>
          <w:szCs w:val="22"/>
        </w:rPr>
        <w:t xml:space="preserve">need to borrow money </w:t>
      </w:r>
      <w:r w:rsidRPr="00E73CAD">
        <w:rPr>
          <w:sz w:val="22"/>
          <w:szCs w:val="22"/>
        </w:rPr>
        <w:t xml:space="preserve">and </w:t>
      </w:r>
      <w:r w:rsidR="007C3E1D" w:rsidRPr="00E73CAD">
        <w:rPr>
          <w:sz w:val="22"/>
          <w:szCs w:val="22"/>
        </w:rPr>
        <w:t xml:space="preserve">higher interest rates mean more money </w:t>
      </w:r>
      <w:r w:rsidR="00AF14F3">
        <w:rPr>
          <w:sz w:val="22"/>
          <w:szCs w:val="22"/>
        </w:rPr>
        <w:t>will need to be</w:t>
      </w:r>
      <w:r w:rsidRPr="00E73CAD">
        <w:rPr>
          <w:sz w:val="22"/>
          <w:szCs w:val="22"/>
        </w:rPr>
        <w:t xml:space="preserve"> paid back to the lender</w:t>
      </w:r>
      <w:r w:rsidR="007C3E1D" w:rsidRPr="00E73CAD">
        <w:rPr>
          <w:sz w:val="22"/>
          <w:szCs w:val="22"/>
        </w:rPr>
        <w:t xml:space="preserve">. </w:t>
      </w:r>
      <w:r w:rsidRPr="00E73CAD">
        <w:rPr>
          <w:sz w:val="22"/>
          <w:szCs w:val="22"/>
        </w:rPr>
        <w:t>This is pertinent where the Council needs to make an investment in a new school building</w:t>
      </w:r>
      <w:r w:rsidR="00AF14F3">
        <w:rPr>
          <w:sz w:val="22"/>
          <w:szCs w:val="22"/>
        </w:rPr>
        <w:t>,</w:t>
      </w:r>
      <w:r w:rsidRPr="00E73CAD">
        <w:rPr>
          <w:sz w:val="22"/>
          <w:szCs w:val="22"/>
        </w:rPr>
        <w:t xml:space="preserve"> such as MCC has recently with its first 3-19 all through school, King Henry VIII</w:t>
      </w:r>
      <w:r w:rsidR="00AF14F3">
        <w:rPr>
          <w:sz w:val="22"/>
          <w:szCs w:val="22"/>
        </w:rPr>
        <w:t>,</w:t>
      </w:r>
      <w:r w:rsidRPr="00E73CAD">
        <w:rPr>
          <w:sz w:val="22"/>
          <w:szCs w:val="22"/>
        </w:rPr>
        <w:t xml:space="preserve"> in Abergavenny.  </w:t>
      </w:r>
    </w:p>
    <w:p w14:paraId="09C974DA" w14:textId="235386AE" w:rsidR="007C3E1D" w:rsidRPr="00E73CAD" w:rsidRDefault="007C3E1D" w:rsidP="007C3E1D">
      <w:pPr>
        <w:jc w:val="both"/>
        <w:rPr>
          <w:sz w:val="22"/>
          <w:szCs w:val="22"/>
        </w:rPr>
      </w:pPr>
      <w:r w:rsidRPr="00E73CAD">
        <w:rPr>
          <w:sz w:val="22"/>
          <w:szCs w:val="22"/>
        </w:rPr>
        <w:t>Depending on whether the impact is positive or negative (or one outweighs the other, as the Council could be investing and borrowing at the same time) will influence the pressure place</w:t>
      </w:r>
      <w:r w:rsidR="00E82C10" w:rsidRPr="00E73CAD">
        <w:rPr>
          <w:sz w:val="22"/>
          <w:szCs w:val="22"/>
        </w:rPr>
        <w:t>d</w:t>
      </w:r>
      <w:r w:rsidRPr="00E73CAD">
        <w:rPr>
          <w:sz w:val="22"/>
          <w:szCs w:val="22"/>
        </w:rPr>
        <w:t xml:space="preserve"> on the budget situation. For example, if borrowing more to build a school and interest rates are high, we will have less budget to pay for other things.</w:t>
      </w:r>
    </w:p>
    <w:p w14:paraId="482CA9BA" w14:textId="47E070AC" w:rsidR="00E82C10" w:rsidRPr="00E73CAD" w:rsidRDefault="007C3E1D" w:rsidP="007C3E1D">
      <w:pPr>
        <w:jc w:val="both"/>
        <w:rPr>
          <w:sz w:val="22"/>
          <w:szCs w:val="22"/>
        </w:rPr>
      </w:pPr>
      <w:r w:rsidRPr="00E73CAD">
        <w:rPr>
          <w:sz w:val="22"/>
          <w:szCs w:val="22"/>
        </w:rPr>
        <w:t>Inflation</w:t>
      </w:r>
      <w:r w:rsidR="00E82C10" w:rsidRPr="00E73CAD">
        <w:rPr>
          <w:sz w:val="22"/>
          <w:szCs w:val="22"/>
        </w:rPr>
        <w:t xml:space="preserve"> will have a negative </w:t>
      </w:r>
      <w:r w:rsidRPr="00E73CAD">
        <w:rPr>
          <w:sz w:val="22"/>
          <w:szCs w:val="22"/>
        </w:rPr>
        <w:t xml:space="preserve">impact </w:t>
      </w:r>
      <w:r w:rsidR="00E82C10" w:rsidRPr="00E73CAD">
        <w:rPr>
          <w:sz w:val="22"/>
          <w:szCs w:val="22"/>
        </w:rPr>
        <w:t xml:space="preserve">on </w:t>
      </w:r>
      <w:proofErr w:type="spellStart"/>
      <w:r w:rsidRPr="00E73CAD">
        <w:rPr>
          <w:sz w:val="22"/>
          <w:szCs w:val="22"/>
        </w:rPr>
        <w:t>MCC</w:t>
      </w:r>
      <w:r w:rsidR="00E82C10" w:rsidRPr="00E73CAD">
        <w:rPr>
          <w:sz w:val="22"/>
          <w:szCs w:val="22"/>
        </w:rPr>
        <w:t>’s</w:t>
      </w:r>
      <w:proofErr w:type="spellEnd"/>
      <w:r w:rsidRPr="00E73CAD">
        <w:rPr>
          <w:sz w:val="22"/>
          <w:szCs w:val="22"/>
        </w:rPr>
        <w:t xml:space="preserve"> budget, as most costs </w:t>
      </w:r>
      <w:r w:rsidR="00E82C10" w:rsidRPr="00E73CAD">
        <w:rPr>
          <w:sz w:val="22"/>
          <w:szCs w:val="22"/>
        </w:rPr>
        <w:t xml:space="preserve">subsequently </w:t>
      </w:r>
      <w:r w:rsidRPr="00E73CAD">
        <w:rPr>
          <w:sz w:val="22"/>
          <w:szCs w:val="22"/>
        </w:rPr>
        <w:t>increase, putting more pressure on the overall Council budget to cover the same activities, which previously cost less. For example, the cost of energy and employee pay has increased with inflation, and whilst some additional funding has been given to cover this, it has not necessarily covered all the cost increases which have resulted from this inflation.</w:t>
      </w:r>
      <w:r w:rsidR="00E82C10" w:rsidRPr="00E73CAD">
        <w:rPr>
          <w:sz w:val="22"/>
          <w:szCs w:val="22"/>
        </w:rPr>
        <w:t xml:space="preserve">  Investment in a new school notably impacts the budget here; Councillors will need to review and make decisions surrounding the external factors and their </w:t>
      </w:r>
      <w:r w:rsidR="00201209" w:rsidRPr="00E73CAD">
        <w:rPr>
          <w:sz w:val="22"/>
          <w:szCs w:val="22"/>
        </w:rPr>
        <w:t>effects</w:t>
      </w:r>
      <w:r w:rsidR="00E82C10" w:rsidRPr="00E73CAD">
        <w:rPr>
          <w:sz w:val="22"/>
          <w:szCs w:val="22"/>
        </w:rPr>
        <w:t xml:space="preserve"> on Council services (Nation Cymru, 2023) </w:t>
      </w:r>
    </w:p>
    <w:p w14:paraId="645E88D2" w14:textId="6BA5B8B1" w:rsidR="00265012" w:rsidRPr="00972745" w:rsidRDefault="003B57CC" w:rsidP="007C3E1D">
      <w:pPr>
        <w:jc w:val="both"/>
        <w:rPr>
          <w:sz w:val="22"/>
          <w:szCs w:val="22"/>
        </w:rPr>
      </w:pPr>
      <w:r>
        <w:rPr>
          <w:sz w:val="22"/>
          <w:szCs w:val="22"/>
        </w:rPr>
        <w:t>Another</w:t>
      </w:r>
      <w:r w:rsidR="007C3E1D" w:rsidRPr="00E73CAD">
        <w:rPr>
          <w:sz w:val="22"/>
          <w:szCs w:val="22"/>
        </w:rPr>
        <w:t xml:space="preserve"> external factor </w:t>
      </w:r>
      <w:r w:rsidR="00481AF5" w:rsidRPr="00E73CAD">
        <w:rPr>
          <w:sz w:val="22"/>
          <w:szCs w:val="22"/>
        </w:rPr>
        <w:t xml:space="preserve">is the </w:t>
      </w:r>
      <w:r w:rsidR="007C3E1D" w:rsidRPr="00E73CAD">
        <w:rPr>
          <w:sz w:val="22"/>
          <w:szCs w:val="22"/>
        </w:rPr>
        <w:t xml:space="preserve">impact of the Teachers’ Pay Award </w:t>
      </w:r>
      <w:r w:rsidR="00DA760E" w:rsidRPr="00E73CAD">
        <w:rPr>
          <w:sz w:val="22"/>
          <w:szCs w:val="22"/>
        </w:rPr>
        <w:t>(Welsh Government, 2024</w:t>
      </w:r>
      <w:r>
        <w:rPr>
          <w:sz w:val="22"/>
          <w:szCs w:val="22"/>
        </w:rPr>
        <w:t>.  How</w:t>
      </w:r>
      <w:r w:rsidR="00481AF5" w:rsidRPr="00E73CAD">
        <w:rPr>
          <w:sz w:val="22"/>
          <w:szCs w:val="22"/>
        </w:rPr>
        <w:t xml:space="preserve"> this can </w:t>
      </w:r>
      <w:r w:rsidR="007C3E1D" w:rsidRPr="00E73CAD">
        <w:rPr>
          <w:sz w:val="22"/>
          <w:szCs w:val="22"/>
        </w:rPr>
        <w:t>be negative or neutral on the Council’s budget, depend</w:t>
      </w:r>
      <w:r>
        <w:rPr>
          <w:sz w:val="22"/>
          <w:szCs w:val="22"/>
        </w:rPr>
        <w:t>s</w:t>
      </w:r>
      <w:r w:rsidR="007C3E1D" w:rsidRPr="00E73CAD">
        <w:rPr>
          <w:sz w:val="22"/>
          <w:szCs w:val="22"/>
        </w:rPr>
        <w:t xml:space="preserve"> on the value of the award and whether it</w:t>
      </w:r>
      <w:r w:rsidR="00524FF7">
        <w:rPr>
          <w:sz w:val="22"/>
          <w:szCs w:val="22"/>
        </w:rPr>
        <w:t>’</w:t>
      </w:r>
      <w:r w:rsidR="007C3E1D" w:rsidRPr="00E73CAD">
        <w:rPr>
          <w:sz w:val="22"/>
          <w:szCs w:val="22"/>
        </w:rPr>
        <w:t>s fully funded by Welsh Government or not (they have devolved power from Central Government for this). If fully funded, the impact is neutral</w:t>
      </w:r>
      <w:r>
        <w:rPr>
          <w:sz w:val="22"/>
          <w:szCs w:val="22"/>
        </w:rPr>
        <w:t>. If</w:t>
      </w:r>
      <w:r w:rsidR="00493080">
        <w:rPr>
          <w:sz w:val="22"/>
          <w:szCs w:val="22"/>
        </w:rPr>
        <w:t xml:space="preserve"> not</w:t>
      </w:r>
      <w:r>
        <w:rPr>
          <w:sz w:val="22"/>
          <w:szCs w:val="22"/>
        </w:rPr>
        <w:t>,</w:t>
      </w:r>
      <w:r w:rsidR="007C3E1D" w:rsidRPr="00E73CAD">
        <w:rPr>
          <w:sz w:val="22"/>
          <w:szCs w:val="22"/>
        </w:rPr>
        <w:t xml:space="preserve"> the Council </w:t>
      </w:r>
      <w:r w:rsidR="00481AF5" w:rsidRPr="00E73CAD">
        <w:rPr>
          <w:sz w:val="22"/>
          <w:szCs w:val="22"/>
        </w:rPr>
        <w:t>must</w:t>
      </w:r>
      <w:r>
        <w:rPr>
          <w:sz w:val="22"/>
          <w:szCs w:val="22"/>
        </w:rPr>
        <w:t xml:space="preserve"> then </w:t>
      </w:r>
      <w:r w:rsidR="007C3E1D" w:rsidRPr="00E73CAD">
        <w:rPr>
          <w:sz w:val="22"/>
          <w:szCs w:val="22"/>
        </w:rPr>
        <w:t>decide whether to pass the cost on to school</w:t>
      </w:r>
      <w:r>
        <w:rPr>
          <w:sz w:val="22"/>
          <w:szCs w:val="22"/>
        </w:rPr>
        <w:t>s</w:t>
      </w:r>
      <w:r w:rsidR="007C3E1D" w:rsidRPr="00E73CAD">
        <w:rPr>
          <w:sz w:val="22"/>
          <w:szCs w:val="22"/>
        </w:rPr>
        <w:t xml:space="preserve"> or cover the cost from the central budget. If the cost is passed on to each school, this clearly has an impact, as their budget is directly affected and they’ll need to find savings, which could be through restructuring and/or redundancies or by not undertaking other planned expenditure, e.g. building repairs.</w:t>
      </w:r>
    </w:p>
    <w:p w14:paraId="7BC0AC27" w14:textId="77777777" w:rsidR="00A80A64" w:rsidRDefault="00A80A64" w:rsidP="007C3E1D">
      <w:pPr>
        <w:jc w:val="both"/>
        <w:rPr>
          <w:color w:val="FF0000"/>
          <w:sz w:val="22"/>
          <w:szCs w:val="22"/>
        </w:rPr>
      </w:pPr>
    </w:p>
    <w:tbl>
      <w:tblPr>
        <w:tblStyle w:val="TableGrid"/>
        <w:tblW w:w="992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923"/>
      </w:tblGrid>
      <w:tr w:rsidR="009E6948" w:rsidRPr="00E73CAD" w14:paraId="314DA46A" w14:textId="77777777" w:rsidTr="003B57CC">
        <w:trPr>
          <w:trHeight w:val="660"/>
        </w:trPr>
        <w:tc>
          <w:tcPr>
            <w:tcW w:w="9923" w:type="dxa"/>
            <w:shd w:val="clear" w:color="auto" w:fill="B3E5A1" w:themeFill="accent6" w:themeFillTint="66"/>
            <w:vAlign w:val="center"/>
          </w:tcPr>
          <w:p w14:paraId="1EFED567" w14:textId="5F8E97B6" w:rsidR="009E6948" w:rsidRPr="00E73CAD" w:rsidRDefault="009E6948" w:rsidP="00DD4DDE">
            <w:pPr>
              <w:jc w:val="both"/>
              <w:rPr>
                <w:b/>
                <w:bCs/>
                <w:color w:val="FFFFFF" w:themeColor="background1"/>
                <w:sz w:val="22"/>
                <w:szCs w:val="22"/>
              </w:rPr>
            </w:pPr>
            <w:r w:rsidRPr="00E73CAD">
              <w:rPr>
                <w:b/>
                <w:bCs/>
                <w:color w:val="FFFFFF" w:themeColor="background1"/>
                <w:sz w:val="22"/>
                <w:szCs w:val="22"/>
              </w:rPr>
              <w:t>In February 2024, Peter Cheese, current CEO of CIPD stated, “AI is transforming jobs, careers and workplaces. People professionals have a key role to play in encouraging safe experimentation and rapid learning, so that we can reap the benefits and mitigate the risks.” Assess the extent that AI is, or could be, used in your organisation (or an organisation with which you are familiar) and assess how AI impacts work. (AC 1.4)</w:t>
            </w:r>
          </w:p>
        </w:tc>
      </w:tr>
    </w:tbl>
    <w:p w14:paraId="38653DC1" w14:textId="77777777" w:rsidR="009E6948" w:rsidRPr="00E73CAD" w:rsidRDefault="009E6948" w:rsidP="00AB1CF5">
      <w:pPr>
        <w:jc w:val="both"/>
        <w:rPr>
          <w:b/>
          <w:bCs/>
          <w:sz w:val="22"/>
          <w:szCs w:val="22"/>
        </w:rPr>
      </w:pPr>
    </w:p>
    <w:p w14:paraId="72E37C9A" w14:textId="312C92C4" w:rsidR="008C3AAA" w:rsidRPr="00E73CAD" w:rsidRDefault="00B82AB6" w:rsidP="00EC4101">
      <w:pPr>
        <w:jc w:val="both"/>
        <w:rPr>
          <w:sz w:val="22"/>
          <w:szCs w:val="22"/>
        </w:rPr>
      </w:pPr>
      <w:r w:rsidRPr="00E73CAD">
        <w:rPr>
          <w:sz w:val="22"/>
          <w:szCs w:val="22"/>
        </w:rPr>
        <w:t xml:space="preserve">AI is a growing tool in business and can be defined as the use of digital technology to create systems capable of performing tasks commonly thought to require intelligence (GOV.UK, 2019). </w:t>
      </w:r>
      <w:r w:rsidR="00F3244A" w:rsidRPr="00E73CAD">
        <w:rPr>
          <w:sz w:val="22"/>
          <w:szCs w:val="22"/>
        </w:rPr>
        <w:t>Ma</w:t>
      </w:r>
      <w:r w:rsidR="00F3406F">
        <w:rPr>
          <w:sz w:val="22"/>
          <w:szCs w:val="22"/>
        </w:rPr>
        <w:t>ny w</w:t>
      </w:r>
      <w:r w:rsidR="00A20883" w:rsidRPr="00E73CAD">
        <w:rPr>
          <w:sz w:val="22"/>
          <w:szCs w:val="22"/>
        </w:rPr>
        <w:t xml:space="preserve">orkplaces </w:t>
      </w:r>
      <w:r w:rsidR="00F3244A" w:rsidRPr="00E73CAD">
        <w:rPr>
          <w:sz w:val="22"/>
          <w:szCs w:val="22"/>
        </w:rPr>
        <w:t xml:space="preserve">are transforming the way they </w:t>
      </w:r>
      <w:r w:rsidR="006930E6">
        <w:rPr>
          <w:sz w:val="22"/>
          <w:szCs w:val="22"/>
        </w:rPr>
        <w:t xml:space="preserve">work </w:t>
      </w:r>
      <w:r w:rsidR="00AD7517">
        <w:rPr>
          <w:sz w:val="22"/>
          <w:szCs w:val="22"/>
        </w:rPr>
        <w:t>w</w:t>
      </w:r>
      <w:r w:rsidR="00AD7517" w:rsidRPr="00E73CAD">
        <w:rPr>
          <w:sz w:val="22"/>
          <w:szCs w:val="22"/>
        </w:rPr>
        <w:t xml:space="preserve">ith </w:t>
      </w:r>
      <w:r w:rsidR="00AD7517">
        <w:rPr>
          <w:sz w:val="22"/>
          <w:szCs w:val="22"/>
        </w:rPr>
        <w:t xml:space="preserve">a consideration for </w:t>
      </w:r>
      <w:r w:rsidR="00AD7517" w:rsidRPr="00E73CAD">
        <w:rPr>
          <w:sz w:val="22"/>
          <w:szCs w:val="22"/>
        </w:rPr>
        <w:t>wellbeing, work-life balance</w:t>
      </w:r>
      <w:r w:rsidR="00AD7517">
        <w:rPr>
          <w:sz w:val="22"/>
          <w:szCs w:val="22"/>
        </w:rPr>
        <w:t>.  O</w:t>
      </w:r>
      <w:r w:rsidR="00AD7517" w:rsidRPr="00E73CAD">
        <w:rPr>
          <w:sz w:val="22"/>
          <w:szCs w:val="22"/>
        </w:rPr>
        <w:t>rganisations are looking for solutions to improve efficiency of practices</w:t>
      </w:r>
      <w:r w:rsidR="00AD7517">
        <w:rPr>
          <w:sz w:val="22"/>
          <w:szCs w:val="22"/>
        </w:rPr>
        <w:t>, and like</w:t>
      </w:r>
      <w:r w:rsidR="00EE68D0">
        <w:rPr>
          <w:sz w:val="22"/>
          <w:szCs w:val="22"/>
        </w:rPr>
        <w:t xml:space="preserve"> </w:t>
      </w:r>
      <w:r w:rsidR="00A20883" w:rsidRPr="00E73CAD">
        <w:rPr>
          <w:sz w:val="22"/>
          <w:szCs w:val="22"/>
        </w:rPr>
        <w:t>an</w:t>
      </w:r>
      <w:r w:rsidR="00AD7517">
        <w:rPr>
          <w:sz w:val="22"/>
          <w:szCs w:val="22"/>
        </w:rPr>
        <w:t>y</w:t>
      </w:r>
      <w:r w:rsidR="00686874" w:rsidRPr="00E73CAD">
        <w:rPr>
          <w:sz w:val="22"/>
          <w:szCs w:val="22"/>
        </w:rPr>
        <w:t xml:space="preserve"> </w:t>
      </w:r>
      <w:r w:rsidR="00A20883" w:rsidRPr="00E73CAD">
        <w:rPr>
          <w:sz w:val="22"/>
          <w:szCs w:val="22"/>
        </w:rPr>
        <w:t>process for change</w:t>
      </w:r>
      <w:r w:rsidR="00EB2CFF">
        <w:rPr>
          <w:sz w:val="22"/>
          <w:szCs w:val="22"/>
        </w:rPr>
        <w:t>,</w:t>
      </w:r>
      <w:r w:rsidR="002C7E37">
        <w:rPr>
          <w:sz w:val="22"/>
          <w:szCs w:val="22"/>
        </w:rPr>
        <w:t xml:space="preserve"> implementation</w:t>
      </w:r>
      <w:r w:rsidR="00B0166F">
        <w:rPr>
          <w:sz w:val="22"/>
          <w:szCs w:val="22"/>
        </w:rPr>
        <w:t xml:space="preserve"> needs clear understanding and engagement of the workforce (CIPD, </w:t>
      </w:r>
      <w:proofErr w:type="spellStart"/>
      <w:r w:rsidR="00B0166F">
        <w:rPr>
          <w:sz w:val="22"/>
          <w:szCs w:val="22"/>
        </w:rPr>
        <w:t>nd</w:t>
      </w:r>
      <w:proofErr w:type="spellEnd"/>
      <w:r w:rsidR="00B0166F">
        <w:rPr>
          <w:sz w:val="22"/>
          <w:szCs w:val="22"/>
        </w:rPr>
        <w:t>).</w:t>
      </w:r>
      <w:r w:rsidR="00234D75" w:rsidRPr="00E73CAD">
        <w:rPr>
          <w:sz w:val="22"/>
          <w:szCs w:val="22"/>
        </w:rPr>
        <w:t xml:space="preserve"> </w:t>
      </w:r>
      <w:r w:rsidR="007B154D" w:rsidRPr="00E73CAD">
        <w:rPr>
          <w:sz w:val="22"/>
          <w:szCs w:val="22"/>
        </w:rPr>
        <w:t xml:space="preserve"> </w:t>
      </w:r>
      <w:r w:rsidR="00E2351B">
        <w:rPr>
          <w:sz w:val="22"/>
          <w:szCs w:val="22"/>
        </w:rPr>
        <w:t xml:space="preserve">AI </w:t>
      </w:r>
      <w:r w:rsidR="00836E10">
        <w:rPr>
          <w:sz w:val="22"/>
          <w:szCs w:val="22"/>
        </w:rPr>
        <w:t>can</w:t>
      </w:r>
      <w:r w:rsidR="00E2351B">
        <w:rPr>
          <w:sz w:val="22"/>
          <w:szCs w:val="22"/>
        </w:rPr>
        <w:t xml:space="preserve"> support MCC</w:t>
      </w:r>
      <w:r w:rsidR="00F64601" w:rsidRPr="00E73CAD">
        <w:rPr>
          <w:sz w:val="22"/>
          <w:szCs w:val="22"/>
        </w:rPr>
        <w:t xml:space="preserve"> </w:t>
      </w:r>
      <w:r w:rsidR="00836E10">
        <w:rPr>
          <w:sz w:val="22"/>
          <w:szCs w:val="22"/>
        </w:rPr>
        <w:t xml:space="preserve">to </w:t>
      </w:r>
      <w:r w:rsidR="00C901FA" w:rsidRPr="00E73CAD">
        <w:rPr>
          <w:sz w:val="22"/>
          <w:szCs w:val="22"/>
        </w:rPr>
        <w:t>deliver public services more efficiently</w:t>
      </w:r>
      <w:r w:rsidR="00F3406F">
        <w:rPr>
          <w:sz w:val="22"/>
          <w:szCs w:val="22"/>
        </w:rPr>
        <w:t xml:space="preserve"> but </w:t>
      </w:r>
      <w:r w:rsidR="00723DD9" w:rsidRPr="00E73CAD">
        <w:rPr>
          <w:sz w:val="22"/>
          <w:szCs w:val="22"/>
        </w:rPr>
        <w:t xml:space="preserve">there are implications </w:t>
      </w:r>
      <w:r w:rsidR="00CF6227" w:rsidRPr="00E73CAD">
        <w:rPr>
          <w:sz w:val="22"/>
          <w:szCs w:val="22"/>
        </w:rPr>
        <w:t>to be mindful of</w:t>
      </w:r>
      <w:r w:rsidR="00E2351B">
        <w:rPr>
          <w:sz w:val="22"/>
          <w:szCs w:val="22"/>
        </w:rPr>
        <w:t xml:space="preserve">.   </w:t>
      </w:r>
      <w:r w:rsidR="00836E10">
        <w:rPr>
          <w:sz w:val="22"/>
          <w:szCs w:val="22"/>
        </w:rPr>
        <w:t>Its</w:t>
      </w:r>
      <w:r w:rsidR="00E2351B">
        <w:rPr>
          <w:sz w:val="22"/>
          <w:szCs w:val="22"/>
        </w:rPr>
        <w:t xml:space="preserve"> </w:t>
      </w:r>
      <w:r w:rsidR="0060619D" w:rsidRPr="00E73CAD">
        <w:rPr>
          <w:sz w:val="22"/>
          <w:szCs w:val="22"/>
        </w:rPr>
        <w:t xml:space="preserve">data foundations </w:t>
      </w:r>
      <w:r w:rsidR="00BC3A0D">
        <w:rPr>
          <w:sz w:val="22"/>
          <w:szCs w:val="22"/>
        </w:rPr>
        <w:t xml:space="preserve">must be </w:t>
      </w:r>
      <w:r w:rsidR="0060619D" w:rsidRPr="00E73CAD">
        <w:rPr>
          <w:sz w:val="22"/>
          <w:szCs w:val="22"/>
        </w:rPr>
        <w:t>strong</w:t>
      </w:r>
      <w:r w:rsidR="002E4BDB" w:rsidRPr="00E73CAD">
        <w:rPr>
          <w:sz w:val="22"/>
          <w:szCs w:val="22"/>
        </w:rPr>
        <w:t xml:space="preserve"> to</w:t>
      </w:r>
      <w:r w:rsidR="00F64601" w:rsidRPr="00E73CAD">
        <w:rPr>
          <w:sz w:val="22"/>
          <w:szCs w:val="22"/>
        </w:rPr>
        <w:t xml:space="preserve"> ensure compliance </w:t>
      </w:r>
      <w:r w:rsidR="008C3AAA" w:rsidRPr="00E73CAD">
        <w:rPr>
          <w:sz w:val="22"/>
          <w:szCs w:val="22"/>
        </w:rPr>
        <w:t xml:space="preserve">with relevant laws and regulations, including </w:t>
      </w:r>
      <w:r w:rsidR="00F64601" w:rsidRPr="00E73CAD">
        <w:rPr>
          <w:sz w:val="22"/>
          <w:szCs w:val="22"/>
        </w:rPr>
        <w:t>GDPR</w:t>
      </w:r>
      <w:r w:rsidR="00F87A86">
        <w:rPr>
          <w:sz w:val="22"/>
          <w:szCs w:val="22"/>
        </w:rPr>
        <w:t xml:space="preserve"> </w:t>
      </w:r>
      <w:r w:rsidR="00F87A86">
        <w:rPr>
          <w:sz w:val="22"/>
          <w:szCs w:val="22"/>
        </w:rPr>
        <w:lastRenderedPageBreak/>
        <w:t xml:space="preserve">and give due consideration </w:t>
      </w:r>
      <w:r w:rsidR="00250E06">
        <w:rPr>
          <w:sz w:val="22"/>
          <w:szCs w:val="22"/>
        </w:rPr>
        <w:t xml:space="preserve">to </w:t>
      </w:r>
      <w:r w:rsidR="00165FC7" w:rsidRPr="00E73CAD">
        <w:rPr>
          <w:sz w:val="22"/>
          <w:szCs w:val="22"/>
        </w:rPr>
        <w:t>key principles</w:t>
      </w:r>
      <w:r w:rsidR="00846598" w:rsidRPr="00E73CAD">
        <w:rPr>
          <w:sz w:val="22"/>
          <w:szCs w:val="22"/>
        </w:rPr>
        <w:t xml:space="preserve"> surrounding </w:t>
      </w:r>
      <w:r w:rsidR="00EC4101" w:rsidRPr="00E73CAD">
        <w:rPr>
          <w:sz w:val="22"/>
          <w:szCs w:val="22"/>
        </w:rPr>
        <w:t>fairness</w:t>
      </w:r>
      <w:r w:rsidR="00846598" w:rsidRPr="00E73CAD">
        <w:rPr>
          <w:sz w:val="22"/>
          <w:szCs w:val="22"/>
        </w:rPr>
        <w:t xml:space="preserve">, </w:t>
      </w:r>
      <w:r w:rsidR="00EC4101" w:rsidRPr="00E73CAD">
        <w:rPr>
          <w:sz w:val="22"/>
          <w:szCs w:val="22"/>
        </w:rPr>
        <w:t>inclusivity</w:t>
      </w:r>
      <w:r w:rsidR="00541CEA" w:rsidRPr="00E73CAD">
        <w:rPr>
          <w:sz w:val="22"/>
          <w:szCs w:val="22"/>
        </w:rPr>
        <w:t xml:space="preserve">, ethics and values to align with </w:t>
      </w:r>
      <w:r w:rsidR="00EC4101" w:rsidRPr="00E73CAD">
        <w:rPr>
          <w:sz w:val="22"/>
          <w:szCs w:val="22"/>
        </w:rPr>
        <w:t>public interest.</w:t>
      </w:r>
    </w:p>
    <w:p w14:paraId="2BAECA80" w14:textId="6B518372" w:rsidR="00D80254" w:rsidRPr="00E73CAD" w:rsidRDefault="00446ACD" w:rsidP="00AB1CF5">
      <w:pPr>
        <w:jc w:val="both"/>
        <w:rPr>
          <w:sz w:val="22"/>
          <w:szCs w:val="22"/>
        </w:rPr>
      </w:pPr>
      <w:r w:rsidRPr="00E73CAD">
        <w:rPr>
          <w:sz w:val="22"/>
          <w:szCs w:val="22"/>
        </w:rPr>
        <w:t xml:space="preserve">CoPilot is the only approved AI tool within </w:t>
      </w:r>
      <w:proofErr w:type="gramStart"/>
      <w:r w:rsidR="00D34F7A" w:rsidRPr="00E73CAD">
        <w:rPr>
          <w:sz w:val="22"/>
          <w:szCs w:val="22"/>
        </w:rPr>
        <w:t>MCC</w:t>
      </w:r>
      <w:proofErr w:type="gramEnd"/>
      <w:r w:rsidR="003F3550">
        <w:rPr>
          <w:sz w:val="22"/>
          <w:szCs w:val="22"/>
        </w:rPr>
        <w:t xml:space="preserve"> and it’s being</w:t>
      </w:r>
      <w:r w:rsidR="001C2341">
        <w:rPr>
          <w:sz w:val="22"/>
          <w:szCs w:val="22"/>
        </w:rPr>
        <w:t xml:space="preserve"> </w:t>
      </w:r>
      <w:r w:rsidRPr="00E73CAD">
        <w:rPr>
          <w:sz w:val="22"/>
          <w:szCs w:val="22"/>
        </w:rPr>
        <w:t>trial</w:t>
      </w:r>
      <w:r w:rsidR="003F3550">
        <w:rPr>
          <w:sz w:val="22"/>
          <w:szCs w:val="22"/>
        </w:rPr>
        <w:t>led</w:t>
      </w:r>
      <w:r w:rsidRPr="00E73CAD">
        <w:rPr>
          <w:sz w:val="22"/>
          <w:szCs w:val="22"/>
        </w:rPr>
        <w:t xml:space="preserve"> </w:t>
      </w:r>
      <w:r w:rsidR="00D34F7A" w:rsidRPr="00E73CAD">
        <w:rPr>
          <w:sz w:val="22"/>
          <w:szCs w:val="22"/>
        </w:rPr>
        <w:t>within the Social Care and Health</w:t>
      </w:r>
      <w:r w:rsidR="003F3550">
        <w:rPr>
          <w:sz w:val="22"/>
          <w:szCs w:val="22"/>
        </w:rPr>
        <w:t xml:space="preserve"> (SCH)</w:t>
      </w:r>
      <w:r w:rsidR="00D34F7A" w:rsidRPr="00E73CAD">
        <w:rPr>
          <w:sz w:val="22"/>
          <w:szCs w:val="22"/>
        </w:rPr>
        <w:t xml:space="preserve"> Directorate. </w:t>
      </w:r>
      <w:proofErr w:type="spellStart"/>
      <w:r w:rsidR="003008E4" w:rsidRPr="00E73CAD">
        <w:rPr>
          <w:sz w:val="22"/>
          <w:szCs w:val="22"/>
        </w:rPr>
        <w:t>MCC’s</w:t>
      </w:r>
      <w:proofErr w:type="spellEnd"/>
      <w:r w:rsidR="003008E4" w:rsidRPr="00E73CAD">
        <w:rPr>
          <w:sz w:val="22"/>
          <w:szCs w:val="22"/>
        </w:rPr>
        <w:t xml:space="preserve"> plan (2022) reports </w:t>
      </w:r>
      <w:r w:rsidR="003F3550">
        <w:rPr>
          <w:sz w:val="22"/>
          <w:szCs w:val="22"/>
        </w:rPr>
        <w:t>the high demand for services in SCH and su</w:t>
      </w:r>
      <w:r w:rsidR="003008E4" w:rsidRPr="00E73CAD">
        <w:rPr>
          <w:sz w:val="22"/>
          <w:szCs w:val="22"/>
        </w:rPr>
        <w:t>bsequently, recruitment and retention are presenting a significant challenge</w:t>
      </w:r>
      <w:r w:rsidR="003F3550">
        <w:rPr>
          <w:sz w:val="22"/>
          <w:szCs w:val="22"/>
        </w:rPr>
        <w:t xml:space="preserve">, impacting how service users’ </w:t>
      </w:r>
      <w:r w:rsidR="003008E4" w:rsidRPr="00E73CAD">
        <w:rPr>
          <w:sz w:val="22"/>
          <w:szCs w:val="22"/>
        </w:rPr>
        <w:t xml:space="preserve">needs are being met. </w:t>
      </w:r>
      <w:r w:rsidR="00B21DD1" w:rsidRPr="00E73CAD">
        <w:rPr>
          <w:sz w:val="22"/>
          <w:szCs w:val="22"/>
        </w:rPr>
        <w:t>AD</w:t>
      </w:r>
      <w:r w:rsidR="00B12291" w:rsidRPr="00E73CAD">
        <w:rPr>
          <w:sz w:val="22"/>
          <w:szCs w:val="22"/>
        </w:rPr>
        <w:t>DS Cymru (2024)</w:t>
      </w:r>
      <w:r w:rsidR="001518EE">
        <w:rPr>
          <w:sz w:val="22"/>
          <w:szCs w:val="22"/>
        </w:rPr>
        <w:t>,</w:t>
      </w:r>
      <w:r w:rsidR="00B12291" w:rsidRPr="00E73CAD">
        <w:rPr>
          <w:sz w:val="22"/>
          <w:szCs w:val="22"/>
        </w:rPr>
        <w:t xml:space="preserve"> </w:t>
      </w:r>
      <w:r w:rsidR="009975BC" w:rsidRPr="00E73CAD">
        <w:rPr>
          <w:sz w:val="22"/>
          <w:szCs w:val="22"/>
        </w:rPr>
        <w:t xml:space="preserve">lead this project alongside Welsh Government.  </w:t>
      </w:r>
      <w:r w:rsidR="0018415C" w:rsidRPr="00E73CAD">
        <w:rPr>
          <w:sz w:val="22"/>
          <w:szCs w:val="22"/>
        </w:rPr>
        <w:t>A</w:t>
      </w:r>
      <w:r w:rsidR="000E3A32" w:rsidRPr="00E73CAD">
        <w:rPr>
          <w:sz w:val="22"/>
          <w:szCs w:val="22"/>
        </w:rPr>
        <w:t xml:space="preserve"> high number of </w:t>
      </w:r>
      <w:r w:rsidR="003F3550">
        <w:rPr>
          <w:sz w:val="22"/>
          <w:szCs w:val="22"/>
        </w:rPr>
        <w:t xml:space="preserve">identified </w:t>
      </w:r>
      <w:r w:rsidR="009975BC" w:rsidRPr="00E73CAD">
        <w:rPr>
          <w:sz w:val="22"/>
          <w:szCs w:val="22"/>
        </w:rPr>
        <w:t xml:space="preserve">benefits </w:t>
      </w:r>
      <w:r w:rsidR="003F3550">
        <w:rPr>
          <w:sz w:val="22"/>
          <w:szCs w:val="22"/>
        </w:rPr>
        <w:t xml:space="preserve">for use of </w:t>
      </w:r>
      <w:r w:rsidR="009975BC" w:rsidRPr="00E73CAD">
        <w:rPr>
          <w:sz w:val="22"/>
          <w:szCs w:val="22"/>
        </w:rPr>
        <w:t xml:space="preserve">AI </w:t>
      </w:r>
      <w:r w:rsidR="0018415C" w:rsidRPr="00E73CAD">
        <w:rPr>
          <w:sz w:val="22"/>
          <w:szCs w:val="22"/>
        </w:rPr>
        <w:t>indicate</w:t>
      </w:r>
      <w:r w:rsidR="000E3A32" w:rsidRPr="00E73CAD">
        <w:rPr>
          <w:sz w:val="22"/>
          <w:szCs w:val="22"/>
        </w:rPr>
        <w:t xml:space="preserve"> </w:t>
      </w:r>
      <w:r w:rsidR="0018415C" w:rsidRPr="00E73CAD">
        <w:rPr>
          <w:sz w:val="22"/>
          <w:szCs w:val="22"/>
        </w:rPr>
        <w:t xml:space="preserve">a revolutionary impact on how services are currently delivered, thus, improving the service user experience for better </w:t>
      </w:r>
      <w:r w:rsidR="00042830" w:rsidRPr="00E73CAD">
        <w:rPr>
          <w:sz w:val="22"/>
          <w:szCs w:val="22"/>
        </w:rPr>
        <w:t xml:space="preserve">referral processes for </w:t>
      </w:r>
      <w:r w:rsidR="00FD781D" w:rsidRPr="00E73CAD">
        <w:rPr>
          <w:sz w:val="22"/>
          <w:szCs w:val="22"/>
        </w:rPr>
        <w:t>care and residential services</w:t>
      </w:r>
      <w:r w:rsidR="0020529A" w:rsidRPr="00E73CAD">
        <w:rPr>
          <w:sz w:val="22"/>
          <w:szCs w:val="22"/>
        </w:rPr>
        <w:t xml:space="preserve">. </w:t>
      </w:r>
      <w:r w:rsidR="003F3550">
        <w:rPr>
          <w:sz w:val="22"/>
          <w:szCs w:val="22"/>
        </w:rPr>
        <w:t>Equally, there</w:t>
      </w:r>
      <w:r w:rsidR="00D64E99">
        <w:rPr>
          <w:sz w:val="22"/>
          <w:szCs w:val="22"/>
        </w:rPr>
        <w:t xml:space="preserve">’s </w:t>
      </w:r>
      <w:r w:rsidR="0020529A" w:rsidRPr="00E73CAD">
        <w:rPr>
          <w:sz w:val="22"/>
          <w:szCs w:val="22"/>
        </w:rPr>
        <w:t xml:space="preserve">a </w:t>
      </w:r>
      <w:r w:rsidR="003F3550">
        <w:rPr>
          <w:sz w:val="22"/>
          <w:szCs w:val="22"/>
        </w:rPr>
        <w:t xml:space="preserve">perceived </w:t>
      </w:r>
      <w:r w:rsidR="0020529A" w:rsidRPr="00E73CAD">
        <w:rPr>
          <w:sz w:val="22"/>
          <w:szCs w:val="22"/>
        </w:rPr>
        <w:t xml:space="preserve">impact on the employee experience, drawing on the </w:t>
      </w:r>
      <w:r w:rsidR="00B917E3" w:rsidRPr="00E73CAD">
        <w:rPr>
          <w:sz w:val="22"/>
          <w:szCs w:val="22"/>
        </w:rPr>
        <w:t>repetitive</w:t>
      </w:r>
      <w:r w:rsidR="0020529A" w:rsidRPr="00E73CAD">
        <w:rPr>
          <w:sz w:val="22"/>
          <w:szCs w:val="22"/>
        </w:rPr>
        <w:t xml:space="preserve"> and </w:t>
      </w:r>
      <w:r w:rsidR="00B917E3" w:rsidRPr="00E73CAD">
        <w:rPr>
          <w:sz w:val="22"/>
          <w:szCs w:val="22"/>
        </w:rPr>
        <w:t>time-consuming</w:t>
      </w:r>
      <w:r w:rsidR="0020529A" w:rsidRPr="00E73CAD">
        <w:rPr>
          <w:sz w:val="22"/>
          <w:szCs w:val="22"/>
        </w:rPr>
        <w:t xml:space="preserve"> nature of social care roles</w:t>
      </w:r>
      <w:r w:rsidR="00B917E3" w:rsidRPr="00E73CAD">
        <w:rPr>
          <w:sz w:val="22"/>
          <w:szCs w:val="22"/>
        </w:rPr>
        <w:t xml:space="preserve">, </w:t>
      </w:r>
      <w:r w:rsidR="003F3550" w:rsidRPr="00E73CAD">
        <w:rPr>
          <w:sz w:val="22"/>
          <w:szCs w:val="22"/>
        </w:rPr>
        <w:t>consequently</w:t>
      </w:r>
      <w:r w:rsidR="00B917E3" w:rsidRPr="00E73CAD">
        <w:rPr>
          <w:sz w:val="22"/>
          <w:szCs w:val="22"/>
        </w:rPr>
        <w:t xml:space="preserve">, improving wellbeing at work </w:t>
      </w:r>
      <w:r w:rsidR="003F3550">
        <w:rPr>
          <w:sz w:val="22"/>
          <w:szCs w:val="22"/>
        </w:rPr>
        <w:t xml:space="preserve">and </w:t>
      </w:r>
      <w:r w:rsidR="00B917E3" w:rsidRPr="00E73CAD">
        <w:rPr>
          <w:sz w:val="22"/>
          <w:szCs w:val="22"/>
        </w:rPr>
        <w:t>manag</w:t>
      </w:r>
      <w:r w:rsidR="003F3550">
        <w:rPr>
          <w:sz w:val="22"/>
          <w:szCs w:val="22"/>
        </w:rPr>
        <w:t>ing</w:t>
      </w:r>
      <w:r w:rsidR="00B917E3" w:rsidRPr="00E73CAD">
        <w:rPr>
          <w:sz w:val="22"/>
          <w:szCs w:val="22"/>
        </w:rPr>
        <w:t xml:space="preserve"> caseloads more effectively</w:t>
      </w:r>
      <w:r w:rsidR="00262F60" w:rsidRPr="00E73CAD">
        <w:rPr>
          <w:sz w:val="22"/>
          <w:szCs w:val="22"/>
        </w:rPr>
        <w:t xml:space="preserve">. </w:t>
      </w:r>
      <w:r w:rsidR="00B017C1" w:rsidRPr="00E73CAD">
        <w:rPr>
          <w:sz w:val="22"/>
          <w:szCs w:val="22"/>
        </w:rPr>
        <w:t xml:space="preserve"> </w:t>
      </w:r>
    </w:p>
    <w:p w14:paraId="12E2D195" w14:textId="58196495" w:rsidR="00435CFE" w:rsidRPr="00E73CAD" w:rsidRDefault="001518EE" w:rsidP="00AB1CF5">
      <w:pPr>
        <w:jc w:val="both"/>
        <w:rPr>
          <w:sz w:val="22"/>
          <w:szCs w:val="22"/>
        </w:rPr>
      </w:pPr>
      <w:r>
        <w:rPr>
          <w:sz w:val="22"/>
          <w:szCs w:val="22"/>
        </w:rPr>
        <w:t>The</w:t>
      </w:r>
      <w:r w:rsidR="002875EB" w:rsidRPr="00E73CAD">
        <w:rPr>
          <w:sz w:val="22"/>
          <w:szCs w:val="22"/>
        </w:rPr>
        <w:t xml:space="preserve"> </w:t>
      </w:r>
      <w:r w:rsidR="00F5624F" w:rsidRPr="00E73CAD">
        <w:rPr>
          <w:sz w:val="22"/>
          <w:szCs w:val="22"/>
        </w:rPr>
        <w:t xml:space="preserve">system is </w:t>
      </w:r>
      <w:r w:rsidR="002875EB" w:rsidRPr="00E73CAD">
        <w:rPr>
          <w:sz w:val="22"/>
          <w:szCs w:val="22"/>
        </w:rPr>
        <w:t xml:space="preserve">very much in its infancy </w:t>
      </w:r>
      <w:r w:rsidR="000851CF" w:rsidRPr="00E73CAD">
        <w:rPr>
          <w:sz w:val="22"/>
          <w:szCs w:val="22"/>
        </w:rPr>
        <w:t xml:space="preserve">within </w:t>
      </w:r>
      <w:r w:rsidR="00230840" w:rsidRPr="00E73CAD">
        <w:rPr>
          <w:sz w:val="22"/>
          <w:szCs w:val="22"/>
        </w:rPr>
        <w:t>MCC</w:t>
      </w:r>
      <w:r w:rsidR="00B81B6F">
        <w:rPr>
          <w:sz w:val="22"/>
          <w:szCs w:val="22"/>
        </w:rPr>
        <w:t xml:space="preserve">, with </w:t>
      </w:r>
      <w:r w:rsidR="002875EB" w:rsidRPr="00E73CAD">
        <w:rPr>
          <w:sz w:val="22"/>
          <w:szCs w:val="22"/>
        </w:rPr>
        <w:t xml:space="preserve">evidence still to be gathered for evaluation of its effectiveness.  </w:t>
      </w:r>
      <w:r w:rsidR="00AF71FC" w:rsidRPr="00E73CAD">
        <w:rPr>
          <w:sz w:val="22"/>
          <w:szCs w:val="22"/>
        </w:rPr>
        <w:t>CIPD (</w:t>
      </w:r>
      <w:proofErr w:type="spellStart"/>
      <w:r w:rsidR="00AF71FC" w:rsidRPr="00E73CAD">
        <w:rPr>
          <w:sz w:val="22"/>
          <w:szCs w:val="22"/>
        </w:rPr>
        <w:t>nd</w:t>
      </w:r>
      <w:proofErr w:type="spellEnd"/>
      <w:r w:rsidR="00AF71FC" w:rsidRPr="00E73CAD">
        <w:rPr>
          <w:sz w:val="22"/>
          <w:szCs w:val="22"/>
        </w:rPr>
        <w:t>)</w:t>
      </w:r>
      <w:r w:rsidR="000D0C62" w:rsidRPr="00E73CAD">
        <w:rPr>
          <w:sz w:val="22"/>
          <w:szCs w:val="22"/>
        </w:rPr>
        <w:t xml:space="preserve"> </w:t>
      </w:r>
      <w:r w:rsidR="005530B7" w:rsidRPr="00E73CAD">
        <w:rPr>
          <w:sz w:val="22"/>
          <w:szCs w:val="22"/>
        </w:rPr>
        <w:t>recommend</w:t>
      </w:r>
      <w:r w:rsidR="00C2372E" w:rsidRPr="00E73CAD">
        <w:rPr>
          <w:sz w:val="22"/>
          <w:szCs w:val="22"/>
        </w:rPr>
        <w:t xml:space="preserve"> employers think strategically and </w:t>
      </w:r>
      <w:r w:rsidR="00935A1A" w:rsidRPr="00E73CAD">
        <w:rPr>
          <w:sz w:val="22"/>
          <w:szCs w:val="22"/>
        </w:rPr>
        <w:t xml:space="preserve">commit to developing employees. </w:t>
      </w:r>
      <w:r w:rsidR="00A40656" w:rsidRPr="00E73CAD">
        <w:rPr>
          <w:sz w:val="22"/>
          <w:szCs w:val="22"/>
        </w:rPr>
        <w:t xml:space="preserve">With this, </w:t>
      </w:r>
      <w:r w:rsidR="009B0019" w:rsidRPr="00E73CAD">
        <w:rPr>
          <w:sz w:val="22"/>
          <w:szCs w:val="22"/>
        </w:rPr>
        <w:t>MCC is likely to see further growth in AI and its capacity at work.  The rollout across its directorate</w:t>
      </w:r>
      <w:r w:rsidR="005C25DC">
        <w:rPr>
          <w:sz w:val="22"/>
          <w:szCs w:val="22"/>
        </w:rPr>
        <w:t>s</w:t>
      </w:r>
      <w:r w:rsidR="009B0019" w:rsidRPr="00E73CAD">
        <w:rPr>
          <w:sz w:val="22"/>
          <w:szCs w:val="22"/>
        </w:rPr>
        <w:t xml:space="preserve"> offers so much promise </w:t>
      </w:r>
      <w:r w:rsidR="00E42066" w:rsidRPr="00E73CAD">
        <w:rPr>
          <w:sz w:val="22"/>
          <w:szCs w:val="22"/>
        </w:rPr>
        <w:t xml:space="preserve">to streamline processes </w:t>
      </w:r>
      <w:r w:rsidR="005964AC" w:rsidRPr="00E73CAD">
        <w:rPr>
          <w:sz w:val="22"/>
          <w:szCs w:val="22"/>
        </w:rPr>
        <w:t>to further align with it MCC (2022) plan, a</w:t>
      </w:r>
      <w:r w:rsidR="009A466A" w:rsidRPr="00E73CAD">
        <w:rPr>
          <w:sz w:val="22"/>
          <w:szCs w:val="22"/>
        </w:rPr>
        <w:t xml:space="preserve">nd beyond.  </w:t>
      </w:r>
      <w:r w:rsidR="00C9489B" w:rsidRPr="00E73CAD">
        <w:rPr>
          <w:sz w:val="22"/>
          <w:szCs w:val="22"/>
        </w:rPr>
        <w:t>Embedding AI across all sectors has the potential to create thousands of jobs and drive economic growth. AI’s contribution to the U</w:t>
      </w:r>
      <w:r w:rsidR="005C25DC">
        <w:rPr>
          <w:sz w:val="22"/>
          <w:szCs w:val="22"/>
        </w:rPr>
        <w:t xml:space="preserve">K </w:t>
      </w:r>
      <w:r w:rsidR="00C9489B" w:rsidRPr="00E73CAD">
        <w:rPr>
          <w:sz w:val="22"/>
          <w:szCs w:val="22"/>
        </w:rPr>
        <w:t xml:space="preserve">could be as large as 5% of GDP by 2030 (GOV.UK, 2019). </w:t>
      </w:r>
      <w:r w:rsidR="00032AC0" w:rsidRPr="00E73CAD">
        <w:rPr>
          <w:sz w:val="22"/>
          <w:szCs w:val="22"/>
        </w:rPr>
        <w:t xml:space="preserve"> </w:t>
      </w:r>
    </w:p>
    <w:p w14:paraId="22FE7CBE" w14:textId="5E4B500B" w:rsidR="00947D93" w:rsidRDefault="00526DCA" w:rsidP="00AB1CF5">
      <w:pPr>
        <w:jc w:val="both"/>
        <w:rPr>
          <w:sz w:val="22"/>
          <w:szCs w:val="22"/>
        </w:rPr>
      </w:pPr>
      <w:r>
        <w:rPr>
          <w:sz w:val="22"/>
          <w:szCs w:val="22"/>
        </w:rPr>
        <w:t>There’s</w:t>
      </w:r>
      <w:r w:rsidR="008C489F" w:rsidRPr="00E73CAD">
        <w:rPr>
          <w:sz w:val="22"/>
          <w:szCs w:val="22"/>
        </w:rPr>
        <w:t xml:space="preserve"> no doubt the world of AI will continue to evolve </w:t>
      </w:r>
      <w:r w:rsidR="00230840" w:rsidRPr="00E73CAD">
        <w:rPr>
          <w:sz w:val="22"/>
          <w:szCs w:val="22"/>
        </w:rPr>
        <w:t xml:space="preserve">in many sectors, and the </w:t>
      </w:r>
      <w:r w:rsidR="00032AC0" w:rsidRPr="00E73CAD">
        <w:rPr>
          <w:sz w:val="22"/>
          <w:szCs w:val="22"/>
        </w:rPr>
        <w:t>people practice field</w:t>
      </w:r>
      <w:r w:rsidR="00230840" w:rsidRPr="00E73CAD">
        <w:rPr>
          <w:sz w:val="22"/>
          <w:szCs w:val="22"/>
        </w:rPr>
        <w:t xml:space="preserve"> is no exception</w:t>
      </w:r>
      <w:r w:rsidR="00727BD7" w:rsidRPr="00E73CAD">
        <w:rPr>
          <w:sz w:val="22"/>
          <w:szCs w:val="22"/>
        </w:rPr>
        <w:t>. T</w:t>
      </w:r>
      <w:r w:rsidR="00032AC0" w:rsidRPr="00E73CAD">
        <w:rPr>
          <w:sz w:val="22"/>
          <w:szCs w:val="22"/>
        </w:rPr>
        <w:t xml:space="preserve">here </w:t>
      </w:r>
      <w:r w:rsidR="00435CFE" w:rsidRPr="00E73CAD">
        <w:rPr>
          <w:sz w:val="22"/>
          <w:szCs w:val="22"/>
        </w:rPr>
        <w:t xml:space="preserve">are </w:t>
      </w:r>
      <w:r w:rsidR="00F30726" w:rsidRPr="00E73CAD">
        <w:rPr>
          <w:sz w:val="22"/>
          <w:szCs w:val="22"/>
        </w:rPr>
        <w:t xml:space="preserve">opportunities </w:t>
      </w:r>
      <w:r w:rsidR="00727BD7" w:rsidRPr="00E73CAD">
        <w:rPr>
          <w:sz w:val="22"/>
          <w:szCs w:val="22"/>
        </w:rPr>
        <w:t xml:space="preserve">and benefits </w:t>
      </w:r>
      <w:r w:rsidR="00090542">
        <w:rPr>
          <w:sz w:val="22"/>
          <w:szCs w:val="22"/>
        </w:rPr>
        <w:t xml:space="preserve">to further </w:t>
      </w:r>
      <w:r w:rsidR="00727BD7" w:rsidRPr="00E73CAD">
        <w:rPr>
          <w:sz w:val="22"/>
          <w:szCs w:val="22"/>
        </w:rPr>
        <w:t>explore including improved communications between HR professional</w:t>
      </w:r>
      <w:r w:rsidR="00090542">
        <w:rPr>
          <w:sz w:val="22"/>
          <w:szCs w:val="22"/>
        </w:rPr>
        <w:t>s</w:t>
      </w:r>
      <w:r w:rsidR="00727BD7" w:rsidRPr="00E73CAD">
        <w:rPr>
          <w:sz w:val="22"/>
          <w:szCs w:val="22"/>
        </w:rPr>
        <w:t xml:space="preserve"> and managers</w:t>
      </w:r>
      <w:r w:rsidR="00FA2EBC" w:rsidRPr="00E73CAD">
        <w:rPr>
          <w:sz w:val="22"/>
          <w:szCs w:val="22"/>
        </w:rPr>
        <w:t xml:space="preserve"> </w:t>
      </w:r>
      <w:r w:rsidR="00090542">
        <w:rPr>
          <w:sz w:val="22"/>
          <w:szCs w:val="22"/>
        </w:rPr>
        <w:t>plus better</w:t>
      </w:r>
      <w:r w:rsidR="00FA2EBC" w:rsidRPr="00E73CAD">
        <w:rPr>
          <w:sz w:val="22"/>
          <w:szCs w:val="22"/>
        </w:rPr>
        <w:t xml:space="preserve"> use of </w:t>
      </w:r>
      <w:r w:rsidR="001A3289" w:rsidRPr="00E73CAD">
        <w:rPr>
          <w:sz w:val="22"/>
          <w:szCs w:val="22"/>
        </w:rPr>
        <w:t>data for better interpretation of trends and patterns</w:t>
      </w:r>
      <w:r w:rsidR="00FA2EBC" w:rsidRPr="00E73CAD">
        <w:rPr>
          <w:sz w:val="22"/>
          <w:szCs w:val="22"/>
        </w:rPr>
        <w:t xml:space="preserve">.  </w:t>
      </w:r>
      <w:r w:rsidR="007A370D" w:rsidRPr="00E73CAD">
        <w:rPr>
          <w:sz w:val="22"/>
          <w:szCs w:val="22"/>
        </w:rPr>
        <w:t xml:space="preserve">However, despite these innovative </w:t>
      </w:r>
      <w:r w:rsidR="001250F4" w:rsidRPr="00E73CAD">
        <w:rPr>
          <w:sz w:val="22"/>
          <w:szCs w:val="22"/>
        </w:rPr>
        <w:t>new approaches to help the HR experience</w:t>
      </w:r>
      <w:r w:rsidR="009B3B53" w:rsidRPr="00E73CAD">
        <w:rPr>
          <w:sz w:val="22"/>
          <w:szCs w:val="22"/>
        </w:rPr>
        <w:t>, Lubin, A. (2021</w:t>
      </w:r>
      <w:r w:rsidR="005209D6" w:rsidRPr="00E73CAD">
        <w:rPr>
          <w:sz w:val="22"/>
          <w:szCs w:val="22"/>
        </w:rPr>
        <w:t xml:space="preserve">) captures the importance of empathy in the role and </w:t>
      </w:r>
      <w:r w:rsidR="00AF4709" w:rsidRPr="00E73CAD">
        <w:rPr>
          <w:sz w:val="22"/>
          <w:szCs w:val="22"/>
        </w:rPr>
        <w:t xml:space="preserve">that it would be very difficult to replace this skill with a machine.  </w:t>
      </w:r>
      <w:r w:rsidR="00947D93" w:rsidRPr="00E73CAD">
        <w:rPr>
          <w:sz w:val="22"/>
          <w:szCs w:val="22"/>
        </w:rPr>
        <w:t xml:space="preserve">AI is set to enhance the capabilities of the HR function. </w:t>
      </w:r>
    </w:p>
    <w:p w14:paraId="7BB3A1E8" w14:textId="77777777" w:rsidR="00A80A64" w:rsidRPr="00E73CAD" w:rsidRDefault="00A80A64" w:rsidP="00AB1CF5">
      <w:pPr>
        <w:jc w:val="both"/>
        <w:rPr>
          <w:sz w:val="22"/>
          <w:szCs w:val="22"/>
        </w:rPr>
      </w:pPr>
    </w:p>
    <w:tbl>
      <w:tblPr>
        <w:tblStyle w:val="TableGrid"/>
        <w:tblW w:w="992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923"/>
      </w:tblGrid>
      <w:tr w:rsidR="009E6948" w:rsidRPr="00E73CAD" w14:paraId="34F9C946" w14:textId="77777777" w:rsidTr="003B57CC">
        <w:trPr>
          <w:trHeight w:val="660"/>
        </w:trPr>
        <w:tc>
          <w:tcPr>
            <w:tcW w:w="9923" w:type="dxa"/>
            <w:shd w:val="clear" w:color="auto" w:fill="B3E5A1" w:themeFill="accent6" w:themeFillTint="66"/>
            <w:vAlign w:val="center"/>
          </w:tcPr>
          <w:p w14:paraId="2AA271F0" w14:textId="56859847" w:rsidR="009E6948" w:rsidRPr="00E73CAD" w:rsidRDefault="009E6948" w:rsidP="00DD4DDE">
            <w:pPr>
              <w:jc w:val="both"/>
              <w:rPr>
                <w:b/>
                <w:bCs/>
                <w:color w:val="FFFFFF" w:themeColor="background1"/>
                <w:sz w:val="22"/>
                <w:szCs w:val="22"/>
              </w:rPr>
            </w:pPr>
            <w:r w:rsidRPr="00E73CAD">
              <w:rPr>
                <w:b/>
                <w:bCs/>
                <w:color w:val="FFFFFF" w:themeColor="background1"/>
                <w:sz w:val="22"/>
                <w:szCs w:val="22"/>
              </w:rPr>
              <w:t>Explain Charles Handy’s model of organisational culture and explain David Rock’s SCARF theory. (AC 2.1)</w:t>
            </w:r>
          </w:p>
        </w:tc>
      </w:tr>
    </w:tbl>
    <w:p w14:paraId="46C0E98A" w14:textId="77777777" w:rsidR="009E6948" w:rsidRPr="00E73CAD" w:rsidRDefault="009E6948" w:rsidP="00AB1CF5">
      <w:pPr>
        <w:jc w:val="both"/>
        <w:rPr>
          <w:b/>
          <w:bCs/>
          <w:sz w:val="22"/>
          <w:szCs w:val="22"/>
        </w:rPr>
      </w:pPr>
    </w:p>
    <w:p w14:paraId="56D137BB" w14:textId="06FF3F3A" w:rsidR="003231C9" w:rsidRPr="00E73CAD" w:rsidRDefault="00DD1D95" w:rsidP="00AB1CF5">
      <w:pPr>
        <w:jc w:val="both"/>
        <w:rPr>
          <w:sz w:val="22"/>
          <w:szCs w:val="22"/>
        </w:rPr>
      </w:pPr>
      <w:r w:rsidRPr="00E73CAD">
        <w:rPr>
          <w:sz w:val="22"/>
          <w:szCs w:val="22"/>
        </w:rPr>
        <w:t xml:space="preserve">An </w:t>
      </w:r>
      <w:r w:rsidR="009D0BD2" w:rsidRPr="00E73CAD">
        <w:rPr>
          <w:sz w:val="22"/>
          <w:szCs w:val="22"/>
        </w:rPr>
        <w:t>organisation</w:t>
      </w:r>
      <w:r w:rsidR="00647284" w:rsidRPr="00E73CAD">
        <w:rPr>
          <w:sz w:val="22"/>
          <w:szCs w:val="22"/>
        </w:rPr>
        <w:t xml:space="preserve">’s </w:t>
      </w:r>
      <w:r w:rsidR="00E07D26" w:rsidRPr="00E73CAD">
        <w:rPr>
          <w:sz w:val="22"/>
          <w:szCs w:val="22"/>
        </w:rPr>
        <w:t xml:space="preserve">culture </w:t>
      </w:r>
      <w:r w:rsidR="00045786" w:rsidRPr="00E73CAD">
        <w:rPr>
          <w:sz w:val="22"/>
          <w:szCs w:val="22"/>
        </w:rPr>
        <w:t>should</w:t>
      </w:r>
      <w:r w:rsidR="004D618C" w:rsidRPr="00E73CAD">
        <w:rPr>
          <w:sz w:val="22"/>
          <w:szCs w:val="22"/>
        </w:rPr>
        <w:t xml:space="preserve"> steer and </w:t>
      </w:r>
      <w:r w:rsidR="000B6E53" w:rsidRPr="00E73CAD">
        <w:rPr>
          <w:sz w:val="22"/>
          <w:szCs w:val="22"/>
        </w:rPr>
        <w:t>defin</w:t>
      </w:r>
      <w:r w:rsidR="004D618C" w:rsidRPr="00E73CAD">
        <w:rPr>
          <w:sz w:val="22"/>
          <w:szCs w:val="22"/>
        </w:rPr>
        <w:t>e</w:t>
      </w:r>
      <w:r w:rsidR="00E07D26" w:rsidRPr="00E73CAD">
        <w:rPr>
          <w:sz w:val="22"/>
          <w:szCs w:val="22"/>
        </w:rPr>
        <w:t xml:space="preserve"> success</w:t>
      </w:r>
      <w:r w:rsidR="002072AC" w:rsidRPr="00E73CAD">
        <w:rPr>
          <w:sz w:val="22"/>
          <w:szCs w:val="22"/>
        </w:rPr>
        <w:t xml:space="preserve"> </w:t>
      </w:r>
      <w:r w:rsidR="00DB2E13" w:rsidRPr="00E73CAD">
        <w:rPr>
          <w:sz w:val="22"/>
          <w:szCs w:val="22"/>
        </w:rPr>
        <w:t xml:space="preserve">whilst </w:t>
      </w:r>
      <w:r w:rsidR="00DF6DA0" w:rsidRPr="00E73CAD">
        <w:rPr>
          <w:sz w:val="22"/>
          <w:szCs w:val="22"/>
        </w:rPr>
        <w:t>instil</w:t>
      </w:r>
      <w:r w:rsidR="00DB2E13" w:rsidRPr="00E73CAD">
        <w:rPr>
          <w:sz w:val="22"/>
          <w:szCs w:val="22"/>
        </w:rPr>
        <w:t>ling</w:t>
      </w:r>
      <w:r w:rsidR="00DF6DA0" w:rsidRPr="00E73CAD">
        <w:rPr>
          <w:sz w:val="22"/>
          <w:szCs w:val="22"/>
        </w:rPr>
        <w:t xml:space="preserve"> positive behaviours and expectations </w:t>
      </w:r>
      <w:r w:rsidR="00700F7F" w:rsidRPr="00E73CAD">
        <w:rPr>
          <w:sz w:val="22"/>
          <w:szCs w:val="22"/>
        </w:rPr>
        <w:t xml:space="preserve">within the </w:t>
      </w:r>
      <w:r w:rsidR="009A0269" w:rsidRPr="00E73CAD">
        <w:rPr>
          <w:sz w:val="22"/>
          <w:szCs w:val="22"/>
        </w:rPr>
        <w:t>working environment.</w:t>
      </w:r>
      <w:r w:rsidR="002072AC" w:rsidRPr="00E73CAD">
        <w:rPr>
          <w:sz w:val="22"/>
          <w:szCs w:val="22"/>
        </w:rPr>
        <w:t xml:space="preserve">  </w:t>
      </w:r>
      <w:r w:rsidR="000D52A6" w:rsidRPr="00E73CAD">
        <w:rPr>
          <w:sz w:val="22"/>
          <w:szCs w:val="22"/>
        </w:rPr>
        <w:t>Personnel Today (2023)</w:t>
      </w:r>
      <w:r w:rsidR="00C51FFF" w:rsidRPr="00E73CAD">
        <w:rPr>
          <w:sz w:val="22"/>
          <w:szCs w:val="22"/>
        </w:rPr>
        <w:t xml:space="preserve"> and </w:t>
      </w:r>
      <w:proofErr w:type="spellStart"/>
      <w:r w:rsidR="00C51FFF" w:rsidRPr="00E73CAD">
        <w:rPr>
          <w:sz w:val="22"/>
          <w:szCs w:val="22"/>
        </w:rPr>
        <w:t>HRC</w:t>
      </w:r>
      <w:proofErr w:type="spellEnd"/>
      <w:r w:rsidR="00C51FFF" w:rsidRPr="00E73CAD">
        <w:rPr>
          <w:sz w:val="22"/>
          <w:szCs w:val="22"/>
        </w:rPr>
        <w:t xml:space="preserve"> Online (2024) both provide description</w:t>
      </w:r>
      <w:r w:rsidR="00E37652" w:rsidRPr="00E73CAD">
        <w:rPr>
          <w:sz w:val="22"/>
          <w:szCs w:val="22"/>
        </w:rPr>
        <w:t xml:space="preserve">s </w:t>
      </w:r>
      <w:r w:rsidR="00ED4F07" w:rsidRPr="00E73CAD">
        <w:rPr>
          <w:sz w:val="22"/>
          <w:szCs w:val="22"/>
        </w:rPr>
        <w:t xml:space="preserve">to </w:t>
      </w:r>
      <w:r w:rsidR="00C25244" w:rsidRPr="00E73CAD">
        <w:rPr>
          <w:sz w:val="22"/>
          <w:szCs w:val="22"/>
        </w:rPr>
        <w:t xml:space="preserve">four types of </w:t>
      </w:r>
      <w:r w:rsidR="00085466" w:rsidRPr="00E73CAD">
        <w:rPr>
          <w:sz w:val="22"/>
          <w:szCs w:val="22"/>
        </w:rPr>
        <w:t xml:space="preserve">organisations’ cultures, as set out in </w:t>
      </w:r>
      <w:r w:rsidR="009A0269" w:rsidRPr="00E73CAD">
        <w:rPr>
          <w:sz w:val="22"/>
          <w:szCs w:val="22"/>
        </w:rPr>
        <w:t xml:space="preserve">Charles </w:t>
      </w:r>
      <w:r w:rsidR="007A6DAC" w:rsidRPr="00E73CAD">
        <w:rPr>
          <w:sz w:val="22"/>
          <w:szCs w:val="22"/>
        </w:rPr>
        <w:t>Handy</w:t>
      </w:r>
      <w:r w:rsidR="00ED4F07" w:rsidRPr="00E73CAD">
        <w:rPr>
          <w:sz w:val="22"/>
          <w:szCs w:val="22"/>
        </w:rPr>
        <w:t xml:space="preserve">’s well-known </w:t>
      </w:r>
      <w:r w:rsidR="000B26BA" w:rsidRPr="00E73CAD">
        <w:rPr>
          <w:sz w:val="22"/>
          <w:szCs w:val="22"/>
        </w:rPr>
        <w:t>model</w:t>
      </w:r>
      <w:r w:rsidR="003231C9" w:rsidRPr="00E73CAD">
        <w:rPr>
          <w:sz w:val="22"/>
          <w:szCs w:val="22"/>
        </w:rPr>
        <w:t>:</w:t>
      </w:r>
    </w:p>
    <w:p w14:paraId="57DE9A08" w14:textId="2E7D7565" w:rsidR="00D970E1" w:rsidRPr="00E73CAD" w:rsidRDefault="003231C9" w:rsidP="00AB1CF5">
      <w:pPr>
        <w:jc w:val="both"/>
        <w:rPr>
          <w:sz w:val="22"/>
          <w:szCs w:val="22"/>
        </w:rPr>
      </w:pPr>
      <w:r w:rsidRPr="00E73CAD">
        <w:rPr>
          <w:i/>
          <w:iCs/>
          <w:sz w:val="22"/>
          <w:szCs w:val="22"/>
        </w:rPr>
        <w:t>Power</w:t>
      </w:r>
      <w:r w:rsidR="002936CF" w:rsidRPr="00E73CAD">
        <w:rPr>
          <w:sz w:val="22"/>
          <w:szCs w:val="22"/>
        </w:rPr>
        <w:t xml:space="preserve">: </w:t>
      </w:r>
      <w:r w:rsidR="00085466" w:rsidRPr="00E73CAD">
        <w:rPr>
          <w:sz w:val="22"/>
          <w:szCs w:val="22"/>
        </w:rPr>
        <w:t>D</w:t>
      </w:r>
      <w:r w:rsidR="002936CF" w:rsidRPr="00E73CAD">
        <w:rPr>
          <w:sz w:val="22"/>
          <w:szCs w:val="22"/>
        </w:rPr>
        <w:t xml:space="preserve">ecision making lies </w:t>
      </w:r>
      <w:r w:rsidR="00B632BD" w:rsidRPr="00E73CAD">
        <w:rPr>
          <w:sz w:val="22"/>
          <w:szCs w:val="22"/>
        </w:rPr>
        <w:t xml:space="preserve">very </w:t>
      </w:r>
      <w:r w:rsidR="002936CF" w:rsidRPr="00E73CAD">
        <w:rPr>
          <w:sz w:val="22"/>
          <w:szCs w:val="22"/>
        </w:rPr>
        <w:t>few people</w:t>
      </w:r>
      <w:r w:rsidR="00ED12D2" w:rsidRPr="00E73CAD">
        <w:rPr>
          <w:sz w:val="22"/>
          <w:szCs w:val="22"/>
        </w:rPr>
        <w:t>, sometimes seen in fa</w:t>
      </w:r>
      <w:r w:rsidR="00BA5F0C" w:rsidRPr="00E73CAD">
        <w:rPr>
          <w:sz w:val="22"/>
          <w:szCs w:val="22"/>
        </w:rPr>
        <w:t xml:space="preserve">mily </w:t>
      </w:r>
      <w:r w:rsidR="008373C0" w:rsidRPr="00E73CAD">
        <w:rPr>
          <w:sz w:val="22"/>
          <w:szCs w:val="22"/>
        </w:rPr>
        <w:t xml:space="preserve">or entrepreneurial </w:t>
      </w:r>
      <w:r w:rsidR="00BA5F0C" w:rsidRPr="00E73CAD">
        <w:rPr>
          <w:sz w:val="22"/>
          <w:szCs w:val="22"/>
        </w:rPr>
        <w:t>businesses</w:t>
      </w:r>
      <w:r w:rsidR="00ED12D2" w:rsidRPr="00E73CAD">
        <w:rPr>
          <w:sz w:val="22"/>
          <w:szCs w:val="22"/>
        </w:rPr>
        <w:t xml:space="preserve">. </w:t>
      </w:r>
      <w:r w:rsidR="007F1A82" w:rsidRPr="00E73CAD">
        <w:rPr>
          <w:sz w:val="22"/>
          <w:szCs w:val="22"/>
        </w:rPr>
        <w:t>It d</w:t>
      </w:r>
      <w:r w:rsidR="005B116E" w:rsidRPr="00E73CAD">
        <w:rPr>
          <w:sz w:val="22"/>
          <w:szCs w:val="22"/>
        </w:rPr>
        <w:t>emonstrates a</w:t>
      </w:r>
      <w:r w:rsidR="008373C0" w:rsidRPr="00E73CAD">
        <w:rPr>
          <w:sz w:val="22"/>
          <w:szCs w:val="22"/>
        </w:rPr>
        <w:t xml:space="preserve"> very autocratic style of leadership</w:t>
      </w:r>
      <w:r w:rsidR="00526C97" w:rsidRPr="00E73CAD">
        <w:rPr>
          <w:sz w:val="22"/>
          <w:szCs w:val="22"/>
        </w:rPr>
        <w:t xml:space="preserve">. </w:t>
      </w:r>
      <w:r w:rsidR="00D970E1" w:rsidRPr="00E73CAD">
        <w:rPr>
          <w:sz w:val="22"/>
          <w:szCs w:val="22"/>
        </w:rPr>
        <w:t xml:space="preserve">Positive </w:t>
      </w:r>
      <w:r w:rsidR="00174B10" w:rsidRPr="00E73CAD">
        <w:rPr>
          <w:sz w:val="22"/>
          <w:szCs w:val="22"/>
        </w:rPr>
        <w:t xml:space="preserve">influences </w:t>
      </w:r>
      <w:r w:rsidR="00526C97" w:rsidRPr="00E73CAD">
        <w:rPr>
          <w:sz w:val="22"/>
          <w:szCs w:val="22"/>
        </w:rPr>
        <w:t xml:space="preserve">can </w:t>
      </w:r>
      <w:r w:rsidR="00501AD9" w:rsidRPr="00E73CAD">
        <w:rPr>
          <w:sz w:val="22"/>
          <w:szCs w:val="22"/>
        </w:rPr>
        <w:t>see</w:t>
      </w:r>
      <w:r w:rsidR="007D3A28" w:rsidRPr="00E73CAD">
        <w:rPr>
          <w:sz w:val="22"/>
          <w:szCs w:val="22"/>
        </w:rPr>
        <w:t xml:space="preserve"> </w:t>
      </w:r>
      <w:r w:rsidR="00526C97" w:rsidRPr="00E73CAD">
        <w:rPr>
          <w:sz w:val="22"/>
          <w:szCs w:val="22"/>
        </w:rPr>
        <w:t>quick</w:t>
      </w:r>
      <w:r w:rsidR="007947EF">
        <w:rPr>
          <w:sz w:val="22"/>
          <w:szCs w:val="22"/>
        </w:rPr>
        <w:t>, s</w:t>
      </w:r>
      <w:r w:rsidR="00526C97" w:rsidRPr="00E73CAD">
        <w:rPr>
          <w:sz w:val="22"/>
          <w:szCs w:val="22"/>
        </w:rPr>
        <w:t xml:space="preserve">uccessful </w:t>
      </w:r>
      <w:r w:rsidR="00D970E1" w:rsidRPr="00E73CAD">
        <w:rPr>
          <w:sz w:val="22"/>
          <w:szCs w:val="22"/>
        </w:rPr>
        <w:t>decisions</w:t>
      </w:r>
      <w:r w:rsidR="00526C97" w:rsidRPr="00E73CAD">
        <w:rPr>
          <w:sz w:val="22"/>
          <w:szCs w:val="22"/>
        </w:rPr>
        <w:t xml:space="preserve"> taking </w:t>
      </w:r>
      <w:r w:rsidR="00F26A47" w:rsidRPr="00E73CAD">
        <w:rPr>
          <w:sz w:val="22"/>
          <w:szCs w:val="22"/>
        </w:rPr>
        <w:t>effect</w:t>
      </w:r>
      <w:r w:rsidR="00B41352" w:rsidRPr="00E73CAD">
        <w:rPr>
          <w:sz w:val="22"/>
          <w:szCs w:val="22"/>
        </w:rPr>
        <w:t>, yet</w:t>
      </w:r>
      <w:r w:rsidR="00D23887" w:rsidRPr="00E73CAD">
        <w:rPr>
          <w:sz w:val="22"/>
          <w:szCs w:val="22"/>
        </w:rPr>
        <w:t xml:space="preserve"> </w:t>
      </w:r>
      <w:r w:rsidR="00765077" w:rsidRPr="00E73CAD">
        <w:rPr>
          <w:sz w:val="22"/>
          <w:szCs w:val="22"/>
        </w:rPr>
        <w:t xml:space="preserve">these may not always </w:t>
      </w:r>
      <w:r w:rsidR="00D970E1" w:rsidRPr="00E73CAD">
        <w:rPr>
          <w:sz w:val="22"/>
          <w:szCs w:val="22"/>
        </w:rPr>
        <w:t xml:space="preserve">have the best interests of </w:t>
      </w:r>
      <w:r w:rsidR="00765077" w:rsidRPr="00E73CAD">
        <w:rPr>
          <w:sz w:val="22"/>
          <w:szCs w:val="22"/>
        </w:rPr>
        <w:t xml:space="preserve">the </w:t>
      </w:r>
      <w:r w:rsidR="0048134F" w:rsidRPr="00E73CAD">
        <w:rPr>
          <w:sz w:val="22"/>
          <w:szCs w:val="22"/>
        </w:rPr>
        <w:t>employee</w:t>
      </w:r>
      <w:r w:rsidR="00090542">
        <w:rPr>
          <w:sz w:val="22"/>
          <w:szCs w:val="22"/>
        </w:rPr>
        <w:t>s</w:t>
      </w:r>
      <w:r w:rsidR="00765077" w:rsidRPr="00E73CAD">
        <w:rPr>
          <w:sz w:val="22"/>
          <w:szCs w:val="22"/>
        </w:rPr>
        <w:t xml:space="preserve">, </w:t>
      </w:r>
      <w:r w:rsidR="007947EF">
        <w:rPr>
          <w:sz w:val="22"/>
          <w:szCs w:val="22"/>
        </w:rPr>
        <w:t xml:space="preserve">therefore, </w:t>
      </w:r>
      <w:r w:rsidR="00765077" w:rsidRPr="00E73CAD">
        <w:rPr>
          <w:sz w:val="22"/>
          <w:szCs w:val="22"/>
        </w:rPr>
        <w:t xml:space="preserve">leading to </w:t>
      </w:r>
      <w:r w:rsidR="00D970E1" w:rsidRPr="00E73CAD">
        <w:rPr>
          <w:sz w:val="22"/>
          <w:szCs w:val="22"/>
        </w:rPr>
        <w:t>toxic</w:t>
      </w:r>
      <w:r w:rsidR="00765077" w:rsidRPr="00E73CAD">
        <w:rPr>
          <w:sz w:val="22"/>
          <w:szCs w:val="22"/>
        </w:rPr>
        <w:t xml:space="preserve"> working environments</w:t>
      </w:r>
      <w:r w:rsidR="0025071D" w:rsidRPr="00E73CAD">
        <w:rPr>
          <w:sz w:val="22"/>
          <w:szCs w:val="22"/>
        </w:rPr>
        <w:t xml:space="preserve">. </w:t>
      </w:r>
    </w:p>
    <w:p w14:paraId="1CDC4BCB" w14:textId="7B250367" w:rsidR="0025071D" w:rsidRPr="00E73CAD" w:rsidRDefault="0025071D" w:rsidP="0025071D">
      <w:pPr>
        <w:jc w:val="both"/>
        <w:rPr>
          <w:sz w:val="22"/>
          <w:szCs w:val="22"/>
        </w:rPr>
      </w:pPr>
      <w:r w:rsidRPr="00E73CAD">
        <w:rPr>
          <w:i/>
          <w:iCs/>
          <w:sz w:val="22"/>
          <w:szCs w:val="22"/>
        </w:rPr>
        <w:t>Role</w:t>
      </w:r>
      <w:r w:rsidR="005A5A0C" w:rsidRPr="00E73CAD">
        <w:rPr>
          <w:sz w:val="22"/>
          <w:szCs w:val="22"/>
        </w:rPr>
        <w:t xml:space="preserve">: </w:t>
      </w:r>
      <w:r w:rsidR="006556CD">
        <w:rPr>
          <w:sz w:val="22"/>
          <w:szCs w:val="22"/>
        </w:rPr>
        <w:t>Often seen in</w:t>
      </w:r>
      <w:r w:rsidR="00E56275" w:rsidRPr="00E73CAD">
        <w:rPr>
          <w:sz w:val="22"/>
          <w:szCs w:val="22"/>
        </w:rPr>
        <w:t xml:space="preserve"> public sector</w:t>
      </w:r>
      <w:r w:rsidR="002A1E15" w:rsidRPr="00E73CAD">
        <w:rPr>
          <w:sz w:val="22"/>
          <w:szCs w:val="22"/>
        </w:rPr>
        <w:t>s</w:t>
      </w:r>
      <w:r w:rsidR="00E56275" w:rsidRPr="00E73CAD">
        <w:rPr>
          <w:sz w:val="22"/>
          <w:szCs w:val="22"/>
        </w:rPr>
        <w:t xml:space="preserve"> such as local government</w:t>
      </w:r>
      <w:r w:rsidR="00BB40FE" w:rsidRPr="00E73CAD">
        <w:rPr>
          <w:sz w:val="22"/>
          <w:szCs w:val="22"/>
        </w:rPr>
        <w:t xml:space="preserve"> i.e.</w:t>
      </w:r>
      <w:r w:rsidR="00E56275" w:rsidRPr="00E73CAD">
        <w:rPr>
          <w:sz w:val="22"/>
          <w:szCs w:val="22"/>
        </w:rPr>
        <w:t xml:space="preserve"> MCC operate</w:t>
      </w:r>
      <w:r w:rsidR="008E6EF9" w:rsidRPr="00E73CAD">
        <w:rPr>
          <w:sz w:val="22"/>
          <w:szCs w:val="22"/>
        </w:rPr>
        <w:t xml:space="preserve"> following </w:t>
      </w:r>
      <w:r w:rsidR="006D63BD" w:rsidRPr="00E73CAD">
        <w:rPr>
          <w:sz w:val="22"/>
          <w:szCs w:val="22"/>
        </w:rPr>
        <w:t>standardised</w:t>
      </w:r>
      <w:r w:rsidR="00804A34" w:rsidRPr="00E73CAD">
        <w:rPr>
          <w:sz w:val="22"/>
          <w:szCs w:val="22"/>
        </w:rPr>
        <w:t xml:space="preserve"> </w:t>
      </w:r>
      <w:r w:rsidR="006D63BD" w:rsidRPr="00E73CAD">
        <w:rPr>
          <w:sz w:val="22"/>
          <w:szCs w:val="22"/>
        </w:rPr>
        <w:t>policy and procedure</w:t>
      </w:r>
      <w:r w:rsidR="006556CD">
        <w:rPr>
          <w:sz w:val="22"/>
          <w:szCs w:val="22"/>
        </w:rPr>
        <w:t xml:space="preserve"> and there is </w:t>
      </w:r>
      <w:r w:rsidR="008E6EF9" w:rsidRPr="00E73CAD">
        <w:rPr>
          <w:sz w:val="22"/>
          <w:szCs w:val="22"/>
        </w:rPr>
        <w:t>a clear, hierarchical structure</w:t>
      </w:r>
      <w:r w:rsidR="00F16192" w:rsidRPr="00E73CAD">
        <w:rPr>
          <w:sz w:val="22"/>
          <w:szCs w:val="22"/>
        </w:rPr>
        <w:t xml:space="preserve"> </w:t>
      </w:r>
      <w:r w:rsidR="006556CD">
        <w:rPr>
          <w:sz w:val="22"/>
          <w:szCs w:val="22"/>
        </w:rPr>
        <w:t>where</w:t>
      </w:r>
      <w:r w:rsidR="00F16192" w:rsidRPr="00E73CAD">
        <w:rPr>
          <w:sz w:val="22"/>
          <w:szCs w:val="22"/>
        </w:rPr>
        <w:t xml:space="preserve"> employees have</w:t>
      </w:r>
      <w:r w:rsidR="001E0C04" w:rsidRPr="00E73CAD">
        <w:rPr>
          <w:sz w:val="22"/>
          <w:szCs w:val="22"/>
        </w:rPr>
        <w:t xml:space="preserve"> </w:t>
      </w:r>
      <w:r w:rsidRPr="00E73CAD">
        <w:rPr>
          <w:sz w:val="22"/>
          <w:szCs w:val="22"/>
        </w:rPr>
        <w:t>defined roles and responsibilities</w:t>
      </w:r>
      <w:r w:rsidR="00FF40C4" w:rsidRPr="00E73CAD">
        <w:rPr>
          <w:sz w:val="22"/>
          <w:szCs w:val="22"/>
        </w:rPr>
        <w:t>. This lend</w:t>
      </w:r>
      <w:r w:rsidR="005F3AAE">
        <w:rPr>
          <w:sz w:val="22"/>
          <w:szCs w:val="22"/>
        </w:rPr>
        <w:t>s</w:t>
      </w:r>
      <w:r w:rsidR="00FF40C4" w:rsidRPr="00E73CAD">
        <w:rPr>
          <w:sz w:val="22"/>
          <w:szCs w:val="22"/>
        </w:rPr>
        <w:t xml:space="preserve"> itself to </w:t>
      </w:r>
      <w:r w:rsidR="00D447B4" w:rsidRPr="00E73CAD">
        <w:rPr>
          <w:sz w:val="22"/>
          <w:szCs w:val="22"/>
        </w:rPr>
        <w:t>build</w:t>
      </w:r>
      <w:r w:rsidR="00FF40C4" w:rsidRPr="00E73CAD">
        <w:rPr>
          <w:sz w:val="22"/>
          <w:szCs w:val="22"/>
        </w:rPr>
        <w:t>ing</w:t>
      </w:r>
      <w:r w:rsidR="00D447B4" w:rsidRPr="00E73CAD">
        <w:rPr>
          <w:sz w:val="22"/>
          <w:szCs w:val="22"/>
        </w:rPr>
        <w:t xml:space="preserve"> a sense of job security with positive links to intrinsic rewards through investment and commitment to professional development.  </w:t>
      </w:r>
      <w:r w:rsidR="00FF40C4" w:rsidRPr="00E73CAD">
        <w:rPr>
          <w:sz w:val="22"/>
          <w:szCs w:val="22"/>
        </w:rPr>
        <w:t>However, l</w:t>
      </w:r>
      <w:r w:rsidR="00841896" w:rsidRPr="00E73CAD">
        <w:rPr>
          <w:sz w:val="22"/>
          <w:szCs w:val="22"/>
        </w:rPr>
        <w:t xml:space="preserve">ong chains of command </w:t>
      </w:r>
      <w:r w:rsidR="00C51FFF" w:rsidRPr="00E73CAD">
        <w:rPr>
          <w:sz w:val="22"/>
          <w:szCs w:val="22"/>
        </w:rPr>
        <w:t xml:space="preserve">may see </w:t>
      </w:r>
      <w:r w:rsidR="00EB09F4" w:rsidRPr="00E73CAD">
        <w:rPr>
          <w:sz w:val="22"/>
          <w:szCs w:val="22"/>
        </w:rPr>
        <w:t>slow dec</w:t>
      </w:r>
      <w:r w:rsidR="00391988" w:rsidRPr="00E73CAD">
        <w:rPr>
          <w:sz w:val="22"/>
          <w:szCs w:val="22"/>
        </w:rPr>
        <w:t>ision</w:t>
      </w:r>
      <w:r w:rsidR="00C51FFF" w:rsidRPr="00E73CAD">
        <w:rPr>
          <w:sz w:val="22"/>
          <w:szCs w:val="22"/>
        </w:rPr>
        <w:t>-</w:t>
      </w:r>
      <w:r w:rsidR="00391988" w:rsidRPr="00E73CAD">
        <w:rPr>
          <w:sz w:val="22"/>
          <w:szCs w:val="22"/>
        </w:rPr>
        <w:t>making</w:t>
      </w:r>
      <w:r w:rsidR="006556CD">
        <w:rPr>
          <w:sz w:val="22"/>
          <w:szCs w:val="22"/>
        </w:rPr>
        <w:t xml:space="preserve"> that could delay change</w:t>
      </w:r>
      <w:r w:rsidR="00EB09F4" w:rsidRPr="00E73CAD">
        <w:rPr>
          <w:sz w:val="22"/>
          <w:szCs w:val="22"/>
        </w:rPr>
        <w:t xml:space="preserve">.  </w:t>
      </w:r>
    </w:p>
    <w:p w14:paraId="4BFF392D" w14:textId="2460D3A0" w:rsidR="003231C9" w:rsidRPr="00E73CAD" w:rsidRDefault="003231C9" w:rsidP="00AB1CF5">
      <w:pPr>
        <w:jc w:val="both"/>
        <w:rPr>
          <w:sz w:val="22"/>
          <w:szCs w:val="22"/>
        </w:rPr>
      </w:pPr>
      <w:r w:rsidRPr="00E73CAD">
        <w:rPr>
          <w:sz w:val="22"/>
          <w:szCs w:val="22"/>
        </w:rPr>
        <w:lastRenderedPageBreak/>
        <w:t>Task</w:t>
      </w:r>
      <w:r w:rsidR="00F03C33" w:rsidRPr="00E73CAD">
        <w:rPr>
          <w:sz w:val="22"/>
          <w:szCs w:val="22"/>
        </w:rPr>
        <w:t xml:space="preserve">: </w:t>
      </w:r>
      <w:r w:rsidR="009073B1" w:rsidRPr="00E73CAD">
        <w:rPr>
          <w:sz w:val="22"/>
          <w:szCs w:val="22"/>
        </w:rPr>
        <w:t xml:space="preserve"> </w:t>
      </w:r>
      <w:r w:rsidR="00391988" w:rsidRPr="00E73CAD">
        <w:rPr>
          <w:sz w:val="22"/>
          <w:szCs w:val="22"/>
        </w:rPr>
        <w:t>Power</w:t>
      </w:r>
      <w:r w:rsidR="00B07355" w:rsidRPr="00E73CAD">
        <w:rPr>
          <w:sz w:val="22"/>
          <w:szCs w:val="22"/>
        </w:rPr>
        <w:t xml:space="preserve"> will be </w:t>
      </w:r>
      <w:r w:rsidR="00391988" w:rsidRPr="00E73CAD">
        <w:rPr>
          <w:sz w:val="22"/>
          <w:szCs w:val="22"/>
        </w:rPr>
        <w:t>attributed to teams</w:t>
      </w:r>
      <w:r w:rsidR="006556CD">
        <w:rPr>
          <w:sz w:val="22"/>
          <w:szCs w:val="22"/>
        </w:rPr>
        <w:t>. Th</w:t>
      </w:r>
      <w:r w:rsidR="00B07355" w:rsidRPr="00E73CAD">
        <w:rPr>
          <w:sz w:val="22"/>
          <w:szCs w:val="22"/>
        </w:rPr>
        <w:t>ere</w:t>
      </w:r>
      <w:r w:rsidR="00D64E99">
        <w:rPr>
          <w:sz w:val="22"/>
          <w:szCs w:val="22"/>
        </w:rPr>
        <w:t>’</w:t>
      </w:r>
      <w:r w:rsidR="00B07355" w:rsidRPr="00E73CAD">
        <w:rPr>
          <w:sz w:val="22"/>
          <w:szCs w:val="22"/>
        </w:rPr>
        <w:t>s n</w:t>
      </w:r>
      <w:r w:rsidR="004C0E2A" w:rsidRPr="00E73CAD">
        <w:rPr>
          <w:sz w:val="22"/>
          <w:szCs w:val="22"/>
        </w:rPr>
        <w:t xml:space="preserve">o single power </w:t>
      </w:r>
      <w:r w:rsidR="00E05747" w:rsidRPr="00E73CAD">
        <w:rPr>
          <w:sz w:val="22"/>
          <w:szCs w:val="22"/>
        </w:rPr>
        <w:t>source,</w:t>
      </w:r>
      <w:r w:rsidR="00B07355" w:rsidRPr="00E73CAD">
        <w:rPr>
          <w:sz w:val="22"/>
          <w:szCs w:val="22"/>
        </w:rPr>
        <w:t xml:space="preserve"> so this is supported </w:t>
      </w:r>
      <w:r w:rsidR="00591D7B" w:rsidRPr="00E73CAD">
        <w:rPr>
          <w:sz w:val="22"/>
          <w:szCs w:val="22"/>
        </w:rPr>
        <w:t xml:space="preserve">well </w:t>
      </w:r>
      <w:r w:rsidR="00B07355" w:rsidRPr="00E73CAD">
        <w:rPr>
          <w:sz w:val="22"/>
          <w:szCs w:val="22"/>
        </w:rPr>
        <w:t>by a matrix structure</w:t>
      </w:r>
      <w:r w:rsidR="004C0E2A" w:rsidRPr="00E73CAD">
        <w:rPr>
          <w:sz w:val="22"/>
          <w:szCs w:val="22"/>
        </w:rPr>
        <w:t xml:space="preserve">. </w:t>
      </w:r>
      <w:r w:rsidR="00B07355" w:rsidRPr="00E73CAD">
        <w:rPr>
          <w:sz w:val="22"/>
          <w:szCs w:val="22"/>
        </w:rPr>
        <w:t xml:space="preserve"> </w:t>
      </w:r>
      <w:r w:rsidR="006556CD">
        <w:rPr>
          <w:sz w:val="22"/>
          <w:szCs w:val="22"/>
        </w:rPr>
        <w:t xml:space="preserve">Having </w:t>
      </w:r>
      <w:r w:rsidR="00B07355" w:rsidRPr="00E73CAD">
        <w:rPr>
          <w:sz w:val="22"/>
          <w:szCs w:val="22"/>
        </w:rPr>
        <w:t>the r</w:t>
      </w:r>
      <w:r w:rsidR="004C0E2A" w:rsidRPr="00E73CAD">
        <w:rPr>
          <w:sz w:val="22"/>
          <w:szCs w:val="22"/>
        </w:rPr>
        <w:t xml:space="preserve">ight mix </w:t>
      </w:r>
      <w:r w:rsidR="00B07355" w:rsidRPr="00E73CAD">
        <w:rPr>
          <w:sz w:val="22"/>
          <w:szCs w:val="22"/>
        </w:rPr>
        <w:t xml:space="preserve">of </w:t>
      </w:r>
      <w:r w:rsidR="004C0E2A" w:rsidRPr="00E73CAD">
        <w:rPr>
          <w:sz w:val="22"/>
          <w:szCs w:val="22"/>
        </w:rPr>
        <w:t>skills</w:t>
      </w:r>
      <w:r w:rsidR="00935DA4" w:rsidRPr="00E73CAD">
        <w:rPr>
          <w:sz w:val="22"/>
          <w:szCs w:val="22"/>
        </w:rPr>
        <w:t xml:space="preserve"> or specialisms </w:t>
      </w:r>
      <w:r w:rsidR="00E727A4" w:rsidRPr="00E73CAD">
        <w:rPr>
          <w:sz w:val="22"/>
          <w:szCs w:val="22"/>
        </w:rPr>
        <w:t xml:space="preserve">can suit </w:t>
      </w:r>
      <w:r w:rsidR="006556CD" w:rsidRPr="00E73CAD">
        <w:rPr>
          <w:sz w:val="22"/>
          <w:szCs w:val="22"/>
        </w:rPr>
        <w:t>fast</w:t>
      </w:r>
      <w:r w:rsidR="006556CD">
        <w:rPr>
          <w:sz w:val="22"/>
          <w:szCs w:val="22"/>
        </w:rPr>
        <w:t xml:space="preserve"> paced and </w:t>
      </w:r>
      <w:r w:rsidR="00E05747" w:rsidRPr="00E73CAD">
        <w:rPr>
          <w:sz w:val="22"/>
          <w:szCs w:val="22"/>
        </w:rPr>
        <w:t xml:space="preserve">rapidly changing </w:t>
      </w:r>
      <w:r w:rsidR="00935DA4" w:rsidRPr="00E73CAD">
        <w:rPr>
          <w:sz w:val="22"/>
          <w:szCs w:val="22"/>
        </w:rPr>
        <w:t>organisations</w:t>
      </w:r>
      <w:r w:rsidR="000531E1" w:rsidRPr="00E73CAD">
        <w:rPr>
          <w:sz w:val="22"/>
          <w:szCs w:val="22"/>
        </w:rPr>
        <w:t xml:space="preserve"> focused on outcomes </w:t>
      </w:r>
      <w:r w:rsidR="00661852">
        <w:rPr>
          <w:sz w:val="22"/>
          <w:szCs w:val="22"/>
        </w:rPr>
        <w:t>with</w:t>
      </w:r>
      <w:r w:rsidR="00396EB8" w:rsidRPr="00E73CAD">
        <w:rPr>
          <w:sz w:val="22"/>
          <w:szCs w:val="22"/>
        </w:rPr>
        <w:t xml:space="preserve"> </w:t>
      </w:r>
      <w:r w:rsidR="00C178CE" w:rsidRPr="00E73CAD">
        <w:rPr>
          <w:sz w:val="22"/>
          <w:szCs w:val="22"/>
        </w:rPr>
        <w:t>appropriate</w:t>
      </w:r>
      <w:r w:rsidR="00396EB8" w:rsidRPr="00E73CAD">
        <w:rPr>
          <w:sz w:val="22"/>
          <w:szCs w:val="22"/>
        </w:rPr>
        <w:t xml:space="preserve"> resources availabl</w:t>
      </w:r>
      <w:r w:rsidR="000531E1" w:rsidRPr="00E73CAD">
        <w:rPr>
          <w:sz w:val="22"/>
          <w:szCs w:val="22"/>
        </w:rPr>
        <w:t>e</w:t>
      </w:r>
      <w:r w:rsidR="00B32BF2" w:rsidRPr="00E73CAD">
        <w:rPr>
          <w:sz w:val="22"/>
          <w:szCs w:val="22"/>
        </w:rPr>
        <w:t xml:space="preserve">. </w:t>
      </w:r>
      <w:r w:rsidR="00396EB8" w:rsidRPr="00E73CAD">
        <w:rPr>
          <w:sz w:val="22"/>
          <w:szCs w:val="22"/>
        </w:rPr>
        <w:t xml:space="preserve"> </w:t>
      </w:r>
      <w:r w:rsidR="00E727A4" w:rsidRPr="00E73CAD">
        <w:rPr>
          <w:sz w:val="22"/>
          <w:szCs w:val="22"/>
        </w:rPr>
        <w:t xml:space="preserve">However, </w:t>
      </w:r>
      <w:r w:rsidR="00180A21" w:rsidRPr="00E73CAD">
        <w:rPr>
          <w:sz w:val="22"/>
          <w:szCs w:val="22"/>
        </w:rPr>
        <w:t>competitiveness</w:t>
      </w:r>
      <w:r w:rsidR="00AA113F" w:rsidRPr="00E73CAD">
        <w:rPr>
          <w:sz w:val="22"/>
          <w:szCs w:val="22"/>
        </w:rPr>
        <w:t xml:space="preserve"> </w:t>
      </w:r>
      <w:r w:rsidR="00B562A5">
        <w:rPr>
          <w:sz w:val="22"/>
          <w:szCs w:val="22"/>
        </w:rPr>
        <w:t xml:space="preserve">for </w:t>
      </w:r>
      <w:r w:rsidR="00510E5C">
        <w:rPr>
          <w:sz w:val="22"/>
          <w:szCs w:val="22"/>
        </w:rPr>
        <w:t xml:space="preserve">limited </w:t>
      </w:r>
      <w:r w:rsidR="00B562A5" w:rsidRPr="00E73CAD">
        <w:rPr>
          <w:sz w:val="22"/>
          <w:szCs w:val="22"/>
        </w:rPr>
        <w:t xml:space="preserve">resources </w:t>
      </w:r>
      <w:r w:rsidR="004D3E99">
        <w:rPr>
          <w:sz w:val="22"/>
          <w:szCs w:val="22"/>
        </w:rPr>
        <w:t xml:space="preserve">can </w:t>
      </w:r>
      <w:r w:rsidR="00B562A5">
        <w:rPr>
          <w:sz w:val="22"/>
          <w:szCs w:val="22"/>
        </w:rPr>
        <w:t xml:space="preserve">be </w:t>
      </w:r>
      <w:r w:rsidR="00AA113F" w:rsidRPr="00E73CAD">
        <w:rPr>
          <w:sz w:val="22"/>
          <w:szCs w:val="22"/>
        </w:rPr>
        <w:t>counterproductiv</w:t>
      </w:r>
      <w:r w:rsidR="00B562A5">
        <w:rPr>
          <w:sz w:val="22"/>
          <w:szCs w:val="22"/>
        </w:rPr>
        <w:t>e</w:t>
      </w:r>
      <w:r w:rsidR="00AA113F" w:rsidRPr="00E73CAD">
        <w:rPr>
          <w:sz w:val="22"/>
          <w:szCs w:val="22"/>
        </w:rPr>
        <w:t xml:space="preserve">.  </w:t>
      </w:r>
      <w:r w:rsidR="00374E7F" w:rsidRPr="00E73CAD">
        <w:rPr>
          <w:sz w:val="22"/>
          <w:szCs w:val="22"/>
        </w:rPr>
        <w:t xml:space="preserve"> </w:t>
      </w:r>
      <w:r w:rsidR="008E3F90" w:rsidRPr="00E73CAD">
        <w:rPr>
          <w:sz w:val="22"/>
          <w:szCs w:val="22"/>
        </w:rPr>
        <w:t xml:space="preserve"> </w:t>
      </w:r>
    </w:p>
    <w:p w14:paraId="2F20A587" w14:textId="43229122" w:rsidR="00933167" w:rsidRPr="00E73CAD" w:rsidRDefault="00515B5D" w:rsidP="00506978">
      <w:pPr>
        <w:jc w:val="both"/>
        <w:rPr>
          <w:sz w:val="22"/>
          <w:szCs w:val="22"/>
        </w:rPr>
      </w:pPr>
      <w:r w:rsidRPr="00E73CAD">
        <w:rPr>
          <w:sz w:val="22"/>
          <w:szCs w:val="22"/>
        </w:rPr>
        <w:t>Person</w:t>
      </w:r>
      <w:r w:rsidR="0044440A" w:rsidRPr="00E73CAD">
        <w:rPr>
          <w:sz w:val="22"/>
          <w:szCs w:val="22"/>
        </w:rPr>
        <w:t>:</w:t>
      </w:r>
      <w:r w:rsidR="00053D20" w:rsidRPr="00E73CAD">
        <w:rPr>
          <w:sz w:val="22"/>
          <w:szCs w:val="22"/>
        </w:rPr>
        <w:t xml:space="preserve"> </w:t>
      </w:r>
      <w:r w:rsidR="00685E47" w:rsidRPr="00E73CAD">
        <w:rPr>
          <w:sz w:val="22"/>
          <w:szCs w:val="22"/>
        </w:rPr>
        <w:t>This</w:t>
      </w:r>
      <w:r w:rsidR="006078D6" w:rsidRPr="00E73CAD">
        <w:rPr>
          <w:sz w:val="22"/>
          <w:szCs w:val="22"/>
        </w:rPr>
        <w:t xml:space="preserve"> </w:t>
      </w:r>
      <w:r w:rsidR="00562038" w:rsidRPr="00E73CAD">
        <w:rPr>
          <w:sz w:val="22"/>
          <w:szCs w:val="22"/>
        </w:rPr>
        <w:t>has a less familiar style</w:t>
      </w:r>
      <w:r w:rsidR="00D7727A" w:rsidRPr="00E73CAD">
        <w:rPr>
          <w:sz w:val="22"/>
          <w:szCs w:val="22"/>
        </w:rPr>
        <w:t>,</w:t>
      </w:r>
      <w:r w:rsidR="00562038" w:rsidRPr="00E73CAD">
        <w:rPr>
          <w:sz w:val="22"/>
          <w:szCs w:val="22"/>
        </w:rPr>
        <w:t xml:space="preserve"> as </w:t>
      </w:r>
      <w:r w:rsidR="006078D6" w:rsidRPr="00E73CAD">
        <w:rPr>
          <w:sz w:val="22"/>
          <w:szCs w:val="22"/>
        </w:rPr>
        <w:t>employees</w:t>
      </w:r>
      <w:r w:rsidR="00562038" w:rsidRPr="00E73CAD">
        <w:rPr>
          <w:sz w:val="22"/>
          <w:szCs w:val="22"/>
        </w:rPr>
        <w:t xml:space="preserve"> </w:t>
      </w:r>
      <w:r w:rsidR="00281147" w:rsidRPr="00E73CAD">
        <w:rPr>
          <w:sz w:val="22"/>
          <w:szCs w:val="22"/>
        </w:rPr>
        <w:t xml:space="preserve">are </w:t>
      </w:r>
      <w:r w:rsidR="008D60CD" w:rsidRPr="00E73CAD">
        <w:rPr>
          <w:sz w:val="22"/>
          <w:szCs w:val="22"/>
        </w:rPr>
        <w:t>the most</w:t>
      </w:r>
      <w:r w:rsidR="004C602C" w:rsidRPr="00E73CAD">
        <w:rPr>
          <w:sz w:val="22"/>
          <w:szCs w:val="22"/>
        </w:rPr>
        <w:t xml:space="preserve"> superior </w:t>
      </w:r>
      <w:r w:rsidR="00B51F0C" w:rsidRPr="00E73CAD">
        <w:rPr>
          <w:sz w:val="22"/>
          <w:szCs w:val="22"/>
        </w:rPr>
        <w:t xml:space="preserve">and </w:t>
      </w:r>
      <w:r w:rsidR="00562038" w:rsidRPr="00E73CAD">
        <w:rPr>
          <w:sz w:val="22"/>
          <w:szCs w:val="22"/>
        </w:rPr>
        <w:t>sometimes</w:t>
      </w:r>
      <w:r w:rsidR="00B51F0C" w:rsidRPr="00E73CAD">
        <w:rPr>
          <w:sz w:val="22"/>
          <w:szCs w:val="22"/>
        </w:rPr>
        <w:t xml:space="preserve"> hold </w:t>
      </w:r>
      <w:r w:rsidR="00562038" w:rsidRPr="00E73CAD">
        <w:rPr>
          <w:sz w:val="22"/>
          <w:szCs w:val="22"/>
        </w:rPr>
        <w:t>i</w:t>
      </w:r>
      <w:r w:rsidR="00AA113F" w:rsidRPr="00E73CAD">
        <w:rPr>
          <w:sz w:val="22"/>
          <w:szCs w:val="22"/>
        </w:rPr>
        <w:t>ndividual ambitions</w:t>
      </w:r>
      <w:r w:rsidR="00A61A06" w:rsidRPr="00E73CAD">
        <w:rPr>
          <w:sz w:val="22"/>
          <w:szCs w:val="22"/>
        </w:rPr>
        <w:t xml:space="preserve">. </w:t>
      </w:r>
      <w:r w:rsidR="00510E5C">
        <w:rPr>
          <w:sz w:val="22"/>
          <w:szCs w:val="22"/>
        </w:rPr>
        <w:t>E</w:t>
      </w:r>
      <w:r w:rsidR="00AB6979" w:rsidRPr="00E73CAD">
        <w:rPr>
          <w:sz w:val="22"/>
          <w:szCs w:val="22"/>
        </w:rPr>
        <w:t xml:space="preserve">mployees </w:t>
      </w:r>
      <w:r w:rsidR="00510E5C">
        <w:rPr>
          <w:sz w:val="22"/>
          <w:szCs w:val="22"/>
        </w:rPr>
        <w:t xml:space="preserve">tend to </w:t>
      </w:r>
      <w:r w:rsidR="00B632BD" w:rsidRPr="00E73CAD">
        <w:rPr>
          <w:sz w:val="22"/>
          <w:szCs w:val="22"/>
        </w:rPr>
        <w:t xml:space="preserve">have high levels of </w:t>
      </w:r>
      <w:r w:rsidR="00AA113F" w:rsidRPr="00E73CAD">
        <w:rPr>
          <w:sz w:val="22"/>
          <w:szCs w:val="22"/>
        </w:rPr>
        <w:t>autonomy</w:t>
      </w:r>
      <w:r w:rsidR="00AB6979" w:rsidRPr="00E73CAD">
        <w:rPr>
          <w:sz w:val="22"/>
          <w:szCs w:val="22"/>
        </w:rPr>
        <w:t xml:space="preserve"> and </w:t>
      </w:r>
      <w:r w:rsidR="00944F72" w:rsidRPr="00E73CAD">
        <w:rPr>
          <w:sz w:val="22"/>
          <w:szCs w:val="22"/>
        </w:rPr>
        <w:t xml:space="preserve">expertise. </w:t>
      </w:r>
      <w:r w:rsidR="00510E5C">
        <w:rPr>
          <w:sz w:val="22"/>
          <w:szCs w:val="22"/>
        </w:rPr>
        <w:t xml:space="preserve">Often </w:t>
      </w:r>
      <w:r w:rsidR="00C03B49" w:rsidRPr="00E73CAD">
        <w:rPr>
          <w:sz w:val="22"/>
          <w:szCs w:val="22"/>
        </w:rPr>
        <w:t>suit</w:t>
      </w:r>
      <w:r w:rsidR="00510E5C">
        <w:rPr>
          <w:sz w:val="22"/>
          <w:szCs w:val="22"/>
        </w:rPr>
        <w:t>s</w:t>
      </w:r>
      <w:r w:rsidR="00C03B49" w:rsidRPr="00E73CAD">
        <w:rPr>
          <w:sz w:val="22"/>
          <w:szCs w:val="22"/>
        </w:rPr>
        <w:t xml:space="preserve"> organisation</w:t>
      </w:r>
      <w:r w:rsidR="00D7727A" w:rsidRPr="00E73CAD">
        <w:rPr>
          <w:sz w:val="22"/>
          <w:szCs w:val="22"/>
        </w:rPr>
        <w:t>s</w:t>
      </w:r>
      <w:r w:rsidR="00C03B49" w:rsidRPr="00E73CAD">
        <w:rPr>
          <w:sz w:val="22"/>
          <w:szCs w:val="22"/>
        </w:rPr>
        <w:t xml:space="preserve"> where they</w:t>
      </w:r>
      <w:r w:rsidR="005449A1">
        <w:rPr>
          <w:sz w:val="22"/>
          <w:szCs w:val="22"/>
        </w:rPr>
        <w:t>’</w:t>
      </w:r>
      <w:r w:rsidR="00C03B49" w:rsidRPr="00E73CAD">
        <w:rPr>
          <w:sz w:val="22"/>
          <w:szCs w:val="22"/>
        </w:rPr>
        <w:t xml:space="preserve">re mainly </w:t>
      </w:r>
      <w:r w:rsidR="00DB1995" w:rsidRPr="00E73CAD">
        <w:rPr>
          <w:sz w:val="22"/>
          <w:szCs w:val="22"/>
        </w:rPr>
        <w:t>working at the same level</w:t>
      </w:r>
      <w:r w:rsidR="00C03B49" w:rsidRPr="00E73CAD">
        <w:rPr>
          <w:sz w:val="22"/>
          <w:szCs w:val="22"/>
        </w:rPr>
        <w:t xml:space="preserve"> i.e. </w:t>
      </w:r>
      <w:r w:rsidR="00302502" w:rsidRPr="00E73CAD">
        <w:rPr>
          <w:sz w:val="22"/>
          <w:szCs w:val="22"/>
        </w:rPr>
        <w:t>b</w:t>
      </w:r>
      <w:r w:rsidR="00B24730" w:rsidRPr="00E73CAD">
        <w:rPr>
          <w:sz w:val="22"/>
          <w:szCs w:val="22"/>
        </w:rPr>
        <w:t>arr</w:t>
      </w:r>
      <w:r w:rsidR="00C03B49" w:rsidRPr="00E73CAD">
        <w:rPr>
          <w:sz w:val="22"/>
          <w:szCs w:val="22"/>
        </w:rPr>
        <w:t xml:space="preserve">isters </w:t>
      </w:r>
      <w:r w:rsidR="00B24730" w:rsidRPr="00E73CAD">
        <w:rPr>
          <w:sz w:val="22"/>
          <w:szCs w:val="22"/>
        </w:rPr>
        <w:t xml:space="preserve">affiliated with a </w:t>
      </w:r>
      <w:r w:rsidR="00BE7F5F" w:rsidRPr="00E73CAD">
        <w:rPr>
          <w:sz w:val="22"/>
          <w:szCs w:val="22"/>
        </w:rPr>
        <w:t>chamber</w:t>
      </w:r>
      <w:r w:rsidR="00DB1995" w:rsidRPr="00E73CAD">
        <w:rPr>
          <w:sz w:val="22"/>
          <w:szCs w:val="22"/>
        </w:rPr>
        <w:t xml:space="preserve">. </w:t>
      </w:r>
      <w:r w:rsidR="00892866" w:rsidRPr="00E73CAD">
        <w:rPr>
          <w:sz w:val="22"/>
          <w:szCs w:val="22"/>
        </w:rPr>
        <w:t xml:space="preserve"> </w:t>
      </w:r>
    </w:p>
    <w:p w14:paraId="08D05ED5" w14:textId="5A3971EF" w:rsidR="00783407" w:rsidRPr="00E73CAD" w:rsidRDefault="00783407" w:rsidP="00506978">
      <w:pPr>
        <w:jc w:val="both"/>
        <w:rPr>
          <w:sz w:val="22"/>
          <w:szCs w:val="22"/>
        </w:rPr>
      </w:pPr>
      <w:r w:rsidRPr="00E73CAD">
        <w:rPr>
          <w:sz w:val="22"/>
          <w:szCs w:val="22"/>
        </w:rPr>
        <w:t xml:space="preserve">Whilst this model </w:t>
      </w:r>
      <w:r w:rsidR="00612BB4" w:rsidRPr="00E73CAD">
        <w:rPr>
          <w:sz w:val="22"/>
          <w:szCs w:val="22"/>
        </w:rPr>
        <w:t>offers variations</w:t>
      </w:r>
      <w:r w:rsidR="004931F4" w:rsidRPr="00E73CAD">
        <w:rPr>
          <w:sz w:val="22"/>
          <w:szCs w:val="22"/>
        </w:rPr>
        <w:t>, Franc</w:t>
      </w:r>
      <w:r w:rsidR="00033190" w:rsidRPr="00E73CAD">
        <w:rPr>
          <w:sz w:val="22"/>
          <w:szCs w:val="22"/>
        </w:rPr>
        <w:t>i</w:t>
      </w:r>
      <w:r w:rsidR="004931F4" w:rsidRPr="00E73CAD">
        <w:rPr>
          <w:sz w:val="22"/>
          <w:szCs w:val="22"/>
        </w:rPr>
        <w:t>s, A</w:t>
      </w:r>
      <w:r w:rsidR="008B282B" w:rsidRPr="00E73CAD">
        <w:rPr>
          <w:sz w:val="22"/>
          <w:szCs w:val="22"/>
        </w:rPr>
        <w:t xml:space="preserve"> (2024), outlines </w:t>
      </w:r>
      <w:r w:rsidR="005C3278" w:rsidRPr="00E73CAD">
        <w:rPr>
          <w:sz w:val="22"/>
          <w:szCs w:val="22"/>
        </w:rPr>
        <w:t xml:space="preserve">that </w:t>
      </w:r>
      <w:r w:rsidR="005360E5" w:rsidRPr="00E73CAD">
        <w:rPr>
          <w:sz w:val="22"/>
          <w:szCs w:val="22"/>
        </w:rPr>
        <w:t>there</w:t>
      </w:r>
      <w:r w:rsidR="00D64E99">
        <w:rPr>
          <w:sz w:val="22"/>
          <w:szCs w:val="22"/>
        </w:rPr>
        <w:t>’</w:t>
      </w:r>
      <w:r w:rsidR="005360E5" w:rsidRPr="00E73CAD">
        <w:rPr>
          <w:sz w:val="22"/>
          <w:szCs w:val="22"/>
        </w:rPr>
        <w:t xml:space="preserve">s call for an updated </w:t>
      </w:r>
      <w:r w:rsidR="00C6463D" w:rsidRPr="00E73CAD">
        <w:rPr>
          <w:sz w:val="22"/>
          <w:szCs w:val="22"/>
        </w:rPr>
        <w:t>framework</w:t>
      </w:r>
      <w:r w:rsidR="0012484F" w:rsidRPr="00E73CAD">
        <w:rPr>
          <w:sz w:val="22"/>
          <w:szCs w:val="22"/>
        </w:rPr>
        <w:t xml:space="preserve"> </w:t>
      </w:r>
      <w:r w:rsidR="005360E5" w:rsidRPr="00E73CAD">
        <w:rPr>
          <w:sz w:val="22"/>
          <w:szCs w:val="22"/>
        </w:rPr>
        <w:t xml:space="preserve">that </w:t>
      </w:r>
      <w:r w:rsidR="00ED0732" w:rsidRPr="00E73CAD">
        <w:rPr>
          <w:sz w:val="22"/>
          <w:szCs w:val="22"/>
        </w:rPr>
        <w:t>consider</w:t>
      </w:r>
      <w:r w:rsidR="006556CD">
        <w:rPr>
          <w:sz w:val="22"/>
          <w:szCs w:val="22"/>
        </w:rPr>
        <w:t>s</w:t>
      </w:r>
      <w:r w:rsidR="00ED0732" w:rsidRPr="00E73CAD">
        <w:rPr>
          <w:sz w:val="22"/>
          <w:szCs w:val="22"/>
        </w:rPr>
        <w:t xml:space="preserve"> </w:t>
      </w:r>
      <w:r w:rsidR="005360E5" w:rsidRPr="00E73CAD">
        <w:rPr>
          <w:sz w:val="22"/>
          <w:szCs w:val="22"/>
        </w:rPr>
        <w:t>evolv</w:t>
      </w:r>
      <w:r w:rsidR="00923E67" w:rsidRPr="00E73CAD">
        <w:rPr>
          <w:sz w:val="22"/>
          <w:szCs w:val="22"/>
        </w:rPr>
        <w:t xml:space="preserve">ing </w:t>
      </w:r>
      <w:r w:rsidR="0012484F" w:rsidRPr="00E73CAD">
        <w:rPr>
          <w:sz w:val="22"/>
          <w:szCs w:val="22"/>
        </w:rPr>
        <w:t xml:space="preserve">flexible </w:t>
      </w:r>
      <w:r w:rsidR="00923E67" w:rsidRPr="00E73CAD">
        <w:rPr>
          <w:sz w:val="22"/>
          <w:szCs w:val="22"/>
        </w:rPr>
        <w:t>working environment</w:t>
      </w:r>
      <w:r w:rsidR="0012484F" w:rsidRPr="00E73CAD">
        <w:rPr>
          <w:sz w:val="22"/>
          <w:szCs w:val="22"/>
        </w:rPr>
        <w:t xml:space="preserve">. </w:t>
      </w:r>
      <w:r w:rsidR="00923E67" w:rsidRPr="00E73CAD">
        <w:rPr>
          <w:sz w:val="22"/>
          <w:szCs w:val="22"/>
        </w:rPr>
        <w:t xml:space="preserve"> </w:t>
      </w:r>
    </w:p>
    <w:p w14:paraId="0C79B9CE" w14:textId="6404D104" w:rsidR="00A81D7A" w:rsidRPr="00E73CAD" w:rsidRDefault="00465A41" w:rsidP="00AB1CF5">
      <w:pPr>
        <w:jc w:val="both"/>
        <w:rPr>
          <w:sz w:val="22"/>
          <w:szCs w:val="22"/>
        </w:rPr>
      </w:pPr>
      <w:r w:rsidRPr="00E73CAD">
        <w:rPr>
          <w:sz w:val="22"/>
          <w:szCs w:val="22"/>
        </w:rPr>
        <w:t xml:space="preserve">A further theory </w:t>
      </w:r>
      <w:r w:rsidR="00BE7F5F" w:rsidRPr="00E73CAD">
        <w:rPr>
          <w:sz w:val="22"/>
          <w:szCs w:val="22"/>
        </w:rPr>
        <w:t>is the SCARF model by David Rock</w:t>
      </w:r>
      <w:r w:rsidR="00CB4A36" w:rsidRPr="00E73CAD">
        <w:rPr>
          <w:sz w:val="22"/>
          <w:szCs w:val="22"/>
        </w:rPr>
        <w:t xml:space="preserve"> and looks at </w:t>
      </w:r>
      <w:r w:rsidR="006A17FA" w:rsidRPr="00E73CAD">
        <w:rPr>
          <w:sz w:val="22"/>
          <w:szCs w:val="22"/>
        </w:rPr>
        <w:t xml:space="preserve">emotive need and influences on </w:t>
      </w:r>
      <w:r w:rsidR="00B905B8" w:rsidRPr="00E73CAD">
        <w:rPr>
          <w:sz w:val="22"/>
          <w:szCs w:val="22"/>
        </w:rPr>
        <w:t xml:space="preserve">human </w:t>
      </w:r>
      <w:r w:rsidR="00220036" w:rsidRPr="00E73CAD">
        <w:rPr>
          <w:sz w:val="22"/>
          <w:szCs w:val="22"/>
        </w:rPr>
        <w:t xml:space="preserve">behaviours.  </w:t>
      </w:r>
      <w:proofErr w:type="spellStart"/>
      <w:r w:rsidR="00A61B36" w:rsidRPr="00E73CAD">
        <w:rPr>
          <w:sz w:val="22"/>
          <w:szCs w:val="22"/>
        </w:rPr>
        <w:t>NeuroLeadership</w:t>
      </w:r>
      <w:proofErr w:type="spellEnd"/>
      <w:r w:rsidR="00A61B36" w:rsidRPr="00E73CAD">
        <w:rPr>
          <w:sz w:val="22"/>
          <w:szCs w:val="22"/>
        </w:rPr>
        <w:t xml:space="preserve"> Institute (2022)</w:t>
      </w:r>
      <w:r w:rsidR="00033190" w:rsidRPr="00E73CAD">
        <w:rPr>
          <w:sz w:val="22"/>
          <w:szCs w:val="22"/>
        </w:rPr>
        <w:t xml:space="preserve"> </w:t>
      </w:r>
      <w:r w:rsidR="000A2CAB" w:rsidRPr="00E73CAD">
        <w:rPr>
          <w:sz w:val="22"/>
          <w:szCs w:val="22"/>
        </w:rPr>
        <w:t>cap</w:t>
      </w:r>
      <w:r w:rsidR="00B94203" w:rsidRPr="00E73CAD">
        <w:rPr>
          <w:sz w:val="22"/>
          <w:szCs w:val="22"/>
        </w:rPr>
        <w:t xml:space="preserve">tures </w:t>
      </w:r>
      <w:r w:rsidR="0044440A" w:rsidRPr="00E73CAD">
        <w:rPr>
          <w:sz w:val="22"/>
          <w:szCs w:val="22"/>
        </w:rPr>
        <w:t xml:space="preserve">Rock’s definition </w:t>
      </w:r>
      <w:r w:rsidR="00FC7458" w:rsidRPr="00E73CAD">
        <w:rPr>
          <w:sz w:val="22"/>
          <w:szCs w:val="22"/>
        </w:rPr>
        <w:t xml:space="preserve">of the </w:t>
      </w:r>
      <w:r w:rsidR="006A17FA" w:rsidRPr="00E73CAD">
        <w:rPr>
          <w:sz w:val="22"/>
          <w:szCs w:val="22"/>
        </w:rPr>
        <w:t xml:space="preserve">5 </w:t>
      </w:r>
      <w:r w:rsidR="00220036" w:rsidRPr="00E73CAD">
        <w:rPr>
          <w:sz w:val="22"/>
          <w:szCs w:val="22"/>
        </w:rPr>
        <w:t xml:space="preserve">key elements: </w:t>
      </w:r>
      <w:r w:rsidR="00937CBE" w:rsidRPr="00E73CAD">
        <w:rPr>
          <w:sz w:val="22"/>
          <w:szCs w:val="22"/>
        </w:rPr>
        <w:t xml:space="preserve">status, certainty, autonomy, </w:t>
      </w:r>
      <w:r w:rsidR="00220036" w:rsidRPr="00E73CAD">
        <w:rPr>
          <w:sz w:val="22"/>
          <w:szCs w:val="22"/>
        </w:rPr>
        <w:t xml:space="preserve">relatedness and fairness. </w:t>
      </w:r>
      <w:r w:rsidR="00BE7F5F" w:rsidRPr="00E73CAD">
        <w:rPr>
          <w:sz w:val="22"/>
          <w:szCs w:val="22"/>
        </w:rPr>
        <w:t xml:space="preserve"> </w:t>
      </w:r>
      <w:r w:rsidRPr="00E73CAD">
        <w:rPr>
          <w:sz w:val="22"/>
          <w:szCs w:val="22"/>
        </w:rPr>
        <w:t xml:space="preserve"> </w:t>
      </w:r>
    </w:p>
    <w:p w14:paraId="3CCEE3B4" w14:textId="15BB62CA" w:rsidR="009A1973" w:rsidRPr="00E73CAD" w:rsidRDefault="009F6A29" w:rsidP="00AB1CF5">
      <w:pPr>
        <w:jc w:val="both"/>
        <w:rPr>
          <w:sz w:val="22"/>
          <w:szCs w:val="22"/>
        </w:rPr>
      </w:pPr>
      <w:r w:rsidRPr="00E73CAD">
        <w:rPr>
          <w:sz w:val="22"/>
          <w:szCs w:val="22"/>
        </w:rPr>
        <w:t>Taylor and Woodhams (</w:t>
      </w:r>
      <w:proofErr w:type="spellStart"/>
      <w:r w:rsidRPr="00E73CAD">
        <w:rPr>
          <w:sz w:val="22"/>
          <w:szCs w:val="22"/>
        </w:rPr>
        <w:t>2022a</w:t>
      </w:r>
      <w:proofErr w:type="spellEnd"/>
      <w:r w:rsidRPr="00E73CAD">
        <w:rPr>
          <w:sz w:val="22"/>
          <w:szCs w:val="22"/>
        </w:rPr>
        <w:t xml:space="preserve">) highlight the benefits of ethical people practices and selects this model as an example of embedding effective communications and interactions at work.  </w:t>
      </w:r>
      <w:r w:rsidR="00310641" w:rsidRPr="00E73CAD">
        <w:rPr>
          <w:sz w:val="22"/>
          <w:szCs w:val="22"/>
        </w:rPr>
        <w:t>Th</w:t>
      </w:r>
      <w:r w:rsidR="008D28E2">
        <w:rPr>
          <w:sz w:val="22"/>
          <w:szCs w:val="22"/>
        </w:rPr>
        <w:t xml:space="preserve">is </w:t>
      </w:r>
      <w:r w:rsidR="001F504E" w:rsidRPr="00E73CAD">
        <w:rPr>
          <w:sz w:val="22"/>
          <w:szCs w:val="22"/>
        </w:rPr>
        <w:t>recognis</w:t>
      </w:r>
      <w:r w:rsidR="001664EB" w:rsidRPr="00E73CAD">
        <w:rPr>
          <w:sz w:val="22"/>
          <w:szCs w:val="22"/>
        </w:rPr>
        <w:t>e</w:t>
      </w:r>
      <w:r w:rsidRPr="00E73CAD">
        <w:rPr>
          <w:sz w:val="22"/>
          <w:szCs w:val="22"/>
        </w:rPr>
        <w:t>s</w:t>
      </w:r>
      <w:r w:rsidR="001664EB" w:rsidRPr="00E73CAD">
        <w:rPr>
          <w:sz w:val="22"/>
          <w:szCs w:val="22"/>
        </w:rPr>
        <w:t xml:space="preserve"> </w:t>
      </w:r>
      <w:r w:rsidRPr="00E73CAD">
        <w:rPr>
          <w:sz w:val="22"/>
          <w:szCs w:val="22"/>
        </w:rPr>
        <w:t>the need for a s</w:t>
      </w:r>
      <w:r w:rsidR="001F504E" w:rsidRPr="00E73CAD">
        <w:rPr>
          <w:sz w:val="22"/>
          <w:szCs w:val="22"/>
        </w:rPr>
        <w:t>e</w:t>
      </w:r>
      <w:r w:rsidRPr="00E73CAD">
        <w:rPr>
          <w:sz w:val="22"/>
          <w:szCs w:val="22"/>
        </w:rPr>
        <w:t>nse</w:t>
      </w:r>
      <w:r w:rsidR="001F504E" w:rsidRPr="00E73CAD">
        <w:rPr>
          <w:sz w:val="22"/>
          <w:szCs w:val="22"/>
        </w:rPr>
        <w:t xml:space="preserve"> of safety and reduce danger</w:t>
      </w:r>
      <w:r w:rsidR="009E2AD2" w:rsidRPr="00E73CAD">
        <w:rPr>
          <w:sz w:val="22"/>
          <w:szCs w:val="22"/>
        </w:rPr>
        <w:t xml:space="preserve"> whilst encouraging </w:t>
      </w:r>
      <w:r w:rsidR="007457FB" w:rsidRPr="00E73CAD">
        <w:rPr>
          <w:sz w:val="22"/>
          <w:szCs w:val="22"/>
        </w:rPr>
        <w:t>positive social interactions</w:t>
      </w:r>
      <w:r w:rsidR="00636CF4" w:rsidRPr="00E73CAD">
        <w:rPr>
          <w:sz w:val="22"/>
          <w:szCs w:val="22"/>
        </w:rPr>
        <w:t xml:space="preserve"> and how this approach can enhance employee relationships.  </w:t>
      </w:r>
      <w:r w:rsidR="002C0495" w:rsidRPr="00E73CAD">
        <w:rPr>
          <w:sz w:val="22"/>
          <w:szCs w:val="22"/>
        </w:rPr>
        <w:t>During</w:t>
      </w:r>
      <w:r w:rsidR="00430FE0" w:rsidRPr="00E73CAD">
        <w:rPr>
          <w:sz w:val="22"/>
          <w:szCs w:val="22"/>
        </w:rPr>
        <w:t xml:space="preserve"> </w:t>
      </w:r>
      <w:r w:rsidR="002C0495" w:rsidRPr="00E73CAD">
        <w:rPr>
          <w:sz w:val="22"/>
          <w:szCs w:val="22"/>
        </w:rPr>
        <w:t xml:space="preserve">difficult </w:t>
      </w:r>
      <w:r w:rsidR="00430FE0" w:rsidRPr="00E73CAD">
        <w:rPr>
          <w:sz w:val="22"/>
          <w:szCs w:val="22"/>
        </w:rPr>
        <w:t>exchanges</w:t>
      </w:r>
      <w:r w:rsidR="002C0495" w:rsidRPr="00E73CAD">
        <w:rPr>
          <w:sz w:val="22"/>
          <w:szCs w:val="22"/>
        </w:rPr>
        <w:t xml:space="preserve"> in </w:t>
      </w:r>
      <w:r w:rsidR="00430FE0" w:rsidRPr="00E73CAD">
        <w:rPr>
          <w:sz w:val="22"/>
          <w:szCs w:val="22"/>
        </w:rPr>
        <w:t xml:space="preserve">the working environment, </w:t>
      </w:r>
      <w:r w:rsidR="006165A1" w:rsidRPr="00E73CAD">
        <w:rPr>
          <w:sz w:val="22"/>
          <w:szCs w:val="22"/>
        </w:rPr>
        <w:t>whe</w:t>
      </w:r>
      <w:r w:rsidR="00FE2661" w:rsidRPr="00E73CAD">
        <w:rPr>
          <w:sz w:val="22"/>
          <w:szCs w:val="22"/>
        </w:rPr>
        <w:t>re</w:t>
      </w:r>
      <w:r w:rsidR="006165A1" w:rsidRPr="00E73CAD">
        <w:rPr>
          <w:sz w:val="22"/>
          <w:szCs w:val="22"/>
        </w:rPr>
        <w:t xml:space="preserve"> there</w:t>
      </w:r>
      <w:r w:rsidR="00D64E99">
        <w:rPr>
          <w:sz w:val="22"/>
          <w:szCs w:val="22"/>
        </w:rPr>
        <w:t>’</w:t>
      </w:r>
      <w:r w:rsidR="006165A1" w:rsidRPr="00E73CAD">
        <w:rPr>
          <w:sz w:val="22"/>
          <w:szCs w:val="22"/>
        </w:rPr>
        <w:t xml:space="preserve">s a </w:t>
      </w:r>
      <w:r w:rsidR="00D8773C" w:rsidRPr="00E73CAD">
        <w:rPr>
          <w:sz w:val="22"/>
          <w:szCs w:val="22"/>
        </w:rPr>
        <w:t xml:space="preserve">perceived </w:t>
      </w:r>
      <w:r w:rsidR="006165A1" w:rsidRPr="00E73CAD">
        <w:rPr>
          <w:sz w:val="22"/>
          <w:szCs w:val="22"/>
        </w:rPr>
        <w:t>threat</w:t>
      </w:r>
      <w:r w:rsidR="00FE2661" w:rsidRPr="00E73CAD">
        <w:rPr>
          <w:sz w:val="22"/>
          <w:szCs w:val="22"/>
        </w:rPr>
        <w:t>,</w:t>
      </w:r>
      <w:r w:rsidR="00D8773C" w:rsidRPr="00E73CAD">
        <w:rPr>
          <w:sz w:val="22"/>
          <w:szCs w:val="22"/>
        </w:rPr>
        <w:t xml:space="preserve"> </w:t>
      </w:r>
      <w:r w:rsidR="006165A1" w:rsidRPr="00E73CAD">
        <w:rPr>
          <w:sz w:val="22"/>
          <w:szCs w:val="22"/>
        </w:rPr>
        <w:t>someone’s status</w:t>
      </w:r>
      <w:r w:rsidR="00D8773C" w:rsidRPr="00E73CAD">
        <w:rPr>
          <w:sz w:val="22"/>
          <w:szCs w:val="22"/>
        </w:rPr>
        <w:t xml:space="preserve"> feels challenged</w:t>
      </w:r>
      <w:r w:rsidR="001664EB" w:rsidRPr="00E73CAD">
        <w:rPr>
          <w:sz w:val="22"/>
          <w:szCs w:val="22"/>
        </w:rPr>
        <w:t xml:space="preserve"> and</w:t>
      </w:r>
      <w:r w:rsidR="00536B0F" w:rsidRPr="00E73CAD">
        <w:rPr>
          <w:sz w:val="22"/>
          <w:szCs w:val="22"/>
        </w:rPr>
        <w:t xml:space="preserve"> this could relate to </w:t>
      </w:r>
      <w:r w:rsidR="00F93230" w:rsidRPr="00E73CAD">
        <w:rPr>
          <w:sz w:val="22"/>
          <w:szCs w:val="22"/>
        </w:rPr>
        <w:t xml:space="preserve">ways of </w:t>
      </w:r>
      <w:r w:rsidR="00536B0F" w:rsidRPr="00E73CAD">
        <w:rPr>
          <w:sz w:val="22"/>
          <w:szCs w:val="22"/>
        </w:rPr>
        <w:t xml:space="preserve">sharing feedback or undertaking a process of change. Engaging with employees more positively </w:t>
      </w:r>
      <w:r w:rsidR="00312906" w:rsidRPr="00E73CAD">
        <w:rPr>
          <w:sz w:val="22"/>
          <w:szCs w:val="22"/>
        </w:rPr>
        <w:t xml:space="preserve">will breakdown any communication barriers and allow for a more collaborative approach.  </w:t>
      </w:r>
      <w:r w:rsidR="009F7BCE" w:rsidRPr="00E73CAD">
        <w:rPr>
          <w:sz w:val="22"/>
          <w:szCs w:val="22"/>
        </w:rPr>
        <w:t xml:space="preserve">As reported </w:t>
      </w:r>
      <w:r w:rsidR="00F77C65" w:rsidRPr="00E73CAD">
        <w:rPr>
          <w:sz w:val="22"/>
          <w:szCs w:val="22"/>
        </w:rPr>
        <w:t>by Keogh O, (2020) a</w:t>
      </w:r>
      <w:r w:rsidR="00312906" w:rsidRPr="00E73CAD">
        <w:rPr>
          <w:sz w:val="22"/>
          <w:szCs w:val="22"/>
        </w:rPr>
        <w:t xml:space="preserve"> </w:t>
      </w:r>
      <w:r w:rsidR="00B77867" w:rsidRPr="00E73CAD">
        <w:rPr>
          <w:sz w:val="22"/>
          <w:szCs w:val="22"/>
        </w:rPr>
        <w:t>micro</w:t>
      </w:r>
      <w:r w:rsidR="00312906" w:rsidRPr="00E73CAD">
        <w:rPr>
          <w:sz w:val="22"/>
          <w:szCs w:val="22"/>
        </w:rPr>
        <w:t>-man</w:t>
      </w:r>
      <w:r w:rsidR="00B77867" w:rsidRPr="00E73CAD">
        <w:rPr>
          <w:sz w:val="22"/>
          <w:szCs w:val="22"/>
        </w:rPr>
        <w:t>a</w:t>
      </w:r>
      <w:r w:rsidR="00312906" w:rsidRPr="00E73CAD">
        <w:rPr>
          <w:sz w:val="22"/>
          <w:szCs w:val="22"/>
        </w:rPr>
        <w:t xml:space="preserve">ging approach will threaten </w:t>
      </w:r>
      <w:r w:rsidR="00B77867" w:rsidRPr="00E73CAD">
        <w:rPr>
          <w:sz w:val="22"/>
          <w:szCs w:val="22"/>
        </w:rPr>
        <w:t>someone’s</w:t>
      </w:r>
      <w:r w:rsidR="00312906" w:rsidRPr="00E73CAD">
        <w:rPr>
          <w:sz w:val="22"/>
          <w:szCs w:val="22"/>
        </w:rPr>
        <w:t xml:space="preserve"> autonomy</w:t>
      </w:r>
      <w:r w:rsidR="00A2474B" w:rsidRPr="00E73CAD">
        <w:rPr>
          <w:sz w:val="22"/>
          <w:szCs w:val="22"/>
        </w:rPr>
        <w:t xml:space="preserve"> as seen with </w:t>
      </w:r>
      <w:r w:rsidR="002B1E07" w:rsidRPr="00E73CAD">
        <w:rPr>
          <w:sz w:val="22"/>
          <w:szCs w:val="22"/>
        </w:rPr>
        <w:t>Barclay’s</w:t>
      </w:r>
      <w:r w:rsidR="00A2474B" w:rsidRPr="00E73CAD">
        <w:rPr>
          <w:sz w:val="22"/>
          <w:szCs w:val="22"/>
        </w:rPr>
        <w:t xml:space="preserve"> approach</w:t>
      </w:r>
      <w:r w:rsidR="001F7532" w:rsidRPr="00E73CAD">
        <w:rPr>
          <w:sz w:val="22"/>
          <w:szCs w:val="22"/>
        </w:rPr>
        <w:t xml:space="preserve"> which caused unrest amongst its employees</w:t>
      </w:r>
      <w:r w:rsidR="002B1E07" w:rsidRPr="00E73CAD">
        <w:rPr>
          <w:sz w:val="22"/>
          <w:szCs w:val="22"/>
        </w:rPr>
        <w:t xml:space="preserve">.  </w:t>
      </w:r>
      <w:r w:rsidR="0036299B" w:rsidRPr="00E73CAD">
        <w:rPr>
          <w:sz w:val="22"/>
          <w:szCs w:val="22"/>
        </w:rPr>
        <w:t>This model suggests e</w:t>
      </w:r>
      <w:r w:rsidR="00B77867" w:rsidRPr="00E73CAD">
        <w:rPr>
          <w:sz w:val="22"/>
          <w:szCs w:val="22"/>
        </w:rPr>
        <w:t xml:space="preserve">ncouragement for use of own initiative </w:t>
      </w:r>
      <w:r w:rsidR="0036299B" w:rsidRPr="00E73CAD">
        <w:rPr>
          <w:sz w:val="22"/>
          <w:szCs w:val="22"/>
        </w:rPr>
        <w:t>and a</w:t>
      </w:r>
      <w:r w:rsidR="00C1587D" w:rsidRPr="00E73CAD">
        <w:rPr>
          <w:sz w:val="22"/>
          <w:szCs w:val="22"/>
        </w:rPr>
        <w:t xml:space="preserve"> supportive approach </w:t>
      </w:r>
      <w:r w:rsidR="00ED76BF" w:rsidRPr="00E73CAD">
        <w:rPr>
          <w:sz w:val="22"/>
          <w:szCs w:val="22"/>
        </w:rPr>
        <w:t xml:space="preserve">with appropriate rewards </w:t>
      </w:r>
      <w:r w:rsidR="00283193" w:rsidRPr="00E73CAD">
        <w:rPr>
          <w:sz w:val="22"/>
          <w:szCs w:val="22"/>
        </w:rPr>
        <w:t xml:space="preserve">to improve confidence. </w:t>
      </w:r>
      <w:r w:rsidR="00ED78F7" w:rsidRPr="00E73CAD">
        <w:rPr>
          <w:sz w:val="22"/>
          <w:szCs w:val="22"/>
        </w:rPr>
        <w:t xml:space="preserve">Receiving praise </w:t>
      </w:r>
      <w:r w:rsidR="0045193C" w:rsidRPr="00E73CAD">
        <w:rPr>
          <w:sz w:val="22"/>
          <w:szCs w:val="22"/>
        </w:rPr>
        <w:t xml:space="preserve">and support </w:t>
      </w:r>
      <w:r w:rsidR="00146FBF" w:rsidRPr="00E73CAD">
        <w:rPr>
          <w:sz w:val="22"/>
          <w:szCs w:val="22"/>
        </w:rPr>
        <w:t xml:space="preserve">boosts positive </w:t>
      </w:r>
      <w:r w:rsidR="00ED78F7" w:rsidRPr="00E73CAD">
        <w:rPr>
          <w:sz w:val="22"/>
          <w:szCs w:val="22"/>
        </w:rPr>
        <w:t>emotions</w:t>
      </w:r>
      <w:r w:rsidR="00146FBF" w:rsidRPr="00E73CAD">
        <w:rPr>
          <w:sz w:val="22"/>
          <w:szCs w:val="22"/>
        </w:rPr>
        <w:t xml:space="preserve"> </w:t>
      </w:r>
      <w:r w:rsidR="0045193C" w:rsidRPr="00E73CAD">
        <w:rPr>
          <w:sz w:val="22"/>
          <w:szCs w:val="22"/>
        </w:rPr>
        <w:t xml:space="preserve">that will </w:t>
      </w:r>
      <w:r w:rsidR="00963409" w:rsidRPr="00E73CAD">
        <w:rPr>
          <w:sz w:val="22"/>
          <w:szCs w:val="22"/>
        </w:rPr>
        <w:t>encourage accountability</w:t>
      </w:r>
      <w:r w:rsidR="008274CA" w:rsidRPr="00E73CAD">
        <w:rPr>
          <w:sz w:val="22"/>
          <w:szCs w:val="22"/>
        </w:rPr>
        <w:t xml:space="preserve">, </w:t>
      </w:r>
      <w:r w:rsidR="00963409" w:rsidRPr="00E73CAD">
        <w:rPr>
          <w:sz w:val="22"/>
          <w:szCs w:val="22"/>
        </w:rPr>
        <w:t xml:space="preserve">improve the employee engagement </w:t>
      </w:r>
      <w:r w:rsidR="008274CA" w:rsidRPr="00E73CAD">
        <w:rPr>
          <w:sz w:val="22"/>
          <w:szCs w:val="22"/>
        </w:rPr>
        <w:t xml:space="preserve">experience </w:t>
      </w:r>
      <w:r w:rsidR="00963409" w:rsidRPr="00E73CAD">
        <w:rPr>
          <w:sz w:val="22"/>
          <w:szCs w:val="22"/>
        </w:rPr>
        <w:t>and</w:t>
      </w:r>
      <w:r w:rsidR="008274CA" w:rsidRPr="00E73CAD">
        <w:rPr>
          <w:sz w:val="22"/>
          <w:szCs w:val="22"/>
        </w:rPr>
        <w:t>,</w:t>
      </w:r>
      <w:r w:rsidR="00963409" w:rsidRPr="00E73CAD">
        <w:rPr>
          <w:sz w:val="22"/>
          <w:szCs w:val="22"/>
        </w:rPr>
        <w:t xml:space="preserve"> thus</w:t>
      </w:r>
      <w:r w:rsidR="008274CA" w:rsidRPr="00E73CAD">
        <w:rPr>
          <w:sz w:val="22"/>
          <w:szCs w:val="22"/>
        </w:rPr>
        <w:t>,</w:t>
      </w:r>
      <w:r w:rsidR="00963409" w:rsidRPr="00E73CAD">
        <w:rPr>
          <w:sz w:val="22"/>
          <w:szCs w:val="22"/>
        </w:rPr>
        <w:t xml:space="preserve"> </w:t>
      </w:r>
      <w:r w:rsidR="0045193C" w:rsidRPr="00E73CAD">
        <w:rPr>
          <w:sz w:val="22"/>
          <w:szCs w:val="22"/>
        </w:rPr>
        <w:t>productivity</w:t>
      </w:r>
      <w:r w:rsidR="00963409" w:rsidRPr="00E73CAD">
        <w:rPr>
          <w:sz w:val="22"/>
          <w:szCs w:val="22"/>
        </w:rPr>
        <w:t>.</w:t>
      </w:r>
      <w:r w:rsidR="0045193C" w:rsidRPr="00E73CAD">
        <w:rPr>
          <w:sz w:val="22"/>
          <w:szCs w:val="22"/>
        </w:rPr>
        <w:t xml:space="preserve"> </w:t>
      </w:r>
      <w:r w:rsidR="00ED78F7" w:rsidRPr="00E73CAD">
        <w:rPr>
          <w:sz w:val="22"/>
          <w:szCs w:val="22"/>
        </w:rPr>
        <w:t xml:space="preserve"> </w:t>
      </w:r>
      <w:r w:rsidR="00312906" w:rsidRPr="00E73CAD">
        <w:rPr>
          <w:sz w:val="22"/>
          <w:szCs w:val="22"/>
        </w:rPr>
        <w:t xml:space="preserve"> </w:t>
      </w:r>
      <w:r w:rsidR="00D8773C" w:rsidRPr="00E73CAD">
        <w:rPr>
          <w:sz w:val="22"/>
          <w:szCs w:val="22"/>
        </w:rPr>
        <w:t xml:space="preserve"> </w:t>
      </w:r>
      <w:r w:rsidR="002C0495" w:rsidRPr="00E73CAD">
        <w:rPr>
          <w:sz w:val="22"/>
          <w:szCs w:val="22"/>
        </w:rPr>
        <w:t xml:space="preserve"> </w:t>
      </w:r>
    </w:p>
    <w:p w14:paraId="2F472F1E" w14:textId="0D5BD434" w:rsidR="00FA0847" w:rsidRDefault="00FA0847" w:rsidP="00AB1CF5">
      <w:pPr>
        <w:jc w:val="both"/>
        <w:rPr>
          <w:b/>
          <w:bCs/>
          <w:color w:val="FF0000"/>
          <w:sz w:val="22"/>
          <w:szCs w:val="22"/>
        </w:rPr>
      </w:pPr>
    </w:p>
    <w:p w14:paraId="6DCBB723" w14:textId="77777777" w:rsidR="00A80A64" w:rsidRPr="00E73CAD" w:rsidRDefault="00A80A64" w:rsidP="00AB1CF5">
      <w:pPr>
        <w:jc w:val="both"/>
        <w:rPr>
          <w:b/>
          <w:bCs/>
          <w:color w:val="FF0000"/>
          <w:sz w:val="22"/>
          <w:szCs w:val="22"/>
        </w:rPr>
      </w:pPr>
    </w:p>
    <w:tbl>
      <w:tblPr>
        <w:tblStyle w:val="TableGrid"/>
        <w:tblW w:w="992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923"/>
      </w:tblGrid>
      <w:tr w:rsidR="00547BA6" w:rsidRPr="00E73CAD" w14:paraId="64ADEC21" w14:textId="77777777" w:rsidTr="003B57CC">
        <w:trPr>
          <w:trHeight w:val="660"/>
        </w:trPr>
        <w:tc>
          <w:tcPr>
            <w:tcW w:w="9923" w:type="dxa"/>
            <w:shd w:val="clear" w:color="auto" w:fill="B3E5A1" w:themeFill="accent6" w:themeFillTint="66"/>
            <w:vAlign w:val="center"/>
          </w:tcPr>
          <w:p w14:paraId="6A7D5189" w14:textId="158C137B" w:rsidR="00547BA6" w:rsidRPr="00E73CAD" w:rsidRDefault="00547BA6" w:rsidP="00DD4DDE">
            <w:pPr>
              <w:jc w:val="both"/>
              <w:rPr>
                <w:b/>
                <w:bCs/>
                <w:color w:val="FFFFFF" w:themeColor="background1"/>
                <w:sz w:val="22"/>
                <w:szCs w:val="22"/>
              </w:rPr>
            </w:pPr>
            <w:r w:rsidRPr="00E73CAD">
              <w:rPr>
                <w:b/>
                <w:bCs/>
                <w:color w:val="FFFFFF" w:themeColor="background1"/>
                <w:sz w:val="22"/>
                <w:szCs w:val="22"/>
              </w:rPr>
              <w:t>Assess how employee selection or employee development impacts organisational culture and behaviour in your organisation (or one with which you are familiar). (AC 2.2)</w:t>
            </w:r>
          </w:p>
        </w:tc>
      </w:tr>
    </w:tbl>
    <w:p w14:paraId="4ABD750C" w14:textId="76FEA967" w:rsidR="00AB1CF5" w:rsidRPr="00E73CAD" w:rsidRDefault="00AB1CF5" w:rsidP="00AB1CF5">
      <w:pPr>
        <w:jc w:val="both"/>
        <w:rPr>
          <w:b/>
          <w:bCs/>
          <w:sz w:val="22"/>
          <w:szCs w:val="22"/>
        </w:rPr>
      </w:pPr>
    </w:p>
    <w:p w14:paraId="586505D5" w14:textId="3D3BB9C2" w:rsidR="003B12F3" w:rsidRPr="00E73CAD" w:rsidRDefault="005E2A07" w:rsidP="00AB1CF5">
      <w:pPr>
        <w:jc w:val="both"/>
        <w:rPr>
          <w:sz w:val="22"/>
          <w:szCs w:val="22"/>
        </w:rPr>
      </w:pPr>
      <w:r w:rsidRPr="00E73CAD">
        <w:rPr>
          <w:sz w:val="22"/>
          <w:szCs w:val="22"/>
        </w:rPr>
        <w:t>E</w:t>
      </w:r>
      <w:r w:rsidR="00CC09CE" w:rsidRPr="00E73CAD">
        <w:rPr>
          <w:sz w:val="22"/>
          <w:szCs w:val="22"/>
        </w:rPr>
        <w:t xml:space="preserve">ffective </w:t>
      </w:r>
      <w:r w:rsidR="00212C35" w:rsidRPr="00E73CAD">
        <w:rPr>
          <w:sz w:val="22"/>
          <w:szCs w:val="22"/>
        </w:rPr>
        <w:t xml:space="preserve">people practice </w:t>
      </w:r>
      <w:r w:rsidR="0040277A" w:rsidRPr="00E73CAD">
        <w:rPr>
          <w:sz w:val="22"/>
          <w:szCs w:val="22"/>
        </w:rPr>
        <w:t xml:space="preserve">will inform </w:t>
      </w:r>
      <w:r w:rsidR="00CC09CE" w:rsidRPr="00E73CAD">
        <w:rPr>
          <w:sz w:val="22"/>
          <w:szCs w:val="22"/>
        </w:rPr>
        <w:t xml:space="preserve">organisation processes </w:t>
      </w:r>
      <w:r w:rsidR="008C6A80" w:rsidRPr="00E73CAD">
        <w:rPr>
          <w:sz w:val="22"/>
          <w:szCs w:val="22"/>
        </w:rPr>
        <w:t xml:space="preserve">and how they can influence culture and </w:t>
      </w:r>
      <w:r w:rsidR="006871E0" w:rsidRPr="00E73CAD">
        <w:rPr>
          <w:sz w:val="22"/>
          <w:szCs w:val="22"/>
        </w:rPr>
        <w:t>behaviours</w:t>
      </w:r>
      <w:r w:rsidR="008C6A80" w:rsidRPr="00E73CAD">
        <w:rPr>
          <w:sz w:val="22"/>
          <w:szCs w:val="22"/>
        </w:rPr>
        <w:t xml:space="preserve">.  </w:t>
      </w:r>
      <w:r w:rsidR="00CC3FDB" w:rsidRPr="00E73CAD">
        <w:rPr>
          <w:sz w:val="22"/>
          <w:szCs w:val="22"/>
        </w:rPr>
        <w:t>Young</w:t>
      </w:r>
      <w:r w:rsidR="008C6A80" w:rsidRPr="00E73CAD">
        <w:rPr>
          <w:sz w:val="22"/>
          <w:szCs w:val="22"/>
        </w:rPr>
        <w:t xml:space="preserve"> (</w:t>
      </w:r>
      <w:proofErr w:type="spellStart"/>
      <w:r w:rsidR="008C6A80" w:rsidRPr="00E73CAD">
        <w:rPr>
          <w:sz w:val="22"/>
          <w:szCs w:val="22"/>
        </w:rPr>
        <w:t>2024</w:t>
      </w:r>
      <w:r w:rsidR="005F060B" w:rsidRPr="00E73CAD">
        <w:rPr>
          <w:sz w:val="22"/>
          <w:szCs w:val="22"/>
        </w:rPr>
        <w:t>a</w:t>
      </w:r>
      <w:proofErr w:type="spellEnd"/>
      <w:r w:rsidR="00A67A8C" w:rsidRPr="00E73CAD">
        <w:rPr>
          <w:sz w:val="22"/>
          <w:szCs w:val="22"/>
        </w:rPr>
        <w:t xml:space="preserve">) sets out the expectations </w:t>
      </w:r>
      <w:r w:rsidR="006871E0" w:rsidRPr="00E73CAD">
        <w:rPr>
          <w:sz w:val="22"/>
          <w:szCs w:val="22"/>
        </w:rPr>
        <w:t xml:space="preserve">for people professionals </w:t>
      </w:r>
      <w:r w:rsidR="00C61A93" w:rsidRPr="00E73CAD">
        <w:rPr>
          <w:sz w:val="22"/>
          <w:szCs w:val="22"/>
        </w:rPr>
        <w:t>t</w:t>
      </w:r>
      <w:r w:rsidR="006871E0" w:rsidRPr="00E73CAD">
        <w:rPr>
          <w:sz w:val="22"/>
          <w:szCs w:val="22"/>
        </w:rPr>
        <w:t xml:space="preserve">o have maximum impact in these areas.  Looking at </w:t>
      </w:r>
      <w:proofErr w:type="spellStart"/>
      <w:r w:rsidR="00C61A93" w:rsidRPr="00E73CAD">
        <w:rPr>
          <w:sz w:val="22"/>
          <w:szCs w:val="22"/>
        </w:rPr>
        <w:t>MCC’s</w:t>
      </w:r>
      <w:proofErr w:type="spellEnd"/>
      <w:r w:rsidR="00C61A93" w:rsidRPr="00E73CAD">
        <w:rPr>
          <w:sz w:val="22"/>
          <w:szCs w:val="22"/>
        </w:rPr>
        <w:t xml:space="preserve"> approach to employee developmen</w:t>
      </w:r>
      <w:r w:rsidR="00AB3242">
        <w:rPr>
          <w:sz w:val="22"/>
          <w:szCs w:val="22"/>
        </w:rPr>
        <w:t xml:space="preserve">t, </w:t>
      </w:r>
      <w:r w:rsidR="00C61A93" w:rsidRPr="00E73CAD">
        <w:rPr>
          <w:sz w:val="22"/>
          <w:szCs w:val="22"/>
        </w:rPr>
        <w:t>it</w:t>
      </w:r>
      <w:r w:rsidR="00AB3242">
        <w:rPr>
          <w:sz w:val="22"/>
          <w:szCs w:val="22"/>
        </w:rPr>
        <w:t>’</w:t>
      </w:r>
      <w:r w:rsidR="00C61A93" w:rsidRPr="00E73CAD">
        <w:rPr>
          <w:sz w:val="22"/>
          <w:szCs w:val="22"/>
        </w:rPr>
        <w:t xml:space="preserve">s important to establish the right level of employment engagement </w:t>
      </w:r>
      <w:r w:rsidR="002B403B" w:rsidRPr="00E73CAD">
        <w:rPr>
          <w:sz w:val="22"/>
          <w:szCs w:val="22"/>
        </w:rPr>
        <w:t xml:space="preserve">that will </w:t>
      </w:r>
      <w:r w:rsidR="003B12F3" w:rsidRPr="00E73CAD">
        <w:rPr>
          <w:sz w:val="22"/>
          <w:szCs w:val="22"/>
        </w:rPr>
        <w:t xml:space="preserve">maximise performance in the workplace.  </w:t>
      </w:r>
    </w:p>
    <w:p w14:paraId="7547EE50" w14:textId="77777777" w:rsidR="00417C81" w:rsidRPr="00E73CAD" w:rsidRDefault="00AB36C0" w:rsidP="00AB36C0">
      <w:pPr>
        <w:jc w:val="both"/>
        <w:rPr>
          <w:sz w:val="22"/>
          <w:szCs w:val="22"/>
        </w:rPr>
      </w:pPr>
      <w:r w:rsidRPr="00E73CAD">
        <w:rPr>
          <w:sz w:val="22"/>
          <w:szCs w:val="22"/>
        </w:rPr>
        <w:t>Induction</w:t>
      </w:r>
      <w:r w:rsidR="00F558BF" w:rsidRPr="00E73CAD">
        <w:rPr>
          <w:sz w:val="22"/>
          <w:szCs w:val="22"/>
        </w:rPr>
        <w:t xml:space="preserve">: </w:t>
      </w:r>
    </w:p>
    <w:p w14:paraId="6282D75A" w14:textId="149985E4" w:rsidR="00AB36C0" w:rsidRPr="00E73CAD" w:rsidRDefault="0083701F" w:rsidP="00AB36C0">
      <w:pPr>
        <w:jc w:val="both"/>
        <w:rPr>
          <w:sz w:val="22"/>
          <w:szCs w:val="22"/>
        </w:rPr>
      </w:pPr>
      <w:r w:rsidRPr="00E73CAD">
        <w:rPr>
          <w:sz w:val="22"/>
          <w:szCs w:val="22"/>
        </w:rPr>
        <w:t xml:space="preserve">Whilst each stage </w:t>
      </w:r>
      <w:r w:rsidR="00F558BF" w:rsidRPr="00E73CAD">
        <w:rPr>
          <w:sz w:val="22"/>
          <w:szCs w:val="22"/>
        </w:rPr>
        <w:t xml:space="preserve">of the employee lifecycle </w:t>
      </w:r>
      <w:r w:rsidRPr="00E73CAD">
        <w:rPr>
          <w:sz w:val="22"/>
          <w:szCs w:val="22"/>
        </w:rPr>
        <w:t xml:space="preserve">is equally important, this </w:t>
      </w:r>
      <w:r w:rsidR="00B40B4A" w:rsidRPr="00E73CAD">
        <w:rPr>
          <w:sz w:val="22"/>
          <w:szCs w:val="22"/>
        </w:rPr>
        <w:t>potentially ha</w:t>
      </w:r>
      <w:r w:rsidR="00471318" w:rsidRPr="00E73CAD">
        <w:rPr>
          <w:sz w:val="22"/>
          <w:szCs w:val="22"/>
        </w:rPr>
        <w:t>s</w:t>
      </w:r>
      <w:r w:rsidR="00B40B4A" w:rsidRPr="00E73CAD">
        <w:rPr>
          <w:sz w:val="22"/>
          <w:szCs w:val="22"/>
        </w:rPr>
        <w:t xml:space="preserve"> the strongest </w:t>
      </w:r>
      <w:r w:rsidRPr="00E73CAD">
        <w:rPr>
          <w:sz w:val="22"/>
          <w:szCs w:val="22"/>
        </w:rPr>
        <w:t>influence</w:t>
      </w:r>
      <w:r w:rsidR="000602B3" w:rsidRPr="00E73CAD">
        <w:rPr>
          <w:sz w:val="22"/>
          <w:szCs w:val="22"/>
        </w:rPr>
        <w:t xml:space="preserve">.  </w:t>
      </w:r>
      <w:r w:rsidR="00151F84">
        <w:rPr>
          <w:sz w:val="22"/>
          <w:szCs w:val="22"/>
        </w:rPr>
        <w:t>McCartney, C.</w:t>
      </w:r>
      <w:r w:rsidR="008335B9" w:rsidRPr="00E73CAD">
        <w:rPr>
          <w:sz w:val="22"/>
          <w:szCs w:val="22"/>
        </w:rPr>
        <w:t xml:space="preserve"> (2024</w:t>
      </w:r>
      <w:r w:rsidR="00125DB4" w:rsidRPr="00E73CAD">
        <w:rPr>
          <w:sz w:val="22"/>
          <w:szCs w:val="22"/>
        </w:rPr>
        <w:t>)</w:t>
      </w:r>
      <w:r w:rsidR="00A21CA7" w:rsidRPr="00E73CAD">
        <w:rPr>
          <w:sz w:val="22"/>
          <w:szCs w:val="22"/>
        </w:rPr>
        <w:t xml:space="preserve"> describe</w:t>
      </w:r>
      <w:r w:rsidR="004B5917">
        <w:rPr>
          <w:sz w:val="22"/>
          <w:szCs w:val="22"/>
        </w:rPr>
        <w:t>s</w:t>
      </w:r>
      <w:r w:rsidR="00A21CA7" w:rsidRPr="00E73CAD">
        <w:rPr>
          <w:sz w:val="22"/>
          <w:szCs w:val="22"/>
        </w:rPr>
        <w:t xml:space="preserve"> the importance of an effective induction and how this can </w:t>
      </w:r>
      <w:r w:rsidR="00AB36C0" w:rsidRPr="00E73CAD">
        <w:rPr>
          <w:sz w:val="22"/>
          <w:szCs w:val="22"/>
        </w:rPr>
        <w:t xml:space="preserve">set the tone for </w:t>
      </w:r>
      <w:r w:rsidR="002D769F" w:rsidRPr="00E73CAD">
        <w:rPr>
          <w:sz w:val="22"/>
          <w:szCs w:val="22"/>
        </w:rPr>
        <w:t>a successful two-way</w:t>
      </w:r>
      <w:r w:rsidR="00C45668" w:rsidRPr="00E73CAD">
        <w:rPr>
          <w:sz w:val="22"/>
          <w:szCs w:val="22"/>
        </w:rPr>
        <w:t xml:space="preserve"> </w:t>
      </w:r>
      <w:r w:rsidR="005F0758" w:rsidRPr="00E73CAD">
        <w:rPr>
          <w:sz w:val="22"/>
          <w:szCs w:val="22"/>
        </w:rPr>
        <w:t>integration</w:t>
      </w:r>
      <w:r w:rsidR="00AB36C0" w:rsidRPr="00E73CAD">
        <w:rPr>
          <w:sz w:val="22"/>
          <w:szCs w:val="22"/>
        </w:rPr>
        <w:t>.</w:t>
      </w:r>
      <w:r w:rsidR="000A7A68" w:rsidRPr="00E73CAD">
        <w:rPr>
          <w:sz w:val="22"/>
          <w:szCs w:val="22"/>
        </w:rPr>
        <w:t xml:space="preserve">  Taylor and Woodhams (</w:t>
      </w:r>
      <w:proofErr w:type="spellStart"/>
      <w:r w:rsidR="000A7A68" w:rsidRPr="00E73CAD">
        <w:rPr>
          <w:sz w:val="22"/>
          <w:szCs w:val="22"/>
        </w:rPr>
        <w:t>2022b</w:t>
      </w:r>
      <w:proofErr w:type="spellEnd"/>
      <w:r w:rsidR="000A7A68" w:rsidRPr="00E73CAD">
        <w:rPr>
          <w:sz w:val="22"/>
          <w:szCs w:val="22"/>
        </w:rPr>
        <w:t xml:space="preserve">) describe the soft side </w:t>
      </w:r>
      <w:r w:rsidR="00E05FEC" w:rsidRPr="00E73CAD">
        <w:rPr>
          <w:sz w:val="22"/>
          <w:szCs w:val="22"/>
        </w:rPr>
        <w:t xml:space="preserve">to an induction programme that </w:t>
      </w:r>
      <w:r w:rsidR="00AB36C0" w:rsidRPr="00E73CAD">
        <w:rPr>
          <w:sz w:val="22"/>
          <w:szCs w:val="22"/>
        </w:rPr>
        <w:t>introduce</w:t>
      </w:r>
      <w:r w:rsidR="008D56BE" w:rsidRPr="00E73CAD">
        <w:rPr>
          <w:sz w:val="22"/>
          <w:szCs w:val="22"/>
        </w:rPr>
        <w:t>s</w:t>
      </w:r>
      <w:r w:rsidR="00AB36C0" w:rsidRPr="00E73CAD">
        <w:rPr>
          <w:sz w:val="22"/>
          <w:szCs w:val="22"/>
        </w:rPr>
        <w:t xml:space="preserve"> </w:t>
      </w:r>
      <w:r w:rsidR="001E0A70" w:rsidRPr="00E73CAD">
        <w:rPr>
          <w:sz w:val="22"/>
          <w:szCs w:val="22"/>
        </w:rPr>
        <w:t>and welcome</w:t>
      </w:r>
      <w:r w:rsidR="008D56BE" w:rsidRPr="00E73CAD">
        <w:rPr>
          <w:sz w:val="22"/>
          <w:szCs w:val="22"/>
        </w:rPr>
        <w:t>s</w:t>
      </w:r>
      <w:r w:rsidR="001E0A70" w:rsidRPr="00E73CAD">
        <w:rPr>
          <w:sz w:val="22"/>
          <w:szCs w:val="22"/>
        </w:rPr>
        <w:t xml:space="preserve"> </w:t>
      </w:r>
      <w:r w:rsidR="002D769F" w:rsidRPr="00E73CAD">
        <w:rPr>
          <w:sz w:val="22"/>
          <w:szCs w:val="22"/>
        </w:rPr>
        <w:t xml:space="preserve">new employees </w:t>
      </w:r>
      <w:r w:rsidR="00697FB7" w:rsidRPr="00E73CAD">
        <w:rPr>
          <w:sz w:val="22"/>
          <w:szCs w:val="22"/>
        </w:rPr>
        <w:t>to the</w:t>
      </w:r>
      <w:r w:rsidR="002D769F" w:rsidRPr="00E73CAD">
        <w:rPr>
          <w:sz w:val="22"/>
          <w:szCs w:val="22"/>
        </w:rPr>
        <w:t xml:space="preserve"> v</w:t>
      </w:r>
      <w:r w:rsidR="00AB36C0" w:rsidRPr="00E73CAD">
        <w:rPr>
          <w:sz w:val="22"/>
          <w:szCs w:val="22"/>
        </w:rPr>
        <w:t>alues</w:t>
      </w:r>
      <w:r w:rsidR="00697FB7" w:rsidRPr="00E73CAD">
        <w:rPr>
          <w:sz w:val="22"/>
          <w:szCs w:val="22"/>
        </w:rPr>
        <w:t xml:space="preserve"> </w:t>
      </w:r>
      <w:r w:rsidR="00637323" w:rsidRPr="00E73CAD">
        <w:rPr>
          <w:sz w:val="22"/>
          <w:szCs w:val="22"/>
        </w:rPr>
        <w:t xml:space="preserve">of the organisation whilst </w:t>
      </w:r>
      <w:r w:rsidR="00B009D4" w:rsidRPr="00E73CAD">
        <w:rPr>
          <w:sz w:val="22"/>
          <w:szCs w:val="22"/>
        </w:rPr>
        <w:t xml:space="preserve">demonstrating the expected </w:t>
      </w:r>
      <w:r w:rsidR="00AB36C0" w:rsidRPr="00E73CAD">
        <w:rPr>
          <w:sz w:val="22"/>
          <w:szCs w:val="22"/>
        </w:rPr>
        <w:t>behavio</w:t>
      </w:r>
      <w:r w:rsidR="00697FB7" w:rsidRPr="00E73CAD">
        <w:rPr>
          <w:sz w:val="22"/>
          <w:szCs w:val="22"/>
        </w:rPr>
        <w:t>u</w:t>
      </w:r>
      <w:r w:rsidR="00AB36C0" w:rsidRPr="00E73CAD">
        <w:rPr>
          <w:sz w:val="22"/>
          <w:szCs w:val="22"/>
        </w:rPr>
        <w:t xml:space="preserve">rs </w:t>
      </w:r>
      <w:r w:rsidR="00B009D4" w:rsidRPr="00E73CAD">
        <w:rPr>
          <w:sz w:val="22"/>
          <w:szCs w:val="22"/>
        </w:rPr>
        <w:t>to</w:t>
      </w:r>
      <w:r w:rsidR="0062736E" w:rsidRPr="00E73CAD">
        <w:rPr>
          <w:sz w:val="22"/>
          <w:szCs w:val="22"/>
        </w:rPr>
        <w:t xml:space="preserve"> support the alignment </w:t>
      </w:r>
      <w:r w:rsidR="00AB36C0" w:rsidRPr="00E73CAD">
        <w:rPr>
          <w:sz w:val="22"/>
          <w:szCs w:val="22"/>
        </w:rPr>
        <w:t>the desired culture</w:t>
      </w:r>
      <w:r w:rsidR="007C2290" w:rsidRPr="00E73CAD">
        <w:rPr>
          <w:sz w:val="22"/>
          <w:szCs w:val="22"/>
        </w:rPr>
        <w:t xml:space="preserve">. </w:t>
      </w:r>
      <w:r w:rsidR="00DB6B6D" w:rsidRPr="00E73CAD">
        <w:rPr>
          <w:sz w:val="22"/>
          <w:szCs w:val="22"/>
        </w:rPr>
        <w:t xml:space="preserve"> </w:t>
      </w:r>
    </w:p>
    <w:p w14:paraId="31DD8483" w14:textId="25BECB79" w:rsidR="00A77A0C" w:rsidRPr="00E73CAD" w:rsidRDefault="00394556" w:rsidP="00AB36C0">
      <w:pPr>
        <w:jc w:val="both"/>
        <w:rPr>
          <w:sz w:val="22"/>
          <w:szCs w:val="22"/>
        </w:rPr>
      </w:pPr>
      <w:r w:rsidRPr="00E73CAD">
        <w:rPr>
          <w:sz w:val="22"/>
          <w:szCs w:val="22"/>
        </w:rPr>
        <w:lastRenderedPageBreak/>
        <w:t xml:space="preserve">MCC leaders play a crucial role in the delivery of the induction process </w:t>
      </w:r>
      <w:r w:rsidR="001F2834" w:rsidRPr="00E73CAD">
        <w:rPr>
          <w:sz w:val="22"/>
          <w:szCs w:val="22"/>
        </w:rPr>
        <w:t xml:space="preserve">and the impact they have on </w:t>
      </w:r>
      <w:r w:rsidR="001A74CC" w:rsidRPr="00E73CAD">
        <w:rPr>
          <w:sz w:val="22"/>
          <w:szCs w:val="22"/>
        </w:rPr>
        <w:t xml:space="preserve">behaviours. </w:t>
      </w:r>
      <w:r w:rsidR="00EB5BA6" w:rsidRPr="00E73CAD">
        <w:rPr>
          <w:sz w:val="22"/>
          <w:szCs w:val="22"/>
        </w:rPr>
        <w:t xml:space="preserve">Despite </w:t>
      </w:r>
      <w:r w:rsidRPr="00E73CAD">
        <w:rPr>
          <w:sz w:val="22"/>
          <w:szCs w:val="22"/>
        </w:rPr>
        <w:t xml:space="preserve">assuming overall responsibility, the programme is developed with collaborative approach of people practitioners across HR and </w:t>
      </w:r>
      <w:r w:rsidR="004B5917">
        <w:rPr>
          <w:sz w:val="22"/>
          <w:szCs w:val="22"/>
        </w:rPr>
        <w:t>o</w:t>
      </w:r>
      <w:r w:rsidRPr="00E73CAD">
        <w:rPr>
          <w:sz w:val="22"/>
          <w:szCs w:val="22"/>
        </w:rPr>
        <w:t>rganisational</w:t>
      </w:r>
      <w:r w:rsidR="004B5917">
        <w:rPr>
          <w:sz w:val="22"/>
          <w:szCs w:val="22"/>
        </w:rPr>
        <w:t xml:space="preserve"> d</w:t>
      </w:r>
      <w:r w:rsidRPr="00E73CAD">
        <w:rPr>
          <w:sz w:val="22"/>
          <w:szCs w:val="22"/>
        </w:rPr>
        <w:t xml:space="preserve">evelopment teams.  </w:t>
      </w:r>
    </w:p>
    <w:p w14:paraId="2E2A424C" w14:textId="4C616AE9" w:rsidR="00BD7271" w:rsidRPr="00E73CAD" w:rsidRDefault="005C2561" w:rsidP="00AB36C0">
      <w:pPr>
        <w:jc w:val="both"/>
        <w:rPr>
          <w:sz w:val="22"/>
          <w:szCs w:val="22"/>
        </w:rPr>
      </w:pPr>
      <w:r w:rsidRPr="00E73CAD">
        <w:rPr>
          <w:sz w:val="22"/>
          <w:szCs w:val="22"/>
        </w:rPr>
        <w:t>Ongoing</w:t>
      </w:r>
      <w:r w:rsidR="00BD7271" w:rsidRPr="00E73CAD">
        <w:rPr>
          <w:sz w:val="22"/>
          <w:szCs w:val="22"/>
        </w:rPr>
        <w:t xml:space="preserve"> training and development</w:t>
      </w:r>
      <w:r w:rsidR="00981E85" w:rsidRPr="00E73CAD">
        <w:rPr>
          <w:sz w:val="22"/>
          <w:szCs w:val="22"/>
        </w:rPr>
        <w:t xml:space="preserve">: </w:t>
      </w:r>
    </w:p>
    <w:p w14:paraId="3CD4BA5F" w14:textId="14EAB990" w:rsidR="00A81D7A" w:rsidRPr="00E73CAD" w:rsidRDefault="00394556" w:rsidP="00AB1CF5">
      <w:pPr>
        <w:jc w:val="both"/>
        <w:rPr>
          <w:sz w:val="22"/>
          <w:szCs w:val="22"/>
        </w:rPr>
      </w:pPr>
      <w:r w:rsidRPr="00E73CAD">
        <w:rPr>
          <w:sz w:val="22"/>
          <w:szCs w:val="22"/>
        </w:rPr>
        <w:t xml:space="preserve">In line with </w:t>
      </w:r>
      <w:r w:rsidR="00521066" w:rsidRPr="00E73CAD">
        <w:rPr>
          <w:sz w:val="22"/>
          <w:szCs w:val="22"/>
        </w:rPr>
        <w:t>references from Ta</w:t>
      </w:r>
      <w:r w:rsidRPr="00E73CAD">
        <w:rPr>
          <w:sz w:val="22"/>
          <w:szCs w:val="22"/>
        </w:rPr>
        <w:t>ylor and Woodhams (</w:t>
      </w:r>
      <w:proofErr w:type="spellStart"/>
      <w:r w:rsidRPr="00E73CAD">
        <w:rPr>
          <w:sz w:val="22"/>
          <w:szCs w:val="22"/>
        </w:rPr>
        <w:t>2022b</w:t>
      </w:r>
      <w:proofErr w:type="spellEnd"/>
      <w:r w:rsidRPr="00E73CAD">
        <w:rPr>
          <w:sz w:val="22"/>
          <w:szCs w:val="22"/>
        </w:rPr>
        <w:t>)</w:t>
      </w:r>
      <w:r w:rsidR="00D431F9" w:rsidRPr="00E73CAD">
        <w:rPr>
          <w:sz w:val="22"/>
          <w:szCs w:val="22"/>
        </w:rPr>
        <w:t xml:space="preserve"> regarding</w:t>
      </w:r>
      <w:r w:rsidR="00A27136" w:rsidRPr="00E73CAD">
        <w:rPr>
          <w:sz w:val="22"/>
          <w:szCs w:val="22"/>
        </w:rPr>
        <w:t xml:space="preserve"> </w:t>
      </w:r>
      <w:r w:rsidR="009A73B2" w:rsidRPr="00E73CAD">
        <w:rPr>
          <w:sz w:val="22"/>
          <w:szCs w:val="22"/>
        </w:rPr>
        <w:t xml:space="preserve">positive action in training, </w:t>
      </w:r>
      <w:r w:rsidR="0006616E" w:rsidRPr="00E73CAD">
        <w:rPr>
          <w:sz w:val="22"/>
          <w:szCs w:val="22"/>
        </w:rPr>
        <w:t xml:space="preserve">MCC has recently launched its Thinqi online </w:t>
      </w:r>
      <w:r w:rsidR="00417C81" w:rsidRPr="00E73CAD">
        <w:rPr>
          <w:sz w:val="22"/>
          <w:szCs w:val="22"/>
        </w:rPr>
        <w:t xml:space="preserve">management </w:t>
      </w:r>
      <w:r w:rsidR="0006616E" w:rsidRPr="00E73CAD">
        <w:rPr>
          <w:sz w:val="22"/>
          <w:szCs w:val="22"/>
        </w:rPr>
        <w:t>learning platform</w:t>
      </w:r>
      <w:r w:rsidR="00763436" w:rsidRPr="00E73CAD">
        <w:rPr>
          <w:sz w:val="22"/>
          <w:szCs w:val="22"/>
        </w:rPr>
        <w:t xml:space="preserve"> </w:t>
      </w:r>
      <w:r w:rsidR="00552AA7" w:rsidRPr="00E73CAD">
        <w:rPr>
          <w:sz w:val="22"/>
          <w:szCs w:val="22"/>
        </w:rPr>
        <w:t xml:space="preserve">to </w:t>
      </w:r>
      <w:r w:rsidR="00D12012" w:rsidRPr="00E73CAD">
        <w:rPr>
          <w:sz w:val="22"/>
          <w:szCs w:val="22"/>
        </w:rPr>
        <w:t xml:space="preserve">enhance the hybrid approach to learning.  This provides </w:t>
      </w:r>
      <w:r w:rsidR="008315A4" w:rsidRPr="00E73CAD">
        <w:rPr>
          <w:sz w:val="22"/>
          <w:szCs w:val="22"/>
        </w:rPr>
        <w:t xml:space="preserve">a library of resources </w:t>
      </w:r>
      <w:r w:rsidR="004B5917">
        <w:rPr>
          <w:sz w:val="22"/>
          <w:szCs w:val="22"/>
        </w:rPr>
        <w:t>of</w:t>
      </w:r>
      <w:r w:rsidR="00472B1B">
        <w:rPr>
          <w:sz w:val="22"/>
          <w:szCs w:val="22"/>
        </w:rPr>
        <w:t xml:space="preserve"> </w:t>
      </w:r>
      <w:r w:rsidR="00EB6698" w:rsidRPr="00E73CAD">
        <w:rPr>
          <w:sz w:val="22"/>
          <w:szCs w:val="22"/>
        </w:rPr>
        <w:t>essential</w:t>
      </w:r>
      <w:r w:rsidR="00763436" w:rsidRPr="00E73CAD">
        <w:rPr>
          <w:sz w:val="22"/>
          <w:szCs w:val="22"/>
        </w:rPr>
        <w:t xml:space="preserve"> </w:t>
      </w:r>
      <w:r w:rsidR="005D70AA" w:rsidRPr="00E73CAD">
        <w:rPr>
          <w:sz w:val="22"/>
          <w:szCs w:val="22"/>
        </w:rPr>
        <w:t>sessions such as</w:t>
      </w:r>
      <w:r w:rsidR="00472B1B">
        <w:rPr>
          <w:sz w:val="22"/>
          <w:szCs w:val="22"/>
        </w:rPr>
        <w:t>,</w:t>
      </w:r>
      <w:r w:rsidR="005D70AA" w:rsidRPr="00E73CAD">
        <w:rPr>
          <w:sz w:val="22"/>
          <w:szCs w:val="22"/>
        </w:rPr>
        <w:t xml:space="preserve"> corporate induction and mandatory training elements </w:t>
      </w:r>
      <w:r w:rsidR="00417C81" w:rsidRPr="00E73CAD">
        <w:rPr>
          <w:sz w:val="22"/>
          <w:szCs w:val="22"/>
        </w:rPr>
        <w:t>related</w:t>
      </w:r>
      <w:r w:rsidR="005D70AA" w:rsidRPr="00E73CAD">
        <w:rPr>
          <w:sz w:val="22"/>
          <w:szCs w:val="22"/>
        </w:rPr>
        <w:t xml:space="preserve"> to IT systems, GDPR, safeguarding etc.</w:t>
      </w:r>
      <w:r w:rsidR="009B7F54" w:rsidRPr="00E73CAD">
        <w:rPr>
          <w:sz w:val="22"/>
          <w:szCs w:val="22"/>
        </w:rPr>
        <w:t xml:space="preserve">, as well as meeting requirements for </w:t>
      </w:r>
      <w:r w:rsidR="00A77A0C" w:rsidRPr="00E73CAD">
        <w:rPr>
          <w:sz w:val="22"/>
          <w:szCs w:val="22"/>
        </w:rPr>
        <w:t>local</w:t>
      </w:r>
      <w:r w:rsidR="009B7F54" w:rsidRPr="00E73CAD">
        <w:rPr>
          <w:sz w:val="22"/>
          <w:szCs w:val="22"/>
        </w:rPr>
        <w:t xml:space="preserve">ised </w:t>
      </w:r>
      <w:r w:rsidR="00BD7271" w:rsidRPr="00E73CAD">
        <w:rPr>
          <w:sz w:val="22"/>
          <w:szCs w:val="22"/>
        </w:rPr>
        <w:t>team-based</w:t>
      </w:r>
      <w:r w:rsidR="00A77A0C" w:rsidRPr="00E73CAD">
        <w:rPr>
          <w:sz w:val="22"/>
          <w:szCs w:val="22"/>
        </w:rPr>
        <w:t xml:space="preserve"> sessions</w:t>
      </w:r>
      <w:r w:rsidR="009B7F54" w:rsidRPr="00E73CAD">
        <w:rPr>
          <w:sz w:val="22"/>
          <w:szCs w:val="22"/>
        </w:rPr>
        <w:t xml:space="preserve">.  </w:t>
      </w:r>
      <w:r w:rsidR="00BD1770" w:rsidRPr="00E73CAD">
        <w:rPr>
          <w:sz w:val="22"/>
          <w:szCs w:val="22"/>
        </w:rPr>
        <w:t>T</w:t>
      </w:r>
      <w:r w:rsidR="003B76F3" w:rsidRPr="00E73CAD">
        <w:rPr>
          <w:sz w:val="22"/>
          <w:szCs w:val="22"/>
        </w:rPr>
        <w:t xml:space="preserve">his system considers fair access to training provisions </w:t>
      </w:r>
      <w:r w:rsidR="008446BD" w:rsidRPr="00E73CAD">
        <w:rPr>
          <w:sz w:val="22"/>
          <w:szCs w:val="22"/>
        </w:rPr>
        <w:t xml:space="preserve">for a wide range of subject including </w:t>
      </w:r>
      <w:r w:rsidR="00087753" w:rsidRPr="00E73CAD">
        <w:rPr>
          <w:sz w:val="22"/>
          <w:szCs w:val="22"/>
        </w:rPr>
        <w:t>equal</w:t>
      </w:r>
      <w:r w:rsidR="00ED2012" w:rsidRPr="00E73CAD">
        <w:rPr>
          <w:sz w:val="22"/>
          <w:szCs w:val="22"/>
        </w:rPr>
        <w:t>i</w:t>
      </w:r>
      <w:r w:rsidR="00087753" w:rsidRPr="00E73CAD">
        <w:rPr>
          <w:sz w:val="22"/>
          <w:szCs w:val="22"/>
        </w:rPr>
        <w:t>ty and diversity</w:t>
      </w:r>
      <w:r w:rsidR="00E36213" w:rsidRPr="00E73CAD">
        <w:rPr>
          <w:sz w:val="22"/>
          <w:szCs w:val="22"/>
        </w:rPr>
        <w:t xml:space="preserve">. </w:t>
      </w:r>
      <w:r w:rsidR="00084F67">
        <w:rPr>
          <w:sz w:val="22"/>
          <w:szCs w:val="22"/>
        </w:rPr>
        <w:t>It’s</w:t>
      </w:r>
      <w:r w:rsidR="00E36213" w:rsidRPr="00E73CAD">
        <w:rPr>
          <w:sz w:val="22"/>
          <w:szCs w:val="22"/>
        </w:rPr>
        <w:t xml:space="preserve"> </w:t>
      </w:r>
      <w:r w:rsidR="00F74DD7" w:rsidRPr="00E73CAD">
        <w:rPr>
          <w:sz w:val="22"/>
          <w:szCs w:val="22"/>
        </w:rPr>
        <w:t xml:space="preserve">designed to enhance knowledge </w:t>
      </w:r>
      <w:r w:rsidR="00087753" w:rsidRPr="00E73CAD">
        <w:rPr>
          <w:sz w:val="22"/>
          <w:szCs w:val="22"/>
        </w:rPr>
        <w:t xml:space="preserve">for </w:t>
      </w:r>
      <w:r w:rsidR="00A77A0C" w:rsidRPr="00E73CAD">
        <w:rPr>
          <w:sz w:val="22"/>
          <w:szCs w:val="22"/>
        </w:rPr>
        <w:t>p</w:t>
      </w:r>
      <w:r w:rsidR="00087753" w:rsidRPr="00E73CAD">
        <w:rPr>
          <w:sz w:val="22"/>
          <w:szCs w:val="22"/>
        </w:rPr>
        <w:t>ractice</w:t>
      </w:r>
      <w:r w:rsidR="003943FD" w:rsidRPr="00E73CAD">
        <w:rPr>
          <w:sz w:val="22"/>
          <w:szCs w:val="22"/>
        </w:rPr>
        <w:t xml:space="preserve"> can promote respectful and inclusive behaviour</w:t>
      </w:r>
      <w:r w:rsidR="00ED7503" w:rsidRPr="00E73CAD">
        <w:rPr>
          <w:sz w:val="22"/>
          <w:szCs w:val="22"/>
        </w:rPr>
        <w:t>.</w:t>
      </w:r>
      <w:r w:rsidR="00ED2012" w:rsidRPr="00E73CAD">
        <w:rPr>
          <w:sz w:val="22"/>
          <w:szCs w:val="22"/>
        </w:rPr>
        <w:t xml:space="preserve">  </w:t>
      </w:r>
      <w:r w:rsidR="008446BD" w:rsidRPr="00E73CAD">
        <w:rPr>
          <w:sz w:val="22"/>
          <w:szCs w:val="22"/>
        </w:rPr>
        <w:t xml:space="preserve">The reporting </w:t>
      </w:r>
      <w:r w:rsidR="00000D40" w:rsidRPr="00E73CAD">
        <w:rPr>
          <w:sz w:val="22"/>
          <w:szCs w:val="22"/>
        </w:rPr>
        <w:t xml:space="preserve">function </w:t>
      </w:r>
      <w:r w:rsidR="00ED2012" w:rsidRPr="00E73CAD">
        <w:rPr>
          <w:sz w:val="22"/>
          <w:szCs w:val="22"/>
        </w:rPr>
        <w:t>capture</w:t>
      </w:r>
      <w:r w:rsidR="00000D40" w:rsidRPr="00E73CAD">
        <w:rPr>
          <w:sz w:val="22"/>
          <w:szCs w:val="22"/>
        </w:rPr>
        <w:t>s</w:t>
      </w:r>
      <w:r w:rsidR="00ED2012" w:rsidRPr="00E73CAD">
        <w:rPr>
          <w:sz w:val="22"/>
          <w:szCs w:val="22"/>
        </w:rPr>
        <w:t xml:space="preserve"> training records </w:t>
      </w:r>
      <w:r w:rsidR="00112251" w:rsidRPr="00E73CAD">
        <w:rPr>
          <w:sz w:val="22"/>
          <w:szCs w:val="22"/>
        </w:rPr>
        <w:t>consistently</w:t>
      </w:r>
      <w:r w:rsidR="00ED2012" w:rsidRPr="00E73CAD">
        <w:rPr>
          <w:sz w:val="22"/>
          <w:szCs w:val="22"/>
        </w:rPr>
        <w:t xml:space="preserve"> across </w:t>
      </w:r>
      <w:r w:rsidR="00112251" w:rsidRPr="00E73CAD">
        <w:rPr>
          <w:sz w:val="22"/>
          <w:szCs w:val="22"/>
        </w:rPr>
        <w:t>all teams</w:t>
      </w:r>
      <w:r w:rsidR="00000D40" w:rsidRPr="00E73CAD">
        <w:rPr>
          <w:sz w:val="22"/>
          <w:szCs w:val="22"/>
        </w:rPr>
        <w:t xml:space="preserve"> for monitoring purposes</w:t>
      </w:r>
      <w:r w:rsidR="00084F67">
        <w:rPr>
          <w:sz w:val="22"/>
          <w:szCs w:val="22"/>
        </w:rPr>
        <w:t xml:space="preserve"> also</w:t>
      </w:r>
      <w:r w:rsidR="007B1EA7" w:rsidRPr="00E73CAD">
        <w:rPr>
          <w:sz w:val="22"/>
          <w:szCs w:val="22"/>
        </w:rPr>
        <w:t xml:space="preserve">. Learning </w:t>
      </w:r>
      <w:r w:rsidR="00112251" w:rsidRPr="00E73CAD">
        <w:rPr>
          <w:sz w:val="22"/>
          <w:szCs w:val="22"/>
        </w:rPr>
        <w:t xml:space="preserve">can be paced appropriately </w:t>
      </w:r>
      <w:r w:rsidR="007B1EA7" w:rsidRPr="00E73CAD">
        <w:rPr>
          <w:sz w:val="22"/>
          <w:szCs w:val="22"/>
        </w:rPr>
        <w:t xml:space="preserve">for employees </w:t>
      </w:r>
      <w:r w:rsidR="009A2292" w:rsidRPr="00E73CAD">
        <w:rPr>
          <w:sz w:val="22"/>
          <w:szCs w:val="22"/>
        </w:rPr>
        <w:t xml:space="preserve">regardless of </w:t>
      </w:r>
      <w:r w:rsidR="007B1EA7" w:rsidRPr="00E73CAD">
        <w:rPr>
          <w:sz w:val="22"/>
          <w:szCs w:val="22"/>
        </w:rPr>
        <w:t>their contractual hours, access arrangements to systems</w:t>
      </w:r>
      <w:r w:rsidR="00084F67">
        <w:rPr>
          <w:sz w:val="22"/>
          <w:szCs w:val="22"/>
        </w:rPr>
        <w:t>,</w:t>
      </w:r>
      <w:r w:rsidR="007B1EA7" w:rsidRPr="00E73CAD">
        <w:rPr>
          <w:sz w:val="22"/>
          <w:szCs w:val="22"/>
        </w:rPr>
        <w:t xml:space="preserve"> as we</w:t>
      </w:r>
      <w:r w:rsidR="009A2292" w:rsidRPr="00E73CAD">
        <w:rPr>
          <w:sz w:val="22"/>
          <w:szCs w:val="22"/>
        </w:rPr>
        <w:t>ll</w:t>
      </w:r>
      <w:r w:rsidR="007B1EA7" w:rsidRPr="00E73CAD">
        <w:rPr>
          <w:sz w:val="22"/>
          <w:szCs w:val="22"/>
        </w:rPr>
        <w:t xml:space="preserve"> </w:t>
      </w:r>
      <w:r w:rsidR="00B95264" w:rsidRPr="00E73CAD">
        <w:rPr>
          <w:sz w:val="22"/>
          <w:szCs w:val="22"/>
        </w:rPr>
        <w:t xml:space="preserve">their </w:t>
      </w:r>
      <w:r w:rsidR="00112251" w:rsidRPr="00E73CAD">
        <w:rPr>
          <w:sz w:val="22"/>
          <w:szCs w:val="22"/>
        </w:rPr>
        <w:t>learning styles.</w:t>
      </w:r>
      <w:r w:rsidR="00B95264" w:rsidRPr="00E73CAD">
        <w:rPr>
          <w:sz w:val="22"/>
          <w:szCs w:val="22"/>
        </w:rPr>
        <w:t xml:space="preserve">  Inclusivity will drive a positive culture surrounding learning opportunities</w:t>
      </w:r>
      <w:r w:rsidR="005C2561" w:rsidRPr="00E73CAD">
        <w:rPr>
          <w:sz w:val="22"/>
          <w:szCs w:val="22"/>
        </w:rPr>
        <w:t>.</w:t>
      </w:r>
      <w:r w:rsidR="0016502E" w:rsidRPr="00E73CAD">
        <w:rPr>
          <w:sz w:val="22"/>
          <w:szCs w:val="22"/>
        </w:rPr>
        <w:t xml:space="preserve"> CIPD (2019) reports on flexible learning and how professional training should align with the pace of technological changes.  The hybrid approach at MCC now offers more flexibility and a wide range of learning subjects. </w:t>
      </w:r>
      <w:r w:rsidR="00391118" w:rsidRPr="00E73CAD">
        <w:rPr>
          <w:sz w:val="22"/>
          <w:szCs w:val="22"/>
        </w:rPr>
        <w:t xml:space="preserve"> Furthermore, this </w:t>
      </w:r>
      <w:r w:rsidR="00885A71" w:rsidRPr="00E73CAD">
        <w:rPr>
          <w:sz w:val="22"/>
          <w:szCs w:val="22"/>
        </w:rPr>
        <w:t xml:space="preserve">report outlines </w:t>
      </w:r>
      <w:r w:rsidR="003C0EB6" w:rsidRPr="00E73CAD">
        <w:rPr>
          <w:sz w:val="22"/>
          <w:szCs w:val="22"/>
        </w:rPr>
        <w:t>the impact of employees being offered o</w:t>
      </w:r>
      <w:r w:rsidR="00962954" w:rsidRPr="00E73CAD">
        <w:rPr>
          <w:sz w:val="22"/>
          <w:szCs w:val="22"/>
        </w:rPr>
        <w:t>pportunities to progress</w:t>
      </w:r>
      <w:r w:rsidR="003C0EB6" w:rsidRPr="00E73CAD">
        <w:rPr>
          <w:sz w:val="22"/>
          <w:szCs w:val="22"/>
        </w:rPr>
        <w:t xml:space="preserve"> and </w:t>
      </w:r>
      <w:r w:rsidR="00032F4C" w:rsidRPr="00E73CAD">
        <w:rPr>
          <w:sz w:val="22"/>
          <w:szCs w:val="22"/>
        </w:rPr>
        <w:t xml:space="preserve">value good training.  </w:t>
      </w:r>
      <w:r w:rsidR="00A37A75" w:rsidRPr="00E73CAD">
        <w:rPr>
          <w:sz w:val="22"/>
          <w:szCs w:val="22"/>
        </w:rPr>
        <w:t xml:space="preserve">The </w:t>
      </w:r>
      <w:r w:rsidR="00522560" w:rsidRPr="00E73CAD">
        <w:rPr>
          <w:sz w:val="22"/>
          <w:szCs w:val="22"/>
        </w:rPr>
        <w:t>organisational</w:t>
      </w:r>
      <w:r w:rsidR="00A37A75" w:rsidRPr="00E73CAD">
        <w:rPr>
          <w:sz w:val="22"/>
          <w:szCs w:val="22"/>
        </w:rPr>
        <w:t xml:space="preserve"> structure at MCC sets out to provide a career pathway and welcomes the training to support progression.  </w:t>
      </w:r>
    </w:p>
    <w:p w14:paraId="0C991185" w14:textId="72A04839" w:rsidR="003E1D09" w:rsidRDefault="003E1D09" w:rsidP="00AB1CF5">
      <w:pPr>
        <w:jc w:val="both"/>
        <w:rPr>
          <w:b/>
          <w:bCs/>
          <w:color w:val="FF0000"/>
          <w:sz w:val="22"/>
          <w:szCs w:val="22"/>
        </w:rPr>
      </w:pPr>
    </w:p>
    <w:p w14:paraId="4918EEA3" w14:textId="77777777" w:rsidR="00084F67" w:rsidRPr="00E73CAD" w:rsidRDefault="00084F67" w:rsidP="00AB1CF5">
      <w:pPr>
        <w:jc w:val="both"/>
        <w:rPr>
          <w:b/>
          <w:bCs/>
          <w:color w:val="FF0000"/>
          <w:sz w:val="22"/>
          <w:szCs w:val="22"/>
        </w:rPr>
      </w:pPr>
    </w:p>
    <w:tbl>
      <w:tblPr>
        <w:tblStyle w:val="TableGrid"/>
        <w:tblW w:w="992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923"/>
      </w:tblGrid>
      <w:tr w:rsidR="00A81D7A" w:rsidRPr="00351CD3" w14:paraId="39058B6B" w14:textId="77777777" w:rsidTr="003B57CC">
        <w:trPr>
          <w:trHeight w:val="660"/>
        </w:trPr>
        <w:tc>
          <w:tcPr>
            <w:tcW w:w="9923" w:type="dxa"/>
            <w:shd w:val="clear" w:color="auto" w:fill="B3E5A1" w:themeFill="accent6" w:themeFillTint="66"/>
            <w:vAlign w:val="center"/>
          </w:tcPr>
          <w:p w14:paraId="1E0821CE" w14:textId="51EC38A2" w:rsidR="00A81D7A" w:rsidRPr="00AB1CF5" w:rsidRDefault="00A81D7A" w:rsidP="00DD4DDE">
            <w:pPr>
              <w:jc w:val="both"/>
              <w:rPr>
                <w:b/>
                <w:bCs/>
                <w:color w:val="FFFFFF" w:themeColor="background1"/>
                <w:sz w:val="28"/>
                <w:szCs w:val="28"/>
              </w:rPr>
            </w:pPr>
            <w:r w:rsidRPr="00A81D7A">
              <w:rPr>
                <w:b/>
                <w:bCs/>
                <w:color w:val="FFFFFF" w:themeColor="background1"/>
                <w:sz w:val="22"/>
                <w:szCs w:val="22"/>
              </w:rPr>
              <w:t>An organisation is planning a change relating to hybrid working. Many employees moved to home working during the Covid-19 pandemic. Whilst this approach worked well at the time, the organisation now wants all employees to work at least two days a week on site.  Explain how Kotter’s approach to managing change could be used to successfully implement this change. (AC 2.3)</w:t>
            </w:r>
          </w:p>
        </w:tc>
      </w:tr>
    </w:tbl>
    <w:p w14:paraId="0A60CCD7" w14:textId="61B6BE26" w:rsidR="00A81D7A" w:rsidRDefault="00A71893" w:rsidP="00AB1CF5">
      <w:pPr>
        <w:jc w:val="both"/>
        <w:rPr>
          <w:b/>
          <w:bCs/>
        </w:rPr>
      </w:pPr>
      <w:r>
        <w:rPr>
          <w:b/>
          <w:bCs/>
          <w:noProof/>
        </w:rPr>
        <w:drawing>
          <wp:anchor distT="0" distB="0" distL="114300" distR="114300" simplePos="0" relativeHeight="251660288" behindDoc="1" locked="0" layoutInCell="1" allowOverlap="1" wp14:anchorId="72760908" wp14:editId="7F8FC4B3">
            <wp:simplePos x="0" y="0"/>
            <wp:positionH relativeFrom="column">
              <wp:posOffset>213360</wp:posOffset>
            </wp:positionH>
            <wp:positionV relativeFrom="paragraph">
              <wp:posOffset>214630</wp:posOffset>
            </wp:positionV>
            <wp:extent cx="5547360" cy="2644140"/>
            <wp:effectExtent l="0" t="0" r="34290" b="22860"/>
            <wp:wrapNone/>
            <wp:docPr id="587408209" name="Diagram 3"/>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7" r:lo="rId8" r:qs="rId9" r:cs="rId10"/>
              </a:graphicData>
            </a:graphic>
            <wp14:sizeRelH relativeFrom="margin">
              <wp14:pctWidth>0</wp14:pctWidth>
            </wp14:sizeRelH>
            <wp14:sizeRelV relativeFrom="margin">
              <wp14:pctHeight>0</wp14:pctHeight>
            </wp14:sizeRelV>
          </wp:anchor>
        </w:drawing>
      </w:r>
    </w:p>
    <w:p w14:paraId="06E4C4BA" w14:textId="221BC81D" w:rsidR="00A71893" w:rsidRPr="004927BA" w:rsidRDefault="00A71893" w:rsidP="00A71893">
      <w:pPr>
        <w:ind w:firstLine="720"/>
        <w:jc w:val="both"/>
      </w:pPr>
      <w:r w:rsidRPr="004927BA">
        <w:t>Figure 1:</w:t>
      </w:r>
      <w:r w:rsidR="004927BA" w:rsidRPr="004927BA">
        <w:t xml:space="preserve"> </w:t>
      </w:r>
      <w:r w:rsidR="00656ADA">
        <w:t xml:space="preserve">Summary of </w:t>
      </w:r>
      <w:r w:rsidR="004927BA" w:rsidRPr="004927BA">
        <w:t xml:space="preserve">Kotter’s 8-Step Model of Change </w:t>
      </w:r>
    </w:p>
    <w:p w14:paraId="3BCA152C" w14:textId="77777777" w:rsidR="00A71893" w:rsidRDefault="00A71893" w:rsidP="00A71893">
      <w:pPr>
        <w:ind w:firstLine="720"/>
        <w:jc w:val="both"/>
        <w:rPr>
          <w:b/>
          <w:bCs/>
        </w:rPr>
      </w:pPr>
    </w:p>
    <w:p w14:paraId="1ECFA120" w14:textId="77777777" w:rsidR="00A71893" w:rsidRDefault="00A71893" w:rsidP="00A71893">
      <w:pPr>
        <w:ind w:firstLine="720"/>
        <w:jc w:val="both"/>
        <w:rPr>
          <w:b/>
          <w:bCs/>
        </w:rPr>
      </w:pPr>
    </w:p>
    <w:p w14:paraId="246474E5" w14:textId="77777777" w:rsidR="00A71893" w:rsidRDefault="00A71893" w:rsidP="00A71893">
      <w:pPr>
        <w:ind w:firstLine="720"/>
        <w:jc w:val="both"/>
        <w:rPr>
          <w:b/>
          <w:bCs/>
        </w:rPr>
      </w:pPr>
    </w:p>
    <w:p w14:paraId="3F52EE6A" w14:textId="77777777" w:rsidR="00A71893" w:rsidRDefault="00A71893" w:rsidP="00A71893">
      <w:pPr>
        <w:ind w:firstLine="720"/>
        <w:jc w:val="both"/>
        <w:rPr>
          <w:b/>
          <w:bCs/>
        </w:rPr>
      </w:pPr>
    </w:p>
    <w:p w14:paraId="399930C9" w14:textId="77777777" w:rsidR="00A71893" w:rsidRDefault="00A71893" w:rsidP="00A71893">
      <w:pPr>
        <w:ind w:firstLine="720"/>
        <w:jc w:val="both"/>
        <w:rPr>
          <w:b/>
          <w:bCs/>
        </w:rPr>
      </w:pPr>
    </w:p>
    <w:p w14:paraId="79C12F14" w14:textId="77777777" w:rsidR="00A71893" w:rsidRDefault="00A71893" w:rsidP="00A71893">
      <w:pPr>
        <w:ind w:firstLine="720"/>
        <w:jc w:val="both"/>
        <w:rPr>
          <w:b/>
          <w:bCs/>
        </w:rPr>
      </w:pPr>
    </w:p>
    <w:p w14:paraId="162CB9BE" w14:textId="77777777" w:rsidR="00A71893" w:rsidRDefault="00A71893" w:rsidP="00A71893">
      <w:pPr>
        <w:ind w:firstLine="720"/>
        <w:jc w:val="both"/>
        <w:rPr>
          <w:b/>
          <w:bCs/>
        </w:rPr>
      </w:pPr>
    </w:p>
    <w:p w14:paraId="447DB731" w14:textId="77777777" w:rsidR="009440E5" w:rsidRDefault="009440E5" w:rsidP="00AB1CF5">
      <w:pPr>
        <w:jc w:val="both"/>
      </w:pPr>
    </w:p>
    <w:p w14:paraId="25434DF6" w14:textId="37D25E35" w:rsidR="00A9133F" w:rsidRPr="00E73CAD" w:rsidRDefault="007B4A93" w:rsidP="00AB1CF5">
      <w:pPr>
        <w:jc w:val="both"/>
        <w:rPr>
          <w:sz w:val="22"/>
          <w:szCs w:val="22"/>
        </w:rPr>
      </w:pPr>
      <w:r w:rsidRPr="00E73CAD">
        <w:rPr>
          <w:sz w:val="22"/>
          <w:szCs w:val="22"/>
        </w:rPr>
        <w:t xml:space="preserve">Wigert, B. and White, J. </w:t>
      </w:r>
      <w:r w:rsidR="006925F2" w:rsidRPr="00E73CAD">
        <w:rPr>
          <w:sz w:val="22"/>
          <w:szCs w:val="22"/>
        </w:rPr>
        <w:t xml:space="preserve">(2022), </w:t>
      </w:r>
      <w:r w:rsidR="00B56A0E" w:rsidRPr="00E73CAD">
        <w:rPr>
          <w:sz w:val="22"/>
          <w:szCs w:val="22"/>
        </w:rPr>
        <w:t xml:space="preserve">outline advantages and disadvantages of a hybrid approach </w:t>
      </w:r>
      <w:r w:rsidR="006925F2" w:rsidRPr="00E73CAD">
        <w:rPr>
          <w:sz w:val="22"/>
          <w:szCs w:val="22"/>
        </w:rPr>
        <w:t xml:space="preserve">using the process </w:t>
      </w:r>
      <w:r w:rsidR="00836E10">
        <w:rPr>
          <w:sz w:val="22"/>
          <w:szCs w:val="22"/>
        </w:rPr>
        <w:t xml:space="preserve">above model </w:t>
      </w:r>
      <w:r w:rsidR="006925F2" w:rsidRPr="00E73CAD">
        <w:rPr>
          <w:sz w:val="22"/>
          <w:szCs w:val="22"/>
        </w:rPr>
        <w:t>in figure 1</w:t>
      </w:r>
      <w:r w:rsidR="00656ADA" w:rsidRPr="00E73CAD">
        <w:rPr>
          <w:sz w:val="22"/>
          <w:szCs w:val="22"/>
        </w:rPr>
        <w:t xml:space="preserve"> (Kotter, J. 2012)</w:t>
      </w:r>
      <w:r w:rsidR="00572883">
        <w:rPr>
          <w:sz w:val="22"/>
          <w:szCs w:val="22"/>
        </w:rPr>
        <w:t>.  T</w:t>
      </w:r>
      <w:r w:rsidR="006925F2" w:rsidRPr="00E73CAD">
        <w:rPr>
          <w:sz w:val="22"/>
          <w:szCs w:val="22"/>
        </w:rPr>
        <w:t>his concept support</w:t>
      </w:r>
      <w:r w:rsidR="00836E10">
        <w:rPr>
          <w:sz w:val="22"/>
          <w:szCs w:val="22"/>
        </w:rPr>
        <w:t>s</w:t>
      </w:r>
      <w:r w:rsidR="006925F2" w:rsidRPr="00E73CAD">
        <w:rPr>
          <w:sz w:val="22"/>
          <w:szCs w:val="22"/>
        </w:rPr>
        <w:t xml:space="preserve"> this transition, with an emphasis </w:t>
      </w:r>
      <w:r w:rsidR="006925F2" w:rsidRPr="00E73CAD">
        <w:rPr>
          <w:sz w:val="22"/>
          <w:szCs w:val="22"/>
        </w:rPr>
        <w:lastRenderedPageBreak/>
        <w:t>on effective employee engagement</w:t>
      </w:r>
      <w:r w:rsidR="00A44475" w:rsidRPr="00E73CAD">
        <w:rPr>
          <w:sz w:val="22"/>
          <w:szCs w:val="22"/>
        </w:rPr>
        <w:t xml:space="preserve">. </w:t>
      </w:r>
      <w:r w:rsidR="006925F2" w:rsidRPr="00E73CAD">
        <w:rPr>
          <w:sz w:val="22"/>
          <w:szCs w:val="22"/>
        </w:rPr>
        <w:t xml:space="preserve"> </w:t>
      </w:r>
      <w:r w:rsidR="00656ADA" w:rsidRPr="00E73CAD">
        <w:rPr>
          <w:sz w:val="22"/>
          <w:szCs w:val="22"/>
        </w:rPr>
        <w:t xml:space="preserve">Whilst seen as a long process if not managed effectively, it can drive </w:t>
      </w:r>
      <w:r w:rsidR="00803DD6" w:rsidRPr="00E73CAD">
        <w:rPr>
          <w:sz w:val="22"/>
          <w:szCs w:val="22"/>
        </w:rPr>
        <w:t xml:space="preserve">positive change </w:t>
      </w:r>
      <w:r w:rsidR="00274DEC" w:rsidRPr="00E73CAD">
        <w:rPr>
          <w:sz w:val="22"/>
          <w:szCs w:val="22"/>
        </w:rPr>
        <w:t xml:space="preserve">if attention is given to each step appropriately.  </w:t>
      </w:r>
    </w:p>
    <w:p w14:paraId="342E758F" w14:textId="5F30785D" w:rsidR="003F08A9" w:rsidRPr="00E73CAD" w:rsidRDefault="00540645" w:rsidP="007B6CF0">
      <w:pPr>
        <w:jc w:val="both"/>
        <w:rPr>
          <w:sz w:val="22"/>
          <w:szCs w:val="22"/>
        </w:rPr>
      </w:pPr>
      <w:r w:rsidRPr="00E73CAD">
        <w:rPr>
          <w:sz w:val="22"/>
          <w:szCs w:val="22"/>
        </w:rPr>
        <w:t xml:space="preserve">The </w:t>
      </w:r>
      <w:r w:rsidR="00943CA3" w:rsidRPr="00E73CAD">
        <w:rPr>
          <w:sz w:val="22"/>
          <w:szCs w:val="22"/>
        </w:rPr>
        <w:t xml:space="preserve">process will </w:t>
      </w:r>
      <w:r w:rsidR="00836E10">
        <w:rPr>
          <w:sz w:val="22"/>
          <w:szCs w:val="22"/>
        </w:rPr>
        <w:t xml:space="preserve">start with </w:t>
      </w:r>
      <w:r w:rsidR="00B77EA7" w:rsidRPr="00E73CAD">
        <w:rPr>
          <w:sz w:val="22"/>
          <w:szCs w:val="22"/>
        </w:rPr>
        <w:t xml:space="preserve">a </w:t>
      </w:r>
      <w:r w:rsidR="009F6A29" w:rsidRPr="00E73CAD">
        <w:rPr>
          <w:sz w:val="22"/>
          <w:szCs w:val="22"/>
        </w:rPr>
        <w:t>s</w:t>
      </w:r>
      <w:r w:rsidR="00B77EA7" w:rsidRPr="00E73CAD">
        <w:rPr>
          <w:sz w:val="22"/>
          <w:szCs w:val="22"/>
        </w:rPr>
        <w:t xml:space="preserve">ense of </w:t>
      </w:r>
      <w:r w:rsidR="00E14A62" w:rsidRPr="00E73CAD">
        <w:rPr>
          <w:sz w:val="22"/>
          <w:szCs w:val="22"/>
        </w:rPr>
        <w:t>urgency</w:t>
      </w:r>
      <w:r w:rsidR="00836E10">
        <w:rPr>
          <w:sz w:val="22"/>
          <w:szCs w:val="22"/>
        </w:rPr>
        <w:t xml:space="preserve"> and c</w:t>
      </w:r>
      <w:r w:rsidR="006446D4" w:rsidRPr="00E73CAD">
        <w:rPr>
          <w:sz w:val="22"/>
          <w:szCs w:val="22"/>
        </w:rPr>
        <w:t xml:space="preserve">ommunication is </w:t>
      </w:r>
      <w:r w:rsidR="00836E10">
        <w:rPr>
          <w:sz w:val="22"/>
          <w:szCs w:val="22"/>
        </w:rPr>
        <w:t>paramount. E</w:t>
      </w:r>
      <w:r w:rsidR="00DB5623" w:rsidRPr="00E73CAD">
        <w:rPr>
          <w:sz w:val="22"/>
          <w:szCs w:val="22"/>
        </w:rPr>
        <w:t xml:space="preserve">mployees </w:t>
      </w:r>
      <w:r w:rsidR="008E4569" w:rsidRPr="00E73CAD">
        <w:rPr>
          <w:sz w:val="22"/>
          <w:szCs w:val="22"/>
        </w:rPr>
        <w:t xml:space="preserve">need to </w:t>
      </w:r>
      <w:r w:rsidR="005537C4" w:rsidRPr="00E73CAD">
        <w:rPr>
          <w:sz w:val="22"/>
          <w:szCs w:val="22"/>
        </w:rPr>
        <w:t>understand</w:t>
      </w:r>
      <w:r w:rsidR="008E4569" w:rsidRPr="00E73CAD">
        <w:rPr>
          <w:sz w:val="22"/>
          <w:szCs w:val="22"/>
        </w:rPr>
        <w:t xml:space="preserve"> its purpose and the impact it will have</w:t>
      </w:r>
      <w:r w:rsidR="00943CA3" w:rsidRPr="00E73CAD">
        <w:rPr>
          <w:sz w:val="22"/>
          <w:szCs w:val="22"/>
        </w:rPr>
        <w:t xml:space="preserve">. </w:t>
      </w:r>
      <w:r w:rsidR="00575C4E" w:rsidRPr="00E73CAD">
        <w:rPr>
          <w:sz w:val="22"/>
          <w:szCs w:val="22"/>
        </w:rPr>
        <w:t xml:space="preserve">Using employee surveys </w:t>
      </w:r>
      <w:r w:rsidR="006C15AD" w:rsidRPr="00E73CAD">
        <w:rPr>
          <w:sz w:val="22"/>
          <w:szCs w:val="22"/>
        </w:rPr>
        <w:t xml:space="preserve">promotes </w:t>
      </w:r>
      <w:r w:rsidR="00575C4E" w:rsidRPr="00E73CAD">
        <w:rPr>
          <w:sz w:val="22"/>
          <w:szCs w:val="22"/>
        </w:rPr>
        <w:t>inclusiv</w:t>
      </w:r>
      <w:r w:rsidR="006C15AD" w:rsidRPr="00E73CAD">
        <w:rPr>
          <w:sz w:val="22"/>
          <w:szCs w:val="22"/>
        </w:rPr>
        <w:t>ity</w:t>
      </w:r>
      <w:r w:rsidR="00575C4E" w:rsidRPr="00E73CAD">
        <w:rPr>
          <w:sz w:val="22"/>
          <w:szCs w:val="22"/>
        </w:rPr>
        <w:t xml:space="preserve"> and employee voice</w:t>
      </w:r>
      <w:r w:rsidR="003706F8" w:rsidRPr="00E73CAD">
        <w:rPr>
          <w:sz w:val="22"/>
          <w:szCs w:val="22"/>
        </w:rPr>
        <w:t xml:space="preserve"> </w:t>
      </w:r>
      <w:r w:rsidR="00B46D7C" w:rsidRPr="00E73CAD">
        <w:rPr>
          <w:sz w:val="22"/>
          <w:szCs w:val="22"/>
        </w:rPr>
        <w:t>practices</w:t>
      </w:r>
      <w:r w:rsidR="00F95691" w:rsidRPr="00E73CAD">
        <w:rPr>
          <w:sz w:val="22"/>
          <w:szCs w:val="22"/>
        </w:rPr>
        <w:t xml:space="preserve">, </w:t>
      </w:r>
      <w:r w:rsidR="00430AD7" w:rsidRPr="00E73CAD">
        <w:rPr>
          <w:sz w:val="22"/>
          <w:szCs w:val="22"/>
        </w:rPr>
        <w:t xml:space="preserve">whilst building </w:t>
      </w:r>
      <w:r w:rsidR="00352CFD" w:rsidRPr="00E73CAD">
        <w:rPr>
          <w:sz w:val="22"/>
          <w:szCs w:val="22"/>
        </w:rPr>
        <w:t>and sustaining trust</w:t>
      </w:r>
      <w:r w:rsidR="00F95691" w:rsidRPr="00E73CAD">
        <w:rPr>
          <w:sz w:val="22"/>
          <w:szCs w:val="22"/>
        </w:rPr>
        <w:t>,</w:t>
      </w:r>
      <w:r w:rsidR="00352CFD" w:rsidRPr="00E73CAD">
        <w:rPr>
          <w:sz w:val="22"/>
          <w:szCs w:val="22"/>
        </w:rPr>
        <w:t xml:space="preserve"> as </w:t>
      </w:r>
      <w:r w:rsidR="002E757E">
        <w:rPr>
          <w:sz w:val="22"/>
          <w:szCs w:val="22"/>
        </w:rPr>
        <w:t xml:space="preserve">documented </w:t>
      </w:r>
      <w:r w:rsidR="00F87C9C" w:rsidRPr="00E73CAD">
        <w:rPr>
          <w:sz w:val="22"/>
          <w:szCs w:val="22"/>
        </w:rPr>
        <w:t xml:space="preserve">by </w:t>
      </w:r>
      <w:r w:rsidR="00352CFD" w:rsidRPr="00E73CAD">
        <w:rPr>
          <w:sz w:val="22"/>
          <w:szCs w:val="22"/>
        </w:rPr>
        <w:t xml:space="preserve">Taylor and Woodhams, </w:t>
      </w:r>
      <w:r w:rsidR="00F87C9C" w:rsidRPr="00E73CAD">
        <w:rPr>
          <w:sz w:val="22"/>
          <w:szCs w:val="22"/>
        </w:rPr>
        <w:t>(</w:t>
      </w:r>
      <w:proofErr w:type="spellStart"/>
      <w:r w:rsidR="00352CFD" w:rsidRPr="00E73CAD">
        <w:rPr>
          <w:sz w:val="22"/>
          <w:szCs w:val="22"/>
        </w:rPr>
        <w:t>2022b</w:t>
      </w:r>
      <w:proofErr w:type="spellEnd"/>
      <w:r w:rsidR="00F87C9C" w:rsidRPr="00E73CAD">
        <w:rPr>
          <w:sz w:val="22"/>
          <w:szCs w:val="22"/>
        </w:rPr>
        <w:t>)</w:t>
      </w:r>
      <w:r w:rsidR="00656BBD" w:rsidRPr="00E73CAD">
        <w:rPr>
          <w:sz w:val="22"/>
          <w:szCs w:val="22"/>
        </w:rPr>
        <w:t xml:space="preserve">. </w:t>
      </w:r>
    </w:p>
    <w:p w14:paraId="2BE000E7" w14:textId="00A58550" w:rsidR="00B77EA7" w:rsidRPr="00E73CAD" w:rsidRDefault="00F53EE9" w:rsidP="00B77EA7">
      <w:pPr>
        <w:jc w:val="both"/>
        <w:rPr>
          <w:sz w:val="22"/>
          <w:szCs w:val="22"/>
        </w:rPr>
      </w:pPr>
      <w:r w:rsidRPr="00E73CAD">
        <w:rPr>
          <w:sz w:val="22"/>
          <w:szCs w:val="22"/>
        </w:rPr>
        <w:t>Building a</w:t>
      </w:r>
      <w:r w:rsidR="00B77EA7" w:rsidRPr="00E73CAD">
        <w:rPr>
          <w:sz w:val="22"/>
          <w:szCs w:val="22"/>
        </w:rPr>
        <w:t xml:space="preserve"> coalition</w:t>
      </w:r>
      <w:r w:rsidRPr="00E73CAD">
        <w:rPr>
          <w:sz w:val="22"/>
          <w:szCs w:val="22"/>
        </w:rPr>
        <w:t xml:space="preserve"> of s</w:t>
      </w:r>
      <w:r w:rsidR="00C20AF3" w:rsidRPr="00E73CAD">
        <w:rPr>
          <w:sz w:val="22"/>
          <w:szCs w:val="22"/>
        </w:rPr>
        <w:t xml:space="preserve">trong leadership will determine how effective change will </w:t>
      </w:r>
      <w:r w:rsidR="00F95691" w:rsidRPr="00E73CAD">
        <w:rPr>
          <w:sz w:val="22"/>
          <w:szCs w:val="22"/>
        </w:rPr>
        <w:t>be</w:t>
      </w:r>
      <w:r w:rsidR="00B77EA7" w:rsidRPr="00E73CAD">
        <w:rPr>
          <w:sz w:val="22"/>
          <w:szCs w:val="22"/>
        </w:rPr>
        <w:t xml:space="preserve">. </w:t>
      </w:r>
      <w:r w:rsidR="001F0336" w:rsidRPr="00E73CAD">
        <w:rPr>
          <w:sz w:val="22"/>
          <w:szCs w:val="22"/>
        </w:rPr>
        <w:t>L</w:t>
      </w:r>
      <w:r w:rsidR="00B77EA7" w:rsidRPr="00E73CAD">
        <w:rPr>
          <w:sz w:val="22"/>
          <w:szCs w:val="22"/>
        </w:rPr>
        <w:t xml:space="preserve">eaders who commit to the change can provide </w:t>
      </w:r>
      <w:r w:rsidR="00E153A5" w:rsidRPr="00E73CAD">
        <w:rPr>
          <w:sz w:val="22"/>
          <w:szCs w:val="22"/>
        </w:rPr>
        <w:t>the</w:t>
      </w:r>
      <w:r w:rsidR="00B77EA7" w:rsidRPr="00E73CAD">
        <w:rPr>
          <w:sz w:val="22"/>
          <w:szCs w:val="22"/>
        </w:rPr>
        <w:t xml:space="preserve"> support</w:t>
      </w:r>
      <w:r w:rsidR="00C20AF3" w:rsidRPr="00E73CAD">
        <w:rPr>
          <w:sz w:val="22"/>
          <w:szCs w:val="22"/>
        </w:rPr>
        <w:t xml:space="preserve"> </w:t>
      </w:r>
      <w:r w:rsidR="00E91A3B" w:rsidRPr="00E73CAD">
        <w:rPr>
          <w:sz w:val="22"/>
          <w:szCs w:val="22"/>
        </w:rPr>
        <w:t>in</w:t>
      </w:r>
      <w:r w:rsidR="00E153A5" w:rsidRPr="00E73CAD">
        <w:rPr>
          <w:sz w:val="22"/>
          <w:szCs w:val="22"/>
        </w:rPr>
        <w:t xml:space="preserve"> </w:t>
      </w:r>
      <w:r w:rsidR="007B6CF0" w:rsidRPr="00E73CAD">
        <w:rPr>
          <w:sz w:val="22"/>
          <w:szCs w:val="22"/>
        </w:rPr>
        <w:t>driv</w:t>
      </w:r>
      <w:r w:rsidR="00E91A3B" w:rsidRPr="00E73CAD">
        <w:rPr>
          <w:sz w:val="22"/>
          <w:szCs w:val="22"/>
        </w:rPr>
        <w:t>ing</w:t>
      </w:r>
      <w:r w:rsidR="007B6CF0" w:rsidRPr="00E73CAD">
        <w:rPr>
          <w:sz w:val="22"/>
          <w:szCs w:val="22"/>
        </w:rPr>
        <w:t xml:space="preserve"> the change</w:t>
      </w:r>
      <w:r w:rsidR="00E91A3B" w:rsidRPr="00E73CAD">
        <w:rPr>
          <w:sz w:val="22"/>
          <w:szCs w:val="22"/>
        </w:rPr>
        <w:t>,</w:t>
      </w:r>
      <w:r w:rsidR="00E153A5" w:rsidRPr="00E73CAD">
        <w:rPr>
          <w:sz w:val="22"/>
          <w:szCs w:val="22"/>
        </w:rPr>
        <w:t xml:space="preserve"> </w:t>
      </w:r>
      <w:r w:rsidR="001B28B2">
        <w:rPr>
          <w:sz w:val="22"/>
          <w:szCs w:val="22"/>
        </w:rPr>
        <w:t>as well as</w:t>
      </w:r>
      <w:r w:rsidR="00E153A5" w:rsidRPr="00E73CAD">
        <w:rPr>
          <w:sz w:val="22"/>
          <w:szCs w:val="22"/>
        </w:rPr>
        <w:t xml:space="preserve"> having the key areas engaged </w:t>
      </w:r>
      <w:r w:rsidR="00E91A3B" w:rsidRPr="00E73CAD">
        <w:rPr>
          <w:sz w:val="22"/>
          <w:szCs w:val="22"/>
        </w:rPr>
        <w:t>to</w:t>
      </w:r>
      <w:r w:rsidR="00E153A5" w:rsidRPr="00E73CAD">
        <w:rPr>
          <w:sz w:val="22"/>
          <w:szCs w:val="22"/>
        </w:rPr>
        <w:t xml:space="preserve"> support its evolvement </w:t>
      </w:r>
      <w:r w:rsidR="00010053" w:rsidRPr="00E73CAD">
        <w:rPr>
          <w:sz w:val="22"/>
          <w:szCs w:val="22"/>
        </w:rPr>
        <w:t>e.g.</w:t>
      </w:r>
      <w:r w:rsidR="002F21F2" w:rsidRPr="00E73CAD">
        <w:rPr>
          <w:sz w:val="22"/>
          <w:szCs w:val="22"/>
        </w:rPr>
        <w:t xml:space="preserve"> IT, Systems, </w:t>
      </w:r>
      <w:r w:rsidR="00667EF8" w:rsidRPr="00E73CAD">
        <w:rPr>
          <w:sz w:val="22"/>
          <w:szCs w:val="22"/>
        </w:rPr>
        <w:t xml:space="preserve">Training, </w:t>
      </w:r>
      <w:r w:rsidR="002F21F2" w:rsidRPr="00E73CAD">
        <w:rPr>
          <w:sz w:val="22"/>
          <w:szCs w:val="22"/>
        </w:rPr>
        <w:t>HR and Finance</w:t>
      </w:r>
      <w:r w:rsidR="004A518F" w:rsidRPr="00E73CAD">
        <w:rPr>
          <w:sz w:val="22"/>
          <w:szCs w:val="22"/>
        </w:rPr>
        <w:t xml:space="preserve">. </w:t>
      </w:r>
      <w:r w:rsidR="00667EF8" w:rsidRPr="00E73CAD">
        <w:rPr>
          <w:sz w:val="22"/>
          <w:szCs w:val="22"/>
        </w:rPr>
        <w:t xml:space="preserve">  </w:t>
      </w:r>
      <w:r w:rsidR="002F21F2" w:rsidRPr="00E73CAD">
        <w:rPr>
          <w:sz w:val="22"/>
          <w:szCs w:val="22"/>
        </w:rPr>
        <w:t xml:space="preserve">  </w:t>
      </w:r>
    </w:p>
    <w:p w14:paraId="633AF6E0" w14:textId="2428BE0C" w:rsidR="0045623B" w:rsidRPr="00E73CAD" w:rsidRDefault="001A66F8" w:rsidP="007D467A">
      <w:pPr>
        <w:jc w:val="both"/>
        <w:rPr>
          <w:sz w:val="22"/>
          <w:szCs w:val="22"/>
        </w:rPr>
      </w:pPr>
      <w:r w:rsidRPr="00E73CAD">
        <w:rPr>
          <w:sz w:val="22"/>
          <w:szCs w:val="22"/>
        </w:rPr>
        <w:t xml:space="preserve">Having a </w:t>
      </w:r>
      <w:r w:rsidR="00B77EA7" w:rsidRPr="00E73CAD">
        <w:rPr>
          <w:sz w:val="22"/>
          <w:szCs w:val="22"/>
        </w:rPr>
        <w:t xml:space="preserve">distinct vision </w:t>
      </w:r>
      <w:r w:rsidR="004E0413" w:rsidRPr="00E73CAD">
        <w:rPr>
          <w:sz w:val="22"/>
          <w:szCs w:val="22"/>
        </w:rPr>
        <w:t xml:space="preserve">should capture an attractive </w:t>
      </w:r>
      <w:r w:rsidR="00B77EA7" w:rsidRPr="00E73CAD">
        <w:rPr>
          <w:sz w:val="22"/>
          <w:szCs w:val="22"/>
        </w:rPr>
        <w:t xml:space="preserve">future </w:t>
      </w:r>
      <w:r w:rsidR="004A518F" w:rsidRPr="00E73CAD">
        <w:rPr>
          <w:sz w:val="22"/>
          <w:szCs w:val="22"/>
        </w:rPr>
        <w:t xml:space="preserve">position </w:t>
      </w:r>
      <w:r w:rsidR="00811EFE" w:rsidRPr="00E73CAD">
        <w:rPr>
          <w:sz w:val="22"/>
          <w:szCs w:val="22"/>
        </w:rPr>
        <w:t>of the organisation</w:t>
      </w:r>
      <w:r w:rsidR="004A518F" w:rsidRPr="00E73CAD">
        <w:rPr>
          <w:sz w:val="22"/>
          <w:szCs w:val="22"/>
        </w:rPr>
        <w:t>,</w:t>
      </w:r>
      <w:r w:rsidR="00811EFE" w:rsidRPr="00E73CAD">
        <w:rPr>
          <w:sz w:val="22"/>
          <w:szCs w:val="22"/>
        </w:rPr>
        <w:t xml:space="preserve"> </w:t>
      </w:r>
      <w:r w:rsidR="004E0413" w:rsidRPr="00E73CAD">
        <w:rPr>
          <w:sz w:val="22"/>
          <w:szCs w:val="22"/>
        </w:rPr>
        <w:t xml:space="preserve">where </w:t>
      </w:r>
      <w:r w:rsidR="0090279B" w:rsidRPr="00E73CAD">
        <w:rPr>
          <w:sz w:val="22"/>
          <w:szCs w:val="22"/>
        </w:rPr>
        <w:t>mem</w:t>
      </w:r>
      <w:r w:rsidR="007B6CF0" w:rsidRPr="00E73CAD">
        <w:rPr>
          <w:sz w:val="22"/>
          <w:szCs w:val="22"/>
        </w:rPr>
        <w:t>ber</w:t>
      </w:r>
      <w:r w:rsidR="0090279B" w:rsidRPr="00E73CAD">
        <w:rPr>
          <w:sz w:val="22"/>
          <w:szCs w:val="22"/>
        </w:rPr>
        <w:t>s</w:t>
      </w:r>
      <w:r w:rsidR="007B6CF0" w:rsidRPr="00E73CAD">
        <w:rPr>
          <w:sz w:val="22"/>
          <w:szCs w:val="22"/>
        </w:rPr>
        <w:t xml:space="preserve"> of the coalition </w:t>
      </w:r>
      <w:r w:rsidR="00811EFE" w:rsidRPr="00E73CAD">
        <w:rPr>
          <w:sz w:val="22"/>
          <w:szCs w:val="22"/>
        </w:rPr>
        <w:t>ha</w:t>
      </w:r>
      <w:r w:rsidR="0090279B" w:rsidRPr="00E73CAD">
        <w:rPr>
          <w:sz w:val="22"/>
          <w:szCs w:val="22"/>
        </w:rPr>
        <w:t>ve</w:t>
      </w:r>
      <w:r w:rsidR="00811EFE" w:rsidRPr="00E73CAD">
        <w:rPr>
          <w:sz w:val="22"/>
          <w:szCs w:val="22"/>
        </w:rPr>
        <w:t xml:space="preserve"> a clear </w:t>
      </w:r>
      <w:r w:rsidR="00A549E2" w:rsidRPr="00E73CAD">
        <w:rPr>
          <w:sz w:val="22"/>
          <w:szCs w:val="22"/>
        </w:rPr>
        <w:t>understanding</w:t>
      </w:r>
      <w:r w:rsidR="00811EFE" w:rsidRPr="00E73CAD">
        <w:rPr>
          <w:sz w:val="22"/>
          <w:szCs w:val="22"/>
        </w:rPr>
        <w:t xml:space="preserve"> of </w:t>
      </w:r>
      <w:r w:rsidR="00A549E2" w:rsidRPr="00E73CAD">
        <w:rPr>
          <w:sz w:val="22"/>
          <w:szCs w:val="22"/>
        </w:rPr>
        <w:t>i</w:t>
      </w:r>
      <w:r w:rsidR="007B6CF0" w:rsidRPr="00E73CAD">
        <w:rPr>
          <w:sz w:val="22"/>
          <w:szCs w:val="22"/>
        </w:rPr>
        <w:t>nitiatives</w:t>
      </w:r>
      <w:r w:rsidR="0090279B" w:rsidRPr="00E73CAD">
        <w:rPr>
          <w:sz w:val="22"/>
          <w:szCs w:val="22"/>
        </w:rPr>
        <w:t xml:space="preserve"> e.g.</w:t>
      </w:r>
      <w:r w:rsidR="00EB59BA" w:rsidRPr="00E73CAD">
        <w:rPr>
          <w:sz w:val="22"/>
          <w:szCs w:val="22"/>
        </w:rPr>
        <w:t xml:space="preserve"> focus</w:t>
      </w:r>
      <w:r w:rsidR="0090279B" w:rsidRPr="00E73CAD">
        <w:rPr>
          <w:sz w:val="22"/>
          <w:szCs w:val="22"/>
        </w:rPr>
        <w:t xml:space="preserve">ing </w:t>
      </w:r>
      <w:r w:rsidR="00EB59BA" w:rsidRPr="00E73CAD">
        <w:rPr>
          <w:sz w:val="22"/>
          <w:szCs w:val="22"/>
        </w:rPr>
        <w:t>on the balance between employee wellbeing and productivity</w:t>
      </w:r>
      <w:r w:rsidR="00E667E8" w:rsidRPr="00E73CAD">
        <w:rPr>
          <w:sz w:val="22"/>
          <w:szCs w:val="22"/>
        </w:rPr>
        <w:t xml:space="preserve"> (CIPD, </w:t>
      </w:r>
      <w:proofErr w:type="spellStart"/>
      <w:r w:rsidR="00E667E8" w:rsidRPr="00E73CAD">
        <w:rPr>
          <w:sz w:val="22"/>
          <w:szCs w:val="22"/>
        </w:rPr>
        <w:t>2024</w:t>
      </w:r>
      <w:r w:rsidR="00D36717">
        <w:rPr>
          <w:sz w:val="22"/>
          <w:szCs w:val="22"/>
        </w:rPr>
        <w:t>d</w:t>
      </w:r>
      <w:proofErr w:type="spellEnd"/>
      <w:r w:rsidR="00F4778A" w:rsidRPr="00E73CAD">
        <w:rPr>
          <w:sz w:val="22"/>
          <w:szCs w:val="22"/>
        </w:rPr>
        <w:t>)</w:t>
      </w:r>
      <w:r w:rsidR="00EB59BA" w:rsidRPr="00E73CAD">
        <w:rPr>
          <w:sz w:val="22"/>
          <w:szCs w:val="22"/>
        </w:rPr>
        <w:t xml:space="preserve">. </w:t>
      </w:r>
    </w:p>
    <w:p w14:paraId="32F16B0D" w14:textId="7B2CE402" w:rsidR="00356C50" w:rsidRPr="00E73CAD" w:rsidRDefault="00B77EA7" w:rsidP="00B77EA7">
      <w:pPr>
        <w:jc w:val="both"/>
        <w:rPr>
          <w:sz w:val="22"/>
          <w:szCs w:val="22"/>
        </w:rPr>
      </w:pPr>
      <w:r w:rsidRPr="00E73CAD">
        <w:rPr>
          <w:sz w:val="22"/>
          <w:szCs w:val="22"/>
        </w:rPr>
        <w:t xml:space="preserve">Leaders must </w:t>
      </w:r>
      <w:r w:rsidR="000F7206">
        <w:rPr>
          <w:sz w:val="22"/>
          <w:szCs w:val="22"/>
        </w:rPr>
        <w:t xml:space="preserve">coherently deliver </w:t>
      </w:r>
      <w:r w:rsidRPr="00E73CAD">
        <w:rPr>
          <w:sz w:val="22"/>
          <w:szCs w:val="22"/>
        </w:rPr>
        <w:t>the vision to employees</w:t>
      </w:r>
      <w:r w:rsidR="00E46CAA" w:rsidRPr="00E73CAD">
        <w:rPr>
          <w:sz w:val="22"/>
          <w:szCs w:val="22"/>
        </w:rPr>
        <w:t xml:space="preserve">, </w:t>
      </w:r>
      <w:r w:rsidRPr="00E73CAD">
        <w:rPr>
          <w:sz w:val="22"/>
          <w:szCs w:val="22"/>
        </w:rPr>
        <w:t>ensur</w:t>
      </w:r>
      <w:r w:rsidR="00834A88" w:rsidRPr="00E73CAD">
        <w:rPr>
          <w:sz w:val="22"/>
          <w:szCs w:val="22"/>
        </w:rPr>
        <w:t>ing</w:t>
      </w:r>
      <w:r w:rsidRPr="00E73CAD">
        <w:rPr>
          <w:sz w:val="22"/>
          <w:szCs w:val="22"/>
        </w:rPr>
        <w:t xml:space="preserve"> everyone understands and embraces the objectives</w:t>
      </w:r>
      <w:r w:rsidR="000B7D5D" w:rsidRPr="00E73CAD">
        <w:rPr>
          <w:sz w:val="22"/>
          <w:szCs w:val="22"/>
        </w:rPr>
        <w:t xml:space="preserve"> </w:t>
      </w:r>
      <w:r w:rsidR="00E153A5" w:rsidRPr="00E73CAD">
        <w:rPr>
          <w:sz w:val="22"/>
          <w:szCs w:val="22"/>
        </w:rPr>
        <w:t xml:space="preserve">to </w:t>
      </w:r>
      <w:r w:rsidR="000B7D5D" w:rsidRPr="00E73CAD">
        <w:rPr>
          <w:sz w:val="22"/>
          <w:szCs w:val="22"/>
        </w:rPr>
        <w:t>m</w:t>
      </w:r>
      <w:r w:rsidR="007B6CF0" w:rsidRPr="00E73CAD">
        <w:rPr>
          <w:sz w:val="22"/>
          <w:szCs w:val="22"/>
        </w:rPr>
        <w:t xml:space="preserve">ove </w:t>
      </w:r>
      <w:r w:rsidR="000B7D5D" w:rsidRPr="00E73CAD">
        <w:rPr>
          <w:sz w:val="22"/>
          <w:szCs w:val="22"/>
        </w:rPr>
        <w:t>forward together</w:t>
      </w:r>
      <w:r w:rsidR="007B6CF0" w:rsidRPr="00E73CAD">
        <w:rPr>
          <w:sz w:val="22"/>
          <w:szCs w:val="22"/>
        </w:rPr>
        <w:t xml:space="preserve">. </w:t>
      </w:r>
      <w:r w:rsidR="000B7D5D" w:rsidRPr="00E73CAD">
        <w:rPr>
          <w:sz w:val="22"/>
          <w:szCs w:val="22"/>
        </w:rPr>
        <w:t xml:space="preserve">An </w:t>
      </w:r>
      <w:r w:rsidR="00356C50" w:rsidRPr="00E73CAD">
        <w:rPr>
          <w:sz w:val="22"/>
          <w:szCs w:val="22"/>
        </w:rPr>
        <w:t>organisation</w:t>
      </w:r>
      <w:r w:rsidR="000B7D5D" w:rsidRPr="00E73CAD">
        <w:rPr>
          <w:sz w:val="22"/>
          <w:szCs w:val="22"/>
        </w:rPr>
        <w:t xml:space="preserve"> should </w:t>
      </w:r>
      <w:r w:rsidR="00987DFA" w:rsidRPr="00E73CAD">
        <w:rPr>
          <w:sz w:val="22"/>
          <w:szCs w:val="22"/>
        </w:rPr>
        <w:t xml:space="preserve">use </w:t>
      </w:r>
      <w:r w:rsidR="007B6CF0" w:rsidRPr="00E73CAD">
        <w:rPr>
          <w:sz w:val="22"/>
          <w:szCs w:val="22"/>
        </w:rPr>
        <w:t xml:space="preserve">all communication channels </w:t>
      </w:r>
      <w:r w:rsidR="00987DFA" w:rsidRPr="00E73CAD">
        <w:rPr>
          <w:sz w:val="22"/>
          <w:szCs w:val="22"/>
        </w:rPr>
        <w:t>e.g. Emails</w:t>
      </w:r>
      <w:r w:rsidR="0045623B" w:rsidRPr="00E73CAD">
        <w:rPr>
          <w:sz w:val="22"/>
          <w:szCs w:val="22"/>
        </w:rPr>
        <w:t xml:space="preserve">, meetings, presentations. </w:t>
      </w:r>
      <w:r w:rsidR="0062072C" w:rsidRPr="00E73CAD">
        <w:rPr>
          <w:sz w:val="22"/>
          <w:szCs w:val="22"/>
        </w:rPr>
        <w:t xml:space="preserve"> </w:t>
      </w:r>
      <w:r w:rsidR="0045623B" w:rsidRPr="00E73CAD">
        <w:rPr>
          <w:sz w:val="22"/>
          <w:szCs w:val="22"/>
        </w:rPr>
        <w:t xml:space="preserve">Ineffective communication will </w:t>
      </w:r>
      <w:r w:rsidR="007C3E1D" w:rsidRPr="00E73CAD">
        <w:rPr>
          <w:sz w:val="22"/>
          <w:szCs w:val="22"/>
        </w:rPr>
        <w:t>break</w:t>
      </w:r>
      <w:r w:rsidR="0045623B" w:rsidRPr="00E73CAD">
        <w:rPr>
          <w:sz w:val="22"/>
          <w:szCs w:val="22"/>
        </w:rPr>
        <w:t xml:space="preserve"> </w:t>
      </w:r>
      <w:r w:rsidR="00356C50" w:rsidRPr="00E73CAD">
        <w:rPr>
          <w:sz w:val="22"/>
          <w:szCs w:val="22"/>
        </w:rPr>
        <w:t>t</w:t>
      </w:r>
      <w:r w:rsidR="0045623B" w:rsidRPr="00E73CAD">
        <w:rPr>
          <w:sz w:val="22"/>
          <w:szCs w:val="22"/>
        </w:rPr>
        <w:t xml:space="preserve">he </w:t>
      </w:r>
      <w:r w:rsidR="007C3E1D" w:rsidRPr="00E73CAD">
        <w:rPr>
          <w:sz w:val="22"/>
          <w:szCs w:val="22"/>
        </w:rPr>
        <w:t xml:space="preserve">step </w:t>
      </w:r>
      <w:r w:rsidR="00356C50" w:rsidRPr="00E73CAD">
        <w:rPr>
          <w:sz w:val="22"/>
          <w:szCs w:val="22"/>
        </w:rPr>
        <w:t xml:space="preserve">in the process and </w:t>
      </w:r>
      <w:r w:rsidR="00C6329B" w:rsidRPr="00E73CAD">
        <w:rPr>
          <w:sz w:val="22"/>
          <w:szCs w:val="22"/>
        </w:rPr>
        <w:t>could</w:t>
      </w:r>
      <w:r w:rsidR="00356C50" w:rsidRPr="00E73CAD">
        <w:rPr>
          <w:sz w:val="22"/>
          <w:szCs w:val="22"/>
        </w:rPr>
        <w:t xml:space="preserve"> lead to a</w:t>
      </w:r>
      <w:r w:rsidR="00092F6D" w:rsidRPr="00E73CAD">
        <w:rPr>
          <w:sz w:val="22"/>
          <w:szCs w:val="22"/>
        </w:rPr>
        <w:t xml:space="preserve"> </w:t>
      </w:r>
      <w:r w:rsidR="00356C50" w:rsidRPr="00E73CAD">
        <w:rPr>
          <w:sz w:val="22"/>
          <w:szCs w:val="22"/>
        </w:rPr>
        <w:t xml:space="preserve">return to the start of the process.  </w:t>
      </w:r>
    </w:p>
    <w:p w14:paraId="56451B1A" w14:textId="00DCC5D8" w:rsidR="0045623B" w:rsidRPr="00E73CAD" w:rsidRDefault="002B0A1A" w:rsidP="00B77EA7">
      <w:pPr>
        <w:jc w:val="both"/>
        <w:rPr>
          <w:sz w:val="22"/>
          <w:szCs w:val="22"/>
        </w:rPr>
      </w:pPr>
      <w:r w:rsidRPr="00E73CAD">
        <w:rPr>
          <w:sz w:val="22"/>
          <w:szCs w:val="22"/>
        </w:rPr>
        <w:t>With all key people aware of the objectives</w:t>
      </w:r>
      <w:r w:rsidR="00092F6D" w:rsidRPr="00E73CAD">
        <w:rPr>
          <w:sz w:val="22"/>
          <w:szCs w:val="22"/>
        </w:rPr>
        <w:t>,</w:t>
      </w:r>
      <w:r w:rsidRPr="00E73CAD">
        <w:rPr>
          <w:sz w:val="22"/>
          <w:szCs w:val="22"/>
        </w:rPr>
        <w:t xml:space="preserve"> the next step involves </w:t>
      </w:r>
      <w:r w:rsidR="00B77EA7" w:rsidRPr="00E73CAD">
        <w:rPr>
          <w:sz w:val="22"/>
          <w:szCs w:val="22"/>
        </w:rPr>
        <w:t>eliminating obstacles</w:t>
      </w:r>
      <w:r w:rsidR="009428E9" w:rsidRPr="00E73CAD">
        <w:rPr>
          <w:sz w:val="22"/>
          <w:szCs w:val="22"/>
        </w:rPr>
        <w:t xml:space="preserve"> </w:t>
      </w:r>
      <w:r w:rsidR="003950B5">
        <w:rPr>
          <w:sz w:val="22"/>
          <w:szCs w:val="22"/>
        </w:rPr>
        <w:t>whilst</w:t>
      </w:r>
      <w:r w:rsidR="009428E9" w:rsidRPr="00E73CAD">
        <w:rPr>
          <w:sz w:val="22"/>
          <w:szCs w:val="22"/>
        </w:rPr>
        <w:t xml:space="preserve"> refin</w:t>
      </w:r>
      <w:r w:rsidR="003950B5">
        <w:rPr>
          <w:sz w:val="22"/>
          <w:szCs w:val="22"/>
        </w:rPr>
        <w:t>ing</w:t>
      </w:r>
      <w:r w:rsidR="009428E9" w:rsidRPr="00E73CAD">
        <w:rPr>
          <w:sz w:val="22"/>
          <w:szCs w:val="22"/>
        </w:rPr>
        <w:t xml:space="preserve"> the expected </w:t>
      </w:r>
      <w:r w:rsidR="00B77EA7" w:rsidRPr="00E73CAD">
        <w:rPr>
          <w:sz w:val="22"/>
          <w:szCs w:val="22"/>
        </w:rPr>
        <w:t>culture.</w:t>
      </w:r>
      <w:r w:rsidR="009428E9" w:rsidRPr="00E73CAD">
        <w:rPr>
          <w:sz w:val="22"/>
          <w:szCs w:val="22"/>
        </w:rPr>
        <w:t xml:space="preserve">  This may in</w:t>
      </w:r>
      <w:r w:rsidR="003950B5">
        <w:rPr>
          <w:sz w:val="22"/>
          <w:szCs w:val="22"/>
        </w:rPr>
        <w:t>volve</w:t>
      </w:r>
      <w:r w:rsidR="009428E9" w:rsidRPr="00E73CAD">
        <w:rPr>
          <w:sz w:val="22"/>
          <w:szCs w:val="22"/>
        </w:rPr>
        <w:t xml:space="preserve"> making alterations to s</w:t>
      </w:r>
      <w:r w:rsidR="0045623B" w:rsidRPr="00E73CAD">
        <w:rPr>
          <w:sz w:val="22"/>
          <w:szCs w:val="22"/>
        </w:rPr>
        <w:t>ystems or structures that prevent implementation</w:t>
      </w:r>
      <w:r w:rsidR="000E510B" w:rsidRPr="00E73CAD">
        <w:rPr>
          <w:sz w:val="22"/>
          <w:szCs w:val="22"/>
        </w:rPr>
        <w:t xml:space="preserve"> e.g. p</w:t>
      </w:r>
      <w:r w:rsidR="002D68A3" w:rsidRPr="00E73CAD">
        <w:rPr>
          <w:sz w:val="22"/>
          <w:szCs w:val="22"/>
        </w:rPr>
        <w:t>repar</w:t>
      </w:r>
      <w:r w:rsidR="001B28B2">
        <w:rPr>
          <w:sz w:val="22"/>
          <w:szCs w:val="22"/>
        </w:rPr>
        <w:t>ing</w:t>
      </w:r>
      <w:r w:rsidR="000E510B" w:rsidRPr="00E73CAD">
        <w:rPr>
          <w:sz w:val="22"/>
          <w:szCs w:val="22"/>
        </w:rPr>
        <w:t xml:space="preserve"> training to</w:t>
      </w:r>
      <w:r w:rsidR="002D68A3" w:rsidRPr="00E73CAD">
        <w:rPr>
          <w:sz w:val="22"/>
          <w:szCs w:val="22"/>
        </w:rPr>
        <w:t xml:space="preserve"> meet varying needs</w:t>
      </w:r>
      <w:r w:rsidR="000E510B" w:rsidRPr="00E73CAD">
        <w:rPr>
          <w:sz w:val="22"/>
          <w:szCs w:val="22"/>
        </w:rPr>
        <w:t>, adjust</w:t>
      </w:r>
      <w:r w:rsidR="001B28B2">
        <w:rPr>
          <w:sz w:val="22"/>
          <w:szCs w:val="22"/>
        </w:rPr>
        <w:t>ing</w:t>
      </w:r>
      <w:r w:rsidR="000E510B" w:rsidRPr="00E73CAD">
        <w:rPr>
          <w:sz w:val="22"/>
          <w:szCs w:val="22"/>
        </w:rPr>
        <w:t xml:space="preserve"> policies</w:t>
      </w:r>
      <w:r w:rsidR="00B51BF6" w:rsidRPr="00E73CAD">
        <w:rPr>
          <w:sz w:val="22"/>
          <w:szCs w:val="22"/>
        </w:rPr>
        <w:t xml:space="preserve"> and </w:t>
      </w:r>
      <w:r w:rsidR="002F1DCA" w:rsidRPr="00E73CAD">
        <w:rPr>
          <w:sz w:val="22"/>
          <w:szCs w:val="22"/>
        </w:rPr>
        <w:t>review</w:t>
      </w:r>
      <w:r w:rsidR="001B28B2">
        <w:rPr>
          <w:sz w:val="22"/>
          <w:szCs w:val="22"/>
        </w:rPr>
        <w:t xml:space="preserve">ing </w:t>
      </w:r>
      <w:r w:rsidR="002F1DCA" w:rsidRPr="00E73CAD">
        <w:rPr>
          <w:sz w:val="22"/>
          <w:szCs w:val="22"/>
        </w:rPr>
        <w:t>contracts to remain legally complaint</w:t>
      </w:r>
      <w:r w:rsidR="00B51BF6" w:rsidRPr="00E73CAD">
        <w:rPr>
          <w:sz w:val="22"/>
          <w:szCs w:val="22"/>
        </w:rPr>
        <w:t xml:space="preserve">. </w:t>
      </w:r>
      <w:r w:rsidR="002D68A3" w:rsidRPr="00E73CAD">
        <w:rPr>
          <w:sz w:val="22"/>
          <w:szCs w:val="22"/>
        </w:rPr>
        <w:t xml:space="preserve"> </w:t>
      </w:r>
    </w:p>
    <w:p w14:paraId="77886E21" w14:textId="600215D4" w:rsidR="008027CB" w:rsidRPr="00E73CAD" w:rsidRDefault="009639B1" w:rsidP="00B77EA7">
      <w:pPr>
        <w:jc w:val="both"/>
        <w:rPr>
          <w:sz w:val="22"/>
          <w:szCs w:val="22"/>
        </w:rPr>
      </w:pPr>
      <w:r w:rsidRPr="00E73CAD">
        <w:rPr>
          <w:sz w:val="22"/>
          <w:szCs w:val="22"/>
        </w:rPr>
        <w:t>Setting SMART goals with defined milestones will help to c</w:t>
      </w:r>
      <w:r w:rsidR="00B77EA7" w:rsidRPr="00E73CAD">
        <w:rPr>
          <w:sz w:val="22"/>
          <w:szCs w:val="22"/>
        </w:rPr>
        <w:t>elebrat</w:t>
      </w:r>
      <w:r w:rsidR="00092F6D" w:rsidRPr="00E73CAD">
        <w:rPr>
          <w:sz w:val="22"/>
          <w:szCs w:val="22"/>
        </w:rPr>
        <w:t>e</w:t>
      </w:r>
      <w:r w:rsidR="00B77EA7" w:rsidRPr="00E73CAD">
        <w:rPr>
          <w:sz w:val="22"/>
          <w:szCs w:val="22"/>
        </w:rPr>
        <w:t xml:space="preserve"> early successes</w:t>
      </w:r>
      <w:r w:rsidRPr="00E73CAD">
        <w:rPr>
          <w:sz w:val="22"/>
          <w:szCs w:val="22"/>
        </w:rPr>
        <w:t xml:space="preserve">, </w:t>
      </w:r>
      <w:r w:rsidR="00636972" w:rsidRPr="00E73CAD">
        <w:rPr>
          <w:sz w:val="22"/>
          <w:szCs w:val="22"/>
        </w:rPr>
        <w:t xml:space="preserve">create a sense of </w:t>
      </w:r>
      <w:r w:rsidR="00B77EA7" w:rsidRPr="00E73CAD">
        <w:rPr>
          <w:sz w:val="22"/>
          <w:szCs w:val="22"/>
        </w:rPr>
        <w:t xml:space="preserve">momentum and </w:t>
      </w:r>
      <w:r w:rsidR="00636972" w:rsidRPr="00E73CAD">
        <w:rPr>
          <w:sz w:val="22"/>
          <w:szCs w:val="22"/>
        </w:rPr>
        <w:t xml:space="preserve">instil belief that </w:t>
      </w:r>
      <w:r w:rsidR="00B77EA7" w:rsidRPr="00E73CAD">
        <w:rPr>
          <w:sz w:val="22"/>
          <w:szCs w:val="22"/>
        </w:rPr>
        <w:t>change is</w:t>
      </w:r>
      <w:r w:rsidR="00636972" w:rsidRPr="00E73CAD">
        <w:rPr>
          <w:sz w:val="22"/>
          <w:szCs w:val="22"/>
        </w:rPr>
        <w:t xml:space="preserve"> effective</w:t>
      </w:r>
      <w:r w:rsidR="000D49A8" w:rsidRPr="00E73CAD">
        <w:rPr>
          <w:sz w:val="22"/>
          <w:szCs w:val="22"/>
        </w:rPr>
        <w:t xml:space="preserve">. </w:t>
      </w:r>
      <w:r w:rsidR="001B28B2">
        <w:rPr>
          <w:sz w:val="22"/>
          <w:szCs w:val="22"/>
        </w:rPr>
        <w:t>E</w:t>
      </w:r>
      <w:r w:rsidR="002D2A92" w:rsidRPr="00E73CAD">
        <w:rPr>
          <w:sz w:val="22"/>
          <w:szCs w:val="22"/>
        </w:rPr>
        <w:t xml:space="preserve">ngaging with </w:t>
      </w:r>
      <w:r w:rsidR="008303DC" w:rsidRPr="00E73CAD">
        <w:rPr>
          <w:sz w:val="22"/>
          <w:szCs w:val="22"/>
        </w:rPr>
        <w:t>employees and</w:t>
      </w:r>
      <w:r w:rsidR="002D2A92" w:rsidRPr="00E73CAD">
        <w:rPr>
          <w:sz w:val="22"/>
          <w:szCs w:val="22"/>
        </w:rPr>
        <w:t xml:space="preserve"> keeping the process moving at a reasonable </w:t>
      </w:r>
      <w:r w:rsidRPr="00E73CAD">
        <w:rPr>
          <w:sz w:val="22"/>
          <w:szCs w:val="22"/>
        </w:rPr>
        <w:t>pace</w:t>
      </w:r>
      <w:r w:rsidR="0087489B" w:rsidRPr="00E73CAD">
        <w:rPr>
          <w:sz w:val="22"/>
          <w:szCs w:val="22"/>
        </w:rPr>
        <w:t>,</w:t>
      </w:r>
      <w:r w:rsidRPr="00E73CAD">
        <w:rPr>
          <w:sz w:val="22"/>
          <w:szCs w:val="22"/>
        </w:rPr>
        <w:t xml:space="preserve"> will</w:t>
      </w:r>
      <w:r w:rsidR="002D2A92" w:rsidRPr="00E73CAD">
        <w:rPr>
          <w:sz w:val="22"/>
          <w:szCs w:val="22"/>
        </w:rPr>
        <w:t xml:space="preserve"> ensure</w:t>
      </w:r>
      <w:r w:rsidR="008303DC" w:rsidRPr="00E73CAD">
        <w:rPr>
          <w:sz w:val="22"/>
          <w:szCs w:val="22"/>
        </w:rPr>
        <w:t xml:space="preserve"> motivation </w:t>
      </w:r>
      <w:r w:rsidR="00BC7F12" w:rsidRPr="00E73CAD">
        <w:rPr>
          <w:sz w:val="22"/>
          <w:szCs w:val="22"/>
        </w:rPr>
        <w:t>but also ensure information gathered remain</w:t>
      </w:r>
      <w:r w:rsidR="00070B91">
        <w:rPr>
          <w:sz w:val="22"/>
          <w:szCs w:val="22"/>
        </w:rPr>
        <w:t>s</w:t>
      </w:r>
      <w:r w:rsidR="00BC7F12" w:rsidRPr="00E73CAD">
        <w:rPr>
          <w:sz w:val="22"/>
          <w:szCs w:val="22"/>
        </w:rPr>
        <w:t xml:space="preserve"> relevant.  </w:t>
      </w:r>
      <w:r w:rsidR="00386852" w:rsidRPr="00E73CAD">
        <w:rPr>
          <w:sz w:val="22"/>
          <w:szCs w:val="22"/>
        </w:rPr>
        <w:t xml:space="preserve"> </w:t>
      </w:r>
    </w:p>
    <w:p w14:paraId="0D74A529" w14:textId="5386A858" w:rsidR="00B77EA7" w:rsidRPr="00E73CAD" w:rsidRDefault="00070B91" w:rsidP="00B77EA7">
      <w:pPr>
        <w:jc w:val="both"/>
        <w:rPr>
          <w:sz w:val="22"/>
          <w:szCs w:val="22"/>
        </w:rPr>
      </w:pPr>
      <w:r>
        <w:rPr>
          <w:sz w:val="22"/>
          <w:szCs w:val="22"/>
        </w:rPr>
        <w:t>M</w:t>
      </w:r>
      <w:r w:rsidR="00386852" w:rsidRPr="00E73CAD">
        <w:rPr>
          <w:sz w:val="22"/>
          <w:szCs w:val="22"/>
        </w:rPr>
        <w:t xml:space="preserve">aintaining </w:t>
      </w:r>
      <w:r w:rsidR="008027CB" w:rsidRPr="00E73CAD">
        <w:rPr>
          <w:sz w:val="22"/>
          <w:szCs w:val="22"/>
        </w:rPr>
        <w:t xml:space="preserve">momentum will prove beneficial to the overall outcome.  </w:t>
      </w:r>
      <w:r w:rsidR="00C330CA" w:rsidRPr="00E73CAD">
        <w:rPr>
          <w:sz w:val="22"/>
          <w:szCs w:val="22"/>
        </w:rPr>
        <w:t xml:space="preserve">A process of regular </w:t>
      </w:r>
      <w:r w:rsidR="001711BE" w:rsidRPr="00E73CAD">
        <w:rPr>
          <w:sz w:val="22"/>
          <w:szCs w:val="22"/>
        </w:rPr>
        <w:t>review</w:t>
      </w:r>
      <w:r w:rsidR="0040225C" w:rsidRPr="00E73CAD">
        <w:rPr>
          <w:sz w:val="22"/>
          <w:szCs w:val="22"/>
        </w:rPr>
        <w:t xml:space="preserve"> </w:t>
      </w:r>
      <w:r w:rsidR="00BF0714" w:rsidRPr="00E73CAD">
        <w:rPr>
          <w:sz w:val="22"/>
          <w:szCs w:val="22"/>
        </w:rPr>
        <w:t xml:space="preserve">to measure successes will allow for </w:t>
      </w:r>
      <w:r w:rsidR="00B27750" w:rsidRPr="00E73CAD">
        <w:rPr>
          <w:sz w:val="22"/>
          <w:szCs w:val="22"/>
        </w:rPr>
        <w:t xml:space="preserve">any necessary adjustments for the long-term gain.  </w:t>
      </w:r>
      <w:r w:rsidR="008027CB" w:rsidRPr="00E73CAD">
        <w:rPr>
          <w:sz w:val="22"/>
          <w:szCs w:val="22"/>
        </w:rPr>
        <w:t xml:space="preserve"> </w:t>
      </w:r>
      <w:r w:rsidR="0040225C" w:rsidRPr="00E73CAD">
        <w:rPr>
          <w:sz w:val="22"/>
          <w:szCs w:val="22"/>
        </w:rPr>
        <w:t>Gathering updated employee feedback</w:t>
      </w:r>
      <w:r w:rsidR="00092F6D" w:rsidRPr="00E73CAD">
        <w:rPr>
          <w:sz w:val="22"/>
          <w:szCs w:val="22"/>
        </w:rPr>
        <w:t xml:space="preserve"> and</w:t>
      </w:r>
      <w:r w:rsidR="001711BE" w:rsidRPr="00E73CAD">
        <w:rPr>
          <w:sz w:val="22"/>
          <w:szCs w:val="22"/>
        </w:rPr>
        <w:t xml:space="preserve"> </w:t>
      </w:r>
      <w:r w:rsidR="003079D9" w:rsidRPr="00E73CAD">
        <w:rPr>
          <w:sz w:val="22"/>
          <w:szCs w:val="22"/>
        </w:rPr>
        <w:t>evaluating</w:t>
      </w:r>
      <w:r w:rsidR="001711BE" w:rsidRPr="00E73CAD">
        <w:rPr>
          <w:sz w:val="22"/>
          <w:szCs w:val="22"/>
        </w:rPr>
        <w:t xml:space="preserve"> </w:t>
      </w:r>
      <w:r w:rsidR="00B77EA7" w:rsidRPr="00E73CAD">
        <w:rPr>
          <w:sz w:val="22"/>
          <w:szCs w:val="22"/>
        </w:rPr>
        <w:t>systems</w:t>
      </w:r>
      <w:r w:rsidR="001711BE" w:rsidRPr="00E73CAD">
        <w:rPr>
          <w:sz w:val="22"/>
          <w:szCs w:val="22"/>
        </w:rPr>
        <w:t xml:space="preserve"> and processes will help to </w:t>
      </w:r>
      <w:r w:rsidR="003079D9" w:rsidRPr="00E73CAD">
        <w:rPr>
          <w:sz w:val="22"/>
          <w:szCs w:val="22"/>
        </w:rPr>
        <w:t>inform</w:t>
      </w:r>
      <w:r w:rsidR="001711BE" w:rsidRPr="00E73CAD">
        <w:rPr>
          <w:sz w:val="22"/>
          <w:szCs w:val="22"/>
        </w:rPr>
        <w:t xml:space="preserve"> any </w:t>
      </w:r>
      <w:r w:rsidR="003079D9" w:rsidRPr="00E73CAD">
        <w:rPr>
          <w:sz w:val="22"/>
          <w:szCs w:val="22"/>
        </w:rPr>
        <w:t xml:space="preserve">action needed.  </w:t>
      </w:r>
      <w:r w:rsidR="00DD7E11" w:rsidRPr="00E73CAD">
        <w:rPr>
          <w:sz w:val="22"/>
          <w:szCs w:val="22"/>
        </w:rPr>
        <w:t>Taylor and Woodhams (</w:t>
      </w:r>
      <w:proofErr w:type="spellStart"/>
      <w:r w:rsidR="00DD7E11" w:rsidRPr="00E73CAD">
        <w:rPr>
          <w:sz w:val="22"/>
          <w:szCs w:val="22"/>
        </w:rPr>
        <w:t>202</w:t>
      </w:r>
      <w:r w:rsidR="00D92506" w:rsidRPr="00E73CAD">
        <w:rPr>
          <w:sz w:val="22"/>
          <w:szCs w:val="22"/>
        </w:rPr>
        <w:t>2a</w:t>
      </w:r>
      <w:proofErr w:type="spellEnd"/>
      <w:r w:rsidR="00D92506" w:rsidRPr="00E73CAD">
        <w:rPr>
          <w:sz w:val="22"/>
          <w:szCs w:val="22"/>
        </w:rPr>
        <w:t xml:space="preserve">) echo Kotter’s </w:t>
      </w:r>
      <w:r w:rsidR="006101EA" w:rsidRPr="00E73CAD">
        <w:rPr>
          <w:sz w:val="22"/>
          <w:szCs w:val="22"/>
        </w:rPr>
        <w:t>focus</w:t>
      </w:r>
      <w:r w:rsidR="00B03471" w:rsidRPr="00E73CAD">
        <w:rPr>
          <w:sz w:val="22"/>
          <w:szCs w:val="22"/>
        </w:rPr>
        <w:t xml:space="preserve"> upon communication and bringing </w:t>
      </w:r>
      <w:r w:rsidR="007A0400" w:rsidRPr="00E73CAD">
        <w:rPr>
          <w:sz w:val="22"/>
          <w:szCs w:val="22"/>
        </w:rPr>
        <w:t xml:space="preserve">everyone along with the vision. </w:t>
      </w:r>
      <w:r w:rsidR="00B03471" w:rsidRPr="00E73CAD">
        <w:rPr>
          <w:sz w:val="22"/>
          <w:szCs w:val="22"/>
        </w:rPr>
        <w:t xml:space="preserve"> </w:t>
      </w:r>
    </w:p>
    <w:p w14:paraId="47456DBF" w14:textId="65A76970" w:rsidR="00124813" w:rsidRPr="00E73CAD" w:rsidRDefault="00070B91" w:rsidP="00613CC3">
      <w:pPr>
        <w:jc w:val="both"/>
        <w:rPr>
          <w:sz w:val="22"/>
          <w:szCs w:val="22"/>
        </w:rPr>
      </w:pPr>
      <w:r>
        <w:rPr>
          <w:sz w:val="22"/>
          <w:szCs w:val="22"/>
        </w:rPr>
        <w:t>T</w:t>
      </w:r>
      <w:r w:rsidR="007A0400" w:rsidRPr="00E73CAD">
        <w:rPr>
          <w:sz w:val="22"/>
          <w:szCs w:val="22"/>
        </w:rPr>
        <w:t xml:space="preserve">he </w:t>
      </w:r>
      <w:r w:rsidR="007A2201" w:rsidRPr="00E73CAD">
        <w:rPr>
          <w:sz w:val="22"/>
          <w:szCs w:val="22"/>
        </w:rPr>
        <w:t xml:space="preserve">final step </w:t>
      </w:r>
      <w:r w:rsidR="00092F6D" w:rsidRPr="00E73CAD">
        <w:rPr>
          <w:sz w:val="22"/>
          <w:szCs w:val="22"/>
        </w:rPr>
        <w:t xml:space="preserve">is to implement </w:t>
      </w:r>
      <w:r w:rsidR="00965717" w:rsidRPr="00E73CAD">
        <w:rPr>
          <w:sz w:val="22"/>
          <w:szCs w:val="22"/>
        </w:rPr>
        <w:t>change</w:t>
      </w:r>
      <w:r>
        <w:rPr>
          <w:sz w:val="22"/>
          <w:szCs w:val="22"/>
        </w:rPr>
        <w:t>;</w:t>
      </w:r>
      <w:r w:rsidR="00092F6D" w:rsidRPr="00E73CAD">
        <w:rPr>
          <w:sz w:val="22"/>
          <w:szCs w:val="22"/>
        </w:rPr>
        <w:t xml:space="preserve"> this </w:t>
      </w:r>
      <w:r w:rsidR="007A2201" w:rsidRPr="00E73CAD">
        <w:rPr>
          <w:sz w:val="22"/>
          <w:szCs w:val="22"/>
        </w:rPr>
        <w:t xml:space="preserve">should ensure </w:t>
      </w:r>
      <w:r w:rsidR="00442AFA" w:rsidRPr="00E73CAD">
        <w:rPr>
          <w:sz w:val="22"/>
          <w:szCs w:val="22"/>
        </w:rPr>
        <w:t>it</w:t>
      </w:r>
      <w:r w:rsidR="00442AFA">
        <w:rPr>
          <w:sz w:val="22"/>
          <w:szCs w:val="22"/>
        </w:rPr>
        <w:t>s</w:t>
      </w:r>
      <w:r w:rsidR="007A2201" w:rsidRPr="00E73CAD">
        <w:rPr>
          <w:sz w:val="22"/>
          <w:szCs w:val="22"/>
        </w:rPr>
        <w:t xml:space="preserve"> </w:t>
      </w:r>
      <w:r w:rsidR="00613CC3" w:rsidRPr="00E73CAD">
        <w:rPr>
          <w:sz w:val="22"/>
          <w:szCs w:val="22"/>
        </w:rPr>
        <w:t>embed</w:t>
      </w:r>
      <w:r w:rsidR="007A2201" w:rsidRPr="00E73CAD">
        <w:rPr>
          <w:sz w:val="22"/>
          <w:szCs w:val="22"/>
        </w:rPr>
        <w:t>ded</w:t>
      </w:r>
      <w:r w:rsidR="00613CC3" w:rsidRPr="00E73CAD">
        <w:rPr>
          <w:sz w:val="22"/>
          <w:szCs w:val="22"/>
        </w:rPr>
        <w:t xml:space="preserve"> clearly into </w:t>
      </w:r>
      <w:r w:rsidR="00B77EA7" w:rsidRPr="00E73CAD">
        <w:rPr>
          <w:sz w:val="22"/>
          <w:szCs w:val="22"/>
        </w:rPr>
        <w:t>policies</w:t>
      </w:r>
      <w:r w:rsidR="007A2201" w:rsidRPr="00E73CAD">
        <w:rPr>
          <w:sz w:val="22"/>
          <w:szCs w:val="22"/>
        </w:rPr>
        <w:t xml:space="preserve"> and </w:t>
      </w:r>
      <w:r w:rsidR="00B77EA7" w:rsidRPr="00E73CAD">
        <w:rPr>
          <w:sz w:val="22"/>
          <w:szCs w:val="22"/>
        </w:rPr>
        <w:t>procedures</w:t>
      </w:r>
      <w:r w:rsidR="003054C2" w:rsidRPr="00E73CAD">
        <w:rPr>
          <w:sz w:val="22"/>
          <w:szCs w:val="22"/>
        </w:rPr>
        <w:t xml:space="preserve"> so that a positive </w:t>
      </w:r>
      <w:r w:rsidR="00092F6D" w:rsidRPr="00E73CAD">
        <w:rPr>
          <w:sz w:val="22"/>
          <w:szCs w:val="22"/>
        </w:rPr>
        <w:t>culture</w:t>
      </w:r>
      <w:r w:rsidR="003054C2" w:rsidRPr="00E73CAD">
        <w:rPr>
          <w:sz w:val="22"/>
          <w:szCs w:val="22"/>
        </w:rPr>
        <w:t xml:space="preserve"> builds around a new way of working. </w:t>
      </w:r>
    </w:p>
    <w:p w14:paraId="601BE7EF" w14:textId="2439A968" w:rsidR="00274DEC" w:rsidRDefault="00274DEC" w:rsidP="00AB1CF5">
      <w:pPr>
        <w:jc w:val="both"/>
        <w:rPr>
          <w:b/>
          <w:bCs/>
          <w:color w:val="FF0000"/>
          <w:sz w:val="22"/>
          <w:szCs w:val="22"/>
        </w:rPr>
      </w:pPr>
    </w:p>
    <w:p w14:paraId="42A25B9D" w14:textId="77777777" w:rsidR="00E9577C" w:rsidRDefault="00E9577C" w:rsidP="00AB1CF5">
      <w:pPr>
        <w:jc w:val="both"/>
        <w:rPr>
          <w:b/>
          <w:bCs/>
          <w:color w:val="FF0000"/>
          <w:sz w:val="22"/>
          <w:szCs w:val="22"/>
        </w:rPr>
      </w:pPr>
    </w:p>
    <w:p w14:paraId="6F650C08" w14:textId="77777777" w:rsidR="00E9577C" w:rsidRDefault="00E9577C" w:rsidP="00AB1CF5">
      <w:pPr>
        <w:jc w:val="both"/>
        <w:rPr>
          <w:b/>
          <w:bCs/>
          <w:color w:val="FF0000"/>
          <w:sz w:val="22"/>
          <w:szCs w:val="22"/>
        </w:rPr>
      </w:pPr>
    </w:p>
    <w:p w14:paraId="0AAE2895" w14:textId="77777777" w:rsidR="00E9577C" w:rsidRDefault="00E9577C" w:rsidP="00AB1CF5">
      <w:pPr>
        <w:jc w:val="both"/>
        <w:rPr>
          <w:b/>
          <w:bCs/>
          <w:color w:val="FF0000"/>
          <w:sz w:val="22"/>
          <w:szCs w:val="22"/>
        </w:rPr>
      </w:pPr>
    </w:p>
    <w:p w14:paraId="2F7CDD78" w14:textId="77777777" w:rsidR="00276766" w:rsidRDefault="00276766" w:rsidP="00AB1CF5">
      <w:pPr>
        <w:jc w:val="both"/>
        <w:rPr>
          <w:b/>
          <w:bCs/>
          <w:color w:val="FF0000"/>
          <w:sz w:val="22"/>
          <w:szCs w:val="22"/>
        </w:rPr>
      </w:pPr>
    </w:p>
    <w:p w14:paraId="5FA0ADDB" w14:textId="77777777" w:rsidR="00276766" w:rsidRPr="00E73CAD" w:rsidRDefault="00276766" w:rsidP="00AB1CF5">
      <w:pPr>
        <w:jc w:val="both"/>
        <w:rPr>
          <w:b/>
          <w:bCs/>
          <w:color w:val="FF0000"/>
          <w:sz w:val="22"/>
          <w:szCs w:val="22"/>
        </w:rPr>
      </w:pPr>
    </w:p>
    <w:tbl>
      <w:tblPr>
        <w:tblStyle w:val="TableGrid"/>
        <w:tblW w:w="992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923"/>
      </w:tblGrid>
      <w:tr w:rsidR="00221B88" w:rsidRPr="00E73CAD" w14:paraId="2CA22493" w14:textId="77777777" w:rsidTr="003B57CC">
        <w:trPr>
          <w:trHeight w:val="660"/>
        </w:trPr>
        <w:tc>
          <w:tcPr>
            <w:tcW w:w="9923" w:type="dxa"/>
            <w:shd w:val="clear" w:color="auto" w:fill="B3E5A1" w:themeFill="accent6" w:themeFillTint="66"/>
            <w:vAlign w:val="center"/>
          </w:tcPr>
          <w:p w14:paraId="792C1EAF" w14:textId="27E02A9F" w:rsidR="00221B88" w:rsidRPr="00E73CAD" w:rsidRDefault="00221B88" w:rsidP="00DD4DDE">
            <w:pPr>
              <w:jc w:val="both"/>
              <w:rPr>
                <w:b/>
                <w:bCs/>
                <w:color w:val="FFFFFF" w:themeColor="background1"/>
                <w:sz w:val="22"/>
                <w:szCs w:val="22"/>
              </w:rPr>
            </w:pPr>
            <w:r w:rsidRPr="00E73CAD">
              <w:rPr>
                <w:b/>
                <w:bCs/>
                <w:color w:val="FFFFFF" w:themeColor="background1"/>
                <w:sz w:val="22"/>
                <w:szCs w:val="22"/>
              </w:rPr>
              <w:lastRenderedPageBreak/>
              <w:t>Using the Kubler-Ross change curve, discuss how change is experienced. (AC 2.4)</w:t>
            </w:r>
          </w:p>
        </w:tc>
      </w:tr>
    </w:tbl>
    <w:p w14:paraId="5F829E57" w14:textId="77777777" w:rsidR="006101EA" w:rsidRPr="00E73CAD" w:rsidRDefault="006101EA" w:rsidP="00AB1CF5">
      <w:pPr>
        <w:jc w:val="both"/>
        <w:rPr>
          <w:b/>
          <w:bCs/>
          <w:sz w:val="22"/>
          <w:szCs w:val="22"/>
        </w:rPr>
      </w:pPr>
    </w:p>
    <w:p w14:paraId="32D4158C" w14:textId="77777777" w:rsidR="00A7114B" w:rsidRPr="00E73CAD" w:rsidRDefault="00956FEA" w:rsidP="00AB1CF5">
      <w:pPr>
        <w:jc w:val="both"/>
        <w:rPr>
          <w:sz w:val="22"/>
          <w:szCs w:val="22"/>
        </w:rPr>
      </w:pPr>
      <w:r w:rsidRPr="00E73CAD">
        <w:rPr>
          <w:sz w:val="22"/>
          <w:szCs w:val="22"/>
        </w:rPr>
        <w:t>Taylor and Woodhams (</w:t>
      </w:r>
      <w:proofErr w:type="spellStart"/>
      <w:r w:rsidRPr="00E73CAD">
        <w:rPr>
          <w:sz w:val="22"/>
          <w:szCs w:val="22"/>
        </w:rPr>
        <w:t>2022a</w:t>
      </w:r>
      <w:proofErr w:type="spellEnd"/>
      <w:r w:rsidRPr="00E73CAD">
        <w:rPr>
          <w:sz w:val="22"/>
          <w:szCs w:val="22"/>
        </w:rPr>
        <w:t>)</w:t>
      </w:r>
      <w:r w:rsidR="00B30EB6" w:rsidRPr="00E73CAD">
        <w:rPr>
          <w:sz w:val="22"/>
          <w:szCs w:val="22"/>
        </w:rPr>
        <w:t xml:space="preserve"> explain </w:t>
      </w:r>
      <w:r w:rsidR="00B52711" w:rsidRPr="00E73CAD">
        <w:rPr>
          <w:sz w:val="22"/>
          <w:szCs w:val="22"/>
        </w:rPr>
        <w:t>Kubler-Ross</w:t>
      </w:r>
      <w:r w:rsidRPr="00E73CAD">
        <w:rPr>
          <w:sz w:val="22"/>
          <w:szCs w:val="22"/>
        </w:rPr>
        <w:t>’</w:t>
      </w:r>
      <w:r w:rsidR="00B52711" w:rsidRPr="00E73CAD">
        <w:rPr>
          <w:sz w:val="22"/>
          <w:szCs w:val="22"/>
        </w:rPr>
        <w:t xml:space="preserve"> Five Stage model </w:t>
      </w:r>
      <w:r w:rsidR="00B30EB6" w:rsidRPr="00E73CAD">
        <w:rPr>
          <w:sz w:val="22"/>
          <w:szCs w:val="22"/>
        </w:rPr>
        <w:t xml:space="preserve">and how this </w:t>
      </w:r>
      <w:r w:rsidR="0074298D" w:rsidRPr="00E73CAD">
        <w:rPr>
          <w:sz w:val="22"/>
          <w:szCs w:val="22"/>
        </w:rPr>
        <w:t xml:space="preserve">was built from responses </w:t>
      </w:r>
      <w:r w:rsidR="00B30EB6" w:rsidRPr="00E73CAD">
        <w:rPr>
          <w:sz w:val="22"/>
          <w:szCs w:val="22"/>
        </w:rPr>
        <w:t xml:space="preserve">to grief, relationship breakdown </w:t>
      </w:r>
      <w:r w:rsidR="0074298D" w:rsidRPr="00E73CAD">
        <w:rPr>
          <w:sz w:val="22"/>
          <w:szCs w:val="22"/>
        </w:rPr>
        <w:t xml:space="preserve">and bereavement. </w:t>
      </w:r>
    </w:p>
    <w:p w14:paraId="5FE6ED45" w14:textId="7B6E013F" w:rsidR="00291098" w:rsidRPr="00E73CAD" w:rsidRDefault="00A7114B" w:rsidP="00AB1CF5">
      <w:pPr>
        <w:jc w:val="both"/>
        <w:rPr>
          <w:sz w:val="22"/>
          <w:szCs w:val="22"/>
        </w:rPr>
      </w:pPr>
      <w:r w:rsidRPr="00E73CAD">
        <w:rPr>
          <w:sz w:val="22"/>
          <w:szCs w:val="22"/>
        </w:rPr>
        <w:t xml:space="preserve">This </w:t>
      </w:r>
      <w:r w:rsidR="000C25C8">
        <w:rPr>
          <w:sz w:val="22"/>
          <w:szCs w:val="22"/>
        </w:rPr>
        <w:t xml:space="preserve">presents an unbiased </w:t>
      </w:r>
      <w:r w:rsidRPr="00E73CAD">
        <w:rPr>
          <w:sz w:val="22"/>
          <w:szCs w:val="22"/>
        </w:rPr>
        <w:t>link</w:t>
      </w:r>
      <w:r w:rsidR="000C25C8">
        <w:rPr>
          <w:sz w:val="22"/>
          <w:szCs w:val="22"/>
        </w:rPr>
        <w:t xml:space="preserve"> between</w:t>
      </w:r>
      <w:r w:rsidRPr="00E73CAD">
        <w:rPr>
          <w:sz w:val="22"/>
          <w:szCs w:val="22"/>
        </w:rPr>
        <w:t xml:space="preserve"> </w:t>
      </w:r>
      <w:r w:rsidR="003D1AFF" w:rsidRPr="00E73CAD">
        <w:rPr>
          <w:sz w:val="22"/>
          <w:szCs w:val="22"/>
        </w:rPr>
        <w:t>organisations</w:t>
      </w:r>
      <w:r w:rsidR="00485D14" w:rsidRPr="00E73CAD">
        <w:rPr>
          <w:sz w:val="22"/>
          <w:szCs w:val="22"/>
        </w:rPr>
        <w:t xml:space="preserve"> and </w:t>
      </w:r>
      <w:r w:rsidRPr="00E73CAD">
        <w:rPr>
          <w:sz w:val="22"/>
          <w:szCs w:val="22"/>
        </w:rPr>
        <w:t>emotional intelligence</w:t>
      </w:r>
      <w:r w:rsidR="00D43BA0" w:rsidRPr="00E73CAD">
        <w:rPr>
          <w:sz w:val="22"/>
          <w:szCs w:val="22"/>
        </w:rPr>
        <w:t xml:space="preserve"> </w:t>
      </w:r>
      <w:r w:rsidR="00442AFA">
        <w:rPr>
          <w:sz w:val="22"/>
          <w:szCs w:val="22"/>
        </w:rPr>
        <w:t xml:space="preserve">to </w:t>
      </w:r>
      <w:r w:rsidR="00485D14" w:rsidRPr="00E73CAD">
        <w:rPr>
          <w:sz w:val="22"/>
          <w:szCs w:val="22"/>
        </w:rPr>
        <w:t>recognis</w:t>
      </w:r>
      <w:r w:rsidR="00442AFA">
        <w:rPr>
          <w:sz w:val="22"/>
          <w:szCs w:val="22"/>
        </w:rPr>
        <w:t>e differing</w:t>
      </w:r>
      <w:r w:rsidR="00425063" w:rsidRPr="00E73CAD">
        <w:rPr>
          <w:sz w:val="22"/>
          <w:szCs w:val="22"/>
        </w:rPr>
        <w:t xml:space="preserve"> </w:t>
      </w:r>
      <w:r w:rsidR="00FA47F3" w:rsidRPr="00E73CAD">
        <w:rPr>
          <w:sz w:val="22"/>
          <w:szCs w:val="22"/>
        </w:rPr>
        <w:t>respon</w:t>
      </w:r>
      <w:r w:rsidR="005354AF">
        <w:rPr>
          <w:sz w:val="22"/>
          <w:szCs w:val="22"/>
        </w:rPr>
        <w:t>ses</w:t>
      </w:r>
      <w:r w:rsidR="00FA47F3" w:rsidRPr="00E73CAD">
        <w:rPr>
          <w:sz w:val="22"/>
          <w:szCs w:val="22"/>
        </w:rPr>
        <w:t xml:space="preserve"> </w:t>
      </w:r>
      <w:r w:rsidR="00291098" w:rsidRPr="00E73CAD">
        <w:rPr>
          <w:sz w:val="22"/>
          <w:szCs w:val="22"/>
        </w:rPr>
        <w:t>to change.</w:t>
      </w:r>
      <w:r w:rsidR="00845C99" w:rsidRPr="00E73CAD">
        <w:rPr>
          <w:sz w:val="22"/>
          <w:szCs w:val="22"/>
        </w:rPr>
        <w:t xml:space="preserve">  </w:t>
      </w:r>
      <w:r w:rsidR="00485D14" w:rsidRPr="00E73CAD">
        <w:rPr>
          <w:sz w:val="22"/>
          <w:szCs w:val="22"/>
        </w:rPr>
        <w:t>I</w:t>
      </w:r>
      <w:r w:rsidR="00D43BA0" w:rsidRPr="00E73CAD">
        <w:rPr>
          <w:sz w:val="22"/>
          <w:szCs w:val="22"/>
        </w:rPr>
        <w:t xml:space="preserve">f </w:t>
      </w:r>
      <w:r w:rsidR="00FA47F3" w:rsidRPr="00E73CAD">
        <w:rPr>
          <w:sz w:val="22"/>
          <w:szCs w:val="22"/>
        </w:rPr>
        <w:t xml:space="preserve">the concept is considered well, </w:t>
      </w:r>
      <w:r w:rsidR="003B22BA" w:rsidRPr="00E73CAD">
        <w:rPr>
          <w:sz w:val="22"/>
          <w:szCs w:val="22"/>
        </w:rPr>
        <w:t>it can support a smoother transition</w:t>
      </w:r>
      <w:r w:rsidR="00AE33A0" w:rsidRPr="00E73CAD">
        <w:rPr>
          <w:sz w:val="22"/>
          <w:szCs w:val="22"/>
        </w:rPr>
        <w:t xml:space="preserve"> for change</w:t>
      </w:r>
      <w:r w:rsidR="003B22BA" w:rsidRPr="00E73CAD">
        <w:rPr>
          <w:sz w:val="22"/>
          <w:szCs w:val="22"/>
        </w:rPr>
        <w:t xml:space="preserve">.  </w:t>
      </w:r>
      <w:r w:rsidR="00291098" w:rsidRPr="00E73CAD">
        <w:rPr>
          <w:sz w:val="22"/>
          <w:szCs w:val="22"/>
        </w:rPr>
        <w:t xml:space="preserve"> </w:t>
      </w:r>
      <w:r w:rsidR="003D1AFF" w:rsidRPr="00E73CAD">
        <w:rPr>
          <w:sz w:val="22"/>
          <w:szCs w:val="22"/>
        </w:rPr>
        <w:t xml:space="preserve">  </w:t>
      </w:r>
      <w:r w:rsidRPr="00E73CAD">
        <w:rPr>
          <w:sz w:val="22"/>
          <w:szCs w:val="22"/>
        </w:rPr>
        <w:t xml:space="preserve"> </w:t>
      </w:r>
      <w:r w:rsidR="0074298D" w:rsidRPr="00E73CAD">
        <w:rPr>
          <w:sz w:val="22"/>
          <w:szCs w:val="22"/>
        </w:rPr>
        <w:t xml:space="preserve"> </w:t>
      </w:r>
    </w:p>
    <w:p w14:paraId="14F7A6F3" w14:textId="7D62F034" w:rsidR="00BA2801" w:rsidRPr="00E73CAD" w:rsidRDefault="00AE33A0" w:rsidP="00442AFA">
      <w:pPr>
        <w:jc w:val="both"/>
        <w:rPr>
          <w:sz w:val="22"/>
          <w:szCs w:val="22"/>
        </w:rPr>
      </w:pPr>
      <w:r w:rsidRPr="00E73CAD">
        <w:rPr>
          <w:sz w:val="22"/>
          <w:szCs w:val="22"/>
        </w:rPr>
        <w:t xml:space="preserve">Budget positions are a growing concern for </w:t>
      </w:r>
      <w:r w:rsidR="00B21854" w:rsidRPr="00E73CAD">
        <w:rPr>
          <w:sz w:val="22"/>
          <w:szCs w:val="22"/>
        </w:rPr>
        <w:t>schools,</w:t>
      </w:r>
      <w:r w:rsidRPr="00E73CAD">
        <w:rPr>
          <w:sz w:val="22"/>
          <w:szCs w:val="22"/>
        </w:rPr>
        <w:t xml:space="preserve"> </w:t>
      </w:r>
      <w:r w:rsidR="0088482A" w:rsidRPr="00E73CAD">
        <w:rPr>
          <w:sz w:val="22"/>
          <w:szCs w:val="22"/>
        </w:rPr>
        <w:t xml:space="preserve">and many suffer </w:t>
      </w:r>
      <w:r w:rsidR="00032EAA" w:rsidRPr="00E73CAD">
        <w:rPr>
          <w:sz w:val="22"/>
          <w:szCs w:val="22"/>
        </w:rPr>
        <w:t>the onset of budgetary</w:t>
      </w:r>
      <w:r w:rsidR="00442AFA">
        <w:rPr>
          <w:sz w:val="22"/>
          <w:szCs w:val="22"/>
        </w:rPr>
        <w:t xml:space="preserve"> </w:t>
      </w:r>
      <w:r w:rsidR="00032EAA" w:rsidRPr="00E73CAD">
        <w:rPr>
          <w:sz w:val="22"/>
          <w:szCs w:val="22"/>
        </w:rPr>
        <w:t xml:space="preserve">concern.  </w:t>
      </w:r>
      <w:r w:rsidR="00CA3E60" w:rsidRPr="00E73CAD">
        <w:rPr>
          <w:sz w:val="22"/>
          <w:szCs w:val="22"/>
        </w:rPr>
        <w:t>Firstly,</w:t>
      </w:r>
      <w:r w:rsidR="004B24AC" w:rsidRPr="00E73CAD">
        <w:rPr>
          <w:sz w:val="22"/>
          <w:szCs w:val="22"/>
        </w:rPr>
        <w:t xml:space="preserve"> the model references </w:t>
      </w:r>
      <w:r w:rsidR="00B52711" w:rsidRPr="00E73CAD">
        <w:rPr>
          <w:sz w:val="22"/>
          <w:szCs w:val="22"/>
        </w:rPr>
        <w:t>self-denial</w:t>
      </w:r>
      <w:r w:rsidR="004B24AC" w:rsidRPr="00E73CAD">
        <w:rPr>
          <w:sz w:val="22"/>
          <w:szCs w:val="22"/>
        </w:rPr>
        <w:t xml:space="preserve"> and </w:t>
      </w:r>
      <w:r w:rsidR="00442AFA">
        <w:rPr>
          <w:sz w:val="22"/>
          <w:szCs w:val="22"/>
        </w:rPr>
        <w:t>is</w:t>
      </w:r>
      <w:r w:rsidR="004B24AC" w:rsidRPr="00E73CAD">
        <w:rPr>
          <w:sz w:val="22"/>
          <w:szCs w:val="22"/>
        </w:rPr>
        <w:t xml:space="preserve"> demonstrated by a view of avoidance, </w:t>
      </w:r>
      <w:r w:rsidR="004E2E78" w:rsidRPr="00E73CAD">
        <w:rPr>
          <w:sz w:val="22"/>
          <w:szCs w:val="22"/>
        </w:rPr>
        <w:t>shock</w:t>
      </w:r>
      <w:r w:rsidR="004B24AC" w:rsidRPr="00E73CAD">
        <w:rPr>
          <w:sz w:val="22"/>
          <w:szCs w:val="22"/>
        </w:rPr>
        <w:t xml:space="preserve"> </w:t>
      </w:r>
      <w:r w:rsidR="004E2E78" w:rsidRPr="00E73CAD">
        <w:rPr>
          <w:sz w:val="22"/>
          <w:szCs w:val="22"/>
        </w:rPr>
        <w:t xml:space="preserve">or </w:t>
      </w:r>
      <w:r w:rsidR="004B24AC" w:rsidRPr="00E73CAD">
        <w:rPr>
          <w:sz w:val="22"/>
          <w:szCs w:val="22"/>
        </w:rPr>
        <w:t>confusion</w:t>
      </w:r>
      <w:r w:rsidR="00EE7D36" w:rsidRPr="00E73CAD">
        <w:rPr>
          <w:sz w:val="22"/>
          <w:szCs w:val="22"/>
        </w:rPr>
        <w:t xml:space="preserve">. At operational level the </w:t>
      </w:r>
      <w:r w:rsidR="00F00765" w:rsidRPr="00E73CAD">
        <w:rPr>
          <w:sz w:val="22"/>
          <w:szCs w:val="22"/>
        </w:rPr>
        <w:t xml:space="preserve">Headteacher will oversee the spending and income at the school.  </w:t>
      </w:r>
      <w:r w:rsidR="00442AFA">
        <w:rPr>
          <w:sz w:val="22"/>
          <w:szCs w:val="22"/>
        </w:rPr>
        <w:t xml:space="preserve">The </w:t>
      </w:r>
      <w:r w:rsidR="007C47E5" w:rsidRPr="00E73CAD">
        <w:rPr>
          <w:sz w:val="22"/>
          <w:szCs w:val="22"/>
        </w:rPr>
        <w:t>Govern</w:t>
      </w:r>
      <w:r w:rsidR="008B7953" w:rsidRPr="00E73CAD">
        <w:rPr>
          <w:sz w:val="22"/>
          <w:szCs w:val="22"/>
        </w:rPr>
        <w:t>ing Bod</w:t>
      </w:r>
      <w:r w:rsidR="004B4F6D" w:rsidRPr="00E73CAD">
        <w:rPr>
          <w:sz w:val="22"/>
          <w:szCs w:val="22"/>
        </w:rPr>
        <w:t xml:space="preserve">y </w:t>
      </w:r>
      <w:r w:rsidR="0088482A" w:rsidRPr="00E73CAD">
        <w:rPr>
          <w:sz w:val="22"/>
          <w:szCs w:val="22"/>
        </w:rPr>
        <w:t>is</w:t>
      </w:r>
      <w:r w:rsidR="008B7953" w:rsidRPr="00E73CAD">
        <w:rPr>
          <w:sz w:val="22"/>
          <w:szCs w:val="22"/>
        </w:rPr>
        <w:t xml:space="preserve"> duty bound to </w:t>
      </w:r>
      <w:r w:rsidR="00286F93" w:rsidRPr="00E73CAD">
        <w:rPr>
          <w:sz w:val="22"/>
          <w:szCs w:val="22"/>
        </w:rPr>
        <w:t>challenge</w:t>
      </w:r>
      <w:r w:rsidR="007C47E5" w:rsidRPr="00E73CAD">
        <w:rPr>
          <w:sz w:val="22"/>
          <w:szCs w:val="22"/>
        </w:rPr>
        <w:t xml:space="preserve"> the school </w:t>
      </w:r>
      <w:r w:rsidR="00D43BA0" w:rsidRPr="00E73CAD">
        <w:rPr>
          <w:sz w:val="22"/>
          <w:szCs w:val="22"/>
        </w:rPr>
        <w:t xml:space="preserve">and its operations </w:t>
      </w:r>
      <w:r w:rsidR="008B7953" w:rsidRPr="00E73CAD">
        <w:rPr>
          <w:sz w:val="22"/>
          <w:szCs w:val="22"/>
        </w:rPr>
        <w:t>accordingly</w:t>
      </w:r>
      <w:r w:rsidR="00795D9C" w:rsidRPr="00E73CAD">
        <w:rPr>
          <w:sz w:val="22"/>
          <w:szCs w:val="22"/>
        </w:rPr>
        <w:t xml:space="preserve">.  </w:t>
      </w:r>
      <w:r w:rsidR="00442AFA">
        <w:rPr>
          <w:sz w:val="22"/>
          <w:szCs w:val="22"/>
        </w:rPr>
        <w:t xml:space="preserve">MCC </w:t>
      </w:r>
      <w:r w:rsidR="00442AFA" w:rsidRPr="00E73CAD">
        <w:rPr>
          <w:sz w:val="22"/>
          <w:szCs w:val="22"/>
        </w:rPr>
        <w:t>will</w:t>
      </w:r>
      <w:r w:rsidR="00F00765" w:rsidRPr="00E73CAD">
        <w:rPr>
          <w:sz w:val="22"/>
          <w:szCs w:val="22"/>
        </w:rPr>
        <w:t xml:space="preserve"> work with the school to identify </w:t>
      </w:r>
      <w:r w:rsidR="00795D9C" w:rsidRPr="00E73CAD">
        <w:rPr>
          <w:sz w:val="22"/>
          <w:szCs w:val="22"/>
        </w:rPr>
        <w:t>shortfalls in the budget</w:t>
      </w:r>
      <w:r w:rsidR="005F70AA" w:rsidRPr="00E73CAD">
        <w:rPr>
          <w:sz w:val="22"/>
          <w:szCs w:val="22"/>
        </w:rPr>
        <w:t xml:space="preserve">, </w:t>
      </w:r>
      <w:r w:rsidR="004B4F6D" w:rsidRPr="00E73CAD">
        <w:rPr>
          <w:sz w:val="22"/>
          <w:szCs w:val="22"/>
        </w:rPr>
        <w:t xml:space="preserve">potentially </w:t>
      </w:r>
      <w:r w:rsidR="005F70AA" w:rsidRPr="00E73CAD">
        <w:rPr>
          <w:sz w:val="22"/>
          <w:szCs w:val="22"/>
        </w:rPr>
        <w:t xml:space="preserve">where changes to funding have occurred </w:t>
      </w:r>
      <w:r w:rsidR="00795D9C" w:rsidRPr="00E73CAD">
        <w:rPr>
          <w:sz w:val="22"/>
          <w:szCs w:val="22"/>
        </w:rPr>
        <w:t xml:space="preserve">and </w:t>
      </w:r>
      <w:r w:rsidR="00442AFA">
        <w:rPr>
          <w:sz w:val="22"/>
          <w:szCs w:val="22"/>
        </w:rPr>
        <w:t>r</w:t>
      </w:r>
      <w:r w:rsidR="00795D9C" w:rsidRPr="00E73CAD">
        <w:rPr>
          <w:sz w:val="22"/>
          <w:szCs w:val="22"/>
        </w:rPr>
        <w:t xml:space="preserve">ecommend </w:t>
      </w:r>
      <w:r w:rsidR="005F70AA" w:rsidRPr="00E73CAD">
        <w:rPr>
          <w:sz w:val="22"/>
          <w:szCs w:val="22"/>
        </w:rPr>
        <w:t xml:space="preserve">adaptations to </w:t>
      </w:r>
      <w:r w:rsidR="00795D9C" w:rsidRPr="00E73CAD">
        <w:rPr>
          <w:sz w:val="22"/>
          <w:szCs w:val="22"/>
        </w:rPr>
        <w:t xml:space="preserve">be made. </w:t>
      </w:r>
      <w:r w:rsidR="00994B38" w:rsidRPr="00E73CAD">
        <w:rPr>
          <w:sz w:val="22"/>
          <w:szCs w:val="22"/>
        </w:rPr>
        <w:t>It</w:t>
      </w:r>
      <w:r w:rsidR="00B84117">
        <w:rPr>
          <w:sz w:val="22"/>
          <w:szCs w:val="22"/>
        </w:rPr>
        <w:t>’</w:t>
      </w:r>
      <w:r w:rsidR="00994B38" w:rsidRPr="00E73CAD">
        <w:rPr>
          <w:sz w:val="22"/>
          <w:szCs w:val="22"/>
        </w:rPr>
        <w:t xml:space="preserve">s </w:t>
      </w:r>
      <w:r w:rsidR="00442AFA">
        <w:rPr>
          <w:sz w:val="22"/>
          <w:szCs w:val="22"/>
        </w:rPr>
        <w:t>likely t</w:t>
      </w:r>
      <w:r w:rsidR="00994B38" w:rsidRPr="00E73CAD">
        <w:rPr>
          <w:sz w:val="22"/>
          <w:szCs w:val="22"/>
        </w:rPr>
        <w:t xml:space="preserve">o </w:t>
      </w:r>
      <w:r w:rsidR="00B52711" w:rsidRPr="00E73CAD">
        <w:rPr>
          <w:sz w:val="22"/>
          <w:szCs w:val="22"/>
        </w:rPr>
        <w:t>observe</w:t>
      </w:r>
      <w:r w:rsidR="00994B38" w:rsidRPr="00E73CAD">
        <w:rPr>
          <w:sz w:val="22"/>
          <w:szCs w:val="22"/>
        </w:rPr>
        <w:t xml:space="preserve"> a state of denial</w:t>
      </w:r>
      <w:r w:rsidR="00E121CF" w:rsidRPr="00E73CAD">
        <w:rPr>
          <w:sz w:val="22"/>
          <w:szCs w:val="22"/>
        </w:rPr>
        <w:t xml:space="preserve"> and </w:t>
      </w:r>
      <w:r w:rsidR="0088482A" w:rsidRPr="00E73CAD">
        <w:rPr>
          <w:sz w:val="22"/>
          <w:szCs w:val="22"/>
        </w:rPr>
        <w:t>some unwillingness to engage</w:t>
      </w:r>
      <w:r w:rsidR="00090B3E" w:rsidRPr="00E73CAD">
        <w:rPr>
          <w:sz w:val="22"/>
          <w:szCs w:val="22"/>
        </w:rPr>
        <w:t xml:space="preserve">.  </w:t>
      </w:r>
      <w:r w:rsidR="004B4F6D" w:rsidRPr="00E73CAD">
        <w:rPr>
          <w:sz w:val="22"/>
          <w:szCs w:val="22"/>
        </w:rPr>
        <w:t xml:space="preserve">With a </w:t>
      </w:r>
      <w:r w:rsidR="00090B3E" w:rsidRPr="00E73CAD">
        <w:rPr>
          <w:sz w:val="22"/>
          <w:szCs w:val="22"/>
        </w:rPr>
        <w:t xml:space="preserve">level of scrutiny </w:t>
      </w:r>
      <w:r w:rsidR="004B4F6D" w:rsidRPr="00E73CAD">
        <w:rPr>
          <w:sz w:val="22"/>
          <w:szCs w:val="22"/>
        </w:rPr>
        <w:t>expected</w:t>
      </w:r>
      <w:r w:rsidR="00FA4BCE" w:rsidRPr="00E73CAD">
        <w:rPr>
          <w:sz w:val="22"/>
          <w:szCs w:val="22"/>
        </w:rPr>
        <w:t>,</w:t>
      </w:r>
      <w:r w:rsidR="004B4F6D" w:rsidRPr="00E73CAD">
        <w:rPr>
          <w:sz w:val="22"/>
          <w:szCs w:val="22"/>
        </w:rPr>
        <w:t xml:space="preserve"> as </w:t>
      </w:r>
      <w:r w:rsidR="00275305" w:rsidRPr="00E73CAD">
        <w:rPr>
          <w:sz w:val="22"/>
          <w:szCs w:val="22"/>
        </w:rPr>
        <w:t xml:space="preserve">set out in </w:t>
      </w:r>
      <w:r w:rsidR="0019056C" w:rsidRPr="00E73CAD">
        <w:rPr>
          <w:sz w:val="22"/>
          <w:szCs w:val="22"/>
        </w:rPr>
        <w:t>governance</w:t>
      </w:r>
      <w:r w:rsidR="00275305" w:rsidRPr="00E73CAD">
        <w:rPr>
          <w:sz w:val="22"/>
          <w:szCs w:val="22"/>
        </w:rPr>
        <w:t xml:space="preserve"> regulations</w:t>
      </w:r>
      <w:r w:rsidR="004B4F6D" w:rsidRPr="00E73CAD">
        <w:rPr>
          <w:sz w:val="22"/>
          <w:szCs w:val="22"/>
        </w:rPr>
        <w:t>, the next stage</w:t>
      </w:r>
      <w:r w:rsidR="00275305" w:rsidRPr="00E73CAD">
        <w:rPr>
          <w:sz w:val="22"/>
          <w:szCs w:val="22"/>
        </w:rPr>
        <w:t xml:space="preserve"> </w:t>
      </w:r>
      <w:r w:rsidR="00AB1200" w:rsidRPr="00E73CAD">
        <w:rPr>
          <w:sz w:val="22"/>
          <w:szCs w:val="22"/>
        </w:rPr>
        <w:t xml:space="preserve">can </w:t>
      </w:r>
      <w:r w:rsidR="0019056C" w:rsidRPr="00E73CAD">
        <w:rPr>
          <w:sz w:val="22"/>
          <w:szCs w:val="22"/>
        </w:rPr>
        <w:t xml:space="preserve">see a position of </w:t>
      </w:r>
      <w:r w:rsidR="002E5EF2" w:rsidRPr="00E73CAD">
        <w:rPr>
          <w:sz w:val="22"/>
          <w:szCs w:val="22"/>
        </w:rPr>
        <w:t xml:space="preserve">anger </w:t>
      </w:r>
      <w:r w:rsidR="005E1DDA" w:rsidRPr="00E73CAD">
        <w:rPr>
          <w:sz w:val="22"/>
          <w:szCs w:val="22"/>
        </w:rPr>
        <w:t>surface</w:t>
      </w:r>
      <w:r w:rsidR="00442AFA">
        <w:rPr>
          <w:sz w:val="22"/>
          <w:szCs w:val="22"/>
        </w:rPr>
        <w:t xml:space="preserve">, especially </w:t>
      </w:r>
      <w:r w:rsidR="00FA4BCE" w:rsidRPr="00E73CAD">
        <w:rPr>
          <w:sz w:val="22"/>
          <w:szCs w:val="22"/>
        </w:rPr>
        <w:t>where</w:t>
      </w:r>
      <w:r w:rsidR="004B4F6D" w:rsidRPr="00E73CAD">
        <w:rPr>
          <w:sz w:val="22"/>
          <w:szCs w:val="22"/>
        </w:rPr>
        <w:t xml:space="preserve"> </w:t>
      </w:r>
      <w:r w:rsidR="00AB1200" w:rsidRPr="00E73CAD">
        <w:rPr>
          <w:sz w:val="22"/>
          <w:szCs w:val="22"/>
        </w:rPr>
        <w:t xml:space="preserve">school </w:t>
      </w:r>
      <w:r w:rsidR="00E03839" w:rsidRPr="00E73CAD">
        <w:rPr>
          <w:sz w:val="22"/>
          <w:szCs w:val="22"/>
        </w:rPr>
        <w:t xml:space="preserve">leaders </w:t>
      </w:r>
      <w:r w:rsidR="004B4F6D" w:rsidRPr="00E73CAD">
        <w:rPr>
          <w:sz w:val="22"/>
          <w:szCs w:val="22"/>
        </w:rPr>
        <w:t>feel</w:t>
      </w:r>
      <w:r w:rsidR="00E03839" w:rsidRPr="00E73CAD">
        <w:rPr>
          <w:sz w:val="22"/>
          <w:szCs w:val="22"/>
        </w:rPr>
        <w:t xml:space="preserve"> pressure </w:t>
      </w:r>
      <w:r w:rsidR="00FA4BCE" w:rsidRPr="00E73CAD">
        <w:rPr>
          <w:sz w:val="22"/>
          <w:szCs w:val="22"/>
        </w:rPr>
        <w:t>growing</w:t>
      </w:r>
      <w:r w:rsidR="00E03839" w:rsidRPr="00E73CAD">
        <w:rPr>
          <w:sz w:val="22"/>
          <w:szCs w:val="22"/>
        </w:rPr>
        <w:t xml:space="preserve"> from </w:t>
      </w:r>
      <w:r w:rsidR="0019056C" w:rsidRPr="00E73CAD">
        <w:rPr>
          <w:sz w:val="22"/>
          <w:szCs w:val="22"/>
        </w:rPr>
        <w:t xml:space="preserve">all </w:t>
      </w:r>
      <w:r w:rsidR="00B52711" w:rsidRPr="00E73CAD">
        <w:rPr>
          <w:sz w:val="22"/>
          <w:szCs w:val="22"/>
        </w:rPr>
        <w:t xml:space="preserve">stakeholders. </w:t>
      </w:r>
      <w:r w:rsidR="007B4FD2" w:rsidRPr="00E73CAD">
        <w:rPr>
          <w:sz w:val="22"/>
          <w:szCs w:val="22"/>
        </w:rPr>
        <w:t xml:space="preserve"> </w:t>
      </w:r>
      <w:r w:rsidR="0029123F" w:rsidRPr="00E73CAD">
        <w:rPr>
          <w:sz w:val="22"/>
          <w:szCs w:val="22"/>
        </w:rPr>
        <w:t>As evidence begin</w:t>
      </w:r>
      <w:r w:rsidR="005E1DDA" w:rsidRPr="00E73CAD">
        <w:rPr>
          <w:sz w:val="22"/>
          <w:szCs w:val="22"/>
        </w:rPr>
        <w:t xml:space="preserve">s to emerge the Headteacher may </w:t>
      </w:r>
      <w:r w:rsidR="002B63E5" w:rsidRPr="00E73CAD">
        <w:rPr>
          <w:sz w:val="22"/>
          <w:szCs w:val="22"/>
        </w:rPr>
        <w:t>enter</w:t>
      </w:r>
      <w:r w:rsidR="00155452" w:rsidRPr="00E73CAD">
        <w:rPr>
          <w:sz w:val="22"/>
          <w:szCs w:val="22"/>
        </w:rPr>
        <w:t xml:space="preserve"> </w:t>
      </w:r>
      <w:r w:rsidR="005E1DDA" w:rsidRPr="00E73CAD">
        <w:rPr>
          <w:sz w:val="22"/>
          <w:szCs w:val="22"/>
        </w:rPr>
        <w:t>the bargaining</w:t>
      </w:r>
      <w:r w:rsidR="00B52711" w:rsidRPr="00E73CAD">
        <w:rPr>
          <w:sz w:val="22"/>
          <w:szCs w:val="22"/>
        </w:rPr>
        <w:t xml:space="preserve"> sta</w:t>
      </w:r>
      <w:r w:rsidR="005E1DDA" w:rsidRPr="00E73CAD">
        <w:rPr>
          <w:sz w:val="22"/>
          <w:szCs w:val="22"/>
        </w:rPr>
        <w:t>t</w:t>
      </w:r>
      <w:r w:rsidR="00B52711" w:rsidRPr="00E73CAD">
        <w:rPr>
          <w:sz w:val="22"/>
          <w:szCs w:val="22"/>
        </w:rPr>
        <w:t>e</w:t>
      </w:r>
      <w:r w:rsidR="005E1DDA" w:rsidRPr="00E73CAD">
        <w:rPr>
          <w:sz w:val="22"/>
          <w:szCs w:val="22"/>
        </w:rPr>
        <w:t xml:space="preserve">, </w:t>
      </w:r>
      <w:proofErr w:type="gramStart"/>
      <w:r w:rsidR="005E1DDA" w:rsidRPr="00E73CAD">
        <w:rPr>
          <w:sz w:val="22"/>
          <w:szCs w:val="22"/>
        </w:rPr>
        <w:t xml:space="preserve">in an </w:t>
      </w:r>
      <w:r w:rsidR="00587776" w:rsidRPr="00E73CAD">
        <w:rPr>
          <w:sz w:val="22"/>
          <w:szCs w:val="22"/>
        </w:rPr>
        <w:t>attempt</w:t>
      </w:r>
      <w:r w:rsidR="005E1DDA" w:rsidRPr="00E73CAD">
        <w:rPr>
          <w:sz w:val="22"/>
          <w:szCs w:val="22"/>
        </w:rPr>
        <w:t xml:space="preserve"> to</w:t>
      </w:r>
      <w:proofErr w:type="gramEnd"/>
      <w:r w:rsidR="005E1DDA" w:rsidRPr="00E73CAD">
        <w:rPr>
          <w:sz w:val="22"/>
          <w:szCs w:val="22"/>
        </w:rPr>
        <w:t xml:space="preserve"> manage the situation</w:t>
      </w:r>
      <w:r w:rsidR="00587776" w:rsidRPr="00E73CAD">
        <w:rPr>
          <w:sz w:val="22"/>
          <w:szCs w:val="22"/>
        </w:rPr>
        <w:t xml:space="preserve">. However, if the </w:t>
      </w:r>
      <w:r w:rsidR="00DC4067" w:rsidRPr="00E73CAD">
        <w:rPr>
          <w:sz w:val="22"/>
          <w:szCs w:val="22"/>
        </w:rPr>
        <w:t xml:space="preserve">situation </w:t>
      </w:r>
      <w:r w:rsidR="00602219" w:rsidRPr="00E73CAD">
        <w:rPr>
          <w:sz w:val="22"/>
          <w:szCs w:val="22"/>
        </w:rPr>
        <w:t>persists</w:t>
      </w:r>
      <w:r w:rsidR="00587776" w:rsidRPr="00E73CAD">
        <w:rPr>
          <w:sz w:val="22"/>
          <w:szCs w:val="22"/>
        </w:rPr>
        <w:t xml:space="preserve"> </w:t>
      </w:r>
      <w:r w:rsidR="00DC4067" w:rsidRPr="00E73CAD">
        <w:rPr>
          <w:sz w:val="22"/>
          <w:szCs w:val="22"/>
        </w:rPr>
        <w:t xml:space="preserve">the </w:t>
      </w:r>
      <w:r w:rsidR="00602219" w:rsidRPr="00E73CAD">
        <w:rPr>
          <w:sz w:val="22"/>
          <w:szCs w:val="22"/>
        </w:rPr>
        <w:t xml:space="preserve">school </w:t>
      </w:r>
      <w:r w:rsidR="006D14F2" w:rsidRPr="00E73CAD">
        <w:rPr>
          <w:sz w:val="22"/>
          <w:szCs w:val="22"/>
        </w:rPr>
        <w:t xml:space="preserve">leaders can </w:t>
      </w:r>
      <w:r w:rsidR="00442AFA">
        <w:rPr>
          <w:sz w:val="22"/>
          <w:szCs w:val="22"/>
        </w:rPr>
        <w:t xml:space="preserve">reach </w:t>
      </w:r>
      <w:r w:rsidR="00DC4067" w:rsidRPr="00E73CAD">
        <w:rPr>
          <w:sz w:val="22"/>
          <w:szCs w:val="22"/>
        </w:rPr>
        <w:t xml:space="preserve">a level of </w:t>
      </w:r>
      <w:r w:rsidR="002B63E5" w:rsidRPr="00E73CAD">
        <w:rPr>
          <w:sz w:val="22"/>
          <w:szCs w:val="22"/>
        </w:rPr>
        <w:t>despair</w:t>
      </w:r>
      <w:r w:rsidR="00DC4067" w:rsidRPr="00E73CAD">
        <w:rPr>
          <w:sz w:val="22"/>
          <w:szCs w:val="22"/>
        </w:rPr>
        <w:t xml:space="preserve"> with the realisation </w:t>
      </w:r>
      <w:r w:rsidR="008E07BF" w:rsidRPr="00E73CAD">
        <w:rPr>
          <w:sz w:val="22"/>
          <w:szCs w:val="22"/>
        </w:rPr>
        <w:t xml:space="preserve">that </w:t>
      </w:r>
      <w:r w:rsidR="00DC4067" w:rsidRPr="00E73CAD">
        <w:rPr>
          <w:sz w:val="22"/>
          <w:szCs w:val="22"/>
        </w:rPr>
        <w:t>the crux of the problem is</w:t>
      </w:r>
      <w:r w:rsidR="003475E4">
        <w:rPr>
          <w:sz w:val="22"/>
          <w:szCs w:val="22"/>
        </w:rPr>
        <w:t xml:space="preserve">n’t </w:t>
      </w:r>
      <w:r w:rsidR="00DC4067" w:rsidRPr="00E73CAD">
        <w:rPr>
          <w:sz w:val="22"/>
          <w:szCs w:val="22"/>
        </w:rPr>
        <w:t xml:space="preserve">being resolved.  </w:t>
      </w:r>
      <w:r w:rsidR="00B52711" w:rsidRPr="00E73CAD">
        <w:rPr>
          <w:sz w:val="22"/>
          <w:szCs w:val="22"/>
        </w:rPr>
        <w:t>It</w:t>
      </w:r>
      <w:r w:rsidR="0049016F">
        <w:rPr>
          <w:sz w:val="22"/>
          <w:szCs w:val="22"/>
        </w:rPr>
        <w:t xml:space="preserve">’s </w:t>
      </w:r>
      <w:r w:rsidR="00B52711" w:rsidRPr="00E73CAD">
        <w:rPr>
          <w:sz w:val="22"/>
          <w:szCs w:val="22"/>
        </w:rPr>
        <w:t xml:space="preserve">this stage that paves </w:t>
      </w:r>
      <w:r w:rsidR="003D6748" w:rsidRPr="00E73CAD">
        <w:rPr>
          <w:sz w:val="22"/>
          <w:szCs w:val="22"/>
        </w:rPr>
        <w:t xml:space="preserve">the </w:t>
      </w:r>
      <w:r w:rsidR="00B52711" w:rsidRPr="00E73CAD">
        <w:rPr>
          <w:sz w:val="22"/>
          <w:szCs w:val="22"/>
        </w:rPr>
        <w:t>way for the final phase</w:t>
      </w:r>
      <w:r w:rsidR="00FF38EA">
        <w:rPr>
          <w:sz w:val="22"/>
          <w:szCs w:val="22"/>
        </w:rPr>
        <w:t>,</w:t>
      </w:r>
      <w:r w:rsidR="00B52711" w:rsidRPr="00E73CAD">
        <w:rPr>
          <w:sz w:val="22"/>
          <w:szCs w:val="22"/>
        </w:rPr>
        <w:t xml:space="preserve"> </w:t>
      </w:r>
      <w:r w:rsidR="002622EB" w:rsidRPr="00E73CAD">
        <w:rPr>
          <w:sz w:val="22"/>
          <w:szCs w:val="22"/>
        </w:rPr>
        <w:t xml:space="preserve">noted as </w:t>
      </w:r>
      <w:r w:rsidR="00B52711" w:rsidRPr="00E73CAD">
        <w:rPr>
          <w:sz w:val="22"/>
          <w:szCs w:val="22"/>
        </w:rPr>
        <w:t xml:space="preserve">acceptance. </w:t>
      </w:r>
      <w:r w:rsidR="00FF38EA">
        <w:rPr>
          <w:sz w:val="22"/>
          <w:szCs w:val="22"/>
        </w:rPr>
        <w:t xml:space="preserve">Here </w:t>
      </w:r>
      <w:r w:rsidR="00B52711" w:rsidRPr="00E73CAD">
        <w:rPr>
          <w:sz w:val="22"/>
          <w:szCs w:val="22"/>
        </w:rPr>
        <w:t>it</w:t>
      </w:r>
      <w:r w:rsidR="0049016F">
        <w:rPr>
          <w:sz w:val="22"/>
          <w:szCs w:val="22"/>
        </w:rPr>
        <w:t>’</w:t>
      </w:r>
      <w:r w:rsidR="00B52711" w:rsidRPr="00E73CAD">
        <w:rPr>
          <w:sz w:val="22"/>
          <w:szCs w:val="22"/>
        </w:rPr>
        <w:t xml:space="preserve">s expected that the </w:t>
      </w:r>
      <w:r w:rsidR="00830874">
        <w:rPr>
          <w:sz w:val="22"/>
          <w:szCs w:val="22"/>
        </w:rPr>
        <w:t>school</w:t>
      </w:r>
      <w:r w:rsidR="00B52711" w:rsidRPr="00E73CAD">
        <w:rPr>
          <w:sz w:val="22"/>
          <w:szCs w:val="22"/>
        </w:rPr>
        <w:t xml:space="preserve"> will make changes</w:t>
      </w:r>
      <w:r w:rsidR="00830874">
        <w:rPr>
          <w:sz w:val="22"/>
          <w:szCs w:val="22"/>
        </w:rPr>
        <w:t>,</w:t>
      </w:r>
      <w:r w:rsidR="00B52711" w:rsidRPr="00E73CAD">
        <w:rPr>
          <w:sz w:val="22"/>
          <w:szCs w:val="22"/>
        </w:rPr>
        <w:t xml:space="preserve"> </w:t>
      </w:r>
      <w:r w:rsidR="002579F3" w:rsidRPr="00E73CAD">
        <w:rPr>
          <w:sz w:val="22"/>
          <w:szCs w:val="22"/>
        </w:rPr>
        <w:t xml:space="preserve">bringing some </w:t>
      </w:r>
      <w:r w:rsidR="008E07BF" w:rsidRPr="00E73CAD">
        <w:rPr>
          <w:sz w:val="22"/>
          <w:szCs w:val="22"/>
        </w:rPr>
        <w:t>long-awaited</w:t>
      </w:r>
      <w:r w:rsidR="002579F3" w:rsidRPr="00E73CAD">
        <w:rPr>
          <w:sz w:val="22"/>
          <w:szCs w:val="22"/>
        </w:rPr>
        <w:t xml:space="preserve"> optimism</w:t>
      </w:r>
      <w:r w:rsidR="008E07BF" w:rsidRPr="00E73CAD">
        <w:rPr>
          <w:sz w:val="22"/>
          <w:szCs w:val="22"/>
        </w:rPr>
        <w:t>,</w:t>
      </w:r>
      <w:r w:rsidR="002579F3" w:rsidRPr="00E73CAD">
        <w:rPr>
          <w:sz w:val="22"/>
          <w:szCs w:val="22"/>
        </w:rPr>
        <w:t xml:space="preserve"> </w:t>
      </w:r>
      <w:r w:rsidR="005D4C65" w:rsidRPr="00E73CAD">
        <w:rPr>
          <w:sz w:val="22"/>
          <w:szCs w:val="22"/>
        </w:rPr>
        <w:t>which could include a defined</w:t>
      </w:r>
      <w:r w:rsidR="007C7075" w:rsidRPr="00E73CAD">
        <w:rPr>
          <w:sz w:val="22"/>
          <w:szCs w:val="22"/>
        </w:rPr>
        <w:t xml:space="preserve"> budget recovery </w:t>
      </w:r>
      <w:r w:rsidR="003D6748" w:rsidRPr="00E73CAD">
        <w:rPr>
          <w:sz w:val="22"/>
          <w:szCs w:val="22"/>
        </w:rPr>
        <w:t xml:space="preserve">plan </w:t>
      </w:r>
      <w:r w:rsidR="005D4C65" w:rsidRPr="00E73CAD">
        <w:rPr>
          <w:sz w:val="22"/>
          <w:szCs w:val="22"/>
        </w:rPr>
        <w:t xml:space="preserve">with </w:t>
      </w:r>
      <w:r w:rsidR="00BE39FE" w:rsidRPr="00E73CAD">
        <w:rPr>
          <w:sz w:val="22"/>
          <w:szCs w:val="22"/>
        </w:rPr>
        <w:t>appropriate</w:t>
      </w:r>
      <w:r w:rsidR="005D4C65" w:rsidRPr="00E73CAD">
        <w:rPr>
          <w:sz w:val="22"/>
          <w:szCs w:val="22"/>
        </w:rPr>
        <w:t xml:space="preserve"> support obtained.  </w:t>
      </w:r>
      <w:r w:rsidR="00BE39FE" w:rsidRPr="00E73CAD">
        <w:rPr>
          <w:sz w:val="22"/>
          <w:szCs w:val="22"/>
        </w:rPr>
        <w:t xml:space="preserve">Feelings associated with relief are often recognised at this stage.  </w:t>
      </w:r>
    </w:p>
    <w:p w14:paraId="614034FC" w14:textId="3600078D" w:rsidR="00AB1CF5" w:rsidRPr="00E73CAD" w:rsidRDefault="00BA2801" w:rsidP="00AB1CF5">
      <w:pPr>
        <w:jc w:val="both"/>
        <w:rPr>
          <w:sz w:val="22"/>
          <w:szCs w:val="22"/>
        </w:rPr>
      </w:pPr>
      <w:r w:rsidRPr="00E73CAD">
        <w:rPr>
          <w:sz w:val="22"/>
          <w:szCs w:val="22"/>
        </w:rPr>
        <w:t xml:space="preserve">Whilst this </w:t>
      </w:r>
      <w:r w:rsidR="003D6748" w:rsidRPr="00E73CAD">
        <w:rPr>
          <w:sz w:val="22"/>
          <w:szCs w:val="22"/>
        </w:rPr>
        <w:t>demonstrates</w:t>
      </w:r>
      <w:r w:rsidRPr="00E73CAD">
        <w:rPr>
          <w:sz w:val="22"/>
          <w:szCs w:val="22"/>
        </w:rPr>
        <w:t xml:space="preserve"> </w:t>
      </w:r>
      <w:r w:rsidR="003D6748" w:rsidRPr="00E73CAD">
        <w:rPr>
          <w:sz w:val="22"/>
          <w:szCs w:val="22"/>
        </w:rPr>
        <w:t>experiences</w:t>
      </w:r>
      <w:r w:rsidRPr="00E73CAD">
        <w:rPr>
          <w:sz w:val="22"/>
          <w:szCs w:val="22"/>
        </w:rPr>
        <w:t xml:space="preserve"> through each stage, this may not apply to all; it can stop </w:t>
      </w:r>
      <w:r w:rsidR="003D6748" w:rsidRPr="00E73CAD">
        <w:rPr>
          <w:sz w:val="22"/>
          <w:szCs w:val="22"/>
        </w:rPr>
        <w:t>anywhere in t</w:t>
      </w:r>
      <w:r w:rsidR="00FF38EA">
        <w:rPr>
          <w:sz w:val="22"/>
          <w:szCs w:val="22"/>
        </w:rPr>
        <w:t xml:space="preserve">he </w:t>
      </w:r>
      <w:r w:rsidR="003D6748" w:rsidRPr="00E73CAD">
        <w:rPr>
          <w:sz w:val="22"/>
          <w:szCs w:val="22"/>
        </w:rPr>
        <w:t xml:space="preserve">process. </w:t>
      </w:r>
      <w:r w:rsidR="000C25C8">
        <w:rPr>
          <w:sz w:val="22"/>
          <w:szCs w:val="22"/>
        </w:rPr>
        <w:t xml:space="preserve"> The model does not necessarily offer solutions (Tahir, 2019).</w:t>
      </w:r>
    </w:p>
    <w:p w14:paraId="2C81C699" w14:textId="0E61AB12" w:rsidR="00163160" w:rsidRPr="00E73CAD" w:rsidRDefault="00163160" w:rsidP="00AB1CF5">
      <w:pPr>
        <w:jc w:val="both"/>
        <w:rPr>
          <w:b/>
          <w:bCs/>
          <w:color w:val="FF0000"/>
          <w:sz w:val="22"/>
          <w:szCs w:val="22"/>
        </w:rPr>
      </w:pPr>
    </w:p>
    <w:p w14:paraId="414E66B1" w14:textId="77777777" w:rsidR="00163160" w:rsidRPr="00E73CAD" w:rsidRDefault="00163160" w:rsidP="00AB1CF5">
      <w:pPr>
        <w:jc w:val="both"/>
        <w:rPr>
          <w:b/>
          <w:bCs/>
          <w:sz w:val="22"/>
          <w:szCs w:val="22"/>
        </w:rPr>
      </w:pPr>
    </w:p>
    <w:tbl>
      <w:tblPr>
        <w:tblStyle w:val="TableGrid"/>
        <w:tblW w:w="992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923"/>
      </w:tblGrid>
      <w:tr w:rsidR="00221B88" w:rsidRPr="00E73CAD" w14:paraId="211764E4" w14:textId="77777777" w:rsidTr="003B57CC">
        <w:trPr>
          <w:trHeight w:val="660"/>
        </w:trPr>
        <w:tc>
          <w:tcPr>
            <w:tcW w:w="9923" w:type="dxa"/>
            <w:shd w:val="clear" w:color="auto" w:fill="B3E5A1" w:themeFill="accent6" w:themeFillTint="66"/>
            <w:vAlign w:val="center"/>
          </w:tcPr>
          <w:p w14:paraId="146FD3A7" w14:textId="62536121" w:rsidR="00221B88" w:rsidRPr="00E73CAD" w:rsidRDefault="005F5D1C" w:rsidP="00DD4DDE">
            <w:pPr>
              <w:jc w:val="both"/>
              <w:rPr>
                <w:b/>
                <w:bCs/>
                <w:color w:val="FFFFFF" w:themeColor="background1"/>
                <w:sz w:val="22"/>
                <w:szCs w:val="22"/>
              </w:rPr>
            </w:pPr>
            <w:r w:rsidRPr="00E73CAD">
              <w:rPr>
                <w:b/>
                <w:bCs/>
                <w:color w:val="FFFFFF" w:themeColor="background1"/>
                <w:sz w:val="22"/>
                <w:szCs w:val="22"/>
              </w:rPr>
              <w:t>The CIPD’s Health and wellbeing at work survey 2023 found the percentage of organisations that have a standalone wellbeing strategy has risen from 40% in 2018 to 53% in 2023. Although the percentage has increased, this means that 47% of organisations do not have a standalone wellbeing strategy.  Assess the importance of wellbeing at work and assess how good work could impact wellbeing. (AC 2.5)</w:t>
            </w:r>
          </w:p>
        </w:tc>
      </w:tr>
    </w:tbl>
    <w:p w14:paraId="0ECD16CD" w14:textId="77777777" w:rsidR="00AB1CF5" w:rsidRPr="00E73CAD" w:rsidRDefault="00AB1CF5" w:rsidP="00AB1CF5">
      <w:pPr>
        <w:jc w:val="both"/>
        <w:rPr>
          <w:b/>
          <w:bCs/>
          <w:sz w:val="22"/>
          <w:szCs w:val="22"/>
        </w:rPr>
      </w:pPr>
    </w:p>
    <w:p w14:paraId="372A4A19" w14:textId="06057789" w:rsidR="007E6D77" w:rsidRPr="00E73CAD" w:rsidRDefault="00AB4FF6" w:rsidP="007E6D77">
      <w:pPr>
        <w:jc w:val="both"/>
        <w:rPr>
          <w:sz w:val="22"/>
          <w:szCs w:val="22"/>
        </w:rPr>
      </w:pPr>
      <w:r w:rsidRPr="00E73CAD">
        <w:rPr>
          <w:sz w:val="22"/>
          <w:szCs w:val="22"/>
        </w:rPr>
        <w:t>According to</w:t>
      </w:r>
      <w:r w:rsidR="009620A9" w:rsidRPr="00E73CAD">
        <w:rPr>
          <w:sz w:val="22"/>
          <w:szCs w:val="22"/>
        </w:rPr>
        <w:t xml:space="preserve"> </w:t>
      </w:r>
      <w:proofErr w:type="spellStart"/>
      <w:r w:rsidR="009620A9" w:rsidRPr="00E73CAD">
        <w:rPr>
          <w:sz w:val="22"/>
          <w:szCs w:val="22"/>
        </w:rPr>
        <w:t>Suff</w:t>
      </w:r>
      <w:proofErr w:type="spellEnd"/>
      <w:r w:rsidR="00010DC3">
        <w:rPr>
          <w:sz w:val="22"/>
          <w:szCs w:val="22"/>
        </w:rPr>
        <w:t>,</w:t>
      </w:r>
      <w:r w:rsidR="009620A9" w:rsidRPr="00E73CAD">
        <w:rPr>
          <w:sz w:val="22"/>
          <w:szCs w:val="22"/>
        </w:rPr>
        <w:t xml:space="preserve"> </w:t>
      </w:r>
      <w:r w:rsidR="00C20725" w:rsidRPr="00E73CAD">
        <w:rPr>
          <w:sz w:val="22"/>
          <w:szCs w:val="22"/>
        </w:rPr>
        <w:t xml:space="preserve">(2024) </w:t>
      </w:r>
      <w:r w:rsidR="00854B18" w:rsidRPr="00E73CAD">
        <w:rPr>
          <w:sz w:val="22"/>
          <w:szCs w:val="22"/>
        </w:rPr>
        <w:t xml:space="preserve">and the work surrounding </w:t>
      </w:r>
      <w:r w:rsidR="00861421" w:rsidRPr="00E73CAD">
        <w:rPr>
          <w:sz w:val="22"/>
          <w:szCs w:val="22"/>
        </w:rPr>
        <w:t xml:space="preserve">employee </w:t>
      </w:r>
      <w:r w:rsidRPr="00E73CAD">
        <w:rPr>
          <w:sz w:val="22"/>
          <w:szCs w:val="22"/>
        </w:rPr>
        <w:t>wellbeing</w:t>
      </w:r>
      <w:r w:rsidR="00861421" w:rsidRPr="00E73CAD">
        <w:rPr>
          <w:sz w:val="22"/>
          <w:szCs w:val="22"/>
        </w:rPr>
        <w:t xml:space="preserve">, </w:t>
      </w:r>
      <w:r w:rsidRPr="00E73CAD">
        <w:rPr>
          <w:sz w:val="22"/>
          <w:szCs w:val="22"/>
        </w:rPr>
        <w:t>creating</w:t>
      </w:r>
      <w:r w:rsidR="000365B4" w:rsidRPr="00E73CAD">
        <w:rPr>
          <w:sz w:val="22"/>
          <w:szCs w:val="22"/>
        </w:rPr>
        <w:t xml:space="preserve"> a work environment </w:t>
      </w:r>
      <w:r w:rsidR="00045ACB" w:rsidRPr="00E73CAD">
        <w:rPr>
          <w:sz w:val="22"/>
          <w:szCs w:val="22"/>
        </w:rPr>
        <w:t>to actively seek</w:t>
      </w:r>
      <w:r w:rsidRPr="00E73CAD">
        <w:rPr>
          <w:sz w:val="22"/>
          <w:szCs w:val="22"/>
        </w:rPr>
        <w:t xml:space="preserve"> contentment</w:t>
      </w:r>
      <w:r w:rsidR="00045ACB" w:rsidRPr="00E73CAD">
        <w:rPr>
          <w:sz w:val="22"/>
          <w:szCs w:val="22"/>
        </w:rPr>
        <w:t xml:space="preserve"> is a </w:t>
      </w:r>
      <w:r w:rsidRPr="00E73CAD">
        <w:rPr>
          <w:sz w:val="22"/>
          <w:szCs w:val="22"/>
        </w:rPr>
        <w:t xml:space="preserve">factor that strongly favours both employees and employers. </w:t>
      </w:r>
      <w:r w:rsidR="00D4232C" w:rsidRPr="00E73CAD">
        <w:rPr>
          <w:sz w:val="22"/>
          <w:szCs w:val="22"/>
        </w:rPr>
        <w:t xml:space="preserve"> </w:t>
      </w:r>
      <w:r w:rsidR="001E4E74" w:rsidRPr="00E73CAD">
        <w:rPr>
          <w:sz w:val="22"/>
          <w:szCs w:val="22"/>
        </w:rPr>
        <w:t>Many factors influence wellbeing</w:t>
      </w:r>
      <w:r w:rsidR="007E6D77" w:rsidRPr="00E73CAD">
        <w:rPr>
          <w:sz w:val="22"/>
          <w:szCs w:val="22"/>
        </w:rPr>
        <w:t xml:space="preserve"> at work</w:t>
      </w:r>
      <w:r w:rsidR="001E4E74" w:rsidRPr="00E73CAD">
        <w:rPr>
          <w:sz w:val="22"/>
          <w:szCs w:val="22"/>
        </w:rPr>
        <w:t xml:space="preserve"> </w:t>
      </w:r>
      <w:r w:rsidR="003721D0" w:rsidRPr="00E73CAD">
        <w:rPr>
          <w:sz w:val="22"/>
          <w:szCs w:val="22"/>
        </w:rPr>
        <w:t xml:space="preserve">and the </w:t>
      </w:r>
      <w:r w:rsidR="007E6D77" w:rsidRPr="00E73CAD">
        <w:rPr>
          <w:sz w:val="22"/>
          <w:szCs w:val="22"/>
        </w:rPr>
        <w:t xml:space="preserve">impact that it can have on employee productivity and engagement. </w:t>
      </w:r>
      <w:r w:rsidR="00957400" w:rsidRPr="00E73CAD">
        <w:rPr>
          <w:sz w:val="22"/>
          <w:szCs w:val="22"/>
        </w:rPr>
        <w:t xml:space="preserve"> </w:t>
      </w:r>
      <w:r w:rsidR="00045ACB" w:rsidRPr="00E73CAD">
        <w:rPr>
          <w:sz w:val="22"/>
          <w:szCs w:val="22"/>
        </w:rPr>
        <w:t>This is f</w:t>
      </w:r>
      <w:r w:rsidR="00C218D4" w:rsidRPr="00E73CAD">
        <w:rPr>
          <w:sz w:val="22"/>
          <w:szCs w:val="22"/>
        </w:rPr>
        <w:t>urther e</w:t>
      </w:r>
      <w:r w:rsidR="00045ACB" w:rsidRPr="00E73CAD">
        <w:rPr>
          <w:sz w:val="22"/>
          <w:szCs w:val="22"/>
        </w:rPr>
        <w:t xml:space="preserve">xplored through </w:t>
      </w:r>
      <w:r w:rsidR="00D475FB" w:rsidRPr="00E73CAD">
        <w:rPr>
          <w:sz w:val="22"/>
          <w:szCs w:val="22"/>
        </w:rPr>
        <w:t>seven</w:t>
      </w:r>
      <w:r w:rsidR="00957400" w:rsidRPr="00E73CAD">
        <w:rPr>
          <w:sz w:val="22"/>
          <w:szCs w:val="22"/>
        </w:rPr>
        <w:t xml:space="preserve"> domains that</w:t>
      </w:r>
      <w:r w:rsidR="001801F3" w:rsidRPr="00E73CAD">
        <w:rPr>
          <w:sz w:val="22"/>
          <w:szCs w:val="22"/>
        </w:rPr>
        <w:t xml:space="preserve"> contribute </w:t>
      </w:r>
      <w:r w:rsidR="00C218D4" w:rsidRPr="00E73CAD">
        <w:rPr>
          <w:sz w:val="22"/>
          <w:szCs w:val="22"/>
        </w:rPr>
        <w:t>to this</w:t>
      </w:r>
      <w:r w:rsidR="00D20E37" w:rsidRPr="00E73CAD">
        <w:rPr>
          <w:sz w:val="22"/>
          <w:szCs w:val="22"/>
        </w:rPr>
        <w:t>:</w:t>
      </w:r>
      <w:r w:rsidR="00045ACB" w:rsidRPr="00E73CAD">
        <w:rPr>
          <w:sz w:val="22"/>
          <w:szCs w:val="22"/>
        </w:rPr>
        <w:t xml:space="preserve"> Health; Good Work; </w:t>
      </w:r>
      <w:r w:rsidR="009A4B4B" w:rsidRPr="00E73CAD">
        <w:rPr>
          <w:sz w:val="22"/>
          <w:szCs w:val="22"/>
        </w:rPr>
        <w:t xml:space="preserve">Values/Principles; Collective/Social; Personal Growth; Good Lifestyle Choices; and </w:t>
      </w:r>
      <w:r w:rsidR="00DA1367" w:rsidRPr="00E73CAD">
        <w:rPr>
          <w:sz w:val="22"/>
          <w:szCs w:val="22"/>
        </w:rPr>
        <w:t xml:space="preserve">Financial Wellbeing. </w:t>
      </w:r>
      <w:r w:rsidR="00D20E37" w:rsidRPr="00E73CAD">
        <w:rPr>
          <w:sz w:val="22"/>
          <w:szCs w:val="22"/>
        </w:rPr>
        <w:t xml:space="preserve"> </w:t>
      </w:r>
      <w:r w:rsidR="00C218D4" w:rsidRPr="00E73CAD">
        <w:rPr>
          <w:sz w:val="22"/>
          <w:szCs w:val="22"/>
        </w:rPr>
        <w:t xml:space="preserve"> </w:t>
      </w:r>
    </w:p>
    <w:p w14:paraId="03A3BCC9" w14:textId="014B40D3" w:rsidR="00966B98" w:rsidRPr="00E73CAD" w:rsidRDefault="00DD168E" w:rsidP="007E6D77">
      <w:pPr>
        <w:jc w:val="both"/>
        <w:rPr>
          <w:sz w:val="22"/>
          <w:szCs w:val="22"/>
        </w:rPr>
      </w:pPr>
      <w:r>
        <w:rPr>
          <w:sz w:val="22"/>
          <w:szCs w:val="22"/>
        </w:rPr>
        <w:t>Expanding</w:t>
      </w:r>
      <w:r w:rsidR="00A51E43" w:rsidRPr="00E73CAD">
        <w:rPr>
          <w:sz w:val="22"/>
          <w:szCs w:val="22"/>
        </w:rPr>
        <w:t xml:space="preserve"> </w:t>
      </w:r>
      <w:r w:rsidR="004345CA" w:rsidRPr="00E73CAD">
        <w:rPr>
          <w:sz w:val="22"/>
          <w:szCs w:val="22"/>
        </w:rPr>
        <w:t xml:space="preserve">on </w:t>
      </w:r>
      <w:r w:rsidR="00F52210" w:rsidRPr="00E73CAD">
        <w:rPr>
          <w:sz w:val="22"/>
          <w:szCs w:val="22"/>
        </w:rPr>
        <w:t xml:space="preserve">the good work </w:t>
      </w:r>
      <w:r w:rsidR="00F638E7" w:rsidRPr="00E73CAD">
        <w:rPr>
          <w:sz w:val="22"/>
          <w:szCs w:val="22"/>
        </w:rPr>
        <w:t>concept</w:t>
      </w:r>
      <w:r w:rsidR="003E0F2B" w:rsidRPr="00E73CAD">
        <w:rPr>
          <w:sz w:val="22"/>
          <w:szCs w:val="22"/>
        </w:rPr>
        <w:t>,</w:t>
      </w:r>
      <w:r w:rsidR="002149E6" w:rsidRPr="00E73CAD">
        <w:rPr>
          <w:sz w:val="22"/>
          <w:szCs w:val="22"/>
        </w:rPr>
        <w:t xml:space="preserve"> and in line with the CIPD</w:t>
      </w:r>
      <w:r w:rsidR="003E7342" w:rsidRPr="00E73CAD">
        <w:rPr>
          <w:sz w:val="22"/>
          <w:szCs w:val="22"/>
        </w:rPr>
        <w:t>’s</w:t>
      </w:r>
      <w:r w:rsidR="002149E6" w:rsidRPr="00E73CAD">
        <w:rPr>
          <w:sz w:val="22"/>
          <w:szCs w:val="22"/>
        </w:rPr>
        <w:t xml:space="preserve"> (</w:t>
      </w:r>
      <w:proofErr w:type="spellStart"/>
      <w:r w:rsidR="002149E6" w:rsidRPr="00E73CAD">
        <w:rPr>
          <w:sz w:val="22"/>
          <w:szCs w:val="22"/>
        </w:rPr>
        <w:t>2024</w:t>
      </w:r>
      <w:r w:rsidR="00D55415">
        <w:rPr>
          <w:sz w:val="22"/>
          <w:szCs w:val="22"/>
        </w:rPr>
        <w:t>e</w:t>
      </w:r>
      <w:proofErr w:type="spellEnd"/>
      <w:r w:rsidR="002149E6" w:rsidRPr="00E73CAD">
        <w:rPr>
          <w:sz w:val="22"/>
          <w:szCs w:val="22"/>
        </w:rPr>
        <w:t>)</w:t>
      </w:r>
      <w:r w:rsidR="00180ED4" w:rsidRPr="00E73CAD">
        <w:rPr>
          <w:sz w:val="22"/>
          <w:szCs w:val="22"/>
        </w:rPr>
        <w:t xml:space="preserve"> </w:t>
      </w:r>
      <w:r w:rsidR="003E7342" w:rsidRPr="00E73CAD">
        <w:rPr>
          <w:sz w:val="22"/>
          <w:szCs w:val="22"/>
        </w:rPr>
        <w:t xml:space="preserve">report, </w:t>
      </w:r>
      <w:r w:rsidR="00EE68BE" w:rsidRPr="00E73CAD">
        <w:rPr>
          <w:sz w:val="22"/>
          <w:szCs w:val="22"/>
        </w:rPr>
        <w:t xml:space="preserve">an organisation should </w:t>
      </w:r>
      <w:r w:rsidR="000F3198" w:rsidRPr="00E73CAD">
        <w:rPr>
          <w:sz w:val="22"/>
          <w:szCs w:val="22"/>
        </w:rPr>
        <w:t xml:space="preserve">ensure </w:t>
      </w:r>
      <w:r w:rsidR="00180ED4" w:rsidRPr="00E73CAD">
        <w:rPr>
          <w:sz w:val="22"/>
          <w:szCs w:val="22"/>
        </w:rPr>
        <w:t>the</w:t>
      </w:r>
      <w:r w:rsidR="00211CA4" w:rsidRPr="00E73CAD">
        <w:rPr>
          <w:sz w:val="22"/>
          <w:szCs w:val="22"/>
        </w:rPr>
        <w:t xml:space="preserve">se </w:t>
      </w:r>
      <w:r w:rsidR="003E0F2B" w:rsidRPr="00E73CAD">
        <w:rPr>
          <w:sz w:val="22"/>
          <w:szCs w:val="22"/>
        </w:rPr>
        <w:t xml:space="preserve">seven </w:t>
      </w:r>
      <w:r w:rsidR="00211CA4" w:rsidRPr="00E73CAD">
        <w:rPr>
          <w:sz w:val="22"/>
          <w:szCs w:val="22"/>
        </w:rPr>
        <w:t xml:space="preserve">dimensions </w:t>
      </w:r>
      <w:r w:rsidR="004111A8" w:rsidRPr="00E73CAD">
        <w:rPr>
          <w:sz w:val="22"/>
          <w:szCs w:val="22"/>
        </w:rPr>
        <w:t>of job quality are accessible to all.  For example, all employees should work in an envir</w:t>
      </w:r>
      <w:r w:rsidR="00180ED4" w:rsidRPr="00E73CAD">
        <w:rPr>
          <w:sz w:val="22"/>
          <w:szCs w:val="22"/>
        </w:rPr>
        <w:t xml:space="preserve">onment </w:t>
      </w:r>
      <w:r w:rsidR="00864E5B" w:rsidRPr="00E73CAD">
        <w:rPr>
          <w:sz w:val="22"/>
          <w:szCs w:val="22"/>
        </w:rPr>
        <w:t>where the</w:t>
      </w:r>
      <w:r w:rsidR="00D26955" w:rsidRPr="00E73CAD">
        <w:rPr>
          <w:sz w:val="22"/>
          <w:szCs w:val="22"/>
        </w:rPr>
        <w:t>y</w:t>
      </w:r>
      <w:r w:rsidR="00864E5B" w:rsidRPr="00E73CAD">
        <w:rPr>
          <w:sz w:val="22"/>
          <w:szCs w:val="22"/>
        </w:rPr>
        <w:t xml:space="preserve"> feel safe</w:t>
      </w:r>
      <w:r w:rsidR="00D31ECA" w:rsidRPr="00E73CAD">
        <w:rPr>
          <w:sz w:val="22"/>
          <w:szCs w:val="22"/>
        </w:rPr>
        <w:t xml:space="preserve">. This can be helped in many ways including the correct </w:t>
      </w:r>
      <w:r w:rsidR="005370F4" w:rsidRPr="00E73CAD">
        <w:rPr>
          <w:sz w:val="22"/>
          <w:szCs w:val="22"/>
        </w:rPr>
        <w:t xml:space="preserve">use of </w:t>
      </w:r>
      <w:r w:rsidR="00536719" w:rsidRPr="00E73CAD">
        <w:rPr>
          <w:sz w:val="22"/>
          <w:szCs w:val="22"/>
        </w:rPr>
        <w:t>ergonomics</w:t>
      </w:r>
      <w:r w:rsidR="0006532B" w:rsidRPr="00E73CAD">
        <w:rPr>
          <w:sz w:val="22"/>
          <w:szCs w:val="22"/>
        </w:rPr>
        <w:t xml:space="preserve">, </w:t>
      </w:r>
      <w:r w:rsidR="00D31ECA" w:rsidRPr="00E73CAD">
        <w:rPr>
          <w:sz w:val="22"/>
          <w:szCs w:val="22"/>
        </w:rPr>
        <w:t xml:space="preserve">as well as instilling </w:t>
      </w:r>
      <w:r w:rsidR="006B1DDE" w:rsidRPr="00E73CAD">
        <w:rPr>
          <w:sz w:val="22"/>
          <w:szCs w:val="22"/>
        </w:rPr>
        <w:t xml:space="preserve">a positive set of values that underpin </w:t>
      </w:r>
      <w:r w:rsidR="00792FC4" w:rsidRPr="00E73CAD">
        <w:rPr>
          <w:sz w:val="22"/>
          <w:szCs w:val="22"/>
        </w:rPr>
        <w:t>the sense</w:t>
      </w:r>
      <w:r w:rsidR="00536719" w:rsidRPr="00E73CAD">
        <w:rPr>
          <w:sz w:val="22"/>
          <w:szCs w:val="22"/>
        </w:rPr>
        <w:t xml:space="preserve"> of a positive </w:t>
      </w:r>
      <w:r w:rsidR="006C090C" w:rsidRPr="00E73CAD">
        <w:rPr>
          <w:sz w:val="22"/>
          <w:szCs w:val="22"/>
        </w:rPr>
        <w:t xml:space="preserve">and inclusive </w:t>
      </w:r>
      <w:r w:rsidR="00536719" w:rsidRPr="00E73CAD">
        <w:rPr>
          <w:sz w:val="22"/>
          <w:szCs w:val="22"/>
        </w:rPr>
        <w:t>culture</w:t>
      </w:r>
      <w:r w:rsidR="00846B9D" w:rsidRPr="00E73CAD">
        <w:rPr>
          <w:sz w:val="22"/>
          <w:szCs w:val="22"/>
        </w:rPr>
        <w:t xml:space="preserve"> lead</w:t>
      </w:r>
      <w:r>
        <w:rPr>
          <w:sz w:val="22"/>
          <w:szCs w:val="22"/>
        </w:rPr>
        <w:t>ing</w:t>
      </w:r>
      <w:r w:rsidR="00846B9D" w:rsidRPr="00E73CAD">
        <w:rPr>
          <w:sz w:val="22"/>
          <w:szCs w:val="22"/>
        </w:rPr>
        <w:t xml:space="preserve"> to better employee engagement</w:t>
      </w:r>
      <w:r w:rsidR="00941713" w:rsidRPr="00E73CAD">
        <w:rPr>
          <w:sz w:val="22"/>
          <w:szCs w:val="22"/>
        </w:rPr>
        <w:t xml:space="preserve"> and </w:t>
      </w:r>
      <w:r w:rsidR="005C7CA4" w:rsidRPr="00E73CAD">
        <w:rPr>
          <w:sz w:val="22"/>
          <w:szCs w:val="22"/>
        </w:rPr>
        <w:t>productivity.</w:t>
      </w:r>
      <w:r w:rsidR="00217613" w:rsidRPr="00E73CAD">
        <w:rPr>
          <w:sz w:val="22"/>
          <w:szCs w:val="22"/>
        </w:rPr>
        <w:t xml:space="preserve"> </w:t>
      </w:r>
      <w:r w:rsidR="005C7CA4" w:rsidRPr="00E73CAD">
        <w:rPr>
          <w:sz w:val="22"/>
          <w:szCs w:val="22"/>
        </w:rPr>
        <w:t xml:space="preserve"> </w:t>
      </w:r>
      <w:r w:rsidR="00BB1073" w:rsidRPr="00E73CAD">
        <w:rPr>
          <w:sz w:val="22"/>
          <w:szCs w:val="22"/>
        </w:rPr>
        <w:t xml:space="preserve">Organisations </w:t>
      </w:r>
      <w:r w:rsidR="00301B9D" w:rsidRPr="00E73CAD">
        <w:rPr>
          <w:sz w:val="22"/>
          <w:szCs w:val="22"/>
        </w:rPr>
        <w:t>demonstrat</w:t>
      </w:r>
      <w:r w:rsidR="00C1517E">
        <w:rPr>
          <w:sz w:val="22"/>
          <w:szCs w:val="22"/>
        </w:rPr>
        <w:t>ing</w:t>
      </w:r>
      <w:r w:rsidR="00BB1073" w:rsidRPr="00E73CAD">
        <w:rPr>
          <w:sz w:val="22"/>
          <w:szCs w:val="22"/>
        </w:rPr>
        <w:t xml:space="preserve"> </w:t>
      </w:r>
      <w:r w:rsidR="00F411C9" w:rsidRPr="00E73CAD">
        <w:rPr>
          <w:sz w:val="22"/>
          <w:szCs w:val="22"/>
        </w:rPr>
        <w:t>a</w:t>
      </w:r>
      <w:r w:rsidR="00301B9D" w:rsidRPr="00E73CAD">
        <w:rPr>
          <w:sz w:val="22"/>
          <w:szCs w:val="22"/>
        </w:rPr>
        <w:t>n</w:t>
      </w:r>
      <w:r w:rsidR="00F411C9" w:rsidRPr="00E73CAD">
        <w:rPr>
          <w:sz w:val="22"/>
          <w:szCs w:val="22"/>
        </w:rPr>
        <w:t xml:space="preserve"> </w:t>
      </w:r>
      <w:r w:rsidR="00301B9D" w:rsidRPr="00E73CAD">
        <w:rPr>
          <w:sz w:val="22"/>
          <w:szCs w:val="22"/>
        </w:rPr>
        <w:t>existence</w:t>
      </w:r>
      <w:r w:rsidR="00F411C9" w:rsidRPr="00E73CAD">
        <w:rPr>
          <w:sz w:val="22"/>
          <w:szCs w:val="22"/>
        </w:rPr>
        <w:t xml:space="preserve"> of nurture and compassion during challenging times will </w:t>
      </w:r>
      <w:r w:rsidR="00D860F9" w:rsidRPr="00E73CAD">
        <w:rPr>
          <w:sz w:val="22"/>
          <w:szCs w:val="22"/>
        </w:rPr>
        <w:t xml:space="preserve">increase </w:t>
      </w:r>
      <w:r w:rsidR="005A459E" w:rsidRPr="00E73CAD">
        <w:rPr>
          <w:sz w:val="22"/>
          <w:szCs w:val="22"/>
        </w:rPr>
        <w:t xml:space="preserve">and promote </w:t>
      </w:r>
      <w:r w:rsidR="00836EFF" w:rsidRPr="00E73CAD">
        <w:rPr>
          <w:sz w:val="22"/>
          <w:szCs w:val="22"/>
        </w:rPr>
        <w:t xml:space="preserve">trust in the </w:t>
      </w:r>
      <w:r w:rsidR="00836EFF" w:rsidRPr="00E73CAD">
        <w:rPr>
          <w:sz w:val="22"/>
          <w:szCs w:val="22"/>
        </w:rPr>
        <w:lastRenderedPageBreak/>
        <w:t>employment relationship</w:t>
      </w:r>
      <w:r w:rsidR="00691A22" w:rsidRPr="00E73CAD">
        <w:rPr>
          <w:sz w:val="22"/>
          <w:szCs w:val="22"/>
        </w:rPr>
        <w:t>, thus,</w:t>
      </w:r>
      <w:r w:rsidR="00836EFF" w:rsidRPr="00E73CAD">
        <w:rPr>
          <w:sz w:val="22"/>
          <w:szCs w:val="22"/>
        </w:rPr>
        <w:t xml:space="preserve"> </w:t>
      </w:r>
      <w:r w:rsidR="00085ABE" w:rsidRPr="00E73CAD">
        <w:rPr>
          <w:sz w:val="22"/>
          <w:szCs w:val="22"/>
        </w:rPr>
        <w:t xml:space="preserve">resulting in physical </w:t>
      </w:r>
      <w:r w:rsidR="00603293" w:rsidRPr="00E73CAD">
        <w:rPr>
          <w:sz w:val="22"/>
          <w:szCs w:val="22"/>
        </w:rPr>
        <w:t>and engaging presence at work</w:t>
      </w:r>
      <w:r w:rsidR="001E68E7" w:rsidRPr="00E73CAD">
        <w:rPr>
          <w:sz w:val="22"/>
          <w:szCs w:val="22"/>
        </w:rPr>
        <w:t xml:space="preserve">. </w:t>
      </w:r>
      <w:r w:rsidR="00C1517E">
        <w:rPr>
          <w:sz w:val="22"/>
          <w:szCs w:val="22"/>
        </w:rPr>
        <w:t xml:space="preserve">Such </w:t>
      </w:r>
      <w:r w:rsidR="001E68E7" w:rsidRPr="00E73CAD">
        <w:rPr>
          <w:sz w:val="22"/>
          <w:szCs w:val="22"/>
        </w:rPr>
        <w:t xml:space="preserve">impact can </w:t>
      </w:r>
      <w:r w:rsidR="005744D7" w:rsidRPr="00E73CAD">
        <w:rPr>
          <w:sz w:val="22"/>
          <w:szCs w:val="22"/>
        </w:rPr>
        <w:t>be seen in various</w:t>
      </w:r>
      <w:r w:rsidR="001E68E7" w:rsidRPr="00E73CAD">
        <w:rPr>
          <w:sz w:val="22"/>
          <w:szCs w:val="22"/>
        </w:rPr>
        <w:t xml:space="preserve"> forms</w:t>
      </w:r>
      <w:r w:rsidR="00603293" w:rsidRPr="00E73CAD">
        <w:rPr>
          <w:sz w:val="22"/>
          <w:szCs w:val="22"/>
        </w:rPr>
        <w:t xml:space="preserve"> e.g. reduced absenteeism</w:t>
      </w:r>
      <w:r w:rsidR="00AE28D9" w:rsidRPr="00E73CAD">
        <w:rPr>
          <w:sz w:val="22"/>
          <w:szCs w:val="22"/>
        </w:rPr>
        <w:t>,</w:t>
      </w:r>
      <w:r w:rsidR="00603293" w:rsidRPr="00E73CAD">
        <w:rPr>
          <w:sz w:val="22"/>
          <w:szCs w:val="22"/>
        </w:rPr>
        <w:t xml:space="preserve"> increased retention</w:t>
      </w:r>
      <w:r w:rsidR="00AE28D9" w:rsidRPr="00E73CAD">
        <w:rPr>
          <w:sz w:val="22"/>
          <w:szCs w:val="22"/>
        </w:rPr>
        <w:t xml:space="preserve"> or even reduced conflict </w:t>
      </w:r>
      <w:r w:rsidR="00A16F71" w:rsidRPr="00E73CAD">
        <w:rPr>
          <w:sz w:val="22"/>
          <w:szCs w:val="22"/>
        </w:rPr>
        <w:t>amongst teams</w:t>
      </w:r>
      <w:r w:rsidR="00603293" w:rsidRPr="00E73CAD">
        <w:rPr>
          <w:sz w:val="22"/>
          <w:szCs w:val="22"/>
        </w:rPr>
        <w:t xml:space="preserve">.  </w:t>
      </w:r>
    </w:p>
    <w:p w14:paraId="046EC758" w14:textId="3212FECD" w:rsidR="00D26955" w:rsidRPr="00E73CAD" w:rsidRDefault="00790734" w:rsidP="00F50083">
      <w:pPr>
        <w:jc w:val="both"/>
        <w:rPr>
          <w:sz w:val="22"/>
          <w:szCs w:val="22"/>
        </w:rPr>
      </w:pPr>
      <w:r w:rsidRPr="00E73CAD">
        <w:rPr>
          <w:sz w:val="22"/>
          <w:szCs w:val="22"/>
        </w:rPr>
        <w:t>The health domain</w:t>
      </w:r>
      <w:r w:rsidR="00A448E1" w:rsidRPr="00E73CAD">
        <w:rPr>
          <w:sz w:val="22"/>
          <w:szCs w:val="22"/>
        </w:rPr>
        <w:t>,</w:t>
      </w:r>
      <w:r w:rsidRPr="00E73CAD">
        <w:rPr>
          <w:sz w:val="22"/>
          <w:szCs w:val="22"/>
        </w:rPr>
        <w:t xml:space="preserve"> </w:t>
      </w:r>
      <w:r w:rsidR="00A448E1" w:rsidRPr="00E73CAD">
        <w:rPr>
          <w:sz w:val="22"/>
          <w:szCs w:val="22"/>
        </w:rPr>
        <w:t xml:space="preserve">physical and mental, </w:t>
      </w:r>
      <w:r w:rsidR="00D26955" w:rsidRPr="00E73CAD">
        <w:rPr>
          <w:sz w:val="22"/>
          <w:szCs w:val="22"/>
        </w:rPr>
        <w:t xml:space="preserve">is probably the biggest factor </w:t>
      </w:r>
      <w:r w:rsidR="00D06E01" w:rsidRPr="00E73CAD">
        <w:rPr>
          <w:sz w:val="22"/>
          <w:szCs w:val="22"/>
        </w:rPr>
        <w:t xml:space="preserve">to impact wellbeing </w:t>
      </w:r>
      <w:r w:rsidR="00D26955" w:rsidRPr="00E73CAD">
        <w:rPr>
          <w:sz w:val="22"/>
          <w:szCs w:val="22"/>
        </w:rPr>
        <w:t xml:space="preserve">but also one that can be </w:t>
      </w:r>
      <w:r w:rsidR="00691A22" w:rsidRPr="00E73CAD">
        <w:rPr>
          <w:sz w:val="22"/>
          <w:szCs w:val="22"/>
        </w:rPr>
        <w:t xml:space="preserve">better </w:t>
      </w:r>
      <w:r w:rsidR="00D26955" w:rsidRPr="00E73CAD">
        <w:rPr>
          <w:sz w:val="22"/>
          <w:szCs w:val="22"/>
        </w:rPr>
        <w:t>influenced</w:t>
      </w:r>
      <w:r w:rsidR="00D06E01" w:rsidRPr="00E73CAD">
        <w:rPr>
          <w:sz w:val="22"/>
          <w:szCs w:val="22"/>
        </w:rPr>
        <w:t xml:space="preserve"> </w:t>
      </w:r>
      <w:r w:rsidR="00D26955" w:rsidRPr="00E73CAD">
        <w:rPr>
          <w:sz w:val="22"/>
          <w:szCs w:val="22"/>
        </w:rPr>
        <w:t xml:space="preserve">by </w:t>
      </w:r>
      <w:r w:rsidR="00691A22" w:rsidRPr="00E73CAD">
        <w:rPr>
          <w:sz w:val="22"/>
          <w:szCs w:val="22"/>
        </w:rPr>
        <w:t>effective</w:t>
      </w:r>
      <w:r w:rsidR="00D26955" w:rsidRPr="00E73CAD">
        <w:rPr>
          <w:sz w:val="22"/>
          <w:szCs w:val="22"/>
        </w:rPr>
        <w:t xml:space="preserve"> people practices</w:t>
      </w:r>
      <w:r w:rsidR="0006532B" w:rsidRPr="00E73CAD">
        <w:rPr>
          <w:sz w:val="22"/>
          <w:szCs w:val="22"/>
        </w:rPr>
        <w:t>.</w:t>
      </w:r>
      <w:r w:rsidR="00D26955" w:rsidRPr="00E73CAD">
        <w:rPr>
          <w:sz w:val="22"/>
          <w:szCs w:val="22"/>
        </w:rPr>
        <w:t xml:space="preserve"> </w:t>
      </w:r>
      <w:r w:rsidR="00A519BD" w:rsidRPr="00E73CAD">
        <w:rPr>
          <w:sz w:val="22"/>
          <w:szCs w:val="22"/>
        </w:rPr>
        <w:t xml:space="preserve"> CIPD, </w:t>
      </w:r>
      <w:proofErr w:type="spellStart"/>
      <w:r w:rsidR="00A519BD" w:rsidRPr="00E73CAD">
        <w:rPr>
          <w:sz w:val="22"/>
          <w:szCs w:val="22"/>
        </w:rPr>
        <w:t>S</w:t>
      </w:r>
      <w:r w:rsidR="00D06E01" w:rsidRPr="00E73CAD">
        <w:rPr>
          <w:sz w:val="22"/>
          <w:szCs w:val="22"/>
        </w:rPr>
        <w:t>u</w:t>
      </w:r>
      <w:r w:rsidR="00A519BD" w:rsidRPr="00E73CAD">
        <w:rPr>
          <w:sz w:val="22"/>
          <w:szCs w:val="22"/>
        </w:rPr>
        <w:t>ff</w:t>
      </w:r>
      <w:proofErr w:type="spellEnd"/>
      <w:r w:rsidR="00A519BD" w:rsidRPr="00E73CAD">
        <w:rPr>
          <w:sz w:val="22"/>
          <w:szCs w:val="22"/>
        </w:rPr>
        <w:t xml:space="preserve"> (2019) </w:t>
      </w:r>
      <w:r w:rsidR="00B82E1D" w:rsidRPr="00E73CAD">
        <w:rPr>
          <w:sz w:val="22"/>
          <w:szCs w:val="22"/>
        </w:rPr>
        <w:t xml:space="preserve">outlines the supportive dialogue that can identify early </w:t>
      </w:r>
      <w:r w:rsidR="0006532B" w:rsidRPr="00E73CAD">
        <w:rPr>
          <w:sz w:val="22"/>
          <w:szCs w:val="22"/>
        </w:rPr>
        <w:t>interventions,</w:t>
      </w:r>
      <w:r w:rsidR="00B82E1D" w:rsidRPr="00E73CAD">
        <w:rPr>
          <w:sz w:val="22"/>
          <w:szCs w:val="22"/>
        </w:rPr>
        <w:t xml:space="preserve"> </w:t>
      </w:r>
      <w:r w:rsidR="00D06E01" w:rsidRPr="00E73CAD">
        <w:rPr>
          <w:sz w:val="22"/>
          <w:szCs w:val="22"/>
        </w:rPr>
        <w:t>and this combines with the earlier point surrounding the creation of a safe working place.  Whe</w:t>
      </w:r>
      <w:r w:rsidR="00D119AE">
        <w:rPr>
          <w:sz w:val="22"/>
          <w:szCs w:val="22"/>
        </w:rPr>
        <w:t>n</w:t>
      </w:r>
      <w:r w:rsidR="00D06E01" w:rsidRPr="00E73CAD">
        <w:rPr>
          <w:sz w:val="22"/>
          <w:szCs w:val="22"/>
        </w:rPr>
        <w:t xml:space="preserve"> employees feel supported and able to talk openly about matters that are affecting the</w:t>
      </w:r>
      <w:r w:rsidR="00952A70">
        <w:rPr>
          <w:sz w:val="22"/>
          <w:szCs w:val="22"/>
        </w:rPr>
        <w:t>m</w:t>
      </w:r>
      <w:r w:rsidR="00D967AB" w:rsidRPr="00E73CAD">
        <w:rPr>
          <w:sz w:val="22"/>
          <w:szCs w:val="22"/>
        </w:rPr>
        <w:t>,</w:t>
      </w:r>
      <w:r w:rsidR="00D06E01" w:rsidRPr="00E73CAD">
        <w:rPr>
          <w:sz w:val="22"/>
          <w:szCs w:val="22"/>
        </w:rPr>
        <w:t xml:space="preserve"> this can </w:t>
      </w:r>
      <w:r w:rsidR="00952A70">
        <w:rPr>
          <w:sz w:val="22"/>
          <w:szCs w:val="22"/>
        </w:rPr>
        <w:t xml:space="preserve">boost </w:t>
      </w:r>
      <w:r w:rsidR="00D06E01" w:rsidRPr="00E73CAD">
        <w:rPr>
          <w:sz w:val="22"/>
          <w:szCs w:val="22"/>
        </w:rPr>
        <w:t xml:space="preserve">morale and </w:t>
      </w:r>
      <w:r w:rsidR="00952A70">
        <w:rPr>
          <w:sz w:val="22"/>
          <w:szCs w:val="22"/>
        </w:rPr>
        <w:t xml:space="preserve">lead to </w:t>
      </w:r>
      <w:r w:rsidR="00D06E01" w:rsidRPr="00E73CAD">
        <w:rPr>
          <w:sz w:val="22"/>
          <w:szCs w:val="22"/>
        </w:rPr>
        <w:t>less time off for poor mental health (ACAS, 2025)</w:t>
      </w:r>
      <w:r w:rsidR="00D967AB" w:rsidRPr="00E73CAD">
        <w:rPr>
          <w:sz w:val="22"/>
          <w:szCs w:val="22"/>
        </w:rPr>
        <w:t xml:space="preserve">. </w:t>
      </w:r>
      <w:r w:rsidR="006E6F33" w:rsidRPr="00E73CAD">
        <w:rPr>
          <w:sz w:val="22"/>
          <w:szCs w:val="22"/>
        </w:rPr>
        <w:t>Interventions</w:t>
      </w:r>
      <w:r w:rsidR="00D967AB" w:rsidRPr="00E73CAD">
        <w:rPr>
          <w:sz w:val="22"/>
          <w:szCs w:val="22"/>
        </w:rPr>
        <w:t xml:space="preserve"> can take many forms, including the safe place to speak with the</w:t>
      </w:r>
      <w:r w:rsidR="00AF5DDA" w:rsidRPr="00E73CAD">
        <w:rPr>
          <w:sz w:val="22"/>
          <w:szCs w:val="22"/>
        </w:rPr>
        <w:t>ir</w:t>
      </w:r>
      <w:r w:rsidR="00D967AB" w:rsidRPr="00E73CAD">
        <w:rPr>
          <w:sz w:val="22"/>
          <w:szCs w:val="22"/>
        </w:rPr>
        <w:t xml:space="preserve"> manager</w:t>
      </w:r>
      <w:r w:rsidR="00AF5DDA" w:rsidRPr="00E73CAD">
        <w:rPr>
          <w:sz w:val="22"/>
          <w:szCs w:val="22"/>
        </w:rPr>
        <w:t xml:space="preserve">, or the </w:t>
      </w:r>
      <w:r w:rsidR="0090309C" w:rsidRPr="00E73CAD">
        <w:rPr>
          <w:sz w:val="22"/>
          <w:szCs w:val="22"/>
        </w:rPr>
        <w:t xml:space="preserve">accessibility </w:t>
      </w:r>
      <w:r w:rsidR="00AF5DDA" w:rsidRPr="00E73CAD">
        <w:rPr>
          <w:sz w:val="22"/>
          <w:szCs w:val="22"/>
        </w:rPr>
        <w:t xml:space="preserve">to reach out to a wellbeing champion. </w:t>
      </w:r>
      <w:r w:rsidR="00D967AB" w:rsidRPr="00E73CAD">
        <w:rPr>
          <w:sz w:val="22"/>
          <w:szCs w:val="22"/>
        </w:rPr>
        <w:t xml:space="preserve"> </w:t>
      </w:r>
      <w:r w:rsidR="006E6F33" w:rsidRPr="00E73CAD">
        <w:rPr>
          <w:sz w:val="22"/>
          <w:szCs w:val="22"/>
        </w:rPr>
        <w:t xml:space="preserve">Occupational Health engagement </w:t>
      </w:r>
      <w:r w:rsidR="00CE6C8A" w:rsidRPr="00E73CAD">
        <w:rPr>
          <w:sz w:val="22"/>
          <w:szCs w:val="22"/>
        </w:rPr>
        <w:t xml:space="preserve">provides the support for both the employee and the employer.  The medical </w:t>
      </w:r>
      <w:r w:rsidR="002C20BB" w:rsidRPr="00E73CAD">
        <w:rPr>
          <w:sz w:val="22"/>
          <w:szCs w:val="22"/>
        </w:rPr>
        <w:t>practitioners</w:t>
      </w:r>
      <w:r w:rsidR="00CE6C8A" w:rsidRPr="00E73CAD">
        <w:rPr>
          <w:sz w:val="22"/>
          <w:szCs w:val="22"/>
        </w:rPr>
        <w:t xml:space="preserve"> are equipped and trained to provide advice </w:t>
      </w:r>
      <w:r w:rsidR="002C20BB" w:rsidRPr="00E73CAD">
        <w:rPr>
          <w:sz w:val="22"/>
          <w:szCs w:val="22"/>
        </w:rPr>
        <w:t xml:space="preserve">and recommendations for managing health conditions and </w:t>
      </w:r>
      <w:r w:rsidR="0040565D" w:rsidRPr="00E73CAD">
        <w:rPr>
          <w:sz w:val="22"/>
          <w:szCs w:val="22"/>
        </w:rPr>
        <w:t xml:space="preserve">provide </w:t>
      </w:r>
      <w:r w:rsidR="002C20BB" w:rsidRPr="00E73CAD">
        <w:rPr>
          <w:sz w:val="22"/>
          <w:szCs w:val="22"/>
        </w:rPr>
        <w:t>imperative advice when trying to sustain employment with the possible impl</w:t>
      </w:r>
      <w:r w:rsidR="0040565D" w:rsidRPr="00E73CAD">
        <w:rPr>
          <w:sz w:val="22"/>
          <w:szCs w:val="22"/>
        </w:rPr>
        <w:t xml:space="preserve">ementation </w:t>
      </w:r>
      <w:r w:rsidR="002C20BB" w:rsidRPr="00E73CAD">
        <w:rPr>
          <w:sz w:val="22"/>
          <w:szCs w:val="22"/>
        </w:rPr>
        <w:t xml:space="preserve">of reasonable adjustments.  </w:t>
      </w:r>
    </w:p>
    <w:p w14:paraId="6B7906E4" w14:textId="4EF6C201" w:rsidR="00F50083" w:rsidRPr="00E73CAD" w:rsidRDefault="00F50083" w:rsidP="00F50083">
      <w:pPr>
        <w:jc w:val="both"/>
        <w:rPr>
          <w:sz w:val="22"/>
          <w:szCs w:val="22"/>
        </w:rPr>
      </w:pPr>
      <w:r w:rsidRPr="00E73CAD">
        <w:rPr>
          <w:sz w:val="22"/>
          <w:szCs w:val="22"/>
        </w:rPr>
        <w:t>Work-life balance is another important factor w</w:t>
      </w:r>
      <w:r w:rsidR="00D72FB4" w:rsidRPr="00E73CAD">
        <w:rPr>
          <w:sz w:val="22"/>
          <w:szCs w:val="22"/>
        </w:rPr>
        <w:t xml:space="preserve">ithin any </w:t>
      </w:r>
      <w:r w:rsidRPr="00E73CAD">
        <w:rPr>
          <w:sz w:val="22"/>
          <w:szCs w:val="22"/>
        </w:rPr>
        <w:t xml:space="preserve">wellbeing </w:t>
      </w:r>
      <w:r w:rsidR="00D72FB4" w:rsidRPr="00E73CAD">
        <w:rPr>
          <w:sz w:val="22"/>
          <w:szCs w:val="22"/>
        </w:rPr>
        <w:t>framework</w:t>
      </w:r>
      <w:r w:rsidRPr="00E73CAD">
        <w:rPr>
          <w:sz w:val="22"/>
          <w:szCs w:val="22"/>
        </w:rPr>
        <w:t xml:space="preserve">. </w:t>
      </w:r>
      <w:r w:rsidR="00B4618F" w:rsidRPr="00E73CAD">
        <w:rPr>
          <w:sz w:val="22"/>
          <w:szCs w:val="22"/>
        </w:rPr>
        <w:t xml:space="preserve">CIPD, </w:t>
      </w:r>
      <w:proofErr w:type="spellStart"/>
      <w:r w:rsidR="00B4618F" w:rsidRPr="00E73CAD">
        <w:rPr>
          <w:sz w:val="22"/>
          <w:szCs w:val="22"/>
        </w:rPr>
        <w:t>Suff</w:t>
      </w:r>
      <w:proofErr w:type="spellEnd"/>
      <w:r w:rsidR="00B4618F" w:rsidRPr="00E73CAD">
        <w:rPr>
          <w:sz w:val="22"/>
          <w:szCs w:val="22"/>
        </w:rPr>
        <w:t xml:space="preserve"> (2019) </w:t>
      </w:r>
      <w:r w:rsidR="00EF62C4">
        <w:rPr>
          <w:sz w:val="22"/>
          <w:szCs w:val="22"/>
        </w:rPr>
        <w:t>explains</w:t>
      </w:r>
      <w:r w:rsidR="00F74C84" w:rsidRPr="00E73CAD">
        <w:rPr>
          <w:sz w:val="22"/>
          <w:szCs w:val="22"/>
        </w:rPr>
        <w:t xml:space="preserve"> the steps that can be taken to reduce stress and anxiety, which could result </w:t>
      </w:r>
      <w:r w:rsidR="00C77ECD" w:rsidRPr="00E73CAD">
        <w:rPr>
          <w:sz w:val="22"/>
          <w:szCs w:val="22"/>
        </w:rPr>
        <w:t>in burnout</w:t>
      </w:r>
      <w:r w:rsidR="00EF62C4">
        <w:rPr>
          <w:sz w:val="22"/>
          <w:szCs w:val="22"/>
        </w:rPr>
        <w:t xml:space="preserve"> if not addressed</w:t>
      </w:r>
      <w:r w:rsidR="00207B42" w:rsidRPr="00E73CAD">
        <w:rPr>
          <w:sz w:val="22"/>
          <w:szCs w:val="22"/>
        </w:rPr>
        <w:t xml:space="preserve">. </w:t>
      </w:r>
      <w:r w:rsidR="002167A0" w:rsidRPr="00E73CAD">
        <w:rPr>
          <w:sz w:val="22"/>
          <w:szCs w:val="22"/>
        </w:rPr>
        <w:t>I</w:t>
      </w:r>
      <w:r w:rsidR="00B13354" w:rsidRPr="00E73CAD">
        <w:rPr>
          <w:sz w:val="22"/>
          <w:szCs w:val="22"/>
        </w:rPr>
        <w:t xml:space="preserve">mplementing </w:t>
      </w:r>
      <w:r w:rsidR="00EF62C4">
        <w:rPr>
          <w:sz w:val="22"/>
          <w:szCs w:val="22"/>
        </w:rPr>
        <w:t xml:space="preserve">use of </w:t>
      </w:r>
      <w:r w:rsidR="00B13354" w:rsidRPr="00E73CAD">
        <w:rPr>
          <w:sz w:val="22"/>
          <w:szCs w:val="22"/>
        </w:rPr>
        <w:t>influential</w:t>
      </w:r>
      <w:r w:rsidR="00EF62C4">
        <w:rPr>
          <w:sz w:val="22"/>
          <w:szCs w:val="22"/>
        </w:rPr>
        <w:t xml:space="preserve"> initiatives </w:t>
      </w:r>
      <w:proofErr w:type="spellStart"/>
      <w:r w:rsidR="00B13354" w:rsidRPr="00E73CAD">
        <w:rPr>
          <w:sz w:val="22"/>
          <w:szCs w:val="22"/>
        </w:rPr>
        <w:t>i.e</w:t>
      </w:r>
      <w:proofErr w:type="spellEnd"/>
      <w:r w:rsidR="00B13354" w:rsidRPr="00E73CAD">
        <w:rPr>
          <w:sz w:val="22"/>
          <w:szCs w:val="22"/>
        </w:rPr>
        <w:t xml:space="preserve"> stress risk assessments and training, </w:t>
      </w:r>
      <w:r w:rsidR="00C66552" w:rsidRPr="00E73CAD">
        <w:rPr>
          <w:sz w:val="22"/>
          <w:szCs w:val="22"/>
        </w:rPr>
        <w:t xml:space="preserve">allows the employer to be proactive and </w:t>
      </w:r>
      <w:r w:rsidR="00410C5E" w:rsidRPr="00E73CAD">
        <w:rPr>
          <w:sz w:val="22"/>
          <w:szCs w:val="22"/>
        </w:rPr>
        <w:t xml:space="preserve">keep employees </w:t>
      </w:r>
      <w:r w:rsidRPr="00E73CAD">
        <w:rPr>
          <w:sz w:val="22"/>
          <w:szCs w:val="22"/>
        </w:rPr>
        <w:t xml:space="preserve">engaged with their work. </w:t>
      </w:r>
      <w:r w:rsidR="00410C5E" w:rsidRPr="00E73CAD">
        <w:rPr>
          <w:sz w:val="22"/>
          <w:szCs w:val="22"/>
        </w:rPr>
        <w:t xml:space="preserve"> Furthermore, t</w:t>
      </w:r>
      <w:r w:rsidRPr="00E73CAD">
        <w:rPr>
          <w:sz w:val="22"/>
          <w:szCs w:val="22"/>
        </w:rPr>
        <w:t xml:space="preserve">o achieve a good work-life balance, </w:t>
      </w:r>
      <w:r w:rsidR="00410C5E" w:rsidRPr="00E73CAD">
        <w:rPr>
          <w:sz w:val="22"/>
          <w:szCs w:val="22"/>
        </w:rPr>
        <w:t xml:space="preserve">managers </w:t>
      </w:r>
      <w:r w:rsidR="00C77ECD" w:rsidRPr="00E73CAD">
        <w:rPr>
          <w:sz w:val="22"/>
          <w:szCs w:val="22"/>
        </w:rPr>
        <w:t>can</w:t>
      </w:r>
      <w:r w:rsidR="00410C5E" w:rsidRPr="00E73CAD">
        <w:rPr>
          <w:sz w:val="22"/>
          <w:szCs w:val="22"/>
        </w:rPr>
        <w:t xml:space="preserve"> consider </w:t>
      </w:r>
      <w:r w:rsidR="00E44950" w:rsidRPr="00E73CAD">
        <w:rPr>
          <w:sz w:val="22"/>
          <w:szCs w:val="22"/>
        </w:rPr>
        <w:t xml:space="preserve">requested </w:t>
      </w:r>
      <w:r w:rsidRPr="00E73CAD">
        <w:rPr>
          <w:sz w:val="22"/>
          <w:szCs w:val="22"/>
        </w:rPr>
        <w:t xml:space="preserve">flexible working arrangements, </w:t>
      </w:r>
      <w:r w:rsidR="00410C5E" w:rsidRPr="00E73CAD">
        <w:rPr>
          <w:sz w:val="22"/>
          <w:szCs w:val="22"/>
        </w:rPr>
        <w:t xml:space="preserve">ensure employees are </w:t>
      </w:r>
      <w:r w:rsidRPr="00E73CAD">
        <w:rPr>
          <w:sz w:val="22"/>
          <w:szCs w:val="22"/>
        </w:rPr>
        <w:t xml:space="preserve">taking regular breaks and using annual leave entitlement </w:t>
      </w:r>
      <w:r w:rsidR="00E44950" w:rsidRPr="00E73CAD">
        <w:rPr>
          <w:sz w:val="22"/>
          <w:szCs w:val="22"/>
        </w:rPr>
        <w:t>fittingly</w:t>
      </w:r>
      <w:r w:rsidRPr="00E73CAD">
        <w:rPr>
          <w:sz w:val="22"/>
          <w:szCs w:val="22"/>
        </w:rPr>
        <w:t>.</w:t>
      </w:r>
    </w:p>
    <w:p w14:paraId="1B4032EF" w14:textId="5E1DEC62" w:rsidR="00C77ECD" w:rsidRDefault="00C77ECD" w:rsidP="00F50083">
      <w:pPr>
        <w:jc w:val="both"/>
        <w:rPr>
          <w:sz w:val="22"/>
          <w:szCs w:val="22"/>
        </w:rPr>
      </w:pPr>
    </w:p>
    <w:p w14:paraId="466088BE" w14:textId="77777777" w:rsidR="00A80A64" w:rsidRPr="00E73CAD" w:rsidRDefault="00A80A64" w:rsidP="00F50083">
      <w:pPr>
        <w:jc w:val="both"/>
        <w:rPr>
          <w:sz w:val="22"/>
          <w:szCs w:val="22"/>
        </w:rPr>
      </w:pPr>
    </w:p>
    <w:tbl>
      <w:tblPr>
        <w:tblStyle w:val="TableGrid"/>
        <w:tblW w:w="992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923"/>
      </w:tblGrid>
      <w:tr w:rsidR="00163160" w:rsidRPr="00E73CAD" w14:paraId="4CC4B3E4" w14:textId="77777777" w:rsidTr="003B57CC">
        <w:trPr>
          <w:trHeight w:val="660"/>
        </w:trPr>
        <w:tc>
          <w:tcPr>
            <w:tcW w:w="9923" w:type="dxa"/>
            <w:shd w:val="clear" w:color="auto" w:fill="B3E5A1" w:themeFill="accent6" w:themeFillTint="66"/>
            <w:vAlign w:val="center"/>
          </w:tcPr>
          <w:p w14:paraId="6A54A82D" w14:textId="31F516BA" w:rsidR="00163160" w:rsidRPr="00E73CAD" w:rsidRDefault="00163160" w:rsidP="00CD0ED7">
            <w:pPr>
              <w:jc w:val="both"/>
              <w:rPr>
                <w:b/>
                <w:bCs/>
                <w:color w:val="FFFFFF" w:themeColor="background1"/>
                <w:sz w:val="22"/>
                <w:szCs w:val="22"/>
              </w:rPr>
            </w:pPr>
            <w:r w:rsidRPr="00E73CAD">
              <w:rPr>
                <w:b/>
                <w:bCs/>
                <w:color w:val="FFFFFF" w:themeColor="background1"/>
                <w:sz w:val="22"/>
                <w:szCs w:val="22"/>
              </w:rPr>
              <w:t>Provide a brief overview of the employee lifecycle and discuss people practice roles at the recruitment, development and separation stages of the lifecycle. (AC 3.1)</w:t>
            </w:r>
          </w:p>
        </w:tc>
      </w:tr>
    </w:tbl>
    <w:p w14:paraId="071F0E51" w14:textId="77777777" w:rsidR="005F5D1C" w:rsidRPr="00E73CAD" w:rsidRDefault="005F5D1C" w:rsidP="00AB1CF5">
      <w:pPr>
        <w:jc w:val="both"/>
        <w:rPr>
          <w:b/>
          <w:bCs/>
          <w:sz w:val="22"/>
          <w:szCs w:val="22"/>
        </w:rPr>
      </w:pPr>
    </w:p>
    <w:p w14:paraId="758DD7FC" w14:textId="40EC4631" w:rsidR="00FD148D" w:rsidRPr="00E73CAD" w:rsidRDefault="00836C50" w:rsidP="00FD148D">
      <w:pPr>
        <w:jc w:val="both"/>
        <w:rPr>
          <w:sz w:val="22"/>
          <w:szCs w:val="22"/>
        </w:rPr>
      </w:pPr>
      <w:r w:rsidRPr="00E73CAD">
        <w:rPr>
          <w:sz w:val="22"/>
          <w:szCs w:val="22"/>
        </w:rPr>
        <w:t xml:space="preserve">There are various </w:t>
      </w:r>
      <w:r w:rsidR="009147C4" w:rsidRPr="00E73CAD">
        <w:rPr>
          <w:sz w:val="22"/>
          <w:szCs w:val="22"/>
        </w:rPr>
        <w:t>phases captured in t</w:t>
      </w:r>
      <w:r w:rsidR="00321776" w:rsidRPr="00E73CAD">
        <w:rPr>
          <w:sz w:val="22"/>
          <w:szCs w:val="22"/>
        </w:rPr>
        <w:t>he</w:t>
      </w:r>
      <w:r w:rsidR="009147C4" w:rsidRPr="00E73CAD">
        <w:rPr>
          <w:sz w:val="22"/>
          <w:szCs w:val="22"/>
        </w:rPr>
        <w:t xml:space="preserve"> </w:t>
      </w:r>
      <w:r w:rsidR="00FD148D" w:rsidRPr="00E73CAD">
        <w:rPr>
          <w:sz w:val="22"/>
          <w:szCs w:val="22"/>
        </w:rPr>
        <w:t>employee lifecycle</w:t>
      </w:r>
      <w:r w:rsidR="009147C4" w:rsidRPr="00E73CAD">
        <w:rPr>
          <w:sz w:val="22"/>
          <w:szCs w:val="22"/>
        </w:rPr>
        <w:t xml:space="preserve">, which represent </w:t>
      </w:r>
      <w:r w:rsidR="00FD148D" w:rsidRPr="00E73CAD">
        <w:rPr>
          <w:sz w:val="22"/>
          <w:szCs w:val="22"/>
        </w:rPr>
        <w:t xml:space="preserve">numerous </w:t>
      </w:r>
      <w:r w:rsidR="009147C4" w:rsidRPr="00E73CAD">
        <w:rPr>
          <w:sz w:val="22"/>
          <w:szCs w:val="22"/>
        </w:rPr>
        <w:t xml:space="preserve">stages </w:t>
      </w:r>
      <w:r w:rsidR="00FD148D" w:rsidRPr="00E73CAD">
        <w:rPr>
          <w:sz w:val="22"/>
          <w:szCs w:val="22"/>
        </w:rPr>
        <w:t xml:space="preserve">an employee </w:t>
      </w:r>
      <w:r w:rsidR="009147C4" w:rsidRPr="00E73CAD">
        <w:rPr>
          <w:sz w:val="22"/>
          <w:szCs w:val="22"/>
        </w:rPr>
        <w:t xml:space="preserve">experiences </w:t>
      </w:r>
      <w:r w:rsidR="008A1371" w:rsidRPr="00E73CAD">
        <w:rPr>
          <w:sz w:val="22"/>
          <w:szCs w:val="22"/>
        </w:rPr>
        <w:t xml:space="preserve">with a single organisation. </w:t>
      </w:r>
      <w:r w:rsidR="0053757C" w:rsidRPr="00E73CAD">
        <w:rPr>
          <w:sz w:val="22"/>
          <w:szCs w:val="22"/>
        </w:rPr>
        <w:t>Taylor and Woodhams (</w:t>
      </w:r>
      <w:proofErr w:type="spellStart"/>
      <w:r w:rsidR="0053757C" w:rsidRPr="00E73CAD">
        <w:rPr>
          <w:sz w:val="22"/>
          <w:szCs w:val="22"/>
        </w:rPr>
        <w:t>2022a</w:t>
      </w:r>
      <w:proofErr w:type="spellEnd"/>
      <w:r w:rsidR="0053757C" w:rsidRPr="00E73CAD">
        <w:rPr>
          <w:sz w:val="22"/>
          <w:szCs w:val="22"/>
        </w:rPr>
        <w:t>)</w:t>
      </w:r>
      <w:r w:rsidR="003907D3" w:rsidRPr="00E73CAD">
        <w:rPr>
          <w:sz w:val="22"/>
          <w:szCs w:val="22"/>
        </w:rPr>
        <w:t xml:space="preserve"> help to describe t</w:t>
      </w:r>
      <w:r w:rsidR="008A1371" w:rsidRPr="00E73CAD">
        <w:rPr>
          <w:sz w:val="22"/>
          <w:szCs w:val="22"/>
        </w:rPr>
        <w:t xml:space="preserve">hese </w:t>
      </w:r>
      <w:r w:rsidR="002F0DF8" w:rsidRPr="00E73CAD">
        <w:rPr>
          <w:sz w:val="22"/>
          <w:szCs w:val="22"/>
        </w:rPr>
        <w:t xml:space="preserve">stages </w:t>
      </w:r>
      <w:r w:rsidR="003907D3" w:rsidRPr="00E73CAD">
        <w:rPr>
          <w:sz w:val="22"/>
          <w:szCs w:val="22"/>
        </w:rPr>
        <w:t xml:space="preserve">and </w:t>
      </w:r>
      <w:r w:rsidR="00345517" w:rsidRPr="00E73CAD">
        <w:rPr>
          <w:sz w:val="22"/>
          <w:szCs w:val="22"/>
        </w:rPr>
        <w:t xml:space="preserve">can </w:t>
      </w:r>
      <w:r w:rsidR="002F0DF8" w:rsidRPr="00E73CAD">
        <w:rPr>
          <w:sz w:val="22"/>
          <w:szCs w:val="22"/>
        </w:rPr>
        <w:t xml:space="preserve">define </w:t>
      </w:r>
      <w:r w:rsidR="008D333C" w:rsidRPr="00E73CAD">
        <w:rPr>
          <w:sz w:val="22"/>
          <w:szCs w:val="22"/>
        </w:rPr>
        <w:t>p</w:t>
      </w:r>
      <w:r w:rsidR="000A6065" w:rsidRPr="00E73CAD">
        <w:rPr>
          <w:sz w:val="22"/>
          <w:szCs w:val="22"/>
        </w:rPr>
        <w:t xml:space="preserve">eople </w:t>
      </w:r>
      <w:r w:rsidR="008D333C" w:rsidRPr="00E73CAD">
        <w:rPr>
          <w:sz w:val="22"/>
          <w:szCs w:val="22"/>
        </w:rPr>
        <w:t>p</w:t>
      </w:r>
      <w:r w:rsidR="000A6065" w:rsidRPr="00E73CAD">
        <w:rPr>
          <w:sz w:val="22"/>
          <w:szCs w:val="22"/>
        </w:rPr>
        <w:t>racti</w:t>
      </w:r>
      <w:r w:rsidR="004969EF" w:rsidRPr="00E73CAD">
        <w:rPr>
          <w:sz w:val="22"/>
          <w:szCs w:val="22"/>
        </w:rPr>
        <w:t>ti</w:t>
      </w:r>
      <w:r w:rsidR="000A6065" w:rsidRPr="00E73CAD">
        <w:rPr>
          <w:sz w:val="22"/>
          <w:szCs w:val="22"/>
        </w:rPr>
        <w:t xml:space="preserve">oner roles </w:t>
      </w:r>
      <w:r w:rsidR="004969EF" w:rsidRPr="00E73CAD">
        <w:rPr>
          <w:sz w:val="22"/>
          <w:szCs w:val="22"/>
        </w:rPr>
        <w:t xml:space="preserve">by: </w:t>
      </w:r>
      <w:r w:rsidR="002A5BD8" w:rsidRPr="00E73CAD">
        <w:rPr>
          <w:sz w:val="22"/>
          <w:szCs w:val="22"/>
        </w:rPr>
        <w:t xml:space="preserve"> </w:t>
      </w:r>
    </w:p>
    <w:p w14:paraId="1234F8A4" w14:textId="045A2E0C" w:rsidR="00FD148D" w:rsidRPr="00E73CAD" w:rsidRDefault="00FD148D" w:rsidP="00FD148D">
      <w:pPr>
        <w:jc w:val="both"/>
        <w:rPr>
          <w:sz w:val="22"/>
          <w:szCs w:val="22"/>
        </w:rPr>
      </w:pPr>
      <w:r w:rsidRPr="00E73CAD">
        <w:rPr>
          <w:sz w:val="22"/>
          <w:szCs w:val="22"/>
        </w:rPr>
        <w:t>Attraction</w:t>
      </w:r>
    </w:p>
    <w:p w14:paraId="6DA77B35" w14:textId="3FDD5D8B" w:rsidR="00FD148D" w:rsidRPr="00E73CAD" w:rsidRDefault="004969EF" w:rsidP="00FD148D">
      <w:pPr>
        <w:jc w:val="both"/>
        <w:rPr>
          <w:sz w:val="22"/>
          <w:szCs w:val="22"/>
        </w:rPr>
      </w:pPr>
      <w:r w:rsidRPr="00E73CAD">
        <w:rPr>
          <w:sz w:val="22"/>
          <w:szCs w:val="22"/>
        </w:rPr>
        <w:t>P</w:t>
      </w:r>
      <w:r w:rsidR="002A5BD8" w:rsidRPr="00E73CAD">
        <w:rPr>
          <w:sz w:val="22"/>
          <w:szCs w:val="22"/>
        </w:rPr>
        <w:t>rovid</w:t>
      </w:r>
      <w:r w:rsidRPr="00E73CAD">
        <w:rPr>
          <w:sz w:val="22"/>
          <w:szCs w:val="22"/>
        </w:rPr>
        <w:t xml:space="preserve">ing </w:t>
      </w:r>
      <w:r w:rsidR="00672FD6" w:rsidRPr="00E73CAD">
        <w:rPr>
          <w:sz w:val="22"/>
          <w:szCs w:val="22"/>
        </w:rPr>
        <w:t>advice to</w:t>
      </w:r>
      <w:r w:rsidR="00F00872" w:rsidRPr="00E73CAD">
        <w:rPr>
          <w:sz w:val="22"/>
          <w:szCs w:val="22"/>
        </w:rPr>
        <w:t xml:space="preserve"> leaders </w:t>
      </w:r>
      <w:r w:rsidR="00C52BC9" w:rsidRPr="00E73CAD">
        <w:rPr>
          <w:sz w:val="22"/>
          <w:szCs w:val="22"/>
        </w:rPr>
        <w:t xml:space="preserve">to </w:t>
      </w:r>
      <w:r w:rsidR="00FD148D" w:rsidRPr="00E73CAD">
        <w:rPr>
          <w:sz w:val="22"/>
          <w:szCs w:val="22"/>
        </w:rPr>
        <w:t xml:space="preserve">identify </w:t>
      </w:r>
      <w:r w:rsidR="00634299" w:rsidRPr="00E73CAD">
        <w:rPr>
          <w:sz w:val="22"/>
          <w:szCs w:val="22"/>
        </w:rPr>
        <w:t>service n</w:t>
      </w:r>
      <w:r w:rsidR="00FD148D" w:rsidRPr="00E73CAD">
        <w:rPr>
          <w:sz w:val="22"/>
          <w:szCs w:val="22"/>
        </w:rPr>
        <w:t xml:space="preserve">eeds and develop </w:t>
      </w:r>
      <w:r w:rsidR="00634299" w:rsidRPr="00E73CAD">
        <w:rPr>
          <w:sz w:val="22"/>
          <w:szCs w:val="22"/>
        </w:rPr>
        <w:t xml:space="preserve">role </w:t>
      </w:r>
      <w:r w:rsidR="00FD148D" w:rsidRPr="00E73CAD">
        <w:rPr>
          <w:sz w:val="22"/>
          <w:szCs w:val="22"/>
        </w:rPr>
        <w:t>descriptions</w:t>
      </w:r>
      <w:r w:rsidR="009C37E4" w:rsidRPr="00E73CAD">
        <w:rPr>
          <w:sz w:val="22"/>
          <w:szCs w:val="22"/>
        </w:rPr>
        <w:t xml:space="preserve"> in line with organisation culture</w:t>
      </w:r>
      <w:r w:rsidR="003907D3" w:rsidRPr="00E73CAD">
        <w:rPr>
          <w:sz w:val="22"/>
          <w:szCs w:val="22"/>
        </w:rPr>
        <w:t xml:space="preserve"> to </w:t>
      </w:r>
      <w:r w:rsidR="00C360F0" w:rsidRPr="00E73CAD">
        <w:rPr>
          <w:sz w:val="22"/>
          <w:szCs w:val="22"/>
        </w:rPr>
        <w:t xml:space="preserve">build a positive employer brand.  </w:t>
      </w:r>
      <w:r w:rsidR="00FD148D" w:rsidRPr="00E73CAD">
        <w:rPr>
          <w:sz w:val="22"/>
          <w:szCs w:val="22"/>
        </w:rPr>
        <w:t xml:space="preserve"> </w:t>
      </w:r>
    </w:p>
    <w:p w14:paraId="65F87896" w14:textId="51C6D1AC" w:rsidR="00FD148D" w:rsidRPr="00E73CAD" w:rsidRDefault="00FD148D" w:rsidP="00FD148D">
      <w:pPr>
        <w:jc w:val="both"/>
        <w:rPr>
          <w:sz w:val="22"/>
          <w:szCs w:val="22"/>
        </w:rPr>
      </w:pPr>
      <w:r w:rsidRPr="00E73CAD">
        <w:rPr>
          <w:sz w:val="22"/>
          <w:szCs w:val="22"/>
        </w:rPr>
        <w:t>Recruitment</w:t>
      </w:r>
    </w:p>
    <w:p w14:paraId="42CE2BD0" w14:textId="46F5CC62" w:rsidR="005416EA" w:rsidRPr="00E73CAD" w:rsidRDefault="00A85B1A" w:rsidP="00FD148D">
      <w:pPr>
        <w:jc w:val="both"/>
        <w:rPr>
          <w:sz w:val="22"/>
          <w:szCs w:val="22"/>
        </w:rPr>
      </w:pPr>
      <w:r w:rsidRPr="00E73CAD">
        <w:rPr>
          <w:sz w:val="22"/>
          <w:szCs w:val="22"/>
        </w:rPr>
        <w:t>A wide piece of work, s</w:t>
      </w:r>
      <w:r w:rsidR="0053757C" w:rsidRPr="00E73CAD">
        <w:rPr>
          <w:sz w:val="22"/>
          <w:szCs w:val="22"/>
        </w:rPr>
        <w:t>ometimes designing and s</w:t>
      </w:r>
      <w:r w:rsidR="0003374E" w:rsidRPr="00E73CAD">
        <w:rPr>
          <w:sz w:val="22"/>
          <w:szCs w:val="22"/>
        </w:rPr>
        <w:t xml:space="preserve">upporting the development of a series of activities and </w:t>
      </w:r>
      <w:r w:rsidR="00100D4D" w:rsidRPr="00E73CAD">
        <w:rPr>
          <w:sz w:val="22"/>
          <w:szCs w:val="22"/>
        </w:rPr>
        <w:t>selection methods such as interviews, assessments, and safer recruitment checks</w:t>
      </w:r>
      <w:r w:rsidR="0053757C" w:rsidRPr="00E73CAD">
        <w:rPr>
          <w:sz w:val="22"/>
          <w:szCs w:val="22"/>
        </w:rPr>
        <w:t xml:space="preserve"> to ensure fairness in the process. </w:t>
      </w:r>
    </w:p>
    <w:p w14:paraId="60F0EBB9" w14:textId="77777777" w:rsidR="003443E6" w:rsidRPr="00E73CAD" w:rsidRDefault="003443E6" w:rsidP="00FD148D">
      <w:pPr>
        <w:jc w:val="both"/>
        <w:rPr>
          <w:sz w:val="22"/>
          <w:szCs w:val="22"/>
        </w:rPr>
      </w:pPr>
      <w:r w:rsidRPr="00E73CAD">
        <w:rPr>
          <w:sz w:val="22"/>
          <w:szCs w:val="22"/>
        </w:rPr>
        <w:t xml:space="preserve">Induction </w:t>
      </w:r>
    </w:p>
    <w:p w14:paraId="3EBEE2EC" w14:textId="005BD69A" w:rsidR="00FD148D" w:rsidRPr="00E73CAD" w:rsidRDefault="0053757C" w:rsidP="00FD148D">
      <w:pPr>
        <w:jc w:val="both"/>
        <w:rPr>
          <w:sz w:val="22"/>
          <w:szCs w:val="22"/>
        </w:rPr>
      </w:pPr>
      <w:r w:rsidRPr="00E73CAD">
        <w:rPr>
          <w:sz w:val="22"/>
          <w:szCs w:val="22"/>
        </w:rPr>
        <w:t xml:space="preserve">Contributing to the design of </w:t>
      </w:r>
      <w:r w:rsidR="00FD148D" w:rsidRPr="00E73CAD">
        <w:rPr>
          <w:sz w:val="22"/>
          <w:szCs w:val="22"/>
        </w:rPr>
        <w:t>onboarding process</w:t>
      </w:r>
      <w:r w:rsidRPr="00E73CAD">
        <w:rPr>
          <w:sz w:val="22"/>
          <w:szCs w:val="22"/>
        </w:rPr>
        <w:t>es</w:t>
      </w:r>
      <w:r w:rsidR="00FD148D" w:rsidRPr="00E73CAD">
        <w:rPr>
          <w:sz w:val="22"/>
          <w:szCs w:val="22"/>
        </w:rPr>
        <w:t xml:space="preserve">, ensuring that new employees receive the </w:t>
      </w:r>
      <w:r w:rsidR="00F7075E" w:rsidRPr="00E73CAD">
        <w:rPr>
          <w:sz w:val="22"/>
          <w:szCs w:val="22"/>
        </w:rPr>
        <w:t xml:space="preserve">relevant </w:t>
      </w:r>
      <w:r w:rsidR="00FD148D" w:rsidRPr="00E73CAD">
        <w:rPr>
          <w:sz w:val="22"/>
          <w:szCs w:val="22"/>
        </w:rPr>
        <w:t>documentation</w:t>
      </w:r>
      <w:r w:rsidR="00A85B1A" w:rsidRPr="00E73CAD">
        <w:rPr>
          <w:sz w:val="22"/>
          <w:szCs w:val="22"/>
        </w:rPr>
        <w:t xml:space="preserve"> and </w:t>
      </w:r>
      <w:r w:rsidR="00FD148D" w:rsidRPr="00E73CAD">
        <w:rPr>
          <w:sz w:val="22"/>
          <w:szCs w:val="22"/>
        </w:rPr>
        <w:t>training</w:t>
      </w:r>
      <w:r w:rsidR="00A85B1A" w:rsidRPr="00E73CAD">
        <w:rPr>
          <w:sz w:val="22"/>
          <w:szCs w:val="22"/>
        </w:rPr>
        <w:t xml:space="preserve">. It helps </w:t>
      </w:r>
      <w:r w:rsidR="00F7075E" w:rsidRPr="00E73CAD">
        <w:rPr>
          <w:sz w:val="22"/>
          <w:szCs w:val="22"/>
        </w:rPr>
        <w:t xml:space="preserve">set the direction for their journey </w:t>
      </w:r>
      <w:r w:rsidR="00A85B1A" w:rsidRPr="00E73CAD">
        <w:rPr>
          <w:sz w:val="22"/>
          <w:szCs w:val="22"/>
        </w:rPr>
        <w:t xml:space="preserve">and </w:t>
      </w:r>
      <w:r w:rsidR="005632E3" w:rsidRPr="00E73CAD">
        <w:rPr>
          <w:sz w:val="22"/>
          <w:szCs w:val="22"/>
        </w:rPr>
        <w:t xml:space="preserve">they should </w:t>
      </w:r>
      <w:r w:rsidR="00A85B1A" w:rsidRPr="00E73CAD">
        <w:rPr>
          <w:sz w:val="22"/>
          <w:szCs w:val="22"/>
        </w:rPr>
        <w:t xml:space="preserve">begin to sense the culture expectations. </w:t>
      </w:r>
    </w:p>
    <w:p w14:paraId="7087BD39" w14:textId="0E1160AA" w:rsidR="00FD148D" w:rsidRPr="00E73CAD" w:rsidRDefault="00FD148D" w:rsidP="00FD148D">
      <w:pPr>
        <w:jc w:val="both"/>
        <w:rPr>
          <w:sz w:val="22"/>
          <w:szCs w:val="22"/>
        </w:rPr>
      </w:pPr>
      <w:r w:rsidRPr="00E73CAD">
        <w:rPr>
          <w:sz w:val="22"/>
          <w:szCs w:val="22"/>
        </w:rPr>
        <w:t xml:space="preserve">Development </w:t>
      </w:r>
    </w:p>
    <w:p w14:paraId="341A9754" w14:textId="1B1815EC" w:rsidR="00FD148D" w:rsidRPr="00E73CAD" w:rsidRDefault="00A85B1A" w:rsidP="00FD148D">
      <w:pPr>
        <w:jc w:val="both"/>
        <w:rPr>
          <w:sz w:val="22"/>
          <w:szCs w:val="22"/>
        </w:rPr>
      </w:pPr>
      <w:r w:rsidRPr="00E73CAD">
        <w:rPr>
          <w:sz w:val="22"/>
          <w:szCs w:val="22"/>
        </w:rPr>
        <w:lastRenderedPageBreak/>
        <w:t xml:space="preserve">Working with leaders, practitioners will help </w:t>
      </w:r>
      <w:r w:rsidR="00C72459" w:rsidRPr="00E73CAD">
        <w:rPr>
          <w:sz w:val="22"/>
          <w:szCs w:val="22"/>
        </w:rPr>
        <w:t>to</w:t>
      </w:r>
      <w:r w:rsidRPr="00E73CAD">
        <w:rPr>
          <w:sz w:val="22"/>
          <w:szCs w:val="22"/>
        </w:rPr>
        <w:t xml:space="preserve"> </w:t>
      </w:r>
      <w:r w:rsidR="00FD148D" w:rsidRPr="00E73CAD">
        <w:rPr>
          <w:sz w:val="22"/>
          <w:szCs w:val="22"/>
        </w:rPr>
        <w:t xml:space="preserve">establish performance goals and expectations that </w:t>
      </w:r>
      <w:r w:rsidR="009C51C2" w:rsidRPr="00E73CAD">
        <w:rPr>
          <w:sz w:val="22"/>
          <w:szCs w:val="22"/>
        </w:rPr>
        <w:t xml:space="preserve">fit with the </w:t>
      </w:r>
      <w:r w:rsidR="00FD148D" w:rsidRPr="00E73CAD">
        <w:rPr>
          <w:sz w:val="22"/>
          <w:szCs w:val="22"/>
        </w:rPr>
        <w:t>organi</w:t>
      </w:r>
      <w:r w:rsidR="009C51C2" w:rsidRPr="00E73CAD">
        <w:rPr>
          <w:sz w:val="22"/>
          <w:szCs w:val="22"/>
        </w:rPr>
        <w:t>s</w:t>
      </w:r>
      <w:r w:rsidR="00FD148D" w:rsidRPr="00E73CAD">
        <w:rPr>
          <w:sz w:val="22"/>
          <w:szCs w:val="22"/>
        </w:rPr>
        <w:t xml:space="preserve">ation’s </w:t>
      </w:r>
      <w:r w:rsidR="009C51C2" w:rsidRPr="00E73CAD">
        <w:rPr>
          <w:sz w:val="22"/>
          <w:szCs w:val="22"/>
        </w:rPr>
        <w:t xml:space="preserve">strategy and </w:t>
      </w:r>
      <w:r w:rsidR="00FD148D" w:rsidRPr="00E73CAD">
        <w:rPr>
          <w:sz w:val="22"/>
          <w:szCs w:val="22"/>
        </w:rPr>
        <w:t xml:space="preserve">objectives. </w:t>
      </w:r>
      <w:r w:rsidR="00165970" w:rsidRPr="00E73CAD">
        <w:rPr>
          <w:sz w:val="22"/>
          <w:szCs w:val="22"/>
        </w:rPr>
        <w:t xml:space="preserve">Workforce planning </w:t>
      </w:r>
      <w:r w:rsidR="00AA2F78" w:rsidRPr="00E73CAD">
        <w:rPr>
          <w:sz w:val="22"/>
          <w:szCs w:val="22"/>
        </w:rPr>
        <w:t>will</w:t>
      </w:r>
      <w:r w:rsidR="00165970" w:rsidRPr="00E73CAD">
        <w:rPr>
          <w:sz w:val="22"/>
          <w:szCs w:val="22"/>
        </w:rPr>
        <w:t xml:space="preserve"> support development opportunities</w:t>
      </w:r>
      <w:r w:rsidR="00BF19F7" w:rsidRPr="00E73CAD">
        <w:rPr>
          <w:sz w:val="22"/>
          <w:szCs w:val="22"/>
        </w:rPr>
        <w:t xml:space="preserve"> and</w:t>
      </w:r>
      <w:r w:rsidR="00F34793" w:rsidRPr="00E73CAD">
        <w:rPr>
          <w:sz w:val="22"/>
          <w:szCs w:val="22"/>
        </w:rPr>
        <w:t xml:space="preserve"> </w:t>
      </w:r>
      <w:r w:rsidR="00AA2F78" w:rsidRPr="00E73CAD">
        <w:rPr>
          <w:sz w:val="22"/>
          <w:szCs w:val="22"/>
        </w:rPr>
        <w:t xml:space="preserve">create </w:t>
      </w:r>
      <w:r w:rsidR="001A7101" w:rsidRPr="00E73CAD">
        <w:rPr>
          <w:sz w:val="22"/>
          <w:szCs w:val="22"/>
        </w:rPr>
        <w:t>career</w:t>
      </w:r>
      <w:r w:rsidR="00AA2F78" w:rsidRPr="00E73CAD">
        <w:rPr>
          <w:sz w:val="22"/>
          <w:szCs w:val="22"/>
        </w:rPr>
        <w:t xml:space="preserve"> progression routes</w:t>
      </w:r>
      <w:r w:rsidR="00F34793" w:rsidRPr="00E73CAD">
        <w:rPr>
          <w:sz w:val="22"/>
          <w:szCs w:val="22"/>
        </w:rPr>
        <w:t xml:space="preserve"> </w:t>
      </w:r>
      <w:r w:rsidR="00397A1B" w:rsidRPr="00E73CAD">
        <w:rPr>
          <w:sz w:val="22"/>
          <w:szCs w:val="22"/>
        </w:rPr>
        <w:t>to encourage professional development</w:t>
      </w:r>
      <w:r w:rsidR="001C6FFE" w:rsidRPr="00E73CAD">
        <w:rPr>
          <w:sz w:val="22"/>
          <w:szCs w:val="22"/>
        </w:rPr>
        <w:t xml:space="preserve">. </w:t>
      </w:r>
    </w:p>
    <w:p w14:paraId="7295E0D6" w14:textId="2E96130D" w:rsidR="00FD148D" w:rsidRPr="00E73CAD" w:rsidRDefault="00FD148D" w:rsidP="00FD148D">
      <w:pPr>
        <w:jc w:val="both"/>
        <w:rPr>
          <w:sz w:val="22"/>
          <w:szCs w:val="22"/>
        </w:rPr>
      </w:pPr>
      <w:r w:rsidRPr="00E73CAD">
        <w:rPr>
          <w:sz w:val="22"/>
          <w:szCs w:val="22"/>
        </w:rPr>
        <w:t>Retention</w:t>
      </w:r>
    </w:p>
    <w:p w14:paraId="456F2DBB" w14:textId="568B86E5" w:rsidR="00FD148D" w:rsidRPr="00E73CAD" w:rsidRDefault="00032B33" w:rsidP="00FD148D">
      <w:pPr>
        <w:jc w:val="both"/>
        <w:rPr>
          <w:sz w:val="22"/>
          <w:szCs w:val="22"/>
        </w:rPr>
      </w:pPr>
      <w:r w:rsidRPr="00E73CAD">
        <w:rPr>
          <w:sz w:val="22"/>
          <w:szCs w:val="22"/>
        </w:rPr>
        <w:t>How well the e</w:t>
      </w:r>
      <w:r w:rsidR="001C6FFE" w:rsidRPr="00E73CAD">
        <w:rPr>
          <w:sz w:val="22"/>
          <w:szCs w:val="22"/>
        </w:rPr>
        <w:t>arl</w:t>
      </w:r>
      <w:r w:rsidR="006208A1" w:rsidRPr="00E73CAD">
        <w:rPr>
          <w:sz w:val="22"/>
          <w:szCs w:val="22"/>
        </w:rPr>
        <w:t xml:space="preserve">ier </w:t>
      </w:r>
      <w:r w:rsidR="001C6FFE" w:rsidRPr="00E73CAD">
        <w:rPr>
          <w:sz w:val="22"/>
          <w:szCs w:val="22"/>
        </w:rPr>
        <w:t xml:space="preserve">stages </w:t>
      </w:r>
      <w:r w:rsidR="006208A1" w:rsidRPr="00E73CAD">
        <w:rPr>
          <w:sz w:val="22"/>
          <w:szCs w:val="22"/>
        </w:rPr>
        <w:t xml:space="preserve">of the cycle </w:t>
      </w:r>
      <w:r w:rsidRPr="00E73CAD">
        <w:rPr>
          <w:sz w:val="22"/>
          <w:szCs w:val="22"/>
        </w:rPr>
        <w:t xml:space="preserve">are </w:t>
      </w:r>
      <w:r w:rsidR="00866498" w:rsidRPr="00E73CAD">
        <w:rPr>
          <w:sz w:val="22"/>
          <w:szCs w:val="22"/>
        </w:rPr>
        <w:t xml:space="preserve">carried out </w:t>
      </w:r>
      <w:r w:rsidR="001C6FFE" w:rsidRPr="00E73CAD">
        <w:rPr>
          <w:sz w:val="22"/>
          <w:szCs w:val="22"/>
        </w:rPr>
        <w:t xml:space="preserve">can </w:t>
      </w:r>
      <w:r w:rsidR="00866498" w:rsidRPr="00E73CAD">
        <w:rPr>
          <w:sz w:val="22"/>
          <w:szCs w:val="22"/>
        </w:rPr>
        <w:t xml:space="preserve">often </w:t>
      </w:r>
      <w:r w:rsidR="001C6FFE" w:rsidRPr="00E73CAD">
        <w:rPr>
          <w:sz w:val="22"/>
          <w:szCs w:val="22"/>
        </w:rPr>
        <w:t xml:space="preserve">determine </w:t>
      </w:r>
      <w:r w:rsidR="00866498" w:rsidRPr="00E73CAD">
        <w:rPr>
          <w:sz w:val="22"/>
          <w:szCs w:val="22"/>
        </w:rPr>
        <w:t xml:space="preserve">the length of time </w:t>
      </w:r>
      <w:r w:rsidR="00057318" w:rsidRPr="00E73CAD">
        <w:rPr>
          <w:sz w:val="22"/>
          <w:szCs w:val="22"/>
        </w:rPr>
        <w:t xml:space="preserve">an employee will stay.  </w:t>
      </w:r>
      <w:r w:rsidRPr="00E73CAD">
        <w:rPr>
          <w:sz w:val="22"/>
          <w:szCs w:val="22"/>
        </w:rPr>
        <w:t xml:space="preserve">Allowing employees to </w:t>
      </w:r>
      <w:r w:rsidR="00542AA9" w:rsidRPr="00E73CAD">
        <w:rPr>
          <w:sz w:val="22"/>
          <w:szCs w:val="22"/>
        </w:rPr>
        <w:t xml:space="preserve">engage and </w:t>
      </w:r>
      <w:r w:rsidRPr="00E73CAD">
        <w:rPr>
          <w:sz w:val="22"/>
          <w:szCs w:val="22"/>
        </w:rPr>
        <w:t xml:space="preserve">be heard </w:t>
      </w:r>
      <w:r w:rsidR="007662BE" w:rsidRPr="00E73CAD">
        <w:rPr>
          <w:sz w:val="22"/>
          <w:szCs w:val="22"/>
        </w:rPr>
        <w:t xml:space="preserve">fits with the wellbeing at work piece. </w:t>
      </w:r>
      <w:r w:rsidR="00057318" w:rsidRPr="00E73CAD">
        <w:rPr>
          <w:sz w:val="22"/>
          <w:szCs w:val="22"/>
        </w:rPr>
        <w:t xml:space="preserve">Nurturing for growth </w:t>
      </w:r>
      <w:r w:rsidR="00E66031" w:rsidRPr="00E73CAD">
        <w:rPr>
          <w:sz w:val="22"/>
          <w:szCs w:val="22"/>
        </w:rPr>
        <w:t>helps to sustain employment and investing in training, providing recognition and creating a positive working environment are all contributing factors supported by the people practitioners</w:t>
      </w:r>
      <w:r w:rsidR="00B0668C" w:rsidRPr="00E73CAD">
        <w:rPr>
          <w:sz w:val="22"/>
          <w:szCs w:val="22"/>
        </w:rPr>
        <w:t xml:space="preserve"> </w:t>
      </w:r>
      <w:r w:rsidR="00793F72" w:rsidRPr="00E73CAD">
        <w:rPr>
          <w:sz w:val="22"/>
          <w:szCs w:val="22"/>
        </w:rPr>
        <w:t xml:space="preserve">(Young, </w:t>
      </w:r>
      <w:proofErr w:type="spellStart"/>
      <w:r w:rsidR="00793F72" w:rsidRPr="00E73CAD">
        <w:rPr>
          <w:sz w:val="22"/>
          <w:szCs w:val="22"/>
        </w:rPr>
        <w:t>2024b</w:t>
      </w:r>
      <w:proofErr w:type="spellEnd"/>
      <w:r w:rsidR="00793F72" w:rsidRPr="00E73CAD">
        <w:rPr>
          <w:sz w:val="22"/>
          <w:szCs w:val="22"/>
        </w:rPr>
        <w:t>)</w:t>
      </w:r>
      <w:r w:rsidR="00E66031" w:rsidRPr="00E73CAD">
        <w:rPr>
          <w:sz w:val="22"/>
          <w:szCs w:val="22"/>
        </w:rPr>
        <w:t xml:space="preserve">. </w:t>
      </w:r>
      <w:r w:rsidR="00866498" w:rsidRPr="00E73CAD">
        <w:rPr>
          <w:sz w:val="22"/>
          <w:szCs w:val="22"/>
        </w:rPr>
        <w:t xml:space="preserve"> </w:t>
      </w:r>
      <w:r w:rsidR="00E66031" w:rsidRPr="00E73CAD">
        <w:rPr>
          <w:sz w:val="22"/>
          <w:szCs w:val="22"/>
        </w:rPr>
        <w:t xml:space="preserve">Sensitive and considered approaches to </w:t>
      </w:r>
      <w:r w:rsidR="00FD148D" w:rsidRPr="00E73CAD">
        <w:rPr>
          <w:sz w:val="22"/>
          <w:szCs w:val="22"/>
        </w:rPr>
        <w:t>resolving workplace disputes</w:t>
      </w:r>
      <w:r w:rsidR="00E66031" w:rsidRPr="00E73CAD">
        <w:rPr>
          <w:sz w:val="22"/>
          <w:szCs w:val="22"/>
        </w:rPr>
        <w:t xml:space="preserve"> also have an impact</w:t>
      </w:r>
      <w:r w:rsidR="00FD148D" w:rsidRPr="00E73CAD">
        <w:rPr>
          <w:sz w:val="22"/>
          <w:szCs w:val="22"/>
        </w:rPr>
        <w:t xml:space="preserve">. </w:t>
      </w:r>
    </w:p>
    <w:p w14:paraId="553A42AA" w14:textId="39BD855A" w:rsidR="00FD148D" w:rsidRPr="00E73CAD" w:rsidRDefault="00FD148D" w:rsidP="00FD148D">
      <w:pPr>
        <w:jc w:val="both"/>
        <w:rPr>
          <w:sz w:val="22"/>
          <w:szCs w:val="22"/>
        </w:rPr>
      </w:pPr>
      <w:r w:rsidRPr="00E73CAD">
        <w:rPr>
          <w:sz w:val="22"/>
          <w:szCs w:val="22"/>
        </w:rPr>
        <w:t xml:space="preserve">Separation </w:t>
      </w:r>
    </w:p>
    <w:p w14:paraId="186DBA0A" w14:textId="1EA21351" w:rsidR="00163160" w:rsidRPr="00E73CAD" w:rsidRDefault="00E66031" w:rsidP="00FD148D">
      <w:pPr>
        <w:jc w:val="both"/>
        <w:rPr>
          <w:sz w:val="22"/>
          <w:szCs w:val="22"/>
        </w:rPr>
      </w:pPr>
      <w:r w:rsidRPr="00E73CAD">
        <w:rPr>
          <w:sz w:val="22"/>
          <w:szCs w:val="22"/>
        </w:rPr>
        <w:t>The cycle ends at this stage</w:t>
      </w:r>
      <w:r w:rsidR="00011650" w:rsidRPr="00E73CAD">
        <w:rPr>
          <w:sz w:val="22"/>
          <w:szCs w:val="22"/>
        </w:rPr>
        <w:t>,</w:t>
      </w:r>
      <w:r w:rsidRPr="00E73CAD">
        <w:rPr>
          <w:sz w:val="22"/>
          <w:szCs w:val="22"/>
        </w:rPr>
        <w:t xml:space="preserve"> whe</w:t>
      </w:r>
      <w:r w:rsidR="00011650" w:rsidRPr="00E73CAD">
        <w:rPr>
          <w:sz w:val="22"/>
          <w:szCs w:val="22"/>
        </w:rPr>
        <w:t>n an</w:t>
      </w:r>
      <w:r w:rsidRPr="00E73CAD">
        <w:rPr>
          <w:sz w:val="22"/>
          <w:szCs w:val="22"/>
        </w:rPr>
        <w:t xml:space="preserve"> employee will leave the organisation.  </w:t>
      </w:r>
      <w:r w:rsidR="00011650" w:rsidRPr="00E73CAD">
        <w:rPr>
          <w:sz w:val="22"/>
          <w:szCs w:val="22"/>
        </w:rPr>
        <w:t xml:space="preserve">It </w:t>
      </w:r>
      <w:r w:rsidRPr="00E73CAD">
        <w:rPr>
          <w:sz w:val="22"/>
          <w:szCs w:val="22"/>
        </w:rPr>
        <w:t xml:space="preserve">can be the result of many processes, some led by the employee i.e. resignation, retirement, or by the employer i.e. redundancy or dismissal. The latter will need to be handled </w:t>
      </w:r>
      <w:r w:rsidR="00B50D07" w:rsidRPr="00E73CAD">
        <w:rPr>
          <w:sz w:val="22"/>
          <w:szCs w:val="22"/>
        </w:rPr>
        <w:t>more delicately</w:t>
      </w:r>
      <w:r w:rsidRPr="00E73CAD">
        <w:rPr>
          <w:sz w:val="22"/>
          <w:szCs w:val="22"/>
        </w:rPr>
        <w:t xml:space="preserve"> and ensure compliance with employment law. </w:t>
      </w:r>
      <w:r w:rsidR="00B50D07" w:rsidRPr="00E73CAD">
        <w:rPr>
          <w:sz w:val="22"/>
          <w:szCs w:val="22"/>
        </w:rPr>
        <w:t>E</w:t>
      </w:r>
      <w:r w:rsidR="00FD148D" w:rsidRPr="00E73CAD">
        <w:rPr>
          <w:sz w:val="22"/>
          <w:szCs w:val="22"/>
        </w:rPr>
        <w:t xml:space="preserve">xit interviews </w:t>
      </w:r>
      <w:r w:rsidR="00B50D07" w:rsidRPr="00E73CAD">
        <w:rPr>
          <w:sz w:val="22"/>
          <w:szCs w:val="22"/>
        </w:rPr>
        <w:t xml:space="preserve">help to </w:t>
      </w:r>
      <w:r w:rsidR="00FD148D" w:rsidRPr="00E73CAD">
        <w:rPr>
          <w:sz w:val="22"/>
          <w:szCs w:val="22"/>
        </w:rPr>
        <w:t>gather insights</w:t>
      </w:r>
      <w:r w:rsidR="00B50D07" w:rsidRPr="00E73CAD">
        <w:rPr>
          <w:sz w:val="22"/>
          <w:szCs w:val="22"/>
        </w:rPr>
        <w:t xml:space="preserve"> into the reasons for leaving </w:t>
      </w:r>
      <w:r w:rsidR="00B87C47" w:rsidRPr="00E73CAD">
        <w:rPr>
          <w:sz w:val="22"/>
          <w:szCs w:val="22"/>
        </w:rPr>
        <w:t>and can</w:t>
      </w:r>
      <w:r w:rsidR="003E0A9F" w:rsidRPr="00E73CAD">
        <w:rPr>
          <w:sz w:val="22"/>
          <w:szCs w:val="22"/>
        </w:rPr>
        <w:t xml:space="preserve"> </w:t>
      </w:r>
      <w:r w:rsidR="00B87C47" w:rsidRPr="00E73CAD">
        <w:rPr>
          <w:sz w:val="22"/>
          <w:szCs w:val="22"/>
        </w:rPr>
        <w:t>be reviewed</w:t>
      </w:r>
      <w:r w:rsidR="00B2660E" w:rsidRPr="00E73CAD">
        <w:rPr>
          <w:sz w:val="22"/>
          <w:szCs w:val="22"/>
        </w:rPr>
        <w:t xml:space="preserve"> by </w:t>
      </w:r>
      <w:r w:rsidR="00A27466" w:rsidRPr="00E73CAD">
        <w:rPr>
          <w:sz w:val="22"/>
          <w:szCs w:val="22"/>
        </w:rPr>
        <w:t>practitioners and used to inform change</w:t>
      </w:r>
      <w:r w:rsidR="001E32DC" w:rsidRPr="00E73CAD">
        <w:rPr>
          <w:sz w:val="22"/>
          <w:szCs w:val="22"/>
        </w:rPr>
        <w:t xml:space="preserve"> (CIPD, </w:t>
      </w:r>
      <w:proofErr w:type="spellStart"/>
      <w:r w:rsidR="001E32DC" w:rsidRPr="00E73CAD">
        <w:rPr>
          <w:sz w:val="22"/>
          <w:szCs w:val="22"/>
        </w:rPr>
        <w:t>2025</w:t>
      </w:r>
      <w:r w:rsidR="00273B96" w:rsidRPr="00E73CAD">
        <w:rPr>
          <w:sz w:val="22"/>
          <w:szCs w:val="22"/>
        </w:rPr>
        <w:t>b</w:t>
      </w:r>
      <w:proofErr w:type="spellEnd"/>
      <w:r w:rsidR="00273B96" w:rsidRPr="00E73CAD">
        <w:rPr>
          <w:sz w:val="22"/>
          <w:szCs w:val="22"/>
        </w:rPr>
        <w:t>)</w:t>
      </w:r>
      <w:r w:rsidR="00FD148D" w:rsidRPr="00E73CAD">
        <w:rPr>
          <w:sz w:val="22"/>
          <w:szCs w:val="22"/>
        </w:rPr>
        <w:t xml:space="preserve">. </w:t>
      </w:r>
    </w:p>
    <w:p w14:paraId="024FE8D2" w14:textId="54A53592" w:rsidR="00163160" w:rsidRDefault="00D911B6" w:rsidP="00AB1CF5">
      <w:pPr>
        <w:jc w:val="both"/>
        <w:rPr>
          <w:sz w:val="22"/>
          <w:szCs w:val="22"/>
        </w:rPr>
      </w:pPr>
      <w:r w:rsidRPr="00E73CAD">
        <w:rPr>
          <w:sz w:val="22"/>
          <w:szCs w:val="22"/>
        </w:rPr>
        <w:t xml:space="preserve">Each lifecycle stage </w:t>
      </w:r>
      <w:r w:rsidR="00E2243D" w:rsidRPr="00E73CAD">
        <w:rPr>
          <w:sz w:val="22"/>
          <w:szCs w:val="22"/>
        </w:rPr>
        <w:t>matters. It</w:t>
      </w:r>
      <w:r w:rsidR="00D0376A" w:rsidRPr="00E73CAD">
        <w:rPr>
          <w:sz w:val="22"/>
          <w:szCs w:val="22"/>
        </w:rPr>
        <w:t xml:space="preserve">s </w:t>
      </w:r>
      <w:r w:rsidR="00B95F8E" w:rsidRPr="00E73CAD">
        <w:rPr>
          <w:sz w:val="22"/>
          <w:szCs w:val="22"/>
        </w:rPr>
        <w:t xml:space="preserve">sequential </w:t>
      </w:r>
      <w:r w:rsidR="00D0376A" w:rsidRPr="00E73CAD">
        <w:rPr>
          <w:sz w:val="22"/>
          <w:szCs w:val="22"/>
        </w:rPr>
        <w:t xml:space="preserve">existence </w:t>
      </w:r>
      <w:r w:rsidRPr="00E73CAD">
        <w:rPr>
          <w:sz w:val="22"/>
          <w:szCs w:val="22"/>
        </w:rPr>
        <w:t>enhance</w:t>
      </w:r>
      <w:r w:rsidR="00B95F8E" w:rsidRPr="00E73CAD">
        <w:rPr>
          <w:sz w:val="22"/>
          <w:szCs w:val="22"/>
        </w:rPr>
        <w:t>s</w:t>
      </w:r>
      <w:r w:rsidRPr="00E73CAD">
        <w:rPr>
          <w:sz w:val="22"/>
          <w:szCs w:val="22"/>
        </w:rPr>
        <w:t xml:space="preserve"> the employee experience</w:t>
      </w:r>
      <w:r w:rsidR="00D0376A" w:rsidRPr="00E73CAD">
        <w:rPr>
          <w:sz w:val="22"/>
          <w:szCs w:val="22"/>
        </w:rPr>
        <w:t>, c</w:t>
      </w:r>
      <w:r w:rsidR="008C24D2" w:rsidRPr="00E73CAD">
        <w:rPr>
          <w:sz w:val="22"/>
          <w:szCs w:val="22"/>
        </w:rPr>
        <w:t>ontribut</w:t>
      </w:r>
      <w:r w:rsidR="00B95F8E" w:rsidRPr="00E73CAD">
        <w:rPr>
          <w:sz w:val="22"/>
          <w:szCs w:val="22"/>
        </w:rPr>
        <w:t>ing</w:t>
      </w:r>
      <w:r w:rsidR="008C24D2" w:rsidRPr="00E73CAD">
        <w:rPr>
          <w:sz w:val="22"/>
          <w:szCs w:val="22"/>
        </w:rPr>
        <w:t xml:space="preserve"> to a motivated workforce</w:t>
      </w:r>
      <w:r w:rsidR="00DF4091" w:rsidRPr="00E73CAD">
        <w:rPr>
          <w:sz w:val="22"/>
          <w:szCs w:val="22"/>
        </w:rPr>
        <w:t xml:space="preserve">.  </w:t>
      </w:r>
      <w:r w:rsidRPr="00E73CAD">
        <w:rPr>
          <w:sz w:val="22"/>
          <w:szCs w:val="22"/>
        </w:rPr>
        <w:t xml:space="preserve">HR processes </w:t>
      </w:r>
      <w:r w:rsidR="00DF4091" w:rsidRPr="00E73CAD">
        <w:rPr>
          <w:sz w:val="22"/>
          <w:szCs w:val="22"/>
        </w:rPr>
        <w:t>should be designed to offer clarity</w:t>
      </w:r>
      <w:r w:rsidR="001D078D" w:rsidRPr="00E73CAD">
        <w:rPr>
          <w:sz w:val="22"/>
          <w:szCs w:val="22"/>
        </w:rPr>
        <w:t xml:space="preserve"> and</w:t>
      </w:r>
      <w:r w:rsidR="00DF4091" w:rsidRPr="00E73CAD">
        <w:rPr>
          <w:sz w:val="22"/>
          <w:szCs w:val="22"/>
        </w:rPr>
        <w:t xml:space="preserve"> </w:t>
      </w:r>
      <w:r w:rsidR="001D078D" w:rsidRPr="00E73CAD">
        <w:rPr>
          <w:sz w:val="22"/>
          <w:szCs w:val="22"/>
        </w:rPr>
        <w:t>encourage consistency of practice</w:t>
      </w:r>
      <w:r w:rsidR="00702FEA" w:rsidRPr="00E73CAD">
        <w:rPr>
          <w:sz w:val="22"/>
          <w:szCs w:val="22"/>
        </w:rPr>
        <w:t xml:space="preserve"> throughout the </w:t>
      </w:r>
      <w:r w:rsidR="00A824ED" w:rsidRPr="00E73CAD">
        <w:rPr>
          <w:sz w:val="22"/>
          <w:szCs w:val="22"/>
        </w:rPr>
        <w:t>organisation</w:t>
      </w:r>
      <w:r w:rsidR="00702FEA" w:rsidRPr="00E73CAD">
        <w:rPr>
          <w:sz w:val="22"/>
          <w:szCs w:val="22"/>
        </w:rPr>
        <w:t>.</w:t>
      </w:r>
      <w:r w:rsidR="001D078D" w:rsidRPr="00E73CAD">
        <w:rPr>
          <w:sz w:val="22"/>
          <w:szCs w:val="22"/>
        </w:rPr>
        <w:t xml:space="preserve"> </w:t>
      </w:r>
      <w:r w:rsidR="001C789E" w:rsidRPr="00E73CAD">
        <w:rPr>
          <w:sz w:val="22"/>
          <w:szCs w:val="22"/>
        </w:rPr>
        <w:t>As a HR Business Partner</w:t>
      </w:r>
      <w:r w:rsidR="00CF3487" w:rsidRPr="00E73CAD">
        <w:rPr>
          <w:sz w:val="22"/>
          <w:szCs w:val="22"/>
        </w:rPr>
        <w:t>,</w:t>
      </w:r>
      <w:r w:rsidR="001C789E" w:rsidRPr="00E73CAD">
        <w:rPr>
          <w:sz w:val="22"/>
          <w:szCs w:val="22"/>
        </w:rPr>
        <w:t xml:space="preserve"> </w:t>
      </w:r>
      <w:r w:rsidR="00EB59AA" w:rsidRPr="00E73CAD">
        <w:rPr>
          <w:sz w:val="22"/>
          <w:szCs w:val="22"/>
        </w:rPr>
        <w:t xml:space="preserve">the </w:t>
      </w:r>
      <w:r w:rsidR="0070715E" w:rsidRPr="00E73CAD">
        <w:rPr>
          <w:sz w:val="22"/>
          <w:szCs w:val="22"/>
        </w:rPr>
        <w:t>collaboration</w:t>
      </w:r>
      <w:r w:rsidR="00EB59AA" w:rsidRPr="00E73CAD">
        <w:rPr>
          <w:sz w:val="22"/>
          <w:szCs w:val="22"/>
        </w:rPr>
        <w:t xml:space="preserve"> </w:t>
      </w:r>
      <w:r w:rsidR="0070715E" w:rsidRPr="00E73CAD">
        <w:rPr>
          <w:sz w:val="22"/>
          <w:szCs w:val="22"/>
        </w:rPr>
        <w:t xml:space="preserve">with the </w:t>
      </w:r>
      <w:r w:rsidR="001C789E" w:rsidRPr="00E73CAD">
        <w:rPr>
          <w:sz w:val="22"/>
          <w:szCs w:val="22"/>
        </w:rPr>
        <w:t>schools and their leaders,</w:t>
      </w:r>
      <w:r w:rsidR="0070715E" w:rsidRPr="00E73CAD">
        <w:rPr>
          <w:sz w:val="22"/>
          <w:szCs w:val="22"/>
        </w:rPr>
        <w:t xml:space="preserve"> </w:t>
      </w:r>
      <w:r w:rsidR="00507468" w:rsidRPr="00E73CAD">
        <w:rPr>
          <w:sz w:val="22"/>
          <w:szCs w:val="22"/>
        </w:rPr>
        <w:t xml:space="preserve">plays a very strategic </w:t>
      </w:r>
      <w:r w:rsidR="00AE4F92" w:rsidRPr="00E73CAD">
        <w:rPr>
          <w:sz w:val="22"/>
          <w:szCs w:val="22"/>
        </w:rPr>
        <w:t>aligning people objectives and operational priorities (</w:t>
      </w:r>
      <w:r w:rsidR="00D373F1">
        <w:rPr>
          <w:sz w:val="22"/>
          <w:szCs w:val="22"/>
        </w:rPr>
        <w:t>Peters</w:t>
      </w:r>
      <w:r w:rsidR="00A558F7">
        <w:rPr>
          <w:sz w:val="22"/>
          <w:szCs w:val="22"/>
        </w:rPr>
        <w:t xml:space="preserve">, R. </w:t>
      </w:r>
      <w:proofErr w:type="spellStart"/>
      <w:r w:rsidR="00A558F7">
        <w:rPr>
          <w:sz w:val="22"/>
          <w:szCs w:val="22"/>
        </w:rPr>
        <w:t>2024</w:t>
      </w:r>
      <w:r w:rsidR="00396C94">
        <w:rPr>
          <w:sz w:val="22"/>
          <w:szCs w:val="22"/>
        </w:rPr>
        <w:t>a</w:t>
      </w:r>
      <w:proofErr w:type="spellEnd"/>
      <w:r w:rsidR="00A558F7">
        <w:rPr>
          <w:sz w:val="22"/>
          <w:szCs w:val="22"/>
        </w:rPr>
        <w:t>)</w:t>
      </w:r>
    </w:p>
    <w:p w14:paraId="1AAC70F8" w14:textId="77777777" w:rsidR="00E9577C" w:rsidRPr="00E9577C" w:rsidRDefault="00E9577C" w:rsidP="00AB1CF5">
      <w:pPr>
        <w:jc w:val="both"/>
        <w:rPr>
          <w:sz w:val="22"/>
          <w:szCs w:val="22"/>
        </w:rPr>
      </w:pPr>
    </w:p>
    <w:p w14:paraId="17CC3644" w14:textId="77777777" w:rsidR="00A80A64" w:rsidRPr="00E73CAD" w:rsidRDefault="00A80A64" w:rsidP="00AB1CF5">
      <w:pPr>
        <w:jc w:val="both"/>
        <w:rPr>
          <w:b/>
          <w:bCs/>
          <w:sz w:val="22"/>
          <w:szCs w:val="22"/>
        </w:rPr>
      </w:pPr>
    </w:p>
    <w:tbl>
      <w:tblPr>
        <w:tblStyle w:val="TableGrid"/>
        <w:tblW w:w="978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781"/>
      </w:tblGrid>
      <w:tr w:rsidR="00163160" w:rsidRPr="00E73CAD" w14:paraId="590FAFFE" w14:textId="77777777" w:rsidTr="003B57CC">
        <w:trPr>
          <w:trHeight w:val="660"/>
        </w:trPr>
        <w:tc>
          <w:tcPr>
            <w:tcW w:w="9781" w:type="dxa"/>
            <w:shd w:val="clear" w:color="auto" w:fill="B3E5A1" w:themeFill="accent6" w:themeFillTint="66"/>
            <w:vAlign w:val="center"/>
          </w:tcPr>
          <w:p w14:paraId="080C4069" w14:textId="45A32EEB" w:rsidR="00163160" w:rsidRPr="00E73CAD" w:rsidRDefault="00163160" w:rsidP="00CD0ED7">
            <w:pPr>
              <w:jc w:val="both"/>
              <w:rPr>
                <w:b/>
                <w:bCs/>
                <w:color w:val="FFFFFF" w:themeColor="background1"/>
                <w:sz w:val="22"/>
                <w:szCs w:val="22"/>
              </w:rPr>
            </w:pPr>
            <w:r w:rsidRPr="00E73CAD">
              <w:rPr>
                <w:b/>
                <w:bCs/>
                <w:color w:val="FFFFFF" w:themeColor="background1"/>
                <w:sz w:val="22"/>
                <w:szCs w:val="22"/>
              </w:rPr>
              <w:t>Analyse how people practice supports organisational strategy through vertical integration and how people practice supports wider people strategies through horizontal integration. (AC 3.2)</w:t>
            </w:r>
          </w:p>
        </w:tc>
      </w:tr>
    </w:tbl>
    <w:p w14:paraId="4F8F2A36" w14:textId="77777777" w:rsidR="005848C6" w:rsidRDefault="005848C6" w:rsidP="00AB1CF5">
      <w:pPr>
        <w:jc w:val="both"/>
        <w:rPr>
          <w:b/>
          <w:bCs/>
          <w:sz w:val="22"/>
          <w:szCs w:val="22"/>
        </w:rPr>
      </w:pPr>
    </w:p>
    <w:p w14:paraId="655B79E4" w14:textId="0302078F" w:rsidR="00F9128D" w:rsidRPr="002672C0" w:rsidRDefault="002672C0" w:rsidP="00AB1CF5">
      <w:pPr>
        <w:jc w:val="both"/>
        <w:rPr>
          <w:sz w:val="22"/>
          <w:szCs w:val="22"/>
        </w:rPr>
      </w:pPr>
      <w:r>
        <w:rPr>
          <w:sz w:val="22"/>
          <w:szCs w:val="22"/>
        </w:rPr>
        <w:t>T</w:t>
      </w:r>
      <w:r w:rsidR="00F9128D" w:rsidRPr="002672C0">
        <w:rPr>
          <w:sz w:val="22"/>
          <w:szCs w:val="22"/>
        </w:rPr>
        <w:t>hese t</w:t>
      </w:r>
      <w:r w:rsidR="00C71C41" w:rsidRPr="002672C0">
        <w:rPr>
          <w:sz w:val="22"/>
          <w:szCs w:val="22"/>
        </w:rPr>
        <w:t xml:space="preserve">wo key integration </w:t>
      </w:r>
      <w:r w:rsidR="003A2A30" w:rsidRPr="002672C0">
        <w:rPr>
          <w:sz w:val="22"/>
          <w:szCs w:val="22"/>
        </w:rPr>
        <w:t>methods</w:t>
      </w:r>
      <w:r w:rsidR="00856EB7" w:rsidRPr="002672C0">
        <w:rPr>
          <w:sz w:val="22"/>
          <w:szCs w:val="22"/>
        </w:rPr>
        <w:t xml:space="preserve"> </w:t>
      </w:r>
      <w:r w:rsidR="00F9128D" w:rsidRPr="002672C0">
        <w:rPr>
          <w:sz w:val="22"/>
          <w:szCs w:val="22"/>
        </w:rPr>
        <w:t xml:space="preserve">can be described as: </w:t>
      </w:r>
    </w:p>
    <w:p w14:paraId="1E1B472D" w14:textId="0394E050" w:rsidR="00BB588F" w:rsidRPr="002672C0" w:rsidRDefault="005D6B98" w:rsidP="00BB588F">
      <w:pPr>
        <w:jc w:val="both"/>
        <w:rPr>
          <w:sz w:val="22"/>
          <w:szCs w:val="22"/>
        </w:rPr>
      </w:pPr>
      <w:r w:rsidRPr="002672C0">
        <w:rPr>
          <w:i/>
          <w:iCs/>
          <w:sz w:val="22"/>
          <w:szCs w:val="22"/>
        </w:rPr>
        <w:t>Vertical Integration</w:t>
      </w:r>
      <w:r w:rsidRPr="002672C0">
        <w:rPr>
          <w:sz w:val="22"/>
          <w:szCs w:val="22"/>
        </w:rPr>
        <w:t xml:space="preserve">: </w:t>
      </w:r>
      <w:r w:rsidR="003A1C5E" w:rsidRPr="002672C0">
        <w:rPr>
          <w:sz w:val="22"/>
          <w:szCs w:val="22"/>
        </w:rPr>
        <w:t xml:space="preserve">This is </w:t>
      </w:r>
      <w:r w:rsidR="007C47C3">
        <w:rPr>
          <w:sz w:val="22"/>
          <w:szCs w:val="22"/>
        </w:rPr>
        <w:t>an</w:t>
      </w:r>
      <w:r w:rsidRPr="002672C0">
        <w:rPr>
          <w:sz w:val="22"/>
          <w:szCs w:val="22"/>
        </w:rPr>
        <w:t xml:space="preserve"> alignment </w:t>
      </w:r>
      <w:r w:rsidR="00A5643D" w:rsidRPr="002672C0">
        <w:rPr>
          <w:sz w:val="22"/>
          <w:szCs w:val="22"/>
        </w:rPr>
        <w:t xml:space="preserve">of people practices with organisational strategy providing </w:t>
      </w:r>
      <w:r w:rsidR="00BB588F" w:rsidRPr="002672C0">
        <w:rPr>
          <w:sz w:val="22"/>
          <w:szCs w:val="22"/>
        </w:rPr>
        <w:t xml:space="preserve">better autonomy for service delivery to meet customer needs. </w:t>
      </w:r>
      <w:r w:rsidR="007013D8" w:rsidRPr="002672C0">
        <w:rPr>
          <w:sz w:val="22"/>
          <w:szCs w:val="22"/>
        </w:rPr>
        <w:t>Taylor and Woodhams (</w:t>
      </w:r>
      <w:proofErr w:type="spellStart"/>
      <w:r w:rsidR="007013D8" w:rsidRPr="002672C0">
        <w:rPr>
          <w:sz w:val="22"/>
          <w:szCs w:val="22"/>
        </w:rPr>
        <w:t>2022</w:t>
      </w:r>
      <w:r w:rsidR="00844CA4" w:rsidRPr="002672C0">
        <w:rPr>
          <w:sz w:val="22"/>
          <w:szCs w:val="22"/>
        </w:rPr>
        <w:t>a</w:t>
      </w:r>
      <w:proofErr w:type="spellEnd"/>
      <w:r w:rsidR="00844CA4" w:rsidRPr="002672C0">
        <w:rPr>
          <w:sz w:val="22"/>
          <w:szCs w:val="22"/>
        </w:rPr>
        <w:t xml:space="preserve">) explain </w:t>
      </w:r>
      <w:r w:rsidR="00F3739F" w:rsidRPr="002672C0">
        <w:rPr>
          <w:sz w:val="22"/>
          <w:szCs w:val="22"/>
        </w:rPr>
        <w:t xml:space="preserve">this approach will suit </w:t>
      </w:r>
      <w:r w:rsidR="00B01A59" w:rsidRPr="002672C0">
        <w:rPr>
          <w:sz w:val="22"/>
          <w:szCs w:val="22"/>
        </w:rPr>
        <w:t>organisations</w:t>
      </w:r>
      <w:r w:rsidR="00F3739F" w:rsidRPr="002672C0">
        <w:rPr>
          <w:sz w:val="22"/>
          <w:szCs w:val="22"/>
        </w:rPr>
        <w:t xml:space="preserve"> </w:t>
      </w:r>
      <w:r w:rsidR="00B01A59" w:rsidRPr="002672C0">
        <w:rPr>
          <w:sz w:val="22"/>
          <w:szCs w:val="22"/>
        </w:rPr>
        <w:t xml:space="preserve">wishing to </w:t>
      </w:r>
      <w:r w:rsidR="00751243" w:rsidRPr="002672C0">
        <w:rPr>
          <w:sz w:val="22"/>
          <w:szCs w:val="22"/>
        </w:rPr>
        <w:t>control</w:t>
      </w:r>
      <w:r w:rsidR="00B01A59" w:rsidRPr="002672C0">
        <w:rPr>
          <w:sz w:val="22"/>
          <w:szCs w:val="22"/>
        </w:rPr>
        <w:t xml:space="preserve"> al</w:t>
      </w:r>
      <w:r w:rsidR="00751243" w:rsidRPr="002672C0">
        <w:rPr>
          <w:sz w:val="22"/>
          <w:szCs w:val="22"/>
        </w:rPr>
        <w:t>l</w:t>
      </w:r>
      <w:r w:rsidR="00B01A59" w:rsidRPr="002672C0">
        <w:rPr>
          <w:sz w:val="22"/>
          <w:szCs w:val="22"/>
        </w:rPr>
        <w:t xml:space="preserve"> aspects of its </w:t>
      </w:r>
      <w:r w:rsidR="00751243" w:rsidRPr="002672C0">
        <w:rPr>
          <w:sz w:val="22"/>
          <w:szCs w:val="22"/>
        </w:rPr>
        <w:t xml:space="preserve">business delivery and </w:t>
      </w:r>
      <w:r w:rsidR="00B01A59" w:rsidRPr="002672C0">
        <w:rPr>
          <w:sz w:val="22"/>
          <w:szCs w:val="22"/>
        </w:rPr>
        <w:t>supply chain</w:t>
      </w:r>
      <w:r w:rsidR="007552C0" w:rsidRPr="002672C0">
        <w:rPr>
          <w:sz w:val="22"/>
          <w:szCs w:val="22"/>
        </w:rPr>
        <w:t>.  T</w:t>
      </w:r>
      <w:r w:rsidR="00B7229B" w:rsidRPr="002672C0">
        <w:rPr>
          <w:sz w:val="22"/>
          <w:szCs w:val="22"/>
        </w:rPr>
        <w:t>he People Strategy, MCC (2024)</w:t>
      </w:r>
      <w:r w:rsidR="007C47C3">
        <w:rPr>
          <w:sz w:val="22"/>
          <w:szCs w:val="22"/>
        </w:rPr>
        <w:t xml:space="preserve"> </w:t>
      </w:r>
      <w:r w:rsidR="00632862" w:rsidRPr="002672C0">
        <w:rPr>
          <w:sz w:val="22"/>
          <w:szCs w:val="22"/>
        </w:rPr>
        <w:t>recognise</w:t>
      </w:r>
      <w:r w:rsidR="007C47C3">
        <w:rPr>
          <w:sz w:val="22"/>
          <w:szCs w:val="22"/>
        </w:rPr>
        <w:t>s</w:t>
      </w:r>
      <w:r w:rsidR="00632862" w:rsidRPr="002672C0">
        <w:rPr>
          <w:sz w:val="22"/>
          <w:szCs w:val="22"/>
        </w:rPr>
        <w:t xml:space="preserve"> the importan</w:t>
      </w:r>
      <w:r w:rsidR="000C2A5B" w:rsidRPr="002672C0">
        <w:rPr>
          <w:sz w:val="22"/>
          <w:szCs w:val="22"/>
        </w:rPr>
        <w:t>ce</w:t>
      </w:r>
      <w:r w:rsidR="00632862" w:rsidRPr="002672C0">
        <w:rPr>
          <w:sz w:val="22"/>
          <w:szCs w:val="22"/>
        </w:rPr>
        <w:t xml:space="preserve"> of their people and </w:t>
      </w:r>
      <w:r w:rsidR="000C2A5B" w:rsidRPr="002672C0">
        <w:rPr>
          <w:sz w:val="22"/>
          <w:szCs w:val="22"/>
        </w:rPr>
        <w:t xml:space="preserve">that </w:t>
      </w:r>
      <w:r w:rsidR="00632862" w:rsidRPr="002672C0">
        <w:rPr>
          <w:sz w:val="22"/>
          <w:szCs w:val="22"/>
        </w:rPr>
        <w:t xml:space="preserve">practices need to align with </w:t>
      </w:r>
      <w:r w:rsidR="00B40DFF" w:rsidRPr="002672C0">
        <w:rPr>
          <w:sz w:val="22"/>
          <w:szCs w:val="22"/>
        </w:rPr>
        <w:t xml:space="preserve">the strategy to </w:t>
      </w:r>
      <w:r w:rsidR="00632862" w:rsidRPr="002672C0">
        <w:rPr>
          <w:sz w:val="22"/>
          <w:szCs w:val="22"/>
        </w:rPr>
        <w:t>maximis</w:t>
      </w:r>
      <w:r w:rsidR="00B40DFF" w:rsidRPr="002672C0">
        <w:rPr>
          <w:sz w:val="22"/>
          <w:szCs w:val="22"/>
        </w:rPr>
        <w:t>e</w:t>
      </w:r>
      <w:r w:rsidR="00632862" w:rsidRPr="002672C0">
        <w:rPr>
          <w:sz w:val="22"/>
          <w:szCs w:val="22"/>
        </w:rPr>
        <w:t xml:space="preserve"> all potential.  Some </w:t>
      </w:r>
      <w:r w:rsidR="00B767AA" w:rsidRPr="002672C0">
        <w:rPr>
          <w:sz w:val="22"/>
          <w:szCs w:val="22"/>
        </w:rPr>
        <w:t xml:space="preserve">examples </w:t>
      </w:r>
      <w:r w:rsidR="000404D5" w:rsidRPr="002672C0">
        <w:rPr>
          <w:sz w:val="22"/>
          <w:szCs w:val="22"/>
        </w:rPr>
        <w:t xml:space="preserve">of how this </w:t>
      </w:r>
      <w:r w:rsidR="00632862" w:rsidRPr="002672C0">
        <w:rPr>
          <w:sz w:val="22"/>
          <w:szCs w:val="22"/>
        </w:rPr>
        <w:t xml:space="preserve">can be </w:t>
      </w:r>
      <w:r w:rsidR="000C2A5B" w:rsidRPr="002672C0">
        <w:rPr>
          <w:sz w:val="22"/>
          <w:szCs w:val="22"/>
        </w:rPr>
        <w:t>achieved</w:t>
      </w:r>
      <w:r w:rsidR="00B40DFF" w:rsidRPr="002672C0">
        <w:rPr>
          <w:sz w:val="22"/>
          <w:szCs w:val="22"/>
        </w:rPr>
        <w:t xml:space="preserve"> are: </w:t>
      </w:r>
    </w:p>
    <w:p w14:paraId="63F11780" w14:textId="264F321E" w:rsidR="00B40DFF" w:rsidRPr="002672C0" w:rsidRDefault="00B17188" w:rsidP="00BB588F">
      <w:pPr>
        <w:jc w:val="both"/>
        <w:rPr>
          <w:sz w:val="22"/>
          <w:szCs w:val="22"/>
        </w:rPr>
      </w:pPr>
      <w:r w:rsidRPr="002672C0">
        <w:rPr>
          <w:sz w:val="22"/>
          <w:szCs w:val="22"/>
        </w:rPr>
        <w:t>Training and development</w:t>
      </w:r>
    </w:p>
    <w:p w14:paraId="40EC0A08" w14:textId="2495FD30" w:rsidR="00A80F38" w:rsidRPr="002672C0" w:rsidRDefault="00382A78" w:rsidP="00BB588F">
      <w:pPr>
        <w:jc w:val="both"/>
        <w:rPr>
          <w:sz w:val="22"/>
          <w:szCs w:val="22"/>
        </w:rPr>
      </w:pPr>
      <w:r w:rsidRPr="002672C0">
        <w:rPr>
          <w:sz w:val="22"/>
          <w:szCs w:val="22"/>
        </w:rPr>
        <w:t xml:space="preserve">With a focus on digital transformation, training can be identified and </w:t>
      </w:r>
      <w:r w:rsidR="00D636F3" w:rsidRPr="002672C0">
        <w:rPr>
          <w:sz w:val="22"/>
          <w:szCs w:val="22"/>
        </w:rPr>
        <w:t>implemented</w:t>
      </w:r>
      <w:r w:rsidRPr="002672C0">
        <w:rPr>
          <w:sz w:val="22"/>
          <w:szCs w:val="22"/>
        </w:rPr>
        <w:t xml:space="preserve"> to enhance the </w:t>
      </w:r>
      <w:r w:rsidR="006642BF" w:rsidRPr="002672C0">
        <w:rPr>
          <w:sz w:val="22"/>
          <w:szCs w:val="22"/>
        </w:rPr>
        <w:t xml:space="preserve">skills of all employees. </w:t>
      </w:r>
      <w:r w:rsidR="00B61839" w:rsidRPr="002672C0">
        <w:rPr>
          <w:sz w:val="22"/>
          <w:szCs w:val="22"/>
        </w:rPr>
        <w:t>For example, t</w:t>
      </w:r>
      <w:r w:rsidR="00B46E94" w:rsidRPr="002672C0">
        <w:rPr>
          <w:sz w:val="22"/>
          <w:szCs w:val="22"/>
        </w:rPr>
        <w:t xml:space="preserve">o implement the new </w:t>
      </w:r>
      <w:r w:rsidR="00D636F3" w:rsidRPr="002672C0">
        <w:rPr>
          <w:sz w:val="22"/>
          <w:szCs w:val="22"/>
        </w:rPr>
        <w:t xml:space="preserve">e-learning platform will </w:t>
      </w:r>
      <w:r w:rsidR="00B46E94" w:rsidRPr="002672C0">
        <w:rPr>
          <w:sz w:val="22"/>
          <w:szCs w:val="22"/>
        </w:rPr>
        <w:t>require careful</w:t>
      </w:r>
      <w:r w:rsidR="002561A8" w:rsidRPr="002672C0">
        <w:rPr>
          <w:sz w:val="22"/>
          <w:szCs w:val="22"/>
        </w:rPr>
        <w:t xml:space="preserve"> consideration for accessibility across </w:t>
      </w:r>
      <w:r w:rsidR="00986F44" w:rsidRPr="002672C0">
        <w:rPr>
          <w:sz w:val="22"/>
          <w:szCs w:val="22"/>
        </w:rPr>
        <w:t>the</w:t>
      </w:r>
      <w:r w:rsidR="002561A8" w:rsidRPr="002672C0">
        <w:rPr>
          <w:sz w:val="22"/>
          <w:szCs w:val="22"/>
        </w:rPr>
        <w:t xml:space="preserve"> whole workforce as well as effective </w:t>
      </w:r>
      <w:r w:rsidR="00B46E94" w:rsidRPr="002672C0">
        <w:rPr>
          <w:sz w:val="22"/>
          <w:szCs w:val="22"/>
        </w:rPr>
        <w:t>communications and development of training programmes</w:t>
      </w:r>
      <w:r w:rsidR="00986F44" w:rsidRPr="002672C0">
        <w:rPr>
          <w:sz w:val="22"/>
          <w:szCs w:val="22"/>
        </w:rPr>
        <w:t xml:space="preserve">, </w:t>
      </w:r>
      <w:r w:rsidR="00A80F38" w:rsidRPr="002672C0">
        <w:rPr>
          <w:sz w:val="22"/>
          <w:szCs w:val="22"/>
        </w:rPr>
        <w:t xml:space="preserve">building a library of resources.  </w:t>
      </w:r>
    </w:p>
    <w:p w14:paraId="0819BFB2" w14:textId="77777777" w:rsidR="00A80F38" w:rsidRPr="002672C0" w:rsidRDefault="00A80F38" w:rsidP="00BB588F">
      <w:pPr>
        <w:jc w:val="both"/>
        <w:rPr>
          <w:sz w:val="22"/>
          <w:szCs w:val="22"/>
        </w:rPr>
      </w:pPr>
      <w:r w:rsidRPr="002672C0">
        <w:rPr>
          <w:sz w:val="22"/>
          <w:szCs w:val="22"/>
        </w:rPr>
        <w:t xml:space="preserve">Performance management </w:t>
      </w:r>
    </w:p>
    <w:p w14:paraId="5BDEA8F9" w14:textId="6D466C09" w:rsidR="00251F0B" w:rsidRPr="002672C0" w:rsidRDefault="00DD1AD0" w:rsidP="00BB588F">
      <w:pPr>
        <w:jc w:val="both"/>
        <w:rPr>
          <w:sz w:val="22"/>
          <w:szCs w:val="22"/>
        </w:rPr>
      </w:pPr>
      <w:r>
        <w:rPr>
          <w:sz w:val="22"/>
          <w:szCs w:val="22"/>
        </w:rPr>
        <w:lastRenderedPageBreak/>
        <w:t xml:space="preserve">With a </w:t>
      </w:r>
      <w:r w:rsidR="00DA51A0" w:rsidRPr="002672C0">
        <w:rPr>
          <w:sz w:val="22"/>
          <w:szCs w:val="22"/>
        </w:rPr>
        <w:t xml:space="preserve">clear strategic aim to </w:t>
      </w:r>
      <w:r w:rsidR="002D6AAC" w:rsidRPr="002672C0">
        <w:rPr>
          <w:sz w:val="22"/>
          <w:szCs w:val="22"/>
        </w:rPr>
        <w:t>rollout a</w:t>
      </w:r>
      <w:r>
        <w:rPr>
          <w:sz w:val="22"/>
          <w:szCs w:val="22"/>
        </w:rPr>
        <w:t>n improved</w:t>
      </w:r>
      <w:r w:rsidR="00C91A52">
        <w:rPr>
          <w:sz w:val="22"/>
          <w:szCs w:val="22"/>
        </w:rPr>
        <w:t xml:space="preserve"> and better </w:t>
      </w:r>
      <w:r w:rsidR="00B41D8E">
        <w:rPr>
          <w:sz w:val="22"/>
          <w:szCs w:val="22"/>
        </w:rPr>
        <w:t>collaborated</w:t>
      </w:r>
      <w:r w:rsidR="00C91A52">
        <w:rPr>
          <w:sz w:val="22"/>
          <w:szCs w:val="22"/>
        </w:rPr>
        <w:t xml:space="preserve"> </w:t>
      </w:r>
      <w:r w:rsidR="002D6AAC" w:rsidRPr="002672C0">
        <w:rPr>
          <w:sz w:val="22"/>
          <w:szCs w:val="22"/>
        </w:rPr>
        <w:t xml:space="preserve">performance </w:t>
      </w:r>
      <w:r w:rsidR="00613260" w:rsidRPr="002672C0">
        <w:rPr>
          <w:sz w:val="22"/>
          <w:szCs w:val="22"/>
        </w:rPr>
        <w:t>management system</w:t>
      </w:r>
      <w:r w:rsidR="00C91A52">
        <w:rPr>
          <w:sz w:val="22"/>
          <w:szCs w:val="22"/>
        </w:rPr>
        <w:t xml:space="preserve">, the </w:t>
      </w:r>
      <w:r w:rsidR="00613260" w:rsidRPr="002672C0">
        <w:rPr>
          <w:sz w:val="22"/>
          <w:szCs w:val="22"/>
        </w:rPr>
        <w:t xml:space="preserve">broader </w:t>
      </w:r>
      <w:r w:rsidR="009D0D7E" w:rsidRPr="002672C0">
        <w:rPr>
          <w:sz w:val="22"/>
          <w:szCs w:val="22"/>
        </w:rPr>
        <w:t>strategic</w:t>
      </w:r>
      <w:r w:rsidR="00613260" w:rsidRPr="002672C0">
        <w:rPr>
          <w:sz w:val="22"/>
          <w:szCs w:val="22"/>
        </w:rPr>
        <w:t xml:space="preserve"> aims </w:t>
      </w:r>
      <w:r w:rsidR="009D0D7E" w:rsidRPr="002672C0">
        <w:rPr>
          <w:sz w:val="22"/>
          <w:szCs w:val="22"/>
        </w:rPr>
        <w:t xml:space="preserve">should filter </w:t>
      </w:r>
      <w:r w:rsidR="008278B8" w:rsidRPr="002672C0">
        <w:rPr>
          <w:sz w:val="22"/>
          <w:szCs w:val="22"/>
        </w:rPr>
        <w:t xml:space="preserve">down </w:t>
      </w:r>
      <w:r w:rsidR="009D0D7E" w:rsidRPr="002672C0">
        <w:rPr>
          <w:sz w:val="22"/>
          <w:szCs w:val="22"/>
        </w:rPr>
        <w:t>to team and</w:t>
      </w:r>
      <w:r w:rsidR="008278B8" w:rsidRPr="002672C0">
        <w:rPr>
          <w:sz w:val="22"/>
          <w:szCs w:val="22"/>
        </w:rPr>
        <w:t xml:space="preserve"> individual objectives.</w:t>
      </w:r>
      <w:r w:rsidR="00110D9C" w:rsidRPr="002672C0">
        <w:rPr>
          <w:sz w:val="22"/>
          <w:szCs w:val="22"/>
        </w:rPr>
        <w:t xml:space="preserve"> </w:t>
      </w:r>
    </w:p>
    <w:p w14:paraId="49950EC3" w14:textId="62A075F4" w:rsidR="00251F0B" w:rsidRPr="002672C0" w:rsidRDefault="00251F0B" w:rsidP="00BB588F">
      <w:pPr>
        <w:jc w:val="both"/>
        <w:rPr>
          <w:sz w:val="22"/>
          <w:szCs w:val="22"/>
        </w:rPr>
      </w:pPr>
      <w:r w:rsidRPr="002672C0">
        <w:rPr>
          <w:sz w:val="22"/>
          <w:szCs w:val="22"/>
        </w:rPr>
        <w:t>Employee engagement and organisational culture</w:t>
      </w:r>
    </w:p>
    <w:p w14:paraId="0F6312E2" w14:textId="492F747F" w:rsidR="002672C0" w:rsidRPr="00343CD0" w:rsidRDefault="00140B08" w:rsidP="002672C0">
      <w:pPr>
        <w:jc w:val="both"/>
        <w:rPr>
          <w:b/>
          <w:bCs/>
          <w:sz w:val="22"/>
          <w:szCs w:val="22"/>
        </w:rPr>
      </w:pPr>
      <w:r w:rsidRPr="002672C0">
        <w:rPr>
          <w:sz w:val="22"/>
          <w:szCs w:val="22"/>
        </w:rPr>
        <w:t>With clear aim for empowerment, wellbeing and development, this demonstrates the need for effective</w:t>
      </w:r>
      <w:r w:rsidR="002672C0" w:rsidRPr="002672C0">
        <w:rPr>
          <w:sz w:val="22"/>
          <w:szCs w:val="22"/>
        </w:rPr>
        <w:t xml:space="preserve"> </w:t>
      </w:r>
      <w:r w:rsidRPr="002672C0">
        <w:rPr>
          <w:sz w:val="22"/>
          <w:szCs w:val="22"/>
        </w:rPr>
        <w:t xml:space="preserve">policy and process </w:t>
      </w:r>
      <w:r w:rsidR="002672C0" w:rsidRPr="002672C0">
        <w:rPr>
          <w:sz w:val="22"/>
          <w:szCs w:val="22"/>
        </w:rPr>
        <w:t>implementation or development</w:t>
      </w:r>
      <w:r w:rsidR="00AA47EA">
        <w:rPr>
          <w:sz w:val="22"/>
          <w:szCs w:val="22"/>
        </w:rPr>
        <w:t>.</w:t>
      </w:r>
    </w:p>
    <w:p w14:paraId="5C9BA9F8" w14:textId="51980CC1" w:rsidR="00B17188" w:rsidRDefault="00A14487" w:rsidP="00BB588F">
      <w:pPr>
        <w:jc w:val="both"/>
        <w:rPr>
          <w:sz w:val="22"/>
          <w:szCs w:val="22"/>
        </w:rPr>
      </w:pPr>
      <w:r w:rsidRPr="002E7F45">
        <w:rPr>
          <w:i/>
          <w:iCs/>
          <w:sz w:val="22"/>
          <w:szCs w:val="22"/>
        </w:rPr>
        <w:t>Horizontal integration</w:t>
      </w:r>
      <w:r w:rsidR="002E7F45">
        <w:rPr>
          <w:sz w:val="22"/>
          <w:szCs w:val="22"/>
        </w:rPr>
        <w:t xml:space="preserve">: </w:t>
      </w:r>
      <w:r w:rsidR="00327883">
        <w:rPr>
          <w:sz w:val="22"/>
          <w:szCs w:val="22"/>
        </w:rPr>
        <w:t xml:space="preserve">indicates </w:t>
      </w:r>
      <w:r w:rsidRPr="00A14487">
        <w:rPr>
          <w:sz w:val="22"/>
          <w:szCs w:val="22"/>
        </w:rPr>
        <w:t xml:space="preserve">the alignment of various </w:t>
      </w:r>
      <w:r w:rsidR="0084780F">
        <w:rPr>
          <w:sz w:val="22"/>
          <w:szCs w:val="22"/>
        </w:rPr>
        <w:t xml:space="preserve">people practices </w:t>
      </w:r>
      <w:r w:rsidR="00853ED0" w:rsidRPr="00A14487">
        <w:rPr>
          <w:sz w:val="22"/>
          <w:szCs w:val="22"/>
        </w:rPr>
        <w:t>supporting</w:t>
      </w:r>
      <w:r w:rsidR="00CE72FF">
        <w:rPr>
          <w:sz w:val="22"/>
          <w:szCs w:val="22"/>
        </w:rPr>
        <w:t xml:space="preserve"> </w:t>
      </w:r>
      <w:r w:rsidR="00CB632B">
        <w:rPr>
          <w:sz w:val="22"/>
          <w:szCs w:val="22"/>
        </w:rPr>
        <w:t>organisational</w:t>
      </w:r>
      <w:r w:rsidR="00CE72FF">
        <w:rPr>
          <w:sz w:val="22"/>
          <w:szCs w:val="22"/>
        </w:rPr>
        <w:t xml:space="preserve"> aims </w:t>
      </w:r>
      <w:r w:rsidR="00957993">
        <w:rPr>
          <w:sz w:val="22"/>
          <w:szCs w:val="22"/>
        </w:rPr>
        <w:t xml:space="preserve">to </w:t>
      </w:r>
      <w:r w:rsidR="00D73628">
        <w:rPr>
          <w:sz w:val="22"/>
          <w:szCs w:val="22"/>
        </w:rPr>
        <w:t xml:space="preserve">implement </w:t>
      </w:r>
      <w:r w:rsidRPr="00A14487">
        <w:rPr>
          <w:sz w:val="22"/>
          <w:szCs w:val="22"/>
        </w:rPr>
        <w:t xml:space="preserve">a </w:t>
      </w:r>
      <w:r w:rsidR="00957993" w:rsidRPr="00A14487">
        <w:rPr>
          <w:sz w:val="22"/>
          <w:szCs w:val="22"/>
        </w:rPr>
        <w:t>unified</w:t>
      </w:r>
      <w:r w:rsidRPr="00A14487">
        <w:rPr>
          <w:sz w:val="22"/>
          <w:szCs w:val="22"/>
        </w:rPr>
        <w:t xml:space="preserve"> approach </w:t>
      </w:r>
      <w:r w:rsidR="00853ED0">
        <w:rPr>
          <w:sz w:val="22"/>
          <w:szCs w:val="22"/>
        </w:rPr>
        <w:t xml:space="preserve">in </w:t>
      </w:r>
      <w:r w:rsidR="00957993">
        <w:rPr>
          <w:sz w:val="22"/>
          <w:szCs w:val="22"/>
        </w:rPr>
        <w:t>leading a</w:t>
      </w:r>
      <w:r w:rsidR="00FA5840">
        <w:rPr>
          <w:sz w:val="22"/>
          <w:szCs w:val="22"/>
        </w:rPr>
        <w:t xml:space="preserve">nd </w:t>
      </w:r>
      <w:r w:rsidRPr="00A14487">
        <w:rPr>
          <w:sz w:val="22"/>
          <w:szCs w:val="22"/>
        </w:rPr>
        <w:t xml:space="preserve">managing the workforce. </w:t>
      </w:r>
      <w:r w:rsidR="00EE35E8">
        <w:rPr>
          <w:sz w:val="22"/>
          <w:szCs w:val="22"/>
        </w:rPr>
        <w:t xml:space="preserve">The business partnering model </w:t>
      </w:r>
      <w:r w:rsidR="00FA4B57">
        <w:rPr>
          <w:sz w:val="22"/>
          <w:szCs w:val="22"/>
        </w:rPr>
        <w:t xml:space="preserve">is a </w:t>
      </w:r>
      <w:r w:rsidR="00957993">
        <w:rPr>
          <w:sz w:val="22"/>
          <w:szCs w:val="22"/>
        </w:rPr>
        <w:t xml:space="preserve">core function </w:t>
      </w:r>
      <w:r w:rsidR="00FA4B57">
        <w:rPr>
          <w:sz w:val="22"/>
          <w:szCs w:val="22"/>
        </w:rPr>
        <w:t xml:space="preserve">that will </w:t>
      </w:r>
      <w:r w:rsidR="00957993">
        <w:rPr>
          <w:sz w:val="22"/>
          <w:szCs w:val="22"/>
        </w:rPr>
        <w:t>enhance the people strategy within</w:t>
      </w:r>
      <w:r w:rsidR="00FA4B57">
        <w:rPr>
          <w:sz w:val="22"/>
          <w:szCs w:val="22"/>
        </w:rPr>
        <w:t xml:space="preserve"> (</w:t>
      </w:r>
      <w:r w:rsidR="00673A54">
        <w:rPr>
          <w:sz w:val="22"/>
          <w:szCs w:val="22"/>
        </w:rPr>
        <w:t xml:space="preserve">Peters, </w:t>
      </w:r>
      <w:proofErr w:type="spellStart"/>
      <w:r w:rsidR="00673A54">
        <w:rPr>
          <w:sz w:val="22"/>
          <w:szCs w:val="22"/>
        </w:rPr>
        <w:t>2024</w:t>
      </w:r>
      <w:r w:rsidR="00396C94">
        <w:rPr>
          <w:sz w:val="22"/>
          <w:szCs w:val="22"/>
        </w:rPr>
        <w:t>a</w:t>
      </w:r>
      <w:proofErr w:type="spellEnd"/>
      <w:r w:rsidR="00673A54">
        <w:rPr>
          <w:sz w:val="22"/>
          <w:szCs w:val="22"/>
        </w:rPr>
        <w:t>)</w:t>
      </w:r>
      <w:r w:rsidRPr="00A14487">
        <w:rPr>
          <w:sz w:val="22"/>
          <w:szCs w:val="22"/>
        </w:rPr>
        <w:t xml:space="preserve">. </w:t>
      </w:r>
      <w:r w:rsidR="00327883" w:rsidRPr="00327883">
        <w:rPr>
          <w:sz w:val="22"/>
          <w:szCs w:val="22"/>
        </w:rPr>
        <w:t xml:space="preserve">This </w:t>
      </w:r>
      <w:r w:rsidR="0082314C" w:rsidRPr="00327883">
        <w:rPr>
          <w:sz w:val="22"/>
          <w:szCs w:val="22"/>
        </w:rPr>
        <w:t xml:space="preserve">model </w:t>
      </w:r>
      <w:r w:rsidR="00327883" w:rsidRPr="00327883">
        <w:rPr>
          <w:sz w:val="22"/>
          <w:szCs w:val="22"/>
        </w:rPr>
        <w:t xml:space="preserve">is </w:t>
      </w:r>
      <w:r w:rsidR="0082314C" w:rsidRPr="00327883">
        <w:rPr>
          <w:sz w:val="22"/>
          <w:szCs w:val="22"/>
        </w:rPr>
        <w:t xml:space="preserve">deployed </w:t>
      </w:r>
      <w:r w:rsidR="00327883" w:rsidRPr="00327883">
        <w:rPr>
          <w:sz w:val="22"/>
          <w:szCs w:val="22"/>
        </w:rPr>
        <w:t xml:space="preserve">by </w:t>
      </w:r>
      <w:r w:rsidR="0082314C" w:rsidRPr="00327883">
        <w:rPr>
          <w:sz w:val="22"/>
          <w:szCs w:val="22"/>
        </w:rPr>
        <w:t>MCC</w:t>
      </w:r>
      <w:r w:rsidR="00327883" w:rsidRPr="00327883">
        <w:rPr>
          <w:sz w:val="22"/>
          <w:szCs w:val="22"/>
        </w:rPr>
        <w:t xml:space="preserve"> and</w:t>
      </w:r>
      <w:r w:rsidR="0082314C" w:rsidRPr="00327883">
        <w:rPr>
          <w:sz w:val="22"/>
          <w:szCs w:val="22"/>
        </w:rPr>
        <w:t xml:space="preserve"> s</w:t>
      </w:r>
      <w:r w:rsidRPr="00327883">
        <w:rPr>
          <w:sz w:val="22"/>
          <w:szCs w:val="22"/>
        </w:rPr>
        <w:t>upport</w:t>
      </w:r>
      <w:r w:rsidR="0082314C" w:rsidRPr="00327883">
        <w:rPr>
          <w:sz w:val="22"/>
          <w:szCs w:val="22"/>
        </w:rPr>
        <w:t>ing</w:t>
      </w:r>
      <w:r w:rsidRPr="00327883">
        <w:rPr>
          <w:sz w:val="22"/>
          <w:szCs w:val="22"/>
        </w:rPr>
        <w:t xml:space="preserve"> horizontal</w:t>
      </w:r>
      <w:r w:rsidRPr="00A14487">
        <w:rPr>
          <w:sz w:val="22"/>
          <w:szCs w:val="22"/>
        </w:rPr>
        <w:t xml:space="preserve"> integration</w:t>
      </w:r>
      <w:r w:rsidR="0082314C">
        <w:rPr>
          <w:sz w:val="22"/>
          <w:szCs w:val="22"/>
        </w:rPr>
        <w:t xml:space="preserve"> can look like</w:t>
      </w:r>
      <w:r w:rsidRPr="00A14487">
        <w:rPr>
          <w:sz w:val="22"/>
          <w:szCs w:val="22"/>
        </w:rPr>
        <w:t>:</w:t>
      </w:r>
    </w:p>
    <w:p w14:paraId="38D2C3C0" w14:textId="11620C39" w:rsidR="0082314C" w:rsidRPr="00327883" w:rsidRDefault="0082314C" w:rsidP="0082314C">
      <w:pPr>
        <w:jc w:val="both"/>
        <w:rPr>
          <w:sz w:val="22"/>
          <w:szCs w:val="22"/>
        </w:rPr>
      </w:pPr>
      <w:r w:rsidRPr="00327883">
        <w:rPr>
          <w:sz w:val="22"/>
          <w:szCs w:val="22"/>
        </w:rPr>
        <w:t>Senior leadership</w:t>
      </w:r>
      <w:r w:rsidR="00C914BB" w:rsidRPr="00327883">
        <w:rPr>
          <w:sz w:val="22"/>
          <w:szCs w:val="22"/>
        </w:rPr>
        <w:t xml:space="preserve"> team (</w:t>
      </w:r>
      <w:proofErr w:type="spellStart"/>
      <w:r w:rsidR="00C914BB" w:rsidRPr="00327883">
        <w:rPr>
          <w:sz w:val="22"/>
          <w:szCs w:val="22"/>
        </w:rPr>
        <w:t>SLT</w:t>
      </w:r>
      <w:proofErr w:type="spellEnd"/>
      <w:r w:rsidR="00C914BB" w:rsidRPr="00327883">
        <w:rPr>
          <w:sz w:val="22"/>
          <w:szCs w:val="22"/>
        </w:rPr>
        <w:t>)</w:t>
      </w:r>
    </w:p>
    <w:p w14:paraId="08AC5C98" w14:textId="57F5E4A9" w:rsidR="0082314C" w:rsidRPr="00327883" w:rsidRDefault="0082314C" w:rsidP="0082314C">
      <w:pPr>
        <w:jc w:val="both"/>
        <w:rPr>
          <w:sz w:val="22"/>
          <w:szCs w:val="22"/>
        </w:rPr>
      </w:pPr>
      <w:r w:rsidRPr="00327883">
        <w:rPr>
          <w:sz w:val="22"/>
          <w:szCs w:val="22"/>
        </w:rPr>
        <w:t xml:space="preserve">Working closely with </w:t>
      </w:r>
      <w:proofErr w:type="spellStart"/>
      <w:r w:rsidRPr="00327883">
        <w:rPr>
          <w:sz w:val="22"/>
          <w:szCs w:val="22"/>
        </w:rPr>
        <w:t>MCC’s</w:t>
      </w:r>
      <w:proofErr w:type="spellEnd"/>
      <w:r w:rsidRPr="00327883">
        <w:rPr>
          <w:sz w:val="22"/>
          <w:szCs w:val="22"/>
        </w:rPr>
        <w:t xml:space="preserve"> </w:t>
      </w:r>
      <w:proofErr w:type="spellStart"/>
      <w:r w:rsidR="00C914BB" w:rsidRPr="00327883">
        <w:rPr>
          <w:sz w:val="22"/>
          <w:szCs w:val="22"/>
        </w:rPr>
        <w:t>SLT</w:t>
      </w:r>
      <w:proofErr w:type="spellEnd"/>
      <w:r w:rsidR="00C914BB" w:rsidRPr="00327883">
        <w:rPr>
          <w:sz w:val="22"/>
          <w:szCs w:val="22"/>
        </w:rPr>
        <w:t xml:space="preserve"> assist</w:t>
      </w:r>
      <w:r w:rsidR="0044017F" w:rsidRPr="00327883">
        <w:rPr>
          <w:sz w:val="22"/>
          <w:szCs w:val="22"/>
        </w:rPr>
        <w:t xml:space="preserve">s the </w:t>
      </w:r>
      <w:r w:rsidR="00D55741" w:rsidRPr="00327883">
        <w:rPr>
          <w:sz w:val="22"/>
          <w:szCs w:val="22"/>
        </w:rPr>
        <w:t>organisation</w:t>
      </w:r>
      <w:r w:rsidR="0044017F" w:rsidRPr="00327883">
        <w:rPr>
          <w:sz w:val="22"/>
          <w:szCs w:val="22"/>
        </w:rPr>
        <w:t xml:space="preserve"> to develop </w:t>
      </w:r>
      <w:r w:rsidRPr="00327883">
        <w:rPr>
          <w:sz w:val="22"/>
          <w:szCs w:val="22"/>
        </w:rPr>
        <w:t xml:space="preserve">strategy and </w:t>
      </w:r>
      <w:r w:rsidR="0044017F" w:rsidRPr="00327883">
        <w:rPr>
          <w:sz w:val="22"/>
          <w:szCs w:val="22"/>
        </w:rPr>
        <w:t xml:space="preserve">objectives </w:t>
      </w:r>
      <w:r w:rsidR="00D55741" w:rsidRPr="00327883">
        <w:rPr>
          <w:sz w:val="22"/>
          <w:szCs w:val="22"/>
        </w:rPr>
        <w:t xml:space="preserve">that </w:t>
      </w:r>
      <w:r w:rsidRPr="00327883">
        <w:rPr>
          <w:sz w:val="22"/>
          <w:szCs w:val="22"/>
        </w:rPr>
        <w:t xml:space="preserve">are in line with </w:t>
      </w:r>
      <w:r w:rsidR="00D55741" w:rsidRPr="00327883">
        <w:rPr>
          <w:sz w:val="22"/>
          <w:szCs w:val="22"/>
        </w:rPr>
        <w:t xml:space="preserve">MCC (2022), corporate plan.  </w:t>
      </w:r>
      <w:r w:rsidR="0080126B" w:rsidRPr="00327883">
        <w:rPr>
          <w:sz w:val="22"/>
          <w:szCs w:val="22"/>
        </w:rPr>
        <w:t xml:space="preserve">Can </w:t>
      </w:r>
      <w:r w:rsidRPr="00327883">
        <w:rPr>
          <w:sz w:val="22"/>
          <w:szCs w:val="22"/>
        </w:rPr>
        <w:t xml:space="preserve">include planning for the workforce, managing people, and </w:t>
      </w:r>
      <w:r w:rsidR="0080126B" w:rsidRPr="00327883">
        <w:rPr>
          <w:sz w:val="22"/>
          <w:szCs w:val="22"/>
        </w:rPr>
        <w:t>considerations for succession planning</w:t>
      </w:r>
      <w:r w:rsidRPr="00327883">
        <w:rPr>
          <w:sz w:val="22"/>
          <w:szCs w:val="22"/>
        </w:rPr>
        <w:t>.</w:t>
      </w:r>
    </w:p>
    <w:p w14:paraId="5A58AB1D" w14:textId="3BB7813E" w:rsidR="00497D23" w:rsidRPr="00497D23" w:rsidRDefault="00497D23" w:rsidP="00497D23">
      <w:pPr>
        <w:jc w:val="both"/>
        <w:rPr>
          <w:sz w:val="22"/>
          <w:szCs w:val="22"/>
        </w:rPr>
      </w:pPr>
      <w:r w:rsidRPr="00497D23">
        <w:rPr>
          <w:sz w:val="22"/>
          <w:szCs w:val="22"/>
        </w:rPr>
        <w:t>Cross-Functional Collaboration</w:t>
      </w:r>
      <w:r w:rsidR="00BE5585">
        <w:rPr>
          <w:sz w:val="22"/>
          <w:szCs w:val="22"/>
        </w:rPr>
        <w:t xml:space="preserve"> (</w:t>
      </w:r>
      <w:r w:rsidR="008330E3">
        <w:rPr>
          <w:sz w:val="22"/>
          <w:szCs w:val="22"/>
        </w:rPr>
        <w:t>Norris-Green, M. and Maxwell, G., 2022)</w:t>
      </w:r>
      <w:r w:rsidR="002B54EA">
        <w:rPr>
          <w:sz w:val="22"/>
          <w:szCs w:val="22"/>
        </w:rPr>
        <w:t xml:space="preserve">: </w:t>
      </w:r>
    </w:p>
    <w:p w14:paraId="6B5BF9B0" w14:textId="6CF53922" w:rsidR="00B41D8E" w:rsidRDefault="002B54EA" w:rsidP="00497D23">
      <w:pPr>
        <w:jc w:val="both"/>
        <w:rPr>
          <w:sz w:val="22"/>
          <w:szCs w:val="22"/>
        </w:rPr>
      </w:pPr>
      <w:r>
        <w:rPr>
          <w:sz w:val="22"/>
          <w:szCs w:val="22"/>
        </w:rPr>
        <w:t xml:space="preserve">Working closely with </w:t>
      </w:r>
      <w:r w:rsidR="00497D23" w:rsidRPr="00497D23">
        <w:rPr>
          <w:sz w:val="22"/>
          <w:szCs w:val="22"/>
        </w:rPr>
        <w:t>other departments (e.g.</w:t>
      </w:r>
      <w:r>
        <w:rPr>
          <w:sz w:val="22"/>
          <w:szCs w:val="22"/>
        </w:rPr>
        <w:t xml:space="preserve"> digital</w:t>
      </w:r>
      <w:r w:rsidR="00497D23" w:rsidRPr="00497D23">
        <w:rPr>
          <w:sz w:val="22"/>
          <w:szCs w:val="22"/>
        </w:rPr>
        <w:t xml:space="preserve">, finance) to ensure that people practices are </w:t>
      </w:r>
      <w:r>
        <w:rPr>
          <w:sz w:val="22"/>
          <w:szCs w:val="22"/>
        </w:rPr>
        <w:t xml:space="preserve">up to date and purposeful across a range of service area </w:t>
      </w:r>
      <w:r w:rsidR="00497D23" w:rsidRPr="00497D23">
        <w:rPr>
          <w:sz w:val="22"/>
          <w:szCs w:val="22"/>
        </w:rPr>
        <w:t>functions</w:t>
      </w:r>
      <w:r>
        <w:rPr>
          <w:sz w:val="22"/>
          <w:szCs w:val="22"/>
        </w:rPr>
        <w:t xml:space="preserve"> in meeting workplace challenges</w:t>
      </w:r>
      <w:r w:rsidR="00497D23" w:rsidRPr="00497D23">
        <w:rPr>
          <w:sz w:val="22"/>
          <w:szCs w:val="22"/>
        </w:rPr>
        <w:t>.</w:t>
      </w:r>
    </w:p>
    <w:p w14:paraId="5115C5E1" w14:textId="13F2D58A" w:rsidR="0014359C" w:rsidRPr="0014359C" w:rsidRDefault="0014359C" w:rsidP="0014359C">
      <w:pPr>
        <w:jc w:val="both"/>
        <w:rPr>
          <w:sz w:val="22"/>
          <w:szCs w:val="22"/>
        </w:rPr>
      </w:pPr>
      <w:r w:rsidRPr="0014359C">
        <w:rPr>
          <w:sz w:val="22"/>
          <w:szCs w:val="22"/>
        </w:rPr>
        <w:t>HR Policies:</w:t>
      </w:r>
    </w:p>
    <w:p w14:paraId="035F475E" w14:textId="740AD7AD" w:rsidR="002B54EA" w:rsidRDefault="0014359C" w:rsidP="0014359C">
      <w:pPr>
        <w:jc w:val="both"/>
        <w:rPr>
          <w:sz w:val="22"/>
          <w:szCs w:val="22"/>
        </w:rPr>
      </w:pPr>
      <w:r w:rsidRPr="0014359C">
        <w:rPr>
          <w:sz w:val="22"/>
          <w:szCs w:val="22"/>
        </w:rPr>
        <w:t xml:space="preserve">Establishing </w:t>
      </w:r>
      <w:r>
        <w:rPr>
          <w:sz w:val="22"/>
          <w:szCs w:val="22"/>
        </w:rPr>
        <w:t xml:space="preserve">consistent and legally compliant </w:t>
      </w:r>
      <w:r w:rsidRPr="0014359C">
        <w:rPr>
          <w:sz w:val="22"/>
          <w:szCs w:val="22"/>
        </w:rPr>
        <w:t xml:space="preserve">policies across </w:t>
      </w:r>
      <w:r>
        <w:rPr>
          <w:sz w:val="22"/>
          <w:szCs w:val="22"/>
        </w:rPr>
        <w:t xml:space="preserve">varying service areas </w:t>
      </w:r>
      <w:r w:rsidRPr="0014359C">
        <w:rPr>
          <w:sz w:val="22"/>
          <w:szCs w:val="22"/>
        </w:rPr>
        <w:t xml:space="preserve">departments to ensure </w:t>
      </w:r>
      <w:r w:rsidR="0047258D">
        <w:rPr>
          <w:sz w:val="22"/>
          <w:szCs w:val="22"/>
        </w:rPr>
        <w:t xml:space="preserve">employee relations </w:t>
      </w:r>
      <w:r w:rsidRPr="0014359C">
        <w:rPr>
          <w:sz w:val="22"/>
          <w:szCs w:val="22"/>
        </w:rPr>
        <w:t xml:space="preserve">treated </w:t>
      </w:r>
      <w:r w:rsidR="0047258D">
        <w:rPr>
          <w:sz w:val="22"/>
          <w:szCs w:val="22"/>
        </w:rPr>
        <w:t>with f</w:t>
      </w:r>
      <w:r w:rsidRPr="0014359C">
        <w:rPr>
          <w:sz w:val="22"/>
          <w:szCs w:val="22"/>
        </w:rPr>
        <w:t xml:space="preserve">airness and transparency, </w:t>
      </w:r>
      <w:r w:rsidR="00F3795D">
        <w:rPr>
          <w:sz w:val="22"/>
          <w:szCs w:val="22"/>
        </w:rPr>
        <w:t xml:space="preserve">as well as </w:t>
      </w:r>
      <w:r w:rsidR="00DE5548">
        <w:rPr>
          <w:sz w:val="22"/>
          <w:szCs w:val="22"/>
        </w:rPr>
        <w:t xml:space="preserve">setting the </w:t>
      </w:r>
      <w:r w:rsidR="00094EC3">
        <w:rPr>
          <w:sz w:val="22"/>
          <w:szCs w:val="22"/>
        </w:rPr>
        <w:t>expectations</w:t>
      </w:r>
      <w:r w:rsidR="00DE5548">
        <w:rPr>
          <w:sz w:val="22"/>
          <w:szCs w:val="22"/>
        </w:rPr>
        <w:t xml:space="preserve"> for both employer and employees (Hayden, 2024)</w:t>
      </w:r>
    </w:p>
    <w:p w14:paraId="2BCFDFAB" w14:textId="6701D8E7" w:rsidR="00414E7D" w:rsidRPr="006E1E2F" w:rsidRDefault="00F5152A" w:rsidP="00414E7D">
      <w:pPr>
        <w:jc w:val="both"/>
        <w:rPr>
          <w:sz w:val="22"/>
          <w:szCs w:val="22"/>
        </w:rPr>
      </w:pPr>
      <w:r w:rsidRPr="003F7AE2">
        <w:rPr>
          <w:sz w:val="22"/>
          <w:szCs w:val="22"/>
        </w:rPr>
        <w:t xml:space="preserve">Aligning people practices using both vertical and horizontal methods </w:t>
      </w:r>
      <w:r w:rsidR="00E64B42" w:rsidRPr="003F7AE2">
        <w:rPr>
          <w:sz w:val="22"/>
          <w:szCs w:val="22"/>
        </w:rPr>
        <w:t xml:space="preserve">helps to </w:t>
      </w:r>
      <w:r w:rsidR="003F0E97" w:rsidRPr="003F7AE2">
        <w:rPr>
          <w:sz w:val="22"/>
          <w:szCs w:val="22"/>
        </w:rPr>
        <w:t xml:space="preserve">create and encourage </w:t>
      </w:r>
      <w:r w:rsidR="00E64B42" w:rsidRPr="003F7AE2">
        <w:rPr>
          <w:sz w:val="22"/>
          <w:szCs w:val="22"/>
        </w:rPr>
        <w:t xml:space="preserve">a </w:t>
      </w:r>
      <w:r w:rsidR="003F0E97" w:rsidRPr="003F7AE2">
        <w:rPr>
          <w:sz w:val="22"/>
          <w:szCs w:val="22"/>
        </w:rPr>
        <w:t>receptive</w:t>
      </w:r>
      <w:r w:rsidR="00E64B42" w:rsidRPr="003F7AE2">
        <w:rPr>
          <w:sz w:val="22"/>
          <w:szCs w:val="22"/>
        </w:rPr>
        <w:t xml:space="preserve">, engaged, and </w:t>
      </w:r>
      <w:r w:rsidR="001D009D" w:rsidRPr="003F7AE2">
        <w:rPr>
          <w:sz w:val="22"/>
          <w:szCs w:val="22"/>
        </w:rPr>
        <w:t xml:space="preserve">productive </w:t>
      </w:r>
      <w:r w:rsidR="00E64B42" w:rsidRPr="003F7AE2">
        <w:rPr>
          <w:sz w:val="22"/>
          <w:szCs w:val="22"/>
        </w:rPr>
        <w:t xml:space="preserve">workforce. </w:t>
      </w:r>
    </w:p>
    <w:p w14:paraId="14996596" w14:textId="77777777" w:rsidR="00A80A64" w:rsidRPr="00E73CAD" w:rsidRDefault="00A80A64" w:rsidP="00414E7D">
      <w:pPr>
        <w:jc w:val="both"/>
        <w:rPr>
          <w:b/>
          <w:bCs/>
          <w:sz w:val="22"/>
          <w:szCs w:val="22"/>
        </w:rPr>
      </w:pPr>
    </w:p>
    <w:tbl>
      <w:tblPr>
        <w:tblStyle w:val="TableGrid"/>
        <w:tblW w:w="992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923"/>
      </w:tblGrid>
      <w:tr w:rsidR="00163160" w:rsidRPr="00E73CAD" w14:paraId="04C46B44" w14:textId="77777777" w:rsidTr="003B57CC">
        <w:trPr>
          <w:trHeight w:val="660"/>
        </w:trPr>
        <w:tc>
          <w:tcPr>
            <w:tcW w:w="9923" w:type="dxa"/>
            <w:shd w:val="clear" w:color="auto" w:fill="B3E5A1" w:themeFill="accent6" w:themeFillTint="66"/>
            <w:vAlign w:val="center"/>
          </w:tcPr>
          <w:p w14:paraId="63B7299E" w14:textId="6AE31AF8" w:rsidR="00163160" w:rsidRPr="00E73CAD" w:rsidRDefault="00163160" w:rsidP="00CD0ED7">
            <w:pPr>
              <w:jc w:val="both"/>
              <w:rPr>
                <w:b/>
                <w:bCs/>
                <w:color w:val="FFFFFF" w:themeColor="background1"/>
                <w:sz w:val="22"/>
                <w:szCs w:val="22"/>
              </w:rPr>
            </w:pPr>
            <w:r w:rsidRPr="00E73CAD">
              <w:rPr>
                <w:b/>
                <w:bCs/>
                <w:color w:val="FFFFFF" w:themeColor="background1"/>
                <w:sz w:val="22"/>
                <w:szCs w:val="22"/>
              </w:rPr>
              <w:t>An organisation is planning to introduce a four-day working week. Discuss the processes the people function could use to consult and engage with managers and employees to understand their needs when moving from a five-day to four-day working week. (AC 3.3)</w:t>
            </w:r>
          </w:p>
        </w:tc>
      </w:tr>
    </w:tbl>
    <w:p w14:paraId="60195BA5" w14:textId="77777777" w:rsidR="00163160" w:rsidRPr="00E73CAD" w:rsidRDefault="00163160" w:rsidP="00AB1CF5">
      <w:pPr>
        <w:jc w:val="both"/>
        <w:rPr>
          <w:b/>
          <w:bCs/>
          <w:sz w:val="22"/>
          <w:szCs w:val="22"/>
        </w:rPr>
      </w:pPr>
    </w:p>
    <w:p w14:paraId="019CFBFF" w14:textId="2E63690C" w:rsidR="00D3312B" w:rsidRPr="00E73CAD" w:rsidRDefault="00A7729A" w:rsidP="00AB1CF5">
      <w:pPr>
        <w:jc w:val="both"/>
        <w:rPr>
          <w:sz w:val="22"/>
          <w:szCs w:val="22"/>
        </w:rPr>
      </w:pPr>
      <w:r w:rsidRPr="00E73CAD">
        <w:rPr>
          <w:sz w:val="22"/>
          <w:szCs w:val="22"/>
        </w:rPr>
        <w:t xml:space="preserve">The </w:t>
      </w:r>
      <w:r w:rsidR="00AD1D6B" w:rsidRPr="00E73CAD">
        <w:rPr>
          <w:sz w:val="22"/>
          <w:szCs w:val="22"/>
        </w:rPr>
        <w:t xml:space="preserve">concept </w:t>
      </w:r>
      <w:r w:rsidRPr="00E73CAD">
        <w:rPr>
          <w:sz w:val="22"/>
          <w:szCs w:val="22"/>
        </w:rPr>
        <w:t>of the shorter working week sets out t</w:t>
      </w:r>
      <w:r w:rsidR="004C7CE3">
        <w:rPr>
          <w:sz w:val="22"/>
          <w:szCs w:val="22"/>
        </w:rPr>
        <w:t>o achieve</w:t>
      </w:r>
      <w:r w:rsidR="00CA261C">
        <w:rPr>
          <w:sz w:val="22"/>
          <w:szCs w:val="22"/>
        </w:rPr>
        <w:t xml:space="preserve"> </w:t>
      </w:r>
      <w:r w:rsidR="00A52C51" w:rsidRPr="00E73CAD">
        <w:rPr>
          <w:sz w:val="22"/>
          <w:szCs w:val="22"/>
        </w:rPr>
        <w:t>100% output</w:t>
      </w:r>
      <w:r w:rsidR="00AD1D6B" w:rsidRPr="00E73CAD">
        <w:rPr>
          <w:sz w:val="22"/>
          <w:szCs w:val="22"/>
        </w:rPr>
        <w:t xml:space="preserve"> </w:t>
      </w:r>
      <w:r w:rsidR="00172D26">
        <w:rPr>
          <w:sz w:val="22"/>
          <w:szCs w:val="22"/>
        </w:rPr>
        <w:t xml:space="preserve">(usually </w:t>
      </w:r>
      <w:r w:rsidR="000773AF" w:rsidRPr="00E73CAD">
        <w:rPr>
          <w:sz w:val="22"/>
          <w:szCs w:val="22"/>
        </w:rPr>
        <w:t>achieve</w:t>
      </w:r>
      <w:r w:rsidR="005129FA" w:rsidRPr="00E73CAD">
        <w:rPr>
          <w:sz w:val="22"/>
          <w:szCs w:val="22"/>
        </w:rPr>
        <w:t>d</w:t>
      </w:r>
      <w:r w:rsidR="000773AF" w:rsidRPr="00E73CAD">
        <w:rPr>
          <w:sz w:val="22"/>
          <w:szCs w:val="22"/>
        </w:rPr>
        <w:t xml:space="preserve"> </w:t>
      </w:r>
      <w:r w:rsidR="00172D26">
        <w:rPr>
          <w:sz w:val="22"/>
          <w:szCs w:val="22"/>
        </w:rPr>
        <w:t>over 5 days)</w:t>
      </w:r>
      <w:r w:rsidR="005129FA" w:rsidRPr="00E73CAD">
        <w:rPr>
          <w:sz w:val="22"/>
          <w:szCs w:val="22"/>
        </w:rPr>
        <w:t xml:space="preserve">, with 100% pay but in </w:t>
      </w:r>
      <w:r w:rsidR="00E72760" w:rsidRPr="00E73CAD">
        <w:rPr>
          <w:sz w:val="22"/>
          <w:szCs w:val="22"/>
        </w:rPr>
        <w:t>80% of the</w:t>
      </w:r>
      <w:r w:rsidR="005129FA" w:rsidRPr="00E73CAD">
        <w:rPr>
          <w:sz w:val="22"/>
          <w:szCs w:val="22"/>
        </w:rPr>
        <w:t xml:space="preserve"> time</w:t>
      </w:r>
      <w:r w:rsidR="007A582B" w:rsidRPr="00E73CAD">
        <w:rPr>
          <w:sz w:val="22"/>
          <w:szCs w:val="22"/>
        </w:rPr>
        <w:t xml:space="preserve"> – 100:80:100 model. </w:t>
      </w:r>
      <w:r w:rsidR="005129FA" w:rsidRPr="00E73CAD">
        <w:rPr>
          <w:sz w:val="22"/>
          <w:szCs w:val="22"/>
        </w:rPr>
        <w:t>(</w:t>
      </w:r>
      <w:r w:rsidR="007A582B" w:rsidRPr="00E73CAD">
        <w:rPr>
          <w:sz w:val="22"/>
          <w:szCs w:val="22"/>
        </w:rPr>
        <w:t xml:space="preserve">Boys, J. 2022). </w:t>
      </w:r>
      <w:r w:rsidR="005129FA" w:rsidRPr="00E73CAD">
        <w:rPr>
          <w:sz w:val="22"/>
          <w:szCs w:val="22"/>
        </w:rPr>
        <w:t xml:space="preserve"> </w:t>
      </w:r>
    </w:p>
    <w:p w14:paraId="390E42AD" w14:textId="58C811D6" w:rsidR="00B9026B" w:rsidRPr="00E73CAD" w:rsidRDefault="00F2376C" w:rsidP="00AB1CF5">
      <w:pPr>
        <w:jc w:val="both"/>
        <w:rPr>
          <w:sz w:val="22"/>
          <w:szCs w:val="22"/>
        </w:rPr>
      </w:pPr>
      <w:r>
        <w:rPr>
          <w:sz w:val="22"/>
          <w:szCs w:val="22"/>
        </w:rPr>
        <w:t xml:space="preserve">Making this move will </w:t>
      </w:r>
      <w:r w:rsidR="00FC35E1">
        <w:rPr>
          <w:sz w:val="22"/>
          <w:szCs w:val="22"/>
        </w:rPr>
        <w:t>need effective planning</w:t>
      </w:r>
      <w:r w:rsidR="00011C00">
        <w:rPr>
          <w:sz w:val="22"/>
          <w:szCs w:val="22"/>
        </w:rPr>
        <w:t xml:space="preserve"> </w:t>
      </w:r>
      <w:r>
        <w:rPr>
          <w:sz w:val="22"/>
          <w:szCs w:val="22"/>
        </w:rPr>
        <w:t xml:space="preserve">and communication, </w:t>
      </w:r>
      <w:r w:rsidR="00011C00">
        <w:rPr>
          <w:sz w:val="22"/>
          <w:szCs w:val="22"/>
        </w:rPr>
        <w:t xml:space="preserve">starting with </w:t>
      </w:r>
      <w:r w:rsidR="000A2BDC" w:rsidRPr="00E73CAD">
        <w:rPr>
          <w:sz w:val="22"/>
          <w:szCs w:val="22"/>
        </w:rPr>
        <w:t xml:space="preserve">a </w:t>
      </w:r>
      <w:r w:rsidR="00397313">
        <w:rPr>
          <w:sz w:val="22"/>
          <w:szCs w:val="22"/>
        </w:rPr>
        <w:t xml:space="preserve">clear </w:t>
      </w:r>
      <w:r w:rsidR="000A2BDC" w:rsidRPr="00E73CAD">
        <w:rPr>
          <w:sz w:val="22"/>
          <w:szCs w:val="22"/>
        </w:rPr>
        <w:t>business case</w:t>
      </w:r>
      <w:r w:rsidR="00F02250">
        <w:rPr>
          <w:sz w:val="22"/>
          <w:szCs w:val="22"/>
        </w:rPr>
        <w:t xml:space="preserve">, </w:t>
      </w:r>
      <w:r w:rsidR="00494C42">
        <w:rPr>
          <w:sz w:val="22"/>
          <w:szCs w:val="22"/>
        </w:rPr>
        <w:t>includ</w:t>
      </w:r>
      <w:r w:rsidR="00F02250">
        <w:rPr>
          <w:sz w:val="22"/>
          <w:szCs w:val="22"/>
        </w:rPr>
        <w:t>ing</w:t>
      </w:r>
      <w:r w:rsidR="00494C42">
        <w:rPr>
          <w:sz w:val="22"/>
          <w:szCs w:val="22"/>
        </w:rPr>
        <w:t xml:space="preserve"> </w:t>
      </w:r>
      <w:r w:rsidR="004A3643" w:rsidRPr="00E73CAD">
        <w:rPr>
          <w:sz w:val="22"/>
          <w:szCs w:val="22"/>
        </w:rPr>
        <w:t>what</w:t>
      </w:r>
      <w:r w:rsidR="004C7CE3">
        <w:rPr>
          <w:sz w:val="22"/>
          <w:szCs w:val="22"/>
        </w:rPr>
        <w:t>’</w:t>
      </w:r>
      <w:r w:rsidR="004A3643" w:rsidRPr="00E73CAD">
        <w:rPr>
          <w:sz w:val="22"/>
          <w:szCs w:val="22"/>
        </w:rPr>
        <w:t>s to be achieved</w:t>
      </w:r>
      <w:r w:rsidR="00FC10EE">
        <w:rPr>
          <w:sz w:val="22"/>
          <w:szCs w:val="22"/>
        </w:rPr>
        <w:t xml:space="preserve">; </w:t>
      </w:r>
      <w:r w:rsidR="00BA57E2" w:rsidRPr="00E73CAD">
        <w:rPr>
          <w:sz w:val="22"/>
          <w:szCs w:val="22"/>
        </w:rPr>
        <w:t>what the</w:t>
      </w:r>
      <w:r w:rsidR="009553AB" w:rsidRPr="00E73CAD">
        <w:rPr>
          <w:sz w:val="22"/>
          <w:szCs w:val="22"/>
        </w:rPr>
        <w:t xml:space="preserve"> </w:t>
      </w:r>
      <w:r w:rsidR="00DE40B5" w:rsidRPr="00E73CAD">
        <w:rPr>
          <w:sz w:val="22"/>
          <w:szCs w:val="22"/>
        </w:rPr>
        <w:t xml:space="preserve">benefits </w:t>
      </w:r>
      <w:r w:rsidR="00F15EE5">
        <w:rPr>
          <w:sz w:val="22"/>
          <w:szCs w:val="22"/>
        </w:rPr>
        <w:t xml:space="preserve">are </w:t>
      </w:r>
      <w:r w:rsidR="00F02250">
        <w:rPr>
          <w:sz w:val="22"/>
          <w:szCs w:val="22"/>
        </w:rPr>
        <w:t xml:space="preserve">for </w:t>
      </w:r>
      <w:r w:rsidR="00BA57E2" w:rsidRPr="00E73CAD">
        <w:rPr>
          <w:sz w:val="22"/>
          <w:szCs w:val="22"/>
        </w:rPr>
        <w:t xml:space="preserve">employers and employees, </w:t>
      </w:r>
      <w:r w:rsidR="00016EC1" w:rsidRPr="00E73CAD">
        <w:rPr>
          <w:sz w:val="22"/>
          <w:szCs w:val="22"/>
        </w:rPr>
        <w:t xml:space="preserve">and </w:t>
      </w:r>
      <w:r w:rsidR="00BA57E2" w:rsidRPr="00E73CAD">
        <w:rPr>
          <w:sz w:val="22"/>
          <w:szCs w:val="22"/>
        </w:rPr>
        <w:t xml:space="preserve">the </w:t>
      </w:r>
      <w:r w:rsidR="00016EC1" w:rsidRPr="00E73CAD">
        <w:rPr>
          <w:sz w:val="22"/>
          <w:szCs w:val="22"/>
        </w:rPr>
        <w:t xml:space="preserve">timescales for implementation.  </w:t>
      </w:r>
      <w:r w:rsidR="006C3AB0" w:rsidRPr="00E73CAD">
        <w:rPr>
          <w:sz w:val="22"/>
          <w:szCs w:val="22"/>
        </w:rPr>
        <w:t>Taylor and Woodhams (</w:t>
      </w:r>
      <w:proofErr w:type="spellStart"/>
      <w:r w:rsidR="006C3AB0" w:rsidRPr="00E73CAD">
        <w:rPr>
          <w:sz w:val="22"/>
          <w:szCs w:val="22"/>
        </w:rPr>
        <w:t>2022a</w:t>
      </w:r>
      <w:proofErr w:type="spellEnd"/>
      <w:r w:rsidR="006C3AB0" w:rsidRPr="00E73CAD">
        <w:rPr>
          <w:sz w:val="22"/>
          <w:szCs w:val="22"/>
        </w:rPr>
        <w:t xml:space="preserve">) </w:t>
      </w:r>
      <w:r w:rsidR="00EE65D1">
        <w:rPr>
          <w:sz w:val="22"/>
          <w:szCs w:val="22"/>
        </w:rPr>
        <w:t>state th</w:t>
      </w:r>
      <w:r w:rsidR="00F15C63" w:rsidRPr="00E73CAD">
        <w:rPr>
          <w:sz w:val="22"/>
          <w:szCs w:val="22"/>
        </w:rPr>
        <w:t>at people support what they help to create</w:t>
      </w:r>
      <w:r w:rsidR="00EE65D1">
        <w:rPr>
          <w:sz w:val="22"/>
          <w:szCs w:val="22"/>
        </w:rPr>
        <w:t xml:space="preserve"> and t</w:t>
      </w:r>
      <w:r w:rsidR="00F15C63" w:rsidRPr="00E73CAD">
        <w:rPr>
          <w:sz w:val="22"/>
          <w:szCs w:val="22"/>
        </w:rPr>
        <w:t>his stands firm in this process</w:t>
      </w:r>
      <w:r w:rsidR="00293FF0">
        <w:rPr>
          <w:sz w:val="22"/>
          <w:szCs w:val="22"/>
        </w:rPr>
        <w:t>. E</w:t>
      </w:r>
      <w:r w:rsidR="00D9571C" w:rsidRPr="00E73CAD">
        <w:rPr>
          <w:sz w:val="22"/>
          <w:szCs w:val="22"/>
        </w:rPr>
        <w:t xml:space="preserve">mployment engagement </w:t>
      </w:r>
      <w:r w:rsidR="004E773B" w:rsidRPr="00E73CAD">
        <w:rPr>
          <w:sz w:val="22"/>
          <w:szCs w:val="22"/>
        </w:rPr>
        <w:t xml:space="preserve">and consultation </w:t>
      </w:r>
      <w:r w:rsidR="00F02250">
        <w:rPr>
          <w:sz w:val="22"/>
          <w:szCs w:val="22"/>
        </w:rPr>
        <w:t xml:space="preserve">are critical to </w:t>
      </w:r>
      <w:r w:rsidR="008F4A9D">
        <w:rPr>
          <w:sz w:val="22"/>
          <w:szCs w:val="22"/>
        </w:rPr>
        <w:t xml:space="preserve">successful </w:t>
      </w:r>
      <w:r w:rsidR="008F4A9D" w:rsidRPr="00E73CAD">
        <w:rPr>
          <w:sz w:val="22"/>
          <w:szCs w:val="22"/>
        </w:rPr>
        <w:t>implementation</w:t>
      </w:r>
      <w:r w:rsidR="00EF09C9">
        <w:rPr>
          <w:sz w:val="22"/>
          <w:szCs w:val="22"/>
        </w:rPr>
        <w:t xml:space="preserve">. </w:t>
      </w:r>
    </w:p>
    <w:p w14:paraId="07BAE660" w14:textId="77777777" w:rsidR="00982F46" w:rsidRPr="00E73CAD" w:rsidRDefault="00471526" w:rsidP="00AB1CF5">
      <w:pPr>
        <w:jc w:val="both"/>
        <w:rPr>
          <w:sz w:val="22"/>
          <w:szCs w:val="22"/>
        </w:rPr>
      </w:pPr>
      <w:r w:rsidRPr="00E73CAD">
        <w:rPr>
          <w:sz w:val="22"/>
          <w:szCs w:val="22"/>
        </w:rPr>
        <w:t xml:space="preserve">Consultation Process </w:t>
      </w:r>
    </w:p>
    <w:p w14:paraId="189B5DA9" w14:textId="6657128F" w:rsidR="002D5184" w:rsidRPr="00E73CAD" w:rsidRDefault="008F4A9D" w:rsidP="00AB1CF5">
      <w:pPr>
        <w:jc w:val="both"/>
        <w:rPr>
          <w:sz w:val="22"/>
          <w:szCs w:val="22"/>
        </w:rPr>
      </w:pPr>
      <w:r>
        <w:rPr>
          <w:sz w:val="22"/>
          <w:szCs w:val="22"/>
        </w:rPr>
        <w:t xml:space="preserve">In line with </w:t>
      </w:r>
      <w:r w:rsidR="00FF0FD6" w:rsidRPr="00E73CAD">
        <w:rPr>
          <w:sz w:val="22"/>
          <w:szCs w:val="22"/>
        </w:rPr>
        <w:t>remain</w:t>
      </w:r>
      <w:r>
        <w:rPr>
          <w:sz w:val="22"/>
          <w:szCs w:val="22"/>
        </w:rPr>
        <w:t>ing</w:t>
      </w:r>
      <w:r w:rsidR="00FF0FD6" w:rsidRPr="00E73CAD">
        <w:rPr>
          <w:sz w:val="22"/>
          <w:szCs w:val="22"/>
        </w:rPr>
        <w:t xml:space="preserve"> </w:t>
      </w:r>
      <w:r w:rsidR="00CE06DF" w:rsidRPr="00E73CAD">
        <w:rPr>
          <w:sz w:val="22"/>
          <w:szCs w:val="22"/>
        </w:rPr>
        <w:t>legally compl</w:t>
      </w:r>
      <w:r w:rsidR="00D9571C" w:rsidRPr="00E73CAD">
        <w:rPr>
          <w:sz w:val="22"/>
          <w:szCs w:val="22"/>
        </w:rPr>
        <w:t>i</w:t>
      </w:r>
      <w:r w:rsidR="00CE06DF" w:rsidRPr="00E73CAD">
        <w:rPr>
          <w:sz w:val="22"/>
          <w:szCs w:val="22"/>
        </w:rPr>
        <w:t>ant</w:t>
      </w:r>
      <w:r w:rsidR="00870C16" w:rsidRPr="00E73CAD">
        <w:rPr>
          <w:sz w:val="22"/>
          <w:szCs w:val="22"/>
        </w:rPr>
        <w:t xml:space="preserve"> (ACAS, 202</w:t>
      </w:r>
      <w:r w:rsidR="000809FB" w:rsidRPr="00E73CAD">
        <w:rPr>
          <w:sz w:val="22"/>
          <w:szCs w:val="22"/>
        </w:rPr>
        <w:t>1</w:t>
      </w:r>
      <w:r w:rsidR="00870C16" w:rsidRPr="00E73CAD">
        <w:rPr>
          <w:sz w:val="22"/>
          <w:szCs w:val="22"/>
        </w:rPr>
        <w:t>)</w:t>
      </w:r>
      <w:r>
        <w:rPr>
          <w:sz w:val="22"/>
          <w:szCs w:val="22"/>
        </w:rPr>
        <w:t>,</w:t>
      </w:r>
      <w:r w:rsidR="0069141E">
        <w:rPr>
          <w:sz w:val="22"/>
          <w:szCs w:val="22"/>
        </w:rPr>
        <w:t xml:space="preserve"> workforce </w:t>
      </w:r>
      <w:r w:rsidR="00535C6C" w:rsidRPr="00E73CAD">
        <w:rPr>
          <w:sz w:val="22"/>
          <w:szCs w:val="22"/>
        </w:rPr>
        <w:t xml:space="preserve">consultation </w:t>
      </w:r>
      <w:r w:rsidR="00F02250">
        <w:rPr>
          <w:sz w:val="22"/>
          <w:szCs w:val="22"/>
        </w:rPr>
        <w:t>must</w:t>
      </w:r>
      <w:r w:rsidR="00535C6C" w:rsidRPr="00E73CAD">
        <w:rPr>
          <w:sz w:val="22"/>
          <w:szCs w:val="22"/>
        </w:rPr>
        <w:t xml:space="preserve"> </w:t>
      </w:r>
      <w:r w:rsidR="0069141E">
        <w:rPr>
          <w:sz w:val="22"/>
          <w:szCs w:val="22"/>
        </w:rPr>
        <w:t>provide</w:t>
      </w:r>
      <w:r w:rsidR="007338F4" w:rsidRPr="00E73CAD">
        <w:rPr>
          <w:sz w:val="22"/>
          <w:szCs w:val="22"/>
        </w:rPr>
        <w:t xml:space="preserve"> </w:t>
      </w:r>
      <w:r w:rsidR="00BA57E2" w:rsidRPr="00E73CAD">
        <w:rPr>
          <w:sz w:val="22"/>
          <w:szCs w:val="22"/>
        </w:rPr>
        <w:t>opportunity</w:t>
      </w:r>
      <w:r w:rsidR="007338F4" w:rsidRPr="00E73CAD">
        <w:rPr>
          <w:sz w:val="22"/>
          <w:szCs w:val="22"/>
        </w:rPr>
        <w:t xml:space="preserve"> for open </w:t>
      </w:r>
      <w:r w:rsidR="004A3643" w:rsidRPr="00E73CAD">
        <w:rPr>
          <w:sz w:val="22"/>
          <w:szCs w:val="22"/>
        </w:rPr>
        <w:t>dialogue for collective discussion.</w:t>
      </w:r>
      <w:r w:rsidR="002E00BE" w:rsidRPr="00E73CAD">
        <w:rPr>
          <w:sz w:val="22"/>
          <w:szCs w:val="22"/>
        </w:rPr>
        <w:t xml:space="preserve"> </w:t>
      </w:r>
      <w:r w:rsidR="000267FE" w:rsidRPr="00E73CAD">
        <w:rPr>
          <w:sz w:val="22"/>
          <w:szCs w:val="22"/>
        </w:rPr>
        <w:t xml:space="preserve">Lockhart, C. (2024) demonstrates this in her case study </w:t>
      </w:r>
      <w:r w:rsidR="00F02250">
        <w:rPr>
          <w:sz w:val="22"/>
          <w:szCs w:val="22"/>
        </w:rPr>
        <w:t>for Kickstarter’s</w:t>
      </w:r>
      <w:r w:rsidR="000267FE" w:rsidRPr="00E73CAD">
        <w:rPr>
          <w:sz w:val="22"/>
          <w:szCs w:val="22"/>
        </w:rPr>
        <w:t xml:space="preserve"> positive transformation</w:t>
      </w:r>
      <w:r w:rsidR="00F02250">
        <w:rPr>
          <w:sz w:val="22"/>
          <w:szCs w:val="22"/>
        </w:rPr>
        <w:t xml:space="preserve"> following their involvement in </w:t>
      </w:r>
      <w:r w:rsidR="00E80D1C" w:rsidRPr="00E73CAD">
        <w:rPr>
          <w:sz w:val="22"/>
          <w:szCs w:val="22"/>
        </w:rPr>
        <w:t xml:space="preserve">the </w:t>
      </w:r>
      <w:r w:rsidR="008E264D" w:rsidRPr="00E73CAD">
        <w:rPr>
          <w:sz w:val="22"/>
          <w:szCs w:val="22"/>
        </w:rPr>
        <w:t>‘</w:t>
      </w:r>
      <w:r w:rsidR="00E80D1C" w:rsidRPr="00E73CAD">
        <w:rPr>
          <w:sz w:val="22"/>
          <w:szCs w:val="22"/>
        </w:rPr>
        <w:t>4</w:t>
      </w:r>
      <w:r w:rsidR="008E264D" w:rsidRPr="00E73CAD">
        <w:rPr>
          <w:sz w:val="22"/>
          <w:szCs w:val="22"/>
        </w:rPr>
        <w:t>-</w:t>
      </w:r>
      <w:r w:rsidR="00E80D1C" w:rsidRPr="00E73CAD">
        <w:rPr>
          <w:sz w:val="22"/>
          <w:szCs w:val="22"/>
        </w:rPr>
        <w:t xml:space="preserve">Day </w:t>
      </w:r>
      <w:r w:rsidR="008E264D" w:rsidRPr="00E73CAD">
        <w:rPr>
          <w:sz w:val="22"/>
          <w:szCs w:val="22"/>
        </w:rPr>
        <w:t>Week Global’ pilot</w:t>
      </w:r>
      <w:r w:rsidR="002B3125" w:rsidRPr="00E73CAD">
        <w:rPr>
          <w:sz w:val="22"/>
          <w:szCs w:val="22"/>
        </w:rPr>
        <w:t xml:space="preserve">. </w:t>
      </w:r>
      <w:r w:rsidR="007C47C3">
        <w:rPr>
          <w:sz w:val="22"/>
          <w:szCs w:val="22"/>
        </w:rPr>
        <w:lastRenderedPageBreak/>
        <w:t>E</w:t>
      </w:r>
      <w:r w:rsidR="00DB655A" w:rsidRPr="00E73CAD">
        <w:rPr>
          <w:sz w:val="22"/>
          <w:szCs w:val="22"/>
        </w:rPr>
        <w:t xml:space="preserve">mployers </w:t>
      </w:r>
      <w:r w:rsidR="007C47C3">
        <w:rPr>
          <w:sz w:val="22"/>
          <w:szCs w:val="22"/>
        </w:rPr>
        <w:t xml:space="preserve">should </w:t>
      </w:r>
      <w:r w:rsidR="00DB655A" w:rsidRPr="00E73CAD">
        <w:rPr>
          <w:sz w:val="22"/>
          <w:szCs w:val="22"/>
        </w:rPr>
        <w:t>present their case</w:t>
      </w:r>
      <w:r w:rsidR="00167890" w:rsidRPr="00E73CAD">
        <w:rPr>
          <w:sz w:val="22"/>
          <w:szCs w:val="22"/>
        </w:rPr>
        <w:t xml:space="preserve">, </w:t>
      </w:r>
      <w:r w:rsidR="007C47C3">
        <w:rPr>
          <w:sz w:val="22"/>
          <w:szCs w:val="22"/>
        </w:rPr>
        <w:t>including</w:t>
      </w:r>
      <w:r w:rsidR="00167890" w:rsidRPr="00E73CAD">
        <w:rPr>
          <w:sz w:val="22"/>
          <w:szCs w:val="22"/>
        </w:rPr>
        <w:t xml:space="preserve"> </w:t>
      </w:r>
      <w:r w:rsidR="007D1BBC" w:rsidRPr="00E73CAD">
        <w:rPr>
          <w:sz w:val="22"/>
          <w:szCs w:val="22"/>
        </w:rPr>
        <w:t xml:space="preserve">the perceived </w:t>
      </w:r>
      <w:r w:rsidR="00CC0AEA" w:rsidRPr="00E73CAD">
        <w:rPr>
          <w:sz w:val="22"/>
          <w:szCs w:val="22"/>
        </w:rPr>
        <w:t xml:space="preserve">benefits </w:t>
      </w:r>
      <w:r w:rsidR="00346238" w:rsidRPr="00E73CAD">
        <w:rPr>
          <w:sz w:val="22"/>
          <w:szCs w:val="22"/>
        </w:rPr>
        <w:t xml:space="preserve">i.e. </w:t>
      </w:r>
      <w:r w:rsidR="00CC0AEA" w:rsidRPr="00E73CAD">
        <w:rPr>
          <w:sz w:val="22"/>
          <w:szCs w:val="22"/>
        </w:rPr>
        <w:t xml:space="preserve">a focus on </w:t>
      </w:r>
      <w:r w:rsidR="00346238" w:rsidRPr="00E73CAD">
        <w:rPr>
          <w:sz w:val="22"/>
          <w:szCs w:val="22"/>
        </w:rPr>
        <w:t xml:space="preserve">improving </w:t>
      </w:r>
      <w:r w:rsidR="00CC0AEA" w:rsidRPr="00E73CAD">
        <w:rPr>
          <w:sz w:val="22"/>
          <w:szCs w:val="22"/>
        </w:rPr>
        <w:t xml:space="preserve">wellbeing and a healthier work-life balance. </w:t>
      </w:r>
      <w:r w:rsidR="00DB655A" w:rsidRPr="00E73CAD">
        <w:rPr>
          <w:sz w:val="22"/>
          <w:szCs w:val="22"/>
        </w:rPr>
        <w:t xml:space="preserve"> </w:t>
      </w:r>
      <w:r w:rsidR="001C095F">
        <w:rPr>
          <w:sz w:val="22"/>
          <w:szCs w:val="22"/>
        </w:rPr>
        <w:t xml:space="preserve">Consultation offers </w:t>
      </w:r>
      <w:r w:rsidR="003A58ED">
        <w:rPr>
          <w:sz w:val="22"/>
          <w:szCs w:val="22"/>
        </w:rPr>
        <w:t>e</w:t>
      </w:r>
      <w:r w:rsidR="00420916" w:rsidRPr="00E73CAD">
        <w:rPr>
          <w:sz w:val="22"/>
          <w:szCs w:val="22"/>
        </w:rPr>
        <w:t>mployee’s</w:t>
      </w:r>
      <w:r w:rsidR="003E5563">
        <w:rPr>
          <w:sz w:val="22"/>
          <w:szCs w:val="22"/>
        </w:rPr>
        <w:t xml:space="preserve"> their </w:t>
      </w:r>
      <w:r w:rsidR="00420916" w:rsidRPr="00E73CAD">
        <w:rPr>
          <w:sz w:val="22"/>
          <w:szCs w:val="22"/>
        </w:rPr>
        <w:t xml:space="preserve">chance to </w:t>
      </w:r>
      <w:r w:rsidR="003D39B8" w:rsidRPr="00E73CAD">
        <w:rPr>
          <w:sz w:val="22"/>
          <w:szCs w:val="22"/>
        </w:rPr>
        <w:t>voice</w:t>
      </w:r>
      <w:r w:rsidR="00420916" w:rsidRPr="00E73CAD">
        <w:rPr>
          <w:sz w:val="22"/>
          <w:szCs w:val="22"/>
        </w:rPr>
        <w:t xml:space="preserve"> </w:t>
      </w:r>
      <w:r w:rsidR="00A327EB" w:rsidRPr="00E73CAD">
        <w:rPr>
          <w:sz w:val="22"/>
          <w:szCs w:val="22"/>
        </w:rPr>
        <w:t xml:space="preserve">opinions </w:t>
      </w:r>
      <w:r w:rsidR="003D39B8" w:rsidRPr="00E73CAD">
        <w:rPr>
          <w:sz w:val="22"/>
          <w:szCs w:val="22"/>
        </w:rPr>
        <w:t>and question concerns</w:t>
      </w:r>
      <w:r w:rsidR="00442355" w:rsidRPr="00E73CAD">
        <w:rPr>
          <w:sz w:val="22"/>
          <w:szCs w:val="22"/>
        </w:rPr>
        <w:t xml:space="preserve"> in relation to the</w:t>
      </w:r>
      <w:r w:rsidR="007C47C3">
        <w:rPr>
          <w:sz w:val="22"/>
          <w:szCs w:val="22"/>
        </w:rPr>
        <w:t>ir</w:t>
      </w:r>
      <w:r w:rsidR="00A327EB" w:rsidRPr="00E73CAD">
        <w:rPr>
          <w:sz w:val="22"/>
          <w:szCs w:val="22"/>
        </w:rPr>
        <w:t xml:space="preserve"> </w:t>
      </w:r>
      <w:r w:rsidR="00442355" w:rsidRPr="00E73CAD">
        <w:rPr>
          <w:sz w:val="22"/>
          <w:szCs w:val="22"/>
        </w:rPr>
        <w:t xml:space="preserve">contract and what </w:t>
      </w:r>
      <w:r w:rsidR="007C47C3">
        <w:rPr>
          <w:sz w:val="22"/>
          <w:szCs w:val="22"/>
        </w:rPr>
        <w:t xml:space="preserve">the </w:t>
      </w:r>
      <w:r w:rsidR="00442355" w:rsidRPr="00E73CAD">
        <w:rPr>
          <w:sz w:val="22"/>
          <w:szCs w:val="22"/>
        </w:rPr>
        <w:t>change means</w:t>
      </w:r>
      <w:r w:rsidR="007C47C3">
        <w:rPr>
          <w:sz w:val="22"/>
          <w:szCs w:val="22"/>
        </w:rPr>
        <w:t xml:space="preserve"> in practice</w:t>
      </w:r>
      <w:r w:rsidR="00442355" w:rsidRPr="00E73CAD">
        <w:rPr>
          <w:sz w:val="22"/>
          <w:szCs w:val="22"/>
        </w:rPr>
        <w:t xml:space="preserve">. </w:t>
      </w:r>
      <w:r w:rsidR="00A6270A" w:rsidRPr="00E73CAD">
        <w:rPr>
          <w:sz w:val="22"/>
          <w:szCs w:val="22"/>
        </w:rPr>
        <w:t>It</w:t>
      </w:r>
      <w:r w:rsidR="00CA5A0E">
        <w:rPr>
          <w:sz w:val="22"/>
          <w:szCs w:val="22"/>
        </w:rPr>
        <w:t>’</w:t>
      </w:r>
      <w:r w:rsidR="00A6270A" w:rsidRPr="00E73CAD">
        <w:rPr>
          <w:sz w:val="22"/>
          <w:szCs w:val="22"/>
        </w:rPr>
        <w:t xml:space="preserve">s important to consult with individual employees, their representatives, or both (ACAS, 2021).  </w:t>
      </w:r>
      <w:r w:rsidR="00B50204" w:rsidRPr="00E73CAD">
        <w:rPr>
          <w:sz w:val="22"/>
          <w:szCs w:val="22"/>
        </w:rPr>
        <w:t xml:space="preserve">Employees </w:t>
      </w:r>
      <w:r w:rsidR="00211ADD">
        <w:rPr>
          <w:sz w:val="22"/>
          <w:szCs w:val="22"/>
        </w:rPr>
        <w:t>should</w:t>
      </w:r>
      <w:r w:rsidR="00B50204" w:rsidRPr="00E73CAD">
        <w:rPr>
          <w:sz w:val="22"/>
          <w:szCs w:val="22"/>
        </w:rPr>
        <w:t xml:space="preserve"> understand </w:t>
      </w:r>
      <w:r w:rsidR="003D39B8" w:rsidRPr="00E73CAD">
        <w:rPr>
          <w:sz w:val="22"/>
          <w:szCs w:val="22"/>
        </w:rPr>
        <w:t>how the process will be equal and fair across the organisation</w:t>
      </w:r>
      <w:r w:rsidR="00B50204" w:rsidRPr="00E73CAD">
        <w:rPr>
          <w:sz w:val="22"/>
          <w:szCs w:val="22"/>
        </w:rPr>
        <w:t>, includ</w:t>
      </w:r>
      <w:r w:rsidR="007C47C3">
        <w:rPr>
          <w:sz w:val="22"/>
          <w:szCs w:val="22"/>
        </w:rPr>
        <w:t xml:space="preserve">ing </w:t>
      </w:r>
      <w:r w:rsidR="00DC01D0" w:rsidRPr="00E73CAD">
        <w:rPr>
          <w:sz w:val="22"/>
          <w:szCs w:val="22"/>
        </w:rPr>
        <w:t>considerations for different teams</w:t>
      </w:r>
      <w:r w:rsidR="00D31174" w:rsidRPr="00E73CAD">
        <w:rPr>
          <w:sz w:val="22"/>
          <w:szCs w:val="22"/>
        </w:rPr>
        <w:t xml:space="preserve">, </w:t>
      </w:r>
      <w:r w:rsidR="00DC01D0" w:rsidRPr="00E73CAD">
        <w:rPr>
          <w:sz w:val="22"/>
          <w:szCs w:val="22"/>
        </w:rPr>
        <w:t xml:space="preserve">their operations, </w:t>
      </w:r>
      <w:r w:rsidR="002B3125" w:rsidRPr="00E73CAD">
        <w:rPr>
          <w:sz w:val="22"/>
          <w:szCs w:val="22"/>
        </w:rPr>
        <w:t>varying adaptations</w:t>
      </w:r>
      <w:r w:rsidR="00BE4D27" w:rsidRPr="00E73CAD">
        <w:rPr>
          <w:sz w:val="22"/>
          <w:szCs w:val="22"/>
        </w:rPr>
        <w:t xml:space="preserve"> </w:t>
      </w:r>
      <w:r w:rsidR="002B3125" w:rsidRPr="00E73CAD">
        <w:rPr>
          <w:sz w:val="22"/>
          <w:szCs w:val="22"/>
        </w:rPr>
        <w:t xml:space="preserve">to hours, </w:t>
      </w:r>
      <w:r w:rsidR="009C62DB" w:rsidRPr="00E73CAD">
        <w:rPr>
          <w:sz w:val="22"/>
          <w:szCs w:val="22"/>
        </w:rPr>
        <w:t xml:space="preserve">training needs, or </w:t>
      </w:r>
      <w:r w:rsidR="00BE4D27" w:rsidRPr="00E73CAD">
        <w:rPr>
          <w:sz w:val="22"/>
          <w:szCs w:val="22"/>
        </w:rPr>
        <w:t xml:space="preserve">development of </w:t>
      </w:r>
      <w:r w:rsidR="007339F9" w:rsidRPr="00E73CAD">
        <w:rPr>
          <w:sz w:val="22"/>
          <w:szCs w:val="22"/>
        </w:rPr>
        <w:t xml:space="preserve">technology </w:t>
      </w:r>
      <w:r w:rsidR="0093048A" w:rsidRPr="00E73CAD">
        <w:rPr>
          <w:sz w:val="22"/>
          <w:szCs w:val="22"/>
        </w:rPr>
        <w:t>and processes</w:t>
      </w:r>
      <w:r w:rsidR="00211ADD">
        <w:rPr>
          <w:sz w:val="22"/>
          <w:szCs w:val="22"/>
        </w:rPr>
        <w:t>.</w:t>
      </w:r>
      <w:r w:rsidR="00733A77">
        <w:rPr>
          <w:sz w:val="22"/>
          <w:szCs w:val="22"/>
        </w:rPr>
        <w:t xml:space="preserve"> </w:t>
      </w:r>
      <w:r w:rsidR="0075739A" w:rsidRPr="00E73CAD">
        <w:rPr>
          <w:sz w:val="22"/>
          <w:szCs w:val="22"/>
        </w:rPr>
        <w:t xml:space="preserve"> </w:t>
      </w:r>
      <w:r w:rsidR="007C47C3">
        <w:rPr>
          <w:sz w:val="22"/>
          <w:szCs w:val="22"/>
        </w:rPr>
        <w:t>E</w:t>
      </w:r>
      <w:r w:rsidR="000F23D0" w:rsidRPr="00E73CAD">
        <w:rPr>
          <w:sz w:val="22"/>
          <w:szCs w:val="22"/>
        </w:rPr>
        <w:t>mployers</w:t>
      </w:r>
      <w:r w:rsidR="00310C90" w:rsidRPr="00E73CAD">
        <w:rPr>
          <w:sz w:val="22"/>
          <w:szCs w:val="22"/>
        </w:rPr>
        <w:t xml:space="preserve"> can present questions </w:t>
      </w:r>
      <w:r w:rsidR="000F23D0" w:rsidRPr="00E73CAD">
        <w:rPr>
          <w:sz w:val="22"/>
          <w:szCs w:val="22"/>
        </w:rPr>
        <w:t>to employees</w:t>
      </w:r>
      <w:r w:rsidR="00211ADD">
        <w:rPr>
          <w:sz w:val="22"/>
          <w:szCs w:val="22"/>
        </w:rPr>
        <w:t xml:space="preserve"> to</w:t>
      </w:r>
      <w:r w:rsidR="00313FED" w:rsidRPr="00E73CAD">
        <w:rPr>
          <w:sz w:val="22"/>
          <w:szCs w:val="22"/>
        </w:rPr>
        <w:t>,</w:t>
      </w:r>
      <w:r w:rsidR="000F23D0" w:rsidRPr="00E73CAD">
        <w:rPr>
          <w:sz w:val="22"/>
          <w:szCs w:val="22"/>
        </w:rPr>
        <w:t xml:space="preserve"> potentially</w:t>
      </w:r>
      <w:r w:rsidR="00313FED" w:rsidRPr="00E73CAD">
        <w:rPr>
          <w:sz w:val="22"/>
          <w:szCs w:val="22"/>
        </w:rPr>
        <w:t>,</w:t>
      </w:r>
      <w:r w:rsidR="000F23D0" w:rsidRPr="00E73CAD">
        <w:rPr>
          <w:sz w:val="22"/>
          <w:szCs w:val="22"/>
        </w:rPr>
        <w:t xml:space="preserve"> identify </w:t>
      </w:r>
      <w:r w:rsidR="002D5184" w:rsidRPr="00E73CAD">
        <w:rPr>
          <w:sz w:val="22"/>
          <w:szCs w:val="22"/>
        </w:rPr>
        <w:t>barriers to breakdown early on</w:t>
      </w:r>
      <w:r w:rsidR="0036106E" w:rsidRPr="00E73CAD">
        <w:rPr>
          <w:sz w:val="22"/>
          <w:szCs w:val="22"/>
        </w:rPr>
        <w:t xml:space="preserve">; </w:t>
      </w:r>
      <w:r w:rsidR="00313FED" w:rsidRPr="00E73CAD">
        <w:rPr>
          <w:sz w:val="22"/>
          <w:szCs w:val="22"/>
        </w:rPr>
        <w:t xml:space="preserve">always </w:t>
      </w:r>
      <w:r w:rsidR="0036106E" w:rsidRPr="00E73CAD">
        <w:rPr>
          <w:sz w:val="22"/>
          <w:szCs w:val="22"/>
        </w:rPr>
        <w:t>encouraging that two-way proces</w:t>
      </w:r>
      <w:r w:rsidR="002416E2" w:rsidRPr="00E73CAD">
        <w:rPr>
          <w:sz w:val="22"/>
          <w:szCs w:val="22"/>
        </w:rPr>
        <w:t xml:space="preserve">s. </w:t>
      </w:r>
      <w:r w:rsidR="002D5184" w:rsidRPr="00E73CAD">
        <w:rPr>
          <w:sz w:val="22"/>
          <w:szCs w:val="22"/>
        </w:rPr>
        <w:t xml:space="preserve">  </w:t>
      </w:r>
      <w:r w:rsidR="00211ADD">
        <w:rPr>
          <w:sz w:val="22"/>
          <w:szCs w:val="22"/>
        </w:rPr>
        <w:t xml:space="preserve">Employers </w:t>
      </w:r>
      <w:r w:rsidR="00EF7369">
        <w:rPr>
          <w:sz w:val="22"/>
          <w:szCs w:val="22"/>
        </w:rPr>
        <w:t xml:space="preserve">should </w:t>
      </w:r>
      <w:r w:rsidR="00211ADD">
        <w:rPr>
          <w:sz w:val="22"/>
          <w:szCs w:val="22"/>
        </w:rPr>
        <w:t xml:space="preserve">recognise the </w:t>
      </w:r>
      <w:r w:rsidR="00211ADD" w:rsidRPr="00E73CAD">
        <w:rPr>
          <w:sz w:val="22"/>
          <w:szCs w:val="22"/>
        </w:rPr>
        <w:t>emotional</w:t>
      </w:r>
      <w:r w:rsidR="00E03D13" w:rsidRPr="00E73CAD">
        <w:rPr>
          <w:sz w:val="22"/>
          <w:szCs w:val="22"/>
        </w:rPr>
        <w:t xml:space="preserve"> impact of such </w:t>
      </w:r>
      <w:r w:rsidR="00052D25" w:rsidRPr="00E73CAD">
        <w:rPr>
          <w:sz w:val="22"/>
          <w:szCs w:val="22"/>
        </w:rPr>
        <w:t>considerations</w:t>
      </w:r>
      <w:r w:rsidR="00E03D13" w:rsidRPr="00E73CAD">
        <w:rPr>
          <w:sz w:val="22"/>
          <w:szCs w:val="22"/>
        </w:rPr>
        <w:t xml:space="preserve"> for change and ensure employees are offered support</w:t>
      </w:r>
      <w:r w:rsidR="00052D25" w:rsidRPr="00E73CAD">
        <w:rPr>
          <w:sz w:val="22"/>
          <w:szCs w:val="22"/>
        </w:rPr>
        <w:t xml:space="preserve"> i.e. Employee Assistance Programme.  </w:t>
      </w:r>
    </w:p>
    <w:p w14:paraId="0A719015" w14:textId="1871653A" w:rsidR="00640D0E" w:rsidRPr="00E73CAD" w:rsidRDefault="002A724A" w:rsidP="00AB1CF5">
      <w:pPr>
        <w:jc w:val="both"/>
        <w:rPr>
          <w:sz w:val="22"/>
          <w:szCs w:val="22"/>
        </w:rPr>
      </w:pPr>
      <w:r w:rsidRPr="00E73CAD">
        <w:rPr>
          <w:sz w:val="22"/>
          <w:szCs w:val="22"/>
        </w:rPr>
        <w:t xml:space="preserve">Where agreement is </w:t>
      </w:r>
      <w:r w:rsidR="00FA7FD2" w:rsidRPr="00E73CAD">
        <w:rPr>
          <w:sz w:val="22"/>
          <w:szCs w:val="22"/>
        </w:rPr>
        <w:t>reached</w:t>
      </w:r>
      <w:r w:rsidR="00BF6C44" w:rsidRPr="00E73CAD">
        <w:rPr>
          <w:sz w:val="22"/>
          <w:szCs w:val="22"/>
        </w:rPr>
        <w:t>, piloting the process</w:t>
      </w:r>
      <w:r w:rsidR="00664B5C" w:rsidRPr="00E73CAD">
        <w:rPr>
          <w:sz w:val="22"/>
          <w:szCs w:val="22"/>
        </w:rPr>
        <w:t xml:space="preserve"> would be beneficial</w:t>
      </w:r>
      <w:r w:rsidR="00A6270A">
        <w:rPr>
          <w:sz w:val="22"/>
          <w:szCs w:val="22"/>
        </w:rPr>
        <w:t xml:space="preserve">. </w:t>
      </w:r>
      <w:r w:rsidR="00124886" w:rsidRPr="00E73CAD">
        <w:rPr>
          <w:sz w:val="22"/>
          <w:szCs w:val="22"/>
        </w:rPr>
        <w:t>Th</w:t>
      </w:r>
      <w:r w:rsidR="00211ADD">
        <w:rPr>
          <w:sz w:val="22"/>
          <w:szCs w:val="22"/>
        </w:rPr>
        <w:t xml:space="preserve">is </w:t>
      </w:r>
      <w:r w:rsidR="00EF7369">
        <w:rPr>
          <w:sz w:val="22"/>
          <w:szCs w:val="22"/>
        </w:rPr>
        <w:t xml:space="preserve">should </w:t>
      </w:r>
      <w:r w:rsidR="00124886" w:rsidRPr="00E73CAD">
        <w:rPr>
          <w:sz w:val="22"/>
          <w:szCs w:val="22"/>
        </w:rPr>
        <w:t>be transparent</w:t>
      </w:r>
      <w:r w:rsidR="00211ADD">
        <w:rPr>
          <w:sz w:val="22"/>
          <w:szCs w:val="22"/>
        </w:rPr>
        <w:t xml:space="preserve"> and </w:t>
      </w:r>
      <w:r w:rsidR="00124886" w:rsidRPr="00E73CAD">
        <w:rPr>
          <w:sz w:val="22"/>
          <w:szCs w:val="22"/>
        </w:rPr>
        <w:t xml:space="preserve">consider milestones to </w:t>
      </w:r>
      <w:r w:rsidR="003247DC" w:rsidRPr="00E73CAD">
        <w:rPr>
          <w:sz w:val="22"/>
          <w:szCs w:val="22"/>
        </w:rPr>
        <w:t>be agreed</w:t>
      </w:r>
      <w:r w:rsidR="00124886" w:rsidRPr="00E73CAD">
        <w:rPr>
          <w:sz w:val="22"/>
          <w:szCs w:val="22"/>
        </w:rPr>
        <w:t xml:space="preserve"> i.e. review dates</w:t>
      </w:r>
      <w:r w:rsidR="003247DC" w:rsidRPr="00E73CAD">
        <w:rPr>
          <w:sz w:val="22"/>
          <w:szCs w:val="22"/>
        </w:rPr>
        <w:t xml:space="preserve">; </w:t>
      </w:r>
      <w:r w:rsidR="00124886" w:rsidRPr="00E73CAD">
        <w:rPr>
          <w:sz w:val="22"/>
          <w:szCs w:val="22"/>
        </w:rPr>
        <w:t>further engagement</w:t>
      </w:r>
      <w:r w:rsidR="00612FE1">
        <w:rPr>
          <w:sz w:val="22"/>
          <w:szCs w:val="22"/>
        </w:rPr>
        <w:t xml:space="preserve"> </w:t>
      </w:r>
      <w:r w:rsidR="00124886" w:rsidRPr="00E73CAD">
        <w:rPr>
          <w:sz w:val="22"/>
          <w:szCs w:val="22"/>
        </w:rPr>
        <w:t>needed i.e. working/focus groups, surveys</w:t>
      </w:r>
      <w:r w:rsidR="001861DC" w:rsidRPr="00E73CAD">
        <w:rPr>
          <w:sz w:val="22"/>
          <w:szCs w:val="22"/>
        </w:rPr>
        <w:t>,</w:t>
      </w:r>
      <w:r w:rsidR="00124886" w:rsidRPr="00E73CAD">
        <w:rPr>
          <w:sz w:val="22"/>
          <w:szCs w:val="22"/>
        </w:rPr>
        <w:t xml:space="preserve"> and what </w:t>
      </w:r>
      <w:r w:rsidR="00601132" w:rsidRPr="00E73CAD">
        <w:rPr>
          <w:sz w:val="22"/>
          <w:szCs w:val="22"/>
        </w:rPr>
        <w:t xml:space="preserve">people </w:t>
      </w:r>
      <w:r w:rsidR="00124886" w:rsidRPr="00E73CAD">
        <w:rPr>
          <w:sz w:val="22"/>
          <w:szCs w:val="22"/>
        </w:rPr>
        <w:t>metrics will be reviewed for relevance</w:t>
      </w:r>
      <w:r w:rsidR="00EF7369">
        <w:rPr>
          <w:sz w:val="22"/>
          <w:szCs w:val="22"/>
        </w:rPr>
        <w:t xml:space="preserve">, </w:t>
      </w:r>
      <w:r w:rsidR="00612FE1">
        <w:rPr>
          <w:sz w:val="22"/>
          <w:szCs w:val="22"/>
        </w:rPr>
        <w:t>such as</w:t>
      </w:r>
      <w:r w:rsidR="00124886" w:rsidRPr="00E73CAD">
        <w:rPr>
          <w:sz w:val="22"/>
          <w:szCs w:val="22"/>
        </w:rPr>
        <w:t xml:space="preserve"> comparison of absence records</w:t>
      </w:r>
      <w:r w:rsidR="005C0E7D" w:rsidRPr="00E73CAD">
        <w:rPr>
          <w:sz w:val="22"/>
          <w:szCs w:val="22"/>
        </w:rPr>
        <w:t xml:space="preserve"> and </w:t>
      </w:r>
      <w:r w:rsidR="00EA5D03" w:rsidRPr="00E73CAD">
        <w:rPr>
          <w:sz w:val="22"/>
          <w:szCs w:val="22"/>
        </w:rPr>
        <w:t>service outputs</w:t>
      </w:r>
      <w:r w:rsidR="005C0E7D" w:rsidRPr="00E73CAD">
        <w:rPr>
          <w:sz w:val="22"/>
          <w:szCs w:val="22"/>
        </w:rPr>
        <w:t xml:space="preserve"> to monitor productivity</w:t>
      </w:r>
      <w:r w:rsidR="00124886" w:rsidRPr="00E73CAD">
        <w:rPr>
          <w:sz w:val="22"/>
          <w:szCs w:val="22"/>
        </w:rPr>
        <w:t xml:space="preserve">.  </w:t>
      </w:r>
    </w:p>
    <w:p w14:paraId="4C5019D3" w14:textId="1310B9CA" w:rsidR="006C3AB0" w:rsidRPr="00E73CAD" w:rsidRDefault="000D149B" w:rsidP="00AB1CF5">
      <w:pPr>
        <w:jc w:val="both"/>
        <w:rPr>
          <w:sz w:val="22"/>
          <w:szCs w:val="22"/>
        </w:rPr>
      </w:pPr>
      <w:r w:rsidRPr="00E73CAD">
        <w:rPr>
          <w:sz w:val="22"/>
          <w:szCs w:val="22"/>
        </w:rPr>
        <w:t xml:space="preserve">Employee engagement </w:t>
      </w:r>
      <w:r w:rsidR="006B54FD" w:rsidRPr="00E73CAD">
        <w:rPr>
          <w:sz w:val="22"/>
          <w:szCs w:val="22"/>
        </w:rPr>
        <w:t xml:space="preserve">  </w:t>
      </w:r>
    </w:p>
    <w:p w14:paraId="06BB0BB6" w14:textId="116688AD" w:rsidR="00206062" w:rsidRPr="00E73CAD" w:rsidRDefault="00F81562" w:rsidP="00EB1BE0">
      <w:pPr>
        <w:jc w:val="both"/>
        <w:rPr>
          <w:sz w:val="22"/>
          <w:szCs w:val="22"/>
        </w:rPr>
      </w:pPr>
      <w:r>
        <w:rPr>
          <w:sz w:val="22"/>
          <w:szCs w:val="22"/>
        </w:rPr>
        <w:t xml:space="preserve">A </w:t>
      </w:r>
      <w:r w:rsidRPr="00E73CAD">
        <w:rPr>
          <w:sz w:val="22"/>
          <w:szCs w:val="22"/>
        </w:rPr>
        <w:t xml:space="preserve">three-dimensional concept </w:t>
      </w:r>
      <w:r w:rsidR="00C11EBA">
        <w:rPr>
          <w:sz w:val="22"/>
          <w:szCs w:val="22"/>
        </w:rPr>
        <w:t>of this is captured by</w:t>
      </w:r>
      <w:r>
        <w:rPr>
          <w:sz w:val="22"/>
          <w:szCs w:val="22"/>
        </w:rPr>
        <w:t xml:space="preserve"> </w:t>
      </w:r>
      <w:r w:rsidR="00F774FD" w:rsidRPr="00E73CAD">
        <w:rPr>
          <w:sz w:val="22"/>
          <w:szCs w:val="22"/>
        </w:rPr>
        <w:t>Taylor and Woodhams (</w:t>
      </w:r>
      <w:proofErr w:type="spellStart"/>
      <w:r w:rsidR="00F774FD" w:rsidRPr="00E73CAD">
        <w:rPr>
          <w:sz w:val="22"/>
          <w:szCs w:val="22"/>
        </w:rPr>
        <w:t>2022b</w:t>
      </w:r>
      <w:proofErr w:type="spellEnd"/>
      <w:r w:rsidR="000115AF" w:rsidRPr="00E73CAD">
        <w:rPr>
          <w:sz w:val="22"/>
          <w:szCs w:val="22"/>
        </w:rPr>
        <w:t xml:space="preserve">) </w:t>
      </w:r>
      <w:r w:rsidR="00992CF4">
        <w:rPr>
          <w:sz w:val="22"/>
          <w:szCs w:val="22"/>
        </w:rPr>
        <w:t xml:space="preserve">whilst </w:t>
      </w:r>
      <w:r w:rsidR="00EB7C20" w:rsidRPr="00E73CAD">
        <w:rPr>
          <w:sz w:val="22"/>
          <w:szCs w:val="22"/>
        </w:rPr>
        <w:t>quot</w:t>
      </w:r>
      <w:r w:rsidR="00992CF4">
        <w:rPr>
          <w:sz w:val="22"/>
          <w:szCs w:val="22"/>
        </w:rPr>
        <w:t>ing</w:t>
      </w:r>
      <w:r w:rsidR="00EB7C20" w:rsidRPr="00E73CAD">
        <w:rPr>
          <w:sz w:val="22"/>
          <w:szCs w:val="22"/>
        </w:rPr>
        <w:t xml:space="preserve"> Khan’s definition as </w:t>
      </w:r>
      <w:r w:rsidR="00504633" w:rsidRPr="00E73CAD">
        <w:rPr>
          <w:sz w:val="22"/>
          <w:szCs w:val="22"/>
        </w:rPr>
        <w:t xml:space="preserve">‘people employ and express themselves physically, cognitively and emotionally’. </w:t>
      </w:r>
      <w:r w:rsidR="00F774FD" w:rsidRPr="00E73CAD">
        <w:rPr>
          <w:sz w:val="22"/>
          <w:szCs w:val="22"/>
        </w:rPr>
        <w:t xml:space="preserve"> </w:t>
      </w:r>
      <w:r w:rsidR="00780C13">
        <w:rPr>
          <w:sz w:val="22"/>
          <w:szCs w:val="22"/>
        </w:rPr>
        <w:t>S</w:t>
      </w:r>
      <w:r w:rsidR="005E65EA">
        <w:rPr>
          <w:sz w:val="22"/>
          <w:szCs w:val="22"/>
        </w:rPr>
        <w:t>upport</w:t>
      </w:r>
      <w:r w:rsidR="004C594C">
        <w:rPr>
          <w:sz w:val="22"/>
          <w:szCs w:val="22"/>
        </w:rPr>
        <w:t xml:space="preserve">ing </w:t>
      </w:r>
      <w:r w:rsidR="005E65EA">
        <w:rPr>
          <w:sz w:val="22"/>
          <w:szCs w:val="22"/>
        </w:rPr>
        <w:t>this</w:t>
      </w:r>
      <w:r w:rsidR="00780C13">
        <w:rPr>
          <w:sz w:val="22"/>
          <w:szCs w:val="22"/>
        </w:rPr>
        <w:t xml:space="preserve"> </w:t>
      </w:r>
      <w:r w:rsidR="005E65EA">
        <w:rPr>
          <w:sz w:val="22"/>
          <w:szCs w:val="22"/>
        </w:rPr>
        <w:t xml:space="preserve">through </w:t>
      </w:r>
      <w:r w:rsidR="00DC401D" w:rsidRPr="00E73CAD">
        <w:rPr>
          <w:sz w:val="22"/>
          <w:szCs w:val="22"/>
        </w:rPr>
        <w:t xml:space="preserve">a range of employee </w:t>
      </w:r>
      <w:r w:rsidR="00374D86" w:rsidRPr="00E73CAD">
        <w:rPr>
          <w:sz w:val="22"/>
          <w:szCs w:val="22"/>
        </w:rPr>
        <w:t>engagement</w:t>
      </w:r>
      <w:r w:rsidR="00DC401D" w:rsidRPr="00E73CAD">
        <w:rPr>
          <w:sz w:val="22"/>
          <w:szCs w:val="22"/>
        </w:rPr>
        <w:t xml:space="preserve"> methods will</w:t>
      </w:r>
      <w:r w:rsidR="00BF7D8F">
        <w:rPr>
          <w:sz w:val="22"/>
          <w:szCs w:val="22"/>
        </w:rPr>
        <w:t xml:space="preserve"> </w:t>
      </w:r>
      <w:r w:rsidR="004C594C">
        <w:rPr>
          <w:sz w:val="22"/>
          <w:szCs w:val="22"/>
        </w:rPr>
        <w:t>help address this</w:t>
      </w:r>
      <w:r w:rsidR="00EF7369">
        <w:rPr>
          <w:sz w:val="22"/>
          <w:szCs w:val="22"/>
        </w:rPr>
        <w:t>,</w:t>
      </w:r>
      <w:r w:rsidR="00D94CF5">
        <w:rPr>
          <w:sz w:val="22"/>
          <w:szCs w:val="22"/>
        </w:rPr>
        <w:t xml:space="preserve"> includ</w:t>
      </w:r>
      <w:r w:rsidR="00EF7369">
        <w:rPr>
          <w:sz w:val="22"/>
          <w:szCs w:val="22"/>
        </w:rPr>
        <w:t>ing</w:t>
      </w:r>
      <w:r w:rsidR="00BF7D8F">
        <w:rPr>
          <w:sz w:val="22"/>
          <w:szCs w:val="22"/>
        </w:rPr>
        <w:t>:</w:t>
      </w:r>
      <w:r w:rsidR="00DC401D" w:rsidRPr="00E73CAD">
        <w:rPr>
          <w:sz w:val="22"/>
          <w:szCs w:val="22"/>
        </w:rPr>
        <w:t xml:space="preserve"> </w:t>
      </w:r>
    </w:p>
    <w:p w14:paraId="6B8BA5E1" w14:textId="50C03608" w:rsidR="00EB1BE0" w:rsidRPr="00E73CAD" w:rsidRDefault="00C31CEE" w:rsidP="00A80A64">
      <w:pPr>
        <w:jc w:val="both"/>
        <w:rPr>
          <w:sz w:val="22"/>
          <w:szCs w:val="22"/>
        </w:rPr>
      </w:pPr>
      <w:r w:rsidRPr="00E73CAD">
        <w:rPr>
          <w:sz w:val="22"/>
          <w:szCs w:val="22"/>
        </w:rPr>
        <w:t>E</w:t>
      </w:r>
      <w:r w:rsidR="00EB1BE0" w:rsidRPr="00E73CAD">
        <w:rPr>
          <w:sz w:val="22"/>
          <w:szCs w:val="22"/>
        </w:rPr>
        <w:t>mployee surveys</w:t>
      </w:r>
      <w:r w:rsidR="00601132" w:rsidRPr="00E73CAD">
        <w:rPr>
          <w:sz w:val="22"/>
          <w:szCs w:val="22"/>
        </w:rPr>
        <w:t xml:space="preserve"> – sho</w:t>
      </w:r>
      <w:r w:rsidR="00A964FB" w:rsidRPr="00E73CAD">
        <w:rPr>
          <w:sz w:val="22"/>
          <w:szCs w:val="22"/>
        </w:rPr>
        <w:t xml:space="preserve">uld be </w:t>
      </w:r>
      <w:r w:rsidR="00DC0812" w:rsidRPr="00E73CAD">
        <w:rPr>
          <w:sz w:val="22"/>
          <w:szCs w:val="22"/>
        </w:rPr>
        <w:t xml:space="preserve">carefully </w:t>
      </w:r>
      <w:r w:rsidR="00206062" w:rsidRPr="00E73CAD">
        <w:rPr>
          <w:sz w:val="22"/>
          <w:szCs w:val="22"/>
        </w:rPr>
        <w:t>structured</w:t>
      </w:r>
      <w:r w:rsidR="00EB1BE0" w:rsidRPr="00E73CAD">
        <w:rPr>
          <w:sz w:val="22"/>
          <w:szCs w:val="22"/>
        </w:rPr>
        <w:t xml:space="preserve"> </w:t>
      </w:r>
      <w:r w:rsidR="00DC0812" w:rsidRPr="00E73CAD">
        <w:rPr>
          <w:sz w:val="22"/>
          <w:szCs w:val="22"/>
        </w:rPr>
        <w:t xml:space="preserve">to </w:t>
      </w:r>
      <w:r w:rsidR="00EB1BE0" w:rsidRPr="00E73CAD">
        <w:rPr>
          <w:sz w:val="22"/>
          <w:szCs w:val="22"/>
        </w:rPr>
        <w:t>get</w:t>
      </w:r>
      <w:r w:rsidR="00A964FB" w:rsidRPr="00E73CAD">
        <w:rPr>
          <w:sz w:val="22"/>
          <w:szCs w:val="22"/>
        </w:rPr>
        <w:t xml:space="preserve"> relevant </w:t>
      </w:r>
      <w:r w:rsidR="00EB1BE0" w:rsidRPr="00E73CAD">
        <w:rPr>
          <w:sz w:val="22"/>
          <w:szCs w:val="22"/>
        </w:rPr>
        <w:t>input from employees</w:t>
      </w:r>
      <w:r w:rsidR="00136955" w:rsidRPr="00E73CAD">
        <w:rPr>
          <w:sz w:val="22"/>
          <w:szCs w:val="22"/>
        </w:rPr>
        <w:t xml:space="preserve"> (Taylor and Woodhams, </w:t>
      </w:r>
      <w:proofErr w:type="spellStart"/>
      <w:r w:rsidR="00136955" w:rsidRPr="00E73CAD">
        <w:rPr>
          <w:sz w:val="22"/>
          <w:szCs w:val="22"/>
        </w:rPr>
        <w:t>2022a</w:t>
      </w:r>
      <w:proofErr w:type="spellEnd"/>
      <w:r w:rsidR="00136955" w:rsidRPr="00E73CAD">
        <w:rPr>
          <w:sz w:val="22"/>
          <w:szCs w:val="22"/>
        </w:rPr>
        <w:t>)</w:t>
      </w:r>
      <w:r w:rsidR="00DC0812" w:rsidRPr="00E73CAD">
        <w:rPr>
          <w:sz w:val="22"/>
          <w:szCs w:val="22"/>
        </w:rPr>
        <w:t xml:space="preserve">; this will help to maximise response rates. </w:t>
      </w:r>
      <w:r w:rsidRPr="00E73CAD">
        <w:rPr>
          <w:sz w:val="22"/>
          <w:szCs w:val="22"/>
        </w:rPr>
        <w:t xml:space="preserve"> </w:t>
      </w:r>
      <w:r w:rsidR="00D94CF5">
        <w:rPr>
          <w:sz w:val="22"/>
          <w:szCs w:val="22"/>
        </w:rPr>
        <w:t>D</w:t>
      </w:r>
      <w:r w:rsidRPr="00E73CAD">
        <w:rPr>
          <w:sz w:val="22"/>
          <w:szCs w:val="22"/>
        </w:rPr>
        <w:t>ata should help to identify p</w:t>
      </w:r>
      <w:r w:rsidR="00EB1BE0" w:rsidRPr="00E73CAD">
        <w:rPr>
          <w:sz w:val="22"/>
          <w:szCs w:val="22"/>
        </w:rPr>
        <w:t>atterns, issues, and opportunities for enhancement.</w:t>
      </w:r>
      <w:r w:rsidRPr="00E73CAD">
        <w:rPr>
          <w:sz w:val="22"/>
          <w:szCs w:val="22"/>
        </w:rPr>
        <w:t xml:space="preserve"> The drawback is th</w:t>
      </w:r>
      <w:r w:rsidR="000F0AD9">
        <w:rPr>
          <w:sz w:val="22"/>
          <w:szCs w:val="22"/>
        </w:rPr>
        <w:t>e</w:t>
      </w:r>
      <w:r w:rsidRPr="00E73CAD">
        <w:rPr>
          <w:sz w:val="22"/>
          <w:szCs w:val="22"/>
        </w:rPr>
        <w:t xml:space="preserve"> difficult</w:t>
      </w:r>
      <w:r w:rsidR="000F0AD9">
        <w:rPr>
          <w:sz w:val="22"/>
          <w:szCs w:val="22"/>
        </w:rPr>
        <w:t>y</w:t>
      </w:r>
      <w:r w:rsidRPr="00E73CAD">
        <w:rPr>
          <w:sz w:val="22"/>
          <w:szCs w:val="22"/>
        </w:rPr>
        <w:t xml:space="preserve"> to delve deeper</w:t>
      </w:r>
      <w:r w:rsidR="00B36A63" w:rsidRPr="00E73CAD">
        <w:rPr>
          <w:sz w:val="22"/>
          <w:szCs w:val="22"/>
        </w:rPr>
        <w:t xml:space="preserve">, or prompt, </w:t>
      </w:r>
      <w:r w:rsidRPr="00E73CAD">
        <w:rPr>
          <w:sz w:val="22"/>
          <w:szCs w:val="22"/>
        </w:rPr>
        <w:t xml:space="preserve">if the right level of detail </w:t>
      </w:r>
      <w:r w:rsidR="003475E4">
        <w:rPr>
          <w:sz w:val="22"/>
          <w:szCs w:val="22"/>
        </w:rPr>
        <w:t>isn’t</w:t>
      </w:r>
      <w:r w:rsidRPr="00E73CAD">
        <w:rPr>
          <w:sz w:val="22"/>
          <w:szCs w:val="22"/>
        </w:rPr>
        <w:t xml:space="preserve"> provided.  </w:t>
      </w:r>
    </w:p>
    <w:p w14:paraId="59B46439" w14:textId="0E58E967" w:rsidR="00EB1BE0" w:rsidRPr="00E73CAD" w:rsidRDefault="00C31CEE" w:rsidP="00A80A64">
      <w:pPr>
        <w:jc w:val="both"/>
        <w:rPr>
          <w:sz w:val="22"/>
          <w:szCs w:val="22"/>
        </w:rPr>
      </w:pPr>
      <w:r w:rsidRPr="00E73CAD">
        <w:rPr>
          <w:sz w:val="22"/>
          <w:szCs w:val="22"/>
        </w:rPr>
        <w:t>F</w:t>
      </w:r>
      <w:r w:rsidR="00EB1BE0" w:rsidRPr="00E73CAD">
        <w:rPr>
          <w:sz w:val="22"/>
          <w:szCs w:val="22"/>
        </w:rPr>
        <w:t>ocus groups</w:t>
      </w:r>
      <w:r w:rsidR="00B36A63" w:rsidRPr="00E73CAD">
        <w:rPr>
          <w:sz w:val="22"/>
          <w:szCs w:val="22"/>
        </w:rPr>
        <w:t xml:space="preserve"> </w:t>
      </w:r>
      <w:r w:rsidR="00AB5E27" w:rsidRPr="00E73CAD">
        <w:rPr>
          <w:sz w:val="22"/>
          <w:szCs w:val="22"/>
        </w:rPr>
        <w:t xml:space="preserve">– are </w:t>
      </w:r>
      <w:r w:rsidR="00EB1BE0" w:rsidRPr="00E73CAD">
        <w:rPr>
          <w:sz w:val="22"/>
          <w:szCs w:val="22"/>
        </w:rPr>
        <w:t xml:space="preserve">interactive </w:t>
      </w:r>
      <w:r w:rsidRPr="00E73CAD">
        <w:rPr>
          <w:sz w:val="22"/>
          <w:szCs w:val="22"/>
        </w:rPr>
        <w:t>opportunit</w:t>
      </w:r>
      <w:r w:rsidR="00AB5E27" w:rsidRPr="00E73CAD">
        <w:rPr>
          <w:sz w:val="22"/>
          <w:szCs w:val="22"/>
        </w:rPr>
        <w:t>ies</w:t>
      </w:r>
      <w:r w:rsidRPr="00E73CAD">
        <w:rPr>
          <w:sz w:val="22"/>
          <w:szCs w:val="22"/>
        </w:rPr>
        <w:t xml:space="preserve"> to group </w:t>
      </w:r>
      <w:r w:rsidR="00EB1BE0" w:rsidRPr="00E73CAD">
        <w:rPr>
          <w:sz w:val="22"/>
          <w:szCs w:val="22"/>
        </w:rPr>
        <w:t xml:space="preserve">cohorts to </w:t>
      </w:r>
      <w:r w:rsidRPr="00E73CAD">
        <w:rPr>
          <w:sz w:val="22"/>
          <w:szCs w:val="22"/>
        </w:rPr>
        <w:t>review</w:t>
      </w:r>
      <w:r w:rsidR="00EB1BE0" w:rsidRPr="00E73CAD">
        <w:rPr>
          <w:sz w:val="22"/>
          <w:szCs w:val="22"/>
        </w:rPr>
        <w:t xml:space="preserve"> </w:t>
      </w:r>
      <w:r w:rsidRPr="00E73CAD">
        <w:rPr>
          <w:sz w:val="22"/>
          <w:szCs w:val="22"/>
        </w:rPr>
        <w:t xml:space="preserve">the </w:t>
      </w:r>
      <w:r w:rsidR="00AB5E27" w:rsidRPr="00E73CAD">
        <w:rPr>
          <w:sz w:val="22"/>
          <w:szCs w:val="22"/>
        </w:rPr>
        <w:t>trial</w:t>
      </w:r>
      <w:r w:rsidRPr="00E73CAD">
        <w:rPr>
          <w:sz w:val="22"/>
          <w:szCs w:val="22"/>
        </w:rPr>
        <w:t xml:space="preserve">. </w:t>
      </w:r>
      <w:r w:rsidR="00C96C5E" w:rsidRPr="00E73CAD">
        <w:rPr>
          <w:sz w:val="22"/>
          <w:szCs w:val="22"/>
        </w:rPr>
        <w:t xml:space="preserve">Offering </w:t>
      </w:r>
      <w:r w:rsidR="0089652F" w:rsidRPr="00E73CAD">
        <w:rPr>
          <w:sz w:val="22"/>
          <w:szCs w:val="22"/>
        </w:rPr>
        <w:t xml:space="preserve">an informal setting </w:t>
      </w:r>
      <w:r w:rsidR="00C96C5E" w:rsidRPr="00E73CAD">
        <w:rPr>
          <w:sz w:val="22"/>
          <w:szCs w:val="22"/>
        </w:rPr>
        <w:t xml:space="preserve">helps to </w:t>
      </w:r>
      <w:r w:rsidR="00D072F2" w:rsidRPr="00E73CAD">
        <w:rPr>
          <w:sz w:val="22"/>
          <w:szCs w:val="22"/>
        </w:rPr>
        <w:t>steer</w:t>
      </w:r>
      <w:r w:rsidR="00BF6B24" w:rsidRPr="00E73CAD">
        <w:rPr>
          <w:sz w:val="22"/>
          <w:szCs w:val="22"/>
        </w:rPr>
        <w:t xml:space="preserve"> discussions </w:t>
      </w:r>
      <w:r w:rsidR="00D072F2" w:rsidRPr="00E73CAD">
        <w:rPr>
          <w:sz w:val="22"/>
          <w:szCs w:val="22"/>
        </w:rPr>
        <w:t xml:space="preserve">to ensure the </w:t>
      </w:r>
      <w:r w:rsidR="0017768A" w:rsidRPr="00E73CAD">
        <w:rPr>
          <w:sz w:val="22"/>
          <w:szCs w:val="22"/>
        </w:rPr>
        <w:t>concepts</w:t>
      </w:r>
      <w:r w:rsidR="00815510" w:rsidRPr="00E73CAD">
        <w:rPr>
          <w:sz w:val="22"/>
          <w:szCs w:val="22"/>
        </w:rPr>
        <w:t xml:space="preserve"> are</w:t>
      </w:r>
      <w:r w:rsidR="004E1FF5" w:rsidRPr="00E73CAD">
        <w:rPr>
          <w:sz w:val="22"/>
          <w:szCs w:val="22"/>
        </w:rPr>
        <w:t xml:space="preserve"> </w:t>
      </w:r>
      <w:r w:rsidR="00815510" w:rsidRPr="00E73CAD">
        <w:rPr>
          <w:sz w:val="22"/>
          <w:szCs w:val="22"/>
        </w:rPr>
        <w:t>understood and communicated</w:t>
      </w:r>
      <w:r w:rsidR="0017768A" w:rsidRPr="00E73CAD">
        <w:rPr>
          <w:sz w:val="22"/>
          <w:szCs w:val="22"/>
        </w:rPr>
        <w:t xml:space="preserve">.  </w:t>
      </w:r>
      <w:r w:rsidR="00F55C22" w:rsidRPr="00E73CAD">
        <w:rPr>
          <w:sz w:val="22"/>
          <w:szCs w:val="22"/>
        </w:rPr>
        <w:t xml:space="preserve">The drawback is </w:t>
      </w:r>
      <w:r w:rsidR="00BF6B24" w:rsidRPr="00E73CAD">
        <w:rPr>
          <w:sz w:val="22"/>
          <w:szCs w:val="22"/>
        </w:rPr>
        <w:t xml:space="preserve">where </w:t>
      </w:r>
      <w:r w:rsidR="00B60B19" w:rsidRPr="00E73CAD">
        <w:rPr>
          <w:sz w:val="22"/>
          <w:szCs w:val="22"/>
        </w:rPr>
        <w:t xml:space="preserve">personalities may upset </w:t>
      </w:r>
      <w:r w:rsidR="000F0AD9">
        <w:rPr>
          <w:sz w:val="22"/>
          <w:szCs w:val="22"/>
        </w:rPr>
        <w:t>its</w:t>
      </w:r>
      <w:r w:rsidR="00B60B19" w:rsidRPr="00E73CAD">
        <w:rPr>
          <w:sz w:val="22"/>
          <w:szCs w:val="22"/>
        </w:rPr>
        <w:t xml:space="preserve"> effectiveness i.e. two employees </w:t>
      </w:r>
      <w:r w:rsidR="00CF3763" w:rsidRPr="00E73CAD">
        <w:rPr>
          <w:sz w:val="22"/>
          <w:szCs w:val="22"/>
        </w:rPr>
        <w:t>dictating</w:t>
      </w:r>
      <w:r w:rsidR="00B60B19" w:rsidRPr="00E73CAD">
        <w:rPr>
          <w:sz w:val="22"/>
          <w:szCs w:val="22"/>
        </w:rPr>
        <w:t xml:space="preserve"> </w:t>
      </w:r>
      <w:r w:rsidR="00BF6B24" w:rsidRPr="00E73CAD">
        <w:rPr>
          <w:sz w:val="22"/>
          <w:szCs w:val="22"/>
        </w:rPr>
        <w:t xml:space="preserve">on </w:t>
      </w:r>
      <w:r w:rsidR="00CF3763" w:rsidRPr="00E73CAD">
        <w:rPr>
          <w:sz w:val="22"/>
          <w:szCs w:val="22"/>
        </w:rPr>
        <w:t>discussion</w:t>
      </w:r>
      <w:r w:rsidR="00BF6B24" w:rsidRPr="00E73CAD">
        <w:rPr>
          <w:sz w:val="22"/>
          <w:szCs w:val="22"/>
        </w:rPr>
        <w:t xml:space="preserve"> or</w:t>
      </w:r>
      <w:r w:rsidR="00CF3763" w:rsidRPr="00E73CAD">
        <w:rPr>
          <w:sz w:val="22"/>
          <w:szCs w:val="22"/>
        </w:rPr>
        <w:t xml:space="preserve"> </w:t>
      </w:r>
      <w:r w:rsidR="00EB1BE0" w:rsidRPr="00E73CAD">
        <w:rPr>
          <w:sz w:val="22"/>
          <w:szCs w:val="22"/>
        </w:rPr>
        <w:t xml:space="preserve">subjects. </w:t>
      </w:r>
    </w:p>
    <w:p w14:paraId="7875CE32" w14:textId="2A30A3AB" w:rsidR="00EB1BE0" w:rsidRPr="00E73CAD" w:rsidRDefault="00EF7369" w:rsidP="00EB1BE0">
      <w:pPr>
        <w:jc w:val="both"/>
        <w:rPr>
          <w:sz w:val="22"/>
          <w:szCs w:val="22"/>
        </w:rPr>
      </w:pPr>
      <w:r w:rsidRPr="00E73CAD">
        <w:rPr>
          <w:sz w:val="22"/>
          <w:szCs w:val="22"/>
        </w:rPr>
        <w:t xml:space="preserve">Other methods may include conducting regular meetings, observations of practice, etc. </w:t>
      </w:r>
      <w:r w:rsidR="00B62289">
        <w:rPr>
          <w:sz w:val="22"/>
          <w:szCs w:val="22"/>
        </w:rPr>
        <w:t xml:space="preserve">A </w:t>
      </w:r>
      <w:r w:rsidR="00940572" w:rsidRPr="00E73CAD">
        <w:rPr>
          <w:sz w:val="22"/>
          <w:szCs w:val="22"/>
        </w:rPr>
        <w:t>range of methods will support the evidence-based approach for gathering useful feedback</w:t>
      </w:r>
      <w:r w:rsidR="007C1BFB" w:rsidRPr="00E73CAD">
        <w:rPr>
          <w:sz w:val="22"/>
          <w:szCs w:val="22"/>
        </w:rPr>
        <w:t xml:space="preserve"> as well as the intrinsic benefits for the employee. </w:t>
      </w:r>
      <w:r w:rsidR="00940572" w:rsidRPr="00E73CAD">
        <w:rPr>
          <w:sz w:val="22"/>
          <w:szCs w:val="22"/>
        </w:rPr>
        <w:t xml:space="preserve"> </w:t>
      </w:r>
    </w:p>
    <w:p w14:paraId="4E4CC1FA" w14:textId="77777777" w:rsidR="006E1E2F" w:rsidRDefault="006E1E2F" w:rsidP="00221E11">
      <w:pPr>
        <w:jc w:val="both"/>
        <w:rPr>
          <w:b/>
          <w:bCs/>
          <w:color w:val="FF0000"/>
          <w:sz w:val="22"/>
          <w:szCs w:val="22"/>
        </w:rPr>
      </w:pPr>
    </w:p>
    <w:p w14:paraId="358DD4A1" w14:textId="6A4E0618" w:rsidR="00221E11" w:rsidRPr="00E73CAD" w:rsidRDefault="00221E11" w:rsidP="00221E11">
      <w:pPr>
        <w:jc w:val="both"/>
        <w:rPr>
          <w:b/>
          <w:bCs/>
          <w:color w:val="FF0000"/>
          <w:sz w:val="22"/>
          <w:szCs w:val="22"/>
        </w:rPr>
      </w:pPr>
      <w:r w:rsidRPr="00E73CAD">
        <w:rPr>
          <w:b/>
          <w:bCs/>
          <w:color w:val="FF0000"/>
          <w:sz w:val="22"/>
          <w:szCs w:val="22"/>
        </w:rPr>
        <w:t xml:space="preserve"> </w:t>
      </w:r>
    </w:p>
    <w:p w14:paraId="21127EC7" w14:textId="77777777" w:rsidR="00E0334D" w:rsidRDefault="00E0334D" w:rsidP="003A1A07">
      <w:pPr>
        <w:jc w:val="both"/>
        <w:rPr>
          <w:sz w:val="22"/>
          <w:szCs w:val="22"/>
        </w:rPr>
      </w:pPr>
    </w:p>
    <w:p w14:paraId="791CB581" w14:textId="77777777" w:rsidR="00A80A64" w:rsidRDefault="00A80A64" w:rsidP="003A1A07">
      <w:pPr>
        <w:jc w:val="both"/>
        <w:rPr>
          <w:sz w:val="22"/>
          <w:szCs w:val="22"/>
        </w:rPr>
      </w:pPr>
    </w:p>
    <w:p w14:paraId="16B13AB0" w14:textId="77777777" w:rsidR="00A80A64" w:rsidRDefault="00A80A64" w:rsidP="003A1A07">
      <w:pPr>
        <w:jc w:val="both"/>
        <w:rPr>
          <w:sz w:val="22"/>
          <w:szCs w:val="22"/>
        </w:rPr>
      </w:pPr>
    </w:p>
    <w:p w14:paraId="3438C3C2" w14:textId="77777777" w:rsidR="00A80A64" w:rsidRDefault="00A80A64" w:rsidP="003A1A07">
      <w:pPr>
        <w:jc w:val="both"/>
        <w:rPr>
          <w:sz w:val="22"/>
          <w:szCs w:val="22"/>
        </w:rPr>
      </w:pPr>
    </w:p>
    <w:p w14:paraId="16C738E7" w14:textId="77777777" w:rsidR="00A80A64" w:rsidRDefault="00A80A64" w:rsidP="003A1A07">
      <w:pPr>
        <w:jc w:val="both"/>
        <w:rPr>
          <w:sz w:val="22"/>
          <w:szCs w:val="22"/>
        </w:rPr>
      </w:pPr>
    </w:p>
    <w:p w14:paraId="1E92C0ED" w14:textId="77777777" w:rsidR="00261BBC" w:rsidRPr="00E73CAD" w:rsidRDefault="00261BBC" w:rsidP="003A1A07">
      <w:pPr>
        <w:jc w:val="both"/>
        <w:rPr>
          <w:sz w:val="22"/>
          <w:szCs w:val="22"/>
        </w:rPr>
      </w:pPr>
    </w:p>
    <w:tbl>
      <w:tblPr>
        <w:tblStyle w:val="TableGrid"/>
        <w:tblW w:w="992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923"/>
      </w:tblGrid>
      <w:tr w:rsidR="00FF2EC5" w:rsidRPr="00E73CAD" w14:paraId="1877892A" w14:textId="77777777" w:rsidTr="003B57CC">
        <w:trPr>
          <w:trHeight w:val="660"/>
        </w:trPr>
        <w:tc>
          <w:tcPr>
            <w:tcW w:w="9923" w:type="dxa"/>
            <w:shd w:val="clear" w:color="auto" w:fill="B3E5A1" w:themeFill="accent6" w:themeFillTint="66"/>
            <w:vAlign w:val="center"/>
          </w:tcPr>
          <w:p w14:paraId="3DE1BF60" w14:textId="0E043036" w:rsidR="00FF2EC5" w:rsidRPr="00E73CAD" w:rsidRDefault="00FF2EC5" w:rsidP="00723C70">
            <w:pPr>
              <w:rPr>
                <w:b/>
                <w:bCs/>
                <w:sz w:val="22"/>
                <w:szCs w:val="22"/>
              </w:rPr>
            </w:pPr>
            <w:r w:rsidRPr="00E73CAD">
              <w:rPr>
                <w:b/>
                <w:bCs/>
                <w:color w:val="F2F2F2" w:themeColor="background1" w:themeShade="F2"/>
                <w:sz w:val="22"/>
                <w:szCs w:val="22"/>
              </w:rPr>
              <w:lastRenderedPageBreak/>
              <w:t>Bibliography</w:t>
            </w:r>
            <w:r w:rsidRPr="00E73CAD">
              <w:rPr>
                <w:b/>
                <w:bCs/>
                <w:color w:val="A6A6A6" w:themeColor="background1" w:themeShade="A6"/>
                <w:sz w:val="22"/>
                <w:szCs w:val="22"/>
              </w:rPr>
              <w:t xml:space="preserve"> </w:t>
            </w:r>
          </w:p>
        </w:tc>
      </w:tr>
    </w:tbl>
    <w:p w14:paraId="5D19F43B" w14:textId="77777777" w:rsidR="009E4A93" w:rsidRPr="00E73CAD" w:rsidRDefault="009E4A93" w:rsidP="009E4A93">
      <w:pPr>
        <w:rPr>
          <w:rStyle w:val="Hyperlink"/>
          <w:color w:val="auto"/>
          <w:sz w:val="22"/>
          <w:szCs w:val="22"/>
          <w:u w:val="none"/>
        </w:rPr>
      </w:pPr>
    </w:p>
    <w:p w14:paraId="00E5EE81" w14:textId="5EF4BF90" w:rsidR="009E4A93" w:rsidRPr="00151F84" w:rsidRDefault="009D46C9" w:rsidP="009E4A93">
      <w:pPr>
        <w:rPr>
          <w:sz w:val="22"/>
          <w:szCs w:val="22"/>
        </w:rPr>
      </w:pPr>
      <w:r w:rsidRPr="00151F84">
        <w:rPr>
          <w:sz w:val="22"/>
          <w:szCs w:val="22"/>
        </w:rPr>
        <w:t xml:space="preserve">ACAS (2021) </w:t>
      </w:r>
      <w:r w:rsidRPr="00151F84">
        <w:rPr>
          <w:i/>
          <w:iCs/>
          <w:sz w:val="22"/>
          <w:szCs w:val="22"/>
        </w:rPr>
        <w:t xml:space="preserve">Consulting employees and representatives, </w:t>
      </w:r>
      <w:r w:rsidR="000809FB" w:rsidRPr="00151F84">
        <w:rPr>
          <w:i/>
          <w:iCs/>
          <w:sz w:val="22"/>
          <w:szCs w:val="22"/>
        </w:rPr>
        <w:t>what</w:t>
      </w:r>
      <w:r w:rsidRPr="00151F84">
        <w:rPr>
          <w:i/>
          <w:iCs/>
          <w:sz w:val="22"/>
          <w:szCs w:val="22"/>
        </w:rPr>
        <w:t xml:space="preserve"> consultation is.</w:t>
      </w:r>
      <w:r w:rsidRPr="00151F84">
        <w:rPr>
          <w:sz w:val="22"/>
          <w:szCs w:val="22"/>
        </w:rPr>
        <w:t xml:space="preserve"> Available at: https://www.acas.org.uk/consulting-employees (Accessed: September 2024)</w:t>
      </w:r>
      <w:r w:rsidR="0031729A" w:rsidRPr="00151F84">
        <w:rPr>
          <w:sz w:val="22"/>
          <w:szCs w:val="22"/>
        </w:rPr>
        <w:t xml:space="preserve">. </w:t>
      </w:r>
      <w:r w:rsidR="004E3C7E" w:rsidRPr="00151F84">
        <w:rPr>
          <w:sz w:val="22"/>
          <w:szCs w:val="22"/>
        </w:rPr>
        <w:t xml:space="preserve">(Accessed: </w:t>
      </w:r>
      <w:r w:rsidR="00EC7887" w:rsidRPr="00151F84">
        <w:rPr>
          <w:sz w:val="22"/>
          <w:szCs w:val="22"/>
        </w:rPr>
        <w:t>31 January 2025)</w:t>
      </w:r>
    </w:p>
    <w:p w14:paraId="6EB106E6" w14:textId="66381068" w:rsidR="00C6573E" w:rsidRPr="00E73CAD" w:rsidRDefault="00C6573E" w:rsidP="00C6573E">
      <w:pPr>
        <w:rPr>
          <w:rStyle w:val="Hyperlink"/>
          <w:color w:val="auto"/>
          <w:sz w:val="22"/>
          <w:szCs w:val="22"/>
          <w:u w:val="none"/>
        </w:rPr>
      </w:pPr>
      <w:r w:rsidRPr="00151F84">
        <w:rPr>
          <w:sz w:val="22"/>
          <w:szCs w:val="22"/>
        </w:rPr>
        <w:t xml:space="preserve">ACAS (2025) </w:t>
      </w:r>
      <w:r w:rsidR="00834A55" w:rsidRPr="00151F84">
        <w:rPr>
          <w:i/>
          <w:iCs/>
          <w:sz w:val="22"/>
          <w:szCs w:val="22"/>
        </w:rPr>
        <w:t>Supporting mental health at work</w:t>
      </w:r>
      <w:r w:rsidRPr="00151F84">
        <w:rPr>
          <w:sz w:val="22"/>
          <w:szCs w:val="22"/>
        </w:rPr>
        <w:t>. Available at</w:t>
      </w:r>
      <w:r w:rsidR="00834A55" w:rsidRPr="00151F84">
        <w:rPr>
          <w:sz w:val="22"/>
          <w:szCs w:val="22"/>
        </w:rPr>
        <w:t>:</w:t>
      </w:r>
      <w:r w:rsidRPr="00151F84">
        <w:rPr>
          <w:sz w:val="22"/>
          <w:szCs w:val="22"/>
        </w:rPr>
        <w:t xml:space="preserve"> </w:t>
      </w:r>
      <w:r w:rsidR="00834A55" w:rsidRPr="00151F84">
        <w:rPr>
          <w:sz w:val="22"/>
          <w:szCs w:val="22"/>
        </w:rPr>
        <w:t>https://www.acas.org.uk/supporting-mental-health-workplace/creating-a-supportive-environment</w:t>
      </w:r>
      <w:r w:rsidR="00834A55" w:rsidRPr="00151F84">
        <w:rPr>
          <w:rStyle w:val="Hyperlink"/>
          <w:color w:val="auto"/>
          <w:sz w:val="22"/>
          <w:szCs w:val="22"/>
          <w:u w:val="none"/>
        </w:rPr>
        <w:t xml:space="preserve"> </w:t>
      </w:r>
      <w:r w:rsidRPr="00151F84">
        <w:rPr>
          <w:rStyle w:val="Hyperlink"/>
          <w:color w:val="auto"/>
          <w:sz w:val="22"/>
          <w:szCs w:val="22"/>
          <w:u w:val="none"/>
        </w:rPr>
        <w:t xml:space="preserve">(Accessed: </w:t>
      </w:r>
      <w:r w:rsidR="00834A55" w:rsidRPr="00151F84">
        <w:rPr>
          <w:rStyle w:val="Hyperlink"/>
          <w:color w:val="auto"/>
          <w:sz w:val="22"/>
          <w:szCs w:val="22"/>
          <w:u w:val="none"/>
        </w:rPr>
        <w:t xml:space="preserve">31 January </w:t>
      </w:r>
      <w:r w:rsidRPr="00151F84">
        <w:rPr>
          <w:rStyle w:val="Hyperlink"/>
          <w:color w:val="auto"/>
          <w:sz w:val="22"/>
          <w:szCs w:val="22"/>
          <w:u w:val="none"/>
        </w:rPr>
        <w:t>202</w:t>
      </w:r>
      <w:r w:rsidR="00834A55" w:rsidRPr="00151F84">
        <w:rPr>
          <w:rStyle w:val="Hyperlink"/>
          <w:color w:val="auto"/>
          <w:sz w:val="22"/>
          <w:szCs w:val="22"/>
          <w:u w:val="none"/>
        </w:rPr>
        <w:t>5</w:t>
      </w:r>
      <w:r w:rsidRPr="00151F84">
        <w:rPr>
          <w:rStyle w:val="Hyperlink"/>
          <w:color w:val="auto"/>
          <w:sz w:val="22"/>
          <w:szCs w:val="22"/>
          <w:u w:val="none"/>
        </w:rPr>
        <w:t>)</w:t>
      </w:r>
    </w:p>
    <w:p w14:paraId="03C8AF67" w14:textId="757D5CA7" w:rsidR="00AD4AAF" w:rsidRPr="00151F84" w:rsidRDefault="00AD4AAF" w:rsidP="00C13FF5">
      <w:pPr>
        <w:rPr>
          <w:sz w:val="22"/>
          <w:szCs w:val="22"/>
        </w:rPr>
      </w:pPr>
      <w:r w:rsidRPr="00151F84">
        <w:rPr>
          <w:sz w:val="22"/>
          <w:szCs w:val="22"/>
        </w:rPr>
        <w:t>ADDS Cymru (2024)</w:t>
      </w:r>
      <w:r w:rsidR="00884324" w:rsidRPr="00151F84">
        <w:rPr>
          <w:sz w:val="22"/>
          <w:szCs w:val="22"/>
        </w:rPr>
        <w:t>.</w:t>
      </w:r>
      <w:r w:rsidRPr="00151F84">
        <w:rPr>
          <w:sz w:val="22"/>
          <w:szCs w:val="22"/>
        </w:rPr>
        <w:t xml:space="preserve"> </w:t>
      </w:r>
      <w:r w:rsidRPr="00151F84">
        <w:rPr>
          <w:i/>
          <w:iCs/>
          <w:sz w:val="22"/>
          <w:szCs w:val="22"/>
        </w:rPr>
        <w:t>Assessing the readiness of Adult Social Care in Wales to implement Microsoft Copilot</w:t>
      </w:r>
      <w:r w:rsidRPr="00151F84">
        <w:rPr>
          <w:sz w:val="22"/>
          <w:szCs w:val="22"/>
        </w:rPr>
        <w:t xml:space="preserve">. </w:t>
      </w:r>
      <w:r w:rsidR="002D2395" w:rsidRPr="00151F84">
        <w:rPr>
          <w:sz w:val="22"/>
          <w:szCs w:val="22"/>
        </w:rPr>
        <w:t xml:space="preserve">Available at: </w:t>
      </w:r>
      <w:r w:rsidRPr="00151F84">
        <w:rPr>
          <w:sz w:val="22"/>
          <w:szCs w:val="22"/>
        </w:rPr>
        <w:t xml:space="preserve">  </w:t>
      </w:r>
      <w:r w:rsidR="002D2395" w:rsidRPr="00151F84">
        <w:rPr>
          <w:sz w:val="22"/>
          <w:szCs w:val="22"/>
        </w:rPr>
        <w:t xml:space="preserve">https://www.adss.cymru/en/page/copilot (Accessed: </w:t>
      </w:r>
      <w:r w:rsidR="00884324" w:rsidRPr="00151F84">
        <w:rPr>
          <w:sz w:val="22"/>
          <w:szCs w:val="22"/>
        </w:rPr>
        <w:t xml:space="preserve">19 January 2025) </w:t>
      </w:r>
    </w:p>
    <w:p w14:paraId="63011DCB" w14:textId="7A603A69" w:rsidR="000D2B2A" w:rsidRPr="00E73CAD" w:rsidRDefault="000D2B2A" w:rsidP="000D2B2A">
      <w:pPr>
        <w:rPr>
          <w:sz w:val="22"/>
          <w:szCs w:val="22"/>
        </w:rPr>
      </w:pPr>
      <w:r>
        <w:rPr>
          <w:sz w:val="22"/>
          <w:szCs w:val="22"/>
        </w:rPr>
        <w:t xml:space="preserve">Ayling, L. and </w:t>
      </w:r>
      <w:proofErr w:type="spellStart"/>
      <w:r>
        <w:rPr>
          <w:sz w:val="22"/>
          <w:szCs w:val="22"/>
        </w:rPr>
        <w:t>Suff</w:t>
      </w:r>
      <w:proofErr w:type="spellEnd"/>
      <w:r>
        <w:rPr>
          <w:sz w:val="22"/>
          <w:szCs w:val="22"/>
        </w:rPr>
        <w:t>, R.</w:t>
      </w:r>
      <w:r w:rsidRPr="00E73CAD">
        <w:rPr>
          <w:sz w:val="22"/>
          <w:szCs w:val="22"/>
        </w:rPr>
        <w:t xml:space="preserve"> (2024) </w:t>
      </w:r>
      <w:r w:rsidRPr="00E73CAD">
        <w:rPr>
          <w:i/>
          <w:iCs/>
          <w:sz w:val="22"/>
          <w:szCs w:val="22"/>
        </w:rPr>
        <w:t>Absence Measurement and Management</w:t>
      </w:r>
      <w:r w:rsidRPr="00E73CAD">
        <w:rPr>
          <w:sz w:val="22"/>
          <w:szCs w:val="22"/>
        </w:rPr>
        <w:t xml:space="preserve">. Available at: https://www.cipd.org/uk/knowledge/factsheets/absence-factsheet/#Absence (Accessed: </w:t>
      </w:r>
      <w:r>
        <w:rPr>
          <w:sz w:val="22"/>
          <w:szCs w:val="22"/>
        </w:rPr>
        <w:t xml:space="preserve">31 January </w:t>
      </w:r>
      <w:r w:rsidRPr="00E73CAD">
        <w:rPr>
          <w:sz w:val="22"/>
          <w:szCs w:val="22"/>
        </w:rPr>
        <w:t>202</w:t>
      </w:r>
      <w:r w:rsidR="00261BBC">
        <w:rPr>
          <w:sz w:val="22"/>
          <w:szCs w:val="22"/>
        </w:rPr>
        <w:t>5</w:t>
      </w:r>
      <w:r w:rsidRPr="00E73CAD">
        <w:rPr>
          <w:sz w:val="22"/>
          <w:szCs w:val="22"/>
        </w:rPr>
        <w:t>)</w:t>
      </w:r>
    </w:p>
    <w:p w14:paraId="2FA87E61" w14:textId="1E98E0A5" w:rsidR="001351DA" w:rsidRPr="00E73CAD" w:rsidRDefault="001351DA" w:rsidP="00E439D3">
      <w:pPr>
        <w:rPr>
          <w:sz w:val="22"/>
          <w:szCs w:val="22"/>
        </w:rPr>
      </w:pPr>
      <w:r w:rsidRPr="00151F84">
        <w:rPr>
          <w:sz w:val="22"/>
          <w:szCs w:val="22"/>
        </w:rPr>
        <w:t xml:space="preserve">Boys, J. (2022) </w:t>
      </w:r>
      <w:r w:rsidRPr="00151F84">
        <w:rPr>
          <w:i/>
          <w:iCs/>
          <w:sz w:val="22"/>
          <w:szCs w:val="22"/>
        </w:rPr>
        <w:t>The four-day week: Employer perspectives on moving to a shorter working week.</w:t>
      </w:r>
      <w:r w:rsidRPr="00151F84">
        <w:rPr>
          <w:sz w:val="22"/>
          <w:szCs w:val="22"/>
        </w:rPr>
        <w:t xml:space="preserve"> London: CIPD.</w:t>
      </w:r>
      <w:r w:rsidRPr="00E73CAD">
        <w:rPr>
          <w:sz w:val="22"/>
          <w:szCs w:val="22"/>
        </w:rPr>
        <w:t xml:space="preserve"> </w:t>
      </w:r>
    </w:p>
    <w:p w14:paraId="5C04CAC1" w14:textId="09BBD989" w:rsidR="00B37E65" w:rsidRPr="003F0B55" w:rsidRDefault="00997C3D" w:rsidP="00E439D3">
      <w:pPr>
        <w:rPr>
          <w:sz w:val="22"/>
          <w:szCs w:val="22"/>
        </w:rPr>
      </w:pPr>
      <w:r w:rsidRPr="003F0B55">
        <w:rPr>
          <w:sz w:val="22"/>
          <w:szCs w:val="22"/>
        </w:rPr>
        <w:t xml:space="preserve">Cassidy, N. </w:t>
      </w:r>
      <w:r w:rsidR="00B37E65" w:rsidRPr="003F0B55">
        <w:rPr>
          <w:sz w:val="22"/>
          <w:szCs w:val="22"/>
        </w:rPr>
        <w:t>(2022)</w:t>
      </w:r>
      <w:r w:rsidR="00CB4F47" w:rsidRPr="003F0B55">
        <w:rPr>
          <w:sz w:val="22"/>
          <w:szCs w:val="22"/>
        </w:rPr>
        <w:t xml:space="preserve">. </w:t>
      </w:r>
      <w:r w:rsidR="006232C6" w:rsidRPr="003F0B55">
        <w:rPr>
          <w:i/>
          <w:iCs/>
          <w:sz w:val="22"/>
          <w:szCs w:val="22"/>
        </w:rPr>
        <w:t>Can we make a 4-day week work? [Podcast]</w:t>
      </w:r>
      <w:r w:rsidR="001C3B09" w:rsidRPr="003F0B55">
        <w:rPr>
          <w:i/>
          <w:iCs/>
          <w:sz w:val="22"/>
          <w:szCs w:val="22"/>
        </w:rPr>
        <w:t>. 11 October. Available</w:t>
      </w:r>
      <w:r w:rsidR="002525D6" w:rsidRPr="003F0B55">
        <w:rPr>
          <w:i/>
          <w:iCs/>
          <w:sz w:val="22"/>
          <w:szCs w:val="22"/>
        </w:rPr>
        <w:t xml:space="preserve"> at</w:t>
      </w:r>
      <w:r w:rsidR="001C3B09" w:rsidRPr="003F0B55">
        <w:rPr>
          <w:i/>
          <w:iCs/>
          <w:sz w:val="22"/>
          <w:szCs w:val="22"/>
        </w:rPr>
        <w:t>:</w:t>
      </w:r>
      <w:r w:rsidR="002525D6" w:rsidRPr="003F0B55">
        <w:rPr>
          <w:sz w:val="22"/>
          <w:szCs w:val="22"/>
        </w:rPr>
        <w:t xml:space="preserve"> </w:t>
      </w:r>
      <w:r w:rsidR="00BA7493" w:rsidRPr="003F0B55">
        <w:rPr>
          <w:i/>
          <w:iCs/>
          <w:sz w:val="22"/>
          <w:szCs w:val="22"/>
        </w:rPr>
        <w:t>https://www.cipd.org/uk/knowledge/podcasts/four-day-week/ (</w:t>
      </w:r>
      <w:r w:rsidR="00590F99" w:rsidRPr="003F0B55">
        <w:rPr>
          <w:i/>
          <w:iCs/>
          <w:sz w:val="22"/>
          <w:szCs w:val="22"/>
        </w:rPr>
        <w:t>Accessed: 1 February 2025)</w:t>
      </w:r>
    </w:p>
    <w:p w14:paraId="188B9E84" w14:textId="2BF2C8DB" w:rsidR="005035A1" w:rsidRPr="00E73CAD" w:rsidRDefault="00B27A03" w:rsidP="00E439D3">
      <w:pPr>
        <w:rPr>
          <w:sz w:val="22"/>
          <w:szCs w:val="22"/>
        </w:rPr>
      </w:pPr>
      <w:r w:rsidRPr="003F0B55">
        <w:rPr>
          <w:sz w:val="22"/>
          <w:szCs w:val="22"/>
        </w:rPr>
        <w:t>CIPD</w:t>
      </w:r>
      <w:r w:rsidR="00A74E75" w:rsidRPr="003F0B55">
        <w:rPr>
          <w:sz w:val="22"/>
          <w:szCs w:val="22"/>
        </w:rPr>
        <w:t xml:space="preserve"> (2019) </w:t>
      </w:r>
      <w:r w:rsidR="00A74E75" w:rsidRPr="0030692C">
        <w:rPr>
          <w:i/>
          <w:iCs/>
          <w:sz w:val="22"/>
          <w:szCs w:val="22"/>
        </w:rPr>
        <w:t>The Future of Learnin</w:t>
      </w:r>
      <w:r w:rsidR="00A74E75" w:rsidRPr="003F0B55">
        <w:rPr>
          <w:sz w:val="22"/>
          <w:szCs w:val="22"/>
        </w:rPr>
        <w:t>g. Available at:</w:t>
      </w:r>
      <w:r w:rsidRPr="003F0B55">
        <w:rPr>
          <w:sz w:val="22"/>
          <w:szCs w:val="22"/>
        </w:rPr>
        <w:t xml:space="preserve"> </w:t>
      </w:r>
      <w:r w:rsidR="008276C7" w:rsidRPr="003F0B55">
        <w:rPr>
          <w:sz w:val="22"/>
          <w:szCs w:val="22"/>
        </w:rPr>
        <w:t>https://www.cipd.org/uk/about/news/the-future-of-learning-avado/ (</w:t>
      </w:r>
      <w:r w:rsidR="00A74E75" w:rsidRPr="003F0B55">
        <w:rPr>
          <w:sz w:val="22"/>
          <w:szCs w:val="22"/>
        </w:rPr>
        <w:t>Accessed: 30 January 2025)</w:t>
      </w:r>
    </w:p>
    <w:p w14:paraId="29FF2DE2" w14:textId="59A4E466" w:rsidR="00C06DE9" w:rsidRPr="00E73CAD" w:rsidRDefault="00C06DE9" w:rsidP="00C13FF5">
      <w:pPr>
        <w:rPr>
          <w:sz w:val="22"/>
          <w:szCs w:val="22"/>
        </w:rPr>
      </w:pPr>
      <w:r w:rsidRPr="00E73CAD">
        <w:rPr>
          <w:sz w:val="22"/>
          <w:szCs w:val="22"/>
        </w:rPr>
        <w:t>CIPD (2024)</w:t>
      </w:r>
      <w:r w:rsidR="00C45996" w:rsidRPr="00E73CAD">
        <w:rPr>
          <w:sz w:val="22"/>
          <w:szCs w:val="22"/>
        </w:rPr>
        <w:t xml:space="preserve"> </w:t>
      </w:r>
      <w:r w:rsidR="00C45996" w:rsidRPr="00E73CAD">
        <w:rPr>
          <w:i/>
          <w:iCs/>
          <w:sz w:val="22"/>
          <w:szCs w:val="22"/>
        </w:rPr>
        <w:t>People Analytics</w:t>
      </w:r>
      <w:r w:rsidR="00611CE0" w:rsidRPr="00E73CAD">
        <w:rPr>
          <w:sz w:val="22"/>
          <w:szCs w:val="22"/>
        </w:rPr>
        <w:t xml:space="preserve">. Available at: </w:t>
      </w:r>
      <w:r w:rsidRPr="00E73CAD">
        <w:rPr>
          <w:sz w:val="22"/>
          <w:szCs w:val="22"/>
        </w:rPr>
        <w:t xml:space="preserve">https://www.cipd.org/uk/knowledge/factsheets/analytics-factsheet/#three </w:t>
      </w:r>
      <w:r w:rsidR="00611CE0" w:rsidRPr="00E73CAD">
        <w:rPr>
          <w:sz w:val="22"/>
          <w:szCs w:val="22"/>
        </w:rPr>
        <w:t>(Accessed: 2</w:t>
      </w:r>
      <w:r w:rsidR="000D2B2A">
        <w:rPr>
          <w:sz w:val="22"/>
          <w:szCs w:val="22"/>
        </w:rPr>
        <w:t>9</w:t>
      </w:r>
      <w:r w:rsidR="00611CE0" w:rsidRPr="00E73CAD">
        <w:rPr>
          <w:sz w:val="22"/>
          <w:szCs w:val="22"/>
        </w:rPr>
        <w:t xml:space="preserve"> </w:t>
      </w:r>
      <w:r w:rsidR="000D2B2A">
        <w:rPr>
          <w:sz w:val="22"/>
          <w:szCs w:val="22"/>
        </w:rPr>
        <w:t>December</w:t>
      </w:r>
      <w:r w:rsidR="00611CE0" w:rsidRPr="00E73CAD">
        <w:rPr>
          <w:sz w:val="22"/>
          <w:szCs w:val="22"/>
        </w:rPr>
        <w:t xml:space="preserve"> 2024)</w:t>
      </w:r>
    </w:p>
    <w:p w14:paraId="2C0EF655" w14:textId="3480AF4C" w:rsidR="00DD3691" w:rsidRPr="00E73CAD" w:rsidRDefault="00DD3691" w:rsidP="00C13FF5">
      <w:pPr>
        <w:rPr>
          <w:sz w:val="22"/>
          <w:szCs w:val="22"/>
        </w:rPr>
      </w:pPr>
      <w:r w:rsidRPr="00E73CAD">
        <w:rPr>
          <w:sz w:val="22"/>
          <w:szCs w:val="22"/>
        </w:rPr>
        <w:t>CIPD (</w:t>
      </w:r>
      <w:proofErr w:type="spellStart"/>
      <w:r w:rsidRPr="00E73CAD">
        <w:rPr>
          <w:sz w:val="22"/>
          <w:szCs w:val="22"/>
        </w:rPr>
        <w:t>2024</w:t>
      </w:r>
      <w:r w:rsidR="008C04C1">
        <w:rPr>
          <w:sz w:val="22"/>
          <w:szCs w:val="22"/>
        </w:rPr>
        <w:t>a</w:t>
      </w:r>
      <w:proofErr w:type="spellEnd"/>
      <w:r w:rsidRPr="00E73CAD">
        <w:rPr>
          <w:sz w:val="22"/>
          <w:szCs w:val="22"/>
        </w:rPr>
        <w:t xml:space="preserve">) </w:t>
      </w:r>
      <w:r w:rsidR="00F16BC5" w:rsidRPr="00E73CAD">
        <w:rPr>
          <w:i/>
          <w:iCs/>
          <w:sz w:val="22"/>
          <w:szCs w:val="22"/>
        </w:rPr>
        <w:t>Performance management: an introduction</w:t>
      </w:r>
      <w:r w:rsidR="00611CE0" w:rsidRPr="00E73CAD">
        <w:rPr>
          <w:i/>
          <w:iCs/>
          <w:sz w:val="22"/>
          <w:szCs w:val="22"/>
        </w:rPr>
        <w:t>.</w:t>
      </w:r>
      <w:r w:rsidR="00611CE0" w:rsidRPr="00E73CAD">
        <w:rPr>
          <w:sz w:val="22"/>
          <w:szCs w:val="22"/>
        </w:rPr>
        <w:t xml:space="preserve"> Available at: https://www.cipd.org/uk/knowledge/factsheets/performance-factsheet/#seven (Accessed: 2 </w:t>
      </w:r>
      <w:r w:rsidR="00B85C26">
        <w:rPr>
          <w:sz w:val="22"/>
          <w:szCs w:val="22"/>
        </w:rPr>
        <w:t>January</w:t>
      </w:r>
      <w:r w:rsidR="00611CE0" w:rsidRPr="00E73CAD">
        <w:rPr>
          <w:sz w:val="22"/>
          <w:szCs w:val="22"/>
        </w:rPr>
        <w:t xml:space="preserve"> 202</w:t>
      </w:r>
      <w:r w:rsidR="00B85C26">
        <w:rPr>
          <w:sz w:val="22"/>
          <w:szCs w:val="22"/>
        </w:rPr>
        <w:t>5</w:t>
      </w:r>
      <w:r w:rsidR="00611CE0" w:rsidRPr="00E73CAD">
        <w:rPr>
          <w:sz w:val="22"/>
          <w:szCs w:val="22"/>
        </w:rPr>
        <w:t>)</w:t>
      </w:r>
    </w:p>
    <w:p w14:paraId="7ED3ED96" w14:textId="35DB0B0E" w:rsidR="00C82AF6" w:rsidRPr="00E73CAD" w:rsidRDefault="00C82AF6" w:rsidP="00D321C4">
      <w:pPr>
        <w:rPr>
          <w:rStyle w:val="Hyperlink"/>
          <w:sz w:val="22"/>
          <w:szCs w:val="22"/>
        </w:rPr>
      </w:pPr>
      <w:r w:rsidRPr="00B85C26">
        <w:rPr>
          <w:sz w:val="22"/>
          <w:szCs w:val="22"/>
        </w:rPr>
        <w:t>CIPD (</w:t>
      </w:r>
      <w:proofErr w:type="spellStart"/>
      <w:r w:rsidRPr="00B85C26">
        <w:rPr>
          <w:sz w:val="22"/>
          <w:szCs w:val="22"/>
        </w:rPr>
        <w:t>2024</w:t>
      </w:r>
      <w:r w:rsidR="00B85C26" w:rsidRPr="00B85C26">
        <w:rPr>
          <w:sz w:val="22"/>
          <w:szCs w:val="22"/>
        </w:rPr>
        <w:t>b</w:t>
      </w:r>
      <w:proofErr w:type="spellEnd"/>
      <w:r w:rsidRPr="00B85C26">
        <w:rPr>
          <w:sz w:val="22"/>
          <w:szCs w:val="22"/>
        </w:rPr>
        <w:t>)</w:t>
      </w:r>
      <w:r w:rsidR="00611CE0" w:rsidRPr="00B85C26">
        <w:rPr>
          <w:sz w:val="22"/>
          <w:szCs w:val="22"/>
        </w:rPr>
        <w:t xml:space="preserve"> </w:t>
      </w:r>
      <w:r w:rsidR="00611CE0" w:rsidRPr="00B85C26">
        <w:rPr>
          <w:i/>
          <w:iCs/>
          <w:sz w:val="22"/>
          <w:szCs w:val="22"/>
        </w:rPr>
        <w:t>PESTLE analysis</w:t>
      </w:r>
      <w:r w:rsidR="00611CE0" w:rsidRPr="00B85C26">
        <w:rPr>
          <w:sz w:val="22"/>
          <w:szCs w:val="22"/>
        </w:rPr>
        <w:t>. Available at:</w:t>
      </w:r>
      <w:r w:rsidRPr="00B85C26">
        <w:rPr>
          <w:sz w:val="22"/>
          <w:szCs w:val="22"/>
        </w:rPr>
        <w:t xml:space="preserve"> </w:t>
      </w:r>
      <w:r w:rsidR="00611CE0" w:rsidRPr="00B85C26">
        <w:rPr>
          <w:sz w:val="22"/>
          <w:szCs w:val="22"/>
        </w:rPr>
        <w:t>https://www.cipd.org/uk/knowledge/factsheets/pestle-analysis-factsheet/#how-to-do-a-pestle-analysis (</w:t>
      </w:r>
      <w:r w:rsidR="005E1FA4" w:rsidRPr="00E73CAD">
        <w:rPr>
          <w:sz w:val="22"/>
          <w:szCs w:val="22"/>
        </w:rPr>
        <w:t>Accessed: 2</w:t>
      </w:r>
      <w:r w:rsidR="005E1FA4">
        <w:rPr>
          <w:sz w:val="22"/>
          <w:szCs w:val="22"/>
        </w:rPr>
        <w:t>9</w:t>
      </w:r>
      <w:r w:rsidR="005E1FA4" w:rsidRPr="00E73CAD">
        <w:rPr>
          <w:sz w:val="22"/>
          <w:szCs w:val="22"/>
        </w:rPr>
        <w:t xml:space="preserve"> </w:t>
      </w:r>
      <w:r w:rsidR="005E1FA4">
        <w:rPr>
          <w:sz w:val="22"/>
          <w:szCs w:val="22"/>
        </w:rPr>
        <w:t>December</w:t>
      </w:r>
      <w:r w:rsidR="005E1FA4" w:rsidRPr="00E73CAD">
        <w:rPr>
          <w:sz w:val="22"/>
          <w:szCs w:val="22"/>
        </w:rPr>
        <w:t xml:space="preserve"> 2024</w:t>
      </w:r>
      <w:r w:rsidR="00611CE0" w:rsidRPr="00B85C26">
        <w:rPr>
          <w:sz w:val="22"/>
          <w:szCs w:val="22"/>
        </w:rPr>
        <w:t>)</w:t>
      </w:r>
      <w:r w:rsidR="00611CE0" w:rsidRPr="00E73CAD">
        <w:rPr>
          <w:sz w:val="22"/>
          <w:szCs w:val="22"/>
        </w:rPr>
        <w:t xml:space="preserve"> </w:t>
      </w:r>
      <w:r w:rsidR="00611CE0" w:rsidRPr="00E73CAD">
        <w:rPr>
          <w:rStyle w:val="Hyperlink"/>
          <w:sz w:val="22"/>
          <w:szCs w:val="22"/>
        </w:rPr>
        <w:t xml:space="preserve"> </w:t>
      </w:r>
    </w:p>
    <w:p w14:paraId="0D9BD246" w14:textId="5AE074A9" w:rsidR="00B77655" w:rsidRPr="00E73CAD" w:rsidRDefault="00312F3D" w:rsidP="00C5108A">
      <w:pPr>
        <w:rPr>
          <w:sz w:val="22"/>
          <w:szCs w:val="22"/>
        </w:rPr>
      </w:pPr>
      <w:r w:rsidRPr="00C33A61">
        <w:rPr>
          <w:sz w:val="22"/>
          <w:szCs w:val="22"/>
        </w:rPr>
        <w:t>CIPD (</w:t>
      </w:r>
      <w:proofErr w:type="spellStart"/>
      <w:r w:rsidRPr="00C33A61">
        <w:rPr>
          <w:sz w:val="22"/>
          <w:szCs w:val="22"/>
        </w:rPr>
        <w:t>2024</w:t>
      </w:r>
      <w:r w:rsidR="00C33A61" w:rsidRPr="00C33A61">
        <w:rPr>
          <w:sz w:val="22"/>
          <w:szCs w:val="22"/>
        </w:rPr>
        <w:t>c</w:t>
      </w:r>
      <w:proofErr w:type="spellEnd"/>
      <w:r w:rsidRPr="00C33A61">
        <w:rPr>
          <w:sz w:val="22"/>
          <w:szCs w:val="22"/>
        </w:rPr>
        <w:t xml:space="preserve">) </w:t>
      </w:r>
      <w:r w:rsidR="00EB7F35" w:rsidRPr="00C33A61">
        <w:rPr>
          <w:i/>
          <w:iCs/>
          <w:sz w:val="22"/>
          <w:szCs w:val="22"/>
        </w:rPr>
        <w:t xml:space="preserve">Employee Financial </w:t>
      </w:r>
      <w:r w:rsidRPr="00C33A61">
        <w:rPr>
          <w:i/>
          <w:iCs/>
          <w:sz w:val="22"/>
          <w:szCs w:val="22"/>
        </w:rPr>
        <w:t>Wellbeing</w:t>
      </w:r>
      <w:r w:rsidRPr="00C33A61">
        <w:rPr>
          <w:sz w:val="22"/>
          <w:szCs w:val="22"/>
        </w:rPr>
        <w:t xml:space="preserve">.  Available at: https://www.cipd.org/uk/knowledge/guides/employee-financial-well-being/ </w:t>
      </w:r>
      <w:r w:rsidR="00EB7F35" w:rsidRPr="00C33A61">
        <w:rPr>
          <w:sz w:val="22"/>
          <w:szCs w:val="22"/>
        </w:rPr>
        <w:t>(Accessed 25 January 2025)</w:t>
      </w:r>
      <w:r w:rsidR="00B77655" w:rsidRPr="00E73CAD">
        <w:rPr>
          <w:sz w:val="22"/>
          <w:szCs w:val="22"/>
        </w:rPr>
        <w:t xml:space="preserve"> </w:t>
      </w:r>
    </w:p>
    <w:p w14:paraId="468455C4" w14:textId="5373D30C" w:rsidR="00F05815" w:rsidRPr="00E73CAD" w:rsidRDefault="008D763B" w:rsidP="00D321C4">
      <w:pPr>
        <w:rPr>
          <w:sz w:val="22"/>
          <w:szCs w:val="22"/>
        </w:rPr>
      </w:pPr>
      <w:r w:rsidRPr="00D36717">
        <w:rPr>
          <w:sz w:val="22"/>
          <w:szCs w:val="22"/>
        </w:rPr>
        <w:t>CIPD</w:t>
      </w:r>
      <w:r w:rsidR="004058B7" w:rsidRPr="00D36717">
        <w:rPr>
          <w:sz w:val="22"/>
          <w:szCs w:val="22"/>
        </w:rPr>
        <w:t xml:space="preserve"> (</w:t>
      </w:r>
      <w:proofErr w:type="spellStart"/>
      <w:r w:rsidR="004058B7" w:rsidRPr="00D36717">
        <w:rPr>
          <w:sz w:val="22"/>
          <w:szCs w:val="22"/>
        </w:rPr>
        <w:t>2024</w:t>
      </w:r>
      <w:r w:rsidR="00D36717" w:rsidRPr="00D36717">
        <w:rPr>
          <w:sz w:val="22"/>
          <w:szCs w:val="22"/>
        </w:rPr>
        <w:t>d</w:t>
      </w:r>
      <w:proofErr w:type="spellEnd"/>
      <w:r w:rsidR="004058B7" w:rsidRPr="00D36717">
        <w:rPr>
          <w:sz w:val="22"/>
          <w:szCs w:val="22"/>
        </w:rPr>
        <w:t xml:space="preserve">). </w:t>
      </w:r>
      <w:r w:rsidR="004058B7" w:rsidRPr="0030692C">
        <w:rPr>
          <w:i/>
          <w:iCs/>
          <w:sz w:val="22"/>
          <w:szCs w:val="22"/>
        </w:rPr>
        <w:t>Hybrid working: Guidance for people professionals</w:t>
      </w:r>
      <w:r w:rsidR="004058B7" w:rsidRPr="00D36717">
        <w:rPr>
          <w:sz w:val="22"/>
          <w:szCs w:val="22"/>
        </w:rPr>
        <w:t xml:space="preserve">. </w:t>
      </w:r>
      <w:r w:rsidR="00F05815" w:rsidRPr="00D36717">
        <w:rPr>
          <w:sz w:val="22"/>
          <w:szCs w:val="22"/>
        </w:rPr>
        <w:t xml:space="preserve">Available at: https://www.cipd.org/uk/knowledge/guides/planning-hybrid-working/#wellbeing. (Accessed: </w:t>
      </w:r>
      <w:r w:rsidR="00AF6960" w:rsidRPr="00D36717">
        <w:rPr>
          <w:sz w:val="22"/>
          <w:szCs w:val="22"/>
        </w:rPr>
        <w:t>10 January 2025)</w:t>
      </w:r>
      <w:r w:rsidR="00AF6960" w:rsidRPr="00E73CAD">
        <w:rPr>
          <w:sz w:val="22"/>
          <w:szCs w:val="22"/>
        </w:rPr>
        <w:t xml:space="preserve"> </w:t>
      </w:r>
    </w:p>
    <w:p w14:paraId="33A826FE" w14:textId="4C8E262E" w:rsidR="007A33DB" w:rsidRPr="00E73CAD" w:rsidRDefault="007A33DB" w:rsidP="00D321C4">
      <w:pPr>
        <w:rPr>
          <w:sz w:val="22"/>
          <w:szCs w:val="22"/>
        </w:rPr>
      </w:pPr>
      <w:r w:rsidRPr="00D55415">
        <w:rPr>
          <w:sz w:val="22"/>
          <w:szCs w:val="22"/>
        </w:rPr>
        <w:t>CIPD (</w:t>
      </w:r>
      <w:proofErr w:type="spellStart"/>
      <w:r w:rsidRPr="00D55415">
        <w:rPr>
          <w:sz w:val="22"/>
          <w:szCs w:val="22"/>
        </w:rPr>
        <w:t>2024</w:t>
      </w:r>
      <w:r w:rsidR="00D55415" w:rsidRPr="00D55415">
        <w:rPr>
          <w:sz w:val="22"/>
          <w:szCs w:val="22"/>
        </w:rPr>
        <w:t>e</w:t>
      </w:r>
      <w:proofErr w:type="spellEnd"/>
      <w:r w:rsidRPr="00D55415">
        <w:rPr>
          <w:sz w:val="22"/>
          <w:szCs w:val="22"/>
        </w:rPr>
        <w:t xml:space="preserve">) </w:t>
      </w:r>
      <w:r w:rsidRPr="0030692C">
        <w:rPr>
          <w:i/>
          <w:iCs/>
          <w:sz w:val="22"/>
          <w:szCs w:val="22"/>
        </w:rPr>
        <w:t>CIPD Good work index</w:t>
      </w:r>
      <w:r w:rsidRPr="00D55415">
        <w:rPr>
          <w:sz w:val="22"/>
          <w:szCs w:val="22"/>
        </w:rPr>
        <w:t xml:space="preserve">. Available at: https://www.cipd.org/uk/knowledge/reports/goodwork/ (Accessed: </w:t>
      </w:r>
      <w:r w:rsidR="00B75DE5" w:rsidRPr="00D55415">
        <w:rPr>
          <w:sz w:val="22"/>
          <w:szCs w:val="22"/>
        </w:rPr>
        <w:t>11 Janu</w:t>
      </w:r>
      <w:r w:rsidR="009624A5" w:rsidRPr="00D55415">
        <w:rPr>
          <w:sz w:val="22"/>
          <w:szCs w:val="22"/>
        </w:rPr>
        <w:t>a</w:t>
      </w:r>
      <w:r w:rsidR="00B75DE5" w:rsidRPr="00D55415">
        <w:rPr>
          <w:sz w:val="22"/>
          <w:szCs w:val="22"/>
        </w:rPr>
        <w:t xml:space="preserve">ry </w:t>
      </w:r>
      <w:r w:rsidRPr="00D55415">
        <w:rPr>
          <w:sz w:val="22"/>
          <w:szCs w:val="22"/>
        </w:rPr>
        <w:t>202</w:t>
      </w:r>
      <w:r w:rsidR="00B75DE5" w:rsidRPr="00D55415">
        <w:rPr>
          <w:sz w:val="22"/>
          <w:szCs w:val="22"/>
        </w:rPr>
        <w:t>5</w:t>
      </w:r>
      <w:r w:rsidRPr="00D55415">
        <w:rPr>
          <w:sz w:val="22"/>
          <w:szCs w:val="22"/>
        </w:rPr>
        <w:t>)</w:t>
      </w:r>
    </w:p>
    <w:p w14:paraId="275E48B8" w14:textId="3744709F" w:rsidR="009624A5" w:rsidRPr="00691006" w:rsidRDefault="009624A5" w:rsidP="00D321C4">
      <w:pPr>
        <w:rPr>
          <w:sz w:val="22"/>
          <w:szCs w:val="22"/>
        </w:rPr>
      </w:pPr>
      <w:r w:rsidRPr="00691006">
        <w:rPr>
          <w:sz w:val="22"/>
          <w:szCs w:val="22"/>
        </w:rPr>
        <w:t>CIPD (</w:t>
      </w:r>
      <w:proofErr w:type="spellStart"/>
      <w:r w:rsidRPr="00691006">
        <w:rPr>
          <w:sz w:val="22"/>
          <w:szCs w:val="22"/>
        </w:rPr>
        <w:t>2025</w:t>
      </w:r>
      <w:r w:rsidR="00273B96" w:rsidRPr="00691006">
        <w:rPr>
          <w:sz w:val="22"/>
          <w:szCs w:val="22"/>
        </w:rPr>
        <w:t>a</w:t>
      </w:r>
      <w:proofErr w:type="spellEnd"/>
      <w:r w:rsidRPr="00691006">
        <w:rPr>
          <w:sz w:val="22"/>
          <w:szCs w:val="22"/>
        </w:rPr>
        <w:t xml:space="preserve">) </w:t>
      </w:r>
      <w:r w:rsidRPr="0030692C">
        <w:rPr>
          <w:i/>
          <w:iCs/>
          <w:sz w:val="22"/>
          <w:szCs w:val="22"/>
        </w:rPr>
        <w:t>AI use in the workplace: Practical advice for HR professionals</w:t>
      </w:r>
      <w:r w:rsidR="0023788B" w:rsidRPr="00691006">
        <w:rPr>
          <w:sz w:val="22"/>
          <w:szCs w:val="22"/>
        </w:rPr>
        <w:t>. Available at: https://www.cipd.org/uk/knowledge/guides/preparing-organisation-ai-use/ (Accessed 30 January 2025)</w:t>
      </w:r>
    </w:p>
    <w:p w14:paraId="1BC06592" w14:textId="7CBCD3BC" w:rsidR="00214650" w:rsidRPr="00691006" w:rsidRDefault="00273B96" w:rsidP="00D321C4">
      <w:pPr>
        <w:rPr>
          <w:sz w:val="22"/>
          <w:szCs w:val="22"/>
        </w:rPr>
      </w:pPr>
      <w:r w:rsidRPr="00691006">
        <w:rPr>
          <w:sz w:val="22"/>
          <w:szCs w:val="22"/>
        </w:rPr>
        <w:lastRenderedPageBreak/>
        <w:t>CIPD</w:t>
      </w:r>
      <w:r w:rsidR="00F37D5A" w:rsidRPr="00691006">
        <w:rPr>
          <w:sz w:val="22"/>
          <w:szCs w:val="22"/>
        </w:rPr>
        <w:t xml:space="preserve"> (</w:t>
      </w:r>
      <w:proofErr w:type="spellStart"/>
      <w:r w:rsidR="00F37D5A" w:rsidRPr="00691006">
        <w:rPr>
          <w:sz w:val="22"/>
          <w:szCs w:val="22"/>
        </w:rPr>
        <w:t>2025b</w:t>
      </w:r>
      <w:proofErr w:type="spellEnd"/>
      <w:r w:rsidR="00F37D5A" w:rsidRPr="00691006">
        <w:rPr>
          <w:sz w:val="22"/>
          <w:szCs w:val="22"/>
        </w:rPr>
        <w:t xml:space="preserve">) </w:t>
      </w:r>
      <w:r w:rsidR="00214650" w:rsidRPr="0030692C">
        <w:rPr>
          <w:i/>
          <w:iCs/>
          <w:sz w:val="22"/>
          <w:szCs w:val="22"/>
        </w:rPr>
        <w:t>Employee turnover and retention</w:t>
      </w:r>
      <w:r w:rsidR="00214650" w:rsidRPr="00691006">
        <w:rPr>
          <w:sz w:val="22"/>
          <w:szCs w:val="22"/>
        </w:rPr>
        <w:t xml:space="preserve">. Available at: </w:t>
      </w:r>
      <w:r w:rsidR="00214650" w:rsidRPr="00D542AA">
        <w:rPr>
          <w:sz w:val="22"/>
          <w:szCs w:val="22"/>
        </w:rPr>
        <w:t>https://www.cipd.org/uk/knowled</w:t>
      </w:r>
      <w:r w:rsidR="00691006" w:rsidRPr="00691006">
        <w:t xml:space="preserve"> </w:t>
      </w:r>
      <w:r w:rsidR="00691006" w:rsidRPr="00D542AA">
        <w:rPr>
          <w:sz w:val="22"/>
          <w:szCs w:val="22"/>
        </w:rPr>
        <w:t xml:space="preserve">https://www.cipd.org/uk/knowledge/guides/preparing-organisation-ai-use/ </w:t>
      </w:r>
      <w:proofErr w:type="spellStart"/>
      <w:r w:rsidR="00214650" w:rsidRPr="00D542AA">
        <w:rPr>
          <w:sz w:val="22"/>
          <w:szCs w:val="22"/>
        </w:rPr>
        <w:t>ge</w:t>
      </w:r>
      <w:proofErr w:type="spellEnd"/>
      <w:r w:rsidR="00214650" w:rsidRPr="00D542AA">
        <w:rPr>
          <w:sz w:val="22"/>
          <w:szCs w:val="22"/>
        </w:rPr>
        <w:t>/factsheets/turnover-retention-factsheet/</w:t>
      </w:r>
      <w:r w:rsidR="00214650" w:rsidRPr="00691006">
        <w:rPr>
          <w:sz w:val="22"/>
          <w:szCs w:val="22"/>
        </w:rPr>
        <w:t xml:space="preserve"> (accessed: 31 January</w:t>
      </w:r>
      <w:r w:rsidR="00D50E65" w:rsidRPr="00691006">
        <w:rPr>
          <w:sz w:val="22"/>
          <w:szCs w:val="22"/>
        </w:rPr>
        <w:t xml:space="preserve"> 2025)</w:t>
      </w:r>
    </w:p>
    <w:p w14:paraId="36BCF634" w14:textId="3C2CBFA1" w:rsidR="00CD3CBE" w:rsidRPr="00E73CAD" w:rsidRDefault="00A40656" w:rsidP="00D321C4">
      <w:pPr>
        <w:rPr>
          <w:sz w:val="22"/>
          <w:szCs w:val="22"/>
        </w:rPr>
      </w:pPr>
      <w:r w:rsidRPr="00691006">
        <w:rPr>
          <w:sz w:val="22"/>
          <w:szCs w:val="22"/>
        </w:rPr>
        <w:t>CIPD (</w:t>
      </w:r>
      <w:proofErr w:type="spellStart"/>
      <w:r w:rsidRPr="00691006">
        <w:rPr>
          <w:sz w:val="22"/>
          <w:szCs w:val="22"/>
        </w:rPr>
        <w:t>nd</w:t>
      </w:r>
      <w:proofErr w:type="spellEnd"/>
      <w:r w:rsidRPr="00691006">
        <w:rPr>
          <w:sz w:val="22"/>
          <w:szCs w:val="22"/>
        </w:rPr>
        <w:t xml:space="preserve">) </w:t>
      </w:r>
      <w:r w:rsidR="00CD3CBE" w:rsidRPr="00691006">
        <w:rPr>
          <w:i/>
          <w:iCs/>
          <w:sz w:val="22"/>
          <w:szCs w:val="22"/>
        </w:rPr>
        <w:t>Automation, AI and technology</w:t>
      </w:r>
      <w:r w:rsidR="00CD3CBE" w:rsidRPr="00691006">
        <w:rPr>
          <w:sz w:val="22"/>
          <w:szCs w:val="22"/>
        </w:rPr>
        <w:t xml:space="preserve">. Available at: </w:t>
      </w:r>
      <w:r w:rsidR="00723B4F" w:rsidRPr="00691006">
        <w:rPr>
          <w:sz w:val="22"/>
          <w:szCs w:val="22"/>
        </w:rPr>
        <w:t>https://www.cipd.org/en/views-and-insights/cipd-viewpoint/automation-ai-technology/ (Accessed: 1 February 2025)</w:t>
      </w:r>
      <w:r w:rsidR="00723B4F" w:rsidRPr="00E73CAD">
        <w:rPr>
          <w:sz w:val="22"/>
          <w:szCs w:val="22"/>
        </w:rPr>
        <w:t xml:space="preserve"> </w:t>
      </w:r>
    </w:p>
    <w:p w14:paraId="1CE67789" w14:textId="769E6CB3" w:rsidR="009F5B3C" w:rsidRPr="00691006" w:rsidRDefault="009F5B3C" w:rsidP="00D321C4">
      <w:pPr>
        <w:rPr>
          <w:sz w:val="22"/>
          <w:szCs w:val="22"/>
        </w:rPr>
      </w:pPr>
      <w:r w:rsidRPr="00691006">
        <w:rPr>
          <w:sz w:val="22"/>
          <w:szCs w:val="22"/>
        </w:rPr>
        <w:t>CMI (</w:t>
      </w:r>
      <w:r w:rsidR="00594EB8" w:rsidRPr="00691006">
        <w:rPr>
          <w:sz w:val="22"/>
          <w:szCs w:val="22"/>
        </w:rPr>
        <w:t xml:space="preserve">2015) </w:t>
      </w:r>
      <w:r w:rsidR="00594EB8" w:rsidRPr="00691006">
        <w:rPr>
          <w:i/>
          <w:iCs/>
          <w:sz w:val="22"/>
          <w:szCs w:val="22"/>
        </w:rPr>
        <w:t>Understanding Organisational Culture</w:t>
      </w:r>
      <w:r w:rsidR="00594EB8" w:rsidRPr="00691006">
        <w:rPr>
          <w:sz w:val="22"/>
          <w:szCs w:val="22"/>
        </w:rPr>
        <w:t>. Available at:</w:t>
      </w:r>
      <w:r w:rsidR="007B5D8C" w:rsidRPr="00691006">
        <w:rPr>
          <w:sz w:val="22"/>
          <w:szCs w:val="22"/>
        </w:rPr>
        <w:t xml:space="preserve"> </w:t>
      </w:r>
      <w:r w:rsidR="00594EB8" w:rsidRPr="00691006">
        <w:rPr>
          <w:sz w:val="22"/>
          <w:szCs w:val="22"/>
        </w:rPr>
        <w:t xml:space="preserve"> </w:t>
      </w:r>
      <w:r w:rsidRPr="00691006">
        <w:rPr>
          <w:sz w:val="22"/>
          <w:szCs w:val="22"/>
        </w:rPr>
        <w:t>CHK-232-Understanding-organisational-culture.pdf</w:t>
      </w:r>
      <w:r w:rsidR="007B5D8C" w:rsidRPr="00691006">
        <w:rPr>
          <w:sz w:val="22"/>
          <w:szCs w:val="22"/>
        </w:rPr>
        <w:t xml:space="preserve"> (Accessed: </w:t>
      </w:r>
      <w:r w:rsidR="003A0AB4" w:rsidRPr="00691006">
        <w:rPr>
          <w:sz w:val="22"/>
          <w:szCs w:val="22"/>
        </w:rPr>
        <w:t xml:space="preserve">25 January </w:t>
      </w:r>
      <w:r w:rsidR="00126BE6" w:rsidRPr="00691006">
        <w:rPr>
          <w:sz w:val="22"/>
          <w:szCs w:val="22"/>
        </w:rPr>
        <w:t>2025)</w:t>
      </w:r>
    </w:p>
    <w:p w14:paraId="740C4BEE" w14:textId="021DAB5B" w:rsidR="00D655BE" w:rsidRPr="00691006" w:rsidRDefault="00D655BE" w:rsidP="00BD14A5">
      <w:pPr>
        <w:rPr>
          <w:sz w:val="22"/>
          <w:szCs w:val="22"/>
        </w:rPr>
      </w:pPr>
      <w:r w:rsidRPr="00691006">
        <w:rPr>
          <w:sz w:val="22"/>
          <w:szCs w:val="22"/>
        </w:rPr>
        <w:t>Collins English Dictionary (2025)</w:t>
      </w:r>
      <w:r w:rsidR="0030692C">
        <w:rPr>
          <w:sz w:val="22"/>
          <w:szCs w:val="22"/>
        </w:rPr>
        <w:t>. ‘</w:t>
      </w:r>
      <w:r w:rsidR="0030692C" w:rsidRPr="0030692C">
        <w:rPr>
          <w:i/>
          <w:iCs/>
          <w:sz w:val="22"/>
          <w:szCs w:val="22"/>
        </w:rPr>
        <w:t>Strategy’</w:t>
      </w:r>
      <w:r w:rsidR="0030692C">
        <w:rPr>
          <w:i/>
          <w:iCs/>
          <w:sz w:val="22"/>
          <w:szCs w:val="22"/>
        </w:rPr>
        <w:t xml:space="preserve">. </w:t>
      </w:r>
      <w:r w:rsidRPr="00691006">
        <w:rPr>
          <w:sz w:val="22"/>
          <w:szCs w:val="22"/>
        </w:rPr>
        <w:t xml:space="preserve"> Available from: http://www.collinsdictionary.com/english</w:t>
      </w:r>
      <w:r w:rsidR="00F71D84" w:rsidRPr="00691006">
        <w:rPr>
          <w:sz w:val="22"/>
          <w:szCs w:val="22"/>
        </w:rPr>
        <w:t>-word</w:t>
      </w:r>
      <w:r w:rsidRPr="00691006">
        <w:rPr>
          <w:sz w:val="22"/>
          <w:szCs w:val="22"/>
        </w:rPr>
        <w:t>/</w:t>
      </w:r>
      <w:r w:rsidR="002C6628" w:rsidRPr="00691006">
        <w:rPr>
          <w:sz w:val="22"/>
          <w:szCs w:val="22"/>
        </w:rPr>
        <w:t>strategy</w:t>
      </w:r>
      <w:r w:rsidRPr="00691006">
        <w:rPr>
          <w:sz w:val="22"/>
          <w:szCs w:val="22"/>
        </w:rPr>
        <w:t xml:space="preserve"> </w:t>
      </w:r>
      <w:r w:rsidR="002C6628" w:rsidRPr="00691006">
        <w:rPr>
          <w:sz w:val="22"/>
          <w:szCs w:val="22"/>
        </w:rPr>
        <w:t>(</w:t>
      </w:r>
      <w:r w:rsidRPr="00691006">
        <w:rPr>
          <w:sz w:val="22"/>
          <w:szCs w:val="22"/>
        </w:rPr>
        <w:t xml:space="preserve">Accessed </w:t>
      </w:r>
      <w:r w:rsidR="002C6628" w:rsidRPr="00691006">
        <w:rPr>
          <w:sz w:val="22"/>
          <w:szCs w:val="22"/>
        </w:rPr>
        <w:t>3</w:t>
      </w:r>
      <w:r w:rsidRPr="00691006">
        <w:rPr>
          <w:sz w:val="22"/>
          <w:szCs w:val="22"/>
        </w:rPr>
        <w:t xml:space="preserve"> January 202</w:t>
      </w:r>
      <w:r w:rsidR="002C6628" w:rsidRPr="00691006">
        <w:rPr>
          <w:sz w:val="22"/>
          <w:szCs w:val="22"/>
        </w:rPr>
        <w:t>5)</w:t>
      </w:r>
    </w:p>
    <w:p w14:paraId="3B115125" w14:textId="493827AD" w:rsidR="00C94F26" w:rsidRPr="00691006" w:rsidRDefault="00C94F26" w:rsidP="003919BB">
      <w:pPr>
        <w:spacing w:after="0" w:line="240" w:lineRule="auto"/>
        <w:rPr>
          <w:sz w:val="22"/>
          <w:szCs w:val="22"/>
        </w:rPr>
      </w:pPr>
      <w:r w:rsidRPr="00691006">
        <w:rPr>
          <w:sz w:val="22"/>
          <w:szCs w:val="22"/>
        </w:rPr>
        <w:t>Eley</w:t>
      </w:r>
      <w:r w:rsidR="00D473A6" w:rsidRPr="00691006">
        <w:rPr>
          <w:sz w:val="22"/>
          <w:szCs w:val="22"/>
        </w:rPr>
        <w:t xml:space="preserve">, S. </w:t>
      </w:r>
      <w:r w:rsidR="003D7601" w:rsidRPr="00691006">
        <w:rPr>
          <w:sz w:val="22"/>
          <w:szCs w:val="22"/>
        </w:rPr>
        <w:t>(2024)</w:t>
      </w:r>
      <w:r w:rsidR="00E4188D" w:rsidRPr="00691006">
        <w:rPr>
          <w:sz w:val="22"/>
          <w:szCs w:val="22"/>
        </w:rPr>
        <w:t xml:space="preserve"> </w:t>
      </w:r>
      <w:r w:rsidR="00271454" w:rsidRPr="00691006">
        <w:rPr>
          <w:sz w:val="22"/>
          <w:szCs w:val="22"/>
        </w:rPr>
        <w:t xml:space="preserve">‘Why ensuring </w:t>
      </w:r>
      <w:r w:rsidR="00E07CC5" w:rsidRPr="00691006">
        <w:rPr>
          <w:sz w:val="22"/>
          <w:szCs w:val="22"/>
        </w:rPr>
        <w:t xml:space="preserve">employee job security in the UK is a </w:t>
      </w:r>
      <w:r w:rsidR="00AB72EA" w:rsidRPr="00691006">
        <w:rPr>
          <w:sz w:val="22"/>
          <w:szCs w:val="22"/>
        </w:rPr>
        <w:t>two-way</w:t>
      </w:r>
      <w:r w:rsidR="00E07CC5" w:rsidRPr="00691006">
        <w:rPr>
          <w:sz w:val="22"/>
          <w:szCs w:val="22"/>
        </w:rPr>
        <w:t xml:space="preserve"> street’ </w:t>
      </w:r>
      <w:r w:rsidR="004F5B84" w:rsidRPr="00691006">
        <w:rPr>
          <w:i/>
          <w:iCs/>
          <w:sz w:val="22"/>
          <w:szCs w:val="22"/>
        </w:rPr>
        <w:t xml:space="preserve">Employment Law Review. </w:t>
      </w:r>
      <w:r w:rsidR="00B9300B" w:rsidRPr="00691006">
        <w:rPr>
          <w:sz w:val="22"/>
          <w:szCs w:val="22"/>
        </w:rPr>
        <w:t xml:space="preserve">2 September 2024. Available at: </w:t>
      </w:r>
      <w:r w:rsidR="00E4188D" w:rsidRPr="00691006">
        <w:rPr>
          <w:sz w:val="22"/>
          <w:szCs w:val="22"/>
        </w:rPr>
        <w:t>https://www.employmentlawreview.co.uk/job-security-uk-employer-responsibility-employee-responsibility/</w:t>
      </w:r>
      <w:r w:rsidR="003D7601" w:rsidRPr="00691006">
        <w:rPr>
          <w:sz w:val="22"/>
          <w:szCs w:val="22"/>
        </w:rPr>
        <w:t xml:space="preserve"> </w:t>
      </w:r>
      <w:r w:rsidR="00AB72EA" w:rsidRPr="00691006">
        <w:rPr>
          <w:sz w:val="22"/>
          <w:szCs w:val="22"/>
        </w:rPr>
        <w:t>(Accessed: 26 January 2025)</w:t>
      </w:r>
    </w:p>
    <w:p w14:paraId="4218FDA0" w14:textId="77777777" w:rsidR="00C94F26" w:rsidRPr="00691006" w:rsidRDefault="00C94F26" w:rsidP="003919BB">
      <w:pPr>
        <w:spacing w:after="0" w:line="240" w:lineRule="auto"/>
        <w:rPr>
          <w:sz w:val="22"/>
          <w:szCs w:val="22"/>
        </w:rPr>
      </w:pPr>
    </w:p>
    <w:p w14:paraId="4099C7ED" w14:textId="452BD60E" w:rsidR="00FC62EB" w:rsidRPr="00691006" w:rsidRDefault="00FC62EB" w:rsidP="003919BB">
      <w:pPr>
        <w:spacing w:after="0" w:line="240" w:lineRule="auto"/>
        <w:rPr>
          <w:sz w:val="22"/>
          <w:szCs w:val="22"/>
        </w:rPr>
      </w:pPr>
      <w:r w:rsidRPr="00691006">
        <w:rPr>
          <w:sz w:val="22"/>
          <w:szCs w:val="22"/>
        </w:rPr>
        <w:t xml:space="preserve">Egelhoff, </w:t>
      </w:r>
      <w:proofErr w:type="spellStart"/>
      <w:r w:rsidRPr="00691006">
        <w:rPr>
          <w:sz w:val="22"/>
          <w:szCs w:val="22"/>
        </w:rPr>
        <w:t>WG</w:t>
      </w:r>
      <w:proofErr w:type="spellEnd"/>
      <w:r w:rsidRPr="00691006">
        <w:rPr>
          <w:sz w:val="22"/>
          <w:szCs w:val="22"/>
        </w:rPr>
        <w:t xml:space="preserve">, &amp; Wolf, </w:t>
      </w:r>
      <w:r w:rsidR="004B6EBB" w:rsidRPr="00691006">
        <w:rPr>
          <w:sz w:val="22"/>
          <w:szCs w:val="22"/>
        </w:rPr>
        <w:t>(</w:t>
      </w:r>
      <w:r w:rsidRPr="00691006">
        <w:rPr>
          <w:sz w:val="22"/>
          <w:szCs w:val="22"/>
        </w:rPr>
        <w:t>J 2017</w:t>
      </w:r>
      <w:r w:rsidR="004B6EBB" w:rsidRPr="00691006">
        <w:rPr>
          <w:sz w:val="22"/>
          <w:szCs w:val="22"/>
        </w:rPr>
        <w:t>)</w:t>
      </w:r>
      <w:r w:rsidRPr="00691006">
        <w:rPr>
          <w:sz w:val="22"/>
          <w:szCs w:val="22"/>
        </w:rPr>
        <w:t xml:space="preserve">, </w:t>
      </w:r>
      <w:r w:rsidRPr="00691006">
        <w:rPr>
          <w:i/>
          <w:iCs/>
          <w:sz w:val="22"/>
          <w:szCs w:val="22"/>
        </w:rPr>
        <w:t>Understanding Matrix Structures and Their Alternatives: The Key to Designing and Managing Large, Complex Organizations</w:t>
      </w:r>
      <w:r w:rsidRPr="00691006">
        <w:rPr>
          <w:sz w:val="22"/>
          <w:szCs w:val="22"/>
        </w:rPr>
        <w:t>, London</w:t>
      </w:r>
      <w:r w:rsidR="00D57989" w:rsidRPr="00691006">
        <w:rPr>
          <w:sz w:val="22"/>
          <w:szCs w:val="22"/>
        </w:rPr>
        <w:t xml:space="preserve">: Palgrave Macmillan UK, </w:t>
      </w:r>
      <w:r w:rsidRPr="00691006">
        <w:rPr>
          <w:sz w:val="22"/>
          <w:szCs w:val="22"/>
        </w:rPr>
        <w:t xml:space="preserve">Available from: ProQuest </w:t>
      </w:r>
      <w:proofErr w:type="spellStart"/>
      <w:r w:rsidRPr="00691006">
        <w:rPr>
          <w:sz w:val="22"/>
          <w:szCs w:val="22"/>
        </w:rPr>
        <w:t>Ebook</w:t>
      </w:r>
      <w:proofErr w:type="spellEnd"/>
      <w:r w:rsidRPr="00691006">
        <w:rPr>
          <w:sz w:val="22"/>
          <w:szCs w:val="22"/>
        </w:rPr>
        <w:t xml:space="preserve"> Central. </w:t>
      </w:r>
      <w:r w:rsidR="00D35D97" w:rsidRPr="00691006">
        <w:rPr>
          <w:sz w:val="22"/>
          <w:szCs w:val="22"/>
        </w:rPr>
        <w:t xml:space="preserve">(Accessed: </w:t>
      </w:r>
      <w:r w:rsidRPr="00691006">
        <w:rPr>
          <w:sz w:val="22"/>
          <w:szCs w:val="22"/>
        </w:rPr>
        <w:t>29 January 2025</w:t>
      </w:r>
      <w:r w:rsidR="00D542AA">
        <w:rPr>
          <w:sz w:val="22"/>
          <w:szCs w:val="22"/>
        </w:rPr>
        <w:t>)</w:t>
      </w:r>
      <w:r w:rsidRPr="00691006">
        <w:rPr>
          <w:sz w:val="22"/>
          <w:szCs w:val="22"/>
        </w:rPr>
        <w:t>.</w:t>
      </w:r>
    </w:p>
    <w:p w14:paraId="628978BF" w14:textId="77777777" w:rsidR="00FC62EB" w:rsidRPr="00691006" w:rsidRDefault="00FC62EB" w:rsidP="003919BB">
      <w:pPr>
        <w:spacing w:after="0" w:line="240" w:lineRule="auto"/>
        <w:rPr>
          <w:sz w:val="22"/>
          <w:szCs w:val="22"/>
        </w:rPr>
      </w:pPr>
    </w:p>
    <w:p w14:paraId="7F7EE88F" w14:textId="77D9D613" w:rsidR="00A26EAE" w:rsidRPr="00E73CAD" w:rsidRDefault="00ED0732" w:rsidP="00BD14A5">
      <w:pPr>
        <w:spacing w:after="0" w:line="240" w:lineRule="auto"/>
        <w:rPr>
          <w:sz w:val="22"/>
          <w:szCs w:val="22"/>
        </w:rPr>
      </w:pPr>
      <w:r w:rsidRPr="00691006">
        <w:rPr>
          <w:sz w:val="22"/>
          <w:szCs w:val="22"/>
        </w:rPr>
        <w:t>Franc</w:t>
      </w:r>
      <w:r w:rsidR="001E2BF9" w:rsidRPr="00691006">
        <w:rPr>
          <w:sz w:val="22"/>
          <w:szCs w:val="22"/>
        </w:rPr>
        <w:t>i</w:t>
      </w:r>
      <w:r w:rsidRPr="00691006">
        <w:rPr>
          <w:sz w:val="22"/>
          <w:szCs w:val="22"/>
        </w:rPr>
        <w:t>s, A. (2024)</w:t>
      </w:r>
      <w:r w:rsidR="00F7185C" w:rsidRPr="00691006">
        <w:rPr>
          <w:sz w:val="22"/>
          <w:szCs w:val="22"/>
        </w:rPr>
        <w:t xml:space="preserve"> </w:t>
      </w:r>
      <w:r w:rsidR="00811607" w:rsidRPr="00691006">
        <w:rPr>
          <w:i/>
          <w:iCs/>
          <w:sz w:val="22"/>
          <w:szCs w:val="22"/>
        </w:rPr>
        <w:t>‘Charles Handy’s Model of Organizational Culture</w:t>
      </w:r>
      <w:r w:rsidR="005C6096" w:rsidRPr="00691006">
        <w:rPr>
          <w:i/>
          <w:iCs/>
          <w:sz w:val="22"/>
          <w:szCs w:val="22"/>
        </w:rPr>
        <w:t>’</w:t>
      </w:r>
      <w:r w:rsidR="005C6096" w:rsidRPr="00691006">
        <w:rPr>
          <w:sz w:val="22"/>
          <w:szCs w:val="22"/>
        </w:rPr>
        <w:t xml:space="preserve"> Available at: </w:t>
      </w:r>
      <w:r w:rsidR="00F7185C" w:rsidRPr="00691006">
        <w:rPr>
          <w:sz w:val="22"/>
          <w:szCs w:val="22"/>
        </w:rPr>
        <w:t xml:space="preserve">https://www.mbaknol.com/management-principles/charles-handys-model-of-organizational-culture/ </w:t>
      </w:r>
      <w:r w:rsidR="005C6096" w:rsidRPr="00691006">
        <w:rPr>
          <w:sz w:val="22"/>
          <w:szCs w:val="22"/>
        </w:rPr>
        <w:t xml:space="preserve">(Accessed: </w:t>
      </w:r>
      <w:r w:rsidR="00BD2FDF" w:rsidRPr="00691006">
        <w:rPr>
          <w:sz w:val="22"/>
          <w:szCs w:val="22"/>
        </w:rPr>
        <w:t>28 January 2025)</w:t>
      </w:r>
    </w:p>
    <w:p w14:paraId="112507B6" w14:textId="77777777" w:rsidR="00FB3456" w:rsidRPr="00E73CAD" w:rsidRDefault="00FB3456" w:rsidP="00BD14A5">
      <w:pPr>
        <w:spacing w:after="0" w:line="240" w:lineRule="auto"/>
        <w:rPr>
          <w:sz w:val="22"/>
          <w:szCs w:val="22"/>
        </w:rPr>
      </w:pPr>
    </w:p>
    <w:p w14:paraId="295B5B71" w14:textId="77777777" w:rsidR="00CE29B4" w:rsidRPr="00E73CAD" w:rsidRDefault="00CE29B4" w:rsidP="00BD14A5">
      <w:pPr>
        <w:spacing w:after="0" w:line="240" w:lineRule="auto"/>
        <w:rPr>
          <w:sz w:val="22"/>
          <w:szCs w:val="22"/>
        </w:rPr>
      </w:pPr>
    </w:p>
    <w:p w14:paraId="2B324AB1" w14:textId="759FC767" w:rsidR="00013B45" w:rsidRPr="00691006" w:rsidRDefault="004A240C" w:rsidP="00BD14A5">
      <w:pPr>
        <w:spacing w:after="0" w:line="240" w:lineRule="auto"/>
        <w:rPr>
          <w:sz w:val="22"/>
          <w:szCs w:val="22"/>
        </w:rPr>
      </w:pPr>
      <w:r w:rsidRPr="00691006">
        <w:rPr>
          <w:sz w:val="22"/>
          <w:szCs w:val="22"/>
        </w:rPr>
        <w:t xml:space="preserve">GOV.UK (2019). </w:t>
      </w:r>
      <w:r w:rsidR="00013B45" w:rsidRPr="00DA2A39">
        <w:rPr>
          <w:i/>
          <w:iCs/>
          <w:sz w:val="22"/>
          <w:szCs w:val="22"/>
        </w:rPr>
        <w:t>Guidance A guide to using artificial intelligence in the public sector</w:t>
      </w:r>
      <w:r w:rsidR="00013B45" w:rsidRPr="00691006">
        <w:rPr>
          <w:sz w:val="22"/>
          <w:szCs w:val="22"/>
        </w:rPr>
        <w:t>. Available at: https://www.gov.uk/government/publications/understanding-artificial-intelligence/a-guide-to-using-artificial-intelligence-in-the-public-sector (Accessed: 28 January 2025)</w:t>
      </w:r>
    </w:p>
    <w:p w14:paraId="182DF5C8" w14:textId="77777777" w:rsidR="00013B45" w:rsidRPr="00691006" w:rsidRDefault="00013B45" w:rsidP="00BD14A5">
      <w:pPr>
        <w:spacing w:after="0" w:line="240" w:lineRule="auto"/>
        <w:rPr>
          <w:sz w:val="22"/>
          <w:szCs w:val="22"/>
        </w:rPr>
      </w:pPr>
    </w:p>
    <w:p w14:paraId="2ED3EBEF" w14:textId="0929805C" w:rsidR="00CE29B4" w:rsidRPr="00691006" w:rsidRDefault="00CE29B4" w:rsidP="00BD14A5">
      <w:pPr>
        <w:spacing w:after="0" w:line="240" w:lineRule="auto"/>
        <w:rPr>
          <w:sz w:val="22"/>
          <w:szCs w:val="22"/>
        </w:rPr>
      </w:pPr>
      <w:r w:rsidRPr="00691006">
        <w:rPr>
          <w:sz w:val="22"/>
          <w:szCs w:val="22"/>
        </w:rPr>
        <w:t>GOV.UK</w:t>
      </w:r>
      <w:r w:rsidR="00AD4D8C" w:rsidRPr="00691006">
        <w:rPr>
          <w:sz w:val="22"/>
          <w:szCs w:val="22"/>
        </w:rPr>
        <w:t xml:space="preserve"> (2024) </w:t>
      </w:r>
      <w:r w:rsidR="0006307C" w:rsidRPr="00691006">
        <w:rPr>
          <w:i/>
          <w:iCs/>
          <w:sz w:val="22"/>
          <w:szCs w:val="22"/>
        </w:rPr>
        <w:t>Factsheet: Employment Rights Bill overview</w:t>
      </w:r>
      <w:r w:rsidR="00462FF6" w:rsidRPr="00691006">
        <w:rPr>
          <w:i/>
          <w:iCs/>
          <w:sz w:val="22"/>
          <w:szCs w:val="22"/>
        </w:rPr>
        <w:t xml:space="preserve">. </w:t>
      </w:r>
      <w:r w:rsidR="00462FF6" w:rsidRPr="00691006">
        <w:rPr>
          <w:sz w:val="22"/>
          <w:szCs w:val="22"/>
        </w:rPr>
        <w:t xml:space="preserve">Available at: https://assets.publishing.service.gov.uk/media/6752f32a14973821ce2a6cc2/employment-rights-bill-overview.pdf </w:t>
      </w:r>
      <w:r w:rsidR="00880301" w:rsidRPr="00691006">
        <w:rPr>
          <w:sz w:val="22"/>
          <w:szCs w:val="22"/>
        </w:rPr>
        <w:t>(Accessed: 4 January 2025)</w:t>
      </w:r>
    </w:p>
    <w:p w14:paraId="770BC5AD" w14:textId="77777777" w:rsidR="00BD14A5" w:rsidRPr="00691006" w:rsidRDefault="00BD14A5" w:rsidP="00BD14A5">
      <w:pPr>
        <w:spacing w:after="0" w:line="240" w:lineRule="auto"/>
        <w:rPr>
          <w:sz w:val="22"/>
          <w:szCs w:val="22"/>
        </w:rPr>
      </w:pPr>
    </w:p>
    <w:p w14:paraId="5D2A3C8E" w14:textId="16D3B5C4" w:rsidR="001D009D" w:rsidRPr="00691006" w:rsidRDefault="001D009D" w:rsidP="001D009D">
      <w:pPr>
        <w:jc w:val="both"/>
        <w:rPr>
          <w:sz w:val="22"/>
          <w:szCs w:val="22"/>
        </w:rPr>
      </w:pPr>
      <w:r w:rsidRPr="00691006">
        <w:rPr>
          <w:sz w:val="22"/>
          <w:szCs w:val="22"/>
        </w:rPr>
        <w:t xml:space="preserve">Hayden, </w:t>
      </w:r>
      <w:r w:rsidR="00E510D5" w:rsidRPr="00691006">
        <w:rPr>
          <w:sz w:val="22"/>
          <w:szCs w:val="22"/>
        </w:rPr>
        <w:t xml:space="preserve">D. (2024) </w:t>
      </w:r>
      <w:r w:rsidR="00E510D5" w:rsidRPr="00691006">
        <w:rPr>
          <w:i/>
          <w:iCs/>
          <w:sz w:val="22"/>
          <w:szCs w:val="22"/>
        </w:rPr>
        <w:t>HR Policies</w:t>
      </w:r>
      <w:r w:rsidR="00E510D5" w:rsidRPr="00691006">
        <w:rPr>
          <w:sz w:val="22"/>
          <w:szCs w:val="22"/>
        </w:rPr>
        <w:t xml:space="preserve">. Available at: https://www.cipd.org/uk/knowledge/factsheets/hr-policies-factsheet/#one. (Accessed: </w:t>
      </w:r>
      <w:r w:rsidR="00B6653E" w:rsidRPr="00691006">
        <w:rPr>
          <w:sz w:val="22"/>
          <w:szCs w:val="22"/>
        </w:rPr>
        <w:t xml:space="preserve">2 February 2025) </w:t>
      </w:r>
    </w:p>
    <w:p w14:paraId="0EF05BF8" w14:textId="44AEACF1" w:rsidR="007810AD" w:rsidRPr="00691006" w:rsidRDefault="007810AD" w:rsidP="007810AD">
      <w:pPr>
        <w:spacing w:after="0" w:line="240" w:lineRule="auto"/>
        <w:rPr>
          <w:sz w:val="22"/>
          <w:szCs w:val="22"/>
        </w:rPr>
      </w:pPr>
      <w:proofErr w:type="spellStart"/>
      <w:r w:rsidRPr="00691006">
        <w:rPr>
          <w:sz w:val="22"/>
          <w:szCs w:val="22"/>
        </w:rPr>
        <w:t>HRC</w:t>
      </w:r>
      <w:proofErr w:type="spellEnd"/>
      <w:r w:rsidRPr="00691006">
        <w:rPr>
          <w:sz w:val="22"/>
          <w:szCs w:val="22"/>
        </w:rPr>
        <w:t xml:space="preserve"> Online (2024) </w:t>
      </w:r>
      <w:r w:rsidRPr="00691006">
        <w:rPr>
          <w:i/>
          <w:iCs/>
          <w:sz w:val="22"/>
          <w:szCs w:val="22"/>
        </w:rPr>
        <w:t>What is: Charles Handy Model of organi</w:t>
      </w:r>
      <w:r w:rsidR="008A2A09" w:rsidRPr="00691006">
        <w:rPr>
          <w:i/>
          <w:iCs/>
          <w:sz w:val="22"/>
          <w:szCs w:val="22"/>
        </w:rPr>
        <w:t>z</w:t>
      </w:r>
      <w:r w:rsidRPr="00691006">
        <w:rPr>
          <w:i/>
          <w:iCs/>
          <w:sz w:val="22"/>
          <w:szCs w:val="22"/>
        </w:rPr>
        <w:t xml:space="preserve">ation culture. </w:t>
      </w:r>
      <w:r w:rsidRPr="00691006">
        <w:rPr>
          <w:sz w:val="22"/>
          <w:szCs w:val="22"/>
        </w:rPr>
        <w:t xml:space="preserve">Available at: https://youtu.be/pF1cfEt8JWQ?si=gK9FCjLSLoo9vfPh (Accessed: </w:t>
      </w:r>
      <w:r w:rsidR="00AC0BCD" w:rsidRPr="00691006">
        <w:rPr>
          <w:sz w:val="22"/>
          <w:szCs w:val="22"/>
        </w:rPr>
        <w:t>24 January</w:t>
      </w:r>
      <w:r w:rsidRPr="00691006">
        <w:rPr>
          <w:sz w:val="22"/>
          <w:szCs w:val="22"/>
        </w:rPr>
        <w:t xml:space="preserve"> 202</w:t>
      </w:r>
      <w:r w:rsidR="00930C89" w:rsidRPr="00691006">
        <w:rPr>
          <w:sz w:val="22"/>
          <w:szCs w:val="22"/>
        </w:rPr>
        <w:t>5</w:t>
      </w:r>
      <w:r w:rsidRPr="00691006">
        <w:rPr>
          <w:sz w:val="22"/>
          <w:szCs w:val="22"/>
        </w:rPr>
        <w:t>)</w:t>
      </w:r>
    </w:p>
    <w:p w14:paraId="1B247FFC" w14:textId="77777777" w:rsidR="007810AD" w:rsidRPr="00691006" w:rsidRDefault="007810AD" w:rsidP="00BD14A5">
      <w:pPr>
        <w:spacing w:after="0" w:line="240" w:lineRule="auto"/>
        <w:rPr>
          <w:sz w:val="22"/>
          <w:szCs w:val="22"/>
        </w:rPr>
      </w:pPr>
    </w:p>
    <w:p w14:paraId="123D5065" w14:textId="344888BD" w:rsidR="0036299B" w:rsidRPr="00691006" w:rsidRDefault="0036299B" w:rsidP="00872B4F">
      <w:pPr>
        <w:spacing w:after="0" w:line="240" w:lineRule="auto"/>
        <w:rPr>
          <w:sz w:val="22"/>
          <w:szCs w:val="22"/>
        </w:rPr>
      </w:pPr>
      <w:r w:rsidRPr="00691006">
        <w:rPr>
          <w:sz w:val="22"/>
          <w:szCs w:val="22"/>
        </w:rPr>
        <w:t>Keogh O, (2020)</w:t>
      </w:r>
      <w:r w:rsidR="00C80953" w:rsidRPr="00691006">
        <w:rPr>
          <w:sz w:val="22"/>
          <w:szCs w:val="22"/>
        </w:rPr>
        <w:t xml:space="preserve"> ‘Perils of confusing management with leadership’. Available at:  </w:t>
      </w:r>
      <w:r w:rsidRPr="00691006">
        <w:rPr>
          <w:sz w:val="22"/>
          <w:szCs w:val="22"/>
        </w:rPr>
        <w:t xml:space="preserve"> </w:t>
      </w:r>
      <w:r w:rsidR="00B6653E" w:rsidRPr="00691006">
        <w:rPr>
          <w:sz w:val="22"/>
          <w:szCs w:val="22"/>
        </w:rPr>
        <w:t>https://www.irishtimes.com/business/work/perils-of-confusing-management-with-leadership-1.4191363 (</w:t>
      </w:r>
      <w:r w:rsidR="00E77496" w:rsidRPr="00691006">
        <w:rPr>
          <w:sz w:val="22"/>
          <w:szCs w:val="22"/>
        </w:rPr>
        <w:t>Accessed: 24 January 2025)</w:t>
      </w:r>
    </w:p>
    <w:p w14:paraId="5E4438FA" w14:textId="77777777" w:rsidR="0036299B" w:rsidRPr="00691006" w:rsidRDefault="0036299B" w:rsidP="00872B4F">
      <w:pPr>
        <w:spacing w:after="0" w:line="240" w:lineRule="auto"/>
        <w:rPr>
          <w:sz w:val="22"/>
          <w:szCs w:val="22"/>
        </w:rPr>
      </w:pPr>
    </w:p>
    <w:p w14:paraId="02F20D47" w14:textId="1DC7C650" w:rsidR="00144E0E" w:rsidRPr="00E73CAD" w:rsidRDefault="00144E0E" w:rsidP="00872B4F">
      <w:pPr>
        <w:spacing w:after="0" w:line="240" w:lineRule="auto"/>
        <w:rPr>
          <w:sz w:val="22"/>
          <w:szCs w:val="22"/>
        </w:rPr>
      </w:pPr>
      <w:r w:rsidRPr="00691006">
        <w:rPr>
          <w:sz w:val="22"/>
          <w:szCs w:val="22"/>
        </w:rPr>
        <w:t xml:space="preserve">Kotter, J </w:t>
      </w:r>
      <w:r w:rsidR="00F03DEF" w:rsidRPr="00691006">
        <w:rPr>
          <w:sz w:val="22"/>
          <w:szCs w:val="22"/>
        </w:rPr>
        <w:t>(</w:t>
      </w:r>
      <w:r w:rsidRPr="00691006">
        <w:rPr>
          <w:sz w:val="22"/>
          <w:szCs w:val="22"/>
        </w:rPr>
        <w:t>2012</w:t>
      </w:r>
      <w:r w:rsidR="00F03DEF" w:rsidRPr="00691006">
        <w:rPr>
          <w:sz w:val="22"/>
          <w:szCs w:val="22"/>
        </w:rPr>
        <w:t>).</w:t>
      </w:r>
      <w:r w:rsidRPr="00691006">
        <w:rPr>
          <w:sz w:val="22"/>
          <w:szCs w:val="22"/>
        </w:rPr>
        <w:t xml:space="preserve"> </w:t>
      </w:r>
      <w:r w:rsidRPr="00691006">
        <w:rPr>
          <w:i/>
          <w:iCs/>
          <w:sz w:val="22"/>
          <w:szCs w:val="22"/>
        </w:rPr>
        <w:t>Leading Change, with a New Preface by the Author, Harvard Business Review Press, La Vergne</w:t>
      </w:r>
      <w:r w:rsidRPr="00691006">
        <w:rPr>
          <w:sz w:val="22"/>
          <w:szCs w:val="22"/>
        </w:rPr>
        <w:t xml:space="preserve">. Available from: ProQuest </w:t>
      </w:r>
      <w:proofErr w:type="spellStart"/>
      <w:r w:rsidRPr="00691006">
        <w:rPr>
          <w:sz w:val="22"/>
          <w:szCs w:val="22"/>
        </w:rPr>
        <w:t>Ebook</w:t>
      </w:r>
      <w:proofErr w:type="spellEnd"/>
      <w:r w:rsidRPr="00691006">
        <w:rPr>
          <w:sz w:val="22"/>
          <w:szCs w:val="22"/>
        </w:rPr>
        <w:t xml:space="preserve"> Central. </w:t>
      </w:r>
      <w:r w:rsidR="00AD0706">
        <w:rPr>
          <w:sz w:val="22"/>
          <w:szCs w:val="22"/>
        </w:rPr>
        <w:t>(</w:t>
      </w:r>
      <w:r w:rsidR="00F03DEF" w:rsidRPr="00691006">
        <w:rPr>
          <w:sz w:val="22"/>
          <w:szCs w:val="22"/>
        </w:rPr>
        <w:t xml:space="preserve">Accessed: </w:t>
      </w:r>
      <w:r w:rsidRPr="00691006">
        <w:rPr>
          <w:sz w:val="22"/>
          <w:szCs w:val="22"/>
        </w:rPr>
        <w:t>30 January 2025</w:t>
      </w:r>
      <w:r w:rsidR="00AD0706">
        <w:rPr>
          <w:sz w:val="22"/>
          <w:szCs w:val="22"/>
        </w:rPr>
        <w:t>)</w:t>
      </w:r>
      <w:r w:rsidRPr="00691006">
        <w:rPr>
          <w:sz w:val="22"/>
          <w:szCs w:val="22"/>
        </w:rPr>
        <w:t>.</w:t>
      </w:r>
    </w:p>
    <w:p w14:paraId="54020A08" w14:textId="77777777" w:rsidR="00144E0E" w:rsidRPr="00E73CAD" w:rsidRDefault="00144E0E" w:rsidP="00872B4F">
      <w:pPr>
        <w:spacing w:after="0" w:line="240" w:lineRule="auto"/>
        <w:rPr>
          <w:sz w:val="22"/>
          <w:szCs w:val="22"/>
        </w:rPr>
      </w:pPr>
    </w:p>
    <w:p w14:paraId="1D69B746" w14:textId="7E28B101" w:rsidR="00BD7C48" w:rsidRPr="00691006" w:rsidRDefault="00BD7C48" w:rsidP="00872B4F">
      <w:pPr>
        <w:spacing w:after="0" w:line="240" w:lineRule="auto"/>
        <w:rPr>
          <w:sz w:val="22"/>
          <w:szCs w:val="22"/>
        </w:rPr>
      </w:pPr>
      <w:r w:rsidRPr="00691006">
        <w:rPr>
          <w:sz w:val="22"/>
          <w:szCs w:val="22"/>
        </w:rPr>
        <w:t>Lockhart, C. (2024)</w:t>
      </w:r>
      <w:r w:rsidR="00D70905" w:rsidRPr="00691006">
        <w:rPr>
          <w:sz w:val="22"/>
          <w:szCs w:val="22"/>
        </w:rPr>
        <w:t xml:space="preserve">. </w:t>
      </w:r>
      <w:r w:rsidR="00D70905" w:rsidRPr="00691006">
        <w:rPr>
          <w:i/>
          <w:iCs/>
          <w:sz w:val="22"/>
          <w:szCs w:val="22"/>
        </w:rPr>
        <w:t>Case study – Kickstarter</w:t>
      </w:r>
      <w:r w:rsidR="00512F54" w:rsidRPr="00691006">
        <w:rPr>
          <w:sz w:val="22"/>
          <w:szCs w:val="22"/>
        </w:rPr>
        <w:t xml:space="preserve">. Available at: https://www.4dayweek.com/news-posts/case-study-kickstarter </w:t>
      </w:r>
      <w:r w:rsidR="00AD0706">
        <w:rPr>
          <w:sz w:val="22"/>
          <w:szCs w:val="22"/>
        </w:rPr>
        <w:t>(</w:t>
      </w:r>
      <w:r w:rsidR="00A71671" w:rsidRPr="00691006">
        <w:rPr>
          <w:sz w:val="22"/>
          <w:szCs w:val="22"/>
        </w:rPr>
        <w:t>Accessed: 1 February 2025</w:t>
      </w:r>
      <w:r w:rsidR="00AD0706">
        <w:rPr>
          <w:sz w:val="22"/>
          <w:szCs w:val="22"/>
        </w:rPr>
        <w:t>)</w:t>
      </w:r>
    </w:p>
    <w:p w14:paraId="13197AF6" w14:textId="77777777" w:rsidR="00BD7C48" w:rsidRPr="00691006" w:rsidRDefault="00BD7C48" w:rsidP="00872B4F">
      <w:pPr>
        <w:spacing w:after="0" w:line="240" w:lineRule="auto"/>
        <w:rPr>
          <w:sz w:val="22"/>
          <w:szCs w:val="22"/>
        </w:rPr>
      </w:pPr>
    </w:p>
    <w:p w14:paraId="1B181493" w14:textId="45794E87" w:rsidR="00857F5C" w:rsidRPr="00691006" w:rsidRDefault="00857F5C" w:rsidP="00872B4F">
      <w:pPr>
        <w:spacing w:after="0" w:line="240" w:lineRule="auto"/>
        <w:rPr>
          <w:sz w:val="22"/>
          <w:szCs w:val="22"/>
        </w:rPr>
      </w:pPr>
      <w:r w:rsidRPr="00691006">
        <w:rPr>
          <w:sz w:val="22"/>
          <w:szCs w:val="22"/>
        </w:rPr>
        <w:t>Lubin, A. (2021)</w:t>
      </w:r>
      <w:r w:rsidR="001F2ACD" w:rsidRPr="00691006">
        <w:rPr>
          <w:sz w:val="22"/>
          <w:szCs w:val="22"/>
        </w:rPr>
        <w:t xml:space="preserve">. </w:t>
      </w:r>
      <w:r w:rsidR="001F2ACD" w:rsidRPr="00691006">
        <w:rPr>
          <w:i/>
          <w:iCs/>
          <w:sz w:val="22"/>
          <w:szCs w:val="22"/>
        </w:rPr>
        <w:t>Will AI replace the “human” in HR?</w:t>
      </w:r>
      <w:r w:rsidR="001F2ACD" w:rsidRPr="00691006">
        <w:rPr>
          <w:sz w:val="22"/>
          <w:szCs w:val="22"/>
        </w:rPr>
        <w:t xml:space="preserve"> Available at: </w:t>
      </w:r>
      <w:r w:rsidR="00460B7B" w:rsidRPr="00691006">
        <w:rPr>
          <w:sz w:val="22"/>
          <w:szCs w:val="22"/>
        </w:rPr>
        <w:t>https://www.hibob.com/blog/hr-professionals-will-ai-take-job/ (Accessed: 1 February 2025)</w:t>
      </w:r>
    </w:p>
    <w:p w14:paraId="053EE72F" w14:textId="77777777" w:rsidR="00460B7B" w:rsidRPr="00691006" w:rsidRDefault="00460B7B" w:rsidP="00872B4F">
      <w:pPr>
        <w:spacing w:after="0" w:line="240" w:lineRule="auto"/>
        <w:rPr>
          <w:sz w:val="22"/>
          <w:szCs w:val="22"/>
        </w:rPr>
      </w:pPr>
    </w:p>
    <w:p w14:paraId="74B6A6CB" w14:textId="30D18AB4" w:rsidR="00C33A61" w:rsidRPr="00691006" w:rsidRDefault="00C33A61" w:rsidP="00C33A61">
      <w:pPr>
        <w:rPr>
          <w:sz w:val="22"/>
          <w:szCs w:val="22"/>
        </w:rPr>
      </w:pPr>
      <w:r w:rsidRPr="00691006">
        <w:rPr>
          <w:sz w:val="22"/>
          <w:szCs w:val="22"/>
        </w:rPr>
        <w:t xml:space="preserve">McCartney, C. (2024) </w:t>
      </w:r>
      <w:r w:rsidRPr="00691006">
        <w:rPr>
          <w:i/>
          <w:iCs/>
          <w:sz w:val="22"/>
          <w:szCs w:val="22"/>
        </w:rPr>
        <w:t xml:space="preserve">Induction. </w:t>
      </w:r>
      <w:r w:rsidRPr="00691006">
        <w:rPr>
          <w:sz w:val="22"/>
          <w:szCs w:val="22"/>
        </w:rPr>
        <w:t xml:space="preserve"> Available at: https://www.cipd.org/uk/knowledge/factsheets/induction-factsheet/. (Accessed 3 January 2025)</w:t>
      </w:r>
    </w:p>
    <w:p w14:paraId="3FC96573" w14:textId="3BFAAEFE" w:rsidR="00872B4F" w:rsidRPr="00691006" w:rsidRDefault="00872B4F" w:rsidP="00872B4F">
      <w:pPr>
        <w:spacing w:after="0" w:line="240" w:lineRule="auto"/>
        <w:rPr>
          <w:sz w:val="22"/>
          <w:szCs w:val="22"/>
        </w:rPr>
      </w:pPr>
      <w:proofErr w:type="spellStart"/>
      <w:r w:rsidRPr="00691006">
        <w:rPr>
          <w:sz w:val="22"/>
          <w:szCs w:val="22"/>
        </w:rPr>
        <w:lastRenderedPageBreak/>
        <w:t>Messich</w:t>
      </w:r>
      <w:proofErr w:type="spellEnd"/>
      <w:r w:rsidRPr="00691006">
        <w:rPr>
          <w:sz w:val="22"/>
          <w:szCs w:val="22"/>
        </w:rPr>
        <w:t xml:space="preserve">, B (2025) </w:t>
      </w:r>
      <w:r w:rsidRPr="00DA2A39">
        <w:rPr>
          <w:i/>
          <w:iCs/>
          <w:sz w:val="22"/>
          <w:szCs w:val="22"/>
        </w:rPr>
        <w:t>Organization Structure: A Guide to 7 Common Models and Their Impacts.</w:t>
      </w:r>
      <w:r w:rsidRPr="00691006">
        <w:rPr>
          <w:sz w:val="22"/>
          <w:szCs w:val="22"/>
        </w:rPr>
        <w:t xml:space="preserve"> Available at:  </w:t>
      </w:r>
    </w:p>
    <w:p w14:paraId="2C45B828" w14:textId="7DC1D4E9" w:rsidR="00872B4F" w:rsidRPr="00691006" w:rsidRDefault="00A71671" w:rsidP="00872B4F">
      <w:pPr>
        <w:spacing w:after="0" w:line="240" w:lineRule="auto"/>
        <w:rPr>
          <w:sz w:val="22"/>
          <w:szCs w:val="22"/>
        </w:rPr>
      </w:pPr>
      <w:r w:rsidRPr="00691006">
        <w:rPr>
          <w:sz w:val="22"/>
          <w:szCs w:val="22"/>
        </w:rPr>
        <w:t>https://peoplemanagingpeople.com/culture/organizational-structure/#h-divisional (</w:t>
      </w:r>
      <w:r w:rsidR="00872B4F" w:rsidRPr="00691006">
        <w:rPr>
          <w:sz w:val="22"/>
          <w:szCs w:val="22"/>
        </w:rPr>
        <w:t>Accessed: 26 January 2025)</w:t>
      </w:r>
    </w:p>
    <w:p w14:paraId="5EB5D7F0" w14:textId="77777777" w:rsidR="00872B4F" w:rsidRPr="00691006" w:rsidRDefault="00872B4F" w:rsidP="00BD14A5">
      <w:pPr>
        <w:spacing w:after="0" w:line="240" w:lineRule="auto"/>
        <w:rPr>
          <w:sz w:val="22"/>
          <w:szCs w:val="22"/>
        </w:rPr>
      </w:pPr>
    </w:p>
    <w:p w14:paraId="562CA129" w14:textId="7666BEE2" w:rsidR="00CA3CD4" w:rsidRPr="00691006" w:rsidRDefault="00FF2371" w:rsidP="00BD14A5">
      <w:pPr>
        <w:spacing w:after="0" w:line="240" w:lineRule="auto"/>
        <w:rPr>
          <w:sz w:val="22"/>
          <w:szCs w:val="22"/>
        </w:rPr>
      </w:pPr>
      <w:r w:rsidRPr="00691006">
        <w:rPr>
          <w:sz w:val="22"/>
          <w:szCs w:val="22"/>
        </w:rPr>
        <w:t>Monmouthshire County Council [MCC] (202</w:t>
      </w:r>
      <w:r w:rsidR="00905F9D" w:rsidRPr="00691006">
        <w:rPr>
          <w:sz w:val="22"/>
          <w:szCs w:val="22"/>
        </w:rPr>
        <w:t>2</w:t>
      </w:r>
      <w:r w:rsidRPr="00691006">
        <w:rPr>
          <w:sz w:val="22"/>
          <w:szCs w:val="22"/>
        </w:rPr>
        <w:t xml:space="preserve">) </w:t>
      </w:r>
      <w:r w:rsidR="00E97868" w:rsidRPr="00DA2A39">
        <w:rPr>
          <w:i/>
          <w:iCs/>
          <w:sz w:val="22"/>
          <w:szCs w:val="22"/>
        </w:rPr>
        <w:t>Community and Corporate Plan 2022-28</w:t>
      </w:r>
      <w:r w:rsidRPr="00691006">
        <w:rPr>
          <w:sz w:val="22"/>
          <w:szCs w:val="22"/>
        </w:rPr>
        <w:t xml:space="preserve">. Available at: </w:t>
      </w:r>
      <w:r w:rsidR="00021699" w:rsidRPr="00691006">
        <w:rPr>
          <w:sz w:val="22"/>
          <w:szCs w:val="22"/>
        </w:rPr>
        <w:t xml:space="preserve">https://www.monmouthshire.gov.uk/app/uploads/2023/07/MMCCommCorpPlan_Final_EN.pdf </w:t>
      </w:r>
      <w:r w:rsidRPr="00691006">
        <w:rPr>
          <w:sz w:val="22"/>
          <w:szCs w:val="22"/>
        </w:rPr>
        <w:t>(Accessed: 1</w:t>
      </w:r>
      <w:r w:rsidR="00021699" w:rsidRPr="00691006">
        <w:rPr>
          <w:sz w:val="22"/>
          <w:szCs w:val="22"/>
        </w:rPr>
        <w:t xml:space="preserve">8 November </w:t>
      </w:r>
      <w:r w:rsidRPr="00691006">
        <w:rPr>
          <w:sz w:val="22"/>
          <w:szCs w:val="22"/>
        </w:rPr>
        <w:t>202</w:t>
      </w:r>
      <w:r w:rsidR="00021699" w:rsidRPr="00691006">
        <w:rPr>
          <w:sz w:val="22"/>
          <w:szCs w:val="22"/>
        </w:rPr>
        <w:t>4</w:t>
      </w:r>
      <w:r w:rsidRPr="00691006">
        <w:rPr>
          <w:sz w:val="22"/>
          <w:szCs w:val="22"/>
        </w:rPr>
        <w:t>)</w:t>
      </w:r>
    </w:p>
    <w:p w14:paraId="20946047" w14:textId="079EC9B1" w:rsidR="00AC2E24" w:rsidRPr="00691006" w:rsidRDefault="00AC2E24" w:rsidP="00BD14A5">
      <w:pPr>
        <w:spacing w:after="0" w:line="240" w:lineRule="auto"/>
        <w:rPr>
          <w:sz w:val="22"/>
          <w:szCs w:val="22"/>
        </w:rPr>
      </w:pPr>
    </w:p>
    <w:p w14:paraId="69277017" w14:textId="520286DF" w:rsidR="00372D8B" w:rsidRDefault="00691006" w:rsidP="00372D8B">
      <w:pPr>
        <w:rPr>
          <w:sz w:val="22"/>
          <w:szCs w:val="22"/>
        </w:rPr>
      </w:pPr>
      <w:r w:rsidRPr="00691006">
        <w:rPr>
          <w:sz w:val="22"/>
          <w:szCs w:val="22"/>
        </w:rPr>
        <w:t>Monmouthshire County Council [MCC]</w:t>
      </w:r>
      <w:r w:rsidR="00AC2E24" w:rsidRPr="00691006">
        <w:rPr>
          <w:sz w:val="22"/>
          <w:szCs w:val="22"/>
        </w:rPr>
        <w:t>,</w:t>
      </w:r>
      <w:r w:rsidR="00372D8B" w:rsidRPr="00691006">
        <w:rPr>
          <w:sz w:val="22"/>
          <w:szCs w:val="22"/>
        </w:rPr>
        <w:t xml:space="preserve"> (2024). </w:t>
      </w:r>
      <w:r w:rsidR="00372D8B" w:rsidRPr="00DA2A39">
        <w:rPr>
          <w:i/>
          <w:iCs/>
          <w:sz w:val="22"/>
          <w:szCs w:val="22"/>
        </w:rPr>
        <w:t>People Strategy</w:t>
      </w:r>
      <w:r w:rsidR="00372D8B" w:rsidRPr="00691006">
        <w:rPr>
          <w:sz w:val="22"/>
          <w:szCs w:val="22"/>
        </w:rPr>
        <w:t xml:space="preserve">. Available at: https://democracy.monmouthshire.gov.uk/documents/s38533/People%20Strategy.pdf. (Accessed: </w:t>
      </w:r>
      <w:r w:rsidR="004527B0" w:rsidRPr="00691006">
        <w:rPr>
          <w:sz w:val="22"/>
          <w:szCs w:val="22"/>
        </w:rPr>
        <w:t>31 January 2025)</w:t>
      </w:r>
      <w:r w:rsidR="004527B0">
        <w:rPr>
          <w:sz w:val="22"/>
          <w:szCs w:val="22"/>
        </w:rPr>
        <w:t xml:space="preserve"> </w:t>
      </w:r>
    </w:p>
    <w:p w14:paraId="50FF1F60" w14:textId="761835E7" w:rsidR="00DA2A39" w:rsidRDefault="005A471E" w:rsidP="006C5477">
      <w:pPr>
        <w:rPr>
          <w:sz w:val="22"/>
          <w:szCs w:val="22"/>
        </w:rPr>
      </w:pPr>
      <w:r w:rsidRPr="00691006">
        <w:rPr>
          <w:sz w:val="22"/>
          <w:szCs w:val="22"/>
        </w:rPr>
        <w:t>Monmouthshire County Council [MCC], (202</w:t>
      </w:r>
      <w:r>
        <w:rPr>
          <w:sz w:val="22"/>
          <w:szCs w:val="22"/>
        </w:rPr>
        <w:t>5</w:t>
      </w:r>
      <w:r w:rsidRPr="00691006">
        <w:rPr>
          <w:sz w:val="22"/>
          <w:szCs w:val="22"/>
        </w:rPr>
        <w:t xml:space="preserve">). </w:t>
      </w:r>
      <w:r w:rsidRPr="00DA2A39">
        <w:rPr>
          <w:i/>
          <w:iCs/>
          <w:sz w:val="22"/>
          <w:szCs w:val="22"/>
        </w:rPr>
        <w:t>Let’s Talk Monmouthshire</w:t>
      </w:r>
      <w:r>
        <w:rPr>
          <w:sz w:val="22"/>
          <w:szCs w:val="22"/>
        </w:rPr>
        <w:t xml:space="preserve">. Available at: </w:t>
      </w:r>
      <w:r w:rsidRPr="00691006">
        <w:rPr>
          <w:sz w:val="22"/>
          <w:szCs w:val="22"/>
        </w:rPr>
        <w:t xml:space="preserve"> </w:t>
      </w:r>
      <w:r w:rsidRPr="00DA2A39">
        <w:rPr>
          <w:sz w:val="22"/>
          <w:szCs w:val="22"/>
        </w:rPr>
        <w:t>https://www.letstalkmonmouthshire.co.uk/</w:t>
      </w:r>
      <w:r>
        <w:rPr>
          <w:sz w:val="22"/>
          <w:szCs w:val="22"/>
        </w:rPr>
        <w:t xml:space="preserve"> </w:t>
      </w:r>
      <w:r w:rsidR="00DA2A39">
        <w:rPr>
          <w:sz w:val="22"/>
          <w:szCs w:val="22"/>
        </w:rPr>
        <w:t xml:space="preserve">(Accessed: 31 January 2025) </w:t>
      </w:r>
    </w:p>
    <w:p w14:paraId="520CC4D1" w14:textId="0F913731" w:rsidR="006C5477" w:rsidRPr="00691006" w:rsidRDefault="00BB7EF1" w:rsidP="006C5477">
      <w:pPr>
        <w:rPr>
          <w:sz w:val="22"/>
          <w:szCs w:val="22"/>
        </w:rPr>
      </w:pPr>
      <w:proofErr w:type="spellStart"/>
      <w:r w:rsidRPr="00691006">
        <w:rPr>
          <w:sz w:val="22"/>
          <w:szCs w:val="22"/>
        </w:rPr>
        <w:t>Neuro</w:t>
      </w:r>
      <w:r w:rsidR="006C5477" w:rsidRPr="00691006">
        <w:rPr>
          <w:sz w:val="22"/>
          <w:szCs w:val="22"/>
        </w:rPr>
        <w:t>Leadership</w:t>
      </w:r>
      <w:proofErr w:type="spellEnd"/>
      <w:r w:rsidR="006C5477" w:rsidRPr="00691006">
        <w:rPr>
          <w:sz w:val="22"/>
          <w:szCs w:val="22"/>
        </w:rPr>
        <w:t xml:space="preserve"> Institute</w:t>
      </w:r>
      <w:r w:rsidR="000D2BC0" w:rsidRPr="00691006">
        <w:rPr>
          <w:sz w:val="22"/>
          <w:szCs w:val="22"/>
        </w:rPr>
        <w:t xml:space="preserve"> </w:t>
      </w:r>
      <w:r w:rsidR="00E21FB7" w:rsidRPr="00691006">
        <w:rPr>
          <w:sz w:val="22"/>
          <w:szCs w:val="22"/>
        </w:rPr>
        <w:t>(2022)</w:t>
      </w:r>
      <w:r w:rsidR="006C5477" w:rsidRPr="00691006">
        <w:rPr>
          <w:i/>
          <w:iCs/>
          <w:sz w:val="22"/>
          <w:szCs w:val="22"/>
        </w:rPr>
        <w:t xml:space="preserve">: Your Brain </w:t>
      </w:r>
      <w:proofErr w:type="gramStart"/>
      <w:r w:rsidR="006C5477" w:rsidRPr="00691006">
        <w:rPr>
          <w:i/>
          <w:iCs/>
          <w:sz w:val="22"/>
          <w:szCs w:val="22"/>
        </w:rPr>
        <w:t>At</w:t>
      </w:r>
      <w:proofErr w:type="gramEnd"/>
      <w:r w:rsidR="006C5477" w:rsidRPr="00691006">
        <w:rPr>
          <w:i/>
          <w:iCs/>
          <w:sz w:val="22"/>
          <w:szCs w:val="22"/>
        </w:rPr>
        <w:t xml:space="preserve"> Work LIVE – </w:t>
      </w:r>
      <w:proofErr w:type="spellStart"/>
      <w:r w:rsidR="006C5477" w:rsidRPr="00691006">
        <w:rPr>
          <w:i/>
          <w:iCs/>
          <w:sz w:val="22"/>
          <w:szCs w:val="22"/>
        </w:rPr>
        <w:t>S7:E10</w:t>
      </w:r>
      <w:proofErr w:type="spellEnd"/>
      <w:r w:rsidR="006C5477" w:rsidRPr="00691006">
        <w:rPr>
          <w:i/>
          <w:iCs/>
          <w:sz w:val="22"/>
          <w:szCs w:val="22"/>
        </w:rPr>
        <w:t xml:space="preserve"> | The SCARF Model: Origins, Applications, and Future</w:t>
      </w:r>
      <w:r w:rsidR="006A7D02" w:rsidRPr="00691006">
        <w:rPr>
          <w:i/>
          <w:iCs/>
          <w:sz w:val="22"/>
          <w:szCs w:val="22"/>
        </w:rPr>
        <w:t xml:space="preserve"> </w:t>
      </w:r>
      <w:r w:rsidR="006A7D02" w:rsidRPr="00691006">
        <w:rPr>
          <w:sz w:val="22"/>
          <w:szCs w:val="22"/>
        </w:rPr>
        <w:t>[Podcast]</w:t>
      </w:r>
      <w:r w:rsidR="004B1597" w:rsidRPr="00691006">
        <w:rPr>
          <w:sz w:val="22"/>
          <w:szCs w:val="22"/>
        </w:rPr>
        <w:t>. 14 October 2022. Available at: </w:t>
      </w:r>
      <w:r w:rsidR="00FC4240" w:rsidRPr="00691006">
        <w:rPr>
          <w:sz w:val="22"/>
          <w:szCs w:val="22"/>
        </w:rPr>
        <w:t>https://neuroleadership.com/podcast/s7e10 (Accessed: 25 January 2025)</w:t>
      </w:r>
    </w:p>
    <w:p w14:paraId="1EC5541F" w14:textId="58C64009" w:rsidR="00E82C10" w:rsidRPr="00691006" w:rsidRDefault="00E82C10" w:rsidP="00E82C10">
      <w:pPr>
        <w:jc w:val="both"/>
        <w:rPr>
          <w:sz w:val="22"/>
          <w:szCs w:val="22"/>
        </w:rPr>
      </w:pPr>
      <w:r w:rsidRPr="00691006">
        <w:rPr>
          <w:sz w:val="22"/>
          <w:szCs w:val="22"/>
        </w:rPr>
        <w:t xml:space="preserve">Nation Cymru (2022), </w:t>
      </w:r>
      <w:r w:rsidRPr="00691006">
        <w:rPr>
          <w:i/>
          <w:iCs/>
          <w:sz w:val="22"/>
          <w:szCs w:val="22"/>
        </w:rPr>
        <w:t>‘Councillors agree extra funding for new £70 million school’</w:t>
      </w:r>
      <w:r w:rsidRPr="00691006">
        <w:rPr>
          <w:sz w:val="22"/>
          <w:szCs w:val="22"/>
        </w:rPr>
        <w:t xml:space="preserve">. Available at: </w:t>
      </w:r>
      <w:r w:rsidR="00E510D5" w:rsidRPr="00AD0706">
        <w:rPr>
          <w:sz w:val="22"/>
          <w:szCs w:val="22"/>
        </w:rPr>
        <w:t>https://nation.cymru/news/councillors-agree-extra-funding-for-new-70-million-school/</w:t>
      </w:r>
      <w:r w:rsidRPr="00691006">
        <w:rPr>
          <w:sz w:val="22"/>
          <w:szCs w:val="22"/>
        </w:rPr>
        <w:t xml:space="preserve"> (Accessed: 30 January 2025)</w:t>
      </w:r>
    </w:p>
    <w:p w14:paraId="78574A0B" w14:textId="399D3AB3" w:rsidR="00E52077" w:rsidRPr="00DA2A39" w:rsidRDefault="009013A6" w:rsidP="00E52077">
      <w:pPr>
        <w:spacing w:after="0" w:line="240" w:lineRule="auto"/>
        <w:rPr>
          <w:i/>
          <w:iCs/>
          <w:sz w:val="22"/>
          <w:szCs w:val="22"/>
        </w:rPr>
      </w:pPr>
      <w:r w:rsidRPr="00691006">
        <w:rPr>
          <w:sz w:val="22"/>
          <w:szCs w:val="22"/>
        </w:rPr>
        <w:t xml:space="preserve">Norris-Green, M. and Maxwell, G. (2022).  </w:t>
      </w:r>
      <w:r w:rsidR="00E52077" w:rsidRPr="00DA2A39">
        <w:rPr>
          <w:i/>
          <w:iCs/>
          <w:sz w:val="22"/>
          <w:szCs w:val="22"/>
        </w:rPr>
        <w:t xml:space="preserve">Effective Cross-Functional Collaboration </w:t>
      </w:r>
      <w:proofErr w:type="gramStart"/>
      <w:r w:rsidR="00E52077" w:rsidRPr="00DA2A39">
        <w:rPr>
          <w:i/>
          <w:iCs/>
          <w:sz w:val="22"/>
          <w:szCs w:val="22"/>
        </w:rPr>
        <w:t>In</w:t>
      </w:r>
      <w:proofErr w:type="gramEnd"/>
      <w:r w:rsidR="00E52077" w:rsidRPr="00DA2A39">
        <w:rPr>
          <w:i/>
          <w:iCs/>
          <w:sz w:val="22"/>
          <w:szCs w:val="22"/>
        </w:rPr>
        <w:t xml:space="preserve"> A Changing </w:t>
      </w:r>
    </w:p>
    <w:p w14:paraId="7388C6BB" w14:textId="2C717820" w:rsidR="009013A6" w:rsidRPr="00691006" w:rsidRDefault="00E52077" w:rsidP="00E52077">
      <w:pPr>
        <w:spacing w:after="0" w:line="240" w:lineRule="auto"/>
        <w:rPr>
          <w:sz w:val="22"/>
          <w:szCs w:val="22"/>
        </w:rPr>
      </w:pPr>
      <w:r w:rsidRPr="00DA2A39">
        <w:rPr>
          <w:i/>
          <w:iCs/>
          <w:sz w:val="22"/>
          <w:szCs w:val="22"/>
        </w:rPr>
        <w:t>World Of Work</w:t>
      </w:r>
      <w:r w:rsidRPr="00691006">
        <w:rPr>
          <w:sz w:val="22"/>
          <w:szCs w:val="22"/>
        </w:rPr>
        <w:t xml:space="preserve">. Available: </w:t>
      </w:r>
      <w:r w:rsidR="002573F9" w:rsidRPr="00691006">
        <w:rPr>
          <w:sz w:val="22"/>
          <w:szCs w:val="22"/>
        </w:rPr>
        <w:t xml:space="preserve">https://www.cipd.org/globalassets/media/knowledge/knowledge-hub/reports/effective-cross-functional-collaboration-report-2_tcm18-105009.pdf. (Accessed: 2 February 2025)  </w:t>
      </w:r>
    </w:p>
    <w:p w14:paraId="78FBE537" w14:textId="77777777" w:rsidR="009013A6" w:rsidRPr="00691006" w:rsidRDefault="009013A6" w:rsidP="00872B4F">
      <w:pPr>
        <w:spacing w:after="0" w:line="240" w:lineRule="auto"/>
        <w:rPr>
          <w:sz w:val="22"/>
          <w:szCs w:val="22"/>
        </w:rPr>
      </w:pPr>
    </w:p>
    <w:p w14:paraId="60FBB1A9" w14:textId="512E34BD" w:rsidR="00AA1DC9" w:rsidRPr="00691006" w:rsidRDefault="00AA1DC9" w:rsidP="00AA1DC9">
      <w:pPr>
        <w:rPr>
          <w:sz w:val="22"/>
          <w:szCs w:val="22"/>
        </w:rPr>
      </w:pPr>
      <w:r w:rsidRPr="00691006">
        <w:rPr>
          <w:sz w:val="22"/>
          <w:szCs w:val="22"/>
        </w:rPr>
        <w:t>Peters, R. (</w:t>
      </w:r>
      <w:proofErr w:type="spellStart"/>
      <w:r w:rsidRPr="00691006">
        <w:rPr>
          <w:sz w:val="22"/>
          <w:szCs w:val="22"/>
        </w:rPr>
        <w:t>2024</w:t>
      </w:r>
      <w:r w:rsidR="00396C94">
        <w:rPr>
          <w:sz w:val="22"/>
          <w:szCs w:val="22"/>
        </w:rPr>
        <w:t>a</w:t>
      </w:r>
      <w:proofErr w:type="spellEnd"/>
      <w:r w:rsidRPr="00691006">
        <w:rPr>
          <w:sz w:val="22"/>
          <w:szCs w:val="22"/>
        </w:rPr>
        <w:t xml:space="preserve">) </w:t>
      </w:r>
      <w:r w:rsidRPr="00DA2A39">
        <w:rPr>
          <w:i/>
          <w:iCs/>
          <w:sz w:val="22"/>
          <w:szCs w:val="22"/>
        </w:rPr>
        <w:t>Critical role of HR Business Partnering in HR operating model</w:t>
      </w:r>
      <w:r w:rsidRPr="00691006">
        <w:rPr>
          <w:sz w:val="22"/>
          <w:szCs w:val="22"/>
        </w:rPr>
        <w:t xml:space="preserve">. Available at: https://www.cipd.org/uk/views-and-insights/thought-leadership/insight/role-hr-business-partner/ (Accessed: 1 February 2025) </w:t>
      </w:r>
    </w:p>
    <w:p w14:paraId="3EA34981" w14:textId="79B2A056" w:rsidR="00396C94" w:rsidRPr="00691006" w:rsidRDefault="00396C94" w:rsidP="00396C94">
      <w:pPr>
        <w:rPr>
          <w:sz w:val="22"/>
          <w:szCs w:val="22"/>
        </w:rPr>
      </w:pPr>
      <w:r w:rsidRPr="00691006">
        <w:rPr>
          <w:sz w:val="22"/>
          <w:szCs w:val="22"/>
        </w:rPr>
        <w:t>Peters, R. (</w:t>
      </w:r>
      <w:proofErr w:type="spellStart"/>
      <w:r w:rsidRPr="00691006">
        <w:rPr>
          <w:sz w:val="22"/>
          <w:szCs w:val="22"/>
        </w:rPr>
        <w:t>2024</w:t>
      </w:r>
      <w:r w:rsidR="005E1CAA">
        <w:rPr>
          <w:sz w:val="22"/>
          <w:szCs w:val="22"/>
        </w:rPr>
        <w:t>b</w:t>
      </w:r>
      <w:proofErr w:type="spellEnd"/>
      <w:r w:rsidRPr="00691006">
        <w:rPr>
          <w:sz w:val="22"/>
          <w:szCs w:val="22"/>
        </w:rPr>
        <w:t xml:space="preserve">) </w:t>
      </w:r>
      <w:r w:rsidRPr="00DA2A39">
        <w:rPr>
          <w:i/>
          <w:iCs/>
          <w:sz w:val="22"/>
          <w:szCs w:val="22"/>
        </w:rPr>
        <w:t xml:space="preserve">Strategic </w:t>
      </w:r>
      <w:proofErr w:type="spellStart"/>
      <w:r w:rsidRPr="00DA2A39">
        <w:rPr>
          <w:i/>
          <w:iCs/>
          <w:sz w:val="22"/>
          <w:szCs w:val="22"/>
        </w:rPr>
        <w:t>HRM</w:t>
      </w:r>
      <w:proofErr w:type="spellEnd"/>
      <w:r w:rsidRPr="00691006">
        <w:rPr>
          <w:sz w:val="22"/>
          <w:szCs w:val="22"/>
        </w:rPr>
        <w:t xml:space="preserve">. </w:t>
      </w:r>
      <w:r w:rsidR="005E1CAA" w:rsidRPr="005E1CAA">
        <w:rPr>
          <w:sz w:val="22"/>
          <w:szCs w:val="22"/>
        </w:rPr>
        <w:t xml:space="preserve">Available at: </w:t>
      </w:r>
      <w:r w:rsidR="00A92003">
        <w:rPr>
          <w:sz w:val="22"/>
          <w:szCs w:val="22"/>
        </w:rPr>
        <w:t>h</w:t>
      </w:r>
      <w:r w:rsidR="00A92003" w:rsidRPr="00A92003">
        <w:rPr>
          <w:sz w:val="22"/>
          <w:szCs w:val="22"/>
        </w:rPr>
        <w:t>ttps://www.cipd.org/uk/knowledge/factsheets/strategic-hrm-factsheet/</w:t>
      </w:r>
      <w:r w:rsidR="005E1CAA" w:rsidRPr="005E1CAA">
        <w:rPr>
          <w:sz w:val="22"/>
          <w:szCs w:val="22"/>
        </w:rPr>
        <w:t xml:space="preserve"> (Accessed: 1 February 2025) </w:t>
      </w:r>
    </w:p>
    <w:p w14:paraId="1E1DA977" w14:textId="247C5B54" w:rsidR="00872B4F" w:rsidRPr="00E73CAD" w:rsidRDefault="00872B4F" w:rsidP="00872B4F">
      <w:pPr>
        <w:spacing w:after="0" w:line="240" w:lineRule="auto"/>
        <w:rPr>
          <w:sz w:val="22"/>
          <w:szCs w:val="22"/>
        </w:rPr>
      </w:pPr>
      <w:r w:rsidRPr="00691006">
        <w:rPr>
          <w:sz w:val="22"/>
          <w:szCs w:val="22"/>
        </w:rPr>
        <w:t xml:space="preserve">Organ, C (2024) </w:t>
      </w:r>
      <w:r w:rsidRPr="00691006">
        <w:rPr>
          <w:i/>
          <w:iCs/>
          <w:sz w:val="22"/>
          <w:szCs w:val="22"/>
        </w:rPr>
        <w:t xml:space="preserve">7 Organizational Structure Types (With Examples). </w:t>
      </w:r>
      <w:r w:rsidRPr="00691006">
        <w:rPr>
          <w:sz w:val="22"/>
          <w:szCs w:val="22"/>
        </w:rPr>
        <w:t xml:space="preserve">Available at: https://www.forbes.com/advisor/business/organizational-structure/ </w:t>
      </w:r>
      <w:r w:rsidR="00E665E3">
        <w:rPr>
          <w:sz w:val="22"/>
          <w:szCs w:val="22"/>
        </w:rPr>
        <w:t>(</w:t>
      </w:r>
      <w:r w:rsidRPr="00691006">
        <w:rPr>
          <w:sz w:val="22"/>
          <w:szCs w:val="22"/>
        </w:rPr>
        <w:t>Accessed: 12 January 2025).</w:t>
      </w:r>
    </w:p>
    <w:p w14:paraId="0BB01BC3" w14:textId="77777777" w:rsidR="005E1CAA" w:rsidRDefault="005E1CAA" w:rsidP="005E1CAA">
      <w:pPr>
        <w:spacing w:after="0"/>
        <w:rPr>
          <w:sz w:val="22"/>
          <w:szCs w:val="22"/>
        </w:rPr>
      </w:pPr>
    </w:p>
    <w:p w14:paraId="6FCD7F62" w14:textId="636097E5" w:rsidR="00CB3EB8" w:rsidRPr="00691006" w:rsidRDefault="00CB3EB8" w:rsidP="005E1CAA">
      <w:pPr>
        <w:spacing w:after="0"/>
        <w:rPr>
          <w:b/>
          <w:bCs/>
          <w:sz w:val="22"/>
          <w:szCs w:val="22"/>
        </w:rPr>
      </w:pPr>
      <w:r w:rsidRPr="00691006">
        <w:rPr>
          <w:sz w:val="22"/>
          <w:szCs w:val="22"/>
        </w:rPr>
        <w:t xml:space="preserve">O’Halloran, G. (2024). </w:t>
      </w:r>
      <w:r w:rsidRPr="00691006">
        <w:rPr>
          <w:i/>
          <w:iCs/>
          <w:sz w:val="22"/>
          <w:szCs w:val="22"/>
        </w:rPr>
        <w:t xml:space="preserve">Business Partnering. </w:t>
      </w:r>
      <w:r w:rsidRPr="00691006">
        <w:rPr>
          <w:sz w:val="22"/>
          <w:szCs w:val="22"/>
        </w:rPr>
        <w:t xml:space="preserve">Available at: https://www.cipd.org/uk/knowledge/factsheets/business-partnering-factsheet/ (Accessed: </w:t>
      </w:r>
      <w:r w:rsidR="00570348" w:rsidRPr="00691006">
        <w:rPr>
          <w:sz w:val="22"/>
          <w:szCs w:val="22"/>
        </w:rPr>
        <w:t>2 February 2025)</w:t>
      </w:r>
    </w:p>
    <w:p w14:paraId="0B392573" w14:textId="77777777" w:rsidR="005E1CAA" w:rsidRDefault="005E1CAA" w:rsidP="00817694">
      <w:pPr>
        <w:rPr>
          <w:sz w:val="22"/>
          <w:szCs w:val="22"/>
        </w:rPr>
      </w:pPr>
    </w:p>
    <w:p w14:paraId="5F6F374D" w14:textId="7E25CD12" w:rsidR="00817694" w:rsidRPr="00E73CAD" w:rsidRDefault="00817694" w:rsidP="00817694">
      <w:pPr>
        <w:rPr>
          <w:sz w:val="22"/>
          <w:szCs w:val="22"/>
        </w:rPr>
      </w:pPr>
      <w:r w:rsidRPr="00691006">
        <w:rPr>
          <w:sz w:val="22"/>
          <w:szCs w:val="22"/>
        </w:rPr>
        <w:t xml:space="preserve">Personnel Today (2023) </w:t>
      </w:r>
      <w:r w:rsidRPr="00691006">
        <w:rPr>
          <w:i/>
          <w:iCs/>
          <w:sz w:val="22"/>
          <w:szCs w:val="22"/>
        </w:rPr>
        <w:t xml:space="preserve">What are the models of organisational culture? </w:t>
      </w:r>
      <w:r w:rsidRPr="00691006">
        <w:rPr>
          <w:sz w:val="22"/>
          <w:szCs w:val="22"/>
        </w:rPr>
        <w:t xml:space="preserve">Available at: https://www.personneltoday.com/hr/what-are-the-organisational-culture-models/ (Accessed: </w:t>
      </w:r>
      <w:r w:rsidR="00930C89" w:rsidRPr="00691006">
        <w:rPr>
          <w:sz w:val="22"/>
          <w:szCs w:val="22"/>
        </w:rPr>
        <w:t>25 January</w:t>
      </w:r>
      <w:r w:rsidRPr="00691006">
        <w:rPr>
          <w:sz w:val="22"/>
          <w:szCs w:val="22"/>
        </w:rPr>
        <w:t xml:space="preserve"> 202</w:t>
      </w:r>
      <w:r w:rsidR="00930C89" w:rsidRPr="00691006">
        <w:rPr>
          <w:sz w:val="22"/>
          <w:szCs w:val="22"/>
        </w:rPr>
        <w:t>5</w:t>
      </w:r>
      <w:r w:rsidRPr="00691006">
        <w:rPr>
          <w:sz w:val="22"/>
          <w:szCs w:val="22"/>
        </w:rPr>
        <w:t>)</w:t>
      </w:r>
    </w:p>
    <w:p w14:paraId="3AA5EB75" w14:textId="000ECEF3" w:rsidR="00624B39" w:rsidRPr="00691006" w:rsidRDefault="00C1228A" w:rsidP="00905F9D">
      <w:pPr>
        <w:rPr>
          <w:sz w:val="22"/>
          <w:szCs w:val="22"/>
        </w:rPr>
      </w:pPr>
      <w:proofErr w:type="spellStart"/>
      <w:r w:rsidRPr="00691006">
        <w:rPr>
          <w:sz w:val="22"/>
          <w:szCs w:val="22"/>
        </w:rPr>
        <w:t>Rav</w:t>
      </w:r>
      <w:r w:rsidR="00CA7D53" w:rsidRPr="00691006">
        <w:rPr>
          <w:sz w:val="22"/>
          <w:szCs w:val="22"/>
        </w:rPr>
        <w:t>alier</w:t>
      </w:r>
      <w:proofErr w:type="spellEnd"/>
      <w:r w:rsidR="00CA7D53" w:rsidRPr="00691006">
        <w:rPr>
          <w:sz w:val="22"/>
          <w:szCs w:val="22"/>
        </w:rPr>
        <w:t xml:space="preserve">, J. (2024) </w:t>
      </w:r>
      <w:r w:rsidR="00624B39" w:rsidRPr="00691006">
        <w:rPr>
          <w:i/>
          <w:iCs/>
          <w:sz w:val="22"/>
          <w:szCs w:val="22"/>
        </w:rPr>
        <w:t>Social Care Wales</w:t>
      </w:r>
      <w:r w:rsidR="005C2772" w:rsidRPr="00691006">
        <w:rPr>
          <w:i/>
          <w:iCs/>
          <w:sz w:val="22"/>
          <w:szCs w:val="22"/>
        </w:rPr>
        <w:t>: Have Your Say</w:t>
      </w:r>
      <w:r w:rsidR="00672B9D" w:rsidRPr="00691006">
        <w:rPr>
          <w:sz w:val="22"/>
          <w:szCs w:val="22"/>
        </w:rPr>
        <w:t xml:space="preserve"> </w:t>
      </w:r>
      <w:r w:rsidR="006D71BA" w:rsidRPr="00691006">
        <w:rPr>
          <w:sz w:val="22"/>
          <w:szCs w:val="22"/>
        </w:rPr>
        <w:t xml:space="preserve"> </w:t>
      </w:r>
      <w:r w:rsidR="00624B39" w:rsidRPr="00691006">
        <w:rPr>
          <w:sz w:val="22"/>
          <w:szCs w:val="22"/>
        </w:rPr>
        <w:t xml:space="preserve"> </w:t>
      </w:r>
      <w:r w:rsidR="009A072F" w:rsidRPr="00691006">
        <w:rPr>
          <w:sz w:val="22"/>
          <w:szCs w:val="22"/>
        </w:rPr>
        <w:t>https://socialcare.wales/news-stories/2024-have-your-say-workforce-survey-findings (Accessed: 4 January 2025)</w:t>
      </w:r>
    </w:p>
    <w:p w14:paraId="2B1CF442" w14:textId="77777777" w:rsidR="00C33A61" w:rsidRPr="00691006" w:rsidRDefault="00C33A61" w:rsidP="00C33A61">
      <w:pPr>
        <w:rPr>
          <w:sz w:val="22"/>
          <w:szCs w:val="22"/>
        </w:rPr>
      </w:pPr>
      <w:proofErr w:type="spellStart"/>
      <w:r w:rsidRPr="00691006">
        <w:rPr>
          <w:sz w:val="22"/>
          <w:szCs w:val="22"/>
        </w:rPr>
        <w:t>Suff</w:t>
      </w:r>
      <w:proofErr w:type="spellEnd"/>
      <w:r w:rsidRPr="00691006">
        <w:rPr>
          <w:sz w:val="22"/>
          <w:szCs w:val="22"/>
        </w:rPr>
        <w:t xml:space="preserve">, R.  (2024) </w:t>
      </w:r>
      <w:r w:rsidRPr="00691006">
        <w:rPr>
          <w:i/>
          <w:iCs/>
          <w:sz w:val="22"/>
          <w:szCs w:val="22"/>
        </w:rPr>
        <w:t>Wellbeing at work</w:t>
      </w:r>
      <w:r w:rsidRPr="00691006">
        <w:rPr>
          <w:sz w:val="22"/>
          <w:szCs w:val="22"/>
        </w:rPr>
        <w:t>.  Available at: https://www.cipd.org/uk/knowledge/factsheets/well-being-factsheet/ (Accessed 3 January 2025)</w:t>
      </w:r>
    </w:p>
    <w:p w14:paraId="141556E7" w14:textId="3E72C7FE" w:rsidR="003B57CC" w:rsidRDefault="000C25C8" w:rsidP="00C13FF5">
      <w:pPr>
        <w:rPr>
          <w:sz w:val="22"/>
          <w:szCs w:val="22"/>
        </w:rPr>
      </w:pPr>
      <w:r>
        <w:rPr>
          <w:sz w:val="22"/>
          <w:szCs w:val="22"/>
        </w:rPr>
        <w:lastRenderedPageBreak/>
        <w:t xml:space="preserve">Tahir, U. (2019) </w:t>
      </w:r>
      <w:r w:rsidR="003B57CC" w:rsidRPr="003B57CC">
        <w:rPr>
          <w:sz w:val="22"/>
          <w:szCs w:val="22"/>
        </w:rPr>
        <w:t>Kubler Ross Change Curve Model</w:t>
      </w:r>
      <w:r w:rsidR="003B57CC">
        <w:rPr>
          <w:sz w:val="22"/>
          <w:szCs w:val="22"/>
        </w:rPr>
        <w:t xml:space="preserve">. Available at: </w:t>
      </w:r>
      <w:r w:rsidR="003B57CC" w:rsidRPr="003B57CC">
        <w:rPr>
          <w:sz w:val="22"/>
          <w:szCs w:val="22"/>
        </w:rPr>
        <w:t>https://changemanagementinsight.com/kubler-ross-change-curve-model/</w:t>
      </w:r>
      <w:r w:rsidR="003B57CC">
        <w:rPr>
          <w:sz w:val="22"/>
          <w:szCs w:val="22"/>
        </w:rPr>
        <w:t xml:space="preserve"> (Accessed: 31 January 2024)</w:t>
      </w:r>
    </w:p>
    <w:p w14:paraId="1D0D2176" w14:textId="00E609DF" w:rsidR="00280183" w:rsidRPr="00691006" w:rsidRDefault="00280183" w:rsidP="00C13FF5">
      <w:pPr>
        <w:rPr>
          <w:sz w:val="22"/>
          <w:szCs w:val="22"/>
        </w:rPr>
      </w:pPr>
      <w:r w:rsidRPr="00691006">
        <w:rPr>
          <w:sz w:val="22"/>
          <w:szCs w:val="22"/>
        </w:rPr>
        <w:t>Tay</w:t>
      </w:r>
      <w:r w:rsidR="008664E4" w:rsidRPr="00691006">
        <w:rPr>
          <w:sz w:val="22"/>
          <w:szCs w:val="22"/>
        </w:rPr>
        <w:t>l</w:t>
      </w:r>
      <w:r w:rsidRPr="00691006">
        <w:rPr>
          <w:sz w:val="22"/>
          <w:szCs w:val="22"/>
        </w:rPr>
        <w:t xml:space="preserve">or, S. </w:t>
      </w:r>
      <w:r w:rsidR="00CA4A25" w:rsidRPr="00691006">
        <w:rPr>
          <w:sz w:val="22"/>
          <w:szCs w:val="22"/>
        </w:rPr>
        <w:t xml:space="preserve">and Woodhams, </w:t>
      </w:r>
      <w:r w:rsidR="00115A13" w:rsidRPr="00691006">
        <w:rPr>
          <w:sz w:val="22"/>
          <w:szCs w:val="22"/>
        </w:rPr>
        <w:t>C (</w:t>
      </w:r>
      <w:proofErr w:type="spellStart"/>
      <w:r w:rsidR="00115A13" w:rsidRPr="00691006">
        <w:rPr>
          <w:sz w:val="22"/>
          <w:szCs w:val="22"/>
        </w:rPr>
        <w:t>2022</w:t>
      </w:r>
      <w:r w:rsidR="00506B12" w:rsidRPr="00691006">
        <w:rPr>
          <w:sz w:val="22"/>
          <w:szCs w:val="22"/>
        </w:rPr>
        <w:t>a</w:t>
      </w:r>
      <w:proofErr w:type="spellEnd"/>
      <w:r w:rsidR="00115A13" w:rsidRPr="00691006">
        <w:rPr>
          <w:sz w:val="22"/>
          <w:szCs w:val="22"/>
        </w:rPr>
        <w:t xml:space="preserve">) </w:t>
      </w:r>
      <w:r w:rsidR="00054E44" w:rsidRPr="00691006">
        <w:rPr>
          <w:i/>
          <w:iCs/>
          <w:sz w:val="22"/>
          <w:szCs w:val="22"/>
        </w:rPr>
        <w:t>Studying Human Resource Management</w:t>
      </w:r>
      <w:r w:rsidR="00760EF1" w:rsidRPr="00691006">
        <w:rPr>
          <w:i/>
          <w:iCs/>
          <w:sz w:val="22"/>
          <w:szCs w:val="22"/>
        </w:rPr>
        <w:t>: A Guide to the Study, Context and Practice of HR</w:t>
      </w:r>
      <w:r w:rsidR="00FD2CAC" w:rsidRPr="00691006">
        <w:rPr>
          <w:i/>
          <w:iCs/>
          <w:sz w:val="22"/>
          <w:szCs w:val="22"/>
        </w:rPr>
        <w:t xml:space="preserve">, </w:t>
      </w:r>
      <w:r w:rsidR="00FD2CAC" w:rsidRPr="00691006">
        <w:rPr>
          <w:sz w:val="22"/>
          <w:szCs w:val="22"/>
        </w:rPr>
        <w:t>3</w:t>
      </w:r>
      <w:r w:rsidR="00FD2CAC" w:rsidRPr="00691006">
        <w:rPr>
          <w:sz w:val="22"/>
          <w:szCs w:val="22"/>
          <w:vertAlign w:val="superscript"/>
        </w:rPr>
        <w:t>rd</w:t>
      </w:r>
      <w:r w:rsidR="00FD2CAC" w:rsidRPr="00691006">
        <w:rPr>
          <w:sz w:val="22"/>
          <w:szCs w:val="22"/>
        </w:rPr>
        <w:t xml:space="preserve"> </w:t>
      </w:r>
      <w:proofErr w:type="spellStart"/>
      <w:r w:rsidR="00FD2CAC" w:rsidRPr="00691006">
        <w:rPr>
          <w:sz w:val="22"/>
          <w:szCs w:val="22"/>
        </w:rPr>
        <w:t>ed</w:t>
      </w:r>
      <w:r w:rsidR="007E25CE" w:rsidRPr="00691006">
        <w:rPr>
          <w:sz w:val="22"/>
          <w:szCs w:val="22"/>
        </w:rPr>
        <w:t>n</w:t>
      </w:r>
      <w:proofErr w:type="spellEnd"/>
      <w:r w:rsidR="008664E4" w:rsidRPr="00691006">
        <w:rPr>
          <w:sz w:val="22"/>
          <w:szCs w:val="22"/>
        </w:rPr>
        <w:t>, London: CIPD</w:t>
      </w:r>
    </w:p>
    <w:p w14:paraId="4628FE73" w14:textId="0580A1EC" w:rsidR="00CF4AD1" w:rsidRPr="00691006" w:rsidRDefault="00CF4AD1" w:rsidP="00CF4AD1">
      <w:pPr>
        <w:rPr>
          <w:sz w:val="22"/>
          <w:szCs w:val="22"/>
        </w:rPr>
      </w:pPr>
      <w:r w:rsidRPr="00691006">
        <w:rPr>
          <w:sz w:val="22"/>
          <w:szCs w:val="22"/>
        </w:rPr>
        <w:t>Taylor, S. and Woodhams, C</w:t>
      </w:r>
      <w:r w:rsidR="0042694E" w:rsidRPr="00691006">
        <w:rPr>
          <w:sz w:val="22"/>
          <w:szCs w:val="22"/>
        </w:rPr>
        <w:t>.</w:t>
      </w:r>
      <w:r w:rsidRPr="00691006">
        <w:rPr>
          <w:sz w:val="22"/>
          <w:szCs w:val="22"/>
        </w:rPr>
        <w:t xml:space="preserve"> (</w:t>
      </w:r>
      <w:proofErr w:type="spellStart"/>
      <w:r w:rsidRPr="00691006">
        <w:rPr>
          <w:sz w:val="22"/>
          <w:szCs w:val="22"/>
        </w:rPr>
        <w:t>2022</w:t>
      </w:r>
      <w:r w:rsidR="00506B12" w:rsidRPr="00691006">
        <w:rPr>
          <w:sz w:val="22"/>
          <w:szCs w:val="22"/>
        </w:rPr>
        <w:t>b</w:t>
      </w:r>
      <w:proofErr w:type="spellEnd"/>
      <w:r w:rsidRPr="00691006">
        <w:rPr>
          <w:sz w:val="22"/>
          <w:szCs w:val="22"/>
        </w:rPr>
        <w:t>)</w:t>
      </w:r>
      <w:r w:rsidR="001D6B56" w:rsidRPr="00691006">
        <w:rPr>
          <w:sz w:val="22"/>
          <w:szCs w:val="22"/>
        </w:rPr>
        <w:t xml:space="preserve"> </w:t>
      </w:r>
      <w:r w:rsidRPr="00691006">
        <w:rPr>
          <w:i/>
          <w:iCs/>
          <w:sz w:val="22"/>
          <w:szCs w:val="22"/>
        </w:rPr>
        <w:t xml:space="preserve">Human Resource Management: </w:t>
      </w:r>
      <w:r w:rsidR="001D6B56" w:rsidRPr="00691006">
        <w:rPr>
          <w:i/>
          <w:iCs/>
          <w:sz w:val="22"/>
          <w:szCs w:val="22"/>
        </w:rPr>
        <w:t>People and Organisations</w:t>
      </w:r>
      <w:r w:rsidRPr="00691006">
        <w:rPr>
          <w:i/>
          <w:iCs/>
          <w:sz w:val="22"/>
          <w:szCs w:val="22"/>
        </w:rPr>
        <w:t xml:space="preserve">, </w:t>
      </w:r>
      <w:r w:rsidRPr="00691006">
        <w:rPr>
          <w:sz w:val="22"/>
          <w:szCs w:val="22"/>
        </w:rPr>
        <w:t>3</w:t>
      </w:r>
      <w:r w:rsidRPr="00691006">
        <w:rPr>
          <w:sz w:val="22"/>
          <w:szCs w:val="22"/>
          <w:vertAlign w:val="superscript"/>
        </w:rPr>
        <w:t>rd</w:t>
      </w:r>
      <w:r w:rsidRPr="00691006">
        <w:rPr>
          <w:sz w:val="22"/>
          <w:szCs w:val="22"/>
        </w:rPr>
        <w:t xml:space="preserve"> </w:t>
      </w:r>
      <w:proofErr w:type="spellStart"/>
      <w:r w:rsidRPr="00691006">
        <w:rPr>
          <w:sz w:val="22"/>
          <w:szCs w:val="22"/>
        </w:rPr>
        <w:t>ed</w:t>
      </w:r>
      <w:r w:rsidR="007E25CE" w:rsidRPr="00691006">
        <w:rPr>
          <w:sz w:val="22"/>
          <w:szCs w:val="22"/>
        </w:rPr>
        <w:t>n</w:t>
      </w:r>
      <w:proofErr w:type="spellEnd"/>
      <w:r w:rsidRPr="00691006">
        <w:rPr>
          <w:sz w:val="22"/>
          <w:szCs w:val="22"/>
        </w:rPr>
        <w:t>, London: CIPD</w:t>
      </w:r>
    </w:p>
    <w:p w14:paraId="72C08058" w14:textId="4FF93151" w:rsidR="00101219" w:rsidRPr="00691006" w:rsidRDefault="00101219" w:rsidP="00101219">
      <w:pPr>
        <w:jc w:val="both"/>
        <w:rPr>
          <w:sz w:val="22"/>
          <w:szCs w:val="22"/>
        </w:rPr>
      </w:pPr>
      <w:r w:rsidRPr="00691006">
        <w:rPr>
          <w:sz w:val="22"/>
          <w:szCs w:val="22"/>
        </w:rPr>
        <w:t>Welsh Government (2024)</w:t>
      </w:r>
      <w:r w:rsidR="005900B1" w:rsidRPr="00691006">
        <w:rPr>
          <w:sz w:val="22"/>
          <w:szCs w:val="22"/>
        </w:rPr>
        <w:t xml:space="preserve">. </w:t>
      </w:r>
      <w:r w:rsidRPr="00691006">
        <w:rPr>
          <w:sz w:val="22"/>
          <w:szCs w:val="22"/>
        </w:rPr>
        <w:t xml:space="preserve"> </w:t>
      </w:r>
      <w:r w:rsidR="006729EA" w:rsidRPr="00691006">
        <w:rPr>
          <w:sz w:val="22"/>
          <w:szCs w:val="22"/>
        </w:rPr>
        <w:t>‘</w:t>
      </w:r>
      <w:r w:rsidR="005900B1" w:rsidRPr="00691006">
        <w:rPr>
          <w:i/>
          <w:iCs/>
          <w:sz w:val="22"/>
          <w:szCs w:val="22"/>
        </w:rPr>
        <w:t xml:space="preserve">First Minister announces public sector pay </w:t>
      </w:r>
      <w:r w:rsidR="009C64BE" w:rsidRPr="00691006">
        <w:rPr>
          <w:i/>
          <w:iCs/>
          <w:sz w:val="22"/>
          <w:szCs w:val="22"/>
        </w:rPr>
        <w:t>rises</w:t>
      </w:r>
      <w:r w:rsidR="005900B1" w:rsidRPr="00691006">
        <w:rPr>
          <w:sz w:val="22"/>
          <w:szCs w:val="22"/>
        </w:rPr>
        <w:t>.</w:t>
      </w:r>
      <w:r w:rsidR="009C64BE" w:rsidRPr="00691006">
        <w:rPr>
          <w:sz w:val="22"/>
          <w:szCs w:val="22"/>
        </w:rPr>
        <w:t>’</w:t>
      </w:r>
      <w:r w:rsidR="005900B1" w:rsidRPr="00691006">
        <w:rPr>
          <w:sz w:val="22"/>
          <w:szCs w:val="22"/>
        </w:rPr>
        <w:t xml:space="preserve"> Available: </w:t>
      </w:r>
      <w:r w:rsidR="006729EA" w:rsidRPr="00691006">
        <w:rPr>
          <w:sz w:val="22"/>
          <w:szCs w:val="22"/>
        </w:rPr>
        <w:t>https://media.service.gov.wales/news/first-minister-announces-public-sector-pay-rises. (Accessed: 30 January 2025)</w:t>
      </w:r>
    </w:p>
    <w:p w14:paraId="5D97AC5F" w14:textId="317A0390" w:rsidR="006729EA" w:rsidRPr="00E73CAD" w:rsidRDefault="004E02DB" w:rsidP="00101219">
      <w:pPr>
        <w:jc w:val="both"/>
        <w:rPr>
          <w:sz w:val="22"/>
          <w:szCs w:val="22"/>
        </w:rPr>
      </w:pPr>
      <w:r w:rsidRPr="00691006">
        <w:rPr>
          <w:sz w:val="22"/>
          <w:szCs w:val="22"/>
        </w:rPr>
        <w:t xml:space="preserve">Wigert, B. and White, J. (2022), </w:t>
      </w:r>
      <w:r w:rsidRPr="00DA2A39">
        <w:rPr>
          <w:i/>
          <w:iCs/>
          <w:sz w:val="22"/>
          <w:szCs w:val="22"/>
        </w:rPr>
        <w:t xml:space="preserve">The Advantages and Challenges </w:t>
      </w:r>
      <w:r w:rsidR="009C64BE" w:rsidRPr="00DA2A39">
        <w:rPr>
          <w:i/>
          <w:iCs/>
          <w:sz w:val="22"/>
          <w:szCs w:val="22"/>
        </w:rPr>
        <w:t>o</w:t>
      </w:r>
      <w:r w:rsidR="00F565D9" w:rsidRPr="00DA2A39">
        <w:rPr>
          <w:i/>
          <w:iCs/>
          <w:sz w:val="22"/>
          <w:szCs w:val="22"/>
        </w:rPr>
        <w:t>f Hybrid Work</w:t>
      </w:r>
      <w:r w:rsidR="00F565D9" w:rsidRPr="00691006">
        <w:rPr>
          <w:sz w:val="22"/>
          <w:szCs w:val="22"/>
        </w:rPr>
        <w:t>. Available at: https://www.gallup.com/workplace/398135/advantages-challenges-hybrid-work.aspx. (Accessed 10 January 2025)</w:t>
      </w:r>
    </w:p>
    <w:p w14:paraId="1B447549" w14:textId="77777777" w:rsidR="00C33A61" w:rsidRPr="00C33A61" w:rsidRDefault="00C33A61" w:rsidP="00C33A61">
      <w:pPr>
        <w:rPr>
          <w:sz w:val="22"/>
          <w:szCs w:val="22"/>
        </w:rPr>
      </w:pPr>
      <w:r w:rsidRPr="00C33A61">
        <w:rPr>
          <w:sz w:val="22"/>
          <w:szCs w:val="22"/>
        </w:rPr>
        <w:t xml:space="preserve">Young, J. (2019) </w:t>
      </w:r>
      <w:r w:rsidRPr="00DA2A39">
        <w:rPr>
          <w:i/>
          <w:iCs/>
          <w:sz w:val="22"/>
          <w:szCs w:val="22"/>
        </w:rPr>
        <w:t>Creating and developing positive organisational cultures for learning and inclusion</w:t>
      </w:r>
      <w:r w:rsidRPr="00C33A61">
        <w:rPr>
          <w:sz w:val="22"/>
          <w:szCs w:val="22"/>
        </w:rPr>
        <w:t>.  Available at: https://www.cipd.org/uk/views-and-insights/thought-leadership/the-world-of-work/positive-organisational-culture-inclusion/ (Accessed: 12 January 2025)</w:t>
      </w:r>
    </w:p>
    <w:p w14:paraId="2C5442E5" w14:textId="77777777" w:rsidR="00C33A61" w:rsidRPr="00C33A61" w:rsidRDefault="00C33A61" w:rsidP="00C33A61">
      <w:pPr>
        <w:rPr>
          <w:sz w:val="22"/>
          <w:szCs w:val="22"/>
        </w:rPr>
      </w:pPr>
      <w:r w:rsidRPr="00C33A61">
        <w:rPr>
          <w:sz w:val="22"/>
          <w:szCs w:val="22"/>
        </w:rPr>
        <w:t>Young, J. (</w:t>
      </w:r>
      <w:proofErr w:type="spellStart"/>
      <w:r w:rsidRPr="00C33A61">
        <w:rPr>
          <w:sz w:val="22"/>
          <w:szCs w:val="22"/>
        </w:rPr>
        <w:t>2024a</w:t>
      </w:r>
      <w:proofErr w:type="spellEnd"/>
      <w:r w:rsidRPr="00C33A61">
        <w:rPr>
          <w:sz w:val="22"/>
          <w:szCs w:val="22"/>
        </w:rPr>
        <w:t xml:space="preserve">) </w:t>
      </w:r>
      <w:r w:rsidRPr="00C33A61">
        <w:rPr>
          <w:i/>
          <w:iCs/>
          <w:sz w:val="22"/>
          <w:szCs w:val="22"/>
        </w:rPr>
        <w:t xml:space="preserve">Organisational Development. </w:t>
      </w:r>
      <w:r w:rsidRPr="00C33A61">
        <w:rPr>
          <w:sz w:val="22"/>
          <w:szCs w:val="22"/>
        </w:rPr>
        <w:t xml:space="preserve">Available at: https://www.cipd.org/uk/knowledge/factsheets/organisational-development-factsheet/ (Accessed: 15 January 2025) </w:t>
      </w:r>
    </w:p>
    <w:p w14:paraId="379708B5" w14:textId="77777777" w:rsidR="00C33A61" w:rsidRPr="00C33A61" w:rsidRDefault="00C33A61" w:rsidP="00C33A61">
      <w:pPr>
        <w:rPr>
          <w:sz w:val="22"/>
          <w:szCs w:val="22"/>
        </w:rPr>
      </w:pPr>
      <w:r w:rsidRPr="00C33A61">
        <w:rPr>
          <w:sz w:val="22"/>
          <w:szCs w:val="22"/>
        </w:rPr>
        <w:t>Young, J. (</w:t>
      </w:r>
      <w:proofErr w:type="spellStart"/>
      <w:r w:rsidRPr="00C33A61">
        <w:rPr>
          <w:sz w:val="22"/>
          <w:szCs w:val="22"/>
        </w:rPr>
        <w:t>2024b</w:t>
      </w:r>
      <w:proofErr w:type="spellEnd"/>
      <w:r w:rsidRPr="00C33A61">
        <w:rPr>
          <w:sz w:val="22"/>
          <w:szCs w:val="22"/>
        </w:rPr>
        <w:t xml:space="preserve">) </w:t>
      </w:r>
      <w:r w:rsidRPr="00C33A61">
        <w:rPr>
          <w:i/>
          <w:iCs/>
          <w:sz w:val="22"/>
          <w:szCs w:val="22"/>
        </w:rPr>
        <w:t>Employee Engagement and Motivation</w:t>
      </w:r>
      <w:r w:rsidRPr="00C33A61">
        <w:rPr>
          <w:sz w:val="22"/>
          <w:szCs w:val="22"/>
        </w:rPr>
        <w:t>. Available at:  https://www.cipd.org/uk/knowledge/factsheets/engagement-factsheet/ (Accessed: 29 January 2025)</w:t>
      </w:r>
    </w:p>
    <w:p w14:paraId="1A9D1F24" w14:textId="5E08B590" w:rsidR="00280183" w:rsidRPr="00E73CAD" w:rsidRDefault="00280183" w:rsidP="00C13FF5">
      <w:pPr>
        <w:rPr>
          <w:sz w:val="22"/>
          <w:szCs w:val="22"/>
          <w:highlight w:val="yellow"/>
        </w:rPr>
      </w:pPr>
    </w:p>
    <w:p w14:paraId="6A8C268D" w14:textId="77777777" w:rsidR="00B5234F" w:rsidRPr="00E73CAD" w:rsidRDefault="00B5234F" w:rsidP="00C13FF5">
      <w:pPr>
        <w:spacing w:after="0"/>
        <w:rPr>
          <w:sz w:val="22"/>
          <w:szCs w:val="22"/>
        </w:rPr>
      </w:pPr>
    </w:p>
    <w:p w14:paraId="01531359" w14:textId="77777777" w:rsidR="00B5234F" w:rsidRPr="00E73CAD" w:rsidRDefault="00B5234F" w:rsidP="00C13FF5">
      <w:pPr>
        <w:spacing w:after="0"/>
        <w:rPr>
          <w:sz w:val="22"/>
          <w:szCs w:val="22"/>
        </w:rPr>
      </w:pPr>
    </w:p>
    <w:p w14:paraId="1608D524" w14:textId="77777777" w:rsidR="001D09BA" w:rsidRPr="00E73CAD" w:rsidRDefault="001D09BA" w:rsidP="00C13FF5">
      <w:pPr>
        <w:rPr>
          <w:sz w:val="22"/>
          <w:szCs w:val="22"/>
        </w:rPr>
      </w:pPr>
    </w:p>
    <w:p w14:paraId="30233007" w14:textId="5E26EAC1" w:rsidR="001B29A0" w:rsidRPr="00E73CAD" w:rsidRDefault="001B29A0" w:rsidP="00C13FF5">
      <w:pPr>
        <w:rPr>
          <w:sz w:val="22"/>
          <w:szCs w:val="22"/>
        </w:rPr>
      </w:pPr>
      <w:hyperlink r:id="rId12" w:anchor="what-is-evidencebased-practice" w:history="1"/>
    </w:p>
    <w:p w14:paraId="3880C3A0" w14:textId="77777777" w:rsidR="001B29A0" w:rsidRPr="00E73CAD" w:rsidRDefault="001B29A0" w:rsidP="00C13FF5">
      <w:pPr>
        <w:rPr>
          <w:sz w:val="22"/>
          <w:szCs w:val="22"/>
        </w:rPr>
      </w:pPr>
    </w:p>
    <w:sectPr w:rsidR="001B29A0" w:rsidRPr="00E73CAD" w:rsidSect="003B57CC">
      <w:footerReference w:type="default" r:id="rId13"/>
      <w:pgSz w:w="11906" w:h="16838"/>
      <w:pgMar w:top="851" w:right="1133" w:bottom="709" w:left="993" w:header="708" w:footer="585"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45436D5" w14:textId="77777777" w:rsidR="004C05FC" w:rsidRDefault="004C05FC" w:rsidP="003E1920">
      <w:pPr>
        <w:spacing w:after="0" w:line="240" w:lineRule="auto"/>
      </w:pPr>
      <w:r>
        <w:separator/>
      </w:r>
    </w:p>
  </w:endnote>
  <w:endnote w:type="continuationSeparator" w:id="0">
    <w:p w14:paraId="76466A0E" w14:textId="77777777" w:rsidR="004C05FC" w:rsidRDefault="004C05FC" w:rsidP="003E192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C78D235" w14:textId="6D4C429A" w:rsidR="003E1920" w:rsidRDefault="003E1920" w:rsidP="003E1920">
    <w:pPr>
      <w:pStyle w:val="Footer"/>
      <w:jc w:val="right"/>
    </w:pPr>
    <w:r>
      <w:tab/>
    </w:r>
    <w:r>
      <w:tab/>
    </w:r>
    <w: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2C2D47F" w14:textId="77777777" w:rsidR="004C05FC" w:rsidRDefault="004C05FC" w:rsidP="003E1920">
      <w:pPr>
        <w:spacing w:after="0" w:line="240" w:lineRule="auto"/>
      </w:pPr>
      <w:r>
        <w:separator/>
      </w:r>
    </w:p>
  </w:footnote>
  <w:footnote w:type="continuationSeparator" w:id="0">
    <w:p w14:paraId="2DA10564" w14:textId="77777777" w:rsidR="004C05FC" w:rsidRDefault="004C05FC" w:rsidP="003E192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58B34F5"/>
    <w:multiLevelType w:val="hybridMultilevel"/>
    <w:tmpl w:val="F2544B5A"/>
    <w:lvl w:ilvl="0" w:tplc="51A489CC">
      <w:start w:val="1"/>
      <w:numFmt w:val="decimal"/>
      <w:lvlText w:val="%1."/>
      <w:lvlJc w:val="left"/>
      <w:pPr>
        <w:ind w:left="720" w:hanging="360"/>
      </w:pPr>
      <w:rPr>
        <w:rFonts w:hint="default"/>
        <w:b w:val="0"/>
        <w:bCs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269602C2"/>
    <w:multiLevelType w:val="hybridMultilevel"/>
    <w:tmpl w:val="2A80F2E0"/>
    <w:lvl w:ilvl="0" w:tplc="0809000F">
      <w:start w:val="3"/>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2A78733D"/>
    <w:multiLevelType w:val="hybridMultilevel"/>
    <w:tmpl w:val="5568CF1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38722A37"/>
    <w:multiLevelType w:val="multilevel"/>
    <w:tmpl w:val="6D34D5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39EA0F91"/>
    <w:multiLevelType w:val="multilevel"/>
    <w:tmpl w:val="DF9272C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3D274FA9"/>
    <w:multiLevelType w:val="multilevel"/>
    <w:tmpl w:val="243C9A8E"/>
    <w:lvl w:ilvl="0">
      <w:start w:val="1"/>
      <w:numFmt w:val="decimal"/>
      <w:lvlText w:val="%1."/>
      <w:lvlJc w:val="left"/>
      <w:pPr>
        <w:tabs>
          <w:tab w:val="num" w:pos="720"/>
        </w:tabs>
        <w:ind w:left="720" w:hanging="360"/>
      </w:pPr>
      <w:rPr>
        <w:rFonts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4664340F"/>
    <w:multiLevelType w:val="hybridMultilevel"/>
    <w:tmpl w:val="E0A84C34"/>
    <w:lvl w:ilvl="0" w:tplc="4AEE0A64">
      <w:start w:val="8"/>
      <w:numFmt w:val="bullet"/>
      <w:lvlText w:val="-"/>
      <w:lvlJc w:val="left"/>
      <w:pPr>
        <w:ind w:left="720" w:hanging="360"/>
      </w:pPr>
      <w:rPr>
        <w:rFonts w:ascii="Aptos" w:eastAsiaTheme="minorEastAsia" w:hAnsi="Apto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52DB611B"/>
    <w:multiLevelType w:val="hybridMultilevel"/>
    <w:tmpl w:val="845C27FC"/>
    <w:lvl w:ilvl="0" w:tplc="7ED67D90">
      <w:numFmt w:val="bullet"/>
      <w:lvlText w:val="-"/>
      <w:lvlJc w:val="left"/>
      <w:pPr>
        <w:ind w:left="720" w:hanging="360"/>
      </w:pPr>
      <w:rPr>
        <w:rFonts w:ascii="Aptos" w:eastAsiaTheme="minorEastAsia" w:hAnsi="Apto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685C52F3"/>
    <w:multiLevelType w:val="hybridMultilevel"/>
    <w:tmpl w:val="F8D00248"/>
    <w:lvl w:ilvl="0" w:tplc="DB22485A">
      <w:start w:val="1"/>
      <w:numFmt w:val="bullet"/>
      <w:lvlText w:val="•"/>
      <w:lvlJc w:val="left"/>
      <w:pPr>
        <w:tabs>
          <w:tab w:val="num" w:pos="720"/>
        </w:tabs>
        <w:ind w:left="720" w:hanging="360"/>
      </w:pPr>
      <w:rPr>
        <w:rFonts w:ascii="Arial" w:hAnsi="Arial" w:hint="default"/>
      </w:rPr>
    </w:lvl>
    <w:lvl w:ilvl="1" w:tplc="120492D8" w:tentative="1">
      <w:start w:val="1"/>
      <w:numFmt w:val="bullet"/>
      <w:lvlText w:val="•"/>
      <w:lvlJc w:val="left"/>
      <w:pPr>
        <w:tabs>
          <w:tab w:val="num" w:pos="1440"/>
        </w:tabs>
        <w:ind w:left="1440" w:hanging="360"/>
      </w:pPr>
      <w:rPr>
        <w:rFonts w:ascii="Arial" w:hAnsi="Arial" w:hint="default"/>
      </w:rPr>
    </w:lvl>
    <w:lvl w:ilvl="2" w:tplc="EA72D828" w:tentative="1">
      <w:start w:val="1"/>
      <w:numFmt w:val="bullet"/>
      <w:lvlText w:val="•"/>
      <w:lvlJc w:val="left"/>
      <w:pPr>
        <w:tabs>
          <w:tab w:val="num" w:pos="2160"/>
        </w:tabs>
        <w:ind w:left="2160" w:hanging="360"/>
      </w:pPr>
      <w:rPr>
        <w:rFonts w:ascii="Arial" w:hAnsi="Arial" w:hint="default"/>
      </w:rPr>
    </w:lvl>
    <w:lvl w:ilvl="3" w:tplc="165038A8" w:tentative="1">
      <w:start w:val="1"/>
      <w:numFmt w:val="bullet"/>
      <w:lvlText w:val="•"/>
      <w:lvlJc w:val="left"/>
      <w:pPr>
        <w:tabs>
          <w:tab w:val="num" w:pos="2880"/>
        </w:tabs>
        <w:ind w:left="2880" w:hanging="360"/>
      </w:pPr>
      <w:rPr>
        <w:rFonts w:ascii="Arial" w:hAnsi="Arial" w:hint="default"/>
      </w:rPr>
    </w:lvl>
    <w:lvl w:ilvl="4" w:tplc="DA4419EA" w:tentative="1">
      <w:start w:val="1"/>
      <w:numFmt w:val="bullet"/>
      <w:lvlText w:val="•"/>
      <w:lvlJc w:val="left"/>
      <w:pPr>
        <w:tabs>
          <w:tab w:val="num" w:pos="3600"/>
        </w:tabs>
        <w:ind w:left="3600" w:hanging="360"/>
      </w:pPr>
      <w:rPr>
        <w:rFonts w:ascii="Arial" w:hAnsi="Arial" w:hint="default"/>
      </w:rPr>
    </w:lvl>
    <w:lvl w:ilvl="5" w:tplc="6EAE9748" w:tentative="1">
      <w:start w:val="1"/>
      <w:numFmt w:val="bullet"/>
      <w:lvlText w:val="•"/>
      <w:lvlJc w:val="left"/>
      <w:pPr>
        <w:tabs>
          <w:tab w:val="num" w:pos="4320"/>
        </w:tabs>
        <w:ind w:left="4320" w:hanging="360"/>
      </w:pPr>
      <w:rPr>
        <w:rFonts w:ascii="Arial" w:hAnsi="Arial" w:hint="default"/>
      </w:rPr>
    </w:lvl>
    <w:lvl w:ilvl="6" w:tplc="36C80420" w:tentative="1">
      <w:start w:val="1"/>
      <w:numFmt w:val="bullet"/>
      <w:lvlText w:val="•"/>
      <w:lvlJc w:val="left"/>
      <w:pPr>
        <w:tabs>
          <w:tab w:val="num" w:pos="5040"/>
        </w:tabs>
        <w:ind w:left="5040" w:hanging="360"/>
      </w:pPr>
      <w:rPr>
        <w:rFonts w:ascii="Arial" w:hAnsi="Arial" w:hint="default"/>
      </w:rPr>
    </w:lvl>
    <w:lvl w:ilvl="7" w:tplc="8F3469D0" w:tentative="1">
      <w:start w:val="1"/>
      <w:numFmt w:val="bullet"/>
      <w:lvlText w:val="•"/>
      <w:lvlJc w:val="left"/>
      <w:pPr>
        <w:tabs>
          <w:tab w:val="num" w:pos="5760"/>
        </w:tabs>
        <w:ind w:left="5760" w:hanging="360"/>
      </w:pPr>
      <w:rPr>
        <w:rFonts w:ascii="Arial" w:hAnsi="Arial" w:hint="default"/>
      </w:rPr>
    </w:lvl>
    <w:lvl w:ilvl="8" w:tplc="E5EAD422"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6E9B052C"/>
    <w:multiLevelType w:val="hybridMultilevel"/>
    <w:tmpl w:val="0B867DC4"/>
    <w:lvl w:ilvl="0" w:tplc="81307E0C">
      <w:start w:val="3"/>
      <w:numFmt w:val="bullet"/>
      <w:lvlText w:val=""/>
      <w:lvlJc w:val="left"/>
      <w:pPr>
        <w:ind w:left="720" w:hanging="360"/>
      </w:pPr>
      <w:rPr>
        <w:rFonts w:ascii="Symbol" w:eastAsiaTheme="minorEastAsia"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761B2E1E"/>
    <w:multiLevelType w:val="hybridMultilevel"/>
    <w:tmpl w:val="90B87576"/>
    <w:lvl w:ilvl="0" w:tplc="EDDEEAE2">
      <w:start w:val="1"/>
      <w:numFmt w:val="bullet"/>
      <w:lvlText w:val="-"/>
      <w:lvlJc w:val="left"/>
      <w:pPr>
        <w:ind w:left="720" w:hanging="360"/>
      </w:pPr>
      <w:rPr>
        <w:rFonts w:ascii="Aptos" w:eastAsiaTheme="minorHAnsi" w:hAnsi="Apto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79CC57E0"/>
    <w:multiLevelType w:val="hybridMultilevel"/>
    <w:tmpl w:val="D7ACA2B2"/>
    <w:lvl w:ilvl="0" w:tplc="08089BA0">
      <w:start w:val="1"/>
      <w:numFmt w:val="bullet"/>
      <w:lvlText w:val="•"/>
      <w:lvlJc w:val="left"/>
      <w:pPr>
        <w:tabs>
          <w:tab w:val="num" w:pos="720"/>
        </w:tabs>
        <w:ind w:left="720" w:hanging="360"/>
      </w:pPr>
      <w:rPr>
        <w:rFonts w:ascii="Arial" w:hAnsi="Arial" w:hint="default"/>
      </w:rPr>
    </w:lvl>
    <w:lvl w:ilvl="1" w:tplc="B492CC30" w:tentative="1">
      <w:start w:val="1"/>
      <w:numFmt w:val="bullet"/>
      <w:lvlText w:val="•"/>
      <w:lvlJc w:val="left"/>
      <w:pPr>
        <w:tabs>
          <w:tab w:val="num" w:pos="1440"/>
        </w:tabs>
        <w:ind w:left="1440" w:hanging="360"/>
      </w:pPr>
      <w:rPr>
        <w:rFonts w:ascii="Arial" w:hAnsi="Arial" w:hint="default"/>
      </w:rPr>
    </w:lvl>
    <w:lvl w:ilvl="2" w:tplc="F248389A" w:tentative="1">
      <w:start w:val="1"/>
      <w:numFmt w:val="bullet"/>
      <w:lvlText w:val="•"/>
      <w:lvlJc w:val="left"/>
      <w:pPr>
        <w:tabs>
          <w:tab w:val="num" w:pos="2160"/>
        </w:tabs>
        <w:ind w:left="2160" w:hanging="360"/>
      </w:pPr>
      <w:rPr>
        <w:rFonts w:ascii="Arial" w:hAnsi="Arial" w:hint="default"/>
      </w:rPr>
    </w:lvl>
    <w:lvl w:ilvl="3" w:tplc="BE30ACC6" w:tentative="1">
      <w:start w:val="1"/>
      <w:numFmt w:val="bullet"/>
      <w:lvlText w:val="•"/>
      <w:lvlJc w:val="left"/>
      <w:pPr>
        <w:tabs>
          <w:tab w:val="num" w:pos="2880"/>
        </w:tabs>
        <w:ind w:left="2880" w:hanging="360"/>
      </w:pPr>
      <w:rPr>
        <w:rFonts w:ascii="Arial" w:hAnsi="Arial" w:hint="default"/>
      </w:rPr>
    </w:lvl>
    <w:lvl w:ilvl="4" w:tplc="B6A6840E" w:tentative="1">
      <w:start w:val="1"/>
      <w:numFmt w:val="bullet"/>
      <w:lvlText w:val="•"/>
      <w:lvlJc w:val="left"/>
      <w:pPr>
        <w:tabs>
          <w:tab w:val="num" w:pos="3600"/>
        </w:tabs>
        <w:ind w:left="3600" w:hanging="360"/>
      </w:pPr>
      <w:rPr>
        <w:rFonts w:ascii="Arial" w:hAnsi="Arial" w:hint="default"/>
      </w:rPr>
    </w:lvl>
    <w:lvl w:ilvl="5" w:tplc="71B00FF0" w:tentative="1">
      <w:start w:val="1"/>
      <w:numFmt w:val="bullet"/>
      <w:lvlText w:val="•"/>
      <w:lvlJc w:val="left"/>
      <w:pPr>
        <w:tabs>
          <w:tab w:val="num" w:pos="4320"/>
        </w:tabs>
        <w:ind w:left="4320" w:hanging="360"/>
      </w:pPr>
      <w:rPr>
        <w:rFonts w:ascii="Arial" w:hAnsi="Arial" w:hint="default"/>
      </w:rPr>
    </w:lvl>
    <w:lvl w:ilvl="6" w:tplc="C9A2DADE" w:tentative="1">
      <w:start w:val="1"/>
      <w:numFmt w:val="bullet"/>
      <w:lvlText w:val="•"/>
      <w:lvlJc w:val="left"/>
      <w:pPr>
        <w:tabs>
          <w:tab w:val="num" w:pos="5040"/>
        </w:tabs>
        <w:ind w:left="5040" w:hanging="360"/>
      </w:pPr>
      <w:rPr>
        <w:rFonts w:ascii="Arial" w:hAnsi="Arial" w:hint="default"/>
      </w:rPr>
    </w:lvl>
    <w:lvl w:ilvl="7" w:tplc="F170F66A" w:tentative="1">
      <w:start w:val="1"/>
      <w:numFmt w:val="bullet"/>
      <w:lvlText w:val="•"/>
      <w:lvlJc w:val="left"/>
      <w:pPr>
        <w:tabs>
          <w:tab w:val="num" w:pos="5760"/>
        </w:tabs>
        <w:ind w:left="5760" w:hanging="360"/>
      </w:pPr>
      <w:rPr>
        <w:rFonts w:ascii="Arial" w:hAnsi="Arial" w:hint="default"/>
      </w:rPr>
    </w:lvl>
    <w:lvl w:ilvl="8" w:tplc="D78CC2BE" w:tentative="1">
      <w:start w:val="1"/>
      <w:numFmt w:val="bullet"/>
      <w:lvlText w:val="•"/>
      <w:lvlJc w:val="left"/>
      <w:pPr>
        <w:tabs>
          <w:tab w:val="num" w:pos="6480"/>
        </w:tabs>
        <w:ind w:left="6480" w:hanging="360"/>
      </w:pPr>
      <w:rPr>
        <w:rFonts w:ascii="Arial" w:hAnsi="Arial" w:hint="default"/>
      </w:rPr>
    </w:lvl>
  </w:abstractNum>
  <w:num w:numId="1" w16cid:durableId="2046055213">
    <w:abstractNumId w:val="2"/>
  </w:num>
  <w:num w:numId="2" w16cid:durableId="597107263">
    <w:abstractNumId w:val="10"/>
  </w:num>
  <w:num w:numId="3" w16cid:durableId="648634272">
    <w:abstractNumId w:val="4"/>
  </w:num>
  <w:num w:numId="4" w16cid:durableId="1349409518">
    <w:abstractNumId w:val="3"/>
  </w:num>
  <w:num w:numId="5" w16cid:durableId="1316639844">
    <w:abstractNumId w:val="5"/>
  </w:num>
  <w:num w:numId="6" w16cid:durableId="1499231840">
    <w:abstractNumId w:val="6"/>
  </w:num>
  <w:num w:numId="7" w16cid:durableId="518743688">
    <w:abstractNumId w:val="7"/>
  </w:num>
  <w:num w:numId="8" w16cid:durableId="396831151">
    <w:abstractNumId w:val="0"/>
  </w:num>
  <w:num w:numId="9" w16cid:durableId="854149918">
    <w:abstractNumId w:val="11"/>
  </w:num>
  <w:num w:numId="10" w16cid:durableId="1549338165">
    <w:abstractNumId w:val="8"/>
  </w:num>
  <w:num w:numId="11" w16cid:durableId="466699620">
    <w:abstractNumId w:val="9"/>
  </w:num>
  <w:num w:numId="12" w16cid:durableId="208668311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E1920"/>
    <w:rsid w:val="00000752"/>
    <w:rsid w:val="00000AA6"/>
    <w:rsid w:val="00000D40"/>
    <w:rsid w:val="00001E49"/>
    <w:rsid w:val="00002A5B"/>
    <w:rsid w:val="00002D90"/>
    <w:rsid w:val="00003441"/>
    <w:rsid w:val="00003C72"/>
    <w:rsid w:val="00004D43"/>
    <w:rsid w:val="00004E23"/>
    <w:rsid w:val="0000625B"/>
    <w:rsid w:val="0000797A"/>
    <w:rsid w:val="00007E53"/>
    <w:rsid w:val="00010053"/>
    <w:rsid w:val="00010DC3"/>
    <w:rsid w:val="00011587"/>
    <w:rsid w:val="000115AF"/>
    <w:rsid w:val="00011650"/>
    <w:rsid w:val="00011C00"/>
    <w:rsid w:val="00013B45"/>
    <w:rsid w:val="000140F5"/>
    <w:rsid w:val="000152A4"/>
    <w:rsid w:val="00016EC1"/>
    <w:rsid w:val="00020A4A"/>
    <w:rsid w:val="00021350"/>
    <w:rsid w:val="00021699"/>
    <w:rsid w:val="000223E6"/>
    <w:rsid w:val="00022FED"/>
    <w:rsid w:val="000237CC"/>
    <w:rsid w:val="000267FE"/>
    <w:rsid w:val="00027F8B"/>
    <w:rsid w:val="00027FD7"/>
    <w:rsid w:val="00030671"/>
    <w:rsid w:val="00030CCD"/>
    <w:rsid w:val="00030E01"/>
    <w:rsid w:val="00031A64"/>
    <w:rsid w:val="00032AC0"/>
    <w:rsid w:val="00032B33"/>
    <w:rsid w:val="00032E5C"/>
    <w:rsid w:val="00032EAA"/>
    <w:rsid w:val="00032F4C"/>
    <w:rsid w:val="00033190"/>
    <w:rsid w:val="000334CD"/>
    <w:rsid w:val="0003374E"/>
    <w:rsid w:val="00033A59"/>
    <w:rsid w:val="000347A9"/>
    <w:rsid w:val="00034DD8"/>
    <w:rsid w:val="000355FA"/>
    <w:rsid w:val="00035C22"/>
    <w:rsid w:val="000365B4"/>
    <w:rsid w:val="000374AC"/>
    <w:rsid w:val="000404D5"/>
    <w:rsid w:val="0004122C"/>
    <w:rsid w:val="000413D5"/>
    <w:rsid w:val="00042830"/>
    <w:rsid w:val="0004434D"/>
    <w:rsid w:val="00044F5E"/>
    <w:rsid w:val="00045786"/>
    <w:rsid w:val="00045933"/>
    <w:rsid w:val="00045ACB"/>
    <w:rsid w:val="00045D96"/>
    <w:rsid w:val="00047B5C"/>
    <w:rsid w:val="00051CEB"/>
    <w:rsid w:val="00052D25"/>
    <w:rsid w:val="00052FD7"/>
    <w:rsid w:val="000531E1"/>
    <w:rsid w:val="00053817"/>
    <w:rsid w:val="00053B96"/>
    <w:rsid w:val="00053D20"/>
    <w:rsid w:val="00053EE3"/>
    <w:rsid w:val="000543CF"/>
    <w:rsid w:val="000546CF"/>
    <w:rsid w:val="00054E44"/>
    <w:rsid w:val="000553D2"/>
    <w:rsid w:val="00055C0A"/>
    <w:rsid w:val="00057318"/>
    <w:rsid w:val="000602B3"/>
    <w:rsid w:val="00062DB6"/>
    <w:rsid w:val="0006307C"/>
    <w:rsid w:val="00063506"/>
    <w:rsid w:val="00064D4F"/>
    <w:rsid w:val="00064E3A"/>
    <w:rsid w:val="0006532B"/>
    <w:rsid w:val="00065396"/>
    <w:rsid w:val="0006616E"/>
    <w:rsid w:val="00066D7D"/>
    <w:rsid w:val="000675D8"/>
    <w:rsid w:val="000676B3"/>
    <w:rsid w:val="00067816"/>
    <w:rsid w:val="00067832"/>
    <w:rsid w:val="00070B91"/>
    <w:rsid w:val="00070EE9"/>
    <w:rsid w:val="00071943"/>
    <w:rsid w:val="000734C7"/>
    <w:rsid w:val="0007400B"/>
    <w:rsid w:val="00074138"/>
    <w:rsid w:val="00074713"/>
    <w:rsid w:val="000747F0"/>
    <w:rsid w:val="00075233"/>
    <w:rsid w:val="00076B10"/>
    <w:rsid w:val="000773AF"/>
    <w:rsid w:val="000776AD"/>
    <w:rsid w:val="00080371"/>
    <w:rsid w:val="000805C2"/>
    <w:rsid w:val="000809FB"/>
    <w:rsid w:val="00080D5B"/>
    <w:rsid w:val="0008132A"/>
    <w:rsid w:val="00082A84"/>
    <w:rsid w:val="00084F67"/>
    <w:rsid w:val="000851CF"/>
    <w:rsid w:val="00085466"/>
    <w:rsid w:val="00085999"/>
    <w:rsid w:val="00085ABE"/>
    <w:rsid w:val="00085CB5"/>
    <w:rsid w:val="00086204"/>
    <w:rsid w:val="000873EF"/>
    <w:rsid w:val="000874CD"/>
    <w:rsid w:val="00087753"/>
    <w:rsid w:val="00087DCA"/>
    <w:rsid w:val="00090542"/>
    <w:rsid w:val="00090B3E"/>
    <w:rsid w:val="00090EC7"/>
    <w:rsid w:val="00091210"/>
    <w:rsid w:val="00092C39"/>
    <w:rsid w:val="00092F6D"/>
    <w:rsid w:val="00093631"/>
    <w:rsid w:val="00094C71"/>
    <w:rsid w:val="00094E2B"/>
    <w:rsid w:val="00094EC3"/>
    <w:rsid w:val="000A17F1"/>
    <w:rsid w:val="000A25DC"/>
    <w:rsid w:val="000A2988"/>
    <w:rsid w:val="000A2BDC"/>
    <w:rsid w:val="000A2CAB"/>
    <w:rsid w:val="000A2F1D"/>
    <w:rsid w:val="000A3362"/>
    <w:rsid w:val="000A6065"/>
    <w:rsid w:val="000A7738"/>
    <w:rsid w:val="000A7A68"/>
    <w:rsid w:val="000A7C69"/>
    <w:rsid w:val="000B1176"/>
    <w:rsid w:val="000B26BA"/>
    <w:rsid w:val="000B3447"/>
    <w:rsid w:val="000B5EFC"/>
    <w:rsid w:val="000B5F19"/>
    <w:rsid w:val="000B5F35"/>
    <w:rsid w:val="000B699C"/>
    <w:rsid w:val="000B6E53"/>
    <w:rsid w:val="000B7232"/>
    <w:rsid w:val="000B7770"/>
    <w:rsid w:val="000B7D5D"/>
    <w:rsid w:val="000C0AF4"/>
    <w:rsid w:val="000C0F0D"/>
    <w:rsid w:val="000C135B"/>
    <w:rsid w:val="000C25C8"/>
    <w:rsid w:val="000C2A5B"/>
    <w:rsid w:val="000C5B4F"/>
    <w:rsid w:val="000C6515"/>
    <w:rsid w:val="000C715A"/>
    <w:rsid w:val="000C75C0"/>
    <w:rsid w:val="000D0C62"/>
    <w:rsid w:val="000D0C7F"/>
    <w:rsid w:val="000D149B"/>
    <w:rsid w:val="000D1D90"/>
    <w:rsid w:val="000D2200"/>
    <w:rsid w:val="000D2B2A"/>
    <w:rsid w:val="000D2BC0"/>
    <w:rsid w:val="000D39A0"/>
    <w:rsid w:val="000D4716"/>
    <w:rsid w:val="000D49A8"/>
    <w:rsid w:val="000D52A6"/>
    <w:rsid w:val="000D5C56"/>
    <w:rsid w:val="000D60F0"/>
    <w:rsid w:val="000D75A7"/>
    <w:rsid w:val="000E01D9"/>
    <w:rsid w:val="000E0F31"/>
    <w:rsid w:val="000E26F6"/>
    <w:rsid w:val="000E3A32"/>
    <w:rsid w:val="000E3DEA"/>
    <w:rsid w:val="000E4834"/>
    <w:rsid w:val="000E510B"/>
    <w:rsid w:val="000F0AD9"/>
    <w:rsid w:val="000F103F"/>
    <w:rsid w:val="000F23D0"/>
    <w:rsid w:val="000F257B"/>
    <w:rsid w:val="000F2D0D"/>
    <w:rsid w:val="000F3198"/>
    <w:rsid w:val="000F3AD2"/>
    <w:rsid w:val="000F3E83"/>
    <w:rsid w:val="000F58F4"/>
    <w:rsid w:val="000F6245"/>
    <w:rsid w:val="000F7206"/>
    <w:rsid w:val="00100D4D"/>
    <w:rsid w:val="00101219"/>
    <w:rsid w:val="00101457"/>
    <w:rsid w:val="00101A68"/>
    <w:rsid w:val="00101DAB"/>
    <w:rsid w:val="001036CD"/>
    <w:rsid w:val="00105930"/>
    <w:rsid w:val="00106DFA"/>
    <w:rsid w:val="00110B8D"/>
    <w:rsid w:val="00110D9C"/>
    <w:rsid w:val="00112251"/>
    <w:rsid w:val="00112CF3"/>
    <w:rsid w:val="00113A68"/>
    <w:rsid w:val="001150EE"/>
    <w:rsid w:val="00115A13"/>
    <w:rsid w:val="00117F79"/>
    <w:rsid w:val="00122DB3"/>
    <w:rsid w:val="001243D1"/>
    <w:rsid w:val="00124813"/>
    <w:rsid w:val="0012484F"/>
    <w:rsid w:val="00124886"/>
    <w:rsid w:val="001250F4"/>
    <w:rsid w:val="001256FA"/>
    <w:rsid w:val="00125DB4"/>
    <w:rsid w:val="00125E77"/>
    <w:rsid w:val="001266AF"/>
    <w:rsid w:val="00126BE6"/>
    <w:rsid w:val="0012758C"/>
    <w:rsid w:val="0013046D"/>
    <w:rsid w:val="00131155"/>
    <w:rsid w:val="001324C1"/>
    <w:rsid w:val="001329E9"/>
    <w:rsid w:val="00133181"/>
    <w:rsid w:val="00133DBB"/>
    <w:rsid w:val="00133EB0"/>
    <w:rsid w:val="001351DA"/>
    <w:rsid w:val="00135EDD"/>
    <w:rsid w:val="00136040"/>
    <w:rsid w:val="00136955"/>
    <w:rsid w:val="00140066"/>
    <w:rsid w:val="00140B08"/>
    <w:rsid w:val="00142ED9"/>
    <w:rsid w:val="0014359C"/>
    <w:rsid w:val="00143AB8"/>
    <w:rsid w:val="001441E1"/>
    <w:rsid w:val="001447CF"/>
    <w:rsid w:val="0014488F"/>
    <w:rsid w:val="00144D82"/>
    <w:rsid w:val="00144E0E"/>
    <w:rsid w:val="00146839"/>
    <w:rsid w:val="00146BE2"/>
    <w:rsid w:val="00146FBF"/>
    <w:rsid w:val="001507D6"/>
    <w:rsid w:val="00150EFC"/>
    <w:rsid w:val="001511C3"/>
    <w:rsid w:val="001518EE"/>
    <w:rsid w:val="00151C5D"/>
    <w:rsid w:val="00151F84"/>
    <w:rsid w:val="0015226C"/>
    <w:rsid w:val="0015395C"/>
    <w:rsid w:val="00154CB3"/>
    <w:rsid w:val="00154DCF"/>
    <w:rsid w:val="00155452"/>
    <w:rsid w:val="00160129"/>
    <w:rsid w:val="00161EFA"/>
    <w:rsid w:val="00162614"/>
    <w:rsid w:val="00162B46"/>
    <w:rsid w:val="00163137"/>
    <w:rsid w:val="00163160"/>
    <w:rsid w:val="00163463"/>
    <w:rsid w:val="00163F5D"/>
    <w:rsid w:val="0016502E"/>
    <w:rsid w:val="0016524B"/>
    <w:rsid w:val="001652C0"/>
    <w:rsid w:val="00165970"/>
    <w:rsid w:val="00165FC7"/>
    <w:rsid w:val="001664EB"/>
    <w:rsid w:val="00167890"/>
    <w:rsid w:val="001708E7"/>
    <w:rsid w:val="00170EC8"/>
    <w:rsid w:val="001711BE"/>
    <w:rsid w:val="00171BCE"/>
    <w:rsid w:val="001728CE"/>
    <w:rsid w:val="00172D26"/>
    <w:rsid w:val="00174B10"/>
    <w:rsid w:val="00175B9E"/>
    <w:rsid w:val="0017648E"/>
    <w:rsid w:val="00177260"/>
    <w:rsid w:val="0017768A"/>
    <w:rsid w:val="001777BC"/>
    <w:rsid w:val="001801F3"/>
    <w:rsid w:val="001807C1"/>
    <w:rsid w:val="00180A21"/>
    <w:rsid w:val="00180ED4"/>
    <w:rsid w:val="001823D9"/>
    <w:rsid w:val="00182FF1"/>
    <w:rsid w:val="0018415C"/>
    <w:rsid w:val="00184EC7"/>
    <w:rsid w:val="001854C4"/>
    <w:rsid w:val="001861DC"/>
    <w:rsid w:val="001869E9"/>
    <w:rsid w:val="00186CFB"/>
    <w:rsid w:val="0019056C"/>
    <w:rsid w:val="00190734"/>
    <w:rsid w:val="00191D03"/>
    <w:rsid w:val="001937DE"/>
    <w:rsid w:val="00193E67"/>
    <w:rsid w:val="00197E4B"/>
    <w:rsid w:val="001A0AAE"/>
    <w:rsid w:val="001A0C19"/>
    <w:rsid w:val="001A11BB"/>
    <w:rsid w:val="001A1203"/>
    <w:rsid w:val="001A3289"/>
    <w:rsid w:val="001A3639"/>
    <w:rsid w:val="001A5E4B"/>
    <w:rsid w:val="001A66F8"/>
    <w:rsid w:val="001A7101"/>
    <w:rsid w:val="001A712E"/>
    <w:rsid w:val="001A74CC"/>
    <w:rsid w:val="001A793B"/>
    <w:rsid w:val="001A7CDD"/>
    <w:rsid w:val="001B040F"/>
    <w:rsid w:val="001B1383"/>
    <w:rsid w:val="001B14F2"/>
    <w:rsid w:val="001B2595"/>
    <w:rsid w:val="001B2722"/>
    <w:rsid w:val="001B28B2"/>
    <w:rsid w:val="001B29A0"/>
    <w:rsid w:val="001B2DBF"/>
    <w:rsid w:val="001B3C5C"/>
    <w:rsid w:val="001B3FF9"/>
    <w:rsid w:val="001B5A55"/>
    <w:rsid w:val="001B6E10"/>
    <w:rsid w:val="001B7694"/>
    <w:rsid w:val="001C095F"/>
    <w:rsid w:val="001C1799"/>
    <w:rsid w:val="001C18B8"/>
    <w:rsid w:val="001C1D46"/>
    <w:rsid w:val="001C1D65"/>
    <w:rsid w:val="001C1D9D"/>
    <w:rsid w:val="001C21B2"/>
    <w:rsid w:val="001C2341"/>
    <w:rsid w:val="001C388B"/>
    <w:rsid w:val="001C3B09"/>
    <w:rsid w:val="001C47FC"/>
    <w:rsid w:val="001C6C58"/>
    <w:rsid w:val="001C6CE6"/>
    <w:rsid w:val="001C6FFE"/>
    <w:rsid w:val="001C789E"/>
    <w:rsid w:val="001C7FA5"/>
    <w:rsid w:val="001D009D"/>
    <w:rsid w:val="001D078D"/>
    <w:rsid w:val="001D09BA"/>
    <w:rsid w:val="001D2908"/>
    <w:rsid w:val="001D2BFC"/>
    <w:rsid w:val="001D57AF"/>
    <w:rsid w:val="001D6830"/>
    <w:rsid w:val="001D6B56"/>
    <w:rsid w:val="001D6BD2"/>
    <w:rsid w:val="001E0463"/>
    <w:rsid w:val="001E0A70"/>
    <w:rsid w:val="001E0C04"/>
    <w:rsid w:val="001E1CE1"/>
    <w:rsid w:val="001E2000"/>
    <w:rsid w:val="001E2BF9"/>
    <w:rsid w:val="001E32DC"/>
    <w:rsid w:val="001E3D6C"/>
    <w:rsid w:val="001E4E74"/>
    <w:rsid w:val="001E68E7"/>
    <w:rsid w:val="001E7065"/>
    <w:rsid w:val="001F0336"/>
    <w:rsid w:val="001F2834"/>
    <w:rsid w:val="001F2ACD"/>
    <w:rsid w:val="001F32EF"/>
    <w:rsid w:val="001F4C5D"/>
    <w:rsid w:val="001F504E"/>
    <w:rsid w:val="001F5905"/>
    <w:rsid w:val="001F5FD2"/>
    <w:rsid w:val="001F6624"/>
    <w:rsid w:val="001F7532"/>
    <w:rsid w:val="001F7D7A"/>
    <w:rsid w:val="00200163"/>
    <w:rsid w:val="00200D18"/>
    <w:rsid w:val="00201209"/>
    <w:rsid w:val="00201CA2"/>
    <w:rsid w:val="002025E0"/>
    <w:rsid w:val="00202805"/>
    <w:rsid w:val="00202D37"/>
    <w:rsid w:val="002042D3"/>
    <w:rsid w:val="002049DC"/>
    <w:rsid w:val="00204FFB"/>
    <w:rsid w:val="0020529A"/>
    <w:rsid w:val="0020558A"/>
    <w:rsid w:val="00205AEE"/>
    <w:rsid w:val="00206062"/>
    <w:rsid w:val="002065A2"/>
    <w:rsid w:val="002072AC"/>
    <w:rsid w:val="00207502"/>
    <w:rsid w:val="00207B42"/>
    <w:rsid w:val="00210F80"/>
    <w:rsid w:val="002113FC"/>
    <w:rsid w:val="00211ADD"/>
    <w:rsid w:val="00211BD6"/>
    <w:rsid w:val="00211CA4"/>
    <w:rsid w:val="00211EC1"/>
    <w:rsid w:val="00212C35"/>
    <w:rsid w:val="00214650"/>
    <w:rsid w:val="002149E6"/>
    <w:rsid w:val="0021556D"/>
    <w:rsid w:val="002167A0"/>
    <w:rsid w:val="00216EBB"/>
    <w:rsid w:val="00217613"/>
    <w:rsid w:val="00217908"/>
    <w:rsid w:val="002179D6"/>
    <w:rsid w:val="00217DA8"/>
    <w:rsid w:val="00220036"/>
    <w:rsid w:val="002207D0"/>
    <w:rsid w:val="00221B88"/>
    <w:rsid w:val="00221E11"/>
    <w:rsid w:val="00221F76"/>
    <w:rsid w:val="002228F5"/>
    <w:rsid w:val="00223BC2"/>
    <w:rsid w:val="00224450"/>
    <w:rsid w:val="00226224"/>
    <w:rsid w:val="002265A3"/>
    <w:rsid w:val="00226AD1"/>
    <w:rsid w:val="00226D94"/>
    <w:rsid w:val="00227BEE"/>
    <w:rsid w:val="00230840"/>
    <w:rsid w:val="002329BD"/>
    <w:rsid w:val="00233679"/>
    <w:rsid w:val="00233E8F"/>
    <w:rsid w:val="00234D75"/>
    <w:rsid w:val="0023523D"/>
    <w:rsid w:val="00235B5B"/>
    <w:rsid w:val="0023772D"/>
    <w:rsid w:val="0023788B"/>
    <w:rsid w:val="002378D1"/>
    <w:rsid w:val="00240F2B"/>
    <w:rsid w:val="002415F0"/>
    <w:rsid w:val="0024164D"/>
    <w:rsid w:val="002416E2"/>
    <w:rsid w:val="002418A0"/>
    <w:rsid w:val="00241D7C"/>
    <w:rsid w:val="0024262C"/>
    <w:rsid w:val="0024275F"/>
    <w:rsid w:val="00242B50"/>
    <w:rsid w:val="0024421B"/>
    <w:rsid w:val="002450CB"/>
    <w:rsid w:val="002464CE"/>
    <w:rsid w:val="002469BC"/>
    <w:rsid w:val="0025071D"/>
    <w:rsid w:val="00250E06"/>
    <w:rsid w:val="002515E4"/>
    <w:rsid w:val="00251F0B"/>
    <w:rsid w:val="002522E0"/>
    <w:rsid w:val="002525D6"/>
    <w:rsid w:val="00254F4E"/>
    <w:rsid w:val="00255306"/>
    <w:rsid w:val="002561A8"/>
    <w:rsid w:val="0025653F"/>
    <w:rsid w:val="002573F9"/>
    <w:rsid w:val="002579F3"/>
    <w:rsid w:val="00261BBC"/>
    <w:rsid w:val="00262237"/>
    <w:rsid w:val="002622EB"/>
    <w:rsid w:val="00262F60"/>
    <w:rsid w:val="00263180"/>
    <w:rsid w:val="00263DDC"/>
    <w:rsid w:val="00264470"/>
    <w:rsid w:val="002646CF"/>
    <w:rsid w:val="00265012"/>
    <w:rsid w:val="002654BA"/>
    <w:rsid w:val="002656F7"/>
    <w:rsid w:val="00266374"/>
    <w:rsid w:val="002672C0"/>
    <w:rsid w:val="002706B2"/>
    <w:rsid w:val="00271454"/>
    <w:rsid w:val="00273830"/>
    <w:rsid w:val="00273B96"/>
    <w:rsid w:val="00274DEC"/>
    <w:rsid w:val="00275188"/>
    <w:rsid w:val="00275305"/>
    <w:rsid w:val="00275561"/>
    <w:rsid w:val="002756A4"/>
    <w:rsid w:val="00276766"/>
    <w:rsid w:val="0027680A"/>
    <w:rsid w:val="002775C3"/>
    <w:rsid w:val="00280183"/>
    <w:rsid w:val="00280661"/>
    <w:rsid w:val="002809B4"/>
    <w:rsid w:val="00281147"/>
    <w:rsid w:val="00282033"/>
    <w:rsid w:val="00283193"/>
    <w:rsid w:val="00283E0F"/>
    <w:rsid w:val="0028666D"/>
    <w:rsid w:val="00286F93"/>
    <w:rsid w:val="002875EB"/>
    <w:rsid w:val="00287DA0"/>
    <w:rsid w:val="00290BE6"/>
    <w:rsid w:val="00291098"/>
    <w:rsid w:val="0029123F"/>
    <w:rsid w:val="00291832"/>
    <w:rsid w:val="00292E19"/>
    <w:rsid w:val="002936CF"/>
    <w:rsid w:val="00293A62"/>
    <w:rsid w:val="00293FF0"/>
    <w:rsid w:val="002943A4"/>
    <w:rsid w:val="002952A2"/>
    <w:rsid w:val="00295950"/>
    <w:rsid w:val="00295E56"/>
    <w:rsid w:val="00296710"/>
    <w:rsid w:val="00296E50"/>
    <w:rsid w:val="002976CB"/>
    <w:rsid w:val="00297A51"/>
    <w:rsid w:val="002A0446"/>
    <w:rsid w:val="002A0799"/>
    <w:rsid w:val="002A0E87"/>
    <w:rsid w:val="002A12F7"/>
    <w:rsid w:val="002A160C"/>
    <w:rsid w:val="002A1E15"/>
    <w:rsid w:val="002A3337"/>
    <w:rsid w:val="002A5BD8"/>
    <w:rsid w:val="002A7155"/>
    <w:rsid w:val="002A724A"/>
    <w:rsid w:val="002B0457"/>
    <w:rsid w:val="002B0A1A"/>
    <w:rsid w:val="002B18D0"/>
    <w:rsid w:val="002B1D08"/>
    <w:rsid w:val="002B1E07"/>
    <w:rsid w:val="002B1E46"/>
    <w:rsid w:val="002B1E89"/>
    <w:rsid w:val="002B3125"/>
    <w:rsid w:val="002B3FCF"/>
    <w:rsid w:val="002B403B"/>
    <w:rsid w:val="002B4F12"/>
    <w:rsid w:val="002B4F19"/>
    <w:rsid w:val="002B54EA"/>
    <w:rsid w:val="002B5A33"/>
    <w:rsid w:val="002B63E5"/>
    <w:rsid w:val="002B7FB7"/>
    <w:rsid w:val="002C0495"/>
    <w:rsid w:val="002C058D"/>
    <w:rsid w:val="002C0981"/>
    <w:rsid w:val="002C09DF"/>
    <w:rsid w:val="002C1266"/>
    <w:rsid w:val="002C20BB"/>
    <w:rsid w:val="002C510C"/>
    <w:rsid w:val="002C633A"/>
    <w:rsid w:val="002C6628"/>
    <w:rsid w:val="002C7E37"/>
    <w:rsid w:val="002D01F7"/>
    <w:rsid w:val="002D1CEF"/>
    <w:rsid w:val="002D2395"/>
    <w:rsid w:val="002D2A92"/>
    <w:rsid w:val="002D2B76"/>
    <w:rsid w:val="002D419E"/>
    <w:rsid w:val="002D42FE"/>
    <w:rsid w:val="002D457E"/>
    <w:rsid w:val="002D5184"/>
    <w:rsid w:val="002D51B6"/>
    <w:rsid w:val="002D68A3"/>
    <w:rsid w:val="002D6AAC"/>
    <w:rsid w:val="002D6C75"/>
    <w:rsid w:val="002D769F"/>
    <w:rsid w:val="002E00BE"/>
    <w:rsid w:val="002E07EC"/>
    <w:rsid w:val="002E09AF"/>
    <w:rsid w:val="002E0B5C"/>
    <w:rsid w:val="002E14F2"/>
    <w:rsid w:val="002E27B5"/>
    <w:rsid w:val="002E4292"/>
    <w:rsid w:val="002E499E"/>
    <w:rsid w:val="002E4BDB"/>
    <w:rsid w:val="002E5EF2"/>
    <w:rsid w:val="002E757E"/>
    <w:rsid w:val="002E775E"/>
    <w:rsid w:val="002E7F45"/>
    <w:rsid w:val="002F0235"/>
    <w:rsid w:val="002F0DF8"/>
    <w:rsid w:val="002F1DCA"/>
    <w:rsid w:val="002F21F2"/>
    <w:rsid w:val="002F3F23"/>
    <w:rsid w:val="002F4898"/>
    <w:rsid w:val="002F5099"/>
    <w:rsid w:val="002F521A"/>
    <w:rsid w:val="002F5465"/>
    <w:rsid w:val="002F65F6"/>
    <w:rsid w:val="002F740F"/>
    <w:rsid w:val="003008E4"/>
    <w:rsid w:val="00301B9D"/>
    <w:rsid w:val="00302008"/>
    <w:rsid w:val="00302502"/>
    <w:rsid w:val="00303862"/>
    <w:rsid w:val="00303CB2"/>
    <w:rsid w:val="003054C2"/>
    <w:rsid w:val="00305E0D"/>
    <w:rsid w:val="0030692C"/>
    <w:rsid w:val="0030774F"/>
    <w:rsid w:val="003079D9"/>
    <w:rsid w:val="00310641"/>
    <w:rsid w:val="00310C90"/>
    <w:rsid w:val="00311903"/>
    <w:rsid w:val="00312906"/>
    <w:rsid w:val="00312A62"/>
    <w:rsid w:val="00312F3D"/>
    <w:rsid w:val="00313234"/>
    <w:rsid w:val="00313FED"/>
    <w:rsid w:val="00315A59"/>
    <w:rsid w:val="00315EC2"/>
    <w:rsid w:val="00315FA9"/>
    <w:rsid w:val="003161A0"/>
    <w:rsid w:val="0031729A"/>
    <w:rsid w:val="0032029C"/>
    <w:rsid w:val="00320EFC"/>
    <w:rsid w:val="00321776"/>
    <w:rsid w:val="0032216E"/>
    <w:rsid w:val="003231C9"/>
    <w:rsid w:val="00323209"/>
    <w:rsid w:val="00323731"/>
    <w:rsid w:val="003247DC"/>
    <w:rsid w:val="00324DBE"/>
    <w:rsid w:val="00325385"/>
    <w:rsid w:val="00327883"/>
    <w:rsid w:val="00327CA0"/>
    <w:rsid w:val="0033095E"/>
    <w:rsid w:val="00330E4B"/>
    <w:rsid w:val="00333428"/>
    <w:rsid w:val="00333BDC"/>
    <w:rsid w:val="00333C20"/>
    <w:rsid w:val="0033415A"/>
    <w:rsid w:val="00334F61"/>
    <w:rsid w:val="003404C0"/>
    <w:rsid w:val="003406F1"/>
    <w:rsid w:val="00340B98"/>
    <w:rsid w:val="0034101A"/>
    <w:rsid w:val="00341943"/>
    <w:rsid w:val="00341EE2"/>
    <w:rsid w:val="00342369"/>
    <w:rsid w:val="00343CD0"/>
    <w:rsid w:val="003441FA"/>
    <w:rsid w:val="003443E6"/>
    <w:rsid w:val="00344CC1"/>
    <w:rsid w:val="00345517"/>
    <w:rsid w:val="00346238"/>
    <w:rsid w:val="00346A21"/>
    <w:rsid w:val="003475E4"/>
    <w:rsid w:val="00347FE5"/>
    <w:rsid w:val="00350406"/>
    <w:rsid w:val="00350C62"/>
    <w:rsid w:val="00350D15"/>
    <w:rsid w:val="00351CD3"/>
    <w:rsid w:val="00352656"/>
    <w:rsid w:val="00352CFD"/>
    <w:rsid w:val="00352DB9"/>
    <w:rsid w:val="0035432A"/>
    <w:rsid w:val="00355829"/>
    <w:rsid w:val="00356630"/>
    <w:rsid w:val="00356C50"/>
    <w:rsid w:val="00357E22"/>
    <w:rsid w:val="00360535"/>
    <w:rsid w:val="0036106E"/>
    <w:rsid w:val="00362718"/>
    <w:rsid w:val="0036299B"/>
    <w:rsid w:val="0036413B"/>
    <w:rsid w:val="00365626"/>
    <w:rsid w:val="0036603B"/>
    <w:rsid w:val="00366B4F"/>
    <w:rsid w:val="00370029"/>
    <w:rsid w:val="003706F8"/>
    <w:rsid w:val="00371921"/>
    <w:rsid w:val="00371ABC"/>
    <w:rsid w:val="003721D0"/>
    <w:rsid w:val="00372672"/>
    <w:rsid w:val="00372D8B"/>
    <w:rsid w:val="003744D4"/>
    <w:rsid w:val="003749C1"/>
    <w:rsid w:val="00374D86"/>
    <w:rsid w:val="00374E7F"/>
    <w:rsid w:val="003751DB"/>
    <w:rsid w:val="00376374"/>
    <w:rsid w:val="00376878"/>
    <w:rsid w:val="00380F41"/>
    <w:rsid w:val="00382A78"/>
    <w:rsid w:val="00382EAC"/>
    <w:rsid w:val="00382EC2"/>
    <w:rsid w:val="0038311C"/>
    <w:rsid w:val="00383321"/>
    <w:rsid w:val="00383B86"/>
    <w:rsid w:val="00384C31"/>
    <w:rsid w:val="003856AA"/>
    <w:rsid w:val="0038604F"/>
    <w:rsid w:val="00386852"/>
    <w:rsid w:val="00387651"/>
    <w:rsid w:val="003904DD"/>
    <w:rsid w:val="003907D3"/>
    <w:rsid w:val="00391118"/>
    <w:rsid w:val="00391988"/>
    <w:rsid w:val="003919BB"/>
    <w:rsid w:val="00392DD7"/>
    <w:rsid w:val="003943FD"/>
    <w:rsid w:val="00394556"/>
    <w:rsid w:val="003950B5"/>
    <w:rsid w:val="00395E40"/>
    <w:rsid w:val="003966F6"/>
    <w:rsid w:val="0039680F"/>
    <w:rsid w:val="00396C94"/>
    <w:rsid w:val="00396EB8"/>
    <w:rsid w:val="00397313"/>
    <w:rsid w:val="00397A1B"/>
    <w:rsid w:val="003A0AB4"/>
    <w:rsid w:val="003A1A07"/>
    <w:rsid w:val="003A1C5E"/>
    <w:rsid w:val="003A216C"/>
    <w:rsid w:val="003A22C2"/>
    <w:rsid w:val="003A28D4"/>
    <w:rsid w:val="003A2A30"/>
    <w:rsid w:val="003A4CA5"/>
    <w:rsid w:val="003A58ED"/>
    <w:rsid w:val="003A6422"/>
    <w:rsid w:val="003A69EE"/>
    <w:rsid w:val="003A7F6B"/>
    <w:rsid w:val="003B12F3"/>
    <w:rsid w:val="003B202E"/>
    <w:rsid w:val="003B22BA"/>
    <w:rsid w:val="003B2BA8"/>
    <w:rsid w:val="003B46F2"/>
    <w:rsid w:val="003B550B"/>
    <w:rsid w:val="003B5646"/>
    <w:rsid w:val="003B57CC"/>
    <w:rsid w:val="003B63C6"/>
    <w:rsid w:val="003B76F3"/>
    <w:rsid w:val="003C0D9F"/>
    <w:rsid w:val="003C0EB6"/>
    <w:rsid w:val="003C1F62"/>
    <w:rsid w:val="003C244D"/>
    <w:rsid w:val="003C2969"/>
    <w:rsid w:val="003C4469"/>
    <w:rsid w:val="003C46FD"/>
    <w:rsid w:val="003C6B84"/>
    <w:rsid w:val="003C7190"/>
    <w:rsid w:val="003C7CA7"/>
    <w:rsid w:val="003D018B"/>
    <w:rsid w:val="003D1A5E"/>
    <w:rsid w:val="003D1AFF"/>
    <w:rsid w:val="003D2907"/>
    <w:rsid w:val="003D39B8"/>
    <w:rsid w:val="003D4CED"/>
    <w:rsid w:val="003D5A4A"/>
    <w:rsid w:val="003D61B5"/>
    <w:rsid w:val="003D6748"/>
    <w:rsid w:val="003D7601"/>
    <w:rsid w:val="003E0A9F"/>
    <w:rsid w:val="003E0F2B"/>
    <w:rsid w:val="003E1920"/>
    <w:rsid w:val="003E1D09"/>
    <w:rsid w:val="003E1E5A"/>
    <w:rsid w:val="003E25FA"/>
    <w:rsid w:val="003E4033"/>
    <w:rsid w:val="003E5126"/>
    <w:rsid w:val="003E53E6"/>
    <w:rsid w:val="003E5563"/>
    <w:rsid w:val="003E5658"/>
    <w:rsid w:val="003E5E7C"/>
    <w:rsid w:val="003E6603"/>
    <w:rsid w:val="003E6E95"/>
    <w:rsid w:val="003E7342"/>
    <w:rsid w:val="003F08A9"/>
    <w:rsid w:val="003F0B55"/>
    <w:rsid w:val="003F0E97"/>
    <w:rsid w:val="003F1168"/>
    <w:rsid w:val="003F1ECC"/>
    <w:rsid w:val="003F3550"/>
    <w:rsid w:val="003F3638"/>
    <w:rsid w:val="003F3C0A"/>
    <w:rsid w:val="003F5F72"/>
    <w:rsid w:val="003F6C9D"/>
    <w:rsid w:val="003F6D26"/>
    <w:rsid w:val="003F7A4D"/>
    <w:rsid w:val="003F7AE2"/>
    <w:rsid w:val="00400603"/>
    <w:rsid w:val="0040225C"/>
    <w:rsid w:val="00402353"/>
    <w:rsid w:val="0040277A"/>
    <w:rsid w:val="00403C7F"/>
    <w:rsid w:val="00403F9F"/>
    <w:rsid w:val="004050FA"/>
    <w:rsid w:val="0040565D"/>
    <w:rsid w:val="004058B7"/>
    <w:rsid w:val="00410C5E"/>
    <w:rsid w:val="004111A8"/>
    <w:rsid w:val="00412A29"/>
    <w:rsid w:val="004135E7"/>
    <w:rsid w:val="00413AA6"/>
    <w:rsid w:val="0041491A"/>
    <w:rsid w:val="00414DF9"/>
    <w:rsid w:val="00414E7D"/>
    <w:rsid w:val="00415EF0"/>
    <w:rsid w:val="0041639B"/>
    <w:rsid w:val="00416BB7"/>
    <w:rsid w:val="004179B5"/>
    <w:rsid w:val="00417C81"/>
    <w:rsid w:val="00420916"/>
    <w:rsid w:val="0042160B"/>
    <w:rsid w:val="004217D9"/>
    <w:rsid w:val="00422824"/>
    <w:rsid w:val="004239C8"/>
    <w:rsid w:val="00423E84"/>
    <w:rsid w:val="004244F0"/>
    <w:rsid w:val="00425063"/>
    <w:rsid w:val="0042632E"/>
    <w:rsid w:val="0042634B"/>
    <w:rsid w:val="0042694E"/>
    <w:rsid w:val="00426F5D"/>
    <w:rsid w:val="00430AD7"/>
    <w:rsid w:val="00430FE0"/>
    <w:rsid w:val="004316F1"/>
    <w:rsid w:val="00432324"/>
    <w:rsid w:val="00432525"/>
    <w:rsid w:val="00433123"/>
    <w:rsid w:val="004345CA"/>
    <w:rsid w:val="00435965"/>
    <w:rsid w:val="00435CFE"/>
    <w:rsid w:val="00436CA4"/>
    <w:rsid w:val="0044017F"/>
    <w:rsid w:val="0044079B"/>
    <w:rsid w:val="00440BBF"/>
    <w:rsid w:val="00440C13"/>
    <w:rsid w:val="00442355"/>
    <w:rsid w:val="00442AFA"/>
    <w:rsid w:val="00443790"/>
    <w:rsid w:val="0044440A"/>
    <w:rsid w:val="004453DE"/>
    <w:rsid w:val="0044581B"/>
    <w:rsid w:val="0044630F"/>
    <w:rsid w:val="00446ACD"/>
    <w:rsid w:val="00446C0D"/>
    <w:rsid w:val="00447B40"/>
    <w:rsid w:val="00447D10"/>
    <w:rsid w:val="0045070E"/>
    <w:rsid w:val="00450BD0"/>
    <w:rsid w:val="0045193C"/>
    <w:rsid w:val="00451986"/>
    <w:rsid w:val="00452264"/>
    <w:rsid w:val="004527B0"/>
    <w:rsid w:val="00452B85"/>
    <w:rsid w:val="00452C97"/>
    <w:rsid w:val="00453150"/>
    <w:rsid w:val="00453405"/>
    <w:rsid w:val="00453785"/>
    <w:rsid w:val="004538EB"/>
    <w:rsid w:val="00454291"/>
    <w:rsid w:val="00455AEB"/>
    <w:rsid w:val="0045623B"/>
    <w:rsid w:val="00456500"/>
    <w:rsid w:val="00457AC2"/>
    <w:rsid w:val="00460B7B"/>
    <w:rsid w:val="00460D1B"/>
    <w:rsid w:val="00462C75"/>
    <w:rsid w:val="00462FF6"/>
    <w:rsid w:val="004633C6"/>
    <w:rsid w:val="004635FB"/>
    <w:rsid w:val="00463841"/>
    <w:rsid w:val="00465A41"/>
    <w:rsid w:val="004666E4"/>
    <w:rsid w:val="00466C53"/>
    <w:rsid w:val="004672F2"/>
    <w:rsid w:val="00470C6D"/>
    <w:rsid w:val="00471318"/>
    <w:rsid w:val="00471526"/>
    <w:rsid w:val="0047258D"/>
    <w:rsid w:val="004728D6"/>
    <w:rsid w:val="00472B1B"/>
    <w:rsid w:val="00473328"/>
    <w:rsid w:val="004765AA"/>
    <w:rsid w:val="0048134F"/>
    <w:rsid w:val="00481A36"/>
    <w:rsid w:val="00481AF5"/>
    <w:rsid w:val="004825FB"/>
    <w:rsid w:val="00482D22"/>
    <w:rsid w:val="00485297"/>
    <w:rsid w:val="004858BB"/>
    <w:rsid w:val="00485D14"/>
    <w:rsid w:val="00485EC4"/>
    <w:rsid w:val="004860EC"/>
    <w:rsid w:val="00487754"/>
    <w:rsid w:val="00487F2D"/>
    <w:rsid w:val="0049016F"/>
    <w:rsid w:val="0049017E"/>
    <w:rsid w:val="00490578"/>
    <w:rsid w:val="00490D18"/>
    <w:rsid w:val="00491177"/>
    <w:rsid w:val="004914E1"/>
    <w:rsid w:val="004927BA"/>
    <w:rsid w:val="00493080"/>
    <w:rsid w:val="004931F4"/>
    <w:rsid w:val="00494136"/>
    <w:rsid w:val="0049415A"/>
    <w:rsid w:val="00494C42"/>
    <w:rsid w:val="0049617C"/>
    <w:rsid w:val="0049695B"/>
    <w:rsid w:val="004969EF"/>
    <w:rsid w:val="00497D23"/>
    <w:rsid w:val="004A1549"/>
    <w:rsid w:val="004A16E8"/>
    <w:rsid w:val="004A1728"/>
    <w:rsid w:val="004A1C19"/>
    <w:rsid w:val="004A240C"/>
    <w:rsid w:val="004A3643"/>
    <w:rsid w:val="004A39F3"/>
    <w:rsid w:val="004A4806"/>
    <w:rsid w:val="004A4F46"/>
    <w:rsid w:val="004A518F"/>
    <w:rsid w:val="004A6A70"/>
    <w:rsid w:val="004A7605"/>
    <w:rsid w:val="004A7806"/>
    <w:rsid w:val="004B1597"/>
    <w:rsid w:val="004B24AC"/>
    <w:rsid w:val="004B2608"/>
    <w:rsid w:val="004B3F27"/>
    <w:rsid w:val="004B4A0A"/>
    <w:rsid w:val="004B4F6D"/>
    <w:rsid w:val="004B5917"/>
    <w:rsid w:val="004B6EBB"/>
    <w:rsid w:val="004B724A"/>
    <w:rsid w:val="004C05FC"/>
    <w:rsid w:val="004C0E06"/>
    <w:rsid w:val="004C0E2A"/>
    <w:rsid w:val="004C112F"/>
    <w:rsid w:val="004C1565"/>
    <w:rsid w:val="004C2694"/>
    <w:rsid w:val="004C2CCF"/>
    <w:rsid w:val="004C3AEB"/>
    <w:rsid w:val="004C594C"/>
    <w:rsid w:val="004C596E"/>
    <w:rsid w:val="004C5E9A"/>
    <w:rsid w:val="004C602C"/>
    <w:rsid w:val="004C631A"/>
    <w:rsid w:val="004C7C6D"/>
    <w:rsid w:val="004C7CE3"/>
    <w:rsid w:val="004C7F04"/>
    <w:rsid w:val="004D07A1"/>
    <w:rsid w:val="004D0BB5"/>
    <w:rsid w:val="004D108A"/>
    <w:rsid w:val="004D17DD"/>
    <w:rsid w:val="004D1AAD"/>
    <w:rsid w:val="004D2E57"/>
    <w:rsid w:val="004D348D"/>
    <w:rsid w:val="004D3E99"/>
    <w:rsid w:val="004D3F38"/>
    <w:rsid w:val="004D618C"/>
    <w:rsid w:val="004D68B5"/>
    <w:rsid w:val="004E02DB"/>
    <w:rsid w:val="004E0413"/>
    <w:rsid w:val="004E1FF5"/>
    <w:rsid w:val="004E2231"/>
    <w:rsid w:val="004E2AC2"/>
    <w:rsid w:val="004E2E78"/>
    <w:rsid w:val="004E2EC7"/>
    <w:rsid w:val="004E32B2"/>
    <w:rsid w:val="004E3321"/>
    <w:rsid w:val="004E3C7E"/>
    <w:rsid w:val="004E3D34"/>
    <w:rsid w:val="004E4266"/>
    <w:rsid w:val="004E6718"/>
    <w:rsid w:val="004E6CCF"/>
    <w:rsid w:val="004E773B"/>
    <w:rsid w:val="004E7A63"/>
    <w:rsid w:val="004F03FD"/>
    <w:rsid w:val="004F238E"/>
    <w:rsid w:val="004F2402"/>
    <w:rsid w:val="004F3511"/>
    <w:rsid w:val="004F3BA5"/>
    <w:rsid w:val="004F5020"/>
    <w:rsid w:val="004F5212"/>
    <w:rsid w:val="004F5B7C"/>
    <w:rsid w:val="004F5B84"/>
    <w:rsid w:val="004F5F4C"/>
    <w:rsid w:val="004F6D94"/>
    <w:rsid w:val="004F6E85"/>
    <w:rsid w:val="00500221"/>
    <w:rsid w:val="005003FC"/>
    <w:rsid w:val="005012EF"/>
    <w:rsid w:val="00501AD9"/>
    <w:rsid w:val="00501F78"/>
    <w:rsid w:val="00502604"/>
    <w:rsid w:val="00503058"/>
    <w:rsid w:val="005035A1"/>
    <w:rsid w:val="00504633"/>
    <w:rsid w:val="00504D86"/>
    <w:rsid w:val="00504FD3"/>
    <w:rsid w:val="00505FF4"/>
    <w:rsid w:val="005062BA"/>
    <w:rsid w:val="005062C0"/>
    <w:rsid w:val="00506978"/>
    <w:rsid w:val="00506B12"/>
    <w:rsid w:val="00507468"/>
    <w:rsid w:val="00507F36"/>
    <w:rsid w:val="00510E5C"/>
    <w:rsid w:val="00511C8E"/>
    <w:rsid w:val="00511CC6"/>
    <w:rsid w:val="005129FA"/>
    <w:rsid w:val="00512CA8"/>
    <w:rsid w:val="00512F54"/>
    <w:rsid w:val="00513175"/>
    <w:rsid w:val="005138D0"/>
    <w:rsid w:val="00514B8C"/>
    <w:rsid w:val="005150D1"/>
    <w:rsid w:val="005157A9"/>
    <w:rsid w:val="00515B5D"/>
    <w:rsid w:val="00515CA5"/>
    <w:rsid w:val="00515DA5"/>
    <w:rsid w:val="00517718"/>
    <w:rsid w:val="005209B5"/>
    <w:rsid w:val="005209D6"/>
    <w:rsid w:val="00521066"/>
    <w:rsid w:val="00521921"/>
    <w:rsid w:val="00521A7D"/>
    <w:rsid w:val="00522560"/>
    <w:rsid w:val="00523C84"/>
    <w:rsid w:val="005243D0"/>
    <w:rsid w:val="00524F6D"/>
    <w:rsid w:val="00524FF7"/>
    <w:rsid w:val="00525F76"/>
    <w:rsid w:val="005261DF"/>
    <w:rsid w:val="00526C97"/>
    <w:rsid w:val="00526DCA"/>
    <w:rsid w:val="005274D6"/>
    <w:rsid w:val="00527F14"/>
    <w:rsid w:val="00531807"/>
    <w:rsid w:val="0053293B"/>
    <w:rsid w:val="00532B66"/>
    <w:rsid w:val="005346D6"/>
    <w:rsid w:val="00534CDC"/>
    <w:rsid w:val="005354AF"/>
    <w:rsid w:val="00535BDE"/>
    <w:rsid w:val="00535C6C"/>
    <w:rsid w:val="005360E5"/>
    <w:rsid w:val="005365B3"/>
    <w:rsid w:val="00536719"/>
    <w:rsid w:val="00536B0F"/>
    <w:rsid w:val="00536F0D"/>
    <w:rsid w:val="005370F4"/>
    <w:rsid w:val="0053757C"/>
    <w:rsid w:val="00537E37"/>
    <w:rsid w:val="00540645"/>
    <w:rsid w:val="00540971"/>
    <w:rsid w:val="00540EBF"/>
    <w:rsid w:val="005416EA"/>
    <w:rsid w:val="00541CEA"/>
    <w:rsid w:val="00542431"/>
    <w:rsid w:val="00542AA9"/>
    <w:rsid w:val="005435E1"/>
    <w:rsid w:val="005449A1"/>
    <w:rsid w:val="00544EB1"/>
    <w:rsid w:val="00547491"/>
    <w:rsid w:val="00547BA6"/>
    <w:rsid w:val="00547C25"/>
    <w:rsid w:val="005500F4"/>
    <w:rsid w:val="00550B24"/>
    <w:rsid w:val="00551D56"/>
    <w:rsid w:val="00552AA7"/>
    <w:rsid w:val="00552C1F"/>
    <w:rsid w:val="005530B7"/>
    <w:rsid w:val="005537C4"/>
    <w:rsid w:val="0055439E"/>
    <w:rsid w:val="005548D0"/>
    <w:rsid w:val="0055517B"/>
    <w:rsid w:val="00555640"/>
    <w:rsid w:val="00555824"/>
    <w:rsid w:val="005569C4"/>
    <w:rsid w:val="00556F63"/>
    <w:rsid w:val="00557E6D"/>
    <w:rsid w:val="005606F8"/>
    <w:rsid w:val="00561844"/>
    <w:rsid w:val="00562038"/>
    <w:rsid w:val="005622EC"/>
    <w:rsid w:val="00562767"/>
    <w:rsid w:val="005632E3"/>
    <w:rsid w:val="005638B2"/>
    <w:rsid w:val="0056429E"/>
    <w:rsid w:val="0056682A"/>
    <w:rsid w:val="00567D91"/>
    <w:rsid w:val="00570348"/>
    <w:rsid w:val="00570633"/>
    <w:rsid w:val="00571B44"/>
    <w:rsid w:val="00571F83"/>
    <w:rsid w:val="00572883"/>
    <w:rsid w:val="00573602"/>
    <w:rsid w:val="005744D7"/>
    <w:rsid w:val="005748EE"/>
    <w:rsid w:val="005759E1"/>
    <w:rsid w:val="00575A3D"/>
    <w:rsid w:val="00575B48"/>
    <w:rsid w:val="00575C4E"/>
    <w:rsid w:val="00576EEC"/>
    <w:rsid w:val="0058099D"/>
    <w:rsid w:val="0058109B"/>
    <w:rsid w:val="00581699"/>
    <w:rsid w:val="00581F10"/>
    <w:rsid w:val="005836E4"/>
    <w:rsid w:val="00583F78"/>
    <w:rsid w:val="00583FAC"/>
    <w:rsid w:val="005848C6"/>
    <w:rsid w:val="005875C9"/>
    <w:rsid w:val="00587776"/>
    <w:rsid w:val="00587AF1"/>
    <w:rsid w:val="00587B14"/>
    <w:rsid w:val="005900B1"/>
    <w:rsid w:val="00590D5D"/>
    <w:rsid w:val="00590F99"/>
    <w:rsid w:val="005910D8"/>
    <w:rsid w:val="005918D1"/>
    <w:rsid w:val="00591D7B"/>
    <w:rsid w:val="00591E4F"/>
    <w:rsid w:val="00593D0F"/>
    <w:rsid w:val="00593F2C"/>
    <w:rsid w:val="00594180"/>
    <w:rsid w:val="00594D91"/>
    <w:rsid w:val="00594EB8"/>
    <w:rsid w:val="00594F80"/>
    <w:rsid w:val="0059614B"/>
    <w:rsid w:val="005964AC"/>
    <w:rsid w:val="0059735C"/>
    <w:rsid w:val="005A0CDF"/>
    <w:rsid w:val="005A0D44"/>
    <w:rsid w:val="005A36B5"/>
    <w:rsid w:val="005A459E"/>
    <w:rsid w:val="005A471E"/>
    <w:rsid w:val="005A4A62"/>
    <w:rsid w:val="005A4EFA"/>
    <w:rsid w:val="005A51F1"/>
    <w:rsid w:val="005A5658"/>
    <w:rsid w:val="005A5A0C"/>
    <w:rsid w:val="005A6A10"/>
    <w:rsid w:val="005B01FD"/>
    <w:rsid w:val="005B0C13"/>
    <w:rsid w:val="005B116E"/>
    <w:rsid w:val="005B4483"/>
    <w:rsid w:val="005B74A6"/>
    <w:rsid w:val="005C0E7D"/>
    <w:rsid w:val="005C14A8"/>
    <w:rsid w:val="005C18BD"/>
    <w:rsid w:val="005C191F"/>
    <w:rsid w:val="005C1978"/>
    <w:rsid w:val="005C19BB"/>
    <w:rsid w:val="005C19E6"/>
    <w:rsid w:val="005C21A4"/>
    <w:rsid w:val="005C2285"/>
    <w:rsid w:val="005C2561"/>
    <w:rsid w:val="005C25DC"/>
    <w:rsid w:val="005C2772"/>
    <w:rsid w:val="005C3138"/>
    <w:rsid w:val="005C3278"/>
    <w:rsid w:val="005C3928"/>
    <w:rsid w:val="005C3C87"/>
    <w:rsid w:val="005C4146"/>
    <w:rsid w:val="005C4B9F"/>
    <w:rsid w:val="005C560D"/>
    <w:rsid w:val="005C6096"/>
    <w:rsid w:val="005C640C"/>
    <w:rsid w:val="005C64CA"/>
    <w:rsid w:val="005C7273"/>
    <w:rsid w:val="005C7998"/>
    <w:rsid w:val="005C7CA4"/>
    <w:rsid w:val="005C7EE3"/>
    <w:rsid w:val="005D021B"/>
    <w:rsid w:val="005D066D"/>
    <w:rsid w:val="005D2553"/>
    <w:rsid w:val="005D29CA"/>
    <w:rsid w:val="005D29EA"/>
    <w:rsid w:val="005D3792"/>
    <w:rsid w:val="005D4C65"/>
    <w:rsid w:val="005D5A31"/>
    <w:rsid w:val="005D6B98"/>
    <w:rsid w:val="005D70AA"/>
    <w:rsid w:val="005D7696"/>
    <w:rsid w:val="005E0068"/>
    <w:rsid w:val="005E0509"/>
    <w:rsid w:val="005E0FC6"/>
    <w:rsid w:val="005E1248"/>
    <w:rsid w:val="005E164F"/>
    <w:rsid w:val="005E1CAA"/>
    <w:rsid w:val="005E1CF5"/>
    <w:rsid w:val="005E1DDA"/>
    <w:rsid w:val="005E1FA4"/>
    <w:rsid w:val="005E1FC1"/>
    <w:rsid w:val="005E2A07"/>
    <w:rsid w:val="005E2C8D"/>
    <w:rsid w:val="005E2F00"/>
    <w:rsid w:val="005E3E47"/>
    <w:rsid w:val="005E4486"/>
    <w:rsid w:val="005E5159"/>
    <w:rsid w:val="005E51BF"/>
    <w:rsid w:val="005E6558"/>
    <w:rsid w:val="005E65EA"/>
    <w:rsid w:val="005E7DB2"/>
    <w:rsid w:val="005F0432"/>
    <w:rsid w:val="005F060B"/>
    <w:rsid w:val="005F0758"/>
    <w:rsid w:val="005F14D3"/>
    <w:rsid w:val="005F209E"/>
    <w:rsid w:val="005F3AAE"/>
    <w:rsid w:val="005F5D1C"/>
    <w:rsid w:val="005F6770"/>
    <w:rsid w:val="005F6DC8"/>
    <w:rsid w:val="005F70AA"/>
    <w:rsid w:val="005F7AFC"/>
    <w:rsid w:val="005F7CDD"/>
    <w:rsid w:val="00600F52"/>
    <w:rsid w:val="00601132"/>
    <w:rsid w:val="006015AB"/>
    <w:rsid w:val="00601C8A"/>
    <w:rsid w:val="00601E3A"/>
    <w:rsid w:val="00602219"/>
    <w:rsid w:val="00603293"/>
    <w:rsid w:val="0060332C"/>
    <w:rsid w:val="006040B9"/>
    <w:rsid w:val="00604518"/>
    <w:rsid w:val="00604753"/>
    <w:rsid w:val="006048B8"/>
    <w:rsid w:val="00605754"/>
    <w:rsid w:val="00605889"/>
    <w:rsid w:val="00606144"/>
    <w:rsid w:val="0060619D"/>
    <w:rsid w:val="00607309"/>
    <w:rsid w:val="006078D6"/>
    <w:rsid w:val="006101EA"/>
    <w:rsid w:val="0061116A"/>
    <w:rsid w:val="00611B85"/>
    <w:rsid w:val="00611CE0"/>
    <w:rsid w:val="006120CE"/>
    <w:rsid w:val="006124FD"/>
    <w:rsid w:val="00612A15"/>
    <w:rsid w:val="00612BB4"/>
    <w:rsid w:val="00612BCA"/>
    <w:rsid w:val="00612FE1"/>
    <w:rsid w:val="00613260"/>
    <w:rsid w:val="00613CC3"/>
    <w:rsid w:val="00614BBF"/>
    <w:rsid w:val="00614E0A"/>
    <w:rsid w:val="00615323"/>
    <w:rsid w:val="006165A1"/>
    <w:rsid w:val="0062058D"/>
    <w:rsid w:val="0062072C"/>
    <w:rsid w:val="006208A1"/>
    <w:rsid w:val="0062181F"/>
    <w:rsid w:val="0062221F"/>
    <w:rsid w:val="006232C6"/>
    <w:rsid w:val="00624B39"/>
    <w:rsid w:val="00625435"/>
    <w:rsid w:val="006257FB"/>
    <w:rsid w:val="006264DB"/>
    <w:rsid w:val="0062736E"/>
    <w:rsid w:val="00627B10"/>
    <w:rsid w:val="00627BDA"/>
    <w:rsid w:val="00627E3D"/>
    <w:rsid w:val="00632862"/>
    <w:rsid w:val="00634299"/>
    <w:rsid w:val="00636972"/>
    <w:rsid w:val="00636AE6"/>
    <w:rsid w:val="00636CF4"/>
    <w:rsid w:val="00637323"/>
    <w:rsid w:val="00640D0E"/>
    <w:rsid w:val="00641D3E"/>
    <w:rsid w:val="006429B8"/>
    <w:rsid w:val="00643160"/>
    <w:rsid w:val="006442EF"/>
    <w:rsid w:val="006446D4"/>
    <w:rsid w:val="006459DF"/>
    <w:rsid w:val="00646A63"/>
    <w:rsid w:val="00647284"/>
    <w:rsid w:val="00650573"/>
    <w:rsid w:val="00650E01"/>
    <w:rsid w:val="00654B39"/>
    <w:rsid w:val="006556CD"/>
    <w:rsid w:val="00656ADA"/>
    <w:rsid w:val="00656BBD"/>
    <w:rsid w:val="00657D99"/>
    <w:rsid w:val="00660E06"/>
    <w:rsid w:val="00661852"/>
    <w:rsid w:val="006618F2"/>
    <w:rsid w:val="0066197A"/>
    <w:rsid w:val="0066334C"/>
    <w:rsid w:val="006642BF"/>
    <w:rsid w:val="00664B5C"/>
    <w:rsid w:val="0066670E"/>
    <w:rsid w:val="006673C9"/>
    <w:rsid w:val="00667EF8"/>
    <w:rsid w:val="006729EA"/>
    <w:rsid w:val="00672B9D"/>
    <w:rsid w:val="00672FD6"/>
    <w:rsid w:val="00673A54"/>
    <w:rsid w:val="00673F5D"/>
    <w:rsid w:val="00674035"/>
    <w:rsid w:val="006762A1"/>
    <w:rsid w:val="00677469"/>
    <w:rsid w:val="00677BD4"/>
    <w:rsid w:val="00677C60"/>
    <w:rsid w:val="00680397"/>
    <w:rsid w:val="00680B4F"/>
    <w:rsid w:val="00680F8D"/>
    <w:rsid w:val="00682A8D"/>
    <w:rsid w:val="00682B6A"/>
    <w:rsid w:val="00683CF9"/>
    <w:rsid w:val="006849E3"/>
    <w:rsid w:val="00684E49"/>
    <w:rsid w:val="006851E7"/>
    <w:rsid w:val="00685E47"/>
    <w:rsid w:val="006864B5"/>
    <w:rsid w:val="00686874"/>
    <w:rsid w:val="00686CFE"/>
    <w:rsid w:val="00686F29"/>
    <w:rsid w:val="006871E0"/>
    <w:rsid w:val="00687AE3"/>
    <w:rsid w:val="0069015B"/>
    <w:rsid w:val="00691006"/>
    <w:rsid w:val="0069141E"/>
    <w:rsid w:val="00691A22"/>
    <w:rsid w:val="00691E8B"/>
    <w:rsid w:val="006925F2"/>
    <w:rsid w:val="0069278F"/>
    <w:rsid w:val="00692C90"/>
    <w:rsid w:val="00692DA3"/>
    <w:rsid w:val="006930E6"/>
    <w:rsid w:val="006962F5"/>
    <w:rsid w:val="00697E8F"/>
    <w:rsid w:val="00697FB7"/>
    <w:rsid w:val="006A17FA"/>
    <w:rsid w:val="006A3717"/>
    <w:rsid w:val="006A63F3"/>
    <w:rsid w:val="006A7D02"/>
    <w:rsid w:val="006B1A8C"/>
    <w:rsid w:val="006B1DDE"/>
    <w:rsid w:val="006B2251"/>
    <w:rsid w:val="006B299D"/>
    <w:rsid w:val="006B29B8"/>
    <w:rsid w:val="006B3F77"/>
    <w:rsid w:val="006B54FD"/>
    <w:rsid w:val="006B57E0"/>
    <w:rsid w:val="006B7E08"/>
    <w:rsid w:val="006C085E"/>
    <w:rsid w:val="006C090C"/>
    <w:rsid w:val="006C15AD"/>
    <w:rsid w:val="006C2ED7"/>
    <w:rsid w:val="006C32C2"/>
    <w:rsid w:val="006C3AB0"/>
    <w:rsid w:val="006C40FF"/>
    <w:rsid w:val="006C47DD"/>
    <w:rsid w:val="006C5477"/>
    <w:rsid w:val="006C60AA"/>
    <w:rsid w:val="006C6C88"/>
    <w:rsid w:val="006D05EB"/>
    <w:rsid w:val="006D14F2"/>
    <w:rsid w:val="006D2811"/>
    <w:rsid w:val="006D4735"/>
    <w:rsid w:val="006D4CAF"/>
    <w:rsid w:val="006D59BC"/>
    <w:rsid w:val="006D63BD"/>
    <w:rsid w:val="006D71BA"/>
    <w:rsid w:val="006D720B"/>
    <w:rsid w:val="006D7E55"/>
    <w:rsid w:val="006E155D"/>
    <w:rsid w:val="006E1E2F"/>
    <w:rsid w:val="006E37DF"/>
    <w:rsid w:val="006E381A"/>
    <w:rsid w:val="006E3F28"/>
    <w:rsid w:val="006E45C4"/>
    <w:rsid w:val="006E5FF8"/>
    <w:rsid w:val="006E6F33"/>
    <w:rsid w:val="006F1385"/>
    <w:rsid w:val="006F16B3"/>
    <w:rsid w:val="006F1CB2"/>
    <w:rsid w:val="006F284C"/>
    <w:rsid w:val="006F4F2C"/>
    <w:rsid w:val="006F663A"/>
    <w:rsid w:val="006F72AC"/>
    <w:rsid w:val="00700F7F"/>
    <w:rsid w:val="007013D8"/>
    <w:rsid w:val="00701CCB"/>
    <w:rsid w:val="00702383"/>
    <w:rsid w:val="00702FEA"/>
    <w:rsid w:val="00705C59"/>
    <w:rsid w:val="00706A8A"/>
    <w:rsid w:val="00706FB9"/>
    <w:rsid w:val="0070715E"/>
    <w:rsid w:val="0070721D"/>
    <w:rsid w:val="00707928"/>
    <w:rsid w:val="00707B70"/>
    <w:rsid w:val="00710561"/>
    <w:rsid w:val="00711D6D"/>
    <w:rsid w:val="0071258F"/>
    <w:rsid w:val="00714162"/>
    <w:rsid w:val="0071425D"/>
    <w:rsid w:val="00714372"/>
    <w:rsid w:val="007145A2"/>
    <w:rsid w:val="00714D39"/>
    <w:rsid w:val="007171B6"/>
    <w:rsid w:val="00717640"/>
    <w:rsid w:val="00720FFF"/>
    <w:rsid w:val="00721983"/>
    <w:rsid w:val="00721B79"/>
    <w:rsid w:val="00723B4F"/>
    <w:rsid w:val="00723DD9"/>
    <w:rsid w:val="00724065"/>
    <w:rsid w:val="00724668"/>
    <w:rsid w:val="007256F8"/>
    <w:rsid w:val="00726C5D"/>
    <w:rsid w:val="007270BA"/>
    <w:rsid w:val="00727BD7"/>
    <w:rsid w:val="00730377"/>
    <w:rsid w:val="00731BE6"/>
    <w:rsid w:val="00731C3C"/>
    <w:rsid w:val="00732850"/>
    <w:rsid w:val="00733646"/>
    <w:rsid w:val="0073386E"/>
    <w:rsid w:val="007338F4"/>
    <w:rsid w:val="007339F9"/>
    <w:rsid w:val="00733A77"/>
    <w:rsid w:val="00734604"/>
    <w:rsid w:val="00734CE4"/>
    <w:rsid w:val="007379BA"/>
    <w:rsid w:val="00740B12"/>
    <w:rsid w:val="00740C46"/>
    <w:rsid w:val="00741907"/>
    <w:rsid w:val="00741D90"/>
    <w:rsid w:val="0074238D"/>
    <w:rsid w:val="0074298D"/>
    <w:rsid w:val="007435A1"/>
    <w:rsid w:val="00743A87"/>
    <w:rsid w:val="00744666"/>
    <w:rsid w:val="00744A8E"/>
    <w:rsid w:val="007457FB"/>
    <w:rsid w:val="00745AF1"/>
    <w:rsid w:val="00745DAB"/>
    <w:rsid w:val="0074744C"/>
    <w:rsid w:val="007511F3"/>
    <w:rsid w:val="00751243"/>
    <w:rsid w:val="00753F9B"/>
    <w:rsid w:val="0075428B"/>
    <w:rsid w:val="007551AA"/>
    <w:rsid w:val="007552C0"/>
    <w:rsid w:val="00755E82"/>
    <w:rsid w:val="007561DE"/>
    <w:rsid w:val="00756F4A"/>
    <w:rsid w:val="0075739A"/>
    <w:rsid w:val="0075774A"/>
    <w:rsid w:val="00760876"/>
    <w:rsid w:val="007608E3"/>
    <w:rsid w:val="00760EF1"/>
    <w:rsid w:val="007614B4"/>
    <w:rsid w:val="00761765"/>
    <w:rsid w:val="00761A1F"/>
    <w:rsid w:val="007621AE"/>
    <w:rsid w:val="007625AC"/>
    <w:rsid w:val="007630E3"/>
    <w:rsid w:val="00763436"/>
    <w:rsid w:val="00764637"/>
    <w:rsid w:val="00765077"/>
    <w:rsid w:val="00765AD1"/>
    <w:rsid w:val="007662BE"/>
    <w:rsid w:val="00766D13"/>
    <w:rsid w:val="00767D1B"/>
    <w:rsid w:val="00771B8C"/>
    <w:rsid w:val="00773235"/>
    <w:rsid w:val="0077364D"/>
    <w:rsid w:val="0077509E"/>
    <w:rsid w:val="007751D4"/>
    <w:rsid w:val="00775582"/>
    <w:rsid w:val="007778F3"/>
    <w:rsid w:val="00780181"/>
    <w:rsid w:val="00780C13"/>
    <w:rsid w:val="007810AD"/>
    <w:rsid w:val="00782D3F"/>
    <w:rsid w:val="00783374"/>
    <w:rsid w:val="00783407"/>
    <w:rsid w:val="007837B2"/>
    <w:rsid w:val="00784B76"/>
    <w:rsid w:val="00786988"/>
    <w:rsid w:val="00787D9D"/>
    <w:rsid w:val="007905FE"/>
    <w:rsid w:val="00790734"/>
    <w:rsid w:val="007927B4"/>
    <w:rsid w:val="00792FC4"/>
    <w:rsid w:val="007930D0"/>
    <w:rsid w:val="00793F72"/>
    <w:rsid w:val="00794323"/>
    <w:rsid w:val="007947EF"/>
    <w:rsid w:val="00794A02"/>
    <w:rsid w:val="00794EB1"/>
    <w:rsid w:val="007952A7"/>
    <w:rsid w:val="00795D9C"/>
    <w:rsid w:val="00796017"/>
    <w:rsid w:val="00796370"/>
    <w:rsid w:val="0079669E"/>
    <w:rsid w:val="007972C6"/>
    <w:rsid w:val="0079770E"/>
    <w:rsid w:val="00797891"/>
    <w:rsid w:val="007A0400"/>
    <w:rsid w:val="007A119B"/>
    <w:rsid w:val="007A14D5"/>
    <w:rsid w:val="007A2201"/>
    <w:rsid w:val="007A33DB"/>
    <w:rsid w:val="007A370D"/>
    <w:rsid w:val="007A4F7F"/>
    <w:rsid w:val="007A582B"/>
    <w:rsid w:val="007A6DAC"/>
    <w:rsid w:val="007A7221"/>
    <w:rsid w:val="007A7DF5"/>
    <w:rsid w:val="007B03F1"/>
    <w:rsid w:val="007B0B14"/>
    <w:rsid w:val="007B1430"/>
    <w:rsid w:val="007B154D"/>
    <w:rsid w:val="007B17E5"/>
    <w:rsid w:val="007B19E2"/>
    <w:rsid w:val="007B1EA7"/>
    <w:rsid w:val="007B3519"/>
    <w:rsid w:val="007B3F10"/>
    <w:rsid w:val="007B40D8"/>
    <w:rsid w:val="007B4A93"/>
    <w:rsid w:val="007B4FD2"/>
    <w:rsid w:val="007B51E7"/>
    <w:rsid w:val="007B5203"/>
    <w:rsid w:val="007B5D8C"/>
    <w:rsid w:val="007B6CF0"/>
    <w:rsid w:val="007C188E"/>
    <w:rsid w:val="007C1BFB"/>
    <w:rsid w:val="007C2290"/>
    <w:rsid w:val="007C3E1D"/>
    <w:rsid w:val="007C4048"/>
    <w:rsid w:val="007C47C3"/>
    <w:rsid w:val="007C47E5"/>
    <w:rsid w:val="007C5287"/>
    <w:rsid w:val="007C5466"/>
    <w:rsid w:val="007C69BF"/>
    <w:rsid w:val="007C6A3A"/>
    <w:rsid w:val="007C7075"/>
    <w:rsid w:val="007C7243"/>
    <w:rsid w:val="007D04D4"/>
    <w:rsid w:val="007D1BBC"/>
    <w:rsid w:val="007D299C"/>
    <w:rsid w:val="007D3A28"/>
    <w:rsid w:val="007D467A"/>
    <w:rsid w:val="007D5010"/>
    <w:rsid w:val="007D60AB"/>
    <w:rsid w:val="007D6A8D"/>
    <w:rsid w:val="007D6D4C"/>
    <w:rsid w:val="007D6F47"/>
    <w:rsid w:val="007D7BA6"/>
    <w:rsid w:val="007E113F"/>
    <w:rsid w:val="007E1616"/>
    <w:rsid w:val="007E1769"/>
    <w:rsid w:val="007E25CE"/>
    <w:rsid w:val="007E6D77"/>
    <w:rsid w:val="007E77AA"/>
    <w:rsid w:val="007F0279"/>
    <w:rsid w:val="007F0D42"/>
    <w:rsid w:val="007F0E8B"/>
    <w:rsid w:val="007F154B"/>
    <w:rsid w:val="007F1A82"/>
    <w:rsid w:val="007F213E"/>
    <w:rsid w:val="007F288F"/>
    <w:rsid w:val="007F47C1"/>
    <w:rsid w:val="007F492E"/>
    <w:rsid w:val="007F5113"/>
    <w:rsid w:val="007F5E69"/>
    <w:rsid w:val="007F6AE2"/>
    <w:rsid w:val="007F6C24"/>
    <w:rsid w:val="007F6D3A"/>
    <w:rsid w:val="0080126B"/>
    <w:rsid w:val="00801E65"/>
    <w:rsid w:val="008027CB"/>
    <w:rsid w:val="00803B9B"/>
    <w:rsid w:val="00803DD6"/>
    <w:rsid w:val="00804A34"/>
    <w:rsid w:val="008052B0"/>
    <w:rsid w:val="00805328"/>
    <w:rsid w:val="00805B63"/>
    <w:rsid w:val="00805E39"/>
    <w:rsid w:val="00805EAE"/>
    <w:rsid w:val="00806DFD"/>
    <w:rsid w:val="00806F7E"/>
    <w:rsid w:val="0080724A"/>
    <w:rsid w:val="00807287"/>
    <w:rsid w:val="008075B9"/>
    <w:rsid w:val="0080761A"/>
    <w:rsid w:val="00807638"/>
    <w:rsid w:val="00810D46"/>
    <w:rsid w:val="00811607"/>
    <w:rsid w:val="00811852"/>
    <w:rsid w:val="00811EFE"/>
    <w:rsid w:val="00811F4E"/>
    <w:rsid w:val="008137A7"/>
    <w:rsid w:val="00813D70"/>
    <w:rsid w:val="008144E5"/>
    <w:rsid w:val="00815510"/>
    <w:rsid w:val="00816A68"/>
    <w:rsid w:val="00817694"/>
    <w:rsid w:val="00817E8A"/>
    <w:rsid w:val="008206A7"/>
    <w:rsid w:val="0082314C"/>
    <w:rsid w:val="0082432F"/>
    <w:rsid w:val="00824E03"/>
    <w:rsid w:val="00825C8D"/>
    <w:rsid w:val="00826401"/>
    <w:rsid w:val="008270B4"/>
    <w:rsid w:val="008273CA"/>
    <w:rsid w:val="008274CA"/>
    <w:rsid w:val="008276C7"/>
    <w:rsid w:val="008278B8"/>
    <w:rsid w:val="008303DC"/>
    <w:rsid w:val="00830469"/>
    <w:rsid w:val="00830874"/>
    <w:rsid w:val="008311B0"/>
    <w:rsid w:val="008315A4"/>
    <w:rsid w:val="008316C3"/>
    <w:rsid w:val="00831D1A"/>
    <w:rsid w:val="008320E8"/>
    <w:rsid w:val="008330E3"/>
    <w:rsid w:val="008335B9"/>
    <w:rsid w:val="0083380A"/>
    <w:rsid w:val="00834A55"/>
    <w:rsid w:val="00834A88"/>
    <w:rsid w:val="0083652D"/>
    <w:rsid w:val="00836C50"/>
    <w:rsid w:val="00836C6B"/>
    <w:rsid w:val="00836E10"/>
    <w:rsid w:val="00836EFF"/>
    <w:rsid w:val="0083701F"/>
    <w:rsid w:val="008373C0"/>
    <w:rsid w:val="00840EA7"/>
    <w:rsid w:val="008410CD"/>
    <w:rsid w:val="00841896"/>
    <w:rsid w:val="0084451E"/>
    <w:rsid w:val="008446BD"/>
    <w:rsid w:val="00844CA4"/>
    <w:rsid w:val="00845389"/>
    <w:rsid w:val="00845C99"/>
    <w:rsid w:val="008462CE"/>
    <w:rsid w:val="00846598"/>
    <w:rsid w:val="00846661"/>
    <w:rsid w:val="00846B9D"/>
    <w:rsid w:val="00847230"/>
    <w:rsid w:val="0084780F"/>
    <w:rsid w:val="0085266A"/>
    <w:rsid w:val="00852D46"/>
    <w:rsid w:val="00853B2D"/>
    <w:rsid w:val="00853E9E"/>
    <w:rsid w:val="00853ED0"/>
    <w:rsid w:val="008546BD"/>
    <w:rsid w:val="008548D0"/>
    <w:rsid w:val="00854B18"/>
    <w:rsid w:val="00854EB4"/>
    <w:rsid w:val="008554D1"/>
    <w:rsid w:val="0085573E"/>
    <w:rsid w:val="00855DC7"/>
    <w:rsid w:val="00856EB7"/>
    <w:rsid w:val="0085791D"/>
    <w:rsid w:val="00857F5C"/>
    <w:rsid w:val="00861421"/>
    <w:rsid w:val="0086227C"/>
    <w:rsid w:val="00862D41"/>
    <w:rsid w:val="00863497"/>
    <w:rsid w:val="008647D7"/>
    <w:rsid w:val="00864E5B"/>
    <w:rsid w:val="00865704"/>
    <w:rsid w:val="00865D70"/>
    <w:rsid w:val="00866498"/>
    <w:rsid w:val="008664E4"/>
    <w:rsid w:val="008665A1"/>
    <w:rsid w:val="00867778"/>
    <w:rsid w:val="00870C16"/>
    <w:rsid w:val="0087297E"/>
    <w:rsid w:val="00872AB0"/>
    <w:rsid w:val="00872B4F"/>
    <w:rsid w:val="0087489B"/>
    <w:rsid w:val="00876C0A"/>
    <w:rsid w:val="00877F59"/>
    <w:rsid w:val="00880301"/>
    <w:rsid w:val="00881276"/>
    <w:rsid w:val="00881BD5"/>
    <w:rsid w:val="00883A2D"/>
    <w:rsid w:val="00884324"/>
    <w:rsid w:val="0088482A"/>
    <w:rsid w:val="00885A71"/>
    <w:rsid w:val="00887428"/>
    <w:rsid w:val="00887980"/>
    <w:rsid w:val="0089175E"/>
    <w:rsid w:val="00892866"/>
    <w:rsid w:val="00894A0A"/>
    <w:rsid w:val="00894ABC"/>
    <w:rsid w:val="008950A6"/>
    <w:rsid w:val="0089652F"/>
    <w:rsid w:val="0089701D"/>
    <w:rsid w:val="008972D0"/>
    <w:rsid w:val="008A10DB"/>
    <w:rsid w:val="008A1371"/>
    <w:rsid w:val="008A1AB3"/>
    <w:rsid w:val="008A2A09"/>
    <w:rsid w:val="008A2ED4"/>
    <w:rsid w:val="008A6093"/>
    <w:rsid w:val="008A62D9"/>
    <w:rsid w:val="008A64F1"/>
    <w:rsid w:val="008A6FFE"/>
    <w:rsid w:val="008A7FDF"/>
    <w:rsid w:val="008B2811"/>
    <w:rsid w:val="008B282B"/>
    <w:rsid w:val="008B339E"/>
    <w:rsid w:val="008B3905"/>
    <w:rsid w:val="008B3D55"/>
    <w:rsid w:val="008B470F"/>
    <w:rsid w:val="008B4F98"/>
    <w:rsid w:val="008B55F9"/>
    <w:rsid w:val="008B5BEC"/>
    <w:rsid w:val="008B5C32"/>
    <w:rsid w:val="008B5CCC"/>
    <w:rsid w:val="008B68EB"/>
    <w:rsid w:val="008B718A"/>
    <w:rsid w:val="008B73D2"/>
    <w:rsid w:val="008B763E"/>
    <w:rsid w:val="008B7953"/>
    <w:rsid w:val="008B7C5B"/>
    <w:rsid w:val="008C02BB"/>
    <w:rsid w:val="008C0415"/>
    <w:rsid w:val="008C04C1"/>
    <w:rsid w:val="008C0565"/>
    <w:rsid w:val="008C1BD6"/>
    <w:rsid w:val="008C24D2"/>
    <w:rsid w:val="008C39E0"/>
    <w:rsid w:val="008C3AAA"/>
    <w:rsid w:val="008C4158"/>
    <w:rsid w:val="008C489F"/>
    <w:rsid w:val="008C4CE5"/>
    <w:rsid w:val="008C4DA5"/>
    <w:rsid w:val="008C6A80"/>
    <w:rsid w:val="008C706F"/>
    <w:rsid w:val="008C77C7"/>
    <w:rsid w:val="008D05D6"/>
    <w:rsid w:val="008D16FD"/>
    <w:rsid w:val="008D28E2"/>
    <w:rsid w:val="008D333C"/>
    <w:rsid w:val="008D56BE"/>
    <w:rsid w:val="008D5AA5"/>
    <w:rsid w:val="008D5BFB"/>
    <w:rsid w:val="008D5F0E"/>
    <w:rsid w:val="008D60CD"/>
    <w:rsid w:val="008D6D7A"/>
    <w:rsid w:val="008D763B"/>
    <w:rsid w:val="008D7D3F"/>
    <w:rsid w:val="008E0190"/>
    <w:rsid w:val="008E034D"/>
    <w:rsid w:val="008E07BF"/>
    <w:rsid w:val="008E1139"/>
    <w:rsid w:val="008E1BB3"/>
    <w:rsid w:val="008E1E66"/>
    <w:rsid w:val="008E264D"/>
    <w:rsid w:val="008E36DA"/>
    <w:rsid w:val="008E3DA1"/>
    <w:rsid w:val="008E3F90"/>
    <w:rsid w:val="008E4569"/>
    <w:rsid w:val="008E48A5"/>
    <w:rsid w:val="008E51E2"/>
    <w:rsid w:val="008E5C0A"/>
    <w:rsid w:val="008E5CD8"/>
    <w:rsid w:val="008E5FA8"/>
    <w:rsid w:val="008E6EF9"/>
    <w:rsid w:val="008E71DD"/>
    <w:rsid w:val="008E751E"/>
    <w:rsid w:val="008F0710"/>
    <w:rsid w:val="008F0737"/>
    <w:rsid w:val="008F20D6"/>
    <w:rsid w:val="008F24C6"/>
    <w:rsid w:val="008F3D91"/>
    <w:rsid w:val="008F4A9D"/>
    <w:rsid w:val="008F636D"/>
    <w:rsid w:val="00900AF7"/>
    <w:rsid w:val="00901288"/>
    <w:rsid w:val="009013A6"/>
    <w:rsid w:val="00901AE0"/>
    <w:rsid w:val="0090279B"/>
    <w:rsid w:val="0090309C"/>
    <w:rsid w:val="00903D39"/>
    <w:rsid w:val="00904B0E"/>
    <w:rsid w:val="00904F7A"/>
    <w:rsid w:val="00905158"/>
    <w:rsid w:val="00905F9D"/>
    <w:rsid w:val="009073B1"/>
    <w:rsid w:val="0090775D"/>
    <w:rsid w:val="00911EBA"/>
    <w:rsid w:val="00912008"/>
    <w:rsid w:val="00913BD2"/>
    <w:rsid w:val="009147C4"/>
    <w:rsid w:val="009168B2"/>
    <w:rsid w:val="009174AD"/>
    <w:rsid w:val="009208D7"/>
    <w:rsid w:val="0092144E"/>
    <w:rsid w:val="00922086"/>
    <w:rsid w:val="009223A3"/>
    <w:rsid w:val="00922C47"/>
    <w:rsid w:val="00922CF1"/>
    <w:rsid w:val="009234BB"/>
    <w:rsid w:val="00923692"/>
    <w:rsid w:val="00923AA6"/>
    <w:rsid w:val="00923E67"/>
    <w:rsid w:val="009251DA"/>
    <w:rsid w:val="009253A3"/>
    <w:rsid w:val="00925709"/>
    <w:rsid w:val="009262D9"/>
    <w:rsid w:val="00926384"/>
    <w:rsid w:val="009279A7"/>
    <w:rsid w:val="0093048A"/>
    <w:rsid w:val="00930C89"/>
    <w:rsid w:val="00933167"/>
    <w:rsid w:val="00933D0F"/>
    <w:rsid w:val="00933DAD"/>
    <w:rsid w:val="00933DCF"/>
    <w:rsid w:val="00935A1A"/>
    <w:rsid w:val="00935DA4"/>
    <w:rsid w:val="00935EA3"/>
    <w:rsid w:val="00935F8C"/>
    <w:rsid w:val="00937CBE"/>
    <w:rsid w:val="00940572"/>
    <w:rsid w:val="00941713"/>
    <w:rsid w:val="009428E9"/>
    <w:rsid w:val="00943CA3"/>
    <w:rsid w:val="009440E5"/>
    <w:rsid w:val="00944F72"/>
    <w:rsid w:val="009459D5"/>
    <w:rsid w:val="0094666B"/>
    <w:rsid w:val="009469F9"/>
    <w:rsid w:val="00947D93"/>
    <w:rsid w:val="00947EC7"/>
    <w:rsid w:val="00950352"/>
    <w:rsid w:val="00952A70"/>
    <w:rsid w:val="009532FF"/>
    <w:rsid w:val="00953D86"/>
    <w:rsid w:val="0095491A"/>
    <w:rsid w:val="009550E1"/>
    <w:rsid w:val="009553AB"/>
    <w:rsid w:val="00955B06"/>
    <w:rsid w:val="00956AEA"/>
    <w:rsid w:val="00956FEA"/>
    <w:rsid w:val="009570E1"/>
    <w:rsid w:val="009573B1"/>
    <w:rsid w:val="00957400"/>
    <w:rsid w:val="00957993"/>
    <w:rsid w:val="00957C80"/>
    <w:rsid w:val="009620A9"/>
    <w:rsid w:val="009624A5"/>
    <w:rsid w:val="0096250C"/>
    <w:rsid w:val="00962954"/>
    <w:rsid w:val="00963409"/>
    <w:rsid w:val="0096357E"/>
    <w:rsid w:val="009639B1"/>
    <w:rsid w:val="00963CEF"/>
    <w:rsid w:val="00964ECD"/>
    <w:rsid w:val="00965469"/>
    <w:rsid w:val="0096564B"/>
    <w:rsid w:val="00965717"/>
    <w:rsid w:val="00966257"/>
    <w:rsid w:val="00966B98"/>
    <w:rsid w:val="00967356"/>
    <w:rsid w:val="0096767E"/>
    <w:rsid w:val="0097196F"/>
    <w:rsid w:val="0097239F"/>
    <w:rsid w:val="009724B6"/>
    <w:rsid w:val="00972745"/>
    <w:rsid w:val="00972B36"/>
    <w:rsid w:val="00972CE6"/>
    <w:rsid w:val="00973011"/>
    <w:rsid w:val="00973BDC"/>
    <w:rsid w:val="00974292"/>
    <w:rsid w:val="0097493D"/>
    <w:rsid w:val="00975422"/>
    <w:rsid w:val="00976B9E"/>
    <w:rsid w:val="00976ECA"/>
    <w:rsid w:val="009773F8"/>
    <w:rsid w:val="00977BF5"/>
    <w:rsid w:val="009801FD"/>
    <w:rsid w:val="00981371"/>
    <w:rsid w:val="00981E85"/>
    <w:rsid w:val="0098282F"/>
    <w:rsid w:val="00982F46"/>
    <w:rsid w:val="00983059"/>
    <w:rsid w:val="00983943"/>
    <w:rsid w:val="00984514"/>
    <w:rsid w:val="0098598E"/>
    <w:rsid w:val="00986032"/>
    <w:rsid w:val="00986F44"/>
    <w:rsid w:val="0098777F"/>
    <w:rsid w:val="00987DFA"/>
    <w:rsid w:val="0099035C"/>
    <w:rsid w:val="0099210F"/>
    <w:rsid w:val="00992CF4"/>
    <w:rsid w:val="009948FA"/>
    <w:rsid w:val="00994B38"/>
    <w:rsid w:val="00995207"/>
    <w:rsid w:val="00995CC5"/>
    <w:rsid w:val="009967D0"/>
    <w:rsid w:val="009974B9"/>
    <w:rsid w:val="009975BC"/>
    <w:rsid w:val="00997C3D"/>
    <w:rsid w:val="009A0269"/>
    <w:rsid w:val="009A072F"/>
    <w:rsid w:val="009A1973"/>
    <w:rsid w:val="009A2292"/>
    <w:rsid w:val="009A466A"/>
    <w:rsid w:val="009A4B4B"/>
    <w:rsid w:val="009A4BC3"/>
    <w:rsid w:val="009A5248"/>
    <w:rsid w:val="009A6DD3"/>
    <w:rsid w:val="009A6F5E"/>
    <w:rsid w:val="009A731B"/>
    <w:rsid w:val="009A73B2"/>
    <w:rsid w:val="009B0019"/>
    <w:rsid w:val="009B1185"/>
    <w:rsid w:val="009B2F97"/>
    <w:rsid w:val="009B3B53"/>
    <w:rsid w:val="009B5605"/>
    <w:rsid w:val="009B6BBC"/>
    <w:rsid w:val="009B7423"/>
    <w:rsid w:val="009B7BCC"/>
    <w:rsid w:val="009B7F54"/>
    <w:rsid w:val="009C0793"/>
    <w:rsid w:val="009C31D4"/>
    <w:rsid w:val="009C3202"/>
    <w:rsid w:val="009C37E4"/>
    <w:rsid w:val="009C3930"/>
    <w:rsid w:val="009C3D09"/>
    <w:rsid w:val="009C4BAB"/>
    <w:rsid w:val="009C51C2"/>
    <w:rsid w:val="009C60BC"/>
    <w:rsid w:val="009C62DB"/>
    <w:rsid w:val="009C64BE"/>
    <w:rsid w:val="009C6937"/>
    <w:rsid w:val="009C72E6"/>
    <w:rsid w:val="009D01DB"/>
    <w:rsid w:val="009D0BD2"/>
    <w:rsid w:val="009D0D7E"/>
    <w:rsid w:val="009D318A"/>
    <w:rsid w:val="009D46C9"/>
    <w:rsid w:val="009D56F8"/>
    <w:rsid w:val="009D5EB4"/>
    <w:rsid w:val="009D6824"/>
    <w:rsid w:val="009D70AF"/>
    <w:rsid w:val="009E2116"/>
    <w:rsid w:val="009E2AD2"/>
    <w:rsid w:val="009E2B9E"/>
    <w:rsid w:val="009E35FF"/>
    <w:rsid w:val="009E41E4"/>
    <w:rsid w:val="009E4A93"/>
    <w:rsid w:val="009E526A"/>
    <w:rsid w:val="009E6258"/>
    <w:rsid w:val="009E6948"/>
    <w:rsid w:val="009E6F1C"/>
    <w:rsid w:val="009E7050"/>
    <w:rsid w:val="009E7453"/>
    <w:rsid w:val="009E7CB9"/>
    <w:rsid w:val="009F0729"/>
    <w:rsid w:val="009F0B0B"/>
    <w:rsid w:val="009F1179"/>
    <w:rsid w:val="009F14BA"/>
    <w:rsid w:val="009F1725"/>
    <w:rsid w:val="009F1CDC"/>
    <w:rsid w:val="009F2F3F"/>
    <w:rsid w:val="009F2F49"/>
    <w:rsid w:val="009F2FAB"/>
    <w:rsid w:val="009F4016"/>
    <w:rsid w:val="009F4F90"/>
    <w:rsid w:val="009F5B3C"/>
    <w:rsid w:val="009F5BBD"/>
    <w:rsid w:val="009F67AD"/>
    <w:rsid w:val="009F6A29"/>
    <w:rsid w:val="009F78F1"/>
    <w:rsid w:val="009F7BCE"/>
    <w:rsid w:val="00A01C6A"/>
    <w:rsid w:val="00A026E4"/>
    <w:rsid w:val="00A04E34"/>
    <w:rsid w:val="00A05AF4"/>
    <w:rsid w:val="00A05CEA"/>
    <w:rsid w:val="00A06AFF"/>
    <w:rsid w:val="00A10A1E"/>
    <w:rsid w:val="00A10E24"/>
    <w:rsid w:val="00A12DDF"/>
    <w:rsid w:val="00A13330"/>
    <w:rsid w:val="00A14487"/>
    <w:rsid w:val="00A15A06"/>
    <w:rsid w:val="00A1668E"/>
    <w:rsid w:val="00A16F71"/>
    <w:rsid w:val="00A20709"/>
    <w:rsid w:val="00A20883"/>
    <w:rsid w:val="00A21612"/>
    <w:rsid w:val="00A21CA7"/>
    <w:rsid w:val="00A21F11"/>
    <w:rsid w:val="00A231BF"/>
    <w:rsid w:val="00A23411"/>
    <w:rsid w:val="00A23417"/>
    <w:rsid w:val="00A23591"/>
    <w:rsid w:val="00A23F47"/>
    <w:rsid w:val="00A2474B"/>
    <w:rsid w:val="00A25A00"/>
    <w:rsid w:val="00A26EAE"/>
    <w:rsid w:val="00A27136"/>
    <w:rsid w:val="00A27466"/>
    <w:rsid w:val="00A30B2D"/>
    <w:rsid w:val="00A31010"/>
    <w:rsid w:val="00A312AC"/>
    <w:rsid w:val="00A3132B"/>
    <w:rsid w:val="00A31363"/>
    <w:rsid w:val="00A322E6"/>
    <w:rsid w:val="00A327EB"/>
    <w:rsid w:val="00A35938"/>
    <w:rsid w:val="00A35D27"/>
    <w:rsid w:val="00A361C3"/>
    <w:rsid w:val="00A36992"/>
    <w:rsid w:val="00A3719F"/>
    <w:rsid w:val="00A37A75"/>
    <w:rsid w:val="00A40656"/>
    <w:rsid w:val="00A43B1C"/>
    <w:rsid w:val="00A44272"/>
    <w:rsid w:val="00A44475"/>
    <w:rsid w:val="00A448E1"/>
    <w:rsid w:val="00A46B17"/>
    <w:rsid w:val="00A50849"/>
    <w:rsid w:val="00A50874"/>
    <w:rsid w:val="00A50ACF"/>
    <w:rsid w:val="00A5140F"/>
    <w:rsid w:val="00A519BD"/>
    <w:rsid w:val="00A51E43"/>
    <w:rsid w:val="00A52AF1"/>
    <w:rsid w:val="00A52C51"/>
    <w:rsid w:val="00A5451B"/>
    <w:rsid w:val="00A549E2"/>
    <w:rsid w:val="00A54AC1"/>
    <w:rsid w:val="00A558F7"/>
    <w:rsid w:val="00A56273"/>
    <w:rsid w:val="00A5643D"/>
    <w:rsid w:val="00A56AB0"/>
    <w:rsid w:val="00A577F5"/>
    <w:rsid w:val="00A60B63"/>
    <w:rsid w:val="00A61A06"/>
    <w:rsid w:val="00A61B36"/>
    <w:rsid w:val="00A61E79"/>
    <w:rsid w:val="00A6270A"/>
    <w:rsid w:val="00A639FB"/>
    <w:rsid w:val="00A64360"/>
    <w:rsid w:val="00A64B80"/>
    <w:rsid w:val="00A66854"/>
    <w:rsid w:val="00A66C1A"/>
    <w:rsid w:val="00A67A8C"/>
    <w:rsid w:val="00A7114B"/>
    <w:rsid w:val="00A71671"/>
    <w:rsid w:val="00A71893"/>
    <w:rsid w:val="00A7261B"/>
    <w:rsid w:val="00A726EB"/>
    <w:rsid w:val="00A7335D"/>
    <w:rsid w:val="00A7414B"/>
    <w:rsid w:val="00A74D62"/>
    <w:rsid w:val="00A74E75"/>
    <w:rsid w:val="00A76087"/>
    <w:rsid w:val="00A7729A"/>
    <w:rsid w:val="00A77A0C"/>
    <w:rsid w:val="00A77F34"/>
    <w:rsid w:val="00A80A64"/>
    <w:rsid w:val="00A80D53"/>
    <w:rsid w:val="00A80F38"/>
    <w:rsid w:val="00A81D7A"/>
    <w:rsid w:val="00A82402"/>
    <w:rsid w:val="00A824ED"/>
    <w:rsid w:val="00A82D3B"/>
    <w:rsid w:val="00A83EFD"/>
    <w:rsid w:val="00A84C98"/>
    <w:rsid w:val="00A85732"/>
    <w:rsid w:val="00A85B1A"/>
    <w:rsid w:val="00A86029"/>
    <w:rsid w:val="00A91301"/>
    <w:rsid w:val="00A9133F"/>
    <w:rsid w:val="00A91A4F"/>
    <w:rsid w:val="00A91FAB"/>
    <w:rsid w:val="00A92003"/>
    <w:rsid w:val="00A95450"/>
    <w:rsid w:val="00A95712"/>
    <w:rsid w:val="00A964FB"/>
    <w:rsid w:val="00A968C4"/>
    <w:rsid w:val="00A9703F"/>
    <w:rsid w:val="00A97635"/>
    <w:rsid w:val="00AA024F"/>
    <w:rsid w:val="00AA0F4B"/>
    <w:rsid w:val="00AA113F"/>
    <w:rsid w:val="00AA1553"/>
    <w:rsid w:val="00AA1DC9"/>
    <w:rsid w:val="00AA29CB"/>
    <w:rsid w:val="00AA2F78"/>
    <w:rsid w:val="00AA31F9"/>
    <w:rsid w:val="00AA3CD1"/>
    <w:rsid w:val="00AA47EA"/>
    <w:rsid w:val="00AA48B9"/>
    <w:rsid w:val="00AA4DC1"/>
    <w:rsid w:val="00AA53E1"/>
    <w:rsid w:val="00AA5689"/>
    <w:rsid w:val="00AA581B"/>
    <w:rsid w:val="00AA6D54"/>
    <w:rsid w:val="00AA7B12"/>
    <w:rsid w:val="00AB0CDF"/>
    <w:rsid w:val="00AB1018"/>
    <w:rsid w:val="00AB1200"/>
    <w:rsid w:val="00AB1CF5"/>
    <w:rsid w:val="00AB1F95"/>
    <w:rsid w:val="00AB1FB5"/>
    <w:rsid w:val="00AB2CF1"/>
    <w:rsid w:val="00AB3242"/>
    <w:rsid w:val="00AB36C0"/>
    <w:rsid w:val="00AB4B55"/>
    <w:rsid w:val="00AB4FF6"/>
    <w:rsid w:val="00AB5B72"/>
    <w:rsid w:val="00AB5E27"/>
    <w:rsid w:val="00AB6979"/>
    <w:rsid w:val="00AB72EA"/>
    <w:rsid w:val="00AB787C"/>
    <w:rsid w:val="00AB7A35"/>
    <w:rsid w:val="00AC0BCD"/>
    <w:rsid w:val="00AC2E24"/>
    <w:rsid w:val="00AC36D6"/>
    <w:rsid w:val="00AC40F9"/>
    <w:rsid w:val="00AC5C5B"/>
    <w:rsid w:val="00AC5CD4"/>
    <w:rsid w:val="00AC7899"/>
    <w:rsid w:val="00AC7A7B"/>
    <w:rsid w:val="00AD0706"/>
    <w:rsid w:val="00AD110A"/>
    <w:rsid w:val="00AD1D6B"/>
    <w:rsid w:val="00AD2C9F"/>
    <w:rsid w:val="00AD30C0"/>
    <w:rsid w:val="00AD4793"/>
    <w:rsid w:val="00AD48A2"/>
    <w:rsid w:val="00AD4AAF"/>
    <w:rsid w:val="00AD4C39"/>
    <w:rsid w:val="00AD4D8C"/>
    <w:rsid w:val="00AD589C"/>
    <w:rsid w:val="00AD5A24"/>
    <w:rsid w:val="00AD608B"/>
    <w:rsid w:val="00AD6C4E"/>
    <w:rsid w:val="00AD7517"/>
    <w:rsid w:val="00AD77C1"/>
    <w:rsid w:val="00AD7B9F"/>
    <w:rsid w:val="00AE11E6"/>
    <w:rsid w:val="00AE11EB"/>
    <w:rsid w:val="00AE1C2C"/>
    <w:rsid w:val="00AE1D28"/>
    <w:rsid w:val="00AE2274"/>
    <w:rsid w:val="00AE28D9"/>
    <w:rsid w:val="00AE2F63"/>
    <w:rsid w:val="00AE33A0"/>
    <w:rsid w:val="00AE4F92"/>
    <w:rsid w:val="00AE7A8D"/>
    <w:rsid w:val="00AF040F"/>
    <w:rsid w:val="00AF0C33"/>
    <w:rsid w:val="00AF0EA6"/>
    <w:rsid w:val="00AF14F3"/>
    <w:rsid w:val="00AF2A34"/>
    <w:rsid w:val="00AF3C02"/>
    <w:rsid w:val="00AF40D6"/>
    <w:rsid w:val="00AF43F1"/>
    <w:rsid w:val="00AF4709"/>
    <w:rsid w:val="00AF4AFB"/>
    <w:rsid w:val="00AF5DDA"/>
    <w:rsid w:val="00AF693C"/>
    <w:rsid w:val="00AF6960"/>
    <w:rsid w:val="00AF71FC"/>
    <w:rsid w:val="00AF7385"/>
    <w:rsid w:val="00AF7F1A"/>
    <w:rsid w:val="00B009D4"/>
    <w:rsid w:val="00B0166F"/>
    <w:rsid w:val="00B017C1"/>
    <w:rsid w:val="00B01A59"/>
    <w:rsid w:val="00B0255F"/>
    <w:rsid w:val="00B02C8C"/>
    <w:rsid w:val="00B03471"/>
    <w:rsid w:val="00B03CA9"/>
    <w:rsid w:val="00B04369"/>
    <w:rsid w:val="00B047EE"/>
    <w:rsid w:val="00B0668C"/>
    <w:rsid w:val="00B06AAF"/>
    <w:rsid w:val="00B07355"/>
    <w:rsid w:val="00B1017E"/>
    <w:rsid w:val="00B10C2A"/>
    <w:rsid w:val="00B10FF2"/>
    <w:rsid w:val="00B12175"/>
    <w:rsid w:val="00B12291"/>
    <w:rsid w:val="00B13354"/>
    <w:rsid w:val="00B13A4D"/>
    <w:rsid w:val="00B14251"/>
    <w:rsid w:val="00B143F1"/>
    <w:rsid w:val="00B14A12"/>
    <w:rsid w:val="00B14DC8"/>
    <w:rsid w:val="00B16565"/>
    <w:rsid w:val="00B17188"/>
    <w:rsid w:val="00B1742D"/>
    <w:rsid w:val="00B17818"/>
    <w:rsid w:val="00B20345"/>
    <w:rsid w:val="00B20BE1"/>
    <w:rsid w:val="00B21854"/>
    <w:rsid w:val="00B21DD1"/>
    <w:rsid w:val="00B22B53"/>
    <w:rsid w:val="00B24730"/>
    <w:rsid w:val="00B248FC"/>
    <w:rsid w:val="00B24D91"/>
    <w:rsid w:val="00B255CF"/>
    <w:rsid w:val="00B2660E"/>
    <w:rsid w:val="00B26BE9"/>
    <w:rsid w:val="00B26E23"/>
    <w:rsid w:val="00B27750"/>
    <w:rsid w:val="00B27A03"/>
    <w:rsid w:val="00B27AB6"/>
    <w:rsid w:val="00B27E1A"/>
    <w:rsid w:val="00B30EB6"/>
    <w:rsid w:val="00B315A4"/>
    <w:rsid w:val="00B32985"/>
    <w:rsid w:val="00B32BF2"/>
    <w:rsid w:val="00B34B19"/>
    <w:rsid w:val="00B35054"/>
    <w:rsid w:val="00B353F4"/>
    <w:rsid w:val="00B36A63"/>
    <w:rsid w:val="00B37472"/>
    <w:rsid w:val="00B37478"/>
    <w:rsid w:val="00B37E26"/>
    <w:rsid w:val="00B37E65"/>
    <w:rsid w:val="00B37E72"/>
    <w:rsid w:val="00B4070B"/>
    <w:rsid w:val="00B40B4A"/>
    <w:rsid w:val="00B40DFF"/>
    <w:rsid w:val="00B41352"/>
    <w:rsid w:val="00B415E9"/>
    <w:rsid w:val="00B41D8E"/>
    <w:rsid w:val="00B435BD"/>
    <w:rsid w:val="00B452F9"/>
    <w:rsid w:val="00B45774"/>
    <w:rsid w:val="00B4618F"/>
    <w:rsid w:val="00B46675"/>
    <w:rsid w:val="00B46D7C"/>
    <w:rsid w:val="00B46E94"/>
    <w:rsid w:val="00B50204"/>
    <w:rsid w:val="00B50D07"/>
    <w:rsid w:val="00B514D6"/>
    <w:rsid w:val="00B51BF6"/>
    <w:rsid w:val="00B51F0C"/>
    <w:rsid w:val="00B51FD9"/>
    <w:rsid w:val="00B5234F"/>
    <w:rsid w:val="00B52711"/>
    <w:rsid w:val="00B55937"/>
    <w:rsid w:val="00B560DC"/>
    <w:rsid w:val="00B562A5"/>
    <w:rsid w:val="00B56A0E"/>
    <w:rsid w:val="00B56D11"/>
    <w:rsid w:val="00B56EF0"/>
    <w:rsid w:val="00B5761D"/>
    <w:rsid w:val="00B578DC"/>
    <w:rsid w:val="00B57972"/>
    <w:rsid w:val="00B60B19"/>
    <w:rsid w:val="00B612A5"/>
    <w:rsid w:val="00B616FE"/>
    <w:rsid w:val="00B61839"/>
    <w:rsid w:val="00B61D44"/>
    <w:rsid w:val="00B62289"/>
    <w:rsid w:val="00B628A7"/>
    <w:rsid w:val="00B62C57"/>
    <w:rsid w:val="00B632BD"/>
    <w:rsid w:val="00B6509A"/>
    <w:rsid w:val="00B6598E"/>
    <w:rsid w:val="00B65CB8"/>
    <w:rsid w:val="00B6653E"/>
    <w:rsid w:val="00B67525"/>
    <w:rsid w:val="00B70B15"/>
    <w:rsid w:val="00B71489"/>
    <w:rsid w:val="00B71CC8"/>
    <w:rsid w:val="00B7229B"/>
    <w:rsid w:val="00B72EC3"/>
    <w:rsid w:val="00B74A78"/>
    <w:rsid w:val="00B75DE5"/>
    <w:rsid w:val="00B767AA"/>
    <w:rsid w:val="00B769C4"/>
    <w:rsid w:val="00B76F72"/>
    <w:rsid w:val="00B77480"/>
    <w:rsid w:val="00B77655"/>
    <w:rsid w:val="00B77867"/>
    <w:rsid w:val="00B77EA7"/>
    <w:rsid w:val="00B803E3"/>
    <w:rsid w:val="00B805A4"/>
    <w:rsid w:val="00B80967"/>
    <w:rsid w:val="00B818BB"/>
    <w:rsid w:val="00B819D1"/>
    <w:rsid w:val="00B81B6F"/>
    <w:rsid w:val="00B8265A"/>
    <w:rsid w:val="00B82AB6"/>
    <w:rsid w:val="00B82E1D"/>
    <w:rsid w:val="00B836FA"/>
    <w:rsid w:val="00B8394C"/>
    <w:rsid w:val="00B84117"/>
    <w:rsid w:val="00B85C26"/>
    <w:rsid w:val="00B86CD6"/>
    <w:rsid w:val="00B875EB"/>
    <w:rsid w:val="00B87B04"/>
    <w:rsid w:val="00B87C47"/>
    <w:rsid w:val="00B9026B"/>
    <w:rsid w:val="00B905B8"/>
    <w:rsid w:val="00B917E3"/>
    <w:rsid w:val="00B92828"/>
    <w:rsid w:val="00B9300B"/>
    <w:rsid w:val="00B93168"/>
    <w:rsid w:val="00B9388D"/>
    <w:rsid w:val="00B94203"/>
    <w:rsid w:val="00B943AC"/>
    <w:rsid w:val="00B95264"/>
    <w:rsid w:val="00B95535"/>
    <w:rsid w:val="00B95649"/>
    <w:rsid w:val="00B95F8E"/>
    <w:rsid w:val="00B963F1"/>
    <w:rsid w:val="00B9646B"/>
    <w:rsid w:val="00B96DFB"/>
    <w:rsid w:val="00B97667"/>
    <w:rsid w:val="00BA0EBE"/>
    <w:rsid w:val="00BA18DF"/>
    <w:rsid w:val="00BA2120"/>
    <w:rsid w:val="00BA21CC"/>
    <w:rsid w:val="00BA2801"/>
    <w:rsid w:val="00BA57E2"/>
    <w:rsid w:val="00BA5F0C"/>
    <w:rsid w:val="00BA6846"/>
    <w:rsid w:val="00BA6EEB"/>
    <w:rsid w:val="00BA73F3"/>
    <w:rsid w:val="00BA7493"/>
    <w:rsid w:val="00BB0683"/>
    <w:rsid w:val="00BB090E"/>
    <w:rsid w:val="00BB0DB1"/>
    <w:rsid w:val="00BB1073"/>
    <w:rsid w:val="00BB1347"/>
    <w:rsid w:val="00BB1D30"/>
    <w:rsid w:val="00BB36C7"/>
    <w:rsid w:val="00BB3D19"/>
    <w:rsid w:val="00BB40FE"/>
    <w:rsid w:val="00BB4233"/>
    <w:rsid w:val="00BB4343"/>
    <w:rsid w:val="00BB588F"/>
    <w:rsid w:val="00BB599B"/>
    <w:rsid w:val="00BB5A22"/>
    <w:rsid w:val="00BB7EF1"/>
    <w:rsid w:val="00BC1562"/>
    <w:rsid w:val="00BC1BC5"/>
    <w:rsid w:val="00BC2023"/>
    <w:rsid w:val="00BC3A0D"/>
    <w:rsid w:val="00BC3E42"/>
    <w:rsid w:val="00BC4FED"/>
    <w:rsid w:val="00BC724A"/>
    <w:rsid w:val="00BC7F12"/>
    <w:rsid w:val="00BC7FBC"/>
    <w:rsid w:val="00BD13E8"/>
    <w:rsid w:val="00BD14A5"/>
    <w:rsid w:val="00BD1770"/>
    <w:rsid w:val="00BD2FDF"/>
    <w:rsid w:val="00BD4993"/>
    <w:rsid w:val="00BD64F7"/>
    <w:rsid w:val="00BD7271"/>
    <w:rsid w:val="00BD7C48"/>
    <w:rsid w:val="00BE31A0"/>
    <w:rsid w:val="00BE340C"/>
    <w:rsid w:val="00BE3826"/>
    <w:rsid w:val="00BE39FE"/>
    <w:rsid w:val="00BE3CA5"/>
    <w:rsid w:val="00BE4297"/>
    <w:rsid w:val="00BE44BB"/>
    <w:rsid w:val="00BE47FE"/>
    <w:rsid w:val="00BE4D27"/>
    <w:rsid w:val="00BE5585"/>
    <w:rsid w:val="00BE65A8"/>
    <w:rsid w:val="00BE6D3F"/>
    <w:rsid w:val="00BE7F5F"/>
    <w:rsid w:val="00BF0714"/>
    <w:rsid w:val="00BF18F5"/>
    <w:rsid w:val="00BF19F7"/>
    <w:rsid w:val="00BF1FFA"/>
    <w:rsid w:val="00BF397D"/>
    <w:rsid w:val="00BF3F53"/>
    <w:rsid w:val="00BF4319"/>
    <w:rsid w:val="00BF44AE"/>
    <w:rsid w:val="00BF45F4"/>
    <w:rsid w:val="00BF50DC"/>
    <w:rsid w:val="00BF6947"/>
    <w:rsid w:val="00BF6B24"/>
    <w:rsid w:val="00BF6C44"/>
    <w:rsid w:val="00BF7D8F"/>
    <w:rsid w:val="00C0267C"/>
    <w:rsid w:val="00C03B49"/>
    <w:rsid w:val="00C054C4"/>
    <w:rsid w:val="00C06A59"/>
    <w:rsid w:val="00C06B8F"/>
    <w:rsid w:val="00C06DE9"/>
    <w:rsid w:val="00C11EBA"/>
    <w:rsid w:val="00C11F2F"/>
    <w:rsid w:val="00C1228A"/>
    <w:rsid w:val="00C122A3"/>
    <w:rsid w:val="00C12465"/>
    <w:rsid w:val="00C12C65"/>
    <w:rsid w:val="00C13FF5"/>
    <w:rsid w:val="00C14145"/>
    <w:rsid w:val="00C144F1"/>
    <w:rsid w:val="00C14A08"/>
    <w:rsid w:val="00C14B95"/>
    <w:rsid w:val="00C15104"/>
    <w:rsid w:val="00C1517E"/>
    <w:rsid w:val="00C1587D"/>
    <w:rsid w:val="00C16151"/>
    <w:rsid w:val="00C16B59"/>
    <w:rsid w:val="00C170F2"/>
    <w:rsid w:val="00C178CE"/>
    <w:rsid w:val="00C20519"/>
    <w:rsid w:val="00C20725"/>
    <w:rsid w:val="00C20AF3"/>
    <w:rsid w:val="00C20B6A"/>
    <w:rsid w:val="00C218D4"/>
    <w:rsid w:val="00C21D70"/>
    <w:rsid w:val="00C21FC0"/>
    <w:rsid w:val="00C2267A"/>
    <w:rsid w:val="00C2372E"/>
    <w:rsid w:val="00C23FC4"/>
    <w:rsid w:val="00C24176"/>
    <w:rsid w:val="00C25051"/>
    <w:rsid w:val="00C25244"/>
    <w:rsid w:val="00C30335"/>
    <w:rsid w:val="00C305DF"/>
    <w:rsid w:val="00C30A7F"/>
    <w:rsid w:val="00C30BF2"/>
    <w:rsid w:val="00C31530"/>
    <w:rsid w:val="00C31CEE"/>
    <w:rsid w:val="00C32E24"/>
    <w:rsid w:val="00C330CA"/>
    <w:rsid w:val="00C33A61"/>
    <w:rsid w:val="00C34044"/>
    <w:rsid w:val="00C34CBB"/>
    <w:rsid w:val="00C360F0"/>
    <w:rsid w:val="00C3664F"/>
    <w:rsid w:val="00C36B51"/>
    <w:rsid w:val="00C40BC5"/>
    <w:rsid w:val="00C40E11"/>
    <w:rsid w:val="00C42341"/>
    <w:rsid w:val="00C4242D"/>
    <w:rsid w:val="00C44027"/>
    <w:rsid w:val="00C44898"/>
    <w:rsid w:val="00C44D40"/>
    <w:rsid w:val="00C45668"/>
    <w:rsid w:val="00C45996"/>
    <w:rsid w:val="00C45AEE"/>
    <w:rsid w:val="00C472BB"/>
    <w:rsid w:val="00C4797E"/>
    <w:rsid w:val="00C479B9"/>
    <w:rsid w:val="00C47FCF"/>
    <w:rsid w:val="00C5108A"/>
    <w:rsid w:val="00C5135A"/>
    <w:rsid w:val="00C5167B"/>
    <w:rsid w:val="00C51FFF"/>
    <w:rsid w:val="00C52BC9"/>
    <w:rsid w:val="00C6017A"/>
    <w:rsid w:val="00C603C3"/>
    <w:rsid w:val="00C61A93"/>
    <w:rsid w:val="00C61AC2"/>
    <w:rsid w:val="00C6329B"/>
    <w:rsid w:val="00C63878"/>
    <w:rsid w:val="00C64573"/>
    <w:rsid w:val="00C6463D"/>
    <w:rsid w:val="00C6573E"/>
    <w:rsid w:val="00C6575C"/>
    <w:rsid w:val="00C66552"/>
    <w:rsid w:val="00C66736"/>
    <w:rsid w:val="00C66AF0"/>
    <w:rsid w:val="00C66FDA"/>
    <w:rsid w:val="00C677D5"/>
    <w:rsid w:val="00C71C41"/>
    <w:rsid w:val="00C72459"/>
    <w:rsid w:val="00C72ADC"/>
    <w:rsid w:val="00C72FC6"/>
    <w:rsid w:val="00C7387E"/>
    <w:rsid w:val="00C74058"/>
    <w:rsid w:val="00C74E20"/>
    <w:rsid w:val="00C75A1B"/>
    <w:rsid w:val="00C76C0E"/>
    <w:rsid w:val="00C76E08"/>
    <w:rsid w:val="00C76EFB"/>
    <w:rsid w:val="00C77D51"/>
    <w:rsid w:val="00C77DF2"/>
    <w:rsid w:val="00C77ECD"/>
    <w:rsid w:val="00C77FEC"/>
    <w:rsid w:val="00C80337"/>
    <w:rsid w:val="00C80953"/>
    <w:rsid w:val="00C82AF6"/>
    <w:rsid w:val="00C84BCC"/>
    <w:rsid w:val="00C84EEA"/>
    <w:rsid w:val="00C84F6C"/>
    <w:rsid w:val="00C86C82"/>
    <w:rsid w:val="00C901FA"/>
    <w:rsid w:val="00C914BB"/>
    <w:rsid w:val="00C91A52"/>
    <w:rsid w:val="00C92FC0"/>
    <w:rsid w:val="00C93609"/>
    <w:rsid w:val="00C93C96"/>
    <w:rsid w:val="00C947A9"/>
    <w:rsid w:val="00C9489B"/>
    <w:rsid w:val="00C94F26"/>
    <w:rsid w:val="00C95553"/>
    <w:rsid w:val="00C96565"/>
    <w:rsid w:val="00C96BF4"/>
    <w:rsid w:val="00C96C5E"/>
    <w:rsid w:val="00CA0026"/>
    <w:rsid w:val="00CA03DD"/>
    <w:rsid w:val="00CA0CFF"/>
    <w:rsid w:val="00CA109B"/>
    <w:rsid w:val="00CA151C"/>
    <w:rsid w:val="00CA1706"/>
    <w:rsid w:val="00CA1CDA"/>
    <w:rsid w:val="00CA261C"/>
    <w:rsid w:val="00CA2B32"/>
    <w:rsid w:val="00CA2BB3"/>
    <w:rsid w:val="00CA2EBB"/>
    <w:rsid w:val="00CA3668"/>
    <w:rsid w:val="00CA3CD4"/>
    <w:rsid w:val="00CA3DDA"/>
    <w:rsid w:val="00CA3E60"/>
    <w:rsid w:val="00CA4001"/>
    <w:rsid w:val="00CA46FB"/>
    <w:rsid w:val="00CA4A25"/>
    <w:rsid w:val="00CA4D19"/>
    <w:rsid w:val="00CA510F"/>
    <w:rsid w:val="00CA5257"/>
    <w:rsid w:val="00CA59DA"/>
    <w:rsid w:val="00CA5A0E"/>
    <w:rsid w:val="00CA5CF4"/>
    <w:rsid w:val="00CA65B8"/>
    <w:rsid w:val="00CA740F"/>
    <w:rsid w:val="00CA7D53"/>
    <w:rsid w:val="00CB1900"/>
    <w:rsid w:val="00CB1F72"/>
    <w:rsid w:val="00CB21C8"/>
    <w:rsid w:val="00CB29A7"/>
    <w:rsid w:val="00CB2B31"/>
    <w:rsid w:val="00CB2B9C"/>
    <w:rsid w:val="00CB3EB8"/>
    <w:rsid w:val="00CB43C0"/>
    <w:rsid w:val="00CB4A36"/>
    <w:rsid w:val="00CB4F47"/>
    <w:rsid w:val="00CB632B"/>
    <w:rsid w:val="00CC0245"/>
    <w:rsid w:val="00CC09CE"/>
    <w:rsid w:val="00CC0AEA"/>
    <w:rsid w:val="00CC0C8E"/>
    <w:rsid w:val="00CC3708"/>
    <w:rsid w:val="00CC3FDB"/>
    <w:rsid w:val="00CC59BB"/>
    <w:rsid w:val="00CC5EC5"/>
    <w:rsid w:val="00CC61CF"/>
    <w:rsid w:val="00CC7ECF"/>
    <w:rsid w:val="00CD2255"/>
    <w:rsid w:val="00CD26FE"/>
    <w:rsid w:val="00CD3CBE"/>
    <w:rsid w:val="00CD4E67"/>
    <w:rsid w:val="00CD5FFD"/>
    <w:rsid w:val="00CD6743"/>
    <w:rsid w:val="00CD67C3"/>
    <w:rsid w:val="00CD7209"/>
    <w:rsid w:val="00CD7503"/>
    <w:rsid w:val="00CD7E7E"/>
    <w:rsid w:val="00CE06DF"/>
    <w:rsid w:val="00CE0EE4"/>
    <w:rsid w:val="00CE29B4"/>
    <w:rsid w:val="00CE2B5B"/>
    <w:rsid w:val="00CE2F59"/>
    <w:rsid w:val="00CE3592"/>
    <w:rsid w:val="00CE394A"/>
    <w:rsid w:val="00CE39FE"/>
    <w:rsid w:val="00CE3A1A"/>
    <w:rsid w:val="00CE3D38"/>
    <w:rsid w:val="00CE5BE9"/>
    <w:rsid w:val="00CE6C8A"/>
    <w:rsid w:val="00CE7005"/>
    <w:rsid w:val="00CE72FF"/>
    <w:rsid w:val="00CF06C0"/>
    <w:rsid w:val="00CF06FB"/>
    <w:rsid w:val="00CF09F2"/>
    <w:rsid w:val="00CF248B"/>
    <w:rsid w:val="00CF32F7"/>
    <w:rsid w:val="00CF3363"/>
    <w:rsid w:val="00CF3487"/>
    <w:rsid w:val="00CF34BB"/>
    <w:rsid w:val="00CF3763"/>
    <w:rsid w:val="00CF4AD1"/>
    <w:rsid w:val="00CF5562"/>
    <w:rsid w:val="00CF6227"/>
    <w:rsid w:val="00CF67C6"/>
    <w:rsid w:val="00CF791D"/>
    <w:rsid w:val="00D0012A"/>
    <w:rsid w:val="00D00461"/>
    <w:rsid w:val="00D00BEA"/>
    <w:rsid w:val="00D00EAC"/>
    <w:rsid w:val="00D018B1"/>
    <w:rsid w:val="00D01B85"/>
    <w:rsid w:val="00D01C98"/>
    <w:rsid w:val="00D01F90"/>
    <w:rsid w:val="00D0376A"/>
    <w:rsid w:val="00D03AC7"/>
    <w:rsid w:val="00D03C2A"/>
    <w:rsid w:val="00D04200"/>
    <w:rsid w:val="00D043AA"/>
    <w:rsid w:val="00D06E01"/>
    <w:rsid w:val="00D072F2"/>
    <w:rsid w:val="00D079ED"/>
    <w:rsid w:val="00D101D1"/>
    <w:rsid w:val="00D119AE"/>
    <w:rsid w:val="00D12012"/>
    <w:rsid w:val="00D12019"/>
    <w:rsid w:val="00D1321A"/>
    <w:rsid w:val="00D13A49"/>
    <w:rsid w:val="00D14666"/>
    <w:rsid w:val="00D16E9A"/>
    <w:rsid w:val="00D20281"/>
    <w:rsid w:val="00D20E37"/>
    <w:rsid w:val="00D21B7D"/>
    <w:rsid w:val="00D21D82"/>
    <w:rsid w:val="00D22402"/>
    <w:rsid w:val="00D224E8"/>
    <w:rsid w:val="00D22680"/>
    <w:rsid w:val="00D2353D"/>
    <w:rsid w:val="00D23887"/>
    <w:rsid w:val="00D23BDD"/>
    <w:rsid w:val="00D244E7"/>
    <w:rsid w:val="00D253CD"/>
    <w:rsid w:val="00D25EF3"/>
    <w:rsid w:val="00D267E1"/>
    <w:rsid w:val="00D26955"/>
    <w:rsid w:val="00D3014A"/>
    <w:rsid w:val="00D30C9D"/>
    <w:rsid w:val="00D31174"/>
    <w:rsid w:val="00D312D4"/>
    <w:rsid w:val="00D31D30"/>
    <w:rsid w:val="00D31ECA"/>
    <w:rsid w:val="00D321C4"/>
    <w:rsid w:val="00D329EC"/>
    <w:rsid w:val="00D3312B"/>
    <w:rsid w:val="00D34A53"/>
    <w:rsid w:val="00D34F7A"/>
    <w:rsid w:val="00D350BA"/>
    <w:rsid w:val="00D35101"/>
    <w:rsid w:val="00D35D97"/>
    <w:rsid w:val="00D35E99"/>
    <w:rsid w:val="00D36368"/>
    <w:rsid w:val="00D36594"/>
    <w:rsid w:val="00D36717"/>
    <w:rsid w:val="00D3694C"/>
    <w:rsid w:val="00D36B1A"/>
    <w:rsid w:val="00D36F8C"/>
    <w:rsid w:val="00D373F1"/>
    <w:rsid w:val="00D37D92"/>
    <w:rsid w:val="00D40D25"/>
    <w:rsid w:val="00D41CF7"/>
    <w:rsid w:val="00D41F37"/>
    <w:rsid w:val="00D4232C"/>
    <w:rsid w:val="00D42A8A"/>
    <w:rsid w:val="00D431F9"/>
    <w:rsid w:val="00D43BA0"/>
    <w:rsid w:val="00D447B4"/>
    <w:rsid w:val="00D45543"/>
    <w:rsid w:val="00D459C1"/>
    <w:rsid w:val="00D46860"/>
    <w:rsid w:val="00D473A6"/>
    <w:rsid w:val="00D475FB"/>
    <w:rsid w:val="00D477AC"/>
    <w:rsid w:val="00D50471"/>
    <w:rsid w:val="00D50E45"/>
    <w:rsid w:val="00D50E65"/>
    <w:rsid w:val="00D542AA"/>
    <w:rsid w:val="00D546E1"/>
    <w:rsid w:val="00D54AAB"/>
    <w:rsid w:val="00D55415"/>
    <w:rsid w:val="00D55741"/>
    <w:rsid w:val="00D55A3E"/>
    <w:rsid w:val="00D573FF"/>
    <w:rsid w:val="00D57989"/>
    <w:rsid w:val="00D60DE0"/>
    <w:rsid w:val="00D61BEA"/>
    <w:rsid w:val="00D62701"/>
    <w:rsid w:val="00D636F3"/>
    <w:rsid w:val="00D63D46"/>
    <w:rsid w:val="00D64C3A"/>
    <w:rsid w:val="00D64E99"/>
    <w:rsid w:val="00D655BE"/>
    <w:rsid w:val="00D657A2"/>
    <w:rsid w:val="00D66FE4"/>
    <w:rsid w:val="00D70274"/>
    <w:rsid w:val="00D70905"/>
    <w:rsid w:val="00D7193B"/>
    <w:rsid w:val="00D72101"/>
    <w:rsid w:val="00D72990"/>
    <w:rsid w:val="00D72FB4"/>
    <w:rsid w:val="00D7357D"/>
    <w:rsid w:val="00D73628"/>
    <w:rsid w:val="00D76377"/>
    <w:rsid w:val="00D7679A"/>
    <w:rsid w:val="00D7727A"/>
    <w:rsid w:val="00D80254"/>
    <w:rsid w:val="00D81772"/>
    <w:rsid w:val="00D82B12"/>
    <w:rsid w:val="00D843EA"/>
    <w:rsid w:val="00D85813"/>
    <w:rsid w:val="00D860F9"/>
    <w:rsid w:val="00D86579"/>
    <w:rsid w:val="00D8705F"/>
    <w:rsid w:val="00D8754D"/>
    <w:rsid w:val="00D8773C"/>
    <w:rsid w:val="00D87FB2"/>
    <w:rsid w:val="00D90205"/>
    <w:rsid w:val="00D903C2"/>
    <w:rsid w:val="00D911B6"/>
    <w:rsid w:val="00D91471"/>
    <w:rsid w:val="00D915D7"/>
    <w:rsid w:val="00D91615"/>
    <w:rsid w:val="00D91C62"/>
    <w:rsid w:val="00D920BB"/>
    <w:rsid w:val="00D92506"/>
    <w:rsid w:val="00D925DD"/>
    <w:rsid w:val="00D93805"/>
    <w:rsid w:val="00D93903"/>
    <w:rsid w:val="00D9425E"/>
    <w:rsid w:val="00D94C30"/>
    <w:rsid w:val="00D94CF5"/>
    <w:rsid w:val="00D9571C"/>
    <w:rsid w:val="00D95C71"/>
    <w:rsid w:val="00D95CDD"/>
    <w:rsid w:val="00D95E97"/>
    <w:rsid w:val="00D967AB"/>
    <w:rsid w:val="00D970E1"/>
    <w:rsid w:val="00D97D1D"/>
    <w:rsid w:val="00DA130C"/>
    <w:rsid w:val="00DA1367"/>
    <w:rsid w:val="00DA2A39"/>
    <w:rsid w:val="00DA4ABC"/>
    <w:rsid w:val="00DA4C93"/>
    <w:rsid w:val="00DA4EBD"/>
    <w:rsid w:val="00DA51A0"/>
    <w:rsid w:val="00DA54E3"/>
    <w:rsid w:val="00DA760E"/>
    <w:rsid w:val="00DB1995"/>
    <w:rsid w:val="00DB2130"/>
    <w:rsid w:val="00DB2368"/>
    <w:rsid w:val="00DB2789"/>
    <w:rsid w:val="00DB2E13"/>
    <w:rsid w:val="00DB4272"/>
    <w:rsid w:val="00DB472F"/>
    <w:rsid w:val="00DB4C88"/>
    <w:rsid w:val="00DB5623"/>
    <w:rsid w:val="00DB655A"/>
    <w:rsid w:val="00DB6B6D"/>
    <w:rsid w:val="00DB7354"/>
    <w:rsid w:val="00DC01D0"/>
    <w:rsid w:val="00DC0812"/>
    <w:rsid w:val="00DC12B8"/>
    <w:rsid w:val="00DC2687"/>
    <w:rsid w:val="00DC32AD"/>
    <w:rsid w:val="00DC401D"/>
    <w:rsid w:val="00DC4067"/>
    <w:rsid w:val="00DC480B"/>
    <w:rsid w:val="00DC6638"/>
    <w:rsid w:val="00DC6F28"/>
    <w:rsid w:val="00DC7CAF"/>
    <w:rsid w:val="00DC7F9D"/>
    <w:rsid w:val="00DD080D"/>
    <w:rsid w:val="00DD168E"/>
    <w:rsid w:val="00DD1802"/>
    <w:rsid w:val="00DD1AD0"/>
    <w:rsid w:val="00DD1D95"/>
    <w:rsid w:val="00DD2C0D"/>
    <w:rsid w:val="00DD3691"/>
    <w:rsid w:val="00DD468F"/>
    <w:rsid w:val="00DD46FD"/>
    <w:rsid w:val="00DD62B9"/>
    <w:rsid w:val="00DD7829"/>
    <w:rsid w:val="00DD7E11"/>
    <w:rsid w:val="00DE0248"/>
    <w:rsid w:val="00DE2863"/>
    <w:rsid w:val="00DE40B5"/>
    <w:rsid w:val="00DE5548"/>
    <w:rsid w:val="00DE6049"/>
    <w:rsid w:val="00DE6B33"/>
    <w:rsid w:val="00DE74D3"/>
    <w:rsid w:val="00DF13CA"/>
    <w:rsid w:val="00DF1615"/>
    <w:rsid w:val="00DF1E84"/>
    <w:rsid w:val="00DF4091"/>
    <w:rsid w:val="00DF560D"/>
    <w:rsid w:val="00DF563D"/>
    <w:rsid w:val="00DF5914"/>
    <w:rsid w:val="00DF665E"/>
    <w:rsid w:val="00DF6DA0"/>
    <w:rsid w:val="00DF7CE6"/>
    <w:rsid w:val="00E00508"/>
    <w:rsid w:val="00E0334D"/>
    <w:rsid w:val="00E0381B"/>
    <w:rsid w:val="00E03839"/>
    <w:rsid w:val="00E03D13"/>
    <w:rsid w:val="00E05747"/>
    <w:rsid w:val="00E05FEC"/>
    <w:rsid w:val="00E06A7F"/>
    <w:rsid w:val="00E07CC5"/>
    <w:rsid w:val="00E07D26"/>
    <w:rsid w:val="00E07DBE"/>
    <w:rsid w:val="00E10306"/>
    <w:rsid w:val="00E121CF"/>
    <w:rsid w:val="00E14A62"/>
    <w:rsid w:val="00E14A66"/>
    <w:rsid w:val="00E1524B"/>
    <w:rsid w:val="00E153A5"/>
    <w:rsid w:val="00E155FC"/>
    <w:rsid w:val="00E15A4C"/>
    <w:rsid w:val="00E1631A"/>
    <w:rsid w:val="00E174C5"/>
    <w:rsid w:val="00E205AA"/>
    <w:rsid w:val="00E21FB7"/>
    <w:rsid w:val="00E2243D"/>
    <w:rsid w:val="00E227D9"/>
    <w:rsid w:val="00E2351B"/>
    <w:rsid w:val="00E246BD"/>
    <w:rsid w:val="00E250ED"/>
    <w:rsid w:val="00E25432"/>
    <w:rsid w:val="00E25C7A"/>
    <w:rsid w:val="00E31257"/>
    <w:rsid w:val="00E31B4F"/>
    <w:rsid w:val="00E31F8D"/>
    <w:rsid w:val="00E32F15"/>
    <w:rsid w:val="00E355C2"/>
    <w:rsid w:val="00E360EF"/>
    <w:rsid w:val="00E36213"/>
    <w:rsid w:val="00E37652"/>
    <w:rsid w:val="00E37F03"/>
    <w:rsid w:val="00E40659"/>
    <w:rsid w:val="00E40752"/>
    <w:rsid w:val="00E4113D"/>
    <w:rsid w:val="00E4188D"/>
    <w:rsid w:val="00E419A2"/>
    <w:rsid w:val="00E4203D"/>
    <w:rsid w:val="00E42066"/>
    <w:rsid w:val="00E4342B"/>
    <w:rsid w:val="00E439D3"/>
    <w:rsid w:val="00E44189"/>
    <w:rsid w:val="00E44950"/>
    <w:rsid w:val="00E45113"/>
    <w:rsid w:val="00E46CAA"/>
    <w:rsid w:val="00E46DBF"/>
    <w:rsid w:val="00E500FE"/>
    <w:rsid w:val="00E510D5"/>
    <w:rsid w:val="00E51156"/>
    <w:rsid w:val="00E52077"/>
    <w:rsid w:val="00E529A1"/>
    <w:rsid w:val="00E5602B"/>
    <w:rsid w:val="00E56137"/>
    <w:rsid w:val="00E5620C"/>
    <w:rsid w:val="00E56275"/>
    <w:rsid w:val="00E566E2"/>
    <w:rsid w:val="00E60BAB"/>
    <w:rsid w:val="00E60D7C"/>
    <w:rsid w:val="00E61BDB"/>
    <w:rsid w:val="00E62C22"/>
    <w:rsid w:val="00E643C7"/>
    <w:rsid w:val="00E64B42"/>
    <w:rsid w:val="00E65330"/>
    <w:rsid w:val="00E6561A"/>
    <w:rsid w:val="00E65E5C"/>
    <w:rsid w:val="00E66031"/>
    <w:rsid w:val="00E665E3"/>
    <w:rsid w:val="00E667E8"/>
    <w:rsid w:val="00E67071"/>
    <w:rsid w:val="00E67790"/>
    <w:rsid w:val="00E67878"/>
    <w:rsid w:val="00E7048A"/>
    <w:rsid w:val="00E70585"/>
    <w:rsid w:val="00E7084F"/>
    <w:rsid w:val="00E70B6E"/>
    <w:rsid w:val="00E70D76"/>
    <w:rsid w:val="00E71B9B"/>
    <w:rsid w:val="00E7246C"/>
    <w:rsid w:val="00E72760"/>
    <w:rsid w:val="00E727A4"/>
    <w:rsid w:val="00E73CAD"/>
    <w:rsid w:val="00E75322"/>
    <w:rsid w:val="00E77496"/>
    <w:rsid w:val="00E80075"/>
    <w:rsid w:val="00E80400"/>
    <w:rsid w:val="00E80D1C"/>
    <w:rsid w:val="00E824A1"/>
    <w:rsid w:val="00E82C10"/>
    <w:rsid w:val="00E84874"/>
    <w:rsid w:val="00E855A2"/>
    <w:rsid w:val="00E860E1"/>
    <w:rsid w:val="00E86676"/>
    <w:rsid w:val="00E87B5B"/>
    <w:rsid w:val="00E908FF"/>
    <w:rsid w:val="00E90E9B"/>
    <w:rsid w:val="00E91A3B"/>
    <w:rsid w:val="00E93138"/>
    <w:rsid w:val="00E95638"/>
    <w:rsid w:val="00E9577C"/>
    <w:rsid w:val="00E968B2"/>
    <w:rsid w:val="00E97868"/>
    <w:rsid w:val="00E97A8A"/>
    <w:rsid w:val="00E97EFB"/>
    <w:rsid w:val="00EA0C22"/>
    <w:rsid w:val="00EA17E0"/>
    <w:rsid w:val="00EA1CF4"/>
    <w:rsid w:val="00EA5AA7"/>
    <w:rsid w:val="00EA5D03"/>
    <w:rsid w:val="00EA690F"/>
    <w:rsid w:val="00EA7BFD"/>
    <w:rsid w:val="00EB09F4"/>
    <w:rsid w:val="00EB0C43"/>
    <w:rsid w:val="00EB1775"/>
    <w:rsid w:val="00EB1BE0"/>
    <w:rsid w:val="00EB1D62"/>
    <w:rsid w:val="00EB1DD3"/>
    <w:rsid w:val="00EB2CFF"/>
    <w:rsid w:val="00EB45F8"/>
    <w:rsid w:val="00EB59AA"/>
    <w:rsid w:val="00EB59BA"/>
    <w:rsid w:val="00EB5BA6"/>
    <w:rsid w:val="00EB6676"/>
    <w:rsid w:val="00EB6698"/>
    <w:rsid w:val="00EB697B"/>
    <w:rsid w:val="00EB6A75"/>
    <w:rsid w:val="00EB7C20"/>
    <w:rsid w:val="00EB7F35"/>
    <w:rsid w:val="00EC1793"/>
    <w:rsid w:val="00EC1FEE"/>
    <w:rsid w:val="00EC23D3"/>
    <w:rsid w:val="00EC2BF6"/>
    <w:rsid w:val="00EC3D6A"/>
    <w:rsid w:val="00EC4101"/>
    <w:rsid w:val="00EC4201"/>
    <w:rsid w:val="00EC545B"/>
    <w:rsid w:val="00EC5F91"/>
    <w:rsid w:val="00EC6A69"/>
    <w:rsid w:val="00EC6D79"/>
    <w:rsid w:val="00EC7887"/>
    <w:rsid w:val="00ED0732"/>
    <w:rsid w:val="00ED12D2"/>
    <w:rsid w:val="00ED2012"/>
    <w:rsid w:val="00ED2ABD"/>
    <w:rsid w:val="00ED30E1"/>
    <w:rsid w:val="00ED4F07"/>
    <w:rsid w:val="00ED56DD"/>
    <w:rsid w:val="00ED67C8"/>
    <w:rsid w:val="00ED6843"/>
    <w:rsid w:val="00ED7503"/>
    <w:rsid w:val="00ED76BF"/>
    <w:rsid w:val="00ED78F7"/>
    <w:rsid w:val="00EE0050"/>
    <w:rsid w:val="00EE059B"/>
    <w:rsid w:val="00EE06F7"/>
    <w:rsid w:val="00EE10F6"/>
    <w:rsid w:val="00EE24B3"/>
    <w:rsid w:val="00EE3256"/>
    <w:rsid w:val="00EE3511"/>
    <w:rsid w:val="00EE35E8"/>
    <w:rsid w:val="00EE48EB"/>
    <w:rsid w:val="00EE4C7B"/>
    <w:rsid w:val="00EE65D1"/>
    <w:rsid w:val="00EE68BE"/>
    <w:rsid w:val="00EE68D0"/>
    <w:rsid w:val="00EE6C85"/>
    <w:rsid w:val="00EE6F28"/>
    <w:rsid w:val="00EE6FC9"/>
    <w:rsid w:val="00EE7764"/>
    <w:rsid w:val="00EE7D36"/>
    <w:rsid w:val="00EF044C"/>
    <w:rsid w:val="00EF073A"/>
    <w:rsid w:val="00EF09C9"/>
    <w:rsid w:val="00EF1942"/>
    <w:rsid w:val="00EF23F9"/>
    <w:rsid w:val="00EF4C3B"/>
    <w:rsid w:val="00EF62C4"/>
    <w:rsid w:val="00EF6BCD"/>
    <w:rsid w:val="00EF7043"/>
    <w:rsid w:val="00EF7369"/>
    <w:rsid w:val="00EF73F6"/>
    <w:rsid w:val="00EF7A12"/>
    <w:rsid w:val="00EF7EA1"/>
    <w:rsid w:val="00F00765"/>
    <w:rsid w:val="00F00872"/>
    <w:rsid w:val="00F01F27"/>
    <w:rsid w:val="00F02250"/>
    <w:rsid w:val="00F025C1"/>
    <w:rsid w:val="00F0330D"/>
    <w:rsid w:val="00F03476"/>
    <w:rsid w:val="00F03C33"/>
    <w:rsid w:val="00F03DEF"/>
    <w:rsid w:val="00F04AD0"/>
    <w:rsid w:val="00F04F95"/>
    <w:rsid w:val="00F05815"/>
    <w:rsid w:val="00F071E6"/>
    <w:rsid w:val="00F072A4"/>
    <w:rsid w:val="00F07604"/>
    <w:rsid w:val="00F07978"/>
    <w:rsid w:val="00F07BF9"/>
    <w:rsid w:val="00F10FBF"/>
    <w:rsid w:val="00F1114B"/>
    <w:rsid w:val="00F13B20"/>
    <w:rsid w:val="00F13C57"/>
    <w:rsid w:val="00F15C63"/>
    <w:rsid w:val="00F15D62"/>
    <w:rsid w:val="00F15EE5"/>
    <w:rsid w:val="00F16192"/>
    <w:rsid w:val="00F16A77"/>
    <w:rsid w:val="00F16BC5"/>
    <w:rsid w:val="00F1711F"/>
    <w:rsid w:val="00F211EC"/>
    <w:rsid w:val="00F2251A"/>
    <w:rsid w:val="00F2376C"/>
    <w:rsid w:val="00F24B90"/>
    <w:rsid w:val="00F25026"/>
    <w:rsid w:val="00F25D58"/>
    <w:rsid w:val="00F26A47"/>
    <w:rsid w:val="00F30726"/>
    <w:rsid w:val="00F3244A"/>
    <w:rsid w:val="00F3367B"/>
    <w:rsid w:val="00F3406F"/>
    <w:rsid w:val="00F34793"/>
    <w:rsid w:val="00F34899"/>
    <w:rsid w:val="00F34BD3"/>
    <w:rsid w:val="00F352C6"/>
    <w:rsid w:val="00F35E4F"/>
    <w:rsid w:val="00F36F67"/>
    <w:rsid w:val="00F3734C"/>
    <w:rsid w:val="00F3739F"/>
    <w:rsid w:val="00F3795D"/>
    <w:rsid w:val="00F37D5A"/>
    <w:rsid w:val="00F411C9"/>
    <w:rsid w:val="00F41E8C"/>
    <w:rsid w:val="00F44470"/>
    <w:rsid w:val="00F44DCD"/>
    <w:rsid w:val="00F44E82"/>
    <w:rsid w:val="00F452C8"/>
    <w:rsid w:val="00F465C2"/>
    <w:rsid w:val="00F47646"/>
    <w:rsid w:val="00F4778A"/>
    <w:rsid w:val="00F47EFB"/>
    <w:rsid w:val="00F50083"/>
    <w:rsid w:val="00F50220"/>
    <w:rsid w:val="00F5152A"/>
    <w:rsid w:val="00F51538"/>
    <w:rsid w:val="00F51C55"/>
    <w:rsid w:val="00F52210"/>
    <w:rsid w:val="00F522B7"/>
    <w:rsid w:val="00F53EE9"/>
    <w:rsid w:val="00F54037"/>
    <w:rsid w:val="00F54699"/>
    <w:rsid w:val="00F558BF"/>
    <w:rsid w:val="00F55C22"/>
    <w:rsid w:val="00F5624F"/>
    <w:rsid w:val="00F565D9"/>
    <w:rsid w:val="00F56DA9"/>
    <w:rsid w:val="00F56F8B"/>
    <w:rsid w:val="00F57491"/>
    <w:rsid w:val="00F60C31"/>
    <w:rsid w:val="00F60C36"/>
    <w:rsid w:val="00F60FDA"/>
    <w:rsid w:val="00F62044"/>
    <w:rsid w:val="00F6281F"/>
    <w:rsid w:val="00F62E2D"/>
    <w:rsid w:val="00F634EA"/>
    <w:rsid w:val="00F636C8"/>
    <w:rsid w:val="00F638E7"/>
    <w:rsid w:val="00F63F29"/>
    <w:rsid w:val="00F63FFA"/>
    <w:rsid w:val="00F64167"/>
    <w:rsid w:val="00F64601"/>
    <w:rsid w:val="00F6495E"/>
    <w:rsid w:val="00F64976"/>
    <w:rsid w:val="00F660B5"/>
    <w:rsid w:val="00F675BD"/>
    <w:rsid w:val="00F6789E"/>
    <w:rsid w:val="00F679A0"/>
    <w:rsid w:val="00F67E3E"/>
    <w:rsid w:val="00F70756"/>
    <w:rsid w:val="00F7075E"/>
    <w:rsid w:val="00F7185C"/>
    <w:rsid w:val="00F71D84"/>
    <w:rsid w:val="00F72638"/>
    <w:rsid w:val="00F72A60"/>
    <w:rsid w:val="00F73218"/>
    <w:rsid w:val="00F73F39"/>
    <w:rsid w:val="00F74C84"/>
    <w:rsid w:val="00F74DD7"/>
    <w:rsid w:val="00F752FB"/>
    <w:rsid w:val="00F774FD"/>
    <w:rsid w:val="00F77C65"/>
    <w:rsid w:val="00F77E8E"/>
    <w:rsid w:val="00F80532"/>
    <w:rsid w:val="00F81562"/>
    <w:rsid w:val="00F82028"/>
    <w:rsid w:val="00F829BB"/>
    <w:rsid w:val="00F82AC1"/>
    <w:rsid w:val="00F834BC"/>
    <w:rsid w:val="00F83BB2"/>
    <w:rsid w:val="00F83E7E"/>
    <w:rsid w:val="00F84F16"/>
    <w:rsid w:val="00F86AB1"/>
    <w:rsid w:val="00F87A85"/>
    <w:rsid w:val="00F87A86"/>
    <w:rsid w:val="00F87B4F"/>
    <w:rsid w:val="00F87C9C"/>
    <w:rsid w:val="00F9128D"/>
    <w:rsid w:val="00F912F1"/>
    <w:rsid w:val="00F915D7"/>
    <w:rsid w:val="00F92E2A"/>
    <w:rsid w:val="00F93230"/>
    <w:rsid w:val="00F93F75"/>
    <w:rsid w:val="00F95178"/>
    <w:rsid w:val="00F95311"/>
    <w:rsid w:val="00F95691"/>
    <w:rsid w:val="00F96167"/>
    <w:rsid w:val="00F979B3"/>
    <w:rsid w:val="00F97CA5"/>
    <w:rsid w:val="00FA04AA"/>
    <w:rsid w:val="00FA0847"/>
    <w:rsid w:val="00FA0D53"/>
    <w:rsid w:val="00FA22F3"/>
    <w:rsid w:val="00FA2EBC"/>
    <w:rsid w:val="00FA47F3"/>
    <w:rsid w:val="00FA4953"/>
    <w:rsid w:val="00FA4B57"/>
    <w:rsid w:val="00FA4BCE"/>
    <w:rsid w:val="00FA5840"/>
    <w:rsid w:val="00FA5E22"/>
    <w:rsid w:val="00FA6ECC"/>
    <w:rsid w:val="00FA7FD2"/>
    <w:rsid w:val="00FB3456"/>
    <w:rsid w:val="00FB5148"/>
    <w:rsid w:val="00FB5641"/>
    <w:rsid w:val="00FB5896"/>
    <w:rsid w:val="00FB5FF1"/>
    <w:rsid w:val="00FB670D"/>
    <w:rsid w:val="00FB6DC3"/>
    <w:rsid w:val="00FC02CE"/>
    <w:rsid w:val="00FC0506"/>
    <w:rsid w:val="00FC0F72"/>
    <w:rsid w:val="00FC10EE"/>
    <w:rsid w:val="00FC15E2"/>
    <w:rsid w:val="00FC17B6"/>
    <w:rsid w:val="00FC262B"/>
    <w:rsid w:val="00FC325A"/>
    <w:rsid w:val="00FC35AA"/>
    <w:rsid w:val="00FC35E1"/>
    <w:rsid w:val="00FC37B1"/>
    <w:rsid w:val="00FC3BCB"/>
    <w:rsid w:val="00FC4240"/>
    <w:rsid w:val="00FC553F"/>
    <w:rsid w:val="00FC5D3B"/>
    <w:rsid w:val="00FC62EB"/>
    <w:rsid w:val="00FC6671"/>
    <w:rsid w:val="00FC6AE4"/>
    <w:rsid w:val="00FC6C07"/>
    <w:rsid w:val="00FC7458"/>
    <w:rsid w:val="00FD148D"/>
    <w:rsid w:val="00FD1A1E"/>
    <w:rsid w:val="00FD2A8E"/>
    <w:rsid w:val="00FD2CAC"/>
    <w:rsid w:val="00FD2F42"/>
    <w:rsid w:val="00FD370B"/>
    <w:rsid w:val="00FD3A6F"/>
    <w:rsid w:val="00FD781D"/>
    <w:rsid w:val="00FE139E"/>
    <w:rsid w:val="00FE1DE4"/>
    <w:rsid w:val="00FE2661"/>
    <w:rsid w:val="00FE436B"/>
    <w:rsid w:val="00FE5B34"/>
    <w:rsid w:val="00FE63BF"/>
    <w:rsid w:val="00FE7359"/>
    <w:rsid w:val="00FE7438"/>
    <w:rsid w:val="00FF0FD6"/>
    <w:rsid w:val="00FF1271"/>
    <w:rsid w:val="00FF1662"/>
    <w:rsid w:val="00FF2371"/>
    <w:rsid w:val="00FF254F"/>
    <w:rsid w:val="00FF2A86"/>
    <w:rsid w:val="00FF2D73"/>
    <w:rsid w:val="00FF2EC5"/>
    <w:rsid w:val="00FF38EA"/>
    <w:rsid w:val="00FF40C4"/>
    <w:rsid w:val="00FF4AA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38C9841"/>
  <w15:chartTrackingRefBased/>
  <w15:docId w15:val="{AD4F594E-5692-4EFC-B755-65A1E4CBE8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1"/>
        <w:szCs w:val="21"/>
        <w:lang w:val="en-GB" w:eastAsia="en-US" w:bidi="ar-SA"/>
      </w:rPr>
    </w:rPrDefault>
    <w:pPrDefault>
      <w:pPr>
        <w:spacing w:after="160" w:line="30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63841"/>
  </w:style>
  <w:style w:type="paragraph" w:styleId="Heading1">
    <w:name w:val="heading 1"/>
    <w:basedOn w:val="Normal"/>
    <w:next w:val="Normal"/>
    <w:link w:val="Heading1Char"/>
    <w:uiPriority w:val="9"/>
    <w:qFormat/>
    <w:rsid w:val="00463841"/>
    <w:pPr>
      <w:keepNext/>
      <w:keepLines/>
      <w:spacing w:before="320" w:after="80" w:line="240" w:lineRule="auto"/>
      <w:jc w:val="center"/>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463841"/>
    <w:pPr>
      <w:keepNext/>
      <w:keepLines/>
      <w:spacing w:before="160" w:after="40" w:line="240" w:lineRule="auto"/>
      <w:jc w:val="center"/>
      <w:outlineLvl w:val="1"/>
    </w:pPr>
    <w:rPr>
      <w:rFonts w:asciiTheme="majorHAnsi" w:eastAsiaTheme="majorEastAsia" w:hAnsiTheme="majorHAnsi" w:cstheme="majorBidi"/>
      <w:sz w:val="32"/>
      <w:szCs w:val="32"/>
    </w:rPr>
  </w:style>
  <w:style w:type="paragraph" w:styleId="Heading3">
    <w:name w:val="heading 3"/>
    <w:basedOn w:val="Normal"/>
    <w:next w:val="Normal"/>
    <w:link w:val="Heading3Char"/>
    <w:uiPriority w:val="9"/>
    <w:semiHidden/>
    <w:unhideWhenUsed/>
    <w:qFormat/>
    <w:rsid w:val="00463841"/>
    <w:pPr>
      <w:keepNext/>
      <w:keepLines/>
      <w:spacing w:before="160" w:after="0" w:line="240" w:lineRule="auto"/>
      <w:outlineLvl w:val="2"/>
    </w:pPr>
    <w:rPr>
      <w:rFonts w:asciiTheme="majorHAnsi" w:eastAsiaTheme="majorEastAsia" w:hAnsiTheme="majorHAnsi" w:cstheme="majorBidi"/>
      <w:sz w:val="32"/>
      <w:szCs w:val="32"/>
    </w:rPr>
  </w:style>
  <w:style w:type="paragraph" w:styleId="Heading4">
    <w:name w:val="heading 4"/>
    <w:basedOn w:val="Normal"/>
    <w:next w:val="Normal"/>
    <w:link w:val="Heading4Char"/>
    <w:uiPriority w:val="9"/>
    <w:semiHidden/>
    <w:unhideWhenUsed/>
    <w:qFormat/>
    <w:rsid w:val="00463841"/>
    <w:pPr>
      <w:keepNext/>
      <w:keepLines/>
      <w:spacing w:before="80" w:after="0"/>
      <w:outlineLvl w:val="3"/>
    </w:pPr>
    <w:rPr>
      <w:rFonts w:asciiTheme="majorHAnsi" w:eastAsiaTheme="majorEastAsia" w:hAnsiTheme="majorHAnsi" w:cstheme="majorBidi"/>
      <w:i/>
      <w:iCs/>
      <w:sz w:val="30"/>
      <w:szCs w:val="30"/>
    </w:rPr>
  </w:style>
  <w:style w:type="paragraph" w:styleId="Heading5">
    <w:name w:val="heading 5"/>
    <w:basedOn w:val="Normal"/>
    <w:next w:val="Normal"/>
    <w:link w:val="Heading5Char"/>
    <w:uiPriority w:val="9"/>
    <w:semiHidden/>
    <w:unhideWhenUsed/>
    <w:qFormat/>
    <w:rsid w:val="00463841"/>
    <w:pPr>
      <w:keepNext/>
      <w:keepLines/>
      <w:spacing w:before="40" w:after="0"/>
      <w:outlineLvl w:val="4"/>
    </w:pPr>
    <w:rPr>
      <w:rFonts w:asciiTheme="majorHAnsi" w:eastAsiaTheme="majorEastAsia" w:hAnsiTheme="majorHAnsi" w:cstheme="majorBidi"/>
      <w:sz w:val="28"/>
      <w:szCs w:val="28"/>
    </w:rPr>
  </w:style>
  <w:style w:type="paragraph" w:styleId="Heading6">
    <w:name w:val="heading 6"/>
    <w:basedOn w:val="Normal"/>
    <w:next w:val="Normal"/>
    <w:link w:val="Heading6Char"/>
    <w:uiPriority w:val="9"/>
    <w:semiHidden/>
    <w:unhideWhenUsed/>
    <w:qFormat/>
    <w:rsid w:val="00463841"/>
    <w:pPr>
      <w:keepNext/>
      <w:keepLines/>
      <w:spacing w:before="40" w:after="0"/>
      <w:outlineLvl w:val="5"/>
    </w:pPr>
    <w:rPr>
      <w:rFonts w:asciiTheme="majorHAnsi" w:eastAsiaTheme="majorEastAsia" w:hAnsiTheme="majorHAnsi" w:cstheme="majorBidi"/>
      <w:i/>
      <w:iCs/>
      <w:sz w:val="26"/>
      <w:szCs w:val="26"/>
    </w:rPr>
  </w:style>
  <w:style w:type="paragraph" w:styleId="Heading7">
    <w:name w:val="heading 7"/>
    <w:basedOn w:val="Normal"/>
    <w:next w:val="Normal"/>
    <w:link w:val="Heading7Char"/>
    <w:uiPriority w:val="9"/>
    <w:semiHidden/>
    <w:unhideWhenUsed/>
    <w:qFormat/>
    <w:rsid w:val="00463841"/>
    <w:pPr>
      <w:keepNext/>
      <w:keepLines/>
      <w:spacing w:before="40" w:after="0"/>
      <w:outlineLvl w:val="6"/>
    </w:pPr>
    <w:rPr>
      <w:rFonts w:asciiTheme="majorHAnsi" w:eastAsiaTheme="majorEastAsia" w:hAnsiTheme="majorHAnsi" w:cstheme="majorBidi"/>
      <w:sz w:val="24"/>
      <w:szCs w:val="24"/>
    </w:rPr>
  </w:style>
  <w:style w:type="paragraph" w:styleId="Heading8">
    <w:name w:val="heading 8"/>
    <w:basedOn w:val="Normal"/>
    <w:next w:val="Normal"/>
    <w:link w:val="Heading8Char"/>
    <w:uiPriority w:val="9"/>
    <w:semiHidden/>
    <w:unhideWhenUsed/>
    <w:qFormat/>
    <w:rsid w:val="00463841"/>
    <w:pPr>
      <w:keepNext/>
      <w:keepLines/>
      <w:spacing w:before="40" w:after="0"/>
      <w:outlineLvl w:val="7"/>
    </w:pPr>
    <w:rPr>
      <w:rFonts w:asciiTheme="majorHAnsi" w:eastAsiaTheme="majorEastAsia" w:hAnsiTheme="majorHAnsi" w:cstheme="majorBidi"/>
      <w:i/>
      <w:iCs/>
      <w:sz w:val="22"/>
      <w:szCs w:val="22"/>
    </w:rPr>
  </w:style>
  <w:style w:type="paragraph" w:styleId="Heading9">
    <w:name w:val="heading 9"/>
    <w:basedOn w:val="Normal"/>
    <w:next w:val="Normal"/>
    <w:link w:val="Heading9Char"/>
    <w:uiPriority w:val="9"/>
    <w:semiHidden/>
    <w:unhideWhenUsed/>
    <w:qFormat/>
    <w:rsid w:val="00463841"/>
    <w:pPr>
      <w:keepNext/>
      <w:keepLines/>
      <w:spacing w:before="40" w:after="0"/>
      <w:outlineLvl w:val="8"/>
    </w:pPr>
    <w:rPr>
      <w:b/>
      <w:bCs/>
      <w:i/>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63841"/>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463841"/>
    <w:rPr>
      <w:rFonts w:asciiTheme="majorHAnsi" w:eastAsiaTheme="majorEastAsia" w:hAnsiTheme="majorHAnsi" w:cstheme="majorBidi"/>
      <w:sz w:val="32"/>
      <w:szCs w:val="32"/>
    </w:rPr>
  </w:style>
  <w:style w:type="character" w:customStyle="1" w:styleId="Heading3Char">
    <w:name w:val="Heading 3 Char"/>
    <w:basedOn w:val="DefaultParagraphFont"/>
    <w:link w:val="Heading3"/>
    <w:uiPriority w:val="9"/>
    <w:semiHidden/>
    <w:rsid w:val="00463841"/>
    <w:rPr>
      <w:rFonts w:asciiTheme="majorHAnsi" w:eastAsiaTheme="majorEastAsia" w:hAnsiTheme="majorHAnsi" w:cstheme="majorBidi"/>
      <w:sz w:val="32"/>
      <w:szCs w:val="32"/>
    </w:rPr>
  </w:style>
  <w:style w:type="character" w:customStyle="1" w:styleId="Heading4Char">
    <w:name w:val="Heading 4 Char"/>
    <w:basedOn w:val="DefaultParagraphFont"/>
    <w:link w:val="Heading4"/>
    <w:uiPriority w:val="9"/>
    <w:semiHidden/>
    <w:rsid w:val="00463841"/>
    <w:rPr>
      <w:rFonts w:asciiTheme="majorHAnsi" w:eastAsiaTheme="majorEastAsia" w:hAnsiTheme="majorHAnsi" w:cstheme="majorBidi"/>
      <w:i/>
      <w:iCs/>
      <w:sz w:val="30"/>
      <w:szCs w:val="30"/>
    </w:rPr>
  </w:style>
  <w:style w:type="character" w:customStyle="1" w:styleId="Heading5Char">
    <w:name w:val="Heading 5 Char"/>
    <w:basedOn w:val="DefaultParagraphFont"/>
    <w:link w:val="Heading5"/>
    <w:uiPriority w:val="9"/>
    <w:semiHidden/>
    <w:rsid w:val="00463841"/>
    <w:rPr>
      <w:rFonts w:asciiTheme="majorHAnsi" w:eastAsiaTheme="majorEastAsia" w:hAnsiTheme="majorHAnsi" w:cstheme="majorBidi"/>
      <w:sz w:val="28"/>
      <w:szCs w:val="28"/>
    </w:rPr>
  </w:style>
  <w:style w:type="character" w:customStyle="1" w:styleId="Heading6Char">
    <w:name w:val="Heading 6 Char"/>
    <w:basedOn w:val="DefaultParagraphFont"/>
    <w:link w:val="Heading6"/>
    <w:uiPriority w:val="9"/>
    <w:semiHidden/>
    <w:rsid w:val="00463841"/>
    <w:rPr>
      <w:rFonts w:asciiTheme="majorHAnsi" w:eastAsiaTheme="majorEastAsia" w:hAnsiTheme="majorHAnsi" w:cstheme="majorBidi"/>
      <w:i/>
      <w:iCs/>
      <w:sz w:val="26"/>
      <w:szCs w:val="26"/>
    </w:rPr>
  </w:style>
  <w:style w:type="character" w:customStyle="1" w:styleId="Heading7Char">
    <w:name w:val="Heading 7 Char"/>
    <w:basedOn w:val="DefaultParagraphFont"/>
    <w:link w:val="Heading7"/>
    <w:uiPriority w:val="9"/>
    <w:semiHidden/>
    <w:rsid w:val="00463841"/>
    <w:rPr>
      <w:rFonts w:asciiTheme="majorHAnsi" w:eastAsiaTheme="majorEastAsia" w:hAnsiTheme="majorHAnsi" w:cstheme="majorBidi"/>
      <w:sz w:val="24"/>
      <w:szCs w:val="24"/>
    </w:rPr>
  </w:style>
  <w:style w:type="character" w:customStyle="1" w:styleId="Heading8Char">
    <w:name w:val="Heading 8 Char"/>
    <w:basedOn w:val="DefaultParagraphFont"/>
    <w:link w:val="Heading8"/>
    <w:uiPriority w:val="9"/>
    <w:semiHidden/>
    <w:rsid w:val="00463841"/>
    <w:rPr>
      <w:rFonts w:asciiTheme="majorHAnsi" w:eastAsiaTheme="majorEastAsia" w:hAnsiTheme="majorHAnsi" w:cstheme="majorBidi"/>
      <w:i/>
      <w:iCs/>
      <w:sz w:val="22"/>
      <w:szCs w:val="22"/>
    </w:rPr>
  </w:style>
  <w:style w:type="character" w:customStyle="1" w:styleId="Heading9Char">
    <w:name w:val="Heading 9 Char"/>
    <w:basedOn w:val="DefaultParagraphFont"/>
    <w:link w:val="Heading9"/>
    <w:uiPriority w:val="9"/>
    <w:semiHidden/>
    <w:rsid w:val="00463841"/>
    <w:rPr>
      <w:b/>
      <w:bCs/>
      <w:i/>
      <w:iCs/>
    </w:rPr>
  </w:style>
  <w:style w:type="paragraph" w:styleId="Title">
    <w:name w:val="Title"/>
    <w:basedOn w:val="Normal"/>
    <w:next w:val="Normal"/>
    <w:link w:val="TitleChar"/>
    <w:uiPriority w:val="10"/>
    <w:qFormat/>
    <w:rsid w:val="00463841"/>
    <w:pPr>
      <w:pBdr>
        <w:top w:val="single" w:sz="6" w:space="8" w:color="196B24" w:themeColor="accent3"/>
        <w:bottom w:val="single" w:sz="6" w:space="8" w:color="196B24" w:themeColor="accent3"/>
      </w:pBdr>
      <w:spacing w:after="400" w:line="240" w:lineRule="auto"/>
      <w:contextualSpacing/>
      <w:jc w:val="center"/>
    </w:pPr>
    <w:rPr>
      <w:rFonts w:asciiTheme="majorHAnsi" w:eastAsiaTheme="majorEastAsia" w:hAnsiTheme="majorHAnsi" w:cstheme="majorBidi"/>
      <w:caps/>
      <w:color w:val="0E2841" w:themeColor="text2"/>
      <w:spacing w:val="30"/>
      <w:sz w:val="72"/>
      <w:szCs w:val="72"/>
    </w:rPr>
  </w:style>
  <w:style w:type="character" w:customStyle="1" w:styleId="TitleChar">
    <w:name w:val="Title Char"/>
    <w:basedOn w:val="DefaultParagraphFont"/>
    <w:link w:val="Title"/>
    <w:uiPriority w:val="10"/>
    <w:rsid w:val="00463841"/>
    <w:rPr>
      <w:rFonts w:asciiTheme="majorHAnsi" w:eastAsiaTheme="majorEastAsia" w:hAnsiTheme="majorHAnsi" w:cstheme="majorBidi"/>
      <w:caps/>
      <w:color w:val="0E2841" w:themeColor="text2"/>
      <w:spacing w:val="30"/>
      <w:sz w:val="72"/>
      <w:szCs w:val="72"/>
    </w:rPr>
  </w:style>
  <w:style w:type="paragraph" w:styleId="Subtitle">
    <w:name w:val="Subtitle"/>
    <w:basedOn w:val="Normal"/>
    <w:next w:val="Normal"/>
    <w:link w:val="SubtitleChar"/>
    <w:uiPriority w:val="11"/>
    <w:qFormat/>
    <w:rsid w:val="00463841"/>
    <w:pPr>
      <w:numPr>
        <w:ilvl w:val="1"/>
      </w:numPr>
      <w:jc w:val="center"/>
    </w:pPr>
    <w:rPr>
      <w:color w:val="0E2841" w:themeColor="text2"/>
      <w:sz w:val="28"/>
      <w:szCs w:val="28"/>
    </w:rPr>
  </w:style>
  <w:style w:type="character" w:customStyle="1" w:styleId="SubtitleChar">
    <w:name w:val="Subtitle Char"/>
    <w:basedOn w:val="DefaultParagraphFont"/>
    <w:link w:val="Subtitle"/>
    <w:uiPriority w:val="11"/>
    <w:rsid w:val="00463841"/>
    <w:rPr>
      <w:color w:val="0E2841" w:themeColor="text2"/>
      <w:sz w:val="28"/>
      <w:szCs w:val="28"/>
    </w:rPr>
  </w:style>
  <w:style w:type="paragraph" w:styleId="Quote">
    <w:name w:val="Quote"/>
    <w:basedOn w:val="Normal"/>
    <w:next w:val="Normal"/>
    <w:link w:val="QuoteChar"/>
    <w:uiPriority w:val="29"/>
    <w:qFormat/>
    <w:rsid w:val="00463841"/>
    <w:pPr>
      <w:spacing w:before="160"/>
      <w:ind w:left="720" w:right="720"/>
      <w:jc w:val="center"/>
    </w:pPr>
    <w:rPr>
      <w:i/>
      <w:iCs/>
      <w:color w:val="124F1A" w:themeColor="accent3" w:themeShade="BF"/>
      <w:sz w:val="24"/>
      <w:szCs w:val="24"/>
    </w:rPr>
  </w:style>
  <w:style w:type="character" w:customStyle="1" w:styleId="QuoteChar">
    <w:name w:val="Quote Char"/>
    <w:basedOn w:val="DefaultParagraphFont"/>
    <w:link w:val="Quote"/>
    <w:uiPriority w:val="29"/>
    <w:rsid w:val="00463841"/>
    <w:rPr>
      <w:i/>
      <w:iCs/>
      <w:color w:val="124F1A" w:themeColor="accent3" w:themeShade="BF"/>
      <w:sz w:val="24"/>
      <w:szCs w:val="24"/>
    </w:rPr>
  </w:style>
  <w:style w:type="paragraph" w:styleId="ListParagraph">
    <w:name w:val="List Paragraph"/>
    <w:basedOn w:val="Normal"/>
    <w:uiPriority w:val="34"/>
    <w:qFormat/>
    <w:rsid w:val="003E1920"/>
    <w:pPr>
      <w:ind w:left="720"/>
      <w:contextualSpacing/>
    </w:pPr>
  </w:style>
  <w:style w:type="character" w:styleId="IntenseEmphasis">
    <w:name w:val="Intense Emphasis"/>
    <w:basedOn w:val="DefaultParagraphFont"/>
    <w:uiPriority w:val="21"/>
    <w:qFormat/>
    <w:rsid w:val="00463841"/>
    <w:rPr>
      <w:b/>
      <w:bCs/>
      <w:i/>
      <w:iCs/>
      <w:color w:val="auto"/>
    </w:rPr>
  </w:style>
  <w:style w:type="paragraph" w:styleId="IntenseQuote">
    <w:name w:val="Intense Quote"/>
    <w:basedOn w:val="Normal"/>
    <w:next w:val="Normal"/>
    <w:link w:val="IntenseQuoteChar"/>
    <w:uiPriority w:val="30"/>
    <w:qFormat/>
    <w:rsid w:val="00463841"/>
    <w:pPr>
      <w:spacing w:before="160" w:line="276" w:lineRule="auto"/>
      <w:ind w:left="936" w:right="936"/>
      <w:jc w:val="center"/>
    </w:pPr>
    <w:rPr>
      <w:rFonts w:asciiTheme="majorHAnsi" w:eastAsiaTheme="majorEastAsia" w:hAnsiTheme="majorHAnsi" w:cstheme="majorBidi"/>
      <w:caps/>
      <w:color w:val="0F4761" w:themeColor="accent1" w:themeShade="BF"/>
      <w:sz w:val="28"/>
      <w:szCs w:val="28"/>
    </w:rPr>
  </w:style>
  <w:style w:type="character" w:customStyle="1" w:styleId="IntenseQuoteChar">
    <w:name w:val="Intense Quote Char"/>
    <w:basedOn w:val="DefaultParagraphFont"/>
    <w:link w:val="IntenseQuote"/>
    <w:uiPriority w:val="30"/>
    <w:rsid w:val="00463841"/>
    <w:rPr>
      <w:rFonts w:asciiTheme="majorHAnsi" w:eastAsiaTheme="majorEastAsia" w:hAnsiTheme="majorHAnsi" w:cstheme="majorBidi"/>
      <w:caps/>
      <w:color w:val="0F4761" w:themeColor="accent1" w:themeShade="BF"/>
      <w:sz w:val="28"/>
      <w:szCs w:val="28"/>
    </w:rPr>
  </w:style>
  <w:style w:type="character" w:styleId="IntenseReference">
    <w:name w:val="Intense Reference"/>
    <w:basedOn w:val="DefaultParagraphFont"/>
    <w:uiPriority w:val="32"/>
    <w:qFormat/>
    <w:rsid w:val="00463841"/>
    <w:rPr>
      <w:b/>
      <w:bCs/>
      <w:caps w:val="0"/>
      <w:smallCaps/>
      <w:color w:val="auto"/>
      <w:spacing w:val="0"/>
      <w:u w:val="single"/>
    </w:rPr>
  </w:style>
  <w:style w:type="paragraph" w:styleId="Header">
    <w:name w:val="header"/>
    <w:basedOn w:val="Normal"/>
    <w:link w:val="HeaderChar"/>
    <w:uiPriority w:val="99"/>
    <w:unhideWhenUsed/>
    <w:rsid w:val="003E1920"/>
    <w:pPr>
      <w:tabs>
        <w:tab w:val="center" w:pos="4513"/>
        <w:tab w:val="right" w:pos="9026"/>
      </w:tabs>
      <w:spacing w:after="0" w:line="240" w:lineRule="auto"/>
    </w:pPr>
  </w:style>
  <w:style w:type="character" w:customStyle="1" w:styleId="HeaderChar">
    <w:name w:val="Header Char"/>
    <w:basedOn w:val="DefaultParagraphFont"/>
    <w:link w:val="Header"/>
    <w:uiPriority w:val="99"/>
    <w:rsid w:val="003E1920"/>
  </w:style>
  <w:style w:type="paragraph" w:styleId="Footer">
    <w:name w:val="footer"/>
    <w:basedOn w:val="Normal"/>
    <w:link w:val="FooterChar"/>
    <w:uiPriority w:val="99"/>
    <w:unhideWhenUsed/>
    <w:rsid w:val="003E1920"/>
    <w:pPr>
      <w:tabs>
        <w:tab w:val="center" w:pos="4513"/>
        <w:tab w:val="right" w:pos="9026"/>
      </w:tabs>
      <w:spacing w:after="0" w:line="240" w:lineRule="auto"/>
    </w:pPr>
  </w:style>
  <w:style w:type="character" w:customStyle="1" w:styleId="FooterChar">
    <w:name w:val="Footer Char"/>
    <w:basedOn w:val="DefaultParagraphFont"/>
    <w:link w:val="Footer"/>
    <w:uiPriority w:val="99"/>
    <w:rsid w:val="003E1920"/>
  </w:style>
  <w:style w:type="character" w:styleId="Hyperlink">
    <w:name w:val="Hyperlink"/>
    <w:basedOn w:val="DefaultParagraphFont"/>
    <w:uiPriority w:val="99"/>
    <w:unhideWhenUsed/>
    <w:rsid w:val="001B29A0"/>
    <w:rPr>
      <w:color w:val="467886" w:themeColor="hyperlink"/>
      <w:u w:val="single"/>
    </w:rPr>
  </w:style>
  <w:style w:type="character" w:styleId="UnresolvedMention">
    <w:name w:val="Unresolved Mention"/>
    <w:basedOn w:val="DefaultParagraphFont"/>
    <w:uiPriority w:val="99"/>
    <w:semiHidden/>
    <w:unhideWhenUsed/>
    <w:rsid w:val="001B29A0"/>
    <w:rPr>
      <w:color w:val="605E5C"/>
      <w:shd w:val="clear" w:color="auto" w:fill="E1DFDD"/>
    </w:rPr>
  </w:style>
  <w:style w:type="character" w:styleId="FollowedHyperlink">
    <w:name w:val="FollowedHyperlink"/>
    <w:basedOn w:val="DefaultParagraphFont"/>
    <w:uiPriority w:val="99"/>
    <w:semiHidden/>
    <w:unhideWhenUsed/>
    <w:rsid w:val="00EA17E0"/>
    <w:rPr>
      <w:color w:val="96607D" w:themeColor="followedHyperlink"/>
      <w:u w:val="single"/>
    </w:rPr>
  </w:style>
  <w:style w:type="table" w:styleId="TableGrid">
    <w:name w:val="Table Grid"/>
    <w:basedOn w:val="TableNormal"/>
    <w:uiPriority w:val="39"/>
    <w:rsid w:val="00F63F2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aption">
    <w:name w:val="caption"/>
    <w:basedOn w:val="Normal"/>
    <w:next w:val="Normal"/>
    <w:uiPriority w:val="35"/>
    <w:semiHidden/>
    <w:unhideWhenUsed/>
    <w:qFormat/>
    <w:rsid w:val="00463841"/>
    <w:pPr>
      <w:spacing w:line="240" w:lineRule="auto"/>
    </w:pPr>
    <w:rPr>
      <w:b/>
      <w:bCs/>
      <w:color w:val="404040" w:themeColor="text1" w:themeTint="BF"/>
      <w:sz w:val="16"/>
      <w:szCs w:val="16"/>
    </w:rPr>
  </w:style>
  <w:style w:type="character" w:styleId="Strong">
    <w:name w:val="Strong"/>
    <w:basedOn w:val="DefaultParagraphFont"/>
    <w:uiPriority w:val="22"/>
    <w:qFormat/>
    <w:rsid w:val="00463841"/>
    <w:rPr>
      <w:b/>
      <w:bCs/>
    </w:rPr>
  </w:style>
  <w:style w:type="character" w:styleId="Emphasis">
    <w:name w:val="Emphasis"/>
    <w:basedOn w:val="DefaultParagraphFont"/>
    <w:uiPriority w:val="20"/>
    <w:qFormat/>
    <w:rsid w:val="00463841"/>
    <w:rPr>
      <w:i/>
      <w:iCs/>
      <w:color w:val="000000" w:themeColor="text1"/>
    </w:rPr>
  </w:style>
  <w:style w:type="paragraph" w:styleId="NoSpacing">
    <w:name w:val="No Spacing"/>
    <w:link w:val="NoSpacingChar"/>
    <w:uiPriority w:val="1"/>
    <w:qFormat/>
    <w:rsid w:val="00463841"/>
    <w:pPr>
      <w:spacing w:after="0" w:line="240" w:lineRule="auto"/>
    </w:pPr>
  </w:style>
  <w:style w:type="character" w:styleId="SubtleEmphasis">
    <w:name w:val="Subtle Emphasis"/>
    <w:basedOn w:val="DefaultParagraphFont"/>
    <w:uiPriority w:val="19"/>
    <w:qFormat/>
    <w:rsid w:val="00463841"/>
    <w:rPr>
      <w:i/>
      <w:iCs/>
      <w:color w:val="595959" w:themeColor="text1" w:themeTint="A6"/>
    </w:rPr>
  </w:style>
  <w:style w:type="character" w:styleId="SubtleReference">
    <w:name w:val="Subtle Reference"/>
    <w:basedOn w:val="DefaultParagraphFont"/>
    <w:uiPriority w:val="31"/>
    <w:qFormat/>
    <w:rsid w:val="00463841"/>
    <w:rPr>
      <w:caps w:val="0"/>
      <w:smallCaps/>
      <w:color w:val="404040" w:themeColor="text1" w:themeTint="BF"/>
      <w:spacing w:val="0"/>
      <w:u w:val="single" w:color="7F7F7F" w:themeColor="text1" w:themeTint="80"/>
    </w:rPr>
  </w:style>
  <w:style w:type="character" w:styleId="BookTitle">
    <w:name w:val="Book Title"/>
    <w:basedOn w:val="DefaultParagraphFont"/>
    <w:uiPriority w:val="33"/>
    <w:qFormat/>
    <w:rsid w:val="00463841"/>
    <w:rPr>
      <w:b/>
      <w:bCs/>
      <w:caps w:val="0"/>
      <w:smallCaps/>
      <w:spacing w:val="0"/>
    </w:rPr>
  </w:style>
  <w:style w:type="paragraph" w:styleId="TOCHeading">
    <w:name w:val="TOC Heading"/>
    <w:basedOn w:val="Heading1"/>
    <w:next w:val="Normal"/>
    <w:uiPriority w:val="39"/>
    <w:semiHidden/>
    <w:unhideWhenUsed/>
    <w:qFormat/>
    <w:rsid w:val="00463841"/>
    <w:pPr>
      <w:outlineLvl w:val="9"/>
    </w:pPr>
  </w:style>
  <w:style w:type="character" w:customStyle="1" w:styleId="NoSpacingChar">
    <w:name w:val="No Spacing Char"/>
    <w:basedOn w:val="DefaultParagraphFont"/>
    <w:link w:val="NoSpacing"/>
    <w:uiPriority w:val="1"/>
    <w:rsid w:val="00BB0DB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325502">
      <w:bodyDiv w:val="1"/>
      <w:marLeft w:val="0"/>
      <w:marRight w:val="0"/>
      <w:marTop w:val="0"/>
      <w:marBottom w:val="0"/>
      <w:divBdr>
        <w:top w:val="none" w:sz="0" w:space="0" w:color="auto"/>
        <w:left w:val="none" w:sz="0" w:space="0" w:color="auto"/>
        <w:bottom w:val="none" w:sz="0" w:space="0" w:color="auto"/>
        <w:right w:val="none" w:sz="0" w:space="0" w:color="auto"/>
      </w:divBdr>
    </w:div>
    <w:div w:id="148598734">
      <w:bodyDiv w:val="1"/>
      <w:marLeft w:val="0"/>
      <w:marRight w:val="0"/>
      <w:marTop w:val="0"/>
      <w:marBottom w:val="0"/>
      <w:divBdr>
        <w:top w:val="none" w:sz="0" w:space="0" w:color="auto"/>
        <w:left w:val="none" w:sz="0" w:space="0" w:color="auto"/>
        <w:bottom w:val="none" w:sz="0" w:space="0" w:color="auto"/>
        <w:right w:val="none" w:sz="0" w:space="0" w:color="auto"/>
      </w:divBdr>
    </w:div>
    <w:div w:id="232398464">
      <w:bodyDiv w:val="1"/>
      <w:marLeft w:val="0"/>
      <w:marRight w:val="0"/>
      <w:marTop w:val="0"/>
      <w:marBottom w:val="0"/>
      <w:divBdr>
        <w:top w:val="none" w:sz="0" w:space="0" w:color="auto"/>
        <w:left w:val="none" w:sz="0" w:space="0" w:color="auto"/>
        <w:bottom w:val="none" w:sz="0" w:space="0" w:color="auto"/>
        <w:right w:val="none" w:sz="0" w:space="0" w:color="auto"/>
      </w:divBdr>
    </w:div>
    <w:div w:id="392236048">
      <w:bodyDiv w:val="1"/>
      <w:marLeft w:val="0"/>
      <w:marRight w:val="0"/>
      <w:marTop w:val="0"/>
      <w:marBottom w:val="0"/>
      <w:divBdr>
        <w:top w:val="none" w:sz="0" w:space="0" w:color="auto"/>
        <w:left w:val="none" w:sz="0" w:space="0" w:color="auto"/>
        <w:bottom w:val="none" w:sz="0" w:space="0" w:color="auto"/>
        <w:right w:val="none" w:sz="0" w:space="0" w:color="auto"/>
      </w:divBdr>
    </w:div>
    <w:div w:id="408889053">
      <w:bodyDiv w:val="1"/>
      <w:marLeft w:val="0"/>
      <w:marRight w:val="0"/>
      <w:marTop w:val="0"/>
      <w:marBottom w:val="0"/>
      <w:divBdr>
        <w:top w:val="none" w:sz="0" w:space="0" w:color="auto"/>
        <w:left w:val="none" w:sz="0" w:space="0" w:color="auto"/>
        <w:bottom w:val="none" w:sz="0" w:space="0" w:color="auto"/>
        <w:right w:val="none" w:sz="0" w:space="0" w:color="auto"/>
      </w:divBdr>
      <w:divsChild>
        <w:div w:id="1040396849">
          <w:marLeft w:val="360"/>
          <w:marRight w:val="0"/>
          <w:marTop w:val="200"/>
          <w:marBottom w:val="0"/>
          <w:divBdr>
            <w:top w:val="none" w:sz="0" w:space="0" w:color="auto"/>
            <w:left w:val="none" w:sz="0" w:space="0" w:color="auto"/>
            <w:bottom w:val="none" w:sz="0" w:space="0" w:color="auto"/>
            <w:right w:val="none" w:sz="0" w:space="0" w:color="auto"/>
          </w:divBdr>
        </w:div>
      </w:divsChild>
    </w:div>
    <w:div w:id="572546430">
      <w:bodyDiv w:val="1"/>
      <w:marLeft w:val="0"/>
      <w:marRight w:val="0"/>
      <w:marTop w:val="0"/>
      <w:marBottom w:val="0"/>
      <w:divBdr>
        <w:top w:val="none" w:sz="0" w:space="0" w:color="auto"/>
        <w:left w:val="none" w:sz="0" w:space="0" w:color="auto"/>
        <w:bottom w:val="none" w:sz="0" w:space="0" w:color="auto"/>
        <w:right w:val="none" w:sz="0" w:space="0" w:color="auto"/>
      </w:divBdr>
    </w:div>
    <w:div w:id="709721846">
      <w:bodyDiv w:val="1"/>
      <w:marLeft w:val="0"/>
      <w:marRight w:val="0"/>
      <w:marTop w:val="0"/>
      <w:marBottom w:val="0"/>
      <w:divBdr>
        <w:top w:val="none" w:sz="0" w:space="0" w:color="auto"/>
        <w:left w:val="none" w:sz="0" w:space="0" w:color="auto"/>
        <w:bottom w:val="none" w:sz="0" w:space="0" w:color="auto"/>
        <w:right w:val="none" w:sz="0" w:space="0" w:color="auto"/>
      </w:divBdr>
    </w:div>
    <w:div w:id="824667445">
      <w:bodyDiv w:val="1"/>
      <w:marLeft w:val="0"/>
      <w:marRight w:val="0"/>
      <w:marTop w:val="0"/>
      <w:marBottom w:val="0"/>
      <w:divBdr>
        <w:top w:val="none" w:sz="0" w:space="0" w:color="auto"/>
        <w:left w:val="none" w:sz="0" w:space="0" w:color="auto"/>
        <w:bottom w:val="none" w:sz="0" w:space="0" w:color="auto"/>
        <w:right w:val="none" w:sz="0" w:space="0" w:color="auto"/>
      </w:divBdr>
      <w:divsChild>
        <w:div w:id="1170220913">
          <w:marLeft w:val="360"/>
          <w:marRight w:val="0"/>
          <w:marTop w:val="200"/>
          <w:marBottom w:val="0"/>
          <w:divBdr>
            <w:top w:val="none" w:sz="0" w:space="0" w:color="auto"/>
            <w:left w:val="none" w:sz="0" w:space="0" w:color="auto"/>
            <w:bottom w:val="none" w:sz="0" w:space="0" w:color="auto"/>
            <w:right w:val="none" w:sz="0" w:space="0" w:color="auto"/>
          </w:divBdr>
        </w:div>
      </w:divsChild>
    </w:div>
    <w:div w:id="1051423296">
      <w:bodyDiv w:val="1"/>
      <w:marLeft w:val="0"/>
      <w:marRight w:val="0"/>
      <w:marTop w:val="0"/>
      <w:marBottom w:val="0"/>
      <w:divBdr>
        <w:top w:val="none" w:sz="0" w:space="0" w:color="auto"/>
        <w:left w:val="none" w:sz="0" w:space="0" w:color="auto"/>
        <w:bottom w:val="none" w:sz="0" w:space="0" w:color="auto"/>
        <w:right w:val="none" w:sz="0" w:space="0" w:color="auto"/>
      </w:divBdr>
      <w:divsChild>
        <w:div w:id="1448815040">
          <w:marLeft w:val="0"/>
          <w:marRight w:val="0"/>
          <w:marTop w:val="0"/>
          <w:marBottom w:val="0"/>
          <w:divBdr>
            <w:top w:val="none" w:sz="0" w:space="0" w:color="auto"/>
            <w:left w:val="none" w:sz="0" w:space="0" w:color="auto"/>
            <w:bottom w:val="none" w:sz="0" w:space="0" w:color="auto"/>
            <w:right w:val="none" w:sz="0" w:space="0" w:color="auto"/>
          </w:divBdr>
          <w:divsChild>
            <w:div w:id="18258519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62102557">
      <w:bodyDiv w:val="1"/>
      <w:marLeft w:val="0"/>
      <w:marRight w:val="0"/>
      <w:marTop w:val="0"/>
      <w:marBottom w:val="0"/>
      <w:divBdr>
        <w:top w:val="none" w:sz="0" w:space="0" w:color="auto"/>
        <w:left w:val="none" w:sz="0" w:space="0" w:color="auto"/>
        <w:bottom w:val="none" w:sz="0" w:space="0" w:color="auto"/>
        <w:right w:val="none" w:sz="0" w:space="0" w:color="auto"/>
      </w:divBdr>
    </w:div>
    <w:div w:id="1276672415">
      <w:bodyDiv w:val="1"/>
      <w:marLeft w:val="0"/>
      <w:marRight w:val="0"/>
      <w:marTop w:val="0"/>
      <w:marBottom w:val="0"/>
      <w:divBdr>
        <w:top w:val="none" w:sz="0" w:space="0" w:color="auto"/>
        <w:left w:val="none" w:sz="0" w:space="0" w:color="auto"/>
        <w:bottom w:val="none" w:sz="0" w:space="0" w:color="auto"/>
        <w:right w:val="none" w:sz="0" w:space="0" w:color="auto"/>
      </w:divBdr>
      <w:divsChild>
        <w:div w:id="1176923142">
          <w:marLeft w:val="0"/>
          <w:marRight w:val="0"/>
          <w:marTop w:val="0"/>
          <w:marBottom w:val="0"/>
          <w:divBdr>
            <w:top w:val="none" w:sz="0" w:space="0" w:color="auto"/>
            <w:left w:val="none" w:sz="0" w:space="0" w:color="auto"/>
            <w:bottom w:val="none" w:sz="0" w:space="0" w:color="auto"/>
            <w:right w:val="none" w:sz="0" w:space="0" w:color="auto"/>
          </w:divBdr>
          <w:divsChild>
            <w:div w:id="12929836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88118429">
      <w:bodyDiv w:val="1"/>
      <w:marLeft w:val="0"/>
      <w:marRight w:val="0"/>
      <w:marTop w:val="0"/>
      <w:marBottom w:val="0"/>
      <w:divBdr>
        <w:top w:val="none" w:sz="0" w:space="0" w:color="auto"/>
        <w:left w:val="none" w:sz="0" w:space="0" w:color="auto"/>
        <w:bottom w:val="none" w:sz="0" w:space="0" w:color="auto"/>
        <w:right w:val="none" w:sz="0" w:space="0" w:color="auto"/>
      </w:divBdr>
    </w:div>
    <w:div w:id="1347055745">
      <w:bodyDiv w:val="1"/>
      <w:marLeft w:val="0"/>
      <w:marRight w:val="0"/>
      <w:marTop w:val="0"/>
      <w:marBottom w:val="0"/>
      <w:divBdr>
        <w:top w:val="none" w:sz="0" w:space="0" w:color="auto"/>
        <w:left w:val="none" w:sz="0" w:space="0" w:color="auto"/>
        <w:bottom w:val="none" w:sz="0" w:space="0" w:color="auto"/>
        <w:right w:val="none" w:sz="0" w:space="0" w:color="auto"/>
      </w:divBdr>
    </w:div>
    <w:div w:id="1364945033">
      <w:bodyDiv w:val="1"/>
      <w:marLeft w:val="0"/>
      <w:marRight w:val="0"/>
      <w:marTop w:val="0"/>
      <w:marBottom w:val="0"/>
      <w:divBdr>
        <w:top w:val="none" w:sz="0" w:space="0" w:color="auto"/>
        <w:left w:val="none" w:sz="0" w:space="0" w:color="auto"/>
        <w:bottom w:val="none" w:sz="0" w:space="0" w:color="auto"/>
        <w:right w:val="none" w:sz="0" w:space="0" w:color="auto"/>
      </w:divBdr>
    </w:div>
    <w:div w:id="1494951195">
      <w:bodyDiv w:val="1"/>
      <w:marLeft w:val="0"/>
      <w:marRight w:val="0"/>
      <w:marTop w:val="0"/>
      <w:marBottom w:val="0"/>
      <w:divBdr>
        <w:top w:val="none" w:sz="0" w:space="0" w:color="auto"/>
        <w:left w:val="none" w:sz="0" w:space="0" w:color="auto"/>
        <w:bottom w:val="none" w:sz="0" w:space="0" w:color="auto"/>
        <w:right w:val="none" w:sz="0" w:space="0" w:color="auto"/>
      </w:divBdr>
    </w:div>
    <w:div w:id="1651248479">
      <w:bodyDiv w:val="1"/>
      <w:marLeft w:val="0"/>
      <w:marRight w:val="0"/>
      <w:marTop w:val="0"/>
      <w:marBottom w:val="0"/>
      <w:divBdr>
        <w:top w:val="none" w:sz="0" w:space="0" w:color="auto"/>
        <w:left w:val="none" w:sz="0" w:space="0" w:color="auto"/>
        <w:bottom w:val="none" w:sz="0" w:space="0" w:color="auto"/>
        <w:right w:val="none" w:sz="0" w:space="0" w:color="auto"/>
      </w:divBdr>
    </w:div>
    <w:div w:id="1944190990">
      <w:bodyDiv w:val="1"/>
      <w:marLeft w:val="0"/>
      <w:marRight w:val="0"/>
      <w:marTop w:val="0"/>
      <w:marBottom w:val="0"/>
      <w:divBdr>
        <w:top w:val="none" w:sz="0" w:space="0" w:color="auto"/>
        <w:left w:val="none" w:sz="0" w:space="0" w:color="auto"/>
        <w:bottom w:val="none" w:sz="0" w:space="0" w:color="auto"/>
        <w:right w:val="none" w:sz="0" w:space="0" w:color="auto"/>
      </w:divBdr>
    </w:div>
    <w:div w:id="2001695946">
      <w:bodyDiv w:val="1"/>
      <w:marLeft w:val="0"/>
      <w:marRight w:val="0"/>
      <w:marTop w:val="0"/>
      <w:marBottom w:val="0"/>
      <w:divBdr>
        <w:top w:val="none" w:sz="0" w:space="0" w:color="auto"/>
        <w:left w:val="none" w:sz="0" w:space="0" w:color="auto"/>
        <w:bottom w:val="none" w:sz="0" w:space="0" w:color="auto"/>
        <w:right w:val="none" w:sz="0" w:space="0" w:color="auto"/>
      </w:divBdr>
    </w:div>
    <w:div w:id="20693006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diagramLayout" Target="diagrams/layout1.xml"/><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diagramData" Target="diagrams/data1.xml"/><Relationship Id="rId12" Type="http://schemas.openxmlformats.org/officeDocument/2006/relationships/hyperlink" Target="https://www.cipd.org/uk/knowledge/factsheets/evidence-based-practice-factsheet/"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microsoft.com/office/2007/relationships/diagramDrawing" Target="diagrams/drawing1.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diagramColors" Target="diagrams/colors1.xml"/><Relationship Id="rId4" Type="http://schemas.openxmlformats.org/officeDocument/2006/relationships/webSettings" Target="webSettings.xml"/><Relationship Id="rId9" Type="http://schemas.openxmlformats.org/officeDocument/2006/relationships/diagramQuickStyle" Target="diagrams/quickStyle1.xml"/><Relationship Id="rId14" Type="http://schemas.openxmlformats.org/officeDocument/2006/relationships/fontTable" Target="fontTable.xml"/></Relationships>
</file>

<file path=word/diagrams/colors1.xml><?xml version="1.0" encoding="utf-8"?>
<dgm:colorsDef xmlns:dgm="http://schemas.openxmlformats.org/drawingml/2006/diagram" xmlns:a="http://schemas.openxmlformats.org/drawingml/2006/main" uniqueId="urn:microsoft.com/office/officeart/2005/8/colors/colorful1">
  <dgm:title val=""/>
  <dgm:desc val=""/>
  <dgm:catLst>
    <dgm:cat type="colorful" pri="10100"/>
  </dgm:catLst>
  <dgm:styleLbl name="node0">
    <dgm:fillClrLst meth="repeat">
      <a:schemeClr val="accent1"/>
    </dgm:fillClrLst>
    <dgm:linClrLst meth="repeat">
      <a:schemeClr val="lt1"/>
    </dgm:linClrLst>
    <dgm:effectClrLst/>
    <dgm:txLinClrLst/>
    <dgm:txFillClrLst/>
    <dgm:txEffectClrLst/>
  </dgm:styleLbl>
  <dgm:styleLbl name="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alignNode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dgm:txEffectClrLst/>
  </dgm:styleLbl>
  <dgm:styleLbl name="ln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vennNode1">
    <dgm:fillClrLst meth="repeat">
      <a:schemeClr val="accent2">
        <a:alpha val="50000"/>
      </a:schemeClr>
      <a:schemeClr val="accent3">
        <a:alpha val="50000"/>
      </a:schemeClr>
      <a:schemeClr val="accent4">
        <a:alpha val="50000"/>
      </a:schemeClr>
      <a:schemeClr val="accent5">
        <a:alpha val="50000"/>
      </a:schemeClr>
      <a:schemeClr val="accent6">
        <a:alpha val="50000"/>
      </a:schemeClr>
    </dgm:fillClrLst>
    <dgm:linClrLst meth="repeat">
      <a:schemeClr val="lt1"/>
    </dgm:linClrLst>
    <dgm:effectClrLst/>
    <dgm:txLinClrLst/>
    <dgm:txFillClrLst/>
    <dgm:txEffectClrLst/>
  </dgm:styleLbl>
  <dgm:styleLbl name="node2">
    <dgm:fillClrLst>
      <a:schemeClr val="accent2"/>
    </dgm:fillClrLst>
    <dgm:linClrLst meth="repeat">
      <a:schemeClr val="lt1"/>
    </dgm:linClrLst>
    <dgm:effectClrLst/>
    <dgm:txLinClrLst/>
    <dgm:txFillClrLst/>
    <dgm:txEffectClrLst/>
  </dgm:styleLbl>
  <dgm:styleLbl name="node3">
    <dgm:fillClrLst>
      <a:schemeClr val="accent3"/>
    </dgm:fillClrLst>
    <dgm:linClrLst meth="repeat">
      <a:schemeClr val="lt1"/>
    </dgm:linClrLst>
    <dgm:effectClrLst/>
    <dgm:txLinClrLst/>
    <dgm:txFillClrLst/>
    <dgm:txEffectClrLst/>
  </dgm:styleLbl>
  <dgm:styleLbl name="node4">
    <dgm:fillClrLst>
      <a:schemeClr val="accent4"/>
    </dgm:fillClrLst>
    <dgm:linClrLst meth="repeat">
      <a:schemeClr val="lt1"/>
    </dgm:linClrLst>
    <dgm:effectClrLst/>
    <dgm:txLinClrLst/>
    <dgm:txFillClrLst/>
    <dgm:txEffectClrLst/>
  </dgm:styleLbl>
  <dgm:styleLbl name="fgImgPlace1">
    <dgm:fillClrLst meth="repeat">
      <a:schemeClr val="accent2">
        <a:tint val="50000"/>
      </a:schemeClr>
      <a:schemeClr val="accent3">
        <a:tint val="50000"/>
      </a:schemeClr>
      <a:schemeClr val="accent4">
        <a:tint val="50000"/>
      </a:schemeClr>
      <a:schemeClr val="accent5">
        <a:tint val="50000"/>
      </a:schemeClr>
      <a:schemeClr val="accent6">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1">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1">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2"/>
      <a:schemeClr val="accent3"/>
      <a:schemeClr val="accent4"/>
      <a:schemeClr val="accent5"/>
      <a:schemeClr val="accent6"/>
    </dgm:fillClrLst>
    <dgm:linClrLst meth="cycle">
      <a:schemeClr val="lt1"/>
    </dgm:linClrLst>
    <dgm:effectClrLst/>
    <dgm:txLinClrLst/>
    <dgm:txFillClrLst/>
    <dgm:txEffectClrLst/>
  </dgm:styleLbl>
  <dgm:styleLbl name="f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b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sibTrans1D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2"/>
    </dgm:fillClrLst>
    <dgm:linClrLst meth="repeat">
      <a:schemeClr val="lt1"/>
    </dgm:linClrLst>
    <dgm:effectClrLst/>
    <dgm:txLinClrLst/>
    <dgm:txFillClrLst/>
    <dgm:txEffectClrLst/>
  </dgm:styleLbl>
  <dgm:styleLbl name="asst2">
    <dgm:fillClrLst>
      <a:schemeClr val="accent3"/>
    </dgm:fillClrLst>
    <dgm:linClrLst meth="repeat">
      <a:schemeClr val="lt1"/>
    </dgm:linClrLst>
    <dgm:effectClrLst/>
    <dgm:txLinClrLst/>
    <dgm:txFillClrLst/>
    <dgm:txEffectClrLst/>
  </dgm:styleLbl>
  <dgm:styleLbl name="asst3">
    <dgm:fillClrLst>
      <a:schemeClr val="accent4"/>
    </dgm:fillClrLst>
    <dgm:linClrLst meth="repeat">
      <a:schemeClr val="lt1"/>
    </dgm:linClrLst>
    <dgm:effectClrLst/>
    <dgm:txLinClrLst/>
    <dgm:txFillClrLst/>
    <dgm:txEffectClrLst/>
  </dgm:styleLbl>
  <dgm:styleLbl name="asst4">
    <dgm:fillClrLst>
      <a:schemeClr val="accent5"/>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2"/>
    </dgm:fillClrLst>
    <dgm:linClrLst meth="repeat">
      <a:schemeClr val="accent1"/>
    </dgm:linClrLst>
    <dgm:effectClrLst/>
    <dgm:txLinClrLst/>
    <dgm:txFillClrLst meth="repeat">
      <a:schemeClr val="tx1"/>
    </dgm:txFillClrLst>
    <dgm:txEffectClrLst/>
  </dgm:styleLbl>
  <dgm:styleLbl name="parChTrans1D2">
    <dgm:fillClrLst meth="repeat">
      <a:schemeClr val="accent3">
        <a:tint val="90000"/>
      </a:schemeClr>
    </dgm:fillClrLst>
    <dgm:linClrLst meth="repeat">
      <a:schemeClr val="accent2"/>
    </dgm:linClrLst>
    <dgm:effectClrLst/>
    <dgm:txLinClrLst/>
    <dgm:txFillClrLst meth="repeat">
      <a:schemeClr val="tx1"/>
    </dgm:txFillClrLst>
    <dgm:txEffectClrLst/>
  </dgm:styleLbl>
  <dgm:styleLbl name="parChTrans1D3">
    <dgm:fillClrLst meth="repeat">
      <a:schemeClr val="accent4">
        <a:tint val="70000"/>
      </a:schemeClr>
    </dgm:fillClrLst>
    <dgm:linClrLst meth="repeat">
      <a:schemeClr val="accent3"/>
    </dgm:linClrLst>
    <dgm:effectClrLst/>
    <dgm:txLinClrLst/>
    <dgm:txFillClrLst meth="repeat">
      <a:schemeClr val="tx1"/>
    </dgm:txFillClrLst>
    <dgm:txEffectClrLst/>
  </dgm:styleLbl>
  <dgm:styleLbl name="parChTrans1D4">
    <dgm:fillClrLst meth="repeat">
      <a:schemeClr val="accent5">
        <a:tint val="50000"/>
      </a:schemeClr>
    </dgm:fillClrLst>
    <dgm:linClrLst meth="repeat">
      <a:schemeClr val="accent4"/>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F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Align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B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f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align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b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1"/>
    </dgm:linClrLst>
    <dgm:effectClrLst/>
    <dgm:txLinClrLst/>
    <dgm:txFillClrLst meth="repeat">
      <a:schemeClr val="dk1"/>
    </dgm:txFillClrLst>
    <dgm:txEffectClrLst/>
  </dgm:styleLbl>
  <dgm:styleLbl name="fgAcc2">
    <dgm:fillClrLst meth="repeat">
      <a:schemeClr val="lt1">
        <a:alpha val="90000"/>
      </a:schemeClr>
    </dgm:fillClrLst>
    <dgm:linClrLst>
      <a:schemeClr val="accent2"/>
    </dgm:linClrLst>
    <dgm:effectClrLst/>
    <dgm:txLinClrLst/>
    <dgm:txFillClrLst meth="repeat">
      <a:schemeClr val="dk1"/>
    </dgm:txFillClrLst>
    <dgm:txEffectClrLst/>
  </dgm:styleLbl>
  <dgm:styleLbl name="fgAcc3">
    <dgm:fillClrLst meth="repeat">
      <a:schemeClr val="lt1">
        <a:alpha val="90000"/>
      </a:schemeClr>
    </dgm:fillClrLst>
    <dgm:linClrLst>
      <a:schemeClr val="accent3"/>
    </dgm:linClrLst>
    <dgm:effectClrLst/>
    <dgm:txLinClrLst/>
    <dgm:txFillClrLst meth="repeat">
      <a:schemeClr val="dk1"/>
    </dgm:txFillClrLst>
    <dgm:txEffectClrLst/>
  </dgm:styleLbl>
  <dgm:styleLbl name="fgAcc4">
    <dgm:fillClrLst meth="repeat">
      <a:schemeClr val="lt1">
        <a:alpha val="90000"/>
      </a:schemeClr>
    </dgm:fillClrLst>
    <dgm:linClrLst>
      <a:schemeClr val="accent4"/>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2">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C8744D2D-4ABE-4309-A09C-81BA7FD60C2A}" type="doc">
      <dgm:prSet loTypeId="urn:microsoft.com/office/officeart/2009/3/layout/StepUpProcess" loCatId="process" qsTypeId="urn:microsoft.com/office/officeart/2005/8/quickstyle/simple1" qsCatId="simple" csTypeId="urn:microsoft.com/office/officeart/2005/8/colors/colorful1" csCatId="colorful" phldr="1"/>
      <dgm:spPr/>
      <dgm:t>
        <a:bodyPr/>
        <a:lstStyle/>
        <a:p>
          <a:endParaRPr lang="en-GB"/>
        </a:p>
      </dgm:t>
    </dgm:pt>
    <dgm:pt modelId="{5CBBA967-8734-4DD7-A483-7430C4B8AD33}">
      <dgm:prSet phldrT="[Text]" custT="1"/>
      <dgm:spPr/>
      <dgm:t>
        <a:bodyPr/>
        <a:lstStyle/>
        <a:p>
          <a:pPr algn="ctr"/>
          <a:r>
            <a:rPr lang="en-GB" sz="900"/>
            <a:t>Create</a:t>
          </a:r>
        </a:p>
        <a:p>
          <a:pPr algn="ctr"/>
          <a:r>
            <a:rPr lang="en-GB" sz="900"/>
            <a:t>(urgency)</a:t>
          </a:r>
        </a:p>
      </dgm:t>
    </dgm:pt>
    <dgm:pt modelId="{63B594E4-0E92-4778-87AF-C39608975607}" type="parTrans" cxnId="{92A7B595-402D-4417-AB0C-7B5D83A3A3B3}">
      <dgm:prSet/>
      <dgm:spPr/>
      <dgm:t>
        <a:bodyPr/>
        <a:lstStyle/>
        <a:p>
          <a:pPr algn="ctr"/>
          <a:endParaRPr lang="en-GB"/>
        </a:p>
      </dgm:t>
    </dgm:pt>
    <dgm:pt modelId="{F1CA212A-F593-4E55-95DA-A0B6CB16ADBB}" type="sibTrans" cxnId="{92A7B595-402D-4417-AB0C-7B5D83A3A3B3}">
      <dgm:prSet/>
      <dgm:spPr/>
      <dgm:t>
        <a:bodyPr/>
        <a:lstStyle/>
        <a:p>
          <a:pPr algn="ctr"/>
          <a:endParaRPr lang="en-GB"/>
        </a:p>
      </dgm:t>
    </dgm:pt>
    <dgm:pt modelId="{D4608FA1-7419-4D69-8FF5-85D3CF2C2412}">
      <dgm:prSet phldrT="[Text]" custT="1"/>
      <dgm:spPr/>
      <dgm:t>
        <a:bodyPr/>
        <a:lstStyle/>
        <a:p>
          <a:pPr algn="ctr"/>
          <a:r>
            <a:rPr lang="en-GB" sz="900"/>
            <a:t>Build</a:t>
          </a:r>
        </a:p>
        <a:p>
          <a:pPr algn="ctr"/>
          <a:r>
            <a:rPr lang="en-GB" sz="900"/>
            <a:t>(Coalition) </a:t>
          </a:r>
        </a:p>
      </dgm:t>
    </dgm:pt>
    <dgm:pt modelId="{2969DC25-31D7-4BC1-AC87-4952C8B34BF0}" type="parTrans" cxnId="{539B47B5-C2FF-43BC-BD19-1A27E90F6D35}">
      <dgm:prSet/>
      <dgm:spPr/>
      <dgm:t>
        <a:bodyPr/>
        <a:lstStyle/>
        <a:p>
          <a:pPr algn="ctr"/>
          <a:endParaRPr lang="en-GB"/>
        </a:p>
      </dgm:t>
    </dgm:pt>
    <dgm:pt modelId="{A65C2F92-9A33-4739-A566-587349203DDB}" type="sibTrans" cxnId="{539B47B5-C2FF-43BC-BD19-1A27E90F6D35}">
      <dgm:prSet/>
      <dgm:spPr/>
      <dgm:t>
        <a:bodyPr/>
        <a:lstStyle/>
        <a:p>
          <a:pPr algn="ctr"/>
          <a:endParaRPr lang="en-GB"/>
        </a:p>
      </dgm:t>
    </dgm:pt>
    <dgm:pt modelId="{0D2CA6C8-C8E7-4249-858F-ABF041312810}">
      <dgm:prSet phldrT="[Text]" custT="1"/>
      <dgm:spPr/>
      <dgm:t>
        <a:bodyPr/>
        <a:lstStyle/>
        <a:p>
          <a:pPr algn="ctr"/>
          <a:r>
            <a:rPr lang="en-GB" sz="900"/>
            <a:t>Form (Vision)</a:t>
          </a:r>
          <a:endParaRPr lang="en-GB" sz="600"/>
        </a:p>
      </dgm:t>
    </dgm:pt>
    <dgm:pt modelId="{187604EA-74C0-40E8-9FE8-DF318D3C1710}" type="parTrans" cxnId="{5FE71D79-41B7-4210-8093-F1D649371E62}">
      <dgm:prSet/>
      <dgm:spPr/>
      <dgm:t>
        <a:bodyPr/>
        <a:lstStyle/>
        <a:p>
          <a:pPr algn="ctr"/>
          <a:endParaRPr lang="en-GB"/>
        </a:p>
      </dgm:t>
    </dgm:pt>
    <dgm:pt modelId="{41374995-600C-42D8-80CE-5950431FB3DD}" type="sibTrans" cxnId="{5FE71D79-41B7-4210-8093-F1D649371E62}">
      <dgm:prSet/>
      <dgm:spPr/>
      <dgm:t>
        <a:bodyPr/>
        <a:lstStyle/>
        <a:p>
          <a:pPr algn="ctr"/>
          <a:endParaRPr lang="en-GB"/>
        </a:p>
      </dgm:t>
    </dgm:pt>
    <dgm:pt modelId="{4D6B2525-8B7D-4B7A-BDBC-F62B385BFB38}">
      <dgm:prSet custT="1"/>
      <dgm:spPr/>
      <dgm:t>
        <a:bodyPr/>
        <a:lstStyle/>
        <a:p>
          <a:pPr algn="ctr"/>
          <a:r>
            <a:rPr lang="en-GB" sz="900"/>
            <a:t>Enlist </a:t>
          </a:r>
        </a:p>
        <a:p>
          <a:pPr algn="ctr"/>
          <a:r>
            <a:rPr lang="en-GB" sz="900"/>
            <a:t>(Army)</a:t>
          </a:r>
        </a:p>
      </dgm:t>
    </dgm:pt>
    <dgm:pt modelId="{BF1821E0-BAB6-48DC-A835-09B745C25281}" type="parTrans" cxnId="{74F714D2-0943-406F-A5B1-81B116ED5830}">
      <dgm:prSet/>
      <dgm:spPr/>
      <dgm:t>
        <a:bodyPr/>
        <a:lstStyle/>
        <a:p>
          <a:pPr algn="ctr"/>
          <a:endParaRPr lang="en-GB"/>
        </a:p>
      </dgm:t>
    </dgm:pt>
    <dgm:pt modelId="{5C9931F0-C963-4B33-AA43-73E3385E8869}" type="sibTrans" cxnId="{74F714D2-0943-406F-A5B1-81B116ED5830}">
      <dgm:prSet/>
      <dgm:spPr/>
      <dgm:t>
        <a:bodyPr/>
        <a:lstStyle/>
        <a:p>
          <a:pPr algn="ctr"/>
          <a:endParaRPr lang="en-GB"/>
        </a:p>
      </dgm:t>
    </dgm:pt>
    <dgm:pt modelId="{E16EB911-69B1-4B92-BE76-EE0EA5592E93}">
      <dgm:prSet/>
      <dgm:spPr/>
      <dgm:t>
        <a:bodyPr/>
        <a:lstStyle/>
        <a:p>
          <a:pPr algn="ctr"/>
          <a:r>
            <a:rPr lang="en-GB"/>
            <a:t>Empower</a:t>
          </a:r>
        </a:p>
        <a:p>
          <a:pPr algn="ctr"/>
          <a:r>
            <a:rPr lang="en-GB"/>
            <a:t>(Action)</a:t>
          </a:r>
        </a:p>
      </dgm:t>
    </dgm:pt>
    <dgm:pt modelId="{576ED470-5B10-4BC1-B0C9-05F0D874BF28}" type="parTrans" cxnId="{27A1B457-F2C1-4A63-B57F-AA10DA3904E5}">
      <dgm:prSet/>
      <dgm:spPr/>
      <dgm:t>
        <a:bodyPr/>
        <a:lstStyle/>
        <a:p>
          <a:pPr algn="ctr"/>
          <a:endParaRPr lang="en-GB"/>
        </a:p>
      </dgm:t>
    </dgm:pt>
    <dgm:pt modelId="{8983C628-9FBF-45B9-9326-9E9B2C05172A}" type="sibTrans" cxnId="{27A1B457-F2C1-4A63-B57F-AA10DA3904E5}">
      <dgm:prSet/>
      <dgm:spPr/>
      <dgm:t>
        <a:bodyPr/>
        <a:lstStyle/>
        <a:p>
          <a:pPr algn="ctr"/>
          <a:endParaRPr lang="en-GB"/>
        </a:p>
      </dgm:t>
    </dgm:pt>
    <dgm:pt modelId="{E6F3E882-7A77-46FC-9AE7-FB7FC1FD1C49}">
      <dgm:prSet custT="1"/>
      <dgm:spPr/>
      <dgm:t>
        <a:bodyPr/>
        <a:lstStyle/>
        <a:p>
          <a:pPr algn="ctr"/>
          <a:r>
            <a:rPr lang="en-GB" sz="900"/>
            <a:t>Generate (Short-term) wins</a:t>
          </a:r>
        </a:p>
      </dgm:t>
    </dgm:pt>
    <dgm:pt modelId="{B04054A6-4921-4A24-A348-3A92FE87BA05}" type="parTrans" cxnId="{E6189C47-06C9-419C-8E03-9E0EF54F7251}">
      <dgm:prSet/>
      <dgm:spPr/>
      <dgm:t>
        <a:bodyPr/>
        <a:lstStyle/>
        <a:p>
          <a:pPr algn="ctr"/>
          <a:endParaRPr lang="en-GB"/>
        </a:p>
      </dgm:t>
    </dgm:pt>
    <dgm:pt modelId="{E5067DE1-D72A-4728-8AD9-7D074DFF6328}" type="sibTrans" cxnId="{E6189C47-06C9-419C-8E03-9E0EF54F7251}">
      <dgm:prSet/>
      <dgm:spPr/>
      <dgm:t>
        <a:bodyPr/>
        <a:lstStyle/>
        <a:p>
          <a:pPr algn="ctr"/>
          <a:endParaRPr lang="en-GB"/>
        </a:p>
      </dgm:t>
    </dgm:pt>
    <dgm:pt modelId="{5A48C5ED-B6F7-46E9-B046-058F5F0F4E3B}">
      <dgm:prSet custT="1"/>
      <dgm:spPr/>
      <dgm:t>
        <a:bodyPr/>
        <a:lstStyle/>
        <a:p>
          <a:pPr algn="ctr"/>
          <a:r>
            <a:rPr lang="en-GB" sz="900"/>
            <a:t>Sustain</a:t>
          </a:r>
          <a:r>
            <a:rPr lang="en-GB" sz="700"/>
            <a:t> (</a:t>
          </a:r>
          <a:r>
            <a:rPr lang="en-GB" sz="900"/>
            <a:t>Accelerate</a:t>
          </a:r>
          <a:r>
            <a:rPr lang="en-GB" sz="700"/>
            <a:t>)</a:t>
          </a:r>
        </a:p>
      </dgm:t>
    </dgm:pt>
    <dgm:pt modelId="{089CC857-DE16-48A4-846A-1454B3B4D707}" type="parTrans" cxnId="{0363AC47-2236-47D6-B6A2-19064109E93C}">
      <dgm:prSet/>
      <dgm:spPr/>
      <dgm:t>
        <a:bodyPr/>
        <a:lstStyle/>
        <a:p>
          <a:pPr algn="ctr"/>
          <a:endParaRPr lang="en-GB"/>
        </a:p>
      </dgm:t>
    </dgm:pt>
    <dgm:pt modelId="{E9377EE8-45FF-47E4-80D8-4A33C661D841}" type="sibTrans" cxnId="{0363AC47-2236-47D6-B6A2-19064109E93C}">
      <dgm:prSet/>
      <dgm:spPr/>
      <dgm:t>
        <a:bodyPr/>
        <a:lstStyle/>
        <a:p>
          <a:pPr algn="ctr"/>
          <a:endParaRPr lang="en-GB"/>
        </a:p>
      </dgm:t>
    </dgm:pt>
    <dgm:pt modelId="{1E17511C-B898-4B62-A46F-816B8E762DFE}">
      <dgm:prSet custT="1"/>
      <dgm:spPr/>
      <dgm:t>
        <a:bodyPr/>
        <a:lstStyle/>
        <a:p>
          <a:pPr algn="ctr"/>
          <a:r>
            <a:rPr lang="en-GB" sz="900"/>
            <a:t>Institute</a:t>
          </a:r>
        </a:p>
        <a:p>
          <a:pPr algn="ctr"/>
          <a:r>
            <a:rPr lang="en-GB" sz="900"/>
            <a:t>(Change) </a:t>
          </a:r>
        </a:p>
      </dgm:t>
    </dgm:pt>
    <dgm:pt modelId="{92033B01-F4B8-4823-985E-418A7F5EE2E5}" type="parTrans" cxnId="{66952A6D-7A24-4DA7-805D-7568D88E3C50}">
      <dgm:prSet/>
      <dgm:spPr/>
      <dgm:t>
        <a:bodyPr/>
        <a:lstStyle/>
        <a:p>
          <a:pPr algn="ctr"/>
          <a:endParaRPr lang="en-GB"/>
        </a:p>
      </dgm:t>
    </dgm:pt>
    <dgm:pt modelId="{338752F9-1374-4E88-8E7B-94CACFAC9C12}" type="sibTrans" cxnId="{66952A6D-7A24-4DA7-805D-7568D88E3C50}">
      <dgm:prSet/>
      <dgm:spPr/>
      <dgm:t>
        <a:bodyPr/>
        <a:lstStyle/>
        <a:p>
          <a:pPr algn="ctr"/>
          <a:endParaRPr lang="en-GB"/>
        </a:p>
      </dgm:t>
    </dgm:pt>
    <dgm:pt modelId="{AF8712DF-E47F-42A4-A52B-1EDB0478E3CC}" type="pres">
      <dgm:prSet presAssocID="{C8744D2D-4ABE-4309-A09C-81BA7FD60C2A}" presName="rootnode" presStyleCnt="0">
        <dgm:presLayoutVars>
          <dgm:chMax/>
          <dgm:chPref/>
          <dgm:dir/>
          <dgm:animLvl val="lvl"/>
        </dgm:presLayoutVars>
      </dgm:prSet>
      <dgm:spPr/>
    </dgm:pt>
    <dgm:pt modelId="{94CA8496-8456-4A3F-8C99-EF180985C50B}" type="pres">
      <dgm:prSet presAssocID="{5CBBA967-8734-4DD7-A483-7430C4B8AD33}" presName="composite" presStyleCnt="0"/>
      <dgm:spPr/>
    </dgm:pt>
    <dgm:pt modelId="{A9758757-27DB-402F-94E9-8876153232B3}" type="pres">
      <dgm:prSet presAssocID="{5CBBA967-8734-4DD7-A483-7430C4B8AD33}" presName="LShape" presStyleLbl="alignNode1" presStyleIdx="0" presStyleCnt="15"/>
      <dgm:spPr/>
    </dgm:pt>
    <dgm:pt modelId="{C39650ED-833A-4BFE-97AC-58326E4172A7}" type="pres">
      <dgm:prSet presAssocID="{5CBBA967-8734-4DD7-A483-7430C4B8AD33}" presName="ParentText" presStyleLbl="revTx" presStyleIdx="0" presStyleCnt="8">
        <dgm:presLayoutVars>
          <dgm:chMax val="0"/>
          <dgm:chPref val="0"/>
          <dgm:bulletEnabled val="1"/>
        </dgm:presLayoutVars>
      </dgm:prSet>
      <dgm:spPr/>
    </dgm:pt>
    <dgm:pt modelId="{92F7ABCD-1D91-4D5A-BC67-1E008C8D619A}" type="pres">
      <dgm:prSet presAssocID="{5CBBA967-8734-4DD7-A483-7430C4B8AD33}" presName="Triangle" presStyleLbl="alignNode1" presStyleIdx="1" presStyleCnt="15"/>
      <dgm:spPr/>
    </dgm:pt>
    <dgm:pt modelId="{6FB46D03-1DCB-4298-95EF-BC840D946266}" type="pres">
      <dgm:prSet presAssocID="{F1CA212A-F593-4E55-95DA-A0B6CB16ADBB}" presName="sibTrans" presStyleCnt="0"/>
      <dgm:spPr/>
    </dgm:pt>
    <dgm:pt modelId="{B846A6AB-CEAC-476D-A223-9A453039F427}" type="pres">
      <dgm:prSet presAssocID="{F1CA212A-F593-4E55-95DA-A0B6CB16ADBB}" presName="space" presStyleCnt="0"/>
      <dgm:spPr/>
    </dgm:pt>
    <dgm:pt modelId="{E62B6538-8FAC-47B7-B3E5-0CBBF2CF49BE}" type="pres">
      <dgm:prSet presAssocID="{D4608FA1-7419-4D69-8FF5-85D3CF2C2412}" presName="composite" presStyleCnt="0"/>
      <dgm:spPr/>
    </dgm:pt>
    <dgm:pt modelId="{F4C4AF91-BAEE-4E93-9825-284E2D009019}" type="pres">
      <dgm:prSet presAssocID="{D4608FA1-7419-4D69-8FF5-85D3CF2C2412}" presName="LShape" presStyleLbl="alignNode1" presStyleIdx="2" presStyleCnt="15"/>
      <dgm:spPr/>
    </dgm:pt>
    <dgm:pt modelId="{A3FFB8D9-B73B-49D6-AA18-643604BB1737}" type="pres">
      <dgm:prSet presAssocID="{D4608FA1-7419-4D69-8FF5-85D3CF2C2412}" presName="ParentText" presStyleLbl="revTx" presStyleIdx="1" presStyleCnt="8" custScaleX="116963">
        <dgm:presLayoutVars>
          <dgm:chMax val="0"/>
          <dgm:chPref val="0"/>
          <dgm:bulletEnabled val="1"/>
        </dgm:presLayoutVars>
      </dgm:prSet>
      <dgm:spPr/>
    </dgm:pt>
    <dgm:pt modelId="{0743A207-1358-4714-BCEA-BE4B6F6F0494}" type="pres">
      <dgm:prSet presAssocID="{D4608FA1-7419-4D69-8FF5-85D3CF2C2412}" presName="Triangle" presStyleLbl="alignNode1" presStyleIdx="3" presStyleCnt="15"/>
      <dgm:spPr/>
    </dgm:pt>
    <dgm:pt modelId="{538896B5-B1A3-4436-88EE-4267EBBB04FC}" type="pres">
      <dgm:prSet presAssocID="{A65C2F92-9A33-4739-A566-587349203DDB}" presName="sibTrans" presStyleCnt="0"/>
      <dgm:spPr/>
    </dgm:pt>
    <dgm:pt modelId="{2ECFC83D-1F30-4724-9EDB-E43AF0E4F4F2}" type="pres">
      <dgm:prSet presAssocID="{A65C2F92-9A33-4739-A566-587349203DDB}" presName="space" presStyleCnt="0"/>
      <dgm:spPr/>
    </dgm:pt>
    <dgm:pt modelId="{04A85E40-0708-47E1-864C-F0FE1EBB03C4}" type="pres">
      <dgm:prSet presAssocID="{0D2CA6C8-C8E7-4249-858F-ABF041312810}" presName="composite" presStyleCnt="0"/>
      <dgm:spPr/>
    </dgm:pt>
    <dgm:pt modelId="{7DFACD62-698A-404F-BEA4-438B41DBEA1B}" type="pres">
      <dgm:prSet presAssocID="{0D2CA6C8-C8E7-4249-858F-ABF041312810}" presName="LShape" presStyleLbl="alignNode1" presStyleIdx="4" presStyleCnt="15"/>
      <dgm:spPr/>
    </dgm:pt>
    <dgm:pt modelId="{1978401A-BE25-49DB-BA55-CF6142D4D464}" type="pres">
      <dgm:prSet presAssocID="{0D2CA6C8-C8E7-4249-858F-ABF041312810}" presName="ParentText" presStyleLbl="revTx" presStyleIdx="2" presStyleCnt="8">
        <dgm:presLayoutVars>
          <dgm:chMax val="0"/>
          <dgm:chPref val="0"/>
          <dgm:bulletEnabled val="1"/>
        </dgm:presLayoutVars>
      </dgm:prSet>
      <dgm:spPr/>
    </dgm:pt>
    <dgm:pt modelId="{9905E066-D9C3-470D-B964-CD427614192A}" type="pres">
      <dgm:prSet presAssocID="{0D2CA6C8-C8E7-4249-858F-ABF041312810}" presName="Triangle" presStyleLbl="alignNode1" presStyleIdx="5" presStyleCnt="15"/>
      <dgm:spPr/>
    </dgm:pt>
    <dgm:pt modelId="{7D53E45A-13A0-4C22-A19D-8AB1B76DA8C4}" type="pres">
      <dgm:prSet presAssocID="{41374995-600C-42D8-80CE-5950431FB3DD}" presName="sibTrans" presStyleCnt="0"/>
      <dgm:spPr/>
    </dgm:pt>
    <dgm:pt modelId="{B637AF3F-D82D-4C81-9A2A-2125BAF7F5D2}" type="pres">
      <dgm:prSet presAssocID="{41374995-600C-42D8-80CE-5950431FB3DD}" presName="space" presStyleCnt="0"/>
      <dgm:spPr/>
    </dgm:pt>
    <dgm:pt modelId="{5DF706C5-B19D-4731-93C1-487EA231410F}" type="pres">
      <dgm:prSet presAssocID="{4D6B2525-8B7D-4B7A-BDBC-F62B385BFB38}" presName="composite" presStyleCnt="0"/>
      <dgm:spPr/>
    </dgm:pt>
    <dgm:pt modelId="{9B826ED8-A7DF-4F67-BEC3-643743DAD232}" type="pres">
      <dgm:prSet presAssocID="{4D6B2525-8B7D-4B7A-BDBC-F62B385BFB38}" presName="LShape" presStyleLbl="alignNode1" presStyleIdx="6" presStyleCnt="15"/>
      <dgm:spPr/>
    </dgm:pt>
    <dgm:pt modelId="{4260CFC5-9B7C-451C-BB3B-737C07B29BF8}" type="pres">
      <dgm:prSet presAssocID="{4D6B2525-8B7D-4B7A-BDBC-F62B385BFB38}" presName="ParentText" presStyleLbl="revTx" presStyleIdx="3" presStyleCnt="8" custScaleX="121710">
        <dgm:presLayoutVars>
          <dgm:chMax val="0"/>
          <dgm:chPref val="0"/>
          <dgm:bulletEnabled val="1"/>
        </dgm:presLayoutVars>
      </dgm:prSet>
      <dgm:spPr/>
    </dgm:pt>
    <dgm:pt modelId="{F249D9E9-8DBB-4A98-B237-C96455831386}" type="pres">
      <dgm:prSet presAssocID="{4D6B2525-8B7D-4B7A-BDBC-F62B385BFB38}" presName="Triangle" presStyleLbl="alignNode1" presStyleIdx="7" presStyleCnt="15"/>
      <dgm:spPr/>
    </dgm:pt>
    <dgm:pt modelId="{DD9C86B0-E434-461B-9A45-0897C2A9834A}" type="pres">
      <dgm:prSet presAssocID="{5C9931F0-C963-4B33-AA43-73E3385E8869}" presName="sibTrans" presStyleCnt="0"/>
      <dgm:spPr/>
    </dgm:pt>
    <dgm:pt modelId="{A5759FA3-3D3A-4C0D-BB80-64D77AE76DB0}" type="pres">
      <dgm:prSet presAssocID="{5C9931F0-C963-4B33-AA43-73E3385E8869}" presName="space" presStyleCnt="0"/>
      <dgm:spPr/>
    </dgm:pt>
    <dgm:pt modelId="{F144ED35-B2A8-49F6-9323-9A1D944C71B6}" type="pres">
      <dgm:prSet presAssocID="{E16EB911-69B1-4B92-BE76-EE0EA5592E93}" presName="composite" presStyleCnt="0"/>
      <dgm:spPr/>
    </dgm:pt>
    <dgm:pt modelId="{B85BB0CF-48CD-4B26-87D2-7BF158F5F560}" type="pres">
      <dgm:prSet presAssocID="{E16EB911-69B1-4B92-BE76-EE0EA5592E93}" presName="LShape" presStyleLbl="alignNode1" presStyleIdx="8" presStyleCnt="15"/>
      <dgm:spPr/>
    </dgm:pt>
    <dgm:pt modelId="{883D0E16-9A02-426F-AD35-89576413C730}" type="pres">
      <dgm:prSet presAssocID="{E16EB911-69B1-4B92-BE76-EE0EA5592E93}" presName="ParentText" presStyleLbl="revTx" presStyleIdx="4" presStyleCnt="8">
        <dgm:presLayoutVars>
          <dgm:chMax val="0"/>
          <dgm:chPref val="0"/>
          <dgm:bulletEnabled val="1"/>
        </dgm:presLayoutVars>
      </dgm:prSet>
      <dgm:spPr/>
    </dgm:pt>
    <dgm:pt modelId="{6972CED7-C992-47D8-8E36-40E5AD204CAC}" type="pres">
      <dgm:prSet presAssocID="{E16EB911-69B1-4B92-BE76-EE0EA5592E93}" presName="Triangle" presStyleLbl="alignNode1" presStyleIdx="9" presStyleCnt="15"/>
      <dgm:spPr/>
    </dgm:pt>
    <dgm:pt modelId="{31189D43-A56D-4E6C-BCEC-A1D0211FB5EC}" type="pres">
      <dgm:prSet presAssocID="{8983C628-9FBF-45B9-9326-9E9B2C05172A}" presName="sibTrans" presStyleCnt="0"/>
      <dgm:spPr/>
    </dgm:pt>
    <dgm:pt modelId="{D9FB35F1-DEE7-48F2-A8B7-7B9C03155D41}" type="pres">
      <dgm:prSet presAssocID="{8983C628-9FBF-45B9-9326-9E9B2C05172A}" presName="space" presStyleCnt="0"/>
      <dgm:spPr/>
    </dgm:pt>
    <dgm:pt modelId="{50101484-8642-49AE-9DDC-911B53D24B75}" type="pres">
      <dgm:prSet presAssocID="{E6F3E882-7A77-46FC-9AE7-FB7FC1FD1C49}" presName="composite" presStyleCnt="0"/>
      <dgm:spPr/>
    </dgm:pt>
    <dgm:pt modelId="{8D828C0B-E673-4CCA-A72D-AAB89906EEF8}" type="pres">
      <dgm:prSet presAssocID="{E6F3E882-7A77-46FC-9AE7-FB7FC1FD1C49}" presName="LShape" presStyleLbl="alignNode1" presStyleIdx="10" presStyleCnt="15"/>
      <dgm:spPr/>
    </dgm:pt>
    <dgm:pt modelId="{41EAE463-738F-4374-A84D-4246AB530CAF}" type="pres">
      <dgm:prSet presAssocID="{E6F3E882-7A77-46FC-9AE7-FB7FC1FD1C49}" presName="ParentText" presStyleLbl="revTx" presStyleIdx="5" presStyleCnt="8" custScaleX="121863">
        <dgm:presLayoutVars>
          <dgm:chMax val="0"/>
          <dgm:chPref val="0"/>
          <dgm:bulletEnabled val="1"/>
        </dgm:presLayoutVars>
      </dgm:prSet>
      <dgm:spPr/>
    </dgm:pt>
    <dgm:pt modelId="{D0127E0A-8905-4EA1-AACD-1D199486FEDC}" type="pres">
      <dgm:prSet presAssocID="{E6F3E882-7A77-46FC-9AE7-FB7FC1FD1C49}" presName="Triangle" presStyleLbl="alignNode1" presStyleIdx="11" presStyleCnt="15"/>
      <dgm:spPr/>
    </dgm:pt>
    <dgm:pt modelId="{4876AFE5-8601-448B-8768-7FC018AC5D18}" type="pres">
      <dgm:prSet presAssocID="{E5067DE1-D72A-4728-8AD9-7D074DFF6328}" presName="sibTrans" presStyleCnt="0"/>
      <dgm:spPr/>
    </dgm:pt>
    <dgm:pt modelId="{CC4EABDE-2C39-4F82-8E42-8FE8759C2680}" type="pres">
      <dgm:prSet presAssocID="{E5067DE1-D72A-4728-8AD9-7D074DFF6328}" presName="space" presStyleCnt="0"/>
      <dgm:spPr/>
    </dgm:pt>
    <dgm:pt modelId="{18689AD1-6387-4E78-8F0B-F52EB1FA4A7E}" type="pres">
      <dgm:prSet presAssocID="{5A48C5ED-B6F7-46E9-B046-058F5F0F4E3B}" presName="composite" presStyleCnt="0"/>
      <dgm:spPr/>
    </dgm:pt>
    <dgm:pt modelId="{A0F0B349-CF4B-4A5B-9D05-D7E661BEBEC8}" type="pres">
      <dgm:prSet presAssocID="{5A48C5ED-B6F7-46E9-B046-058F5F0F4E3B}" presName="LShape" presStyleLbl="alignNode1" presStyleIdx="12" presStyleCnt="15"/>
      <dgm:spPr/>
    </dgm:pt>
    <dgm:pt modelId="{45857371-7A89-4399-B6D2-FB112EAE10A4}" type="pres">
      <dgm:prSet presAssocID="{5A48C5ED-B6F7-46E9-B046-058F5F0F4E3B}" presName="ParentText" presStyleLbl="revTx" presStyleIdx="6" presStyleCnt="8" custScaleX="127214">
        <dgm:presLayoutVars>
          <dgm:chMax val="0"/>
          <dgm:chPref val="0"/>
          <dgm:bulletEnabled val="1"/>
        </dgm:presLayoutVars>
      </dgm:prSet>
      <dgm:spPr/>
    </dgm:pt>
    <dgm:pt modelId="{E547A96B-78E6-478D-BC21-D3CB98E65540}" type="pres">
      <dgm:prSet presAssocID="{5A48C5ED-B6F7-46E9-B046-058F5F0F4E3B}" presName="Triangle" presStyleLbl="alignNode1" presStyleIdx="13" presStyleCnt="15"/>
      <dgm:spPr/>
    </dgm:pt>
    <dgm:pt modelId="{4BA7CA3E-607B-4B4B-9F62-D9D8E86A2E31}" type="pres">
      <dgm:prSet presAssocID="{E9377EE8-45FF-47E4-80D8-4A33C661D841}" presName="sibTrans" presStyleCnt="0"/>
      <dgm:spPr/>
    </dgm:pt>
    <dgm:pt modelId="{2A7A3FD4-4114-4DB7-801C-F7C5E12C29D0}" type="pres">
      <dgm:prSet presAssocID="{E9377EE8-45FF-47E4-80D8-4A33C661D841}" presName="space" presStyleCnt="0"/>
      <dgm:spPr/>
    </dgm:pt>
    <dgm:pt modelId="{5B0817E4-413F-4380-9002-74AA2E674D8F}" type="pres">
      <dgm:prSet presAssocID="{1E17511C-B898-4B62-A46F-816B8E762DFE}" presName="composite" presStyleCnt="0"/>
      <dgm:spPr/>
    </dgm:pt>
    <dgm:pt modelId="{AC119F80-C2B7-4DE6-9A56-C544195A4836}" type="pres">
      <dgm:prSet presAssocID="{1E17511C-B898-4B62-A46F-816B8E762DFE}" presName="LShape" presStyleLbl="alignNode1" presStyleIdx="14" presStyleCnt="15"/>
      <dgm:spPr/>
    </dgm:pt>
    <dgm:pt modelId="{C7BC385A-332B-40EF-91CB-D255802AF75C}" type="pres">
      <dgm:prSet presAssocID="{1E17511C-B898-4B62-A46F-816B8E762DFE}" presName="ParentText" presStyleLbl="revTx" presStyleIdx="7" presStyleCnt="8">
        <dgm:presLayoutVars>
          <dgm:chMax val="0"/>
          <dgm:chPref val="0"/>
          <dgm:bulletEnabled val="1"/>
        </dgm:presLayoutVars>
      </dgm:prSet>
      <dgm:spPr/>
    </dgm:pt>
  </dgm:ptLst>
  <dgm:cxnLst>
    <dgm:cxn modelId="{7858A829-E1DE-4E1D-8CE5-1CFC40A029D6}" type="presOf" srcId="{C8744D2D-4ABE-4309-A09C-81BA7FD60C2A}" destId="{AF8712DF-E47F-42A4-A52B-1EDB0478E3CC}" srcOrd="0" destOrd="0" presId="urn:microsoft.com/office/officeart/2009/3/layout/StepUpProcess"/>
    <dgm:cxn modelId="{9D983F33-E67B-45B1-B154-02DE54ECD849}" type="presOf" srcId="{1E17511C-B898-4B62-A46F-816B8E762DFE}" destId="{C7BC385A-332B-40EF-91CB-D255802AF75C}" srcOrd="0" destOrd="0" presId="urn:microsoft.com/office/officeart/2009/3/layout/StepUpProcess"/>
    <dgm:cxn modelId="{C59B0736-B5C6-4F6D-8D4A-81DD9582822F}" type="presOf" srcId="{5A48C5ED-B6F7-46E9-B046-058F5F0F4E3B}" destId="{45857371-7A89-4399-B6D2-FB112EAE10A4}" srcOrd="0" destOrd="0" presId="urn:microsoft.com/office/officeart/2009/3/layout/StepUpProcess"/>
    <dgm:cxn modelId="{E6189C47-06C9-419C-8E03-9E0EF54F7251}" srcId="{C8744D2D-4ABE-4309-A09C-81BA7FD60C2A}" destId="{E6F3E882-7A77-46FC-9AE7-FB7FC1FD1C49}" srcOrd="5" destOrd="0" parTransId="{B04054A6-4921-4A24-A348-3A92FE87BA05}" sibTransId="{E5067DE1-D72A-4728-8AD9-7D074DFF6328}"/>
    <dgm:cxn modelId="{0363AC47-2236-47D6-B6A2-19064109E93C}" srcId="{C8744D2D-4ABE-4309-A09C-81BA7FD60C2A}" destId="{5A48C5ED-B6F7-46E9-B046-058F5F0F4E3B}" srcOrd="6" destOrd="0" parTransId="{089CC857-DE16-48A4-846A-1454B3B4D707}" sibTransId="{E9377EE8-45FF-47E4-80D8-4A33C661D841}"/>
    <dgm:cxn modelId="{66952A6D-7A24-4DA7-805D-7568D88E3C50}" srcId="{C8744D2D-4ABE-4309-A09C-81BA7FD60C2A}" destId="{1E17511C-B898-4B62-A46F-816B8E762DFE}" srcOrd="7" destOrd="0" parTransId="{92033B01-F4B8-4823-985E-418A7F5EE2E5}" sibTransId="{338752F9-1374-4E88-8E7B-94CACFAC9C12}"/>
    <dgm:cxn modelId="{27A1B457-F2C1-4A63-B57F-AA10DA3904E5}" srcId="{C8744D2D-4ABE-4309-A09C-81BA7FD60C2A}" destId="{E16EB911-69B1-4B92-BE76-EE0EA5592E93}" srcOrd="4" destOrd="0" parTransId="{576ED470-5B10-4BC1-B0C9-05F0D874BF28}" sibTransId="{8983C628-9FBF-45B9-9326-9E9B2C05172A}"/>
    <dgm:cxn modelId="{5FE71D79-41B7-4210-8093-F1D649371E62}" srcId="{C8744D2D-4ABE-4309-A09C-81BA7FD60C2A}" destId="{0D2CA6C8-C8E7-4249-858F-ABF041312810}" srcOrd="2" destOrd="0" parTransId="{187604EA-74C0-40E8-9FE8-DF318D3C1710}" sibTransId="{41374995-600C-42D8-80CE-5950431FB3DD}"/>
    <dgm:cxn modelId="{92A7B595-402D-4417-AB0C-7B5D83A3A3B3}" srcId="{C8744D2D-4ABE-4309-A09C-81BA7FD60C2A}" destId="{5CBBA967-8734-4DD7-A483-7430C4B8AD33}" srcOrd="0" destOrd="0" parTransId="{63B594E4-0E92-4778-87AF-C39608975607}" sibTransId="{F1CA212A-F593-4E55-95DA-A0B6CB16ADBB}"/>
    <dgm:cxn modelId="{CEE1FDAA-6948-40F1-805C-D73B175C1999}" type="presOf" srcId="{4D6B2525-8B7D-4B7A-BDBC-F62B385BFB38}" destId="{4260CFC5-9B7C-451C-BB3B-737C07B29BF8}" srcOrd="0" destOrd="0" presId="urn:microsoft.com/office/officeart/2009/3/layout/StepUpProcess"/>
    <dgm:cxn modelId="{539B47B5-C2FF-43BC-BD19-1A27E90F6D35}" srcId="{C8744D2D-4ABE-4309-A09C-81BA7FD60C2A}" destId="{D4608FA1-7419-4D69-8FF5-85D3CF2C2412}" srcOrd="1" destOrd="0" parTransId="{2969DC25-31D7-4BC1-AC87-4952C8B34BF0}" sibTransId="{A65C2F92-9A33-4739-A566-587349203DDB}"/>
    <dgm:cxn modelId="{DC3BA7B9-3897-45F6-8E61-6B67EC51A76D}" type="presOf" srcId="{E6F3E882-7A77-46FC-9AE7-FB7FC1FD1C49}" destId="{41EAE463-738F-4374-A84D-4246AB530CAF}" srcOrd="0" destOrd="0" presId="urn:microsoft.com/office/officeart/2009/3/layout/StepUpProcess"/>
    <dgm:cxn modelId="{B0D55CCD-6A70-4053-9D00-FB1D0932D8CB}" type="presOf" srcId="{0D2CA6C8-C8E7-4249-858F-ABF041312810}" destId="{1978401A-BE25-49DB-BA55-CF6142D4D464}" srcOrd="0" destOrd="0" presId="urn:microsoft.com/office/officeart/2009/3/layout/StepUpProcess"/>
    <dgm:cxn modelId="{74F714D2-0943-406F-A5B1-81B116ED5830}" srcId="{C8744D2D-4ABE-4309-A09C-81BA7FD60C2A}" destId="{4D6B2525-8B7D-4B7A-BDBC-F62B385BFB38}" srcOrd="3" destOrd="0" parTransId="{BF1821E0-BAB6-48DC-A835-09B745C25281}" sibTransId="{5C9931F0-C963-4B33-AA43-73E3385E8869}"/>
    <dgm:cxn modelId="{0A4E1CE2-FC14-4E06-88E6-6BC1FAB23649}" type="presOf" srcId="{5CBBA967-8734-4DD7-A483-7430C4B8AD33}" destId="{C39650ED-833A-4BFE-97AC-58326E4172A7}" srcOrd="0" destOrd="0" presId="urn:microsoft.com/office/officeart/2009/3/layout/StepUpProcess"/>
    <dgm:cxn modelId="{669C99E2-1F48-45ED-A63B-1905BA278803}" type="presOf" srcId="{D4608FA1-7419-4D69-8FF5-85D3CF2C2412}" destId="{A3FFB8D9-B73B-49D6-AA18-643604BB1737}" srcOrd="0" destOrd="0" presId="urn:microsoft.com/office/officeart/2009/3/layout/StepUpProcess"/>
    <dgm:cxn modelId="{55A8C4E2-6140-4548-9249-3A9EA70CE006}" type="presOf" srcId="{E16EB911-69B1-4B92-BE76-EE0EA5592E93}" destId="{883D0E16-9A02-426F-AD35-89576413C730}" srcOrd="0" destOrd="0" presId="urn:microsoft.com/office/officeart/2009/3/layout/StepUpProcess"/>
    <dgm:cxn modelId="{A0D6CEDA-046B-4CE1-BFCA-3FA71517F126}" type="presParOf" srcId="{AF8712DF-E47F-42A4-A52B-1EDB0478E3CC}" destId="{94CA8496-8456-4A3F-8C99-EF180985C50B}" srcOrd="0" destOrd="0" presId="urn:microsoft.com/office/officeart/2009/3/layout/StepUpProcess"/>
    <dgm:cxn modelId="{6A410561-EBC5-4C1D-A79F-ABDFF81E94CB}" type="presParOf" srcId="{94CA8496-8456-4A3F-8C99-EF180985C50B}" destId="{A9758757-27DB-402F-94E9-8876153232B3}" srcOrd="0" destOrd="0" presId="urn:microsoft.com/office/officeart/2009/3/layout/StepUpProcess"/>
    <dgm:cxn modelId="{32CB88C8-C535-46B6-83D8-DFFDBE447247}" type="presParOf" srcId="{94CA8496-8456-4A3F-8C99-EF180985C50B}" destId="{C39650ED-833A-4BFE-97AC-58326E4172A7}" srcOrd="1" destOrd="0" presId="urn:microsoft.com/office/officeart/2009/3/layout/StepUpProcess"/>
    <dgm:cxn modelId="{1F5B6946-F890-49DC-9B41-D67025835EFA}" type="presParOf" srcId="{94CA8496-8456-4A3F-8C99-EF180985C50B}" destId="{92F7ABCD-1D91-4D5A-BC67-1E008C8D619A}" srcOrd="2" destOrd="0" presId="urn:microsoft.com/office/officeart/2009/3/layout/StepUpProcess"/>
    <dgm:cxn modelId="{591897BC-5683-4D9D-B9B4-3756983247AF}" type="presParOf" srcId="{AF8712DF-E47F-42A4-A52B-1EDB0478E3CC}" destId="{6FB46D03-1DCB-4298-95EF-BC840D946266}" srcOrd="1" destOrd="0" presId="urn:microsoft.com/office/officeart/2009/3/layout/StepUpProcess"/>
    <dgm:cxn modelId="{F18F5002-3884-45B3-83F7-D05A86189B7A}" type="presParOf" srcId="{6FB46D03-1DCB-4298-95EF-BC840D946266}" destId="{B846A6AB-CEAC-476D-A223-9A453039F427}" srcOrd="0" destOrd="0" presId="urn:microsoft.com/office/officeart/2009/3/layout/StepUpProcess"/>
    <dgm:cxn modelId="{CE03790A-BE74-4595-9544-609679800199}" type="presParOf" srcId="{AF8712DF-E47F-42A4-A52B-1EDB0478E3CC}" destId="{E62B6538-8FAC-47B7-B3E5-0CBBF2CF49BE}" srcOrd="2" destOrd="0" presId="urn:microsoft.com/office/officeart/2009/3/layout/StepUpProcess"/>
    <dgm:cxn modelId="{D0159FF9-B06E-4146-A887-8C27231F1327}" type="presParOf" srcId="{E62B6538-8FAC-47B7-B3E5-0CBBF2CF49BE}" destId="{F4C4AF91-BAEE-4E93-9825-284E2D009019}" srcOrd="0" destOrd="0" presId="urn:microsoft.com/office/officeart/2009/3/layout/StepUpProcess"/>
    <dgm:cxn modelId="{5F4AF765-BF5A-4971-8620-956A25EDE203}" type="presParOf" srcId="{E62B6538-8FAC-47B7-B3E5-0CBBF2CF49BE}" destId="{A3FFB8D9-B73B-49D6-AA18-643604BB1737}" srcOrd="1" destOrd="0" presId="urn:microsoft.com/office/officeart/2009/3/layout/StepUpProcess"/>
    <dgm:cxn modelId="{AD2BE2FA-A4CC-462A-9A57-530FCB5C9483}" type="presParOf" srcId="{E62B6538-8FAC-47B7-B3E5-0CBBF2CF49BE}" destId="{0743A207-1358-4714-BCEA-BE4B6F6F0494}" srcOrd="2" destOrd="0" presId="urn:microsoft.com/office/officeart/2009/3/layout/StepUpProcess"/>
    <dgm:cxn modelId="{2DC752B7-E485-4223-B71E-FE16FF3A2E6E}" type="presParOf" srcId="{AF8712DF-E47F-42A4-A52B-1EDB0478E3CC}" destId="{538896B5-B1A3-4436-88EE-4267EBBB04FC}" srcOrd="3" destOrd="0" presId="urn:microsoft.com/office/officeart/2009/3/layout/StepUpProcess"/>
    <dgm:cxn modelId="{7FEC4EA2-3005-4545-AD66-FB5A0D5B5025}" type="presParOf" srcId="{538896B5-B1A3-4436-88EE-4267EBBB04FC}" destId="{2ECFC83D-1F30-4724-9EDB-E43AF0E4F4F2}" srcOrd="0" destOrd="0" presId="urn:microsoft.com/office/officeart/2009/3/layout/StepUpProcess"/>
    <dgm:cxn modelId="{C201DAA2-2AAF-4B07-9BFA-89B4570BDBFF}" type="presParOf" srcId="{AF8712DF-E47F-42A4-A52B-1EDB0478E3CC}" destId="{04A85E40-0708-47E1-864C-F0FE1EBB03C4}" srcOrd="4" destOrd="0" presId="urn:microsoft.com/office/officeart/2009/3/layout/StepUpProcess"/>
    <dgm:cxn modelId="{7FBA4286-737E-46AA-B331-FF8882A6CBD2}" type="presParOf" srcId="{04A85E40-0708-47E1-864C-F0FE1EBB03C4}" destId="{7DFACD62-698A-404F-BEA4-438B41DBEA1B}" srcOrd="0" destOrd="0" presId="urn:microsoft.com/office/officeart/2009/3/layout/StepUpProcess"/>
    <dgm:cxn modelId="{BFCECBA7-411A-4FCF-A0FA-1A98E88EFEB0}" type="presParOf" srcId="{04A85E40-0708-47E1-864C-F0FE1EBB03C4}" destId="{1978401A-BE25-49DB-BA55-CF6142D4D464}" srcOrd="1" destOrd="0" presId="urn:microsoft.com/office/officeart/2009/3/layout/StepUpProcess"/>
    <dgm:cxn modelId="{6D9E718F-8FE3-40B4-9F06-612DD9BDB069}" type="presParOf" srcId="{04A85E40-0708-47E1-864C-F0FE1EBB03C4}" destId="{9905E066-D9C3-470D-B964-CD427614192A}" srcOrd="2" destOrd="0" presId="urn:microsoft.com/office/officeart/2009/3/layout/StepUpProcess"/>
    <dgm:cxn modelId="{FD6A6E69-7BC5-46C6-BD55-D4D04B0B7FA0}" type="presParOf" srcId="{AF8712DF-E47F-42A4-A52B-1EDB0478E3CC}" destId="{7D53E45A-13A0-4C22-A19D-8AB1B76DA8C4}" srcOrd="5" destOrd="0" presId="urn:microsoft.com/office/officeart/2009/3/layout/StepUpProcess"/>
    <dgm:cxn modelId="{E51932D1-452A-402D-AE10-716517C82038}" type="presParOf" srcId="{7D53E45A-13A0-4C22-A19D-8AB1B76DA8C4}" destId="{B637AF3F-D82D-4C81-9A2A-2125BAF7F5D2}" srcOrd="0" destOrd="0" presId="urn:microsoft.com/office/officeart/2009/3/layout/StepUpProcess"/>
    <dgm:cxn modelId="{2C746719-71AA-4FA2-8A26-675432AE59CB}" type="presParOf" srcId="{AF8712DF-E47F-42A4-A52B-1EDB0478E3CC}" destId="{5DF706C5-B19D-4731-93C1-487EA231410F}" srcOrd="6" destOrd="0" presId="urn:microsoft.com/office/officeart/2009/3/layout/StepUpProcess"/>
    <dgm:cxn modelId="{CC37A194-4CDA-4520-BF34-053F3E726B78}" type="presParOf" srcId="{5DF706C5-B19D-4731-93C1-487EA231410F}" destId="{9B826ED8-A7DF-4F67-BEC3-643743DAD232}" srcOrd="0" destOrd="0" presId="urn:microsoft.com/office/officeart/2009/3/layout/StepUpProcess"/>
    <dgm:cxn modelId="{AA781A47-975C-4543-9E3F-F0D428F329BE}" type="presParOf" srcId="{5DF706C5-B19D-4731-93C1-487EA231410F}" destId="{4260CFC5-9B7C-451C-BB3B-737C07B29BF8}" srcOrd="1" destOrd="0" presId="urn:microsoft.com/office/officeart/2009/3/layout/StepUpProcess"/>
    <dgm:cxn modelId="{54C54B72-FB1D-417F-A1C9-DAFEF129928D}" type="presParOf" srcId="{5DF706C5-B19D-4731-93C1-487EA231410F}" destId="{F249D9E9-8DBB-4A98-B237-C96455831386}" srcOrd="2" destOrd="0" presId="urn:microsoft.com/office/officeart/2009/3/layout/StepUpProcess"/>
    <dgm:cxn modelId="{747B4B41-1ABE-4022-943F-130951BA702F}" type="presParOf" srcId="{AF8712DF-E47F-42A4-A52B-1EDB0478E3CC}" destId="{DD9C86B0-E434-461B-9A45-0897C2A9834A}" srcOrd="7" destOrd="0" presId="urn:microsoft.com/office/officeart/2009/3/layout/StepUpProcess"/>
    <dgm:cxn modelId="{5235CBDB-90A1-4A91-A003-C12E999D642A}" type="presParOf" srcId="{DD9C86B0-E434-461B-9A45-0897C2A9834A}" destId="{A5759FA3-3D3A-4C0D-BB80-64D77AE76DB0}" srcOrd="0" destOrd="0" presId="urn:microsoft.com/office/officeart/2009/3/layout/StepUpProcess"/>
    <dgm:cxn modelId="{36613081-38CC-489A-BC7E-841285E02763}" type="presParOf" srcId="{AF8712DF-E47F-42A4-A52B-1EDB0478E3CC}" destId="{F144ED35-B2A8-49F6-9323-9A1D944C71B6}" srcOrd="8" destOrd="0" presId="urn:microsoft.com/office/officeart/2009/3/layout/StepUpProcess"/>
    <dgm:cxn modelId="{FD6A829C-3443-457D-8E17-0A37CC5CB6AE}" type="presParOf" srcId="{F144ED35-B2A8-49F6-9323-9A1D944C71B6}" destId="{B85BB0CF-48CD-4B26-87D2-7BF158F5F560}" srcOrd="0" destOrd="0" presId="urn:microsoft.com/office/officeart/2009/3/layout/StepUpProcess"/>
    <dgm:cxn modelId="{C599585D-4ACD-4802-BA10-719EE7AB3831}" type="presParOf" srcId="{F144ED35-B2A8-49F6-9323-9A1D944C71B6}" destId="{883D0E16-9A02-426F-AD35-89576413C730}" srcOrd="1" destOrd="0" presId="urn:microsoft.com/office/officeart/2009/3/layout/StepUpProcess"/>
    <dgm:cxn modelId="{16184177-416E-4429-9EE5-DB7450DCB084}" type="presParOf" srcId="{F144ED35-B2A8-49F6-9323-9A1D944C71B6}" destId="{6972CED7-C992-47D8-8E36-40E5AD204CAC}" srcOrd="2" destOrd="0" presId="urn:microsoft.com/office/officeart/2009/3/layout/StepUpProcess"/>
    <dgm:cxn modelId="{C2DA8F5B-D1B7-448B-8430-93318A2490B1}" type="presParOf" srcId="{AF8712DF-E47F-42A4-A52B-1EDB0478E3CC}" destId="{31189D43-A56D-4E6C-BCEC-A1D0211FB5EC}" srcOrd="9" destOrd="0" presId="urn:microsoft.com/office/officeart/2009/3/layout/StepUpProcess"/>
    <dgm:cxn modelId="{A7EF94C6-990B-43E4-929E-927BF5656572}" type="presParOf" srcId="{31189D43-A56D-4E6C-BCEC-A1D0211FB5EC}" destId="{D9FB35F1-DEE7-48F2-A8B7-7B9C03155D41}" srcOrd="0" destOrd="0" presId="urn:microsoft.com/office/officeart/2009/3/layout/StepUpProcess"/>
    <dgm:cxn modelId="{25E499EF-7BE6-4525-ADBB-2B5626468647}" type="presParOf" srcId="{AF8712DF-E47F-42A4-A52B-1EDB0478E3CC}" destId="{50101484-8642-49AE-9DDC-911B53D24B75}" srcOrd="10" destOrd="0" presId="urn:microsoft.com/office/officeart/2009/3/layout/StepUpProcess"/>
    <dgm:cxn modelId="{0B1FCE7A-694A-45F7-90F9-1AFE82CF575A}" type="presParOf" srcId="{50101484-8642-49AE-9DDC-911B53D24B75}" destId="{8D828C0B-E673-4CCA-A72D-AAB89906EEF8}" srcOrd="0" destOrd="0" presId="urn:microsoft.com/office/officeart/2009/3/layout/StepUpProcess"/>
    <dgm:cxn modelId="{3283915F-FBE2-471B-BA17-311860FC815F}" type="presParOf" srcId="{50101484-8642-49AE-9DDC-911B53D24B75}" destId="{41EAE463-738F-4374-A84D-4246AB530CAF}" srcOrd="1" destOrd="0" presId="urn:microsoft.com/office/officeart/2009/3/layout/StepUpProcess"/>
    <dgm:cxn modelId="{990D9943-5600-40AE-BA44-7B9F748538D9}" type="presParOf" srcId="{50101484-8642-49AE-9DDC-911B53D24B75}" destId="{D0127E0A-8905-4EA1-AACD-1D199486FEDC}" srcOrd="2" destOrd="0" presId="urn:microsoft.com/office/officeart/2009/3/layout/StepUpProcess"/>
    <dgm:cxn modelId="{34081D12-5C92-4797-94C3-61E656F1B40D}" type="presParOf" srcId="{AF8712DF-E47F-42A4-A52B-1EDB0478E3CC}" destId="{4876AFE5-8601-448B-8768-7FC018AC5D18}" srcOrd="11" destOrd="0" presId="urn:microsoft.com/office/officeart/2009/3/layout/StepUpProcess"/>
    <dgm:cxn modelId="{AA6FB5D9-52EB-4B4B-AF98-86B22C45CEA9}" type="presParOf" srcId="{4876AFE5-8601-448B-8768-7FC018AC5D18}" destId="{CC4EABDE-2C39-4F82-8E42-8FE8759C2680}" srcOrd="0" destOrd="0" presId="urn:microsoft.com/office/officeart/2009/3/layout/StepUpProcess"/>
    <dgm:cxn modelId="{E250B2D9-F5DD-4B12-87E9-607165EEEB13}" type="presParOf" srcId="{AF8712DF-E47F-42A4-A52B-1EDB0478E3CC}" destId="{18689AD1-6387-4E78-8F0B-F52EB1FA4A7E}" srcOrd="12" destOrd="0" presId="urn:microsoft.com/office/officeart/2009/3/layout/StepUpProcess"/>
    <dgm:cxn modelId="{D7F5DE4A-84E9-47C3-8D9B-65869006D44A}" type="presParOf" srcId="{18689AD1-6387-4E78-8F0B-F52EB1FA4A7E}" destId="{A0F0B349-CF4B-4A5B-9D05-D7E661BEBEC8}" srcOrd="0" destOrd="0" presId="urn:microsoft.com/office/officeart/2009/3/layout/StepUpProcess"/>
    <dgm:cxn modelId="{7EF73740-C305-4CA9-9EE2-AF068B89DA85}" type="presParOf" srcId="{18689AD1-6387-4E78-8F0B-F52EB1FA4A7E}" destId="{45857371-7A89-4399-B6D2-FB112EAE10A4}" srcOrd="1" destOrd="0" presId="urn:microsoft.com/office/officeart/2009/3/layout/StepUpProcess"/>
    <dgm:cxn modelId="{D07B4B4E-A608-48D7-AEED-B942D883A6DD}" type="presParOf" srcId="{18689AD1-6387-4E78-8F0B-F52EB1FA4A7E}" destId="{E547A96B-78E6-478D-BC21-D3CB98E65540}" srcOrd="2" destOrd="0" presId="urn:microsoft.com/office/officeart/2009/3/layout/StepUpProcess"/>
    <dgm:cxn modelId="{9C9E9EFB-5F2E-4D54-B879-86864D817BA3}" type="presParOf" srcId="{AF8712DF-E47F-42A4-A52B-1EDB0478E3CC}" destId="{4BA7CA3E-607B-4B4B-9F62-D9D8E86A2E31}" srcOrd="13" destOrd="0" presId="urn:microsoft.com/office/officeart/2009/3/layout/StepUpProcess"/>
    <dgm:cxn modelId="{9350CF8A-35B3-40D1-A9FB-4E7536DD697A}" type="presParOf" srcId="{4BA7CA3E-607B-4B4B-9F62-D9D8E86A2E31}" destId="{2A7A3FD4-4114-4DB7-801C-F7C5E12C29D0}" srcOrd="0" destOrd="0" presId="urn:microsoft.com/office/officeart/2009/3/layout/StepUpProcess"/>
    <dgm:cxn modelId="{BED0F938-1A6C-4C04-8487-42B43AFFFF4A}" type="presParOf" srcId="{AF8712DF-E47F-42A4-A52B-1EDB0478E3CC}" destId="{5B0817E4-413F-4380-9002-74AA2E674D8F}" srcOrd="14" destOrd="0" presId="urn:microsoft.com/office/officeart/2009/3/layout/StepUpProcess"/>
    <dgm:cxn modelId="{7BC0DEE5-0551-4615-9A1E-0091D453D59D}" type="presParOf" srcId="{5B0817E4-413F-4380-9002-74AA2E674D8F}" destId="{AC119F80-C2B7-4DE6-9A56-C544195A4836}" srcOrd="0" destOrd="0" presId="urn:microsoft.com/office/officeart/2009/3/layout/StepUpProcess"/>
    <dgm:cxn modelId="{C760133A-FEFE-4B9F-AC2B-EC7C010A9693}" type="presParOf" srcId="{5B0817E4-413F-4380-9002-74AA2E674D8F}" destId="{C7BC385A-332B-40EF-91CB-D255802AF75C}" srcOrd="1" destOrd="0" presId="urn:microsoft.com/office/officeart/2009/3/layout/StepUpProcess"/>
  </dgm:cxnLst>
  <dgm:bg/>
  <dgm:whole>
    <a:ln>
      <a:solidFill>
        <a:schemeClr val="bg2"/>
      </a:solidFill>
    </a:ln>
  </dgm:whole>
  <dgm:extLst>
    <a:ext uri="http://schemas.microsoft.com/office/drawing/2008/diagram">
      <dsp:dataModelExt xmlns:dsp="http://schemas.microsoft.com/office/drawing/2008/diagram" relId="rId11"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A9758757-27DB-402F-94E9-8876153232B3}">
      <dsp:nvSpPr>
        <dsp:cNvPr id="0" name=""/>
        <dsp:cNvSpPr/>
      </dsp:nvSpPr>
      <dsp:spPr>
        <a:xfrm rot="5400000">
          <a:off x="127670" y="1520291"/>
          <a:ext cx="381361" cy="634576"/>
        </a:xfrm>
        <a:prstGeom prst="corner">
          <a:avLst>
            <a:gd name="adj1" fmla="val 16120"/>
            <a:gd name="adj2" fmla="val 16110"/>
          </a:avLst>
        </a:prstGeom>
        <a:solidFill>
          <a:schemeClr val="accent2">
            <a:hueOff val="0"/>
            <a:satOff val="0"/>
            <a:lumOff val="0"/>
            <a:alphaOff val="0"/>
          </a:schemeClr>
        </a:solidFill>
        <a:ln w="12700" cap="flat" cmpd="sng" algn="ctr">
          <a:solidFill>
            <a:schemeClr val="accent2">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C39650ED-833A-4BFE-97AC-58326E4172A7}">
      <dsp:nvSpPr>
        <dsp:cNvPr id="0" name=""/>
        <dsp:cNvSpPr/>
      </dsp:nvSpPr>
      <dsp:spPr>
        <a:xfrm>
          <a:off x="64011" y="1709893"/>
          <a:ext cx="572899" cy="502180"/>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34290" tIns="34290" rIns="34290" bIns="34290" numCol="1" spcCol="1270" anchor="t" anchorCtr="0">
          <a:noAutofit/>
        </a:bodyPr>
        <a:lstStyle/>
        <a:p>
          <a:pPr marL="0" lvl="0" indent="0" algn="ctr" defTabSz="400050">
            <a:lnSpc>
              <a:spcPct val="90000"/>
            </a:lnSpc>
            <a:spcBef>
              <a:spcPct val="0"/>
            </a:spcBef>
            <a:spcAft>
              <a:spcPct val="35000"/>
            </a:spcAft>
            <a:buNone/>
          </a:pPr>
          <a:r>
            <a:rPr lang="en-GB" sz="900" kern="1200"/>
            <a:t>Create</a:t>
          </a:r>
        </a:p>
        <a:p>
          <a:pPr marL="0" lvl="0" indent="0" algn="ctr" defTabSz="400050">
            <a:lnSpc>
              <a:spcPct val="90000"/>
            </a:lnSpc>
            <a:spcBef>
              <a:spcPct val="0"/>
            </a:spcBef>
            <a:spcAft>
              <a:spcPct val="35000"/>
            </a:spcAft>
            <a:buNone/>
          </a:pPr>
          <a:r>
            <a:rPr lang="en-GB" sz="900" kern="1200"/>
            <a:t>(urgency)</a:t>
          </a:r>
        </a:p>
      </dsp:txBody>
      <dsp:txXfrm>
        <a:off x="64011" y="1709893"/>
        <a:ext cx="572899" cy="502180"/>
      </dsp:txXfrm>
    </dsp:sp>
    <dsp:sp modelId="{92F7ABCD-1D91-4D5A-BC67-1E008C8D619A}">
      <dsp:nvSpPr>
        <dsp:cNvPr id="0" name=""/>
        <dsp:cNvSpPr/>
      </dsp:nvSpPr>
      <dsp:spPr>
        <a:xfrm>
          <a:off x="528816" y="1473573"/>
          <a:ext cx="108094" cy="108094"/>
        </a:xfrm>
        <a:prstGeom prst="triangle">
          <a:avLst>
            <a:gd name="adj" fmla="val 100000"/>
          </a:avLst>
        </a:prstGeom>
        <a:solidFill>
          <a:schemeClr val="accent3">
            <a:hueOff val="0"/>
            <a:satOff val="0"/>
            <a:lumOff val="0"/>
            <a:alphaOff val="0"/>
          </a:schemeClr>
        </a:solidFill>
        <a:ln w="12700" cap="flat" cmpd="sng" algn="ctr">
          <a:solidFill>
            <a:schemeClr val="accent3">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F4C4AF91-BAEE-4E93-9825-284E2D009019}">
      <dsp:nvSpPr>
        <dsp:cNvPr id="0" name=""/>
        <dsp:cNvSpPr/>
      </dsp:nvSpPr>
      <dsp:spPr>
        <a:xfrm rot="5400000">
          <a:off x="829011" y="1346744"/>
          <a:ext cx="381361" cy="634576"/>
        </a:xfrm>
        <a:prstGeom prst="corner">
          <a:avLst>
            <a:gd name="adj1" fmla="val 16120"/>
            <a:gd name="adj2" fmla="val 16110"/>
          </a:avLst>
        </a:prstGeom>
        <a:solidFill>
          <a:schemeClr val="accent4">
            <a:hueOff val="0"/>
            <a:satOff val="0"/>
            <a:lumOff val="0"/>
            <a:alphaOff val="0"/>
          </a:schemeClr>
        </a:solidFill>
        <a:ln w="12700" cap="flat" cmpd="sng" algn="ctr">
          <a:solidFill>
            <a:schemeClr val="accent4">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A3FFB8D9-B73B-49D6-AA18-643604BB1737}">
      <dsp:nvSpPr>
        <dsp:cNvPr id="0" name=""/>
        <dsp:cNvSpPr/>
      </dsp:nvSpPr>
      <dsp:spPr>
        <a:xfrm>
          <a:off x="716761" y="1536345"/>
          <a:ext cx="670080" cy="502180"/>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34290" tIns="34290" rIns="34290" bIns="34290" numCol="1" spcCol="1270" anchor="t" anchorCtr="0">
          <a:noAutofit/>
        </a:bodyPr>
        <a:lstStyle/>
        <a:p>
          <a:pPr marL="0" lvl="0" indent="0" algn="ctr" defTabSz="400050">
            <a:lnSpc>
              <a:spcPct val="90000"/>
            </a:lnSpc>
            <a:spcBef>
              <a:spcPct val="0"/>
            </a:spcBef>
            <a:spcAft>
              <a:spcPct val="35000"/>
            </a:spcAft>
            <a:buNone/>
          </a:pPr>
          <a:r>
            <a:rPr lang="en-GB" sz="900" kern="1200"/>
            <a:t>Build</a:t>
          </a:r>
        </a:p>
        <a:p>
          <a:pPr marL="0" lvl="0" indent="0" algn="ctr" defTabSz="400050">
            <a:lnSpc>
              <a:spcPct val="90000"/>
            </a:lnSpc>
            <a:spcBef>
              <a:spcPct val="0"/>
            </a:spcBef>
            <a:spcAft>
              <a:spcPct val="35000"/>
            </a:spcAft>
            <a:buNone/>
          </a:pPr>
          <a:r>
            <a:rPr lang="en-GB" sz="900" kern="1200"/>
            <a:t>(Coalition) </a:t>
          </a:r>
        </a:p>
      </dsp:txBody>
      <dsp:txXfrm>
        <a:off x="716761" y="1536345"/>
        <a:ext cx="670080" cy="502180"/>
      </dsp:txXfrm>
    </dsp:sp>
    <dsp:sp modelId="{0743A207-1358-4714-BCEA-BE4B6F6F0494}">
      <dsp:nvSpPr>
        <dsp:cNvPr id="0" name=""/>
        <dsp:cNvSpPr/>
      </dsp:nvSpPr>
      <dsp:spPr>
        <a:xfrm>
          <a:off x="1230157" y="1300025"/>
          <a:ext cx="108094" cy="108094"/>
        </a:xfrm>
        <a:prstGeom prst="triangle">
          <a:avLst>
            <a:gd name="adj" fmla="val 100000"/>
          </a:avLst>
        </a:prstGeom>
        <a:solidFill>
          <a:schemeClr val="accent5">
            <a:hueOff val="0"/>
            <a:satOff val="0"/>
            <a:lumOff val="0"/>
            <a:alphaOff val="0"/>
          </a:schemeClr>
        </a:solidFill>
        <a:ln w="12700" cap="flat" cmpd="sng" algn="ctr">
          <a:solidFill>
            <a:schemeClr val="accent5">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7DFACD62-698A-404F-BEA4-438B41DBEA1B}">
      <dsp:nvSpPr>
        <dsp:cNvPr id="0" name=""/>
        <dsp:cNvSpPr/>
      </dsp:nvSpPr>
      <dsp:spPr>
        <a:xfrm rot="5400000">
          <a:off x="1530352" y="1173196"/>
          <a:ext cx="381361" cy="634576"/>
        </a:xfrm>
        <a:prstGeom prst="corner">
          <a:avLst>
            <a:gd name="adj1" fmla="val 16120"/>
            <a:gd name="adj2" fmla="val 16110"/>
          </a:avLst>
        </a:prstGeom>
        <a:solidFill>
          <a:schemeClr val="accent6">
            <a:hueOff val="0"/>
            <a:satOff val="0"/>
            <a:lumOff val="0"/>
            <a:alphaOff val="0"/>
          </a:schemeClr>
        </a:solidFill>
        <a:ln w="12700" cap="flat" cmpd="sng" algn="ctr">
          <a:solidFill>
            <a:schemeClr val="accent6">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1978401A-BE25-49DB-BA55-CF6142D4D464}">
      <dsp:nvSpPr>
        <dsp:cNvPr id="0" name=""/>
        <dsp:cNvSpPr/>
      </dsp:nvSpPr>
      <dsp:spPr>
        <a:xfrm>
          <a:off x="1466693" y="1362798"/>
          <a:ext cx="572899" cy="502180"/>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34290" tIns="34290" rIns="34290" bIns="34290" numCol="1" spcCol="1270" anchor="t" anchorCtr="0">
          <a:noAutofit/>
        </a:bodyPr>
        <a:lstStyle/>
        <a:p>
          <a:pPr marL="0" lvl="0" indent="0" algn="ctr" defTabSz="400050">
            <a:lnSpc>
              <a:spcPct val="90000"/>
            </a:lnSpc>
            <a:spcBef>
              <a:spcPct val="0"/>
            </a:spcBef>
            <a:spcAft>
              <a:spcPct val="35000"/>
            </a:spcAft>
            <a:buNone/>
          </a:pPr>
          <a:r>
            <a:rPr lang="en-GB" sz="900" kern="1200"/>
            <a:t>Form (Vision)</a:t>
          </a:r>
          <a:endParaRPr lang="en-GB" sz="600" kern="1200"/>
        </a:p>
      </dsp:txBody>
      <dsp:txXfrm>
        <a:off x="1466693" y="1362798"/>
        <a:ext cx="572899" cy="502180"/>
      </dsp:txXfrm>
    </dsp:sp>
    <dsp:sp modelId="{9905E066-D9C3-470D-B964-CD427614192A}">
      <dsp:nvSpPr>
        <dsp:cNvPr id="0" name=""/>
        <dsp:cNvSpPr/>
      </dsp:nvSpPr>
      <dsp:spPr>
        <a:xfrm>
          <a:off x="1931498" y="1126478"/>
          <a:ext cx="108094" cy="108094"/>
        </a:xfrm>
        <a:prstGeom prst="triangle">
          <a:avLst>
            <a:gd name="adj" fmla="val 100000"/>
          </a:avLst>
        </a:prstGeom>
        <a:solidFill>
          <a:schemeClr val="accent2">
            <a:hueOff val="0"/>
            <a:satOff val="0"/>
            <a:lumOff val="0"/>
            <a:alphaOff val="0"/>
          </a:schemeClr>
        </a:solidFill>
        <a:ln w="12700" cap="flat" cmpd="sng" algn="ctr">
          <a:solidFill>
            <a:schemeClr val="accent2">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9B826ED8-A7DF-4F67-BEC3-643743DAD232}">
      <dsp:nvSpPr>
        <dsp:cNvPr id="0" name=""/>
        <dsp:cNvSpPr/>
      </dsp:nvSpPr>
      <dsp:spPr>
        <a:xfrm rot="5400000">
          <a:off x="2231692" y="999649"/>
          <a:ext cx="381361" cy="634576"/>
        </a:xfrm>
        <a:prstGeom prst="corner">
          <a:avLst>
            <a:gd name="adj1" fmla="val 16120"/>
            <a:gd name="adj2" fmla="val 16110"/>
          </a:avLst>
        </a:prstGeom>
        <a:solidFill>
          <a:schemeClr val="accent3">
            <a:hueOff val="0"/>
            <a:satOff val="0"/>
            <a:lumOff val="0"/>
            <a:alphaOff val="0"/>
          </a:schemeClr>
        </a:solidFill>
        <a:ln w="12700" cap="flat" cmpd="sng" algn="ctr">
          <a:solidFill>
            <a:schemeClr val="accent3">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4260CFC5-9B7C-451C-BB3B-737C07B29BF8}">
      <dsp:nvSpPr>
        <dsp:cNvPr id="0" name=""/>
        <dsp:cNvSpPr/>
      </dsp:nvSpPr>
      <dsp:spPr>
        <a:xfrm>
          <a:off x="2105846" y="1189250"/>
          <a:ext cx="697276" cy="502180"/>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34290" tIns="34290" rIns="34290" bIns="34290" numCol="1" spcCol="1270" anchor="t" anchorCtr="0">
          <a:noAutofit/>
        </a:bodyPr>
        <a:lstStyle/>
        <a:p>
          <a:pPr marL="0" lvl="0" indent="0" algn="ctr" defTabSz="400050">
            <a:lnSpc>
              <a:spcPct val="90000"/>
            </a:lnSpc>
            <a:spcBef>
              <a:spcPct val="0"/>
            </a:spcBef>
            <a:spcAft>
              <a:spcPct val="35000"/>
            </a:spcAft>
            <a:buNone/>
          </a:pPr>
          <a:r>
            <a:rPr lang="en-GB" sz="900" kern="1200"/>
            <a:t>Enlist </a:t>
          </a:r>
        </a:p>
        <a:p>
          <a:pPr marL="0" lvl="0" indent="0" algn="ctr" defTabSz="400050">
            <a:lnSpc>
              <a:spcPct val="90000"/>
            </a:lnSpc>
            <a:spcBef>
              <a:spcPct val="0"/>
            </a:spcBef>
            <a:spcAft>
              <a:spcPct val="35000"/>
            </a:spcAft>
            <a:buNone/>
          </a:pPr>
          <a:r>
            <a:rPr lang="en-GB" sz="900" kern="1200"/>
            <a:t>(Army)</a:t>
          </a:r>
        </a:p>
      </dsp:txBody>
      <dsp:txXfrm>
        <a:off x="2105846" y="1189250"/>
        <a:ext cx="697276" cy="502180"/>
      </dsp:txXfrm>
    </dsp:sp>
    <dsp:sp modelId="{F249D9E9-8DBB-4A98-B237-C96455831386}">
      <dsp:nvSpPr>
        <dsp:cNvPr id="0" name=""/>
        <dsp:cNvSpPr/>
      </dsp:nvSpPr>
      <dsp:spPr>
        <a:xfrm>
          <a:off x="2632839" y="952930"/>
          <a:ext cx="108094" cy="108094"/>
        </a:xfrm>
        <a:prstGeom prst="triangle">
          <a:avLst>
            <a:gd name="adj" fmla="val 100000"/>
          </a:avLst>
        </a:prstGeom>
        <a:solidFill>
          <a:schemeClr val="accent4">
            <a:hueOff val="0"/>
            <a:satOff val="0"/>
            <a:lumOff val="0"/>
            <a:alphaOff val="0"/>
          </a:schemeClr>
        </a:solidFill>
        <a:ln w="12700" cap="flat" cmpd="sng" algn="ctr">
          <a:solidFill>
            <a:schemeClr val="accent4">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B85BB0CF-48CD-4B26-87D2-7BF158F5F560}">
      <dsp:nvSpPr>
        <dsp:cNvPr id="0" name=""/>
        <dsp:cNvSpPr/>
      </dsp:nvSpPr>
      <dsp:spPr>
        <a:xfrm rot="5400000">
          <a:off x="2933033" y="826101"/>
          <a:ext cx="381361" cy="634576"/>
        </a:xfrm>
        <a:prstGeom prst="corner">
          <a:avLst>
            <a:gd name="adj1" fmla="val 16120"/>
            <a:gd name="adj2" fmla="val 16110"/>
          </a:avLst>
        </a:prstGeom>
        <a:solidFill>
          <a:schemeClr val="accent5">
            <a:hueOff val="0"/>
            <a:satOff val="0"/>
            <a:lumOff val="0"/>
            <a:alphaOff val="0"/>
          </a:schemeClr>
        </a:solidFill>
        <a:ln w="12700" cap="flat" cmpd="sng" algn="ctr">
          <a:solidFill>
            <a:schemeClr val="accent5">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883D0E16-9A02-426F-AD35-89576413C730}">
      <dsp:nvSpPr>
        <dsp:cNvPr id="0" name=""/>
        <dsp:cNvSpPr/>
      </dsp:nvSpPr>
      <dsp:spPr>
        <a:xfrm>
          <a:off x="2869375" y="1015703"/>
          <a:ext cx="572899" cy="502180"/>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34290" tIns="34290" rIns="34290" bIns="34290" numCol="1" spcCol="1270" anchor="t" anchorCtr="0">
          <a:noAutofit/>
        </a:bodyPr>
        <a:lstStyle/>
        <a:p>
          <a:pPr marL="0" lvl="0" indent="0" algn="ctr" defTabSz="400050">
            <a:lnSpc>
              <a:spcPct val="90000"/>
            </a:lnSpc>
            <a:spcBef>
              <a:spcPct val="0"/>
            </a:spcBef>
            <a:spcAft>
              <a:spcPct val="35000"/>
            </a:spcAft>
            <a:buNone/>
          </a:pPr>
          <a:r>
            <a:rPr lang="en-GB" sz="900" kern="1200"/>
            <a:t>Empower</a:t>
          </a:r>
        </a:p>
        <a:p>
          <a:pPr marL="0" lvl="0" indent="0" algn="ctr" defTabSz="400050">
            <a:lnSpc>
              <a:spcPct val="90000"/>
            </a:lnSpc>
            <a:spcBef>
              <a:spcPct val="0"/>
            </a:spcBef>
            <a:spcAft>
              <a:spcPct val="35000"/>
            </a:spcAft>
            <a:buNone/>
          </a:pPr>
          <a:r>
            <a:rPr lang="en-GB" sz="900" kern="1200"/>
            <a:t>(Action)</a:t>
          </a:r>
        </a:p>
      </dsp:txBody>
      <dsp:txXfrm>
        <a:off x="2869375" y="1015703"/>
        <a:ext cx="572899" cy="502180"/>
      </dsp:txXfrm>
    </dsp:sp>
    <dsp:sp modelId="{6972CED7-C992-47D8-8E36-40E5AD204CAC}">
      <dsp:nvSpPr>
        <dsp:cNvPr id="0" name=""/>
        <dsp:cNvSpPr/>
      </dsp:nvSpPr>
      <dsp:spPr>
        <a:xfrm>
          <a:off x="3334180" y="779383"/>
          <a:ext cx="108094" cy="108094"/>
        </a:xfrm>
        <a:prstGeom prst="triangle">
          <a:avLst>
            <a:gd name="adj" fmla="val 100000"/>
          </a:avLst>
        </a:prstGeom>
        <a:solidFill>
          <a:schemeClr val="accent6">
            <a:hueOff val="0"/>
            <a:satOff val="0"/>
            <a:lumOff val="0"/>
            <a:alphaOff val="0"/>
          </a:schemeClr>
        </a:solidFill>
        <a:ln w="12700" cap="flat" cmpd="sng" algn="ctr">
          <a:solidFill>
            <a:schemeClr val="accent6">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8D828C0B-E673-4CCA-A72D-AAB89906EEF8}">
      <dsp:nvSpPr>
        <dsp:cNvPr id="0" name=""/>
        <dsp:cNvSpPr/>
      </dsp:nvSpPr>
      <dsp:spPr>
        <a:xfrm rot="5400000">
          <a:off x="3634374" y="652553"/>
          <a:ext cx="381361" cy="634576"/>
        </a:xfrm>
        <a:prstGeom prst="corner">
          <a:avLst>
            <a:gd name="adj1" fmla="val 16120"/>
            <a:gd name="adj2" fmla="val 16110"/>
          </a:avLst>
        </a:prstGeom>
        <a:solidFill>
          <a:schemeClr val="accent2">
            <a:hueOff val="0"/>
            <a:satOff val="0"/>
            <a:lumOff val="0"/>
            <a:alphaOff val="0"/>
          </a:schemeClr>
        </a:solidFill>
        <a:ln w="12700" cap="flat" cmpd="sng" algn="ctr">
          <a:solidFill>
            <a:schemeClr val="accent2">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41EAE463-738F-4374-A84D-4246AB530CAF}">
      <dsp:nvSpPr>
        <dsp:cNvPr id="0" name=""/>
        <dsp:cNvSpPr/>
      </dsp:nvSpPr>
      <dsp:spPr>
        <a:xfrm>
          <a:off x="3508089" y="842155"/>
          <a:ext cx="698152" cy="502180"/>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34290" tIns="34290" rIns="34290" bIns="34290" numCol="1" spcCol="1270" anchor="t" anchorCtr="0">
          <a:noAutofit/>
        </a:bodyPr>
        <a:lstStyle/>
        <a:p>
          <a:pPr marL="0" lvl="0" indent="0" algn="ctr" defTabSz="400050">
            <a:lnSpc>
              <a:spcPct val="90000"/>
            </a:lnSpc>
            <a:spcBef>
              <a:spcPct val="0"/>
            </a:spcBef>
            <a:spcAft>
              <a:spcPct val="35000"/>
            </a:spcAft>
            <a:buNone/>
          </a:pPr>
          <a:r>
            <a:rPr lang="en-GB" sz="900" kern="1200"/>
            <a:t>Generate (Short-term) wins</a:t>
          </a:r>
        </a:p>
      </dsp:txBody>
      <dsp:txXfrm>
        <a:off x="3508089" y="842155"/>
        <a:ext cx="698152" cy="502180"/>
      </dsp:txXfrm>
    </dsp:sp>
    <dsp:sp modelId="{D0127E0A-8905-4EA1-AACD-1D199486FEDC}">
      <dsp:nvSpPr>
        <dsp:cNvPr id="0" name=""/>
        <dsp:cNvSpPr/>
      </dsp:nvSpPr>
      <dsp:spPr>
        <a:xfrm>
          <a:off x="4035521" y="605835"/>
          <a:ext cx="108094" cy="108094"/>
        </a:xfrm>
        <a:prstGeom prst="triangle">
          <a:avLst>
            <a:gd name="adj" fmla="val 100000"/>
          </a:avLst>
        </a:prstGeom>
        <a:solidFill>
          <a:schemeClr val="accent3">
            <a:hueOff val="0"/>
            <a:satOff val="0"/>
            <a:lumOff val="0"/>
            <a:alphaOff val="0"/>
          </a:schemeClr>
        </a:solidFill>
        <a:ln w="12700" cap="flat" cmpd="sng" algn="ctr">
          <a:solidFill>
            <a:schemeClr val="accent3">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A0F0B349-CF4B-4A5B-9D05-D7E661BEBEC8}">
      <dsp:nvSpPr>
        <dsp:cNvPr id="0" name=""/>
        <dsp:cNvSpPr/>
      </dsp:nvSpPr>
      <dsp:spPr>
        <a:xfrm rot="5400000">
          <a:off x="4350721" y="479006"/>
          <a:ext cx="381361" cy="634576"/>
        </a:xfrm>
        <a:prstGeom prst="corner">
          <a:avLst>
            <a:gd name="adj1" fmla="val 16120"/>
            <a:gd name="adj2" fmla="val 16110"/>
          </a:avLst>
        </a:prstGeom>
        <a:solidFill>
          <a:schemeClr val="accent4">
            <a:hueOff val="0"/>
            <a:satOff val="0"/>
            <a:lumOff val="0"/>
            <a:alphaOff val="0"/>
          </a:schemeClr>
        </a:solidFill>
        <a:ln w="12700" cap="flat" cmpd="sng" algn="ctr">
          <a:solidFill>
            <a:schemeClr val="accent4">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45857371-7A89-4399-B6D2-FB112EAE10A4}">
      <dsp:nvSpPr>
        <dsp:cNvPr id="0" name=""/>
        <dsp:cNvSpPr/>
      </dsp:nvSpPr>
      <dsp:spPr>
        <a:xfrm>
          <a:off x="4209108" y="668608"/>
          <a:ext cx="728808" cy="502180"/>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34290" tIns="34290" rIns="34290" bIns="34290" numCol="1" spcCol="1270" anchor="t" anchorCtr="0">
          <a:noAutofit/>
        </a:bodyPr>
        <a:lstStyle/>
        <a:p>
          <a:pPr marL="0" lvl="0" indent="0" algn="ctr" defTabSz="400050">
            <a:lnSpc>
              <a:spcPct val="90000"/>
            </a:lnSpc>
            <a:spcBef>
              <a:spcPct val="0"/>
            </a:spcBef>
            <a:spcAft>
              <a:spcPct val="35000"/>
            </a:spcAft>
            <a:buNone/>
          </a:pPr>
          <a:r>
            <a:rPr lang="en-GB" sz="900" kern="1200"/>
            <a:t>Sustain</a:t>
          </a:r>
          <a:r>
            <a:rPr lang="en-GB" sz="700" kern="1200"/>
            <a:t> (</a:t>
          </a:r>
          <a:r>
            <a:rPr lang="en-GB" sz="900" kern="1200"/>
            <a:t>Accelerate</a:t>
          </a:r>
          <a:r>
            <a:rPr lang="en-GB" sz="700" kern="1200"/>
            <a:t>)</a:t>
          </a:r>
        </a:p>
      </dsp:txBody>
      <dsp:txXfrm>
        <a:off x="4209108" y="668608"/>
        <a:ext cx="728808" cy="502180"/>
      </dsp:txXfrm>
    </dsp:sp>
    <dsp:sp modelId="{E547A96B-78E6-478D-BC21-D3CB98E65540}">
      <dsp:nvSpPr>
        <dsp:cNvPr id="0" name=""/>
        <dsp:cNvSpPr/>
      </dsp:nvSpPr>
      <dsp:spPr>
        <a:xfrm>
          <a:off x="4751867" y="432288"/>
          <a:ext cx="108094" cy="108094"/>
        </a:xfrm>
        <a:prstGeom prst="triangle">
          <a:avLst>
            <a:gd name="adj" fmla="val 100000"/>
          </a:avLst>
        </a:prstGeom>
        <a:solidFill>
          <a:schemeClr val="accent5">
            <a:hueOff val="0"/>
            <a:satOff val="0"/>
            <a:lumOff val="0"/>
            <a:alphaOff val="0"/>
          </a:schemeClr>
        </a:solidFill>
        <a:ln w="12700" cap="flat" cmpd="sng" algn="ctr">
          <a:solidFill>
            <a:schemeClr val="accent5">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AC119F80-C2B7-4DE6-9A56-C544195A4836}">
      <dsp:nvSpPr>
        <dsp:cNvPr id="0" name=""/>
        <dsp:cNvSpPr/>
      </dsp:nvSpPr>
      <dsp:spPr>
        <a:xfrm rot="5400000">
          <a:off x="5037056" y="305458"/>
          <a:ext cx="381361" cy="634576"/>
        </a:xfrm>
        <a:prstGeom prst="corner">
          <a:avLst>
            <a:gd name="adj1" fmla="val 16120"/>
            <a:gd name="adj2" fmla="val 16110"/>
          </a:avLst>
        </a:prstGeom>
        <a:solidFill>
          <a:schemeClr val="accent6">
            <a:hueOff val="0"/>
            <a:satOff val="0"/>
            <a:lumOff val="0"/>
            <a:alphaOff val="0"/>
          </a:schemeClr>
        </a:solidFill>
        <a:ln w="12700" cap="flat" cmpd="sng" algn="ctr">
          <a:solidFill>
            <a:schemeClr val="accent6">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C7BC385A-332B-40EF-91CB-D255802AF75C}">
      <dsp:nvSpPr>
        <dsp:cNvPr id="0" name=""/>
        <dsp:cNvSpPr/>
      </dsp:nvSpPr>
      <dsp:spPr>
        <a:xfrm>
          <a:off x="4973398" y="495060"/>
          <a:ext cx="572899" cy="502180"/>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34290" tIns="34290" rIns="34290" bIns="34290" numCol="1" spcCol="1270" anchor="t" anchorCtr="0">
          <a:noAutofit/>
        </a:bodyPr>
        <a:lstStyle/>
        <a:p>
          <a:pPr marL="0" lvl="0" indent="0" algn="ctr" defTabSz="400050">
            <a:lnSpc>
              <a:spcPct val="90000"/>
            </a:lnSpc>
            <a:spcBef>
              <a:spcPct val="0"/>
            </a:spcBef>
            <a:spcAft>
              <a:spcPct val="35000"/>
            </a:spcAft>
            <a:buNone/>
          </a:pPr>
          <a:r>
            <a:rPr lang="en-GB" sz="900" kern="1200"/>
            <a:t>Institute</a:t>
          </a:r>
        </a:p>
        <a:p>
          <a:pPr marL="0" lvl="0" indent="0" algn="ctr" defTabSz="400050">
            <a:lnSpc>
              <a:spcPct val="90000"/>
            </a:lnSpc>
            <a:spcBef>
              <a:spcPct val="0"/>
            </a:spcBef>
            <a:spcAft>
              <a:spcPct val="35000"/>
            </a:spcAft>
            <a:buNone/>
          </a:pPr>
          <a:r>
            <a:rPr lang="en-GB" sz="900" kern="1200"/>
            <a:t>(Change) </a:t>
          </a:r>
        </a:p>
      </dsp:txBody>
      <dsp:txXfrm>
        <a:off x="4973398" y="495060"/>
        <a:ext cx="572899" cy="502180"/>
      </dsp:txXfrm>
    </dsp:sp>
  </dsp:spTree>
</dsp:drawing>
</file>

<file path=word/diagrams/layout1.xml><?xml version="1.0" encoding="utf-8"?>
<dgm:layoutDef xmlns:dgm="http://schemas.openxmlformats.org/drawingml/2006/diagram" xmlns:a="http://schemas.openxmlformats.org/drawingml/2006/main" uniqueId="urn:microsoft.com/office/officeart/2009/3/layout/StepUpProcess">
  <dgm:title val=""/>
  <dgm:desc val=""/>
  <dgm:catLst>
    <dgm:cat type="process" pri="1300"/>
  </dgm:catLst>
  <dgm:sampData>
    <dgm:dataModel>
      <dgm:ptLst>
        <dgm:pt modelId="0" type="doc"/>
        <dgm:pt modelId="10">
          <dgm:prSet phldr="1"/>
        </dgm:pt>
        <dgm:pt modelId="20">
          <dgm:prSet phldr="1"/>
        </dgm:pt>
        <dgm:pt modelId="30">
          <dgm:prSet phldr="1"/>
        </dgm:pt>
      </dgm:ptLst>
      <dgm:cxnLst>
        <dgm:cxn modelId="60" srcId="0" destId="10" srcOrd="0" destOrd="0"/>
        <dgm:cxn modelId="70" srcId="0" destId="20" srcOrd="1" destOrd="0"/>
        <dgm:cxn modelId="80" srcId="0" destId="30" srcOrd="2" destOrd="0"/>
      </dgm:cxnLst>
      <dgm:bg/>
      <dgm:whole/>
    </dgm:dataModel>
  </dgm:sampData>
  <dgm:styleData>
    <dgm:dataModel>
      <dgm:ptLst>
        <dgm:pt modelId="0" type="doc"/>
        <dgm:pt modelId="10">
          <dgm:prSet phldr="1"/>
        </dgm:pt>
        <dgm:pt modelId="20">
          <dgm:prSet phldr="1"/>
        </dgm:pt>
      </dgm:ptLst>
      <dgm:cxnLst>
        <dgm:cxn modelId="60" srcId="0" destId="10" srcOrd="0" destOrd="0"/>
        <dgm:cxn modelId="70" srcId="0" destId="20" srcOrd="1" destOrd="0"/>
      </dgm:cxnLst>
      <dgm:bg/>
      <dgm:whole/>
    </dgm:dataModel>
  </dgm:styleData>
  <dgm:clrData>
    <dgm:dataModel>
      <dgm:ptLst>
        <dgm:pt modelId="0" type="doc"/>
        <dgm:pt modelId="10">
          <dgm:prSet phldr="1"/>
        </dgm:pt>
        <dgm:pt modelId="20">
          <dgm:prSet phldr="1"/>
        </dgm:pt>
        <dgm:pt modelId="30">
          <dgm:prSet phldr="1"/>
        </dgm:pt>
        <dgm:pt modelId="40">
          <dgm:prSet phldr="1"/>
        </dgm:pt>
      </dgm:ptLst>
      <dgm:cxnLst>
        <dgm:cxn modelId="60" srcId="0" destId="10" srcOrd="0" destOrd="0"/>
        <dgm:cxn modelId="70" srcId="0" destId="20" srcOrd="1" destOrd="0"/>
        <dgm:cxn modelId="80" srcId="0" destId="30" srcOrd="2" destOrd="0"/>
        <dgm:cxn modelId="90" srcId="0" destId="40" srcOrd="3" destOrd="0"/>
      </dgm:cxnLst>
      <dgm:bg/>
      <dgm:whole/>
    </dgm:dataModel>
  </dgm:clrData>
  <dgm:layoutNode name="rootnode">
    <dgm:varLst>
      <dgm:chMax/>
      <dgm:chPref/>
      <dgm:dir/>
      <dgm:animLvl val="lvl"/>
    </dgm:varLst>
    <dgm:choose name="Name0">
      <dgm:if name="Name1" func="var" arg="dir" op="equ" val="norm">
        <dgm:alg type="snake">
          <dgm:param type="grDir" val="bL"/>
          <dgm:param type="flowDir" val="row"/>
          <dgm:param type="off" val="off"/>
          <dgm:param type="bkpt" val="fixed"/>
          <dgm:param type="bkPtFixedVal" val="1"/>
        </dgm:alg>
      </dgm:if>
      <dgm:else name="Name2">
        <dgm:alg type="snake">
          <dgm:param type="grDir" val="bR"/>
          <dgm:param type="flowDir" val="row"/>
          <dgm:param type="off" val="off"/>
          <dgm:param type="bkpt" val="fixed"/>
          <dgm:param type="bkPtFixedVal" val="1"/>
        </dgm:alg>
      </dgm:else>
    </dgm:choose>
    <dgm:shape xmlns:r="http://schemas.openxmlformats.org/officeDocument/2006/relationships" r:blip="">
      <dgm:adjLst/>
    </dgm:shape>
    <dgm:constrLst>
      <dgm:constr type="alignOff" forName="rootnode" val="1"/>
      <dgm:constr type="primFontSz" for="des" ptType="node" op="equ" val="65"/>
      <dgm:constr type="w" for="ch" forName="composite" refType="w"/>
      <dgm:constr type="h" for="ch" forName="composite" refType="h"/>
      <dgm:constr type="sp" refType="h" refFor="ch" refForName="composite" op="equ" fact="-0.765"/>
      <dgm:constr type="w" for="ch" forName="sibTrans" refType="w" fact="0.103"/>
      <dgm:constr type="h" for="ch" forName="sibTrans" refType="h" fact="0.103"/>
    </dgm:constrLst>
    <dgm:forEach name="nodesForEach" axis="ch" ptType="node">
      <dgm:layoutNode name="composite">
        <dgm:alg type="composite">
          <dgm:param type="ar" val="0.861"/>
        </dgm:alg>
        <dgm:shape xmlns:r="http://schemas.openxmlformats.org/officeDocument/2006/relationships" r:blip="">
          <dgm:adjLst/>
        </dgm:shape>
        <dgm:choose name="Name3">
          <dgm:if name="Name4" func="var" arg="dir" op="equ" val="norm">
            <dgm:constrLst>
              <dgm:constr type="l" for="ch" forName="LShape" refType="w" fact="0"/>
              <dgm:constr type="t" for="ch" forName="LShape" refType="h" fact="0.2347"/>
              <dgm:constr type="w" for="ch" forName="LShape" refType="w" fact="0.998"/>
              <dgm:constr type="h" for="ch" forName="LShape" refType="h" fact="0.5164"/>
              <dgm:constr type="r" for="ch" forName="ParentText" refType="w"/>
              <dgm:constr type="t" for="ch" forName="ParentText" refType="h" fact="0.32"/>
              <dgm:constr type="w" for="ch" forName="ParentText" refType="w" fact="0.901"/>
              <dgm:constr type="h" for="ch" forName="ParentText" refType="h" fact="0.68"/>
              <dgm:constr type="l" for="ch" forName="Triangle" refType="w" fact="0.83"/>
              <dgm:constr type="t" for="ch" forName="Triangle" refType="h" fact="0"/>
              <dgm:constr type="w" for="ch" forName="Triangle" refType="w" fact="0.17"/>
              <dgm:constr type="h" for="ch" forName="Triangle" refType="w" refFor="ch" refForName="Triangle"/>
            </dgm:constrLst>
          </dgm:if>
          <dgm:else name="Name5">
            <dgm:constrLst>
              <dgm:constr type="l" for="ch" forName="LShape" refType="w" fact="0.002"/>
              <dgm:constr type="t" for="ch" forName="LShape" refType="h" fact="0.2347"/>
              <dgm:constr type="w" for="ch" forName="LShape" refType="w"/>
              <dgm:constr type="h" for="ch" forName="LShape" refType="h" fact="0.5164"/>
              <dgm:constr type="l" for="ch" forName="ParentText" refType="w" fact="0"/>
              <dgm:constr type="t" for="ch" forName="ParentText" refType="h" fact="0.32"/>
              <dgm:constr type="w" for="ch" forName="ParentText" refType="w" fact="0.902"/>
              <dgm:constr type="h" for="ch" forName="ParentText" refType="h" fact="0.68"/>
              <dgm:constr type="l" for="ch" forName="Triangle" refType="w" fact="0"/>
              <dgm:constr type="t" for="ch" forName="Triangle" refType="h" fact="0"/>
              <dgm:constr type="w" for="ch" forName="Triangle" refType="w" fact="0.17"/>
              <dgm:constr type="h" for="ch" forName="Triangle" refType="w" refFor="ch" refForName="Triangle"/>
            </dgm:constrLst>
          </dgm:else>
        </dgm:choose>
        <dgm:layoutNode name="LShape" styleLbl="alignNode1">
          <dgm:alg type="sp"/>
          <dgm:choose name="Name6">
            <dgm:if name="Name7" func="var" arg="dir" op="equ" val="norm">
              <dgm:shape xmlns:r="http://schemas.openxmlformats.org/officeDocument/2006/relationships" rot="90" type="corner" r:blip="">
                <dgm:adjLst>
                  <dgm:adj idx="1" val="0.1612"/>
                  <dgm:adj idx="2" val="0.1611"/>
                </dgm:adjLst>
              </dgm:shape>
            </dgm:if>
            <dgm:else name="Name8">
              <dgm:shape xmlns:r="http://schemas.openxmlformats.org/officeDocument/2006/relationships" rot="180" type="corner" r:blip="">
                <dgm:adjLst>
                  <dgm:adj idx="1" val="0.1612"/>
                  <dgm:adj idx="2" val="0.1611"/>
                </dgm:adjLst>
              </dgm:shape>
            </dgm:else>
          </dgm:choose>
          <dgm:presOf/>
        </dgm:layoutNode>
        <dgm:layoutNode name="ParentText" styleLbl="revTx">
          <dgm:varLst>
            <dgm:chMax val="0"/>
            <dgm:chPref val="0"/>
            <dgm:bulletEnabled val="1"/>
          </dgm:varLst>
          <dgm:alg type="tx">
            <dgm:param type="parTxLTRAlign" val="l"/>
            <dgm:param type="txAnchorVert" val="t"/>
          </dgm:alg>
          <dgm:shape xmlns:r="http://schemas.openxmlformats.org/officeDocument/2006/relationships" type="rect" r:blip="">
            <dgm:adjLst/>
          </dgm:shape>
          <dgm:presOf axis="desOrSelf" ptType="nod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choose name="Name9">
          <dgm:if name="Name10" axis="followSib" ptType="node" func="cnt" op="gte" val="1">
            <dgm:layoutNode name="Triangle" styleLbl="alignNode1">
              <dgm:alg type="sp"/>
              <dgm:choose name="Name11">
                <dgm:if name="Name12" func="var" arg="dir" op="equ" val="norm">
                  <dgm:shape xmlns:r="http://schemas.openxmlformats.org/officeDocument/2006/relationships" type="triangle" r:blip="">
                    <dgm:adjLst>
                      <dgm:adj idx="1" val="1"/>
                    </dgm:adjLst>
                  </dgm:shape>
                </dgm:if>
                <dgm:else name="Name13">
                  <dgm:shape xmlns:r="http://schemas.openxmlformats.org/officeDocument/2006/relationships" rot="90" type="triangle" r:blip="">
                    <dgm:adjLst>
                      <dgm:adj idx="1" val="1"/>
                    </dgm:adjLst>
                  </dgm:shape>
                </dgm:else>
              </dgm:choose>
              <dgm:presOf/>
            </dgm:layoutNode>
          </dgm:if>
          <dgm:else name="Name14"/>
        </dgm:choose>
      </dgm:layoutNode>
      <dgm:forEach name="sibTransForEach" axis="followSib" ptType="sibTrans" cnt="1">
        <dgm:layoutNode name="sibTrans">
          <dgm:alg type="composite">
            <dgm:param type="ar" val="0.861"/>
          </dgm:alg>
          <dgm:constrLst>
            <dgm:constr type="w" for="ch" forName="space" refType="w"/>
            <dgm:constr type="h" for="ch" forName="space" refType="w"/>
          </dgm:constrLst>
          <dgm:layoutNode name="space" styleLbl="alignNode1">
            <dgm:alg type="sp"/>
            <dgm:shape xmlns:r="http://schemas.openxmlformats.org/officeDocument/2006/relationships" r:blip="">
              <dgm:adjLst/>
            </dgm:shape>
            <dgm:presOf/>
          </dgm:layoutNode>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17</Pages>
  <Words>6885</Words>
  <Characters>39250</Characters>
  <Application>Microsoft Office Word</Application>
  <DocSecurity>0</DocSecurity>
  <Lines>327</Lines>
  <Paragraphs>92</Paragraphs>
  <ScaleCrop>false</ScaleCrop>
  <HeadingPairs>
    <vt:vector size="2" baseType="variant">
      <vt:variant>
        <vt:lpstr>Title</vt:lpstr>
      </vt:variant>
      <vt:variant>
        <vt:i4>1</vt:i4>
      </vt:variant>
    </vt:vector>
  </HeadingPairs>
  <TitlesOfParts>
    <vt:vector size="1" baseType="lpstr">
      <vt:lpstr>5CO02 EVIDENCE BASED PRACTICE</vt:lpstr>
    </vt:vector>
  </TitlesOfParts>
  <Company>SRSW</Company>
  <LinksUpToDate>false</LinksUpToDate>
  <CharactersWithSpaces>46043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5CO02 EVIDENCE BASED PRACTICE</dc:title>
  <dc:subject/>
  <dc:creator>Emma Lawrence – Number</dc:creator>
  <cp:keywords/>
  <dc:description/>
  <cp:lastModifiedBy>Lawrence, Emma</cp:lastModifiedBy>
  <cp:revision>5</cp:revision>
  <dcterms:created xsi:type="dcterms:W3CDTF">2025-02-05T14:22:00Z</dcterms:created>
  <dcterms:modified xsi:type="dcterms:W3CDTF">2025-02-05T14:28:00Z</dcterms:modified>
</cp:coreProperties>
</file>