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3CA16" w14:textId="77777777" w:rsidR="00AF12B3" w:rsidRDefault="00AF12B3" w:rsidP="00206091">
      <w:pPr>
        <w:spacing w:line="480" w:lineRule="auto"/>
        <w:jc w:val="center"/>
        <w:rPr>
          <w:rFonts w:ascii="Times New Roman" w:eastAsia="Times New Roman" w:hAnsi="Times New Roman" w:cs="Times New Roman"/>
          <w:bCs/>
          <w:sz w:val="24"/>
          <w:szCs w:val="24"/>
          <w:lang w:val="en-GB"/>
        </w:rPr>
      </w:pPr>
    </w:p>
    <w:p w14:paraId="37F2FF0E" w14:textId="77777777" w:rsidR="00AF12B3" w:rsidRDefault="00AF12B3" w:rsidP="00206091">
      <w:pPr>
        <w:spacing w:line="480" w:lineRule="auto"/>
        <w:jc w:val="center"/>
        <w:rPr>
          <w:rFonts w:ascii="Times New Roman" w:eastAsia="Times New Roman" w:hAnsi="Times New Roman" w:cs="Times New Roman"/>
          <w:bCs/>
          <w:sz w:val="24"/>
          <w:szCs w:val="24"/>
          <w:lang w:val="en-GB"/>
        </w:rPr>
      </w:pPr>
    </w:p>
    <w:p w14:paraId="3C389B0A" w14:textId="77777777" w:rsidR="00AF12B3" w:rsidRDefault="00AF12B3" w:rsidP="00206091">
      <w:pPr>
        <w:spacing w:line="480" w:lineRule="auto"/>
        <w:jc w:val="center"/>
        <w:rPr>
          <w:rFonts w:ascii="Times New Roman" w:eastAsia="Times New Roman" w:hAnsi="Times New Roman" w:cs="Times New Roman"/>
          <w:bCs/>
          <w:sz w:val="24"/>
          <w:szCs w:val="24"/>
          <w:lang w:val="en-GB"/>
        </w:rPr>
      </w:pPr>
    </w:p>
    <w:p w14:paraId="43930E13" w14:textId="002F9375" w:rsidR="00206091" w:rsidRPr="007F7925" w:rsidRDefault="00206091" w:rsidP="00206091">
      <w:pPr>
        <w:spacing w:line="480" w:lineRule="auto"/>
        <w:jc w:val="center"/>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LEADING AND MANAGING CHANGE: NHS ORGANISATION</w:t>
      </w:r>
    </w:p>
    <w:p w14:paraId="7B8FD853" w14:textId="282D5556" w:rsidR="00206091" w:rsidRDefault="008E2C25" w:rsidP="00206091">
      <w:pPr>
        <w:spacing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Violeta Oprii</w:t>
      </w:r>
    </w:p>
    <w:p w14:paraId="6E2F7FF5" w14:textId="0EA092A8" w:rsidR="008E2C25" w:rsidRPr="007F7925" w:rsidRDefault="00667533" w:rsidP="00206091">
      <w:pPr>
        <w:spacing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Student number 1905021</w:t>
      </w:r>
    </w:p>
    <w:p w14:paraId="586AD7CB" w14:textId="77777777" w:rsidR="00206091" w:rsidRPr="007F7925" w:rsidRDefault="00206091" w:rsidP="00206091">
      <w:pPr>
        <w:spacing w:line="480" w:lineRule="auto"/>
        <w:jc w:val="center"/>
        <w:rPr>
          <w:rFonts w:ascii="Times New Roman" w:eastAsia="Times New Roman" w:hAnsi="Times New Roman" w:cs="Times New Roman"/>
          <w:sz w:val="24"/>
          <w:szCs w:val="24"/>
          <w:lang w:val="en-GB"/>
        </w:rPr>
      </w:pPr>
    </w:p>
    <w:p w14:paraId="15E57977" w14:textId="77777777" w:rsidR="00206091" w:rsidRPr="007F7925" w:rsidRDefault="00206091" w:rsidP="00206091">
      <w:pPr>
        <w:spacing w:line="480" w:lineRule="auto"/>
        <w:jc w:val="center"/>
        <w:rPr>
          <w:rFonts w:ascii="Times New Roman" w:eastAsia="Times New Roman" w:hAnsi="Times New Roman" w:cs="Times New Roman"/>
          <w:sz w:val="24"/>
          <w:szCs w:val="24"/>
          <w:lang w:val="en-GB"/>
        </w:rPr>
      </w:pPr>
    </w:p>
    <w:p w14:paraId="1F71813B" w14:textId="77777777" w:rsidR="00206091" w:rsidRPr="007F7925" w:rsidRDefault="00206091" w:rsidP="00206091">
      <w:pPr>
        <w:spacing w:line="480" w:lineRule="auto"/>
        <w:jc w:val="center"/>
        <w:rPr>
          <w:rFonts w:ascii="Times New Roman" w:eastAsia="Times New Roman" w:hAnsi="Times New Roman" w:cs="Times New Roman"/>
          <w:sz w:val="24"/>
          <w:szCs w:val="24"/>
          <w:lang w:val="en-GB"/>
        </w:rPr>
      </w:pPr>
    </w:p>
    <w:p w14:paraId="60777459" w14:textId="7E9F8096" w:rsidR="00206091" w:rsidRDefault="00CE0D96" w:rsidP="00206091">
      <w:pPr>
        <w:spacing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L</w:t>
      </w:r>
      <w:r w:rsidR="001D7B7E">
        <w:rPr>
          <w:rFonts w:ascii="Times New Roman" w:eastAsia="Times New Roman" w:hAnsi="Times New Roman" w:cs="Times New Roman"/>
          <w:sz w:val="24"/>
          <w:szCs w:val="24"/>
          <w:lang w:val="en-GB"/>
        </w:rPr>
        <w:t>EADING AND IMPLEMENTING CHANGE</w:t>
      </w:r>
    </w:p>
    <w:p w14:paraId="06FA3FF9" w14:textId="05A38BE8" w:rsidR="00DC31DA" w:rsidRDefault="00DC31DA" w:rsidP="00206091">
      <w:pPr>
        <w:spacing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BMSW6103-CARD</w:t>
      </w:r>
    </w:p>
    <w:p w14:paraId="6E3AF601" w14:textId="57567C57" w:rsidR="00096337" w:rsidRDefault="00096337" w:rsidP="00206091">
      <w:pPr>
        <w:spacing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UNIVERSITY OF WALES TRINITY SAINT DAVID</w:t>
      </w:r>
    </w:p>
    <w:p w14:paraId="2BECFFB5" w14:textId="15E80068" w:rsidR="00096337" w:rsidRPr="007F7925" w:rsidRDefault="00C20C7E" w:rsidP="00206091">
      <w:pPr>
        <w:spacing w:line="48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1</w:t>
      </w:r>
      <w:r w:rsidR="00D11D5C">
        <w:rPr>
          <w:rFonts w:ascii="Times New Roman" w:eastAsia="Times New Roman" w:hAnsi="Times New Roman" w:cs="Times New Roman"/>
          <w:sz w:val="24"/>
          <w:szCs w:val="24"/>
          <w:lang w:val="en-GB"/>
        </w:rPr>
        <w:t>7</w:t>
      </w:r>
      <w:r w:rsidR="00D11D5C" w:rsidRPr="00D11D5C">
        <w:rPr>
          <w:rFonts w:ascii="Times New Roman" w:eastAsia="Times New Roman" w:hAnsi="Times New Roman" w:cs="Times New Roman"/>
          <w:sz w:val="24"/>
          <w:szCs w:val="24"/>
          <w:vertAlign w:val="superscript"/>
          <w:lang w:val="en-GB"/>
        </w:rPr>
        <w:t>th</w:t>
      </w:r>
      <w:r w:rsidR="00D11D5C">
        <w:rPr>
          <w:rFonts w:ascii="Times New Roman" w:eastAsia="Times New Roman" w:hAnsi="Times New Roman" w:cs="Times New Roman"/>
          <w:sz w:val="24"/>
          <w:szCs w:val="24"/>
          <w:lang w:val="en-GB"/>
        </w:rPr>
        <w:t xml:space="preserve"> March 2023</w:t>
      </w:r>
    </w:p>
    <w:p w14:paraId="028A8A2E" w14:textId="272AC9E6" w:rsidR="00206091" w:rsidRPr="007F7925" w:rsidRDefault="00206091" w:rsidP="00746B88">
      <w:pPr>
        <w:spacing w:line="480" w:lineRule="auto"/>
        <w:jc w:val="center"/>
        <w:rPr>
          <w:rFonts w:ascii="Times New Roman" w:eastAsia="Times New Roman" w:hAnsi="Times New Roman" w:cs="Times New Roman"/>
          <w:sz w:val="24"/>
          <w:szCs w:val="24"/>
          <w:lang w:val="en-GB"/>
        </w:rPr>
        <w:sectPr w:rsidR="00206091" w:rsidRPr="007F7925">
          <w:headerReference w:type="default" r:id="rId7"/>
          <w:pgSz w:w="11906" w:h="16838"/>
          <w:pgMar w:top="1440" w:right="1440" w:bottom="1440" w:left="1440" w:header="720" w:footer="720" w:gutter="0"/>
          <w:pgNumType w:start="1"/>
          <w:cols w:space="720"/>
        </w:sectPr>
      </w:pPr>
    </w:p>
    <w:p w14:paraId="17E3A62F" w14:textId="3C531DC3" w:rsidR="00206091" w:rsidRPr="007F7925" w:rsidRDefault="00206091" w:rsidP="00206091">
      <w:pPr>
        <w:spacing w:line="480" w:lineRule="auto"/>
        <w:jc w:val="center"/>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lastRenderedPageBreak/>
        <w:t>1.0 Executive Summary</w:t>
      </w:r>
    </w:p>
    <w:p w14:paraId="136B17A5" w14:textId="77777777" w:rsidR="00206091" w:rsidRPr="007F7925" w:rsidRDefault="00206091" w:rsidP="00206091">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This report investigates change management in the National Health Service (NHS) and highlights the need for successful leadership and management of change initiatives. It examines the importance of robust communication strategies and strategies to ensure staff engagement and commitment to the change process. The report explains the principles of successful change management in the NHS and the importance of developing effective strategies to implement change initiatives successfully. Additionally, it identifies the critical elements of successful change management, including leadership and communication, the need for effective management of the change process, and the value of building a culture of collaboration and innovation. Finally, the report provides an overview of the critical challenges NHS managers face in leading and managing change and outlines the steps that can be taken to ensure the successful implementation of change initiatives.</w:t>
      </w:r>
    </w:p>
    <w:p w14:paraId="0E76D2C3" w14:textId="77777777" w:rsidR="00206091" w:rsidRPr="007F7925" w:rsidRDefault="00206091" w:rsidP="00206091">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The findings of this report suggest that successful change management in the NHS depends on effective leadership and communication strategies. Managers must ensure that all stakeholders are engaged with the change process and fully committed to implementing the change initiative. Furthermore, the need for effective management of the change process is paramount, including developing clear objectives and goals, implementing effective monitoring and evaluation systems, and identifying areas where additional resources may be required. Finally, a culture of collaboration and innovation is essential for successful change initiatives in the NHS, as it allows the development of creative solutions to the challenges faced. </w:t>
      </w:r>
    </w:p>
    <w:p w14:paraId="7F8030B1" w14:textId="77777777" w:rsidR="00206091" w:rsidRPr="007F7925" w:rsidRDefault="00206091" w:rsidP="00206091">
      <w:pPr>
        <w:spacing w:line="480" w:lineRule="auto"/>
        <w:ind w:firstLine="720"/>
        <w:rPr>
          <w:rFonts w:ascii="Times New Roman" w:eastAsia="Times New Roman" w:hAnsi="Times New Roman" w:cs="Times New Roman"/>
          <w:sz w:val="24"/>
          <w:szCs w:val="24"/>
          <w:lang w:val="en-GB"/>
        </w:rPr>
        <w:sectPr w:rsidR="00206091" w:rsidRPr="007F7925">
          <w:pgSz w:w="11906" w:h="16838"/>
          <w:pgMar w:top="1440" w:right="1440" w:bottom="1440" w:left="1440" w:header="720" w:footer="720" w:gutter="0"/>
          <w:cols w:space="720"/>
        </w:sectPr>
      </w:pPr>
      <w:r w:rsidRPr="007F7925">
        <w:rPr>
          <w:rFonts w:ascii="Times New Roman" w:eastAsia="Times New Roman" w:hAnsi="Times New Roman" w:cs="Times New Roman"/>
          <w:sz w:val="24"/>
          <w:szCs w:val="24"/>
          <w:lang w:val="en-GB"/>
        </w:rPr>
        <w:t xml:space="preserve">The report concludes that successful change management in the NHS requires a comprehensive strategy, including effective leadership and communication, robust change management processes, and a culture of collaboration and innovation. With the right </w:t>
      </w:r>
      <w:r w:rsidRPr="007F7925">
        <w:rPr>
          <w:rFonts w:ascii="Times New Roman" w:eastAsia="Times New Roman" w:hAnsi="Times New Roman" w:cs="Times New Roman"/>
          <w:sz w:val="24"/>
          <w:szCs w:val="24"/>
          <w:lang w:val="en-GB"/>
        </w:rPr>
        <w:lastRenderedPageBreak/>
        <w:t xml:space="preserve">combination of leadership and management strategies, the NHS can ensure the successful implementation of change initiatives. </w:t>
      </w:r>
    </w:p>
    <w:p w14:paraId="73D8FCCB" w14:textId="77777777" w:rsidR="00206091" w:rsidRPr="007F7925" w:rsidRDefault="00206091" w:rsidP="00206091">
      <w:pPr>
        <w:spacing w:line="480" w:lineRule="auto"/>
        <w:jc w:val="center"/>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lastRenderedPageBreak/>
        <w:t>2.0 Table of Contents</w:t>
      </w:r>
    </w:p>
    <w:p w14:paraId="6666F9BF" w14:textId="6BE09A08" w:rsidR="00206091" w:rsidRPr="007F7925" w:rsidRDefault="00206091" w:rsidP="00206091">
      <w:pPr>
        <w:spacing w:line="480" w:lineRule="auto"/>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1.0 Executive Summary……………………</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……………………………………………….2</w:t>
      </w:r>
    </w:p>
    <w:p w14:paraId="1787F3EC" w14:textId="6999C2C4" w:rsidR="00206091" w:rsidRPr="007F7925" w:rsidRDefault="00206091" w:rsidP="00206091">
      <w:pPr>
        <w:spacing w:line="480" w:lineRule="auto"/>
        <w:jc w:val="both"/>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3.0 Background Information………………………………</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w:t>
      </w:r>
      <w:r w:rsidR="00680684">
        <w:rPr>
          <w:rFonts w:ascii="Times New Roman" w:eastAsia="Times New Roman" w:hAnsi="Times New Roman" w:cs="Times New Roman"/>
          <w:bCs/>
          <w:sz w:val="24"/>
          <w:szCs w:val="24"/>
          <w:lang w:val="en-GB"/>
        </w:rPr>
        <w:t>5</w:t>
      </w:r>
    </w:p>
    <w:p w14:paraId="55A56EEA" w14:textId="6B13500D" w:rsidR="00206091" w:rsidRPr="007F7925" w:rsidRDefault="00206091" w:rsidP="00206091">
      <w:pPr>
        <w:spacing w:line="480" w:lineRule="auto"/>
        <w:jc w:val="both"/>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4.0 SWOT Analysis………………………………………</w:t>
      </w:r>
      <w:proofErr w:type="gramStart"/>
      <w:r w:rsidRPr="007F7925">
        <w:rPr>
          <w:rFonts w:ascii="Times New Roman" w:eastAsia="Times New Roman" w:hAnsi="Times New Roman" w:cs="Times New Roman"/>
          <w:bCs/>
          <w:sz w:val="24"/>
          <w:szCs w:val="24"/>
          <w:lang w:val="en-GB"/>
        </w:rPr>
        <w:t>…</w:t>
      </w:r>
      <w:r w:rsidR="00680684">
        <w:rPr>
          <w:rFonts w:ascii="Times New Roman" w:eastAsia="Times New Roman" w:hAnsi="Times New Roman" w:cs="Times New Roman"/>
          <w:bCs/>
          <w:sz w:val="24"/>
          <w:szCs w:val="24"/>
          <w:lang w:val="en-GB"/>
        </w:rPr>
        <w:t>..</w:t>
      </w:r>
      <w:proofErr w:type="gramEnd"/>
      <w:r w:rsidRPr="007F7925">
        <w:rPr>
          <w:rFonts w:ascii="Times New Roman" w:eastAsia="Times New Roman" w:hAnsi="Times New Roman" w:cs="Times New Roman"/>
          <w:bCs/>
          <w:sz w:val="24"/>
          <w:szCs w:val="24"/>
          <w:lang w:val="en-GB"/>
        </w:rPr>
        <w:t>……………………………….</w:t>
      </w:r>
      <w:r w:rsidR="00680684">
        <w:rPr>
          <w:rFonts w:ascii="Times New Roman" w:eastAsia="Times New Roman" w:hAnsi="Times New Roman" w:cs="Times New Roman"/>
          <w:bCs/>
          <w:sz w:val="24"/>
          <w:szCs w:val="24"/>
          <w:lang w:val="en-GB"/>
        </w:rPr>
        <w:t>6</w:t>
      </w:r>
    </w:p>
    <w:p w14:paraId="469CDA1A" w14:textId="7F3EE640" w:rsidR="00206091" w:rsidRPr="007F7925" w:rsidRDefault="00206091" w:rsidP="00206091">
      <w:pPr>
        <w:spacing w:line="480" w:lineRule="auto"/>
        <w:jc w:val="both"/>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5.0 PESTLE Factors………………………………………</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w:t>
      </w:r>
      <w:proofErr w:type="gramStart"/>
      <w:r w:rsidRPr="007F7925">
        <w:rPr>
          <w:rFonts w:ascii="Times New Roman" w:eastAsia="Times New Roman" w:hAnsi="Times New Roman" w:cs="Times New Roman"/>
          <w:bCs/>
          <w:sz w:val="24"/>
          <w:szCs w:val="24"/>
          <w:lang w:val="en-GB"/>
        </w:rPr>
        <w:t>…..</w:t>
      </w:r>
      <w:proofErr w:type="gramEnd"/>
      <w:r w:rsidRPr="007F7925">
        <w:rPr>
          <w:rFonts w:ascii="Times New Roman" w:eastAsia="Times New Roman" w:hAnsi="Times New Roman" w:cs="Times New Roman"/>
          <w:bCs/>
          <w:sz w:val="24"/>
          <w:szCs w:val="24"/>
          <w:lang w:val="en-GB"/>
        </w:rPr>
        <w:t>………………………….</w:t>
      </w:r>
      <w:r w:rsidR="00680684">
        <w:rPr>
          <w:rFonts w:ascii="Times New Roman" w:eastAsia="Times New Roman" w:hAnsi="Times New Roman" w:cs="Times New Roman"/>
          <w:bCs/>
          <w:sz w:val="24"/>
          <w:szCs w:val="24"/>
          <w:lang w:val="en-GB"/>
        </w:rPr>
        <w:t>8</w:t>
      </w:r>
    </w:p>
    <w:p w14:paraId="0A680226" w14:textId="693022F3" w:rsidR="00206091" w:rsidRPr="007F7925" w:rsidRDefault="00206091" w:rsidP="00206091">
      <w:pPr>
        <w:spacing w:line="480" w:lineRule="auto"/>
        <w:jc w:val="both"/>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6.0 Lewin’s Change Management Model……………………</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w:t>
      </w:r>
      <w:r w:rsidR="00680684">
        <w:rPr>
          <w:rFonts w:ascii="Times New Roman" w:eastAsia="Times New Roman" w:hAnsi="Times New Roman" w:cs="Times New Roman"/>
          <w:bCs/>
          <w:sz w:val="24"/>
          <w:szCs w:val="24"/>
          <w:lang w:val="en-GB"/>
        </w:rPr>
        <w:t>9</w:t>
      </w:r>
    </w:p>
    <w:p w14:paraId="53271218" w14:textId="140F47C5" w:rsidR="00206091" w:rsidRPr="007F7925" w:rsidRDefault="00206091" w:rsidP="00206091">
      <w:pPr>
        <w:spacing w:line="480" w:lineRule="auto"/>
        <w:ind w:firstLine="482"/>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6.0.1 NHS and Five-Year Forward View………………</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w:t>
      </w:r>
      <w:proofErr w:type="gramStart"/>
      <w:r w:rsidRPr="007F7925">
        <w:rPr>
          <w:rFonts w:ascii="Times New Roman" w:eastAsia="Times New Roman" w:hAnsi="Times New Roman" w:cs="Times New Roman"/>
          <w:bCs/>
          <w:sz w:val="24"/>
          <w:szCs w:val="24"/>
          <w:lang w:val="en-GB"/>
        </w:rPr>
        <w:t>…..</w:t>
      </w:r>
      <w:proofErr w:type="gramEnd"/>
      <w:r w:rsidR="00680684">
        <w:rPr>
          <w:rFonts w:ascii="Times New Roman" w:eastAsia="Times New Roman" w:hAnsi="Times New Roman" w:cs="Times New Roman"/>
          <w:bCs/>
          <w:sz w:val="24"/>
          <w:szCs w:val="24"/>
          <w:lang w:val="en-GB"/>
        </w:rPr>
        <w:t>9</w:t>
      </w:r>
    </w:p>
    <w:p w14:paraId="1CEDF598" w14:textId="42699BF2" w:rsidR="00206091" w:rsidRPr="007F7925" w:rsidRDefault="00206091" w:rsidP="00206091">
      <w:pPr>
        <w:numPr>
          <w:ilvl w:val="0"/>
          <w:numId w:val="2"/>
        </w:numPr>
        <w:spacing w:line="480" w:lineRule="auto"/>
        <w:ind w:left="0" w:firstLine="720"/>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Unfreezing……………………………………………………………………</w:t>
      </w:r>
      <w:r w:rsidR="00680684">
        <w:rPr>
          <w:rFonts w:ascii="Times New Roman" w:eastAsia="Times New Roman" w:hAnsi="Times New Roman" w:cs="Times New Roman"/>
          <w:bCs/>
          <w:sz w:val="24"/>
          <w:szCs w:val="24"/>
          <w:lang w:val="en-GB"/>
        </w:rPr>
        <w:t>10</w:t>
      </w:r>
    </w:p>
    <w:p w14:paraId="6FF377A5" w14:textId="444726E5" w:rsidR="00206091" w:rsidRPr="007F7925" w:rsidRDefault="00206091" w:rsidP="00206091">
      <w:pPr>
        <w:numPr>
          <w:ilvl w:val="0"/>
          <w:numId w:val="2"/>
        </w:numPr>
        <w:spacing w:line="480" w:lineRule="auto"/>
        <w:ind w:left="0" w:firstLine="720"/>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Change……………………………………………………………………</w:t>
      </w:r>
      <w:proofErr w:type="gramStart"/>
      <w:r w:rsidRPr="007F7925">
        <w:rPr>
          <w:rFonts w:ascii="Times New Roman" w:eastAsia="Times New Roman" w:hAnsi="Times New Roman" w:cs="Times New Roman"/>
          <w:bCs/>
          <w:sz w:val="24"/>
          <w:szCs w:val="24"/>
          <w:lang w:val="en-GB"/>
        </w:rPr>
        <w:t>…..</w:t>
      </w:r>
      <w:proofErr w:type="gramEnd"/>
      <w:r w:rsidR="00680684">
        <w:rPr>
          <w:rFonts w:ascii="Times New Roman" w:eastAsia="Times New Roman" w:hAnsi="Times New Roman" w:cs="Times New Roman"/>
          <w:bCs/>
          <w:sz w:val="24"/>
          <w:szCs w:val="24"/>
          <w:lang w:val="en-GB"/>
        </w:rPr>
        <w:t>10</w:t>
      </w:r>
    </w:p>
    <w:p w14:paraId="6A41F451" w14:textId="6F13834D" w:rsidR="00206091" w:rsidRPr="007F7925" w:rsidRDefault="00206091" w:rsidP="00206091">
      <w:pPr>
        <w:numPr>
          <w:ilvl w:val="0"/>
          <w:numId w:val="2"/>
        </w:numPr>
        <w:spacing w:line="480" w:lineRule="auto"/>
        <w:ind w:left="0" w:firstLine="720"/>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Refreezing…………………………………………………………………….</w:t>
      </w:r>
      <w:r w:rsidR="00680684">
        <w:rPr>
          <w:rFonts w:ascii="Times New Roman" w:eastAsia="Times New Roman" w:hAnsi="Times New Roman" w:cs="Times New Roman"/>
          <w:bCs/>
          <w:sz w:val="24"/>
          <w:szCs w:val="24"/>
          <w:lang w:val="en-GB"/>
        </w:rPr>
        <w:t>10</w:t>
      </w:r>
    </w:p>
    <w:p w14:paraId="7F46BF88" w14:textId="13BF77D7" w:rsidR="00206091" w:rsidRPr="007F7925" w:rsidRDefault="00206091" w:rsidP="00206091">
      <w:pPr>
        <w:spacing w:line="480" w:lineRule="auto"/>
        <w:ind w:firstLine="482"/>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6.0.2 Benefits of Lewin's Change Management Model in the NHS…</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w:t>
      </w:r>
      <w:r w:rsidR="00680684">
        <w:rPr>
          <w:rFonts w:ascii="Times New Roman" w:eastAsia="Times New Roman" w:hAnsi="Times New Roman" w:cs="Times New Roman"/>
          <w:bCs/>
          <w:sz w:val="24"/>
          <w:szCs w:val="24"/>
          <w:lang w:val="en-GB"/>
        </w:rPr>
        <w:t>10</w:t>
      </w:r>
    </w:p>
    <w:p w14:paraId="582ECB20" w14:textId="499A5519" w:rsidR="00206091" w:rsidRPr="007F7925" w:rsidRDefault="00206091" w:rsidP="00206091">
      <w:pPr>
        <w:spacing w:line="480" w:lineRule="auto"/>
        <w:ind w:firstLine="482"/>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6.0.3 Role of Leaders……………………………………………………</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w:t>
      </w:r>
      <w:proofErr w:type="gramStart"/>
      <w:r w:rsidRPr="007F7925">
        <w:rPr>
          <w:rFonts w:ascii="Times New Roman" w:eastAsia="Times New Roman" w:hAnsi="Times New Roman" w:cs="Times New Roman"/>
          <w:bCs/>
          <w:sz w:val="24"/>
          <w:szCs w:val="24"/>
          <w:lang w:val="en-GB"/>
        </w:rPr>
        <w:t>…..</w:t>
      </w:r>
      <w:proofErr w:type="gramEnd"/>
      <w:r w:rsidRPr="007F7925">
        <w:rPr>
          <w:rFonts w:ascii="Times New Roman" w:eastAsia="Times New Roman" w:hAnsi="Times New Roman" w:cs="Times New Roman"/>
          <w:bCs/>
          <w:sz w:val="24"/>
          <w:szCs w:val="24"/>
          <w:lang w:val="en-GB"/>
        </w:rPr>
        <w:t>1</w:t>
      </w:r>
      <w:r w:rsidR="00680684">
        <w:rPr>
          <w:rFonts w:ascii="Times New Roman" w:eastAsia="Times New Roman" w:hAnsi="Times New Roman" w:cs="Times New Roman"/>
          <w:bCs/>
          <w:sz w:val="24"/>
          <w:szCs w:val="24"/>
          <w:lang w:val="en-GB"/>
        </w:rPr>
        <w:t>1</w:t>
      </w:r>
    </w:p>
    <w:p w14:paraId="16337B3F" w14:textId="40BF6A09" w:rsidR="00206091" w:rsidRPr="007F7925" w:rsidRDefault="00206091" w:rsidP="00206091">
      <w:pPr>
        <w:spacing w:line="480" w:lineRule="auto"/>
        <w:jc w:val="both"/>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7.0 Culture………………………………………………………………</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w:t>
      </w:r>
      <w:proofErr w:type="gramStart"/>
      <w:r w:rsidRPr="007F7925">
        <w:rPr>
          <w:rFonts w:ascii="Times New Roman" w:eastAsia="Times New Roman" w:hAnsi="Times New Roman" w:cs="Times New Roman"/>
          <w:bCs/>
          <w:sz w:val="24"/>
          <w:szCs w:val="24"/>
          <w:lang w:val="en-GB"/>
        </w:rPr>
        <w:t>…..</w:t>
      </w:r>
      <w:proofErr w:type="gramEnd"/>
      <w:r w:rsidRPr="007F7925">
        <w:rPr>
          <w:rFonts w:ascii="Times New Roman" w:eastAsia="Times New Roman" w:hAnsi="Times New Roman" w:cs="Times New Roman"/>
          <w:bCs/>
          <w:sz w:val="24"/>
          <w:szCs w:val="24"/>
          <w:lang w:val="en-GB"/>
        </w:rPr>
        <w:t>1</w:t>
      </w:r>
      <w:r w:rsidR="00680684">
        <w:rPr>
          <w:rFonts w:ascii="Times New Roman" w:eastAsia="Times New Roman" w:hAnsi="Times New Roman" w:cs="Times New Roman"/>
          <w:bCs/>
          <w:sz w:val="24"/>
          <w:szCs w:val="24"/>
          <w:lang w:val="en-GB"/>
        </w:rPr>
        <w:t>2</w:t>
      </w:r>
    </w:p>
    <w:p w14:paraId="500BD396" w14:textId="0A53BFD4" w:rsidR="00206091" w:rsidRPr="007F7925" w:rsidRDefault="00206091" w:rsidP="00206091">
      <w:pPr>
        <w:spacing w:line="480" w:lineRule="auto"/>
        <w:ind w:firstLine="482"/>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7.0.1 The Handy Model……………………………………………</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w:t>
      </w:r>
      <w:proofErr w:type="gramStart"/>
      <w:r w:rsidRPr="007F7925">
        <w:rPr>
          <w:rFonts w:ascii="Times New Roman" w:eastAsia="Times New Roman" w:hAnsi="Times New Roman" w:cs="Times New Roman"/>
          <w:bCs/>
          <w:sz w:val="24"/>
          <w:szCs w:val="24"/>
          <w:lang w:val="en-GB"/>
        </w:rPr>
        <w:t>…..</w:t>
      </w:r>
      <w:proofErr w:type="gramEnd"/>
      <w:r w:rsidRPr="007F7925">
        <w:rPr>
          <w:rFonts w:ascii="Times New Roman" w:eastAsia="Times New Roman" w:hAnsi="Times New Roman" w:cs="Times New Roman"/>
          <w:bCs/>
          <w:sz w:val="24"/>
          <w:szCs w:val="24"/>
          <w:lang w:val="en-GB"/>
        </w:rPr>
        <w:t>1</w:t>
      </w:r>
      <w:r w:rsidR="00680684">
        <w:rPr>
          <w:rFonts w:ascii="Times New Roman" w:eastAsia="Times New Roman" w:hAnsi="Times New Roman" w:cs="Times New Roman"/>
          <w:bCs/>
          <w:sz w:val="24"/>
          <w:szCs w:val="24"/>
          <w:lang w:val="en-GB"/>
        </w:rPr>
        <w:t>2</w:t>
      </w:r>
    </w:p>
    <w:p w14:paraId="70C10811" w14:textId="3E3875A6" w:rsidR="00206091" w:rsidRPr="007F7925" w:rsidRDefault="00206091" w:rsidP="00206091">
      <w:pPr>
        <w:spacing w:line="480" w:lineRule="auto"/>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8.0 Change Agents………………………………………………………………………</w:t>
      </w:r>
      <w:proofErr w:type="gramStart"/>
      <w:r w:rsidRPr="007F7925">
        <w:rPr>
          <w:rFonts w:ascii="Times New Roman" w:eastAsia="Times New Roman" w:hAnsi="Times New Roman" w:cs="Times New Roman"/>
          <w:bCs/>
          <w:sz w:val="24"/>
          <w:szCs w:val="24"/>
          <w:lang w:val="en-GB"/>
        </w:rPr>
        <w:t>…..</w:t>
      </w:r>
      <w:proofErr w:type="gramEnd"/>
      <w:r w:rsidRPr="007F7925">
        <w:rPr>
          <w:rFonts w:ascii="Times New Roman" w:eastAsia="Times New Roman" w:hAnsi="Times New Roman" w:cs="Times New Roman"/>
          <w:bCs/>
          <w:sz w:val="24"/>
          <w:szCs w:val="24"/>
          <w:lang w:val="en-GB"/>
        </w:rPr>
        <w:t>1</w:t>
      </w:r>
      <w:r w:rsidR="00680684">
        <w:rPr>
          <w:rFonts w:ascii="Times New Roman" w:eastAsia="Times New Roman" w:hAnsi="Times New Roman" w:cs="Times New Roman"/>
          <w:bCs/>
          <w:sz w:val="24"/>
          <w:szCs w:val="24"/>
          <w:lang w:val="en-GB"/>
        </w:rPr>
        <w:t>4</w:t>
      </w:r>
    </w:p>
    <w:p w14:paraId="385F6791" w14:textId="65DB4351" w:rsidR="00206091" w:rsidRPr="007F7925" w:rsidRDefault="00206091" w:rsidP="00206091">
      <w:pPr>
        <w:spacing w:line="480" w:lineRule="auto"/>
        <w:jc w:val="both"/>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9.0 Conclusion……………………………………………………………………………….1</w:t>
      </w:r>
      <w:r w:rsidR="00680684">
        <w:rPr>
          <w:rFonts w:ascii="Times New Roman" w:eastAsia="Times New Roman" w:hAnsi="Times New Roman" w:cs="Times New Roman"/>
          <w:bCs/>
          <w:sz w:val="24"/>
          <w:szCs w:val="24"/>
          <w:lang w:val="en-GB"/>
        </w:rPr>
        <w:t>6</w:t>
      </w:r>
    </w:p>
    <w:p w14:paraId="3F14F506" w14:textId="49F2D25A" w:rsidR="00206091" w:rsidRPr="007F7925" w:rsidRDefault="00206091" w:rsidP="00206091">
      <w:pPr>
        <w:spacing w:line="480" w:lineRule="auto"/>
        <w:jc w:val="both"/>
        <w:rPr>
          <w:rFonts w:ascii="Times New Roman" w:eastAsia="Times New Roman" w:hAnsi="Times New Roman" w:cs="Times New Roman"/>
          <w:bCs/>
          <w:sz w:val="24"/>
          <w:szCs w:val="24"/>
          <w:lang w:val="en-GB"/>
        </w:rPr>
      </w:pPr>
      <w:r w:rsidRPr="007F7925">
        <w:rPr>
          <w:rFonts w:ascii="Times New Roman" w:eastAsia="Times New Roman" w:hAnsi="Times New Roman" w:cs="Times New Roman"/>
          <w:bCs/>
          <w:sz w:val="24"/>
          <w:szCs w:val="24"/>
          <w:lang w:val="en-GB"/>
        </w:rPr>
        <w:t>10.0 Recommendations…………………………………………</w:t>
      </w:r>
      <w:proofErr w:type="gramStart"/>
      <w:r w:rsidRPr="007F7925">
        <w:rPr>
          <w:rFonts w:ascii="Times New Roman" w:eastAsia="Times New Roman" w:hAnsi="Times New Roman" w:cs="Times New Roman"/>
          <w:bCs/>
          <w:sz w:val="24"/>
          <w:szCs w:val="24"/>
          <w:lang w:val="en-GB"/>
        </w:rPr>
        <w:t>…..</w:t>
      </w:r>
      <w:proofErr w:type="gramEnd"/>
      <w:r w:rsidRPr="007F7925">
        <w:rPr>
          <w:rFonts w:ascii="Times New Roman" w:eastAsia="Times New Roman" w:hAnsi="Times New Roman" w:cs="Times New Roman"/>
          <w:bCs/>
          <w:sz w:val="24"/>
          <w:szCs w:val="24"/>
          <w:lang w:val="en-GB"/>
        </w:rPr>
        <w:t>…</w:t>
      </w:r>
      <w:r w:rsidR="00680684">
        <w:rPr>
          <w:rFonts w:ascii="Times New Roman" w:eastAsia="Times New Roman" w:hAnsi="Times New Roman" w:cs="Times New Roman"/>
          <w:bCs/>
          <w:sz w:val="24"/>
          <w:szCs w:val="24"/>
          <w:lang w:val="en-GB"/>
        </w:rPr>
        <w:t>.</w:t>
      </w:r>
      <w:r w:rsidRPr="007F7925">
        <w:rPr>
          <w:rFonts w:ascii="Times New Roman" w:eastAsia="Times New Roman" w:hAnsi="Times New Roman" w:cs="Times New Roman"/>
          <w:bCs/>
          <w:sz w:val="24"/>
          <w:szCs w:val="24"/>
          <w:lang w:val="en-GB"/>
        </w:rPr>
        <w:t>……………………1</w:t>
      </w:r>
      <w:r w:rsidR="00680684">
        <w:rPr>
          <w:rFonts w:ascii="Times New Roman" w:eastAsia="Times New Roman" w:hAnsi="Times New Roman" w:cs="Times New Roman"/>
          <w:bCs/>
          <w:sz w:val="24"/>
          <w:szCs w:val="24"/>
          <w:lang w:val="en-GB"/>
        </w:rPr>
        <w:t>7</w:t>
      </w:r>
    </w:p>
    <w:p w14:paraId="3321C6B9" w14:textId="5427CB30" w:rsidR="00680684" w:rsidRDefault="00206091" w:rsidP="00206091">
      <w:pPr>
        <w:spacing w:line="480" w:lineRule="auto"/>
        <w:jc w:val="both"/>
        <w:rPr>
          <w:rFonts w:ascii="Times New Roman" w:eastAsia="Times New Roman" w:hAnsi="Times New Roman" w:cs="Times New Roman"/>
          <w:bCs/>
          <w:sz w:val="24"/>
          <w:szCs w:val="24"/>
          <w:lang w:val="en-GB"/>
        </w:rPr>
      </w:pPr>
      <w:bookmarkStart w:id="0" w:name="_heading=h.gjdgxs" w:colFirst="0" w:colLast="0"/>
      <w:bookmarkEnd w:id="0"/>
      <w:r w:rsidRPr="007F7925">
        <w:rPr>
          <w:rFonts w:ascii="Times New Roman" w:eastAsia="Times New Roman" w:hAnsi="Times New Roman" w:cs="Times New Roman"/>
          <w:bCs/>
          <w:sz w:val="24"/>
          <w:szCs w:val="24"/>
          <w:lang w:val="en-GB"/>
        </w:rPr>
        <w:t>11.0 Reference List………………………………………………………………………….1</w:t>
      </w:r>
      <w:r w:rsidR="00680684">
        <w:rPr>
          <w:rFonts w:ascii="Times New Roman" w:eastAsia="Times New Roman" w:hAnsi="Times New Roman" w:cs="Times New Roman"/>
          <w:bCs/>
          <w:sz w:val="24"/>
          <w:szCs w:val="24"/>
          <w:lang w:val="en-GB"/>
        </w:rPr>
        <w:t>8</w:t>
      </w:r>
    </w:p>
    <w:p w14:paraId="49066C6F" w14:textId="378F7811" w:rsidR="00680684" w:rsidRDefault="00680684" w:rsidP="00206091">
      <w:pPr>
        <w:spacing w:line="480" w:lineRule="auto"/>
        <w:jc w:val="both"/>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12.0 Appendices…………………………………………………………………………</w:t>
      </w:r>
      <w:proofErr w:type="gramStart"/>
      <w:r>
        <w:rPr>
          <w:rFonts w:ascii="Times New Roman" w:eastAsia="Times New Roman" w:hAnsi="Times New Roman" w:cs="Times New Roman"/>
          <w:bCs/>
          <w:sz w:val="24"/>
          <w:szCs w:val="24"/>
          <w:lang w:val="en-GB"/>
        </w:rPr>
        <w:t>…..</w:t>
      </w:r>
      <w:proofErr w:type="gramEnd"/>
      <w:r>
        <w:rPr>
          <w:rFonts w:ascii="Times New Roman" w:eastAsia="Times New Roman" w:hAnsi="Times New Roman" w:cs="Times New Roman"/>
          <w:bCs/>
          <w:sz w:val="24"/>
          <w:szCs w:val="24"/>
          <w:lang w:val="en-GB"/>
        </w:rPr>
        <w:t>22</w:t>
      </w:r>
    </w:p>
    <w:p w14:paraId="7D1A7360" w14:textId="77777777" w:rsidR="00680684" w:rsidRDefault="00680684" w:rsidP="00206091">
      <w:pPr>
        <w:spacing w:line="480" w:lineRule="auto"/>
        <w:jc w:val="both"/>
        <w:rPr>
          <w:rFonts w:ascii="Times New Roman" w:eastAsia="Times New Roman" w:hAnsi="Times New Roman" w:cs="Times New Roman"/>
          <w:bCs/>
          <w:sz w:val="24"/>
          <w:szCs w:val="24"/>
          <w:lang w:val="en-GB"/>
        </w:rPr>
      </w:pPr>
    </w:p>
    <w:p w14:paraId="10A566EF" w14:textId="77777777" w:rsidR="00680684" w:rsidRDefault="00680684" w:rsidP="00206091">
      <w:pPr>
        <w:spacing w:line="480" w:lineRule="auto"/>
        <w:jc w:val="both"/>
        <w:rPr>
          <w:rFonts w:ascii="Times New Roman" w:eastAsia="Times New Roman" w:hAnsi="Times New Roman" w:cs="Times New Roman"/>
          <w:bCs/>
          <w:sz w:val="24"/>
          <w:szCs w:val="24"/>
          <w:lang w:val="en-GB"/>
        </w:rPr>
      </w:pPr>
    </w:p>
    <w:p w14:paraId="46EFB6D2" w14:textId="7AC91E89" w:rsidR="00680684" w:rsidRPr="00680684" w:rsidRDefault="00680684" w:rsidP="00206091">
      <w:pPr>
        <w:spacing w:line="480" w:lineRule="auto"/>
        <w:jc w:val="both"/>
        <w:rPr>
          <w:rFonts w:ascii="Times New Roman" w:eastAsia="Times New Roman" w:hAnsi="Times New Roman" w:cs="Times New Roman"/>
          <w:bCs/>
          <w:sz w:val="24"/>
          <w:szCs w:val="24"/>
          <w:lang w:val="en-GB"/>
        </w:rPr>
        <w:sectPr w:rsidR="00680684" w:rsidRPr="00680684">
          <w:pgSz w:w="11906" w:h="16838"/>
          <w:pgMar w:top="1440" w:right="1440" w:bottom="1440" w:left="1440" w:header="720" w:footer="720" w:gutter="0"/>
          <w:cols w:space="720"/>
        </w:sectPr>
      </w:pPr>
    </w:p>
    <w:p w14:paraId="75457CCA" w14:textId="77777777" w:rsidR="00206091" w:rsidRPr="00AF12B3" w:rsidRDefault="00206091" w:rsidP="00AF12B3">
      <w:pPr>
        <w:spacing w:line="480" w:lineRule="auto"/>
        <w:jc w:val="center"/>
        <w:rPr>
          <w:rFonts w:ascii="Times New Roman" w:eastAsia="Times New Roman" w:hAnsi="Times New Roman" w:cs="Times New Roman"/>
          <w:bCs/>
          <w:sz w:val="24"/>
          <w:szCs w:val="24"/>
          <w:lang w:val="en-GB"/>
        </w:rPr>
      </w:pPr>
      <w:r w:rsidRPr="00AF12B3">
        <w:rPr>
          <w:rFonts w:ascii="Times New Roman" w:eastAsia="Times New Roman" w:hAnsi="Times New Roman" w:cs="Times New Roman"/>
          <w:bCs/>
          <w:sz w:val="24"/>
          <w:szCs w:val="24"/>
          <w:lang w:val="en-GB"/>
        </w:rPr>
        <w:lastRenderedPageBreak/>
        <w:t>3.0 Background Information</w:t>
      </w:r>
    </w:p>
    <w:p w14:paraId="05D13DCF" w14:textId="185F5BF8"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Founded in 1948, NHS is the UK's public health system. It delivers free or low-cost services to UK residents using taxes. The organisation is Europe's most significant employer, employing almost 1.3 million people (</w:t>
      </w:r>
      <w:r w:rsidRPr="00AF12B3">
        <w:rPr>
          <w:rFonts w:ascii="Times New Roman" w:eastAsia="Times New Roman" w:hAnsi="Times New Roman" w:cs="Times New Roman"/>
          <w:bCs/>
          <w:sz w:val="24"/>
          <w:szCs w:val="24"/>
          <w:lang w:val="en-GB"/>
        </w:rPr>
        <w:t xml:space="preserve">National Health Service, </w:t>
      </w:r>
      <w:r w:rsidR="00AF12B3" w:rsidRPr="00AF12B3">
        <w:rPr>
          <w:rFonts w:ascii="Times New Roman" w:eastAsia="Times New Roman" w:hAnsi="Times New Roman" w:cs="Times New Roman"/>
          <w:bCs/>
          <w:sz w:val="24"/>
          <w:szCs w:val="24"/>
          <w:lang w:val="en-GB"/>
        </w:rPr>
        <w:t>2023</w:t>
      </w:r>
      <w:r w:rsidRPr="007F7925">
        <w:rPr>
          <w:rFonts w:ascii="Times New Roman" w:eastAsia="Times New Roman" w:hAnsi="Times New Roman" w:cs="Times New Roman"/>
          <w:sz w:val="24"/>
          <w:szCs w:val="24"/>
          <w:lang w:val="en-GB"/>
        </w:rPr>
        <w:t>). The NHS offers primary and secondary care, health promotion, public health, mental health and social care, and hospital and community services. Primary care providers include general practitioners, dentists, optometrists, pharmacists, and community midwives. Specialist services, secondary care hospitals, and radiology and laboratory services are secondary care services. Health promotion services include healthy diet, physical exercise, smoking cessation, and mental health promotion. Health protection, research, improvement, and education are public health services (NHS England</w:t>
      </w:r>
      <w:r w:rsidR="00A139F4">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2020). Mental health and social care services, in turn, include mental health, social care, and community mental health teams. Finally, acute care, community, hospice, and rehabilitation are hospital and community services.</w:t>
      </w:r>
    </w:p>
    <w:p w14:paraId="473CDB62"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Over 60 million Britons get healthcare from the NHS. Although eighty per cent of UK healthcare expenditure is allocated for the organisation, the NHS has been struggling financially owing to increasing healthcare expenses and demand (Department of Health and Social Care, 2018). In 2018-2019, the NHS reported a £1.8 billion deficit, signalling a financial problem (National Health Service, 2019).</w:t>
      </w:r>
    </w:p>
    <w:p w14:paraId="04B90663" w14:textId="1D57E7DA"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Due to an ageing population and increasing chronic disease rates, the NHS has been forced to boost macro-level healthcare services (Robbins and Judge</w:t>
      </w:r>
      <w:r w:rsidR="00A139F4">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2016). As a result, this has put pressure on the NHS to improve its efficiency and effectiveness. In addition, the NHS has had to adapt to political developments, with successive administrations reforming the healthcare system to enhance quality and save costs.</w:t>
      </w:r>
    </w:p>
    <w:p w14:paraId="4936B7E4" w14:textId="5E1CFC52"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As a result, due to the dynamic health industry, the NHS is always changing. Change is necessitated by financial, human resource, and patient demands. In recent years, the NHS </w:t>
      </w:r>
      <w:r w:rsidRPr="007F7925">
        <w:rPr>
          <w:rFonts w:ascii="Times New Roman" w:eastAsia="Times New Roman" w:hAnsi="Times New Roman" w:cs="Times New Roman"/>
          <w:sz w:val="24"/>
          <w:szCs w:val="24"/>
          <w:lang w:val="en-GB"/>
        </w:rPr>
        <w:lastRenderedPageBreak/>
        <w:t>has changed to meet its growing budget. This has led to cost-saving initiatives, including boosting efficiency, eliminating waste, and better resource management. Therefore, the necessity to save costs has also resulted in the greater use of digital technology like electronic patient records and telemedicine, as well as innovative payment models like Payment by Results. In addition, the NHS needs transformation because of the human resource constraints. Due to experienced personnel retiring and the need for more specialised tasks, the organisation's workforce has decreased. This has necessitated hiring new personnel, diversifying the workforce, and investing in training and development to ensure that staff has the skills and competencies needed to fulfil the organisation's evolving needs (Cox</w:t>
      </w:r>
      <w:r w:rsidR="0070266D">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2018). Patients' shifting expectations have also influenced NHS transformation. Patients expect more personalised treatment, information, support, and guidance. As a result, the organisation has had to create new services and technologies, such as patient portals, to fulfil these shifting demands.</w:t>
      </w:r>
    </w:p>
    <w:p w14:paraId="53397AF2"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To lead and manage change in the NHS, leaders must understand how each area affects the need for change. To guarantee success, leaders must identify drivers of change, devise strategies to address them, and communicate and engage with stakeholders. Finally, leaders must also guarantee that changes are executed </w:t>
      </w:r>
      <w:proofErr w:type="gramStart"/>
      <w:r w:rsidRPr="007F7925">
        <w:rPr>
          <w:rFonts w:ascii="Times New Roman" w:eastAsia="Times New Roman" w:hAnsi="Times New Roman" w:cs="Times New Roman"/>
          <w:sz w:val="24"/>
          <w:szCs w:val="24"/>
          <w:lang w:val="en-GB"/>
        </w:rPr>
        <w:t>quickly</w:t>
      </w:r>
      <w:proofErr w:type="gramEnd"/>
      <w:r w:rsidRPr="007F7925">
        <w:rPr>
          <w:rFonts w:ascii="Times New Roman" w:eastAsia="Times New Roman" w:hAnsi="Times New Roman" w:cs="Times New Roman"/>
          <w:sz w:val="24"/>
          <w:szCs w:val="24"/>
          <w:lang w:val="en-GB"/>
        </w:rPr>
        <w:t xml:space="preserve"> and that the organisation is sufficiently resourced and supported.</w:t>
      </w:r>
    </w:p>
    <w:p w14:paraId="5F2E7CF0" w14:textId="77777777" w:rsidR="00206091" w:rsidRPr="0070266D" w:rsidRDefault="00206091" w:rsidP="00206091">
      <w:pPr>
        <w:spacing w:line="480" w:lineRule="auto"/>
        <w:jc w:val="center"/>
        <w:rPr>
          <w:rFonts w:ascii="Times New Roman" w:eastAsia="Times New Roman" w:hAnsi="Times New Roman" w:cs="Times New Roman"/>
          <w:bCs/>
          <w:sz w:val="24"/>
          <w:szCs w:val="24"/>
          <w:lang w:val="en-GB"/>
        </w:rPr>
      </w:pPr>
      <w:r w:rsidRPr="0070266D">
        <w:rPr>
          <w:rFonts w:ascii="Times New Roman" w:eastAsia="Times New Roman" w:hAnsi="Times New Roman" w:cs="Times New Roman"/>
          <w:bCs/>
          <w:sz w:val="24"/>
          <w:szCs w:val="24"/>
          <w:lang w:val="en-GB"/>
        </w:rPr>
        <w:t>4.0 SWOT Analysis</w:t>
      </w:r>
    </w:p>
    <w:p w14:paraId="157BFA07"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The following table presents the analysis of the organisation’s strengths, weaknesses, opportunities, and threats. </w:t>
      </w:r>
    </w:p>
    <w:tbl>
      <w:tblPr>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21"/>
        <w:gridCol w:w="4621"/>
      </w:tblGrid>
      <w:tr w:rsidR="00206091" w:rsidRPr="007F7925" w14:paraId="03684336" w14:textId="77777777" w:rsidTr="00DD0180">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33952A" w14:textId="77777777" w:rsidR="00206091" w:rsidRPr="007F7925" w:rsidRDefault="00206091" w:rsidP="00DD0180">
            <w:pPr>
              <w:spacing w:line="48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b/>
                <w:sz w:val="24"/>
                <w:szCs w:val="24"/>
                <w:lang w:val="en-GB"/>
              </w:rPr>
              <w:t xml:space="preserve">Strengths </w:t>
            </w:r>
          </w:p>
        </w:tc>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EE560E" w14:textId="77777777" w:rsidR="00206091" w:rsidRPr="007F7925" w:rsidRDefault="00206091" w:rsidP="00DD0180">
            <w:pPr>
              <w:spacing w:line="48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b/>
                <w:sz w:val="24"/>
                <w:szCs w:val="24"/>
                <w:lang w:val="en-GB"/>
              </w:rPr>
              <w:t xml:space="preserve">Weaknesses </w:t>
            </w:r>
          </w:p>
        </w:tc>
      </w:tr>
      <w:tr w:rsidR="00206091" w:rsidRPr="007F7925" w14:paraId="6857DEB1" w14:textId="77777777" w:rsidTr="00DD0180">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E72637"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has strong public support and is an established institution with a national </w:t>
            </w:r>
            <w:r w:rsidRPr="007F7925">
              <w:rPr>
                <w:rFonts w:ascii="Times New Roman" w:eastAsia="Times New Roman" w:hAnsi="Times New Roman" w:cs="Times New Roman"/>
                <w:sz w:val="24"/>
                <w:szCs w:val="24"/>
                <w:lang w:val="en-GB"/>
              </w:rPr>
              <w:lastRenderedPageBreak/>
              <w:t xml:space="preserve">reach, providing healthcare to all citizens, regardless of their ability to pay. </w:t>
            </w:r>
          </w:p>
          <w:p w14:paraId="2BB1DD47"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has unique values prioritising the public's well-being. </w:t>
            </w:r>
          </w:p>
          <w:p w14:paraId="6182C9B4"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is a large, complex organisation with a large workforce, enabling effective care delivery. </w:t>
            </w:r>
          </w:p>
          <w:p w14:paraId="7180E138"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The NHS is innovative and adaptive, with a track record of introducing new services and technologies to improve patient care.</w:t>
            </w:r>
          </w:p>
        </w:tc>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4D1195"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lastRenderedPageBreak/>
              <w:t>• The NHS can be slow to make changes.</w:t>
            </w:r>
          </w:p>
          <w:p w14:paraId="3FA8853A"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lastRenderedPageBreak/>
              <w:t>• It is often challenging to attract and retain the best staff due to a lack of competitive pay and benefits.</w:t>
            </w:r>
          </w:p>
          <w:p w14:paraId="3F0BE4E7"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The NHS is often perceived as inefficient, with long waiting times and a lack of resources.</w:t>
            </w:r>
          </w:p>
          <w:p w14:paraId="46593BCC" w14:textId="77777777" w:rsidR="00206091" w:rsidRPr="007F7925" w:rsidRDefault="00206091" w:rsidP="00DD0180">
            <w:pPr>
              <w:spacing w:line="48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sz w:val="24"/>
                <w:szCs w:val="24"/>
                <w:lang w:val="en-GB"/>
              </w:rPr>
              <w:t>• The NHS is subject to political interference, which can lead to poor decision-making and inadequate funding.</w:t>
            </w:r>
          </w:p>
        </w:tc>
      </w:tr>
      <w:tr w:rsidR="00206091" w:rsidRPr="007F7925" w14:paraId="0223047D" w14:textId="77777777" w:rsidTr="00DD0180">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07277C" w14:textId="77777777" w:rsidR="00206091" w:rsidRPr="007F7925" w:rsidRDefault="00206091" w:rsidP="00DD0180">
            <w:pPr>
              <w:spacing w:line="48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b/>
                <w:sz w:val="24"/>
                <w:szCs w:val="24"/>
                <w:lang w:val="en-GB"/>
              </w:rPr>
              <w:lastRenderedPageBreak/>
              <w:t xml:space="preserve">Opportunities </w:t>
            </w:r>
          </w:p>
        </w:tc>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828B33" w14:textId="77777777" w:rsidR="00206091" w:rsidRPr="007F7925" w:rsidRDefault="00206091" w:rsidP="00DD0180">
            <w:pPr>
              <w:spacing w:line="48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b/>
                <w:sz w:val="24"/>
                <w:szCs w:val="24"/>
                <w:lang w:val="en-GB"/>
              </w:rPr>
              <w:t xml:space="preserve">Threats  </w:t>
            </w:r>
          </w:p>
        </w:tc>
      </w:tr>
      <w:tr w:rsidR="00206091" w:rsidRPr="007F7925" w14:paraId="209CEFC4" w14:textId="77777777" w:rsidTr="00DD0180">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6FE48A"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is well-placed to take advantage of new technology and data to improve patient care. </w:t>
            </w:r>
          </w:p>
          <w:p w14:paraId="239F2D4C"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can become more flexible and responsive to changing patient needs. </w:t>
            </w:r>
          </w:p>
          <w:p w14:paraId="2C9978B4"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can increase efficiency and reduce costs by streamlining processes and introducing new technologies. </w:t>
            </w:r>
          </w:p>
          <w:p w14:paraId="16B85ECB"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The NHS can attract and retain the best staff by offering competitive pay and benefits.</w:t>
            </w:r>
          </w:p>
        </w:tc>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195D93"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is vulnerable to budget cuts, which can lead to reduced services and resources. </w:t>
            </w:r>
          </w:p>
          <w:p w14:paraId="7A27A358"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The NHS is subject to increasing demand from a growing and ageing population, which can lead to overstretched resources.</w:t>
            </w:r>
          </w:p>
          <w:p w14:paraId="5DB26A17" w14:textId="77777777" w:rsidR="00206091" w:rsidRPr="007F7925" w:rsidRDefault="00206091" w:rsidP="00DD0180">
            <w:pPr>
              <w:spacing w:line="48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is vulnerable to cyber-attacks which could compromise patient data. </w:t>
            </w:r>
          </w:p>
        </w:tc>
      </w:tr>
    </w:tbl>
    <w:p w14:paraId="01B4AB27" w14:textId="77777777" w:rsidR="00206091" w:rsidRPr="0070266D" w:rsidRDefault="00206091" w:rsidP="0070266D">
      <w:pPr>
        <w:keepNext/>
        <w:spacing w:before="240" w:line="480" w:lineRule="auto"/>
        <w:jc w:val="center"/>
        <w:rPr>
          <w:rFonts w:ascii="Times New Roman" w:eastAsia="Times New Roman" w:hAnsi="Times New Roman" w:cs="Times New Roman"/>
          <w:bCs/>
          <w:sz w:val="24"/>
          <w:szCs w:val="24"/>
          <w:lang w:val="en-GB"/>
        </w:rPr>
      </w:pPr>
      <w:r w:rsidRPr="0070266D">
        <w:rPr>
          <w:rFonts w:ascii="Times New Roman" w:eastAsia="Times New Roman" w:hAnsi="Times New Roman" w:cs="Times New Roman"/>
          <w:bCs/>
          <w:sz w:val="24"/>
          <w:szCs w:val="24"/>
          <w:lang w:val="en-GB"/>
        </w:rPr>
        <w:lastRenderedPageBreak/>
        <w:t>5.0 PESTLE Factors</w:t>
      </w:r>
    </w:p>
    <w:p w14:paraId="0B16AD6B" w14:textId="77777777" w:rsidR="00206091" w:rsidRPr="0070266D" w:rsidRDefault="00206091" w:rsidP="0070266D">
      <w:pPr>
        <w:spacing w:line="480" w:lineRule="auto"/>
        <w:ind w:firstLine="720"/>
        <w:rPr>
          <w:rFonts w:ascii="Times New Roman" w:eastAsia="Times New Roman" w:hAnsi="Times New Roman" w:cs="Times New Roman"/>
          <w:sz w:val="24"/>
          <w:szCs w:val="24"/>
          <w:lang w:val="en-GB"/>
        </w:rPr>
      </w:pPr>
      <w:r w:rsidRPr="0070266D">
        <w:rPr>
          <w:rFonts w:ascii="Times New Roman" w:eastAsia="Times New Roman" w:hAnsi="Times New Roman" w:cs="Times New Roman"/>
          <w:sz w:val="24"/>
          <w:szCs w:val="24"/>
          <w:lang w:val="en-GB"/>
        </w:rPr>
        <w:t xml:space="preserve">The NHS is subject to a range of changes driven by various external and internal factors. This section focuses on macro-external issues (PESTLE) factors that have directly influenced the requirement for change in the NHS organisation. </w:t>
      </w:r>
    </w:p>
    <w:p w14:paraId="06883233" w14:textId="74E3D4CE" w:rsidR="0070266D" w:rsidRPr="0070266D" w:rsidRDefault="00206091" w:rsidP="0070266D">
      <w:pPr>
        <w:spacing w:line="48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Political</w:t>
      </w:r>
    </w:p>
    <w:p w14:paraId="0007A8D6" w14:textId="739A6E59" w:rsidR="00206091" w:rsidRPr="0070266D" w:rsidRDefault="00206091" w:rsidP="0070266D">
      <w:pPr>
        <w:spacing w:line="480" w:lineRule="auto"/>
        <w:ind w:firstLine="720"/>
        <w:rPr>
          <w:rFonts w:ascii="Times New Roman" w:eastAsia="Times New Roman" w:hAnsi="Times New Roman" w:cs="Times New Roman"/>
          <w:sz w:val="24"/>
          <w:szCs w:val="24"/>
          <w:lang w:val="en-GB"/>
        </w:rPr>
      </w:pPr>
      <w:r w:rsidRPr="0070266D">
        <w:rPr>
          <w:rFonts w:ascii="Times New Roman" w:eastAsia="Times New Roman" w:hAnsi="Times New Roman" w:cs="Times New Roman"/>
          <w:sz w:val="24"/>
          <w:szCs w:val="24"/>
          <w:lang w:val="en-GB"/>
        </w:rPr>
        <w:t>Political factors directly affect the NHS. The UK government sets health policy and funds the NHS, while its political ideologies may significantly impact the organisation. Since 2010, the Conservative Party has ruled in the UK, which privatised the NHS and prioritised preventive care at this time. The Conservative administration has delegated authority to NHS regional organisations and implemented several new measures to increase NHS efficiency (Cameron, 2015). As a result, these developments have directly affected NHS change and the present NHS environment.</w:t>
      </w:r>
    </w:p>
    <w:p w14:paraId="6AC7D9C7" w14:textId="77777777" w:rsidR="0070266D" w:rsidRPr="0070266D" w:rsidRDefault="00206091" w:rsidP="0070266D">
      <w:pPr>
        <w:spacing w:line="48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 xml:space="preserve">Economic </w:t>
      </w:r>
    </w:p>
    <w:p w14:paraId="40E4BE5F" w14:textId="21D45B86" w:rsidR="00206091" w:rsidRPr="0070266D" w:rsidRDefault="00206091" w:rsidP="0070266D">
      <w:pPr>
        <w:spacing w:line="480" w:lineRule="auto"/>
        <w:ind w:firstLine="720"/>
        <w:rPr>
          <w:rFonts w:ascii="Times New Roman" w:eastAsia="Times New Roman" w:hAnsi="Times New Roman" w:cs="Times New Roman"/>
          <w:sz w:val="24"/>
          <w:szCs w:val="24"/>
          <w:lang w:val="en-GB"/>
        </w:rPr>
      </w:pPr>
      <w:r w:rsidRPr="0070266D">
        <w:rPr>
          <w:rFonts w:ascii="Times New Roman" w:eastAsia="Times New Roman" w:hAnsi="Times New Roman" w:cs="Times New Roman"/>
          <w:sz w:val="24"/>
          <w:szCs w:val="24"/>
          <w:lang w:val="en-GB"/>
        </w:rPr>
        <w:t xml:space="preserve">Economic factors should also be considered when discussing the organisation. For example, the NHS funding and health care costs may be affected by the economy. The NHS has received less money due to weak economic development in the UK (NHS England, 2019). As a result of the economic factors, the NHS has had to cut costs and launch new efficiency programmes to compensate for the budget cuts. </w:t>
      </w:r>
    </w:p>
    <w:p w14:paraId="190D7D88" w14:textId="444FEA29" w:rsidR="0070266D" w:rsidRPr="0070266D" w:rsidRDefault="00206091" w:rsidP="0070266D">
      <w:pPr>
        <w:spacing w:line="48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Social</w:t>
      </w:r>
    </w:p>
    <w:p w14:paraId="22682CA4" w14:textId="0FFA86AE" w:rsidR="00206091" w:rsidRPr="0070266D" w:rsidRDefault="00206091" w:rsidP="0070266D">
      <w:pPr>
        <w:spacing w:line="480" w:lineRule="auto"/>
        <w:ind w:firstLine="720"/>
        <w:rPr>
          <w:rFonts w:ascii="Times New Roman" w:eastAsia="Times New Roman" w:hAnsi="Times New Roman" w:cs="Times New Roman"/>
          <w:sz w:val="24"/>
          <w:szCs w:val="24"/>
          <w:lang w:val="en-GB"/>
        </w:rPr>
      </w:pPr>
      <w:r w:rsidRPr="0070266D">
        <w:rPr>
          <w:rFonts w:ascii="Times New Roman" w:eastAsia="Times New Roman" w:hAnsi="Times New Roman" w:cs="Times New Roman"/>
          <w:sz w:val="24"/>
          <w:szCs w:val="24"/>
          <w:lang w:val="en-GB"/>
        </w:rPr>
        <w:t xml:space="preserve">Social factors can also affect the NHS. Ageing populations change the healthcare demand, thus boosting NHS to implement reforms to suit population demands (Office for National Statistics, 2019). In addition, public attitudes and expectations may also affect the NHS. Preventative care and digital healthcare services are both responses to shifting societal expectations. </w:t>
      </w:r>
    </w:p>
    <w:p w14:paraId="27F2FFA9" w14:textId="77777777" w:rsidR="0070266D" w:rsidRPr="0070266D" w:rsidRDefault="00206091" w:rsidP="0070266D">
      <w:pPr>
        <w:keepNext/>
        <w:spacing w:line="48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lastRenderedPageBreak/>
        <w:t>Technological</w:t>
      </w:r>
    </w:p>
    <w:p w14:paraId="11855FE8" w14:textId="4F4512E7" w:rsidR="00206091" w:rsidRPr="0070266D" w:rsidRDefault="00206091" w:rsidP="0070266D">
      <w:pPr>
        <w:spacing w:line="480" w:lineRule="auto"/>
        <w:ind w:firstLine="720"/>
        <w:rPr>
          <w:rFonts w:ascii="Times New Roman" w:eastAsia="Times New Roman" w:hAnsi="Times New Roman" w:cs="Times New Roman"/>
          <w:sz w:val="24"/>
          <w:szCs w:val="24"/>
          <w:lang w:val="en-GB"/>
        </w:rPr>
      </w:pPr>
      <w:r w:rsidRPr="0070266D">
        <w:rPr>
          <w:rFonts w:ascii="Times New Roman" w:eastAsia="Times New Roman" w:hAnsi="Times New Roman" w:cs="Times New Roman"/>
          <w:sz w:val="24"/>
          <w:szCs w:val="24"/>
          <w:lang w:val="en-GB"/>
        </w:rPr>
        <w:t xml:space="preserve">Technology directly impacts the NHS. For example, medical technology and digital healthcare services change how the NHS functions (NHS England, 2019). Therefore, to conform with emerging technology, the NHS implemented online consultations and remote monitoring to improve patient experience. </w:t>
      </w:r>
    </w:p>
    <w:p w14:paraId="5BB34679" w14:textId="239D0318" w:rsidR="0070266D" w:rsidRPr="0070266D" w:rsidRDefault="00206091" w:rsidP="0070266D">
      <w:pPr>
        <w:spacing w:line="48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Legal</w:t>
      </w:r>
    </w:p>
    <w:p w14:paraId="44BCEFF8" w14:textId="4BE133FB" w:rsidR="00206091" w:rsidRPr="0070266D" w:rsidRDefault="00206091" w:rsidP="0070266D">
      <w:pPr>
        <w:spacing w:line="480" w:lineRule="auto"/>
        <w:ind w:firstLine="706"/>
        <w:rPr>
          <w:rFonts w:ascii="Times New Roman" w:eastAsia="Times New Roman" w:hAnsi="Times New Roman" w:cs="Times New Roman"/>
          <w:sz w:val="24"/>
          <w:szCs w:val="24"/>
          <w:lang w:val="en-GB"/>
        </w:rPr>
      </w:pPr>
      <w:r w:rsidRPr="0070266D">
        <w:rPr>
          <w:rFonts w:ascii="Times New Roman" w:eastAsia="Times New Roman" w:hAnsi="Times New Roman" w:cs="Times New Roman"/>
          <w:sz w:val="24"/>
          <w:szCs w:val="24"/>
          <w:lang w:val="en-GB"/>
        </w:rPr>
        <w:t>The Health and Social Care Act 2012 changed how the NHS functions (</w:t>
      </w:r>
      <w:r w:rsidR="00236658">
        <w:rPr>
          <w:rFonts w:ascii="Times New Roman" w:eastAsia="Times New Roman" w:hAnsi="Times New Roman" w:cs="Times New Roman"/>
          <w:sz w:val="24"/>
          <w:szCs w:val="24"/>
          <w:lang w:val="en-GB"/>
        </w:rPr>
        <w:t>Legislation.gov.uk</w:t>
      </w:r>
      <w:r w:rsidR="0070266D">
        <w:rPr>
          <w:rFonts w:ascii="Times New Roman" w:eastAsia="Times New Roman" w:hAnsi="Times New Roman" w:cs="Times New Roman"/>
          <w:sz w:val="24"/>
          <w:szCs w:val="24"/>
          <w:lang w:val="en-GB"/>
        </w:rPr>
        <w:t>,</w:t>
      </w:r>
      <w:r w:rsidRPr="0070266D">
        <w:rPr>
          <w:rFonts w:ascii="Times New Roman" w:eastAsia="Times New Roman" w:hAnsi="Times New Roman" w:cs="Times New Roman"/>
          <w:sz w:val="24"/>
          <w:szCs w:val="24"/>
          <w:lang w:val="en-GB"/>
        </w:rPr>
        <w:t xml:space="preserve"> 2012). As a result, this measure altered NHS management and necessitated reform.</w:t>
      </w:r>
    </w:p>
    <w:p w14:paraId="685FCCB3" w14:textId="77777777" w:rsidR="0070266D" w:rsidRPr="0070266D" w:rsidRDefault="00206091" w:rsidP="0070266D">
      <w:pPr>
        <w:spacing w:line="48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Environmental</w:t>
      </w:r>
    </w:p>
    <w:p w14:paraId="1F4EC8C6" w14:textId="4818541E" w:rsidR="00206091" w:rsidRPr="0070266D" w:rsidRDefault="00206091" w:rsidP="0070266D">
      <w:pPr>
        <w:spacing w:line="480" w:lineRule="auto"/>
        <w:ind w:firstLine="706"/>
        <w:rPr>
          <w:rFonts w:ascii="Times New Roman" w:eastAsia="Times New Roman" w:hAnsi="Times New Roman" w:cs="Times New Roman"/>
          <w:sz w:val="24"/>
          <w:szCs w:val="24"/>
          <w:lang w:val="en-GB"/>
        </w:rPr>
      </w:pPr>
      <w:r w:rsidRPr="0070266D">
        <w:rPr>
          <w:rFonts w:ascii="Times New Roman" w:eastAsia="Times New Roman" w:hAnsi="Times New Roman" w:cs="Times New Roman"/>
          <w:sz w:val="24"/>
          <w:szCs w:val="24"/>
          <w:lang w:val="en-GB"/>
        </w:rPr>
        <w:t>Healthcare demand may be affected by environmental changes like climate change. Therefore, heat stroke medical services may rise with rising temperatures. Pollution might also affect respiratory ailment treatment demand.</w:t>
      </w:r>
    </w:p>
    <w:p w14:paraId="2C7918F1" w14:textId="77777777" w:rsidR="00206091" w:rsidRPr="0070266D" w:rsidRDefault="00206091" w:rsidP="00206091">
      <w:pPr>
        <w:spacing w:line="480" w:lineRule="auto"/>
        <w:jc w:val="center"/>
        <w:rPr>
          <w:rFonts w:ascii="Times New Roman" w:eastAsia="Times New Roman" w:hAnsi="Times New Roman" w:cs="Times New Roman"/>
          <w:bCs/>
          <w:sz w:val="24"/>
          <w:szCs w:val="24"/>
          <w:lang w:val="en-GB"/>
        </w:rPr>
      </w:pPr>
      <w:r w:rsidRPr="0070266D">
        <w:rPr>
          <w:rFonts w:ascii="Times New Roman" w:eastAsia="Times New Roman" w:hAnsi="Times New Roman" w:cs="Times New Roman"/>
          <w:bCs/>
          <w:sz w:val="24"/>
          <w:szCs w:val="24"/>
          <w:lang w:val="en-GB"/>
        </w:rPr>
        <w:t>6.0 Lewin’s Change Management Model</w:t>
      </w:r>
    </w:p>
    <w:p w14:paraId="3CBE9431"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Lewin's change management model, developed by psychologist Kurt Lewin in the 1950s, is a three-stage change process widely used in organisational change management (Lewin, 1951). The model consists of three stages: unfreezing, changing, and refreezing.</w:t>
      </w:r>
    </w:p>
    <w:p w14:paraId="7647EFF1" w14:textId="10C7D40C" w:rsidR="00206091" w:rsidRPr="0070266D" w:rsidRDefault="00206091" w:rsidP="0070266D">
      <w:pPr>
        <w:pStyle w:val="ListParagraph"/>
        <w:numPr>
          <w:ilvl w:val="2"/>
          <w:numId w:val="5"/>
        </w:numPr>
        <w:spacing w:line="480" w:lineRule="auto"/>
        <w:rPr>
          <w:rFonts w:ascii="Times New Roman" w:eastAsia="Times New Roman" w:hAnsi="Times New Roman" w:cs="Times New Roman"/>
          <w:bCs/>
          <w:i/>
          <w:iCs/>
          <w:sz w:val="24"/>
          <w:szCs w:val="24"/>
          <w:lang w:val="en-GB"/>
        </w:rPr>
      </w:pPr>
      <w:r w:rsidRPr="0070266D">
        <w:rPr>
          <w:rFonts w:ascii="Times New Roman" w:eastAsia="Times New Roman" w:hAnsi="Times New Roman" w:cs="Times New Roman"/>
          <w:bCs/>
          <w:i/>
          <w:iCs/>
          <w:sz w:val="24"/>
          <w:szCs w:val="24"/>
          <w:lang w:val="en-GB"/>
        </w:rPr>
        <w:t>NHS and Five-Year Forward View</w:t>
      </w:r>
    </w:p>
    <w:p w14:paraId="1F1085A0" w14:textId="77777777" w:rsidR="0070266D"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In 2014, the NHS released the Five Year Forward View (FYFV), which set out a vision for the future of the NHS and a plan for how it could be achieved (NHS, 2014). The FYFV sought to address the NHS's challenges, such as rising demand, reduced resources, and a changing healthcare landscape. As such, the NHS adopted Lewin's change management model to help manage the transition and ensure the FYFV was successful.</w:t>
      </w:r>
    </w:p>
    <w:p w14:paraId="11230F1A" w14:textId="67C22BA0" w:rsidR="00206091" w:rsidRPr="0070266D" w:rsidRDefault="00206091" w:rsidP="0070266D">
      <w:pPr>
        <w:keepNext/>
        <w:spacing w:line="480" w:lineRule="auto"/>
        <w:ind w:firstLine="720"/>
        <w:rPr>
          <w:rFonts w:ascii="Times New Roman" w:eastAsia="Times New Roman" w:hAnsi="Times New Roman" w:cs="Times New Roman"/>
          <w:bCs/>
          <w:i/>
          <w:iCs/>
          <w:sz w:val="24"/>
          <w:szCs w:val="24"/>
          <w:lang w:val="en-GB"/>
        </w:rPr>
      </w:pPr>
      <w:r w:rsidRPr="0070266D">
        <w:rPr>
          <w:rFonts w:ascii="Times New Roman" w:eastAsia="Times New Roman" w:hAnsi="Times New Roman" w:cs="Times New Roman"/>
          <w:bCs/>
          <w:i/>
          <w:iCs/>
          <w:sz w:val="24"/>
          <w:szCs w:val="24"/>
          <w:lang w:val="en-GB"/>
        </w:rPr>
        <w:lastRenderedPageBreak/>
        <w:t>Unfreezing</w:t>
      </w:r>
    </w:p>
    <w:p w14:paraId="068306AD" w14:textId="77777777" w:rsidR="0070266D" w:rsidRDefault="00206091" w:rsidP="0070266D">
      <w:pPr>
        <w:spacing w:line="480" w:lineRule="auto"/>
        <w:ind w:firstLine="720"/>
        <w:rPr>
          <w:rFonts w:ascii="Times New Roman" w:eastAsia="Times New Roman" w:hAnsi="Times New Roman" w:cs="Times New Roman"/>
          <w:b/>
          <w:sz w:val="24"/>
          <w:szCs w:val="24"/>
          <w:lang w:val="en-GB"/>
        </w:rPr>
      </w:pPr>
      <w:r w:rsidRPr="007F7925">
        <w:rPr>
          <w:rFonts w:ascii="Times New Roman" w:eastAsia="Times New Roman" w:hAnsi="Times New Roman" w:cs="Times New Roman"/>
          <w:sz w:val="24"/>
          <w:szCs w:val="24"/>
          <w:lang w:val="en-GB"/>
        </w:rPr>
        <w:t>The FYFV's implementation required unfreezing, the first step of Lewin's change management model. This stage entails recognising the need for change and preparing the organisation. Communication, education, and identifying and overcoming change resistance may accomplish this. This stage entailed assessing the NHS's infrastructure, services, and organisational structure and identifying opportunities for improvement (Somerville, 2019). In addition, the NHS consulted and educated stakeholders and the public to prepare for the changes. Finally, to educate everyone about the changes, it created a detailed communication strategy.</w:t>
      </w:r>
    </w:p>
    <w:p w14:paraId="7035B953" w14:textId="5758D8D3" w:rsidR="00206091" w:rsidRPr="0070266D" w:rsidRDefault="00206091" w:rsidP="0070266D">
      <w:pPr>
        <w:spacing w:line="480" w:lineRule="auto"/>
        <w:ind w:firstLine="720"/>
        <w:rPr>
          <w:rFonts w:ascii="Times New Roman" w:eastAsia="Times New Roman" w:hAnsi="Times New Roman" w:cs="Times New Roman"/>
          <w:bCs/>
          <w:i/>
          <w:iCs/>
          <w:sz w:val="24"/>
          <w:szCs w:val="24"/>
          <w:lang w:val="en-GB"/>
        </w:rPr>
      </w:pPr>
      <w:r w:rsidRPr="0070266D">
        <w:rPr>
          <w:rFonts w:ascii="Times New Roman" w:eastAsia="Times New Roman" w:hAnsi="Times New Roman" w:cs="Times New Roman"/>
          <w:bCs/>
          <w:i/>
          <w:iCs/>
          <w:sz w:val="24"/>
          <w:szCs w:val="24"/>
          <w:lang w:val="en-GB"/>
        </w:rPr>
        <w:t>Change</w:t>
      </w:r>
    </w:p>
    <w:p w14:paraId="58139159" w14:textId="77777777" w:rsidR="00206091" w:rsidRPr="007F7925" w:rsidRDefault="00206091" w:rsidP="0070266D">
      <w:pPr>
        <w:spacing w:line="480" w:lineRule="auto"/>
        <w:ind w:firstLine="720"/>
        <w:rPr>
          <w:rFonts w:ascii="Times New Roman" w:eastAsia="Times New Roman" w:hAnsi="Times New Roman" w:cs="Times New Roman"/>
          <w:b/>
          <w:sz w:val="24"/>
          <w:szCs w:val="24"/>
          <w:lang w:val="en-GB"/>
        </w:rPr>
      </w:pPr>
      <w:r w:rsidRPr="007F7925">
        <w:rPr>
          <w:rFonts w:ascii="Times New Roman" w:eastAsia="Times New Roman" w:hAnsi="Times New Roman" w:cs="Times New Roman"/>
          <w:sz w:val="24"/>
          <w:szCs w:val="24"/>
          <w:lang w:val="en-GB"/>
        </w:rPr>
        <w:t>Lewin's change management model's second stage, change, was the FYFV’s most crucial. The NHS introduced new technology and procedures to enhance patient care, efficiency, and staff training (Somerville, 2019). Additionally, the NHS prioritised risk mitigation and efficient change implementation throughout this period. Also, the company established a complete change management plan, including new procedures and systems and personnel training and assistance.</w:t>
      </w:r>
    </w:p>
    <w:p w14:paraId="01BBE844" w14:textId="77777777" w:rsidR="00206091" w:rsidRPr="0070266D" w:rsidRDefault="00206091" w:rsidP="0070266D">
      <w:pPr>
        <w:spacing w:line="480" w:lineRule="auto"/>
        <w:ind w:left="720"/>
        <w:rPr>
          <w:rFonts w:ascii="Times New Roman" w:eastAsia="Times New Roman" w:hAnsi="Times New Roman" w:cs="Times New Roman"/>
          <w:bCs/>
          <w:i/>
          <w:iCs/>
          <w:sz w:val="24"/>
          <w:szCs w:val="24"/>
          <w:lang w:val="en-GB"/>
        </w:rPr>
      </w:pPr>
      <w:r w:rsidRPr="0070266D">
        <w:rPr>
          <w:rFonts w:ascii="Times New Roman" w:eastAsia="Times New Roman" w:hAnsi="Times New Roman" w:cs="Times New Roman"/>
          <w:bCs/>
          <w:i/>
          <w:iCs/>
          <w:sz w:val="24"/>
          <w:szCs w:val="24"/>
          <w:lang w:val="en-GB"/>
        </w:rPr>
        <w:t>Refreezing</w:t>
      </w:r>
    </w:p>
    <w:p w14:paraId="20CA1F85"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Refreezing, the last step in Lewin's change management model, helped execute the FYFV. In the NHS, this step involves monitoring the new system's performance, assessing its efficacy, and making required improvements (Somerville, 2019). Therefore, the NHS reinforced and implemented the intended adjustments throughout this period. This includes employee feedback, education, and communication.</w:t>
      </w:r>
    </w:p>
    <w:p w14:paraId="0527E83F" w14:textId="77777777" w:rsidR="00206091" w:rsidRPr="0070266D" w:rsidRDefault="00206091" w:rsidP="0070266D">
      <w:pPr>
        <w:spacing w:line="480" w:lineRule="auto"/>
        <w:rPr>
          <w:rFonts w:ascii="Times New Roman" w:eastAsia="Times New Roman" w:hAnsi="Times New Roman" w:cs="Times New Roman"/>
          <w:bCs/>
          <w:i/>
          <w:iCs/>
          <w:sz w:val="24"/>
          <w:szCs w:val="24"/>
          <w:lang w:val="en-GB"/>
        </w:rPr>
      </w:pPr>
      <w:r w:rsidRPr="0070266D">
        <w:rPr>
          <w:rFonts w:ascii="Times New Roman" w:eastAsia="Times New Roman" w:hAnsi="Times New Roman" w:cs="Times New Roman"/>
          <w:bCs/>
          <w:i/>
          <w:iCs/>
          <w:sz w:val="24"/>
          <w:szCs w:val="24"/>
          <w:lang w:val="en-GB"/>
        </w:rPr>
        <w:t>6.0.2 Benefits of Lewin's Change Management Model in the NHS</w:t>
      </w:r>
    </w:p>
    <w:p w14:paraId="67056278"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Lewin's change management model is efficient for the NHS as it helps the organisation determine the need for change, organise the transition, and evaluate its </w:t>
      </w:r>
      <w:r w:rsidRPr="007F7925">
        <w:rPr>
          <w:rFonts w:ascii="Times New Roman" w:eastAsia="Times New Roman" w:hAnsi="Times New Roman" w:cs="Times New Roman"/>
          <w:sz w:val="24"/>
          <w:szCs w:val="24"/>
          <w:lang w:val="en-GB"/>
        </w:rPr>
        <w:lastRenderedPageBreak/>
        <w:t>performance. Thus, the model helps the NHS prepare for and manage change. In addition, the approach helps the NHS understand how the change affects personnel, patients, and other stakeholders.</w:t>
      </w:r>
    </w:p>
    <w:p w14:paraId="549F8E87"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Additionally, Lewin's change model is beneficial for the NHS change management. First, it acknowledges the need for urgency to effect change. Before changing, the approach emphasises preparing the organisation. Recognising the need for preparedness helps guarantee that the change is done </w:t>
      </w:r>
      <w:proofErr w:type="gramStart"/>
      <w:r w:rsidRPr="007F7925">
        <w:rPr>
          <w:rFonts w:ascii="Times New Roman" w:eastAsia="Times New Roman" w:hAnsi="Times New Roman" w:cs="Times New Roman"/>
          <w:sz w:val="24"/>
          <w:szCs w:val="24"/>
          <w:lang w:val="en-GB"/>
        </w:rPr>
        <w:t>efficiently</w:t>
      </w:r>
      <w:proofErr w:type="gramEnd"/>
      <w:r w:rsidRPr="007F7925">
        <w:rPr>
          <w:rFonts w:ascii="Times New Roman" w:eastAsia="Times New Roman" w:hAnsi="Times New Roman" w:cs="Times New Roman"/>
          <w:sz w:val="24"/>
          <w:szCs w:val="24"/>
          <w:lang w:val="en-GB"/>
        </w:rPr>
        <w:t xml:space="preserve"> and that the organisation is robust enough to handle the disturbance (Bryant 2019).  After all, the Lewin change model emphasises reinforcing change after implementation. This ensures that the organisation accepts and integrates the change. Finally, the Lewin change model can handle many sorts of change. This makes it valuable for the NHS, which must handle many changes in a dynamic healthcare environment.</w:t>
      </w:r>
    </w:p>
    <w:p w14:paraId="082BB154" w14:textId="77777777" w:rsidR="00206091" w:rsidRPr="0070266D" w:rsidRDefault="00206091" w:rsidP="0070266D">
      <w:pPr>
        <w:spacing w:line="480" w:lineRule="auto"/>
        <w:rPr>
          <w:rFonts w:ascii="Times New Roman" w:eastAsia="Times New Roman" w:hAnsi="Times New Roman" w:cs="Times New Roman"/>
          <w:bCs/>
          <w:i/>
          <w:iCs/>
          <w:sz w:val="24"/>
          <w:szCs w:val="24"/>
          <w:lang w:val="en-GB"/>
        </w:rPr>
      </w:pPr>
      <w:r w:rsidRPr="0070266D">
        <w:rPr>
          <w:rFonts w:ascii="Times New Roman" w:eastAsia="Times New Roman" w:hAnsi="Times New Roman" w:cs="Times New Roman"/>
          <w:bCs/>
          <w:i/>
          <w:iCs/>
          <w:sz w:val="24"/>
          <w:szCs w:val="24"/>
          <w:lang w:val="en-GB"/>
        </w:rPr>
        <w:t>6.0.3 Role of Leaders</w:t>
      </w:r>
    </w:p>
    <w:p w14:paraId="0F3EA6A8"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Leaders play one the most important roles in implementing change, as they help plan and execute improvements. Therefore, the NHS leaders are responsible for explaining the organisation's vision and plan for transformation. Leaders must also foster a culture that welcomes change and innovative methods (Buchanan and Huczynski, 2010). Kotter’s (2007) point of view aligns with Buchanan and Huczynski’s (2010), as the author states that leaders must understand and manage "complex" issues while planning and implementing change. For example, people, money, culture, organisation processes, stakeholders, market strength, and better knowledge are complicated and need careful planning (Kotter, 2007). Therefore, leaders must be involved to ensure that the change aligns with the NHS's values and aims and benefits all stakeholders.</w:t>
      </w:r>
    </w:p>
    <w:p w14:paraId="718C24EA" w14:textId="7BCCCF05"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In addition, leadership can facilitate transformation</w:t>
      </w:r>
      <w:r w:rsidR="0070266D">
        <w:rPr>
          <w:rFonts w:ascii="Times New Roman" w:eastAsia="Times New Roman" w:hAnsi="Times New Roman" w:cs="Times New Roman"/>
          <w:sz w:val="24"/>
          <w:szCs w:val="24"/>
          <w:lang w:val="en-GB"/>
        </w:rPr>
        <w:t>, as l</w:t>
      </w:r>
      <w:r w:rsidRPr="007F7925">
        <w:rPr>
          <w:rFonts w:ascii="Times New Roman" w:eastAsia="Times New Roman" w:hAnsi="Times New Roman" w:cs="Times New Roman"/>
          <w:sz w:val="24"/>
          <w:szCs w:val="24"/>
          <w:lang w:val="en-GB"/>
        </w:rPr>
        <w:t xml:space="preserve">eaders guide, inspire, and establish unity and purpose. They may also create a clear future vision and bridge any gaps </w:t>
      </w:r>
      <w:r w:rsidRPr="007F7925">
        <w:rPr>
          <w:rFonts w:ascii="Times New Roman" w:eastAsia="Times New Roman" w:hAnsi="Times New Roman" w:cs="Times New Roman"/>
          <w:sz w:val="24"/>
          <w:szCs w:val="24"/>
          <w:lang w:val="en-GB"/>
        </w:rPr>
        <w:lastRenderedPageBreak/>
        <w:t>between the existing condition and the planned future state (NHS Improvement, 2019). However, Tang (2019) states that change is difficult and may provide obstacles, so leaders must be ready to handle these issues and have a strategy. Therefore, Wood and Walshe (2009) posit that poor leadership might result in unclear transformation objectives or insufficient support and resources. As a result, this might cause internal friction and postpone change implementation (Tang, 2019).</w:t>
      </w:r>
    </w:p>
    <w:p w14:paraId="28711374"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Finally, NHS leaders are responsible for monitoring and assessing change. This involves ensuring the changes are executed well, the goals and targets are reached, and the changes have the expected impact (Harrison 2013). Therefore, leaders must evaluate how changes affect service consumers and handle unexpected repercussions.</w:t>
      </w:r>
    </w:p>
    <w:p w14:paraId="15041918" w14:textId="77777777" w:rsidR="00206091" w:rsidRPr="00B957DC" w:rsidRDefault="00206091" w:rsidP="00B957DC">
      <w:pPr>
        <w:spacing w:line="480" w:lineRule="auto"/>
        <w:jc w:val="center"/>
        <w:rPr>
          <w:rFonts w:ascii="Times New Roman" w:eastAsia="Times New Roman" w:hAnsi="Times New Roman" w:cs="Times New Roman"/>
          <w:bCs/>
          <w:sz w:val="24"/>
          <w:szCs w:val="24"/>
          <w:lang w:val="en-GB"/>
        </w:rPr>
      </w:pPr>
      <w:r w:rsidRPr="00B957DC">
        <w:rPr>
          <w:rFonts w:ascii="Times New Roman" w:eastAsia="Times New Roman" w:hAnsi="Times New Roman" w:cs="Times New Roman"/>
          <w:bCs/>
          <w:sz w:val="24"/>
          <w:szCs w:val="24"/>
          <w:lang w:val="en-GB"/>
        </w:rPr>
        <w:t>7.0 Culture</w:t>
      </w:r>
    </w:p>
    <w:p w14:paraId="594359ED"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The NHS has shifted from hospital-based to community-based treatment during the previous decade. Cost reduction, medical technological advancements, and patient and public expectations have propelled this. In addition, the Handy (1995) organisational culture model has supported transformation. According to this paradigm, organisations have four cultures: power, role, task, and person. Therefore, organisations may alter cultures as they evolve.</w:t>
      </w:r>
    </w:p>
    <w:p w14:paraId="07DDB962" w14:textId="77777777" w:rsidR="00206091" w:rsidRPr="00B957DC" w:rsidRDefault="00206091" w:rsidP="00B957DC">
      <w:pPr>
        <w:spacing w:line="480" w:lineRule="auto"/>
        <w:rPr>
          <w:rFonts w:ascii="Times New Roman" w:eastAsia="Times New Roman" w:hAnsi="Times New Roman" w:cs="Times New Roman"/>
          <w:bCs/>
          <w:i/>
          <w:iCs/>
          <w:sz w:val="24"/>
          <w:szCs w:val="24"/>
          <w:lang w:val="en-GB"/>
        </w:rPr>
      </w:pPr>
      <w:r w:rsidRPr="00B957DC">
        <w:rPr>
          <w:rFonts w:ascii="Times New Roman" w:eastAsia="Times New Roman" w:hAnsi="Times New Roman" w:cs="Times New Roman"/>
          <w:bCs/>
          <w:i/>
          <w:iCs/>
          <w:sz w:val="24"/>
          <w:szCs w:val="24"/>
          <w:lang w:val="en-GB"/>
        </w:rPr>
        <w:t>7.0.1 The Handy Model</w:t>
      </w:r>
    </w:p>
    <w:p w14:paraId="601DA7BC" w14:textId="7856B585"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Power culture influences and decides. Hierarchical structures with top-down decision-making and power flow define it. Senior management and leaders control the NHS. They establish the agenda, distribute resources, and make company-wide decisions (NHS England</w:t>
      </w:r>
      <w:r w:rsidR="00B957DC">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2021). This power may help or hinder transformation, depending on the person. Since the NHS has no apparent hierarchy or power structure, its power culture is minimal (Bhattacharya, 2015). The NHS's "equality and diversity" policy ensures equitable treatment regardless of gender, ethnicity, age, or handicap.</w:t>
      </w:r>
    </w:p>
    <w:p w14:paraId="6CB8CDE8"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lastRenderedPageBreak/>
        <w:t>Rules and obligations define role culture. Therefore, qualifications and experience influence NHS positions. Organisational principles and standards govern employee behaviour. However, new efforts endanger positions, so people may oppose change.</w:t>
      </w:r>
    </w:p>
    <w:p w14:paraId="08C02BBB"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Goals and performance drive tasks culture. For example, each NHS department has its duties. As each department has diverse goals, it may be difficult to implement change. </w:t>
      </w:r>
    </w:p>
    <w:p w14:paraId="4F5A4E85"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The Handy model's person aspect describes employees' particular traits. Employees cooperate to accomplish shared objectives based on their values, beliefs, attitudes, and behaviours in a person culture (Handy, 1995). The NHS's values—patient safety and excellent care—are demanded of employees. However, individual values and beliefs may collide with intended changes, causing resistance.</w:t>
      </w:r>
    </w:p>
    <w:p w14:paraId="568316E3"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The NHS also promotes individual initiative and creativity. The NHS's "patient-centred care" places patients at the centre of decision-making and encourages staff to be innovative in meeting their needs (NHS Improvement, 2018c). Staff at the NHS are comfortable taking chances and trying new things since uncertainty avoidance is low. The NHS fosters "innovation and improvement" to enhance services. Finally, the NHS appreciates hard labour, efficiency, and results with a high masculinity-femininity score. Evidence-based practices in the NHS ensure efficient and effective care delivery.</w:t>
      </w:r>
    </w:p>
    <w:p w14:paraId="7E11E2BF"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The "patient-centred" cultural shift has led to the NHS's culture change recently. The emphasis on "patient experience"—putting patients at the centre of decision-making and tailoring services to their needs—has propelled this (NHS Improvement, 2018b). This has led to a change from top-down to bottom-up service delivery. The NHS offers "patient choice," which lets patients pick which hospital to go to, and "patient engagement," which encourages individuals to be more active in their care.</w:t>
      </w:r>
    </w:p>
    <w:p w14:paraId="0F34A2E4"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Therefore, the NHS has adopted an "innovation and improving" culture. This is due to the growing emphasis on "quality enhancement," which aims to improve service delivery </w:t>
      </w:r>
      <w:r w:rsidRPr="007F7925">
        <w:rPr>
          <w:rFonts w:ascii="Times New Roman" w:eastAsia="Times New Roman" w:hAnsi="Times New Roman" w:cs="Times New Roman"/>
          <w:sz w:val="24"/>
          <w:szCs w:val="24"/>
          <w:lang w:val="en-GB"/>
        </w:rPr>
        <w:lastRenderedPageBreak/>
        <w:t>(NHS Improvement, 2018d). This has changed service delivery from bureaucratic and risk-averse to proactive and risk-taking. In addition, the NHS has implemented "clinical governance" and "evidence-based practices" to guarantee that services are provided according to best practice and the best available evidence.</w:t>
      </w:r>
    </w:p>
    <w:p w14:paraId="7159AEB6"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Still, cultural changes may help or hinder transformation. Employees may be more adaptable and risk-taking if the culture is individualistic. However, hierarchical cultures may make people reluctant to adapt and take risks (NHS Improvement, 2018a). People may be more open to change if the culture is creative and </w:t>
      </w:r>
      <w:proofErr w:type="gramStart"/>
      <w:r w:rsidRPr="007F7925">
        <w:rPr>
          <w:rFonts w:ascii="Times New Roman" w:eastAsia="Times New Roman" w:hAnsi="Times New Roman" w:cs="Times New Roman"/>
          <w:sz w:val="24"/>
          <w:szCs w:val="24"/>
          <w:lang w:val="en-GB"/>
        </w:rPr>
        <w:t>improvement-focused</w:t>
      </w:r>
      <w:proofErr w:type="gramEnd"/>
      <w:r w:rsidRPr="007F7925">
        <w:rPr>
          <w:rFonts w:ascii="Times New Roman" w:eastAsia="Times New Roman" w:hAnsi="Times New Roman" w:cs="Times New Roman"/>
          <w:sz w:val="24"/>
          <w:szCs w:val="24"/>
          <w:lang w:val="en-GB"/>
        </w:rPr>
        <w:t xml:space="preserve">. However, workers may need more time to alter or attempt new methods if the culture is </w:t>
      </w:r>
      <w:proofErr w:type="gramStart"/>
      <w:r w:rsidRPr="007F7925">
        <w:rPr>
          <w:rFonts w:ascii="Times New Roman" w:eastAsia="Times New Roman" w:hAnsi="Times New Roman" w:cs="Times New Roman"/>
          <w:sz w:val="24"/>
          <w:szCs w:val="24"/>
          <w:lang w:val="en-GB"/>
        </w:rPr>
        <w:t>risk-averse</w:t>
      </w:r>
      <w:proofErr w:type="gramEnd"/>
      <w:r w:rsidRPr="007F7925">
        <w:rPr>
          <w:rFonts w:ascii="Times New Roman" w:eastAsia="Times New Roman" w:hAnsi="Times New Roman" w:cs="Times New Roman"/>
          <w:sz w:val="24"/>
          <w:szCs w:val="24"/>
          <w:lang w:val="en-GB"/>
        </w:rPr>
        <w:t>.</w:t>
      </w:r>
    </w:p>
    <w:p w14:paraId="18906A90" w14:textId="77777777" w:rsidR="00206091" w:rsidRPr="00B957DC" w:rsidRDefault="00206091" w:rsidP="00B957DC">
      <w:pPr>
        <w:spacing w:line="480" w:lineRule="auto"/>
        <w:jc w:val="center"/>
        <w:rPr>
          <w:rFonts w:ascii="Times New Roman" w:eastAsia="Times New Roman" w:hAnsi="Times New Roman" w:cs="Times New Roman"/>
          <w:bCs/>
          <w:sz w:val="24"/>
          <w:szCs w:val="24"/>
          <w:lang w:val="en-GB"/>
        </w:rPr>
      </w:pPr>
      <w:r w:rsidRPr="00B957DC">
        <w:rPr>
          <w:rFonts w:ascii="Times New Roman" w:eastAsia="Times New Roman" w:hAnsi="Times New Roman" w:cs="Times New Roman"/>
          <w:bCs/>
          <w:sz w:val="24"/>
          <w:szCs w:val="24"/>
          <w:lang w:val="en-GB"/>
        </w:rPr>
        <w:t>8.0 Change Agents</w:t>
      </w:r>
    </w:p>
    <w:p w14:paraId="7754E642"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The NHS organisation has developed several strategies and tactics to manage and implement change, including the use of 'change agents'. Change agents are individuals or teams who facilitate change within an organisation (Brennan, 2019). They are typically external consultants hired to bring fresh perspectives and skills to address specific problems and concerns. Change agents often work with senior management to identify areas for improvement and then work with staff to implement necessary changes (Siebert, 2015). In the NHS context, change agents have been used to help manage the complex and often difficult task of introducing new ways of working.</w:t>
      </w:r>
    </w:p>
    <w:p w14:paraId="0F126AEA"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The NHS has a long history of encouraging and rewarding innovation, which has been reflected in the use of change agents. Change agents have been used to help develop and implement new policies and procedures and introduce new technologies, processes, and services (Brennan, 2019). For example, in 2008, the NHS launched its 'Connecting for Health' project, which aimed to introduce electronic medical records across the whole of the NHS (Gill and Johnson, 2010). The project was managed by a team of external change </w:t>
      </w:r>
      <w:r w:rsidRPr="007F7925">
        <w:rPr>
          <w:rFonts w:ascii="Times New Roman" w:eastAsia="Times New Roman" w:hAnsi="Times New Roman" w:cs="Times New Roman"/>
          <w:sz w:val="24"/>
          <w:szCs w:val="24"/>
          <w:lang w:val="en-GB"/>
        </w:rPr>
        <w:lastRenderedPageBreak/>
        <w:t>agents, who worked closely with staff to ensure that the system was implemented successfully.</w:t>
      </w:r>
    </w:p>
    <w:p w14:paraId="509C4D14"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Change agents have also been used to help manage the transition to a more patient-centred approach to healthcare. This has included introducing patient-centred care plans, designed to ensure that patients receive the best possible care (NHS 2020a). Change agents have been used to help staff understand and implement the new plans and provide guidance and support to those unfamiliar with the new approach.</w:t>
      </w:r>
    </w:p>
    <w:p w14:paraId="1745C957"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Overall, the use of change agents has been very successful in the NHS, and they have played a key role in helping to manage and implement change. Change agents have brought a wealth of experience and expertise to the </w:t>
      </w:r>
      <w:proofErr w:type="gramStart"/>
      <w:r w:rsidRPr="007F7925">
        <w:rPr>
          <w:rFonts w:ascii="Times New Roman" w:eastAsia="Times New Roman" w:hAnsi="Times New Roman" w:cs="Times New Roman"/>
          <w:sz w:val="24"/>
          <w:szCs w:val="24"/>
          <w:lang w:val="en-GB"/>
        </w:rPr>
        <w:t>NHS, and</w:t>
      </w:r>
      <w:proofErr w:type="gramEnd"/>
      <w:r w:rsidRPr="007F7925">
        <w:rPr>
          <w:rFonts w:ascii="Times New Roman" w:eastAsia="Times New Roman" w:hAnsi="Times New Roman" w:cs="Times New Roman"/>
          <w:sz w:val="24"/>
          <w:szCs w:val="24"/>
          <w:lang w:val="en-GB"/>
        </w:rPr>
        <w:t xml:space="preserve"> have helped to ensure that changes are implemented effectively and efficiently (NHS, 2020b). In addition, according to Wilson, (2015), change agents have been instrumental in helping to bridge the gap between senior management and frontline staff and have helped to ensure that staff have the skills and knowledge to implement changes successfully. Most change agents used by the NHS have been external consultants hired temporarily. This has allowed the NHS to take advantage of the expertise and knowledge that external consultants can provide whilst also minimising the risk of disruption to internal staff. This has been particularly important in the case of large-scale changes, such as the introduction of electronic medical records, where a significant amount of training and support is required (Bryson and Alston, 2010).</w:t>
      </w:r>
    </w:p>
    <w:p w14:paraId="6B49D69C"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Ultimately, the role of change agents within the NHS has been vital, and they have played an essential role in helping to manage and implement change successfully. Change agents have been used to help develop and implement new policies, processes, and services and introduce new technologies and systems. </w:t>
      </w:r>
    </w:p>
    <w:p w14:paraId="0ABB0DDE" w14:textId="77777777" w:rsidR="00206091" w:rsidRPr="00B957DC" w:rsidRDefault="00206091" w:rsidP="00B957DC">
      <w:pPr>
        <w:keepNext/>
        <w:spacing w:line="480" w:lineRule="auto"/>
        <w:jc w:val="center"/>
        <w:rPr>
          <w:rFonts w:ascii="Times New Roman" w:eastAsia="Times New Roman" w:hAnsi="Times New Roman" w:cs="Times New Roman"/>
          <w:bCs/>
          <w:sz w:val="24"/>
          <w:szCs w:val="24"/>
          <w:lang w:val="en-GB"/>
        </w:rPr>
      </w:pPr>
      <w:r w:rsidRPr="00B957DC">
        <w:rPr>
          <w:rFonts w:ascii="Times New Roman" w:eastAsia="Times New Roman" w:hAnsi="Times New Roman" w:cs="Times New Roman"/>
          <w:bCs/>
          <w:sz w:val="24"/>
          <w:szCs w:val="24"/>
          <w:lang w:val="en-GB"/>
        </w:rPr>
        <w:lastRenderedPageBreak/>
        <w:t>9.0 Conclusion</w:t>
      </w:r>
    </w:p>
    <w:p w14:paraId="450FC667"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Any successful company must handle change. Because the NHS is a vast and complicated organisation that interacts with many stakeholders, change management is crucial. The NHS uses Lewin's change management model to handle change. Organisations may identify, analyse, and execute change using this three-step strategy. The approach helps the NHS determine the need for change, organise the transition, and measure its performance. Therefore, the NHS may prepare for and manage change using Lewin's change management model. To accommodate evolving requirements, the National Health Service (NHS) evolves. There are several factors to consider when planning and managing NHS reform. This study covered fundamental components of leading and managing change in the NHS, including "change agents," internal and external environment assessments, and leadership. Change agents, who can identify areas for improvement and execute changes, are crucial to leading and managing change in the NHS.</w:t>
      </w:r>
    </w:p>
    <w:p w14:paraId="093B4592"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Transition agents' knowledge and experience may help the change process. They also facilitate change in communication between clinicians and management. Change management in the NHS requires analysis of the internal and external environment. Understanding the present situation and changing context helps identify opportunities for improvement and establish ways to assist change. In addition, the study found that leadership in the NHS change management is crucial. Leaders must give effective direction and support to guarantee successful change implementation and enough resources. Therefore, leaders must inspire and motivate their staff and promote cooperation and idea-sharing. </w:t>
      </w:r>
    </w:p>
    <w:p w14:paraId="41E8B7F3" w14:textId="77777777" w:rsidR="00206091" w:rsidRPr="007F7925" w:rsidRDefault="00206091" w:rsidP="0070266D">
      <w:pPr>
        <w:spacing w:line="480" w:lineRule="auto"/>
        <w:ind w:firstLine="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However, to guarantee future change planning and implementation success, there are still areas that need improvement. These include the need for better leadership, a preliminary study of the internal or external environment, and insufficient resources to facilitate change.</w:t>
      </w:r>
    </w:p>
    <w:p w14:paraId="17E5AAD0" w14:textId="77777777" w:rsidR="00206091" w:rsidRPr="00B957DC" w:rsidRDefault="00206091" w:rsidP="00B957DC">
      <w:pPr>
        <w:keepNext/>
        <w:spacing w:line="480" w:lineRule="auto"/>
        <w:jc w:val="center"/>
        <w:rPr>
          <w:rFonts w:ascii="Times New Roman" w:eastAsia="Times New Roman" w:hAnsi="Times New Roman" w:cs="Times New Roman"/>
          <w:bCs/>
          <w:sz w:val="24"/>
          <w:szCs w:val="24"/>
          <w:lang w:val="en-GB"/>
        </w:rPr>
      </w:pPr>
      <w:r w:rsidRPr="00B957DC">
        <w:rPr>
          <w:rFonts w:ascii="Times New Roman" w:eastAsia="Times New Roman" w:hAnsi="Times New Roman" w:cs="Times New Roman"/>
          <w:bCs/>
          <w:sz w:val="24"/>
          <w:szCs w:val="24"/>
          <w:lang w:val="en-GB"/>
        </w:rPr>
        <w:lastRenderedPageBreak/>
        <w:t>10.0 Recommendations</w:t>
      </w:r>
    </w:p>
    <w:p w14:paraId="60D6B69E" w14:textId="77777777" w:rsidR="00206091" w:rsidRPr="00B957DC" w:rsidRDefault="00206091" w:rsidP="00B957DC">
      <w:pPr>
        <w:pStyle w:val="ListParagraph"/>
        <w:numPr>
          <w:ilvl w:val="0"/>
          <w:numId w:val="6"/>
        </w:numPr>
        <w:spacing w:line="480" w:lineRule="auto"/>
        <w:rPr>
          <w:rFonts w:ascii="Times New Roman" w:eastAsia="Times New Roman" w:hAnsi="Times New Roman" w:cs="Times New Roman"/>
          <w:sz w:val="24"/>
          <w:szCs w:val="24"/>
          <w:lang w:val="en-GB"/>
        </w:rPr>
      </w:pPr>
      <w:r w:rsidRPr="00B957DC">
        <w:rPr>
          <w:rFonts w:ascii="Times New Roman" w:eastAsia="Times New Roman" w:hAnsi="Times New Roman" w:cs="Times New Roman"/>
          <w:sz w:val="24"/>
          <w:szCs w:val="24"/>
          <w:lang w:val="en-GB"/>
        </w:rPr>
        <w:t>Communicating change to NHS stakeholders involves explaining the change's motivations, implementation, and benefits to the organisation (Barden 2018). Clear communication of the change process will inform stakeholders and allow for feedback.</w:t>
      </w:r>
    </w:p>
    <w:p w14:paraId="2828A910" w14:textId="77777777" w:rsidR="00206091" w:rsidRPr="00B957DC" w:rsidRDefault="00206091" w:rsidP="00B957DC">
      <w:pPr>
        <w:pStyle w:val="ListParagraph"/>
        <w:numPr>
          <w:ilvl w:val="0"/>
          <w:numId w:val="6"/>
        </w:numPr>
        <w:spacing w:line="480" w:lineRule="auto"/>
        <w:rPr>
          <w:rFonts w:ascii="Times New Roman" w:eastAsia="Times New Roman" w:hAnsi="Times New Roman" w:cs="Times New Roman"/>
          <w:sz w:val="24"/>
          <w:szCs w:val="24"/>
          <w:lang w:val="en-GB"/>
        </w:rPr>
      </w:pPr>
      <w:r w:rsidRPr="00B957DC">
        <w:rPr>
          <w:rFonts w:ascii="Times New Roman" w:eastAsia="Times New Roman" w:hAnsi="Times New Roman" w:cs="Times New Roman"/>
          <w:sz w:val="24"/>
          <w:szCs w:val="24"/>
          <w:lang w:val="en-GB"/>
        </w:rPr>
        <w:t xml:space="preserve">Engaging stakeholders in the change process ensures that their ideas are </w:t>
      </w:r>
      <w:proofErr w:type="gramStart"/>
      <w:r w:rsidRPr="00B957DC">
        <w:rPr>
          <w:rFonts w:ascii="Times New Roman" w:eastAsia="Times New Roman" w:hAnsi="Times New Roman" w:cs="Times New Roman"/>
          <w:sz w:val="24"/>
          <w:szCs w:val="24"/>
          <w:lang w:val="en-GB"/>
        </w:rPr>
        <w:t>considered</w:t>
      </w:r>
      <w:proofErr w:type="gramEnd"/>
      <w:r w:rsidRPr="00B957DC">
        <w:rPr>
          <w:rFonts w:ascii="Times New Roman" w:eastAsia="Times New Roman" w:hAnsi="Times New Roman" w:cs="Times New Roman"/>
          <w:sz w:val="24"/>
          <w:szCs w:val="24"/>
          <w:lang w:val="en-GB"/>
        </w:rPr>
        <w:t xml:space="preserve"> and they can contribute. This will also foster ownership and accountability for the change, which is crucial to its success.</w:t>
      </w:r>
    </w:p>
    <w:p w14:paraId="3AEA803D" w14:textId="4D67FA10" w:rsidR="00206091" w:rsidRPr="00B957DC" w:rsidRDefault="00206091" w:rsidP="00B957DC">
      <w:pPr>
        <w:pStyle w:val="ListParagraph"/>
        <w:numPr>
          <w:ilvl w:val="0"/>
          <w:numId w:val="6"/>
        </w:numPr>
        <w:spacing w:line="480" w:lineRule="auto"/>
        <w:rPr>
          <w:rFonts w:ascii="Times New Roman" w:eastAsia="Times New Roman" w:hAnsi="Times New Roman" w:cs="Times New Roman"/>
          <w:sz w:val="24"/>
          <w:szCs w:val="24"/>
          <w:lang w:val="en-GB"/>
        </w:rPr>
      </w:pPr>
      <w:r w:rsidRPr="00B957DC">
        <w:rPr>
          <w:rFonts w:ascii="Times New Roman" w:eastAsia="Times New Roman" w:hAnsi="Times New Roman" w:cs="Times New Roman"/>
          <w:sz w:val="24"/>
          <w:szCs w:val="24"/>
          <w:lang w:val="en-GB"/>
        </w:rPr>
        <w:t>Planning and organising change involve establishing change goals, developing a plan for change implementation, and setting clear timetables and milestones. Change management requires planning and organisation to accomplish change efficiently and successfully (Cummings and Worley, 2014).</w:t>
      </w:r>
    </w:p>
    <w:p w14:paraId="51466B31" w14:textId="77777777" w:rsidR="00206091" w:rsidRPr="00B957DC" w:rsidRDefault="00206091" w:rsidP="00B957DC">
      <w:pPr>
        <w:pStyle w:val="ListParagraph"/>
        <w:numPr>
          <w:ilvl w:val="0"/>
          <w:numId w:val="6"/>
        </w:numPr>
        <w:spacing w:line="480" w:lineRule="auto"/>
        <w:rPr>
          <w:rFonts w:ascii="Times New Roman" w:eastAsia="Times New Roman" w:hAnsi="Times New Roman" w:cs="Times New Roman"/>
          <w:sz w:val="24"/>
          <w:szCs w:val="24"/>
          <w:lang w:val="en-GB"/>
        </w:rPr>
      </w:pPr>
      <w:r w:rsidRPr="00B957DC">
        <w:rPr>
          <w:rFonts w:ascii="Times New Roman" w:eastAsia="Times New Roman" w:hAnsi="Times New Roman" w:cs="Times New Roman"/>
          <w:sz w:val="24"/>
          <w:szCs w:val="24"/>
          <w:lang w:val="en-GB"/>
        </w:rPr>
        <w:t>Adequate financial and human resources are needed. Enough resources will speed up and improve change (NHS Improvement, 2020).</w:t>
      </w:r>
    </w:p>
    <w:p w14:paraId="158B1823" w14:textId="77777777" w:rsidR="00206091" w:rsidRPr="00B957DC" w:rsidRDefault="00206091" w:rsidP="00B957DC">
      <w:pPr>
        <w:pStyle w:val="ListParagraph"/>
        <w:numPr>
          <w:ilvl w:val="0"/>
          <w:numId w:val="6"/>
        </w:numPr>
        <w:spacing w:line="480" w:lineRule="auto"/>
        <w:rPr>
          <w:rFonts w:ascii="Times New Roman" w:eastAsia="Times New Roman" w:hAnsi="Times New Roman" w:cs="Times New Roman"/>
          <w:sz w:val="24"/>
          <w:szCs w:val="24"/>
          <w:lang w:val="en-GB"/>
        </w:rPr>
        <w:sectPr w:rsidR="00206091" w:rsidRPr="00B957DC" w:rsidSect="00206091">
          <w:headerReference w:type="default" r:id="rId8"/>
          <w:pgSz w:w="11906" w:h="16838"/>
          <w:pgMar w:top="1440" w:right="1440" w:bottom="1440" w:left="1440" w:header="720" w:footer="720" w:gutter="0"/>
          <w:pgNumType w:start="5"/>
          <w:cols w:space="720"/>
        </w:sectPr>
      </w:pPr>
      <w:r w:rsidRPr="00B957DC">
        <w:rPr>
          <w:rFonts w:ascii="Times New Roman" w:eastAsia="Times New Roman" w:hAnsi="Times New Roman" w:cs="Times New Roman"/>
          <w:sz w:val="24"/>
          <w:szCs w:val="24"/>
          <w:lang w:val="en-GB"/>
        </w:rPr>
        <w:t>Stakeholder comments and change evaluation should be included (Oliver and Winfield, 2015). Monitoring and evaluation are crucial for change success and problem resolution.</w:t>
      </w:r>
    </w:p>
    <w:p w14:paraId="1429A852" w14:textId="02331E95" w:rsidR="00206091" w:rsidRPr="00C11E15" w:rsidRDefault="00206091" w:rsidP="00206091">
      <w:pPr>
        <w:spacing w:line="480" w:lineRule="auto"/>
        <w:jc w:val="center"/>
        <w:rPr>
          <w:rFonts w:ascii="Times New Roman" w:eastAsia="Times New Roman" w:hAnsi="Times New Roman" w:cs="Times New Roman"/>
          <w:bCs/>
          <w:sz w:val="24"/>
          <w:szCs w:val="24"/>
          <w:lang w:val="en-GB"/>
        </w:rPr>
      </w:pPr>
      <w:r w:rsidRPr="00C11E15">
        <w:rPr>
          <w:rFonts w:ascii="Times New Roman" w:eastAsia="Times New Roman" w:hAnsi="Times New Roman" w:cs="Times New Roman"/>
          <w:bCs/>
          <w:sz w:val="24"/>
          <w:szCs w:val="24"/>
          <w:lang w:val="en-GB"/>
        </w:rPr>
        <w:lastRenderedPageBreak/>
        <w:t>11.0 Reference</w:t>
      </w:r>
      <w:r w:rsidR="00C11E15" w:rsidRPr="00C11E15">
        <w:rPr>
          <w:rFonts w:ascii="Times New Roman" w:eastAsia="Times New Roman" w:hAnsi="Times New Roman" w:cs="Times New Roman"/>
          <w:bCs/>
          <w:sz w:val="24"/>
          <w:szCs w:val="24"/>
          <w:lang w:val="en-GB"/>
        </w:rPr>
        <w:t>s</w:t>
      </w:r>
    </w:p>
    <w:p w14:paraId="11540461" w14:textId="77777777" w:rsidR="00D10449" w:rsidRPr="00AB11F3" w:rsidRDefault="00D10449" w:rsidP="00C11E15">
      <w:pPr>
        <w:spacing w:line="480" w:lineRule="auto"/>
        <w:ind w:left="720" w:hanging="720"/>
        <w:rPr>
          <w:rFonts w:ascii="Times New Roman" w:eastAsia="Times New Roman" w:hAnsi="Times New Roman" w:cs="Times New Roman"/>
          <w:sz w:val="24"/>
          <w:szCs w:val="24"/>
        </w:rPr>
      </w:pPr>
      <w:r w:rsidRPr="007F7925">
        <w:rPr>
          <w:rFonts w:ascii="Times New Roman" w:eastAsia="Times New Roman" w:hAnsi="Times New Roman" w:cs="Times New Roman"/>
          <w:sz w:val="24"/>
          <w:szCs w:val="24"/>
          <w:lang w:val="en-GB"/>
        </w:rPr>
        <w:t>Barden, M.</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2018. </w:t>
      </w:r>
      <w:r w:rsidRPr="00AB11F3">
        <w:rPr>
          <w:rFonts w:ascii="Times New Roman" w:eastAsia="Times New Roman" w:hAnsi="Times New Roman" w:cs="Times New Roman"/>
          <w:i/>
          <w:iCs/>
          <w:sz w:val="24"/>
          <w:szCs w:val="24"/>
          <w:lang w:val="en-GB"/>
        </w:rPr>
        <w:t>Change management in the NHS</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 xml:space="preserve">: </w:t>
      </w:r>
      <w:hyperlink r:id="rId9">
        <w:r w:rsidRPr="007F7925">
          <w:rPr>
            <w:rFonts w:ascii="Times New Roman" w:eastAsia="Times New Roman" w:hAnsi="Times New Roman" w:cs="Times New Roman"/>
            <w:color w:val="0000FF"/>
            <w:sz w:val="24"/>
            <w:szCs w:val="24"/>
            <w:u w:val="single"/>
            <w:lang w:val="en-GB"/>
          </w:rPr>
          <w:t>https://www.theguardian.com/healthcare-network/2018/aug/09/change-management-in-the-nhs</w:t>
        </w:r>
      </w:hyperlink>
      <w:r>
        <w:rPr>
          <w:rFonts w:ascii="Times New Roman" w:eastAsia="Times New Roman" w:hAnsi="Times New Roman" w:cs="Times New Roman"/>
          <w:sz w:val="24"/>
          <w:szCs w:val="24"/>
          <w:lang w:val="uk-UA"/>
        </w:rPr>
        <w:t xml:space="preserve"> </w:t>
      </w:r>
      <w:r>
        <w:rPr>
          <w:rFonts w:ascii="Times New Roman" w:eastAsia="Times New Roman" w:hAnsi="Times New Roman" w:cs="Times New Roman"/>
          <w:sz w:val="24"/>
          <w:szCs w:val="24"/>
        </w:rPr>
        <w:t xml:space="preserve">[Accessed 15/2/2023]. </w:t>
      </w:r>
    </w:p>
    <w:p w14:paraId="5F38B056"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Bhattacharya, T. K.</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2015. </w:t>
      </w:r>
      <w:proofErr w:type="spellStart"/>
      <w:r w:rsidRPr="007F7925">
        <w:rPr>
          <w:rFonts w:ascii="Times New Roman" w:eastAsia="Times New Roman" w:hAnsi="Times New Roman" w:cs="Times New Roman"/>
          <w:sz w:val="24"/>
          <w:szCs w:val="24"/>
          <w:lang w:val="en-GB"/>
        </w:rPr>
        <w:t>Handy’s</w:t>
      </w:r>
      <w:proofErr w:type="spellEnd"/>
      <w:r w:rsidRPr="007F7925">
        <w:rPr>
          <w:rFonts w:ascii="Times New Roman" w:eastAsia="Times New Roman" w:hAnsi="Times New Roman" w:cs="Times New Roman"/>
          <w:sz w:val="24"/>
          <w:szCs w:val="24"/>
          <w:lang w:val="en-GB"/>
        </w:rPr>
        <w:t xml:space="preserve"> cultural model: an overview. </w:t>
      </w:r>
      <w:r w:rsidRPr="007F7925">
        <w:rPr>
          <w:rFonts w:ascii="Times New Roman" w:eastAsia="Times New Roman" w:hAnsi="Times New Roman" w:cs="Times New Roman"/>
          <w:i/>
          <w:sz w:val="24"/>
          <w:szCs w:val="24"/>
          <w:lang w:val="en-GB"/>
        </w:rPr>
        <w:t>International Journal of Business and Management Invention</w:t>
      </w:r>
      <w:r w:rsidRPr="007F7925">
        <w:rPr>
          <w:rFonts w:ascii="Times New Roman" w:eastAsia="Times New Roman" w:hAnsi="Times New Roman" w:cs="Times New Roman"/>
          <w:sz w:val="24"/>
          <w:szCs w:val="24"/>
          <w:lang w:val="en-GB"/>
        </w:rPr>
        <w:t xml:space="preserve">, </w:t>
      </w:r>
      <w:r w:rsidRPr="00AB11F3">
        <w:rPr>
          <w:rFonts w:ascii="Times New Roman" w:eastAsia="Times New Roman" w:hAnsi="Times New Roman" w:cs="Times New Roman"/>
          <w:b/>
          <w:bCs/>
          <w:sz w:val="24"/>
          <w:szCs w:val="24"/>
          <w:lang w:val="en-GB"/>
        </w:rPr>
        <w:t>4</w:t>
      </w:r>
      <w:r w:rsidRPr="007F7925">
        <w:rPr>
          <w:rFonts w:ascii="Times New Roman" w:eastAsia="Times New Roman" w:hAnsi="Times New Roman" w:cs="Times New Roman"/>
          <w:sz w:val="24"/>
          <w:szCs w:val="24"/>
          <w:lang w:val="en-GB"/>
        </w:rPr>
        <w:t xml:space="preserve">(7), </w:t>
      </w:r>
      <w:r>
        <w:rPr>
          <w:rFonts w:ascii="Times New Roman" w:eastAsia="Times New Roman" w:hAnsi="Times New Roman" w:cs="Times New Roman"/>
          <w:sz w:val="24"/>
          <w:szCs w:val="24"/>
          <w:lang w:val="en-GB"/>
        </w:rPr>
        <w:t>pp.</w:t>
      </w:r>
      <w:r w:rsidRPr="007F7925">
        <w:rPr>
          <w:rFonts w:ascii="Times New Roman" w:eastAsia="Times New Roman" w:hAnsi="Times New Roman" w:cs="Times New Roman"/>
          <w:sz w:val="24"/>
          <w:szCs w:val="24"/>
          <w:lang w:val="en-GB"/>
        </w:rPr>
        <w:t>5–10.</w:t>
      </w:r>
    </w:p>
    <w:p w14:paraId="1CD1CECD" w14:textId="1C6BE6DC"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Brennan, P.</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2019. </w:t>
      </w:r>
      <w:r w:rsidRPr="00AB11F3">
        <w:rPr>
          <w:rFonts w:ascii="Times New Roman" w:eastAsia="Times New Roman" w:hAnsi="Times New Roman" w:cs="Times New Roman"/>
          <w:i/>
          <w:iCs/>
          <w:sz w:val="24"/>
          <w:szCs w:val="24"/>
          <w:lang w:val="en-GB"/>
        </w:rPr>
        <w:t>Change agents in healthcare</w:t>
      </w:r>
      <w:r w:rsidRPr="007F7925">
        <w:rPr>
          <w:rFonts w:ascii="Times New Roman" w:eastAsia="Times New Roman" w:hAnsi="Times New Roman" w:cs="Times New Roman"/>
          <w:sz w:val="24"/>
          <w:szCs w:val="24"/>
          <w:lang w:val="en-GB"/>
        </w:rPr>
        <w:t>.</w:t>
      </w:r>
      <w:r w:rsidRPr="00AB11F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sidRPr="007F7925">
        <w:rPr>
          <w:rFonts w:ascii="Times New Roman" w:eastAsia="Times New Roman" w:hAnsi="Times New Roman" w:cs="Times New Roman"/>
          <w:sz w:val="24"/>
          <w:szCs w:val="24"/>
          <w:lang w:val="en-GB"/>
        </w:rPr>
        <w:t xml:space="preserve"> </w:t>
      </w:r>
      <w:hyperlink r:id="rId10">
        <w:r w:rsidRPr="007F7925">
          <w:rPr>
            <w:rFonts w:ascii="Times New Roman" w:eastAsia="Times New Roman" w:hAnsi="Times New Roman" w:cs="Times New Roman"/>
            <w:color w:val="0000FF"/>
            <w:sz w:val="24"/>
            <w:szCs w:val="24"/>
            <w:u w:val="single"/>
            <w:lang w:val="en-GB"/>
          </w:rPr>
          <w:t>https://www.healthcare-executive-insider.com/change-agents-in-healthcare/</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37F7561B" w14:textId="72844BE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Bryant, A. 2019. </w:t>
      </w:r>
      <w:r w:rsidRPr="00AB11F3">
        <w:rPr>
          <w:rFonts w:ascii="Times New Roman" w:eastAsia="Times New Roman" w:hAnsi="Times New Roman" w:cs="Times New Roman"/>
          <w:i/>
          <w:iCs/>
          <w:sz w:val="24"/>
          <w:szCs w:val="24"/>
          <w:lang w:val="en-GB"/>
        </w:rPr>
        <w:t>The Lewin change model explained</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11">
        <w:r w:rsidRPr="007F7925">
          <w:rPr>
            <w:rFonts w:ascii="Times New Roman" w:eastAsia="Times New Roman" w:hAnsi="Times New Roman" w:cs="Times New Roman"/>
            <w:color w:val="0000FF"/>
            <w:sz w:val="24"/>
            <w:szCs w:val="24"/>
            <w:u w:val="single"/>
            <w:lang w:val="en-GB"/>
          </w:rPr>
          <w:t>https://www.mindtools.com/pages/article/newPPM_94.htm</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26AF162A"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Bryson, J. M.</w:t>
      </w:r>
      <w:r>
        <w:rPr>
          <w:rFonts w:ascii="Times New Roman" w:eastAsia="Times New Roman" w:hAnsi="Times New Roman" w:cs="Times New Roman"/>
          <w:sz w:val="24"/>
          <w:szCs w:val="24"/>
          <w:lang w:val="en-GB"/>
        </w:rPr>
        <w:t xml:space="preserve"> and</w:t>
      </w:r>
      <w:r w:rsidRPr="007F7925">
        <w:rPr>
          <w:rFonts w:ascii="Times New Roman" w:eastAsia="Times New Roman" w:hAnsi="Times New Roman" w:cs="Times New Roman"/>
          <w:sz w:val="24"/>
          <w:szCs w:val="24"/>
          <w:lang w:val="en-GB"/>
        </w:rPr>
        <w:t xml:space="preserve"> Alston, F.</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2010. </w:t>
      </w:r>
      <w:r w:rsidRPr="00AB11F3">
        <w:rPr>
          <w:rFonts w:ascii="Times New Roman" w:eastAsia="Times New Roman" w:hAnsi="Times New Roman" w:cs="Times New Roman"/>
          <w:i/>
          <w:iCs/>
          <w:sz w:val="24"/>
          <w:szCs w:val="24"/>
          <w:lang w:val="en-GB"/>
        </w:rPr>
        <w:t>Implementing public policy: an introduction to the study of operational governance</w:t>
      </w:r>
      <w:r w:rsidRPr="007F7925">
        <w:rPr>
          <w:rFonts w:ascii="Times New Roman" w:eastAsia="Times New Roman" w:hAnsi="Times New Roman" w:cs="Times New Roman"/>
          <w:sz w:val="24"/>
          <w:szCs w:val="24"/>
          <w:lang w:val="en-GB"/>
        </w:rPr>
        <w:t>. Los Angeles, CA: SAGE Publications.</w:t>
      </w:r>
    </w:p>
    <w:p w14:paraId="25F20042"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Buchanan, D.</w:t>
      </w:r>
      <w:r>
        <w:rPr>
          <w:rFonts w:ascii="Times New Roman" w:eastAsia="Times New Roman" w:hAnsi="Times New Roman" w:cs="Times New Roman"/>
          <w:sz w:val="24"/>
          <w:szCs w:val="24"/>
          <w:lang w:val="en-GB"/>
        </w:rPr>
        <w:t xml:space="preserve"> and</w:t>
      </w:r>
      <w:r w:rsidRPr="007F7925">
        <w:rPr>
          <w:rFonts w:ascii="Times New Roman" w:eastAsia="Times New Roman" w:hAnsi="Times New Roman" w:cs="Times New Roman"/>
          <w:sz w:val="24"/>
          <w:szCs w:val="24"/>
          <w:lang w:val="en-GB"/>
        </w:rPr>
        <w:t xml:space="preserve"> Huczynski, A.</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2010. </w:t>
      </w:r>
      <w:r w:rsidRPr="004F6980">
        <w:rPr>
          <w:rFonts w:ascii="Times New Roman" w:eastAsia="Times New Roman" w:hAnsi="Times New Roman" w:cs="Times New Roman"/>
          <w:i/>
          <w:iCs/>
          <w:sz w:val="24"/>
          <w:szCs w:val="24"/>
          <w:lang w:val="en-GB"/>
        </w:rPr>
        <w:t>Organisational behaviour: an introductory text</w:t>
      </w:r>
      <w:r w:rsidRPr="007F7925">
        <w:rPr>
          <w:rFonts w:ascii="Times New Roman" w:eastAsia="Times New Roman" w:hAnsi="Times New Roman" w:cs="Times New Roman"/>
          <w:sz w:val="24"/>
          <w:szCs w:val="24"/>
          <w:lang w:val="en-GB"/>
        </w:rPr>
        <w:t>. Harlow: Pearson Education.</w:t>
      </w:r>
    </w:p>
    <w:p w14:paraId="5000A3E4" w14:textId="5860DB49"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Cameron, D.</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2015. </w:t>
      </w:r>
      <w:r w:rsidRPr="003E72BE">
        <w:rPr>
          <w:rFonts w:ascii="Times New Roman" w:eastAsia="Times New Roman" w:hAnsi="Times New Roman" w:cs="Times New Roman"/>
          <w:i/>
          <w:iCs/>
          <w:sz w:val="24"/>
          <w:szCs w:val="24"/>
          <w:lang w:val="en-GB"/>
        </w:rPr>
        <w:t>The NHS: The Conservative Party’s record</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12">
        <w:r w:rsidRPr="007F7925">
          <w:rPr>
            <w:rFonts w:ascii="Times New Roman" w:eastAsia="Times New Roman" w:hAnsi="Times New Roman" w:cs="Times New Roman"/>
            <w:color w:val="0000FF"/>
            <w:sz w:val="24"/>
            <w:szCs w:val="24"/>
            <w:u w:val="single"/>
            <w:lang w:val="en-GB"/>
          </w:rPr>
          <w:t>https://www.theguardian.com/society/2015/oct/11/the-nhs-the-conservative-partys-record</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439C3958"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Cox, D.</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2018. </w:t>
      </w:r>
      <w:r w:rsidRPr="003E72BE">
        <w:rPr>
          <w:rFonts w:ascii="Times New Roman" w:eastAsia="Times New Roman" w:hAnsi="Times New Roman" w:cs="Times New Roman"/>
          <w:i/>
          <w:iCs/>
          <w:sz w:val="24"/>
          <w:szCs w:val="24"/>
          <w:lang w:val="en-GB"/>
        </w:rPr>
        <w:t xml:space="preserve">Leadership and management in the NHS: </w:t>
      </w:r>
      <w:r>
        <w:rPr>
          <w:rFonts w:ascii="Times New Roman" w:eastAsia="Times New Roman" w:hAnsi="Times New Roman" w:cs="Times New Roman"/>
          <w:i/>
          <w:iCs/>
          <w:sz w:val="24"/>
          <w:szCs w:val="24"/>
          <w:lang w:val="en-GB"/>
        </w:rPr>
        <w:t>d</w:t>
      </w:r>
      <w:r w:rsidRPr="003E72BE">
        <w:rPr>
          <w:rFonts w:ascii="Times New Roman" w:eastAsia="Times New Roman" w:hAnsi="Times New Roman" w:cs="Times New Roman"/>
          <w:i/>
          <w:iCs/>
          <w:sz w:val="24"/>
          <w:szCs w:val="24"/>
          <w:lang w:val="en-GB"/>
        </w:rPr>
        <w:t>eveloping tomorrow’s leaders.</w:t>
      </w:r>
      <w:r w:rsidRPr="007F7925">
        <w:rPr>
          <w:rFonts w:ascii="Times New Roman" w:eastAsia="Times New Roman" w:hAnsi="Times New Roman" w:cs="Times New Roman"/>
          <w:sz w:val="24"/>
          <w:szCs w:val="24"/>
          <w:lang w:val="en-GB"/>
        </w:rPr>
        <w:t xml:space="preserve"> London: Routledge.</w:t>
      </w:r>
    </w:p>
    <w:p w14:paraId="5B50C4CD"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Cummings, T. G.</w:t>
      </w:r>
      <w:r>
        <w:rPr>
          <w:rFonts w:ascii="Times New Roman" w:eastAsia="Times New Roman" w:hAnsi="Times New Roman" w:cs="Times New Roman"/>
          <w:sz w:val="24"/>
          <w:szCs w:val="24"/>
          <w:lang w:val="en-GB"/>
        </w:rPr>
        <w:t xml:space="preserve"> and</w:t>
      </w:r>
      <w:r w:rsidRPr="007F7925">
        <w:rPr>
          <w:rFonts w:ascii="Times New Roman" w:eastAsia="Times New Roman" w:hAnsi="Times New Roman" w:cs="Times New Roman"/>
          <w:sz w:val="24"/>
          <w:szCs w:val="24"/>
          <w:lang w:val="en-GB"/>
        </w:rPr>
        <w:t xml:space="preserve"> Worley, C. G.</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2014. </w:t>
      </w:r>
      <w:r w:rsidRPr="003E72BE">
        <w:rPr>
          <w:rFonts w:ascii="Times New Roman" w:eastAsia="Times New Roman" w:hAnsi="Times New Roman" w:cs="Times New Roman"/>
          <w:i/>
          <w:iCs/>
          <w:sz w:val="24"/>
          <w:szCs w:val="24"/>
          <w:lang w:val="en-GB"/>
        </w:rPr>
        <w:t>Organisational development &amp; change</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Boston</w:t>
      </w:r>
      <w:r>
        <w:rPr>
          <w:rFonts w:ascii="Times New Roman" w:eastAsia="Times New Roman" w:hAnsi="Times New Roman" w:cs="Times New Roman"/>
          <w:sz w:val="24"/>
          <w:szCs w:val="24"/>
          <w:lang w:val="uk-UA"/>
        </w:rPr>
        <w:t xml:space="preserve">: </w:t>
      </w:r>
      <w:r w:rsidRPr="007F7925">
        <w:rPr>
          <w:rFonts w:ascii="Times New Roman" w:eastAsia="Times New Roman" w:hAnsi="Times New Roman" w:cs="Times New Roman"/>
          <w:sz w:val="24"/>
          <w:szCs w:val="24"/>
          <w:lang w:val="en-GB"/>
        </w:rPr>
        <w:t>Cengage Learning.</w:t>
      </w:r>
    </w:p>
    <w:p w14:paraId="449AD286" w14:textId="16C95338"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Department of Health and Social Care</w:t>
      </w:r>
      <w:r>
        <w:rPr>
          <w:rFonts w:ascii="Times New Roman" w:eastAsia="Times New Roman" w:hAnsi="Times New Roman" w:cs="Times New Roman"/>
          <w:sz w:val="24"/>
          <w:szCs w:val="24"/>
          <w:lang w:val="uk-UA"/>
        </w:rPr>
        <w:t>,</w:t>
      </w:r>
      <w:r w:rsidRPr="007F7925">
        <w:rPr>
          <w:rFonts w:ascii="Times New Roman" w:eastAsia="Times New Roman" w:hAnsi="Times New Roman" w:cs="Times New Roman"/>
          <w:sz w:val="24"/>
          <w:szCs w:val="24"/>
          <w:lang w:val="en-GB"/>
        </w:rPr>
        <w:t xml:space="preserve"> 2018. </w:t>
      </w:r>
      <w:r w:rsidRPr="003E72BE">
        <w:rPr>
          <w:rFonts w:ascii="Times New Roman" w:eastAsia="Times New Roman" w:hAnsi="Times New Roman" w:cs="Times New Roman"/>
          <w:i/>
          <w:iCs/>
          <w:sz w:val="24"/>
          <w:szCs w:val="24"/>
          <w:lang w:val="en-GB"/>
        </w:rPr>
        <w:t>NHS workforce statistics - February 2018.</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13">
        <w:r w:rsidRPr="007F7925">
          <w:rPr>
            <w:rFonts w:ascii="Times New Roman" w:eastAsia="Times New Roman" w:hAnsi="Times New Roman" w:cs="Times New Roman"/>
            <w:color w:val="0000FF"/>
            <w:sz w:val="24"/>
            <w:szCs w:val="24"/>
            <w:u w:val="single"/>
            <w:lang w:val="en-GB"/>
          </w:rPr>
          <w:t>https://www.gov.uk/government/statistics/nhs-workforce-statistics-february-2018</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028B47A9"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lastRenderedPageBreak/>
        <w:t>Gill, J.</w:t>
      </w:r>
      <w:r>
        <w:rPr>
          <w:rFonts w:ascii="Times New Roman" w:eastAsia="Times New Roman" w:hAnsi="Times New Roman" w:cs="Times New Roman"/>
          <w:sz w:val="24"/>
          <w:szCs w:val="24"/>
          <w:lang w:val="en-GB"/>
        </w:rPr>
        <w:t xml:space="preserve"> and</w:t>
      </w:r>
      <w:r w:rsidRPr="007F7925">
        <w:rPr>
          <w:rFonts w:ascii="Times New Roman" w:eastAsia="Times New Roman" w:hAnsi="Times New Roman" w:cs="Times New Roman"/>
          <w:sz w:val="24"/>
          <w:szCs w:val="24"/>
          <w:lang w:val="en-GB"/>
        </w:rPr>
        <w:t xml:space="preserve"> Johnson, P.</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2010. </w:t>
      </w:r>
      <w:r w:rsidRPr="00236658">
        <w:rPr>
          <w:rFonts w:ascii="Times New Roman" w:eastAsia="Times New Roman" w:hAnsi="Times New Roman" w:cs="Times New Roman"/>
          <w:i/>
          <w:iCs/>
          <w:sz w:val="24"/>
          <w:szCs w:val="24"/>
          <w:lang w:val="en-GB"/>
        </w:rPr>
        <w:t>Research methods for managers</w:t>
      </w:r>
      <w:r w:rsidRPr="007F7925">
        <w:rPr>
          <w:rFonts w:ascii="Times New Roman" w:eastAsia="Times New Roman" w:hAnsi="Times New Roman" w:cs="Times New Roman"/>
          <w:sz w:val="24"/>
          <w:szCs w:val="24"/>
          <w:lang w:val="en-GB"/>
        </w:rPr>
        <w:t>. London, UK: Sage Publications</w:t>
      </w:r>
      <w:r>
        <w:rPr>
          <w:rFonts w:ascii="Times New Roman" w:eastAsia="Times New Roman" w:hAnsi="Times New Roman" w:cs="Times New Roman"/>
          <w:sz w:val="24"/>
          <w:szCs w:val="24"/>
          <w:lang w:val="en-GB"/>
        </w:rPr>
        <w:t>.</w:t>
      </w:r>
    </w:p>
    <w:p w14:paraId="3448BDDE"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Handy, C.</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1995. </w:t>
      </w:r>
      <w:r w:rsidRPr="00236658">
        <w:rPr>
          <w:rFonts w:ascii="Times New Roman" w:eastAsia="Times New Roman" w:hAnsi="Times New Roman" w:cs="Times New Roman"/>
          <w:i/>
          <w:iCs/>
          <w:sz w:val="24"/>
          <w:szCs w:val="24"/>
          <w:lang w:val="en-GB"/>
        </w:rPr>
        <w:t xml:space="preserve">Understanding </w:t>
      </w:r>
      <w:r>
        <w:rPr>
          <w:rFonts w:ascii="Times New Roman" w:eastAsia="Times New Roman" w:hAnsi="Times New Roman" w:cs="Times New Roman"/>
          <w:i/>
          <w:iCs/>
          <w:sz w:val="24"/>
          <w:szCs w:val="24"/>
          <w:lang w:val="en-GB"/>
        </w:rPr>
        <w:t>o</w:t>
      </w:r>
      <w:r w:rsidRPr="00236658">
        <w:rPr>
          <w:rFonts w:ascii="Times New Roman" w:eastAsia="Times New Roman" w:hAnsi="Times New Roman" w:cs="Times New Roman"/>
          <w:i/>
          <w:iCs/>
          <w:sz w:val="24"/>
          <w:szCs w:val="24"/>
          <w:lang w:val="en-GB"/>
        </w:rPr>
        <w:t>rganisations</w:t>
      </w:r>
      <w:r w:rsidRPr="007F7925">
        <w:rPr>
          <w:rFonts w:ascii="Times New Roman" w:eastAsia="Times New Roman" w:hAnsi="Times New Roman" w:cs="Times New Roman"/>
          <w:sz w:val="24"/>
          <w:szCs w:val="24"/>
          <w:lang w:val="en-GB"/>
        </w:rPr>
        <w:t>. London: Penguin Books.</w:t>
      </w:r>
    </w:p>
    <w:p w14:paraId="65A8AC37"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Harrison, M.</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2013. </w:t>
      </w:r>
      <w:r w:rsidRPr="00236658">
        <w:rPr>
          <w:rFonts w:ascii="Times New Roman" w:eastAsia="Times New Roman" w:hAnsi="Times New Roman" w:cs="Times New Roman"/>
          <w:i/>
          <w:iCs/>
          <w:sz w:val="24"/>
          <w:szCs w:val="24"/>
          <w:lang w:val="en-GB"/>
        </w:rPr>
        <w:t>Leading change in the NHS: a practical guide</w:t>
      </w:r>
      <w:r w:rsidRPr="007F7925">
        <w:rPr>
          <w:rFonts w:ascii="Times New Roman" w:eastAsia="Times New Roman" w:hAnsi="Times New Roman" w:cs="Times New Roman"/>
          <w:sz w:val="24"/>
          <w:szCs w:val="24"/>
          <w:lang w:val="en-GB"/>
        </w:rPr>
        <w:t>. Oxford: Radcliffe.</w:t>
      </w:r>
    </w:p>
    <w:p w14:paraId="12E39E2A"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Kotter, J. P.</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2007. Leading </w:t>
      </w:r>
      <w:r>
        <w:rPr>
          <w:rFonts w:ascii="Times New Roman" w:eastAsia="Times New Roman" w:hAnsi="Times New Roman" w:cs="Times New Roman"/>
          <w:sz w:val="24"/>
          <w:szCs w:val="24"/>
          <w:lang w:val="en-GB"/>
        </w:rPr>
        <w:t>c</w:t>
      </w:r>
      <w:r w:rsidRPr="007F7925">
        <w:rPr>
          <w:rFonts w:ascii="Times New Roman" w:eastAsia="Times New Roman" w:hAnsi="Times New Roman" w:cs="Times New Roman"/>
          <w:sz w:val="24"/>
          <w:szCs w:val="24"/>
          <w:lang w:val="en-GB"/>
        </w:rPr>
        <w:t xml:space="preserve">hange. </w:t>
      </w:r>
      <w:r w:rsidRPr="00236658">
        <w:rPr>
          <w:rFonts w:ascii="Times New Roman" w:eastAsia="Times New Roman" w:hAnsi="Times New Roman" w:cs="Times New Roman"/>
          <w:i/>
          <w:iCs/>
          <w:sz w:val="24"/>
          <w:szCs w:val="24"/>
          <w:lang w:val="en-GB"/>
        </w:rPr>
        <w:t>Harvard Business Review</w:t>
      </w:r>
      <w:r w:rsidRPr="007F7925">
        <w:rPr>
          <w:rFonts w:ascii="Times New Roman" w:eastAsia="Times New Roman" w:hAnsi="Times New Roman" w:cs="Times New Roman"/>
          <w:sz w:val="24"/>
          <w:szCs w:val="24"/>
          <w:lang w:val="en-GB"/>
        </w:rPr>
        <w:t xml:space="preserve">, </w:t>
      </w:r>
      <w:r w:rsidRPr="00236658">
        <w:rPr>
          <w:rFonts w:ascii="Times New Roman" w:eastAsia="Times New Roman" w:hAnsi="Times New Roman" w:cs="Times New Roman"/>
          <w:b/>
          <w:bCs/>
          <w:sz w:val="24"/>
          <w:szCs w:val="24"/>
          <w:lang w:val="en-GB"/>
        </w:rPr>
        <w:t>85</w:t>
      </w:r>
      <w:r w:rsidRPr="007F7925">
        <w:rPr>
          <w:rFonts w:ascii="Times New Roman" w:eastAsia="Times New Roman" w:hAnsi="Times New Roman" w:cs="Times New Roman"/>
          <w:sz w:val="24"/>
          <w:szCs w:val="24"/>
          <w:lang w:val="en-GB"/>
        </w:rPr>
        <w:t xml:space="preserve">(1), </w:t>
      </w:r>
      <w:r>
        <w:rPr>
          <w:rFonts w:ascii="Times New Roman" w:eastAsia="Times New Roman" w:hAnsi="Times New Roman" w:cs="Times New Roman"/>
          <w:sz w:val="24"/>
          <w:szCs w:val="24"/>
          <w:lang w:val="en-GB"/>
        </w:rPr>
        <w:t>pp.</w:t>
      </w:r>
      <w:r w:rsidRPr="007F7925">
        <w:rPr>
          <w:rFonts w:ascii="Times New Roman" w:eastAsia="Times New Roman" w:hAnsi="Times New Roman" w:cs="Times New Roman"/>
          <w:sz w:val="24"/>
          <w:szCs w:val="24"/>
          <w:lang w:val="en-GB"/>
        </w:rPr>
        <w:t>96-103.</w:t>
      </w:r>
    </w:p>
    <w:p w14:paraId="41375F1D" w14:textId="05FAB714"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Legislation.gov.uk., 2012</w:t>
      </w:r>
      <w:r w:rsidRPr="007F7925">
        <w:rPr>
          <w:rFonts w:ascii="Times New Roman" w:eastAsia="Times New Roman" w:hAnsi="Times New Roman" w:cs="Times New Roman"/>
          <w:sz w:val="24"/>
          <w:szCs w:val="24"/>
          <w:lang w:val="en-GB"/>
        </w:rPr>
        <w:t xml:space="preserve">. </w:t>
      </w:r>
      <w:r w:rsidRPr="00236658">
        <w:rPr>
          <w:rFonts w:ascii="Times New Roman" w:eastAsia="Times New Roman" w:hAnsi="Times New Roman" w:cs="Times New Roman"/>
          <w:i/>
          <w:iCs/>
          <w:sz w:val="24"/>
          <w:szCs w:val="24"/>
          <w:lang w:val="en-GB"/>
        </w:rPr>
        <w:t>Health and Social Care Act 2012</w:t>
      </w:r>
      <w:r>
        <w:rPr>
          <w:rFonts w:ascii="Times New Roman" w:eastAsia="Times New Roman" w:hAnsi="Times New Roman" w:cs="Times New Roman"/>
          <w:sz w:val="24"/>
          <w:szCs w:val="24"/>
          <w:lang w:val="en-GB"/>
        </w:rPr>
        <w:t>. [Online]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14">
        <w:r w:rsidRPr="007F7925">
          <w:rPr>
            <w:rFonts w:ascii="Times New Roman" w:eastAsia="Times New Roman" w:hAnsi="Times New Roman" w:cs="Times New Roman"/>
            <w:color w:val="0000FF"/>
            <w:sz w:val="24"/>
            <w:szCs w:val="24"/>
            <w:u w:val="single"/>
            <w:lang w:val="en-GB"/>
          </w:rPr>
          <w:t>https://www.legislation.gov.uk/ukpga/2012/7/contents/enacted</w:t>
        </w:r>
      </w:hyperlink>
      <w:r>
        <w:rPr>
          <w:rFonts w:ascii="Times New Roman" w:eastAsia="Times New Roman" w:hAnsi="Times New Roman" w:cs="Times New Roman"/>
          <w:color w:val="0000FF"/>
          <w:sz w:val="24"/>
          <w:szCs w:val="24"/>
          <w:u w:val="single"/>
          <w:lang w:val="en-GB"/>
        </w:rPr>
        <w:t xml:space="preserve"> </w:t>
      </w:r>
      <w:r>
        <w:rPr>
          <w:rFonts w:ascii="Times New Roman" w:eastAsia="Times New Roman" w:hAnsi="Times New Roman" w:cs="Times New Roman"/>
          <w:sz w:val="24"/>
          <w:szCs w:val="24"/>
        </w:rPr>
        <w:t>[Accessed 15/2/2023].</w:t>
      </w:r>
    </w:p>
    <w:p w14:paraId="0448BBAC" w14:textId="77777777" w:rsidR="00D10449" w:rsidRPr="00236658" w:rsidRDefault="00D10449" w:rsidP="00C11E15">
      <w:pPr>
        <w:spacing w:line="480" w:lineRule="auto"/>
        <w:ind w:left="720" w:hanging="720"/>
        <w:rPr>
          <w:rFonts w:ascii="Times New Roman" w:eastAsia="Times New Roman" w:hAnsi="Times New Roman" w:cs="Times New Roman"/>
          <w:color w:val="222222"/>
          <w:sz w:val="24"/>
          <w:szCs w:val="24"/>
          <w:highlight w:val="white"/>
        </w:rPr>
      </w:pPr>
      <w:r w:rsidRPr="007F7925">
        <w:rPr>
          <w:rFonts w:ascii="Times New Roman" w:eastAsia="Times New Roman" w:hAnsi="Times New Roman" w:cs="Times New Roman"/>
          <w:color w:val="222222"/>
          <w:sz w:val="24"/>
          <w:szCs w:val="24"/>
          <w:highlight w:val="white"/>
          <w:lang w:val="en-GB"/>
        </w:rPr>
        <w:t xml:space="preserve">Lewin, K., 1951. </w:t>
      </w:r>
      <w:r w:rsidRPr="00236658">
        <w:rPr>
          <w:rFonts w:ascii="Times New Roman" w:eastAsia="Times New Roman" w:hAnsi="Times New Roman" w:cs="Times New Roman"/>
          <w:i/>
          <w:iCs/>
          <w:color w:val="222222"/>
          <w:sz w:val="24"/>
          <w:szCs w:val="24"/>
          <w:highlight w:val="white"/>
          <w:lang w:val="en-GB"/>
        </w:rPr>
        <w:t>Field theory in social science: selected theoretical papers</w:t>
      </w:r>
      <w:r>
        <w:rPr>
          <w:rFonts w:ascii="Times New Roman" w:eastAsia="Times New Roman" w:hAnsi="Times New Roman" w:cs="Times New Roman"/>
          <w:color w:val="222222"/>
          <w:sz w:val="24"/>
          <w:szCs w:val="24"/>
          <w:highlight w:val="white"/>
          <w:lang w:val="en-GB"/>
        </w:rPr>
        <w:t xml:space="preserve">. </w:t>
      </w:r>
      <w:r w:rsidRPr="00236658">
        <w:rPr>
          <w:rFonts w:ascii="Times New Roman" w:eastAsia="Times New Roman" w:hAnsi="Times New Roman" w:cs="Times New Roman"/>
          <w:color w:val="222222"/>
          <w:sz w:val="24"/>
          <w:szCs w:val="24"/>
          <w:lang w:val="en-GB"/>
        </w:rPr>
        <w:t>New York</w:t>
      </w:r>
      <w:r>
        <w:rPr>
          <w:rFonts w:ascii="Times New Roman" w:eastAsia="Times New Roman" w:hAnsi="Times New Roman" w:cs="Times New Roman"/>
          <w:color w:val="222222"/>
          <w:sz w:val="24"/>
          <w:szCs w:val="24"/>
          <w:lang w:val="uk-UA"/>
        </w:rPr>
        <w:t xml:space="preserve">: </w:t>
      </w:r>
      <w:r>
        <w:rPr>
          <w:rFonts w:ascii="Times New Roman" w:eastAsia="Times New Roman" w:hAnsi="Times New Roman" w:cs="Times New Roman"/>
          <w:color w:val="222222"/>
          <w:sz w:val="24"/>
          <w:szCs w:val="24"/>
        </w:rPr>
        <w:t>Harpers.</w:t>
      </w:r>
    </w:p>
    <w:p w14:paraId="75546AAE" w14:textId="7E4E29C4" w:rsidR="00D10449" w:rsidRPr="007F7925" w:rsidRDefault="00D10449" w:rsidP="00C11E15">
      <w:pPr>
        <w:spacing w:line="480" w:lineRule="auto"/>
        <w:ind w:left="720" w:hanging="720"/>
        <w:rPr>
          <w:rFonts w:ascii="Times New Roman" w:eastAsia="Times New Roman" w:hAnsi="Times New Roman" w:cs="Times New Roman"/>
          <w:color w:val="222222"/>
          <w:sz w:val="24"/>
          <w:szCs w:val="24"/>
          <w:highlight w:val="white"/>
          <w:lang w:val="en-GB"/>
        </w:rPr>
      </w:pPr>
      <w:r w:rsidRPr="007F7925">
        <w:rPr>
          <w:rFonts w:ascii="Times New Roman" w:eastAsia="Times New Roman" w:hAnsi="Times New Roman" w:cs="Times New Roman"/>
          <w:color w:val="222222"/>
          <w:sz w:val="24"/>
          <w:szCs w:val="24"/>
          <w:highlight w:val="white"/>
          <w:lang w:val="en-GB"/>
        </w:rPr>
        <w:t>National Health Service</w:t>
      </w:r>
      <w:r>
        <w:rPr>
          <w:rFonts w:ascii="Times New Roman" w:eastAsia="Times New Roman" w:hAnsi="Times New Roman" w:cs="Times New Roman"/>
          <w:color w:val="222222"/>
          <w:sz w:val="24"/>
          <w:szCs w:val="24"/>
          <w:highlight w:val="white"/>
          <w:lang w:val="en-GB"/>
        </w:rPr>
        <w:t>,</w:t>
      </w:r>
      <w:r w:rsidRPr="007F7925">
        <w:rPr>
          <w:rFonts w:ascii="Times New Roman" w:eastAsia="Times New Roman" w:hAnsi="Times New Roman" w:cs="Times New Roman"/>
          <w:color w:val="222222"/>
          <w:sz w:val="24"/>
          <w:szCs w:val="24"/>
          <w:highlight w:val="white"/>
          <w:lang w:val="en-GB"/>
        </w:rPr>
        <w:t xml:space="preserve"> 2019. </w:t>
      </w:r>
      <w:r w:rsidRPr="00236658">
        <w:rPr>
          <w:rFonts w:ascii="Times New Roman" w:eastAsia="Times New Roman" w:hAnsi="Times New Roman" w:cs="Times New Roman"/>
          <w:i/>
          <w:iCs/>
          <w:color w:val="222222"/>
          <w:sz w:val="24"/>
          <w:szCs w:val="24"/>
          <w:highlight w:val="white"/>
          <w:lang w:val="en-GB"/>
        </w:rPr>
        <w:t>About the NHS</w:t>
      </w:r>
      <w:r w:rsidRPr="007F7925">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sidRPr="007F7925">
        <w:rPr>
          <w:rFonts w:ascii="Times New Roman" w:eastAsia="Times New Roman" w:hAnsi="Times New Roman" w:cs="Times New Roman"/>
          <w:color w:val="222222"/>
          <w:sz w:val="24"/>
          <w:szCs w:val="24"/>
          <w:highlight w:val="white"/>
          <w:lang w:val="en-GB"/>
        </w:rPr>
        <w:t xml:space="preserve"> </w:t>
      </w:r>
      <w:hyperlink r:id="rId15">
        <w:r w:rsidRPr="007F7925">
          <w:rPr>
            <w:rFonts w:ascii="Times New Roman" w:eastAsia="Times New Roman" w:hAnsi="Times New Roman" w:cs="Times New Roman"/>
            <w:color w:val="222222"/>
            <w:sz w:val="24"/>
            <w:szCs w:val="24"/>
            <w:highlight w:val="white"/>
            <w:u w:val="single"/>
            <w:lang w:val="en-GB"/>
          </w:rPr>
          <w:t>https://www.nhs.uk/about-nhs/</w:t>
        </w:r>
      </w:hyperlink>
      <w:r w:rsidRPr="007F7925">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rPr>
        <w:t>[Accessed 15/2/2023].</w:t>
      </w:r>
    </w:p>
    <w:p w14:paraId="428D9411" w14:textId="17A54A8D" w:rsidR="00D10449" w:rsidRPr="007F7925" w:rsidRDefault="00D10449" w:rsidP="00C11E15">
      <w:pPr>
        <w:spacing w:line="480" w:lineRule="auto"/>
        <w:ind w:left="720" w:hanging="720"/>
        <w:rPr>
          <w:rFonts w:ascii="Times New Roman" w:eastAsia="Times New Roman" w:hAnsi="Times New Roman" w:cs="Times New Roman"/>
          <w:color w:val="222222"/>
          <w:sz w:val="24"/>
          <w:szCs w:val="24"/>
          <w:highlight w:val="white"/>
          <w:lang w:val="en-GB"/>
        </w:rPr>
      </w:pPr>
      <w:r w:rsidRPr="007F7925">
        <w:rPr>
          <w:rFonts w:ascii="Times New Roman" w:eastAsia="Times New Roman" w:hAnsi="Times New Roman" w:cs="Times New Roman"/>
          <w:color w:val="222222"/>
          <w:sz w:val="24"/>
          <w:szCs w:val="24"/>
          <w:highlight w:val="white"/>
          <w:lang w:val="en-GB"/>
        </w:rPr>
        <w:t>National Health Service</w:t>
      </w:r>
      <w:r>
        <w:rPr>
          <w:rFonts w:ascii="Times New Roman" w:eastAsia="Times New Roman" w:hAnsi="Times New Roman" w:cs="Times New Roman"/>
          <w:color w:val="222222"/>
          <w:sz w:val="24"/>
          <w:szCs w:val="24"/>
          <w:highlight w:val="white"/>
          <w:lang w:val="en-GB"/>
        </w:rPr>
        <w:t>, 2023</w:t>
      </w:r>
      <w:r w:rsidRPr="007F7925">
        <w:rPr>
          <w:rFonts w:ascii="Times New Roman" w:eastAsia="Times New Roman" w:hAnsi="Times New Roman" w:cs="Times New Roman"/>
          <w:color w:val="222222"/>
          <w:sz w:val="24"/>
          <w:szCs w:val="24"/>
          <w:highlight w:val="white"/>
          <w:lang w:val="en-GB"/>
        </w:rPr>
        <w:t xml:space="preserve">. </w:t>
      </w:r>
      <w:r w:rsidRPr="00236658">
        <w:rPr>
          <w:rFonts w:ascii="Times New Roman" w:eastAsia="Times New Roman" w:hAnsi="Times New Roman" w:cs="Times New Roman"/>
          <w:i/>
          <w:iCs/>
          <w:color w:val="222222"/>
          <w:sz w:val="24"/>
          <w:szCs w:val="24"/>
          <w:highlight w:val="white"/>
          <w:lang w:val="en-GB"/>
        </w:rPr>
        <w:t>About the NHS</w:t>
      </w:r>
      <w:r w:rsidRPr="007F7925">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16">
        <w:r w:rsidRPr="007F7925">
          <w:rPr>
            <w:rFonts w:ascii="Times New Roman" w:eastAsia="Times New Roman" w:hAnsi="Times New Roman" w:cs="Times New Roman"/>
            <w:color w:val="222222"/>
            <w:sz w:val="24"/>
            <w:szCs w:val="24"/>
            <w:highlight w:val="white"/>
            <w:u w:val="single"/>
            <w:lang w:val="en-GB"/>
          </w:rPr>
          <w:t>https://www.nhs.uk/about-the-nhs/</w:t>
        </w:r>
      </w:hyperlink>
      <w:r w:rsidRPr="007F7925">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rPr>
        <w:t>[Accessed 15/2/2023].</w:t>
      </w:r>
    </w:p>
    <w:p w14:paraId="4C761795" w14:textId="3B29D0ED" w:rsidR="00D10449" w:rsidRPr="007F7925" w:rsidRDefault="00D10449" w:rsidP="00C11E15">
      <w:pPr>
        <w:spacing w:line="480" w:lineRule="auto"/>
        <w:ind w:left="720" w:hanging="720"/>
        <w:rPr>
          <w:rFonts w:ascii="Times New Roman" w:eastAsia="Times New Roman" w:hAnsi="Times New Roman" w:cs="Times New Roman"/>
          <w:color w:val="222222"/>
          <w:sz w:val="24"/>
          <w:szCs w:val="24"/>
          <w:highlight w:val="white"/>
          <w:lang w:val="en-GB"/>
        </w:rPr>
      </w:pPr>
      <w:r w:rsidRPr="007F7925">
        <w:rPr>
          <w:rFonts w:ascii="Times New Roman" w:eastAsia="Times New Roman" w:hAnsi="Times New Roman" w:cs="Times New Roman"/>
          <w:color w:val="222222"/>
          <w:sz w:val="24"/>
          <w:szCs w:val="24"/>
          <w:highlight w:val="white"/>
          <w:lang w:val="en-GB"/>
        </w:rPr>
        <w:t>NHS England</w:t>
      </w:r>
      <w:r>
        <w:rPr>
          <w:rFonts w:ascii="Times New Roman" w:eastAsia="Times New Roman" w:hAnsi="Times New Roman" w:cs="Times New Roman"/>
          <w:color w:val="222222"/>
          <w:sz w:val="24"/>
          <w:szCs w:val="24"/>
          <w:highlight w:val="white"/>
          <w:lang w:val="en-GB"/>
        </w:rPr>
        <w:t>,</w:t>
      </w:r>
      <w:r w:rsidRPr="007F7925">
        <w:rPr>
          <w:rFonts w:ascii="Times New Roman" w:eastAsia="Times New Roman" w:hAnsi="Times New Roman" w:cs="Times New Roman"/>
          <w:color w:val="222222"/>
          <w:sz w:val="24"/>
          <w:szCs w:val="24"/>
          <w:highlight w:val="white"/>
          <w:lang w:val="en-GB"/>
        </w:rPr>
        <w:t xml:space="preserve"> 2019. </w:t>
      </w:r>
      <w:r w:rsidRPr="00236658">
        <w:rPr>
          <w:rFonts w:ascii="Times New Roman" w:eastAsia="Times New Roman" w:hAnsi="Times New Roman" w:cs="Times New Roman"/>
          <w:i/>
          <w:iCs/>
          <w:color w:val="222222"/>
          <w:sz w:val="24"/>
          <w:szCs w:val="24"/>
          <w:highlight w:val="white"/>
          <w:lang w:val="en-GB"/>
        </w:rPr>
        <w:t>The NHS long term plan</w:t>
      </w:r>
      <w:r w:rsidRPr="007F7925">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sidRPr="007F7925">
        <w:rPr>
          <w:rFonts w:ascii="Times New Roman" w:eastAsia="Times New Roman" w:hAnsi="Times New Roman" w:cs="Times New Roman"/>
          <w:color w:val="222222"/>
          <w:sz w:val="24"/>
          <w:szCs w:val="24"/>
          <w:highlight w:val="white"/>
          <w:lang w:val="en-GB"/>
        </w:rPr>
        <w:t xml:space="preserve"> </w:t>
      </w:r>
      <w:hyperlink r:id="rId17">
        <w:r w:rsidRPr="007F7925">
          <w:rPr>
            <w:rFonts w:ascii="Times New Roman" w:eastAsia="Times New Roman" w:hAnsi="Times New Roman" w:cs="Times New Roman"/>
            <w:color w:val="222222"/>
            <w:sz w:val="24"/>
            <w:szCs w:val="24"/>
            <w:highlight w:val="white"/>
            <w:lang w:val="en-GB"/>
          </w:rPr>
          <w:t>https://www.longtermplan.nhs.uk/</w:t>
        </w:r>
      </w:hyperlink>
      <w:r w:rsidRPr="007F7925">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rPr>
        <w:t>[Accessed 15/2/2023].</w:t>
      </w:r>
    </w:p>
    <w:p w14:paraId="69738CF0" w14:textId="4E40D56F" w:rsidR="00D10449" w:rsidRPr="007F7925" w:rsidRDefault="00D10449" w:rsidP="00C11E15">
      <w:pPr>
        <w:spacing w:line="480" w:lineRule="auto"/>
        <w:ind w:left="720" w:hanging="720"/>
        <w:rPr>
          <w:rFonts w:ascii="Times New Roman" w:eastAsia="Times New Roman" w:hAnsi="Times New Roman" w:cs="Times New Roman"/>
          <w:color w:val="222222"/>
          <w:sz w:val="24"/>
          <w:szCs w:val="24"/>
          <w:highlight w:val="white"/>
          <w:lang w:val="en-GB"/>
        </w:rPr>
      </w:pPr>
      <w:r w:rsidRPr="007F7925">
        <w:rPr>
          <w:rFonts w:ascii="Times New Roman" w:eastAsia="Times New Roman" w:hAnsi="Times New Roman" w:cs="Times New Roman"/>
          <w:color w:val="222222"/>
          <w:sz w:val="24"/>
          <w:szCs w:val="24"/>
          <w:highlight w:val="white"/>
          <w:lang w:val="en-GB"/>
        </w:rPr>
        <w:t>NHS England</w:t>
      </w:r>
      <w:r>
        <w:rPr>
          <w:rFonts w:ascii="Times New Roman" w:eastAsia="Times New Roman" w:hAnsi="Times New Roman" w:cs="Times New Roman"/>
          <w:color w:val="222222"/>
          <w:sz w:val="24"/>
          <w:szCs w:val="24"/>
          <w:highlight w:val="white"/>
          <w:lang w:val="en-GB"/>
        </w:rPr>
        <w:t>,</w:t>
      </w:r>
      <w:r w:rsidRPr="007F7925">
        <w:rPr>
          <w:rFonts w:ascii="Times New Roman" w:eastAsia="Times New Roman" w:hAnsi="Times New Roman" w:cs="Times New Roman"/>
          <w:color w:val="222222"/>
          <w:sz w:val="24"/>
          <w:szCs w:val="24"/>
          <w:highlight w:val="white"/>
          <w:lang w:val="en-GB"/>
        </w:rPr>
        <w:t xml:space="preserve"> 2020. </w:t>
      </w:r>
      <w:r w:rsidRPr="00236658">
        <w:rPr>
          <w:rFonts w:ascii="Times New Roman" w:eastAsia="Times New Roman" w:hAnsi="Times New Roman" w:cs="Times New Roman"/>
          <w:i/>
          <w:iCs/>
          <w:color w:val="222222"/>
          <w:sz w:val="24"/>
          <w:szCs w:val="24"/>
          <w:highlight w:val="white"/>
          <w:lang w:val="en-GB"/>
        </w:rPr>
        <w:t>Workforce development strategy</w:t>
      </w:r>
      <w:r w:rsidRPr="007F7925">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18">
        <w:r w:rsidRPr="007F7925">
          <w:rPr>
            <w:rFonts w:ascii="Times New Roman" w:eastAsia="Times New Roman" w:hAnsi="Times New Roman" w:cs="Times New Roman"/>
            <w:color w:val="222222"/>
            <w:sz w:val="24"/>
            <w:szCs w:val="24"/>
            <w:highlight w:val="white"/>
            <w:u w:val="single"/>
            <w:lang w:val="en-GB"/>
          </w:rPr>
          <w:t>https://www.england.nhs.uk/about/workforce/</w:t>
        </w:r>
      </w:hyperlink>
      <w:r w:rsidRPr="007F7925">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rPr>
        <w:t>[Accessed 15/2/2023].</w:t>
      </w:r>
    </w:p>
    <w:p w14:paraId="10F2BCEA" w14:textId="2848EC2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NHS England</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2021. </w:t>
      </w:r>
      <w:r w:rsidRPr="00236658">
        <w:rPr>
          <w:rFonts w:ascii="Times New Roman" w:eastAsia="Times New Roman" w:hAnsi="Times New Roman" w:cs="Times New Roman"/>
          <w:i/>
          <w:iCs/>
          <w:sz w:val="24"/>
          <w:szCs w:val="24"/>
          <w:lang w:val="en-GB"/>
        </w:rPr>
        <w:t>Our priorities</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sidRPr="007F7925">
        <w:rPr>
          <w:rFonts w:ascii="Times New Roman" w:eastAsia="Times New Roman" w:hAnsi="Times New Roman" w:cs="Times New Roman"/>
          <w:sz w:val="24"/>
          <w:szCs w:val="24"/>
          <w:lang w:val="en-GB"/>
        </w:rPr>
        <w:t xml:space="preserve">: </w:t>
      </w:r>
      <w:hyperlink r:id="rId19">
        <w:r w:rsidRPr="007F7925">
          <w:rPr>
            <w:rFonts w:ascii="Times New Roman" w:eastAsia="Times New Roman" w:hAnsi="Times New Roman" w:cs="Times New Roman"/>
            <w:color w:val="0000FF"/>
            <w:sz w:val="24"/>
            <w:szCs w:val="24"/>
            <w:u w:val="single"/>
            <w:lang w:val="en-GB"/>
          </w:rPr>
          <w:t>https://www.england.nhs.uk/our-priorities/</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4B461BCC" w14:textId="10984C11"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NHS Improvement</w:t>
      </w:r>
      <w:r>
        <w:rPr>
          <w:rFonts w:ascii="Times New Roman" w:eastAsia="Times New Roman" w:hAnsi="Times New Roman" w:cs="Times New Roman"/>
          <w:sz w:val="24"/>
          <w:szCs w:val="24"/>
          <w:lang w:val="en-GB"/>
        </w:rPr>
        <w:t xml:space="preserve">, </w:t>
      </w:r>
      <w:r w:rsidRPr="007F7925">
        <w:rPr>
          <w:rFonts w:ascii="Times New Roman" w:eastAsia="Times New Roman" w:hAnsi="Times New Roman" w:cs="Times New Roman"/>
          <w:sz w:val="24"/>
          <w:szCs w:val="24"/>
          <w:lang w:val="en-GB"/>
        </w:rPr>
        <w:t xml:space="preserve">2018a. </w:t>
      </w:r>
      <w:r w:rsidRPr="00236658">
        <w:rPr>
          <w:rFonts w:ascii="Times New Roman" w:eastAsia="Times New Roman" w:hAnsi="Times New Roman" w:cs="Times New Roman"/>
          <w:i/>
          <w:iCs/>
          <w:sz w:val="24"/>
          <w:szCs w:val="24"/>
          <w:lang w:val="en-GB"/>
        </w:rPr>
        <w:t>Clinical governance</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0">
        <w:r w:rsidRPr="007F7925">
          <w:rPr>
            <w:rFonts w:ascii="Times New Roman" w:eastAsia="Times New Roman" w:hAnsi="Times New Roman" w:cs="Times New Roman"/>
            <w:color w:val="0000FF"/>
            <w:sz w:val="24"/>
            <w:szCs w:val="24"/>
            <w:u w:val="single"/>
            <w:lang w:val="en-GB"/>
          </w:rPr>
          <w:t>https://improvement.nhs.uk/documents/2390/Clinical_Governance_v5.pdf</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5BA54330" w14:textId="3DAAEEFC"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NHS Improvement</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2018b. </w:t>
      </w:r>
      <w:r w:rsidRPr="00236658">
        <w:rPr>
          <w:rFonts w:ascii="Times New Roman" w:eastAsia="Times New Roman" w:hAnsi="Times New Roman" w:cs="Times New Roman"/>
          <w:i/>
          <w:iCs/>
          <w:sz w:val="24"/>
          <w:szCs w:val="24"/>
          <w:lang w:val="en-GB"/>
        </w:rPr>
        <w:t>Patient choice</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1">
        <w:r w:rsidRPr="007F7925">
          <w:rPr>
            <w:rFonts w:ascii="Times New Roman" w:eastAsia="Times New Roman" w:hAnsi="Times New Roman" w:cs="Times New Roman"/>
            <w:color w:val="0000FF"/>
            <w:sz w:val="24"/>
            <w:szCs w:val="24"/>
            <w:u w:val="single"/>
            <w:lang w:val="en-GB"/>
          </w:rPr>
          <w:t>https://improvement.nhs.uk/documents/2395/Patient_Choice_v5.pdf</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6E0F7FB9" w14:textId="619F05F9"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lastRenderedPageBreak/>
        <w:t>NHS Improvement</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2018c. </w:t>
      </w:r>
      <w:r w:rsidRPr="00236658">
        <w:rPr>
          <w:rFonts w:ascii="Times New Roman" w:eastAsia="Times New Roman" w:hAnsi="Times New Roman" w:cs="Times New Roman"/>
          <w:i/>
          <w:iCs/>
          <w:sz w:val="24"/>
          <w:szCs w:val="24"/>
          <w:lang w:val="en-GB"/>
        </w:rPr>
        <w:t>Patient engagement</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2">
        <w:r w:rsidRPr="007F7925">
          <w:rPr>
            <w:rFonts w:ascii="Times New Roman" w:eastAsia="Times New Roman" w:hAnsi="Times New Roman" w:cs="Times New Roman"/>
            <w:color w:val="0000FF"/>
            <w:sz w:val="24"/>
            <w:szCs w:val="24"/>
            <w:u w:val="single"/>
            <w:lang w:val="en-GB"/>
          </w:rPr>
          <w:t>https://improvement.nhs.uk/documents/2398/Patient_Engagement_v5.pdf</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63A3BCA3" w14:textId="2CB505CA"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NHS Improvement</w:t>
      </w:r>
      <w:r>
        <w:rPr>
          <w:rFonts w:ascii="Times New Roman" w:eastAsia="Times New Roman" w:hAnsi="Times New Roman" w:cs="Times New Roman"/>
          <w:sz w:val="24"/>
          <w:szCs w:val="24"/>
          <w:lang w:val="en-GB"/>
        </w:rPr>
        <w:t xml:space="preserve">, </w:t>
      </w:r>
      <w:r w:rsidRPr="007F7925">
        <w:rPr>
          <w:rFonts w:ascii="Times New Roman" w:eastAsia="Times New Roman" w:hAnsi="Times New Roman" w:cs="Times New Roman"/>
          <w:sz w:val="24"/>
          <w:szCs w:val="24"/>
          <w:lang w:val="en-GB"/>
        </w:rPr>
        <w:t xml:space="preserve">2018d. </w:t>
      </w:r>
      <w:r w:rsidRPr="00236658">
        <w:rPr>
          <w:rFonts w:ascii="Times New Roman" w:eastAsia="Times New Roman" w:hAnsi="Times New Roman" w:cs="Times New Roman"/>
          <w:i/>
          <w:iCs/>
          <w:sz w:val="24"/>
          <w:szCs w:val="24"/>
          <w:lang w:val="en-GB"/>
        </w:rPr>
        <w:t>Quality improvement</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3">
        <w:r w:rsidRPr="007F7925">
          <w:rPr>
            <w:rFonts w:ascii="Times New Roman" w:eastAsia="Times New Roman" w:hAnsi="Times New Roman" w:cs="Times New Roman"/>
            <w:color w:val="0000FF"/>
            <w:sz w:val="24"/>
            <w:szCs w:val="24"/>
            <w:u w:val="single"/>
            <w:lang w:val="en-GB"/>
          </w:rPr>
          <w:t>https://improvement.nhs.uk/documents/2392/Quality_Improvement_v5.pdf</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1B88B0BA" w14:textId="37ABD22D"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NHS Improvement</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2019. </w:t>
      </w:r>
      <w:r w:rsidRPr="00236658">
        <w:rPr>
          <w:rFonts w:ascii="Times New Roman" w:eastAsia="Times New Roman" w:hAnsi="Times New Roman" w:cs="Times New Roman"/>
          <w:i/>
          <w:iCs/>
          <w:sz w:val="24"/>
          <w:szCs w:val="24"/>
          <w:lang w:val="en-GB"/>
        </w:rPr>
        <w:t>Leading change in the NHS</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4">
        <w:r w:rsidRPr="007F7925">
          <w:rPr>
            <w:rFonts w:ascii="Times New Roman" w:eastAsia="Times New Roman" w:hAnsi="Times New Roman" w:cs="Times New Roman"/>
            <w:color w:val="0000FF"/>
            <w:sz w:val="24"/>
            <w:szCs w:val="24"/>
            <w:u w:val="single"/>
            <w:lang w:val="en-GB"/>
          </w:rPr>
          <w:t>https://improvement.nhs.uk/resources/leading-change-in-the-nhs/</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65F09E8B" w14:textId="55AAE03D"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NHS Improvement</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2020. </w:t>
      </w:r>
      <w:r w:rsidRPr="00236658">
        <w:rPr>
          <w:rFonts w:ascii="Times New Roman" w:eastAsia="Times New Roman" w:hAnsi="Times New Roman" w:cs="Times New Roman"/>
          <w:i/>
          <w:iCs/>
          <w:sz w:val="24"/>
          <w:szCs w:val="24"/>
          <w:lang w:val="en-GB"/>
        </w:rPr>
        <w:t>Change management</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5">
        <w:r w:rsidRPr="007F7925">
          <w:rPr>
            <w:rFonts w:ascii="Times New Roman" w:eastAsia="Times New Roman" w:hAnsi="Times New Roman" w:cs="Times New Roman"/>
            <w:color w:val="0000FF"/>
            <w:sz w:val="24"/>
            <w:szCs w:val="24"/>
            <w:u w:val="single"/>
            <w:lang w:val="en-GB"/>
          </w:rPr>
          <w:t>https://improvement.nhs.uk/change-management/</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5AFF2591" w14:textId="1769607A"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NHS</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2014. </w:t>
      </w:r>
      <w:r w:rsidRPr="00236658">
        <w:rPr>
          <w:rFonts w:ascii="Times New Roman" w:eastAsia="Times New Roman" w:hAnsi="Times New Roman" w:cs="Times New Roman"/>
          <w:i/>
          <w:iCs/>
          <w:sz w:val="24"/>
          <w:szCs w:val="24"/>
          <w:lang w:val="en-GB"/>
        </w:rPr>
        <w:t>Five-Year Forward View</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6">
        <w:r w:rsidRPr="007F7925">
          <w:rPr>
            <w:rFonts w:ascii="Times New Roman" w:eastAsia="Times New Roman" w:hAnsi="Times New Roman" w:cs="Times New Roman"/>
            <w:color w:val="0000FF"/>
            <w:sz w:val="24"/>
            <w:szCs w:val="24"/>
            <w:u w:val="single"/>
            <w:lang w:val="en-GB"/>
          </w:rPr>
          <w:t>https://www.england.nhs.uk/five-year-forward-view/</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09511B2C" w14:textId="40A6D368"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NHS</w:t>
      </w:r>
      <w:r>
        <w:rPr>
          <w:rFonts w:ascii="Times New Roman" w:eastAsia="Times New Roman" w:hAnsi="Times New Roman" w:cs="Times New Roman"/>
          <w:sz w:val="24"/>
          <w:szCs w:val="24"/>
          <w:lang w:val="en-GB"/>
        </w:rPr>
        <w:t xml:space="preserve">, </w:t>
      </w:r>
      <w:r w:rsidRPr="007F7925">
        <w:rPr>
          <w:rFonts w:ascii="Times New Roman" w:eastAsia="Times New Roman" w:hAnsi="Times New Roman" w:cs="Times New Roman"/>
          <w:sz w:val="24"/>
          <w:szCs w:val="24"/>
          <w:lang w:val="en-GB"/>
        </w:rPr>
        <w:t xml:space="preserve">2020a. </w:t>
      </w:r>
      <w:r w:rsidRPr="00236658">
        <w:rPr>
          <w:rFonts w:ascii="Times New Roman" w:eastAsia="Times New Roman" w:hAnsi="Times New Roman" w:cs="Times New Roman"/>
          <w:i/>
          <w:iCs/>
          <w:sz w:val="24"/>
          <w:szCs w:val="24"/>
          <w:lang w:val="en-GB"/>
        </w:rPr>
        <w:t>Change management.</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7">
        <w:r w:rsidRPr="007F7925">
          <w:rPr>
            <w:rFonts w:ascii="Times New Roman" w:eastAsia="Times New Roman" w:hAnsi="Times New Roman" w:cs="Times New Roman"/>
            <w:color w:val="0000FF"/>
            <w:sz w:val="24"/>
            <w:szCs w:val="24"/>
            <w:u w:val="single"/>
            <w:lang w:val="en-GB"/>
          </w:rPr>
          <w:t>https://www.england.nhs.uk/change-management/</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078C2541" w14:textId="5B090144"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NHS</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2020b. </w:t>
      </w:r>
      <w:r w:rsidRPr="00236658">
        <w:rPr>
          <w:rFonts w:ascii="Times New Roman" w:eastAsia="Times New Roman" w:hAnsi="Times New Roman" w:cs="Times New Roman"/>
          <w:i/>
          <w:iCs/>
          <w:sz w:val="24"/>
          <w:szCs w:val="24"/>
          <w:lang w:val="en-GB"/>
        </w:rPr>
        <w:t>Change management – supporting staff</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8">
        <w:r w:rsidRPr="007F7925">
          <w:rPr>
            <w:rFonts w:ascii="Times New Roman" w:eastAsia="Times New Roman" w:hAnsi="Times New Roman" w:cs="Times New Roman"/>
            <w:color w:val="0000FF"/>
            <w:sz w:val="24"/>
            <w:szCs w:val="24"/>
            <w:u w:val="single"/>
            <w:lang w:val="en-GB"/>
          </w:rPr>
          <w:t>https://www.england.nhs.uk/change-management/supporting-staff/</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267DDFEB" w14:textId="0382684C"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Office for National Statistics</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2019. </w:t>
      </w:r>
      <w:r w:rsidRPr="00236658">
        <w:rPr>
          <w:rFonts w:ascii="Times New Roman" w:eastAsia="Times New Roman" w:hAnsi="Times New Roman" w:cs="Times New Roman"/>
          <w:i/>
          <w:iCs/>
          <w:sz w:val="24"/>
          <w:szCs w:val="24"/>
          <w:lang w:val="en-GB"/>
        </w:rPr>
        <w:t>UK population by age and sex, mid-2018</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[Online] Available at</w:t>
      </w:r>
      <w:r>
        <w:rPr>
          <w:rFonts w:ascii="Times New Roman" w:eastAsia="Times New Roman" w:hAnsi="Times New Roman" w:cs="Times New Roman"/>
          <w:sz w:val="24"/>
          <w:szCs w:val="24"/>
          <w:lang w:val="uk-UA"/>
        </w:rPr>
        <w:t>:</w:t>
      </w:r>
      <w:r>
        <w:rPr>
          <w:rFonts w:ascii="Times New Roman" w:eastAsia="Times New Roman" w:hAnsi="Times New Roman" w:cs="Times New Roman"/>
          <w:sz w:val="24"/>
          <w:szCs w:val="24"/>
        </w:rPr>
        <w:t xml:space="preserve"> </w:t>
      </w:r>
      <w:hyperlink r:id="rId29">
        <w:r w:rsidRPr="007F7925">
          <w:rPr>
            <w:rFonts w:ascii="Times New Roman" w:eastAsia="Times New Roman" w:hAnsi="Times New Roman" w:cs="Times New Roman"/>
            <w:color w:val="0000FF"/>
            <w:sz w:val="24"/>
            <w:szCs w:val="24"/>
            <w:u w:val="single"/>
            <w:lang w:val="en-GB"/>
          </w:rPr>
          <w:t>https://www.ons.gov.uk/peoplepopulationandcommunity/populationandmigration/populationestimates/bulletins/ukpopulationbyageandssexmid2018/mid2018</w:t>
        </w:r>
      </w:hyperlink>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[Accessed 15/2/2023].</w:t>
      </w:r>
    </w:p>
    <w:p w14:paraId="460401C7"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Oliver, R.</w:t>
      </w:r>
      <w:r>
        <w:rPr>
          <w:rFonts w:ascii="Times New Roman" w:eastAsia="Times New Roman" w:hAnsi="Times New Roman" w:cs="Times New Roman"/>
          <w:sz w:val="24"/>
          <w:szCs w:val="24"/>
          <w:lang w:val="en-GB"/>
        </w:rPr>
        <w:t xml:space="preserve"> and</w:t>
      </w:r>
      <w:r w:rsidRPr="007F7925">
        <w:rPr>
          <w:rFonts w:ascii="Times New Roman" w:eastAsia="Times New Roman" w:hAnsi="Times New Roman" w:cs="Times New Roman"/>
          <w:sz w:val="24"/>
          <w:szCs w:val="24"/>
          <w:lang w:val="en-GB"/>
        </w:rPr>
        <w:t xml:space="preserve"> Winfield, A.</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2015. Change management in health care organisations. </w:t>
      </w:r>
      <w:r w:rsidRPr="00236658">
        <w:rPr>
          <w:rFonts w:ascii="Times New Roman" w:eastAsia="Times New Roman" w:hAnsi="Times New Roman" w:cs="Times New Roman"/>
          <w:i/>
          <w:iCs/>
          <w:sz w:val="24"/>
          <w:szCs w:val="24"/>
          <w:lang w:val="en-GB"/>
        </w:rPr>
        <w:t>International Journal of Health Care Quality Assurance</w:t>
      </w:r>
      <w:r w:rsidRPr="007F7925">
        <w:rPr>
          <w:rFonts w:ascii="Times New Roman" w:eastAsia="Times New Roman" w:hAnsi="Times New Roman" w:cs="Times New Roman"/>
          <w:sz w:val="24"/>
          <w:szCs w:val="24"/>
          <w:lang w:val="en-GB"/>
        </w:rPr>
        <w:t xml:space="preserve">, </w:t>
      </w:r>
      <w:r w:rsidRPr="00236658">
        <w:rPr>
          <w:rFonts w:ascii="Times New Roman" w:eastAsia="Times New Roman" w:hAnsi="Times New Roman" w:cs="Times New Roman"/>
          <w:b/>
          <w:bCs/>
          <w:sz w:val="24"/>
          <w:szCs w:val="24"/>
          <w:lang w:val="en-GB"/>
        </w:rPr>
        <w:t>28</w:t>
      </w:r>
      <w:r w:rsidRPr="007F7925">
        <w:rPr>
          <w:rFonts w:ascii="Times New Roman" w:eastAsia="Times New Roman" w:hAnsi="Times New Roman" w:cs="Times New Roman"/>
          <w:sz w:val="24"/>
          <w:szCs w:val="24"/>
          <w:lang w:val="en-GB"/>
        </w:rPr>
        <w:t xml:space="preserve">(2), </w:t>
      </w:r>
      <w:r>
        <w:rPr>
          <w:rFonts w:ascii="Times New Roman" w:eastAsia="Times New Roman" w:hAnsi="Times New Roman" w:cs="Times New Roman"/>
          <w:sz w:val="24"/>
          <w:szCs w:val="24"/>
          <w:lang w:val="en-GB"/>
        </w:rPr>
        <w:t>pp.</w:t>
      </w:r>
      <w:r w:rsidRPr="007F7925">
        <w:rPr>
          <w:rFonts w:ascii="Times New Roman" w:eastAsia="Times New Roman" w:hAnsi="Times New Roman" w:cs="Times New Roman"/>
          <w:sz w:val="24"/>
          <w:szCs w:val="24"/>
          <w:lang w:val="en-GB"/>
        </w:rPr>
        <w:t xml:space="preserve">93–107. </w:t>
      </w:r>
    </w:p>
    <w:p w14:paraId="22C50D1B"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lastRenderedPageBreak/>
        <w:t>Robbins, S. P.</w:t>
      </w:r>
      <w:r>
        <w:rPr>
          <w:rFonts w:ascii="Times New Roman" w:eastAsia="Times New Roman" w:hAnsi="Times New Roman" w:cs="Times New Roman"/>
          <w:sz w:val="24"/>
          <w:szCs w:val="24"/>
          <w:lang w:val="en-GB"/>
        </w:rPr>
        <w:t xml:space="preserve"> and</w:t>
      </w:r>
      <w:r w:rsidRPr="007F7925">
        <w:rPr>
          <w:rFonts w:ascii="Times New Roman" w:eastAsia="Times New Roman" w:hAnsi="Times New Roman" w:cs="Times New Roman"/>
          <w:sz w:val="24"/>
          <w:szCs w:val="24"/>
          <w:lang w:val="en-GB"/>
        </w:rPr>
        <w:t xml:space="preserve"> Judge, T. A.</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2016. </w:t>
      </w:r>
      <w:r w:rsidRPr="00236658">
        <w:rPr>
          <w:rFonts w:ascii="Times New Roman" w:eastAsia="Times New Roman" w:hAnsi="Times New Roman" w:cs="Times New Roman"/>
          <w:i/>
          <w:iCs/>
          <w:sz w:val="24"/>
          <w:szCs w:val="24"/>
          <w:lang w:val="en-GB"/>
        </w:rPr>
        <w:t>Organisational behaviour</w:t>
      </w:r>
      <w:r w:rsidRPr="007F7925">
        <w:rPr>
          <w:rFonts w:ascii="Times New Roman" w:eastAsia="Times New Roman" w:hAnsi="Times New Roman" w:cs="Times New Roman"/>
          <w:sz w:val="24"/>
          <w:szCs w:val="24"/>
          <w:lang w:val="en-GB"/>
        </w:rPr>
        <w:t>. Harlow, UK: Pearson Education.</w:t>
      </w:r>
    </w:p>
    <w:p w14:paraId="7C94882A"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Siebert, S., Paton, R.A. and McCalman, J., 2015. Change management: </w:t>
      </w:r>
      <w:r>
        <w:rPr>
          <w:rFonts w:ascii="Times New Roman" w:eastAsia="Times New Roman" w:hAnsi="Times New Roman" w:cs="Times New Roman"/>
          <w:sz w:val="24"/>
          <w:szCs w:val="24"/>
          <w:lang w:val="en-GB"/>
        </w:rPr>
        <w:t>a</w:t>
      </w:r>
      <w:r w:rsidRPr="007F7925">
        <w:rPr>
          <w:rFonts w:ascii="Times New Roman" w:eastAsia="Times New Roman" w:hAnsi="Times New Roman" w:cs="Times New Roman"/>
          <w:sz w:val="24"/>
          <w:szCs w:val="24"/>
          <w:lang w:val="en-GB"/>
        </w:rPr>
        <w:t xml:space="preserve"> guide to practical implementation. </w:t>
      </w:r>
      <w:r w:rsidRPr="007F7925">
        <w:rPr>
          <w:rFonts w:ascii="Times New Roman" w:eastAsia="Times New Roman" w:hAnsi="Times New Roman" w:cs="Times New Roman"/>
          <w:i/>
          <w:sz w:val="24"/>
          <w:szCs w:val="24"/>
          <w:lang w:val="en-GB"/>
        </w:rPr>
        <w:t>Change Management,</w:t>
      </w:r>
      <w:r w:rsidRPr="007F7925">
        <w:rPr>
          <w:rFonts w:ascii="Times New Roman" w:eastAsia="Times New Roman" w:hAnsi="Times New Roman" w:cs="Times New Roman"/>
          <w:sz w:val="24"/>
          <w:szCs w:val="24"/>
          <w:lang w:val="en-GB"/>
        </w:rPr>
        <w:t xml:space="preserve"> pp.1-336.</w:t>
      </w:r>
    </w:p>
    <w:p w14:paraId="6938BEC6" w14:textId="77777777" w:rsidR="00D10449" w:rsidRPr="007F7925" w:rsidRDefault="00D10449" w:rsidP="00C11E15">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Somerville, P.</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2019. Change </w:t>
      </w:r>
      <w:r>
        <w:rPr>
          <w:rFonts w:ascii="Times New Roman" w:eastAsia="Times New Roman" w:hAnsi="Times New Roman" w:cs="Times New Roman"/>
          <w:sz w:val="24"/>
          <w:szCs w:val="24"/>
          <w:lang w:val="en-GB"/>
        </w:rPr>
        <w:t>m</w:t>
      </w:r>
      <w:r w:rsidRPr="007F7925">
        <w:rPr>
          <w:rFonts w:ascii="Times New Roman" w:eastAsia="Times New Roman" w:hAnsi="Times New Roman" w:cs="Times New Roman"/>
          <w:sz w:val="24"/>
          <w:szCs w:val="24"/>
          <w:lang w:val="en-GB"/>
        </w:rPr>
        <w:t>anagement. In</w:t>
      </w:r>
      <w:r>
        <w:rPr>
          <w:rFonts w:ascii="Times New Roman" w:eastAsia="Times New Roman" w:hAnsi="Times New Roman" w:cs="Times New Roman"/>
          <w:sz w:val="24"/>
          <w:szCs w:val="24"/>
          <w:lang w:val="uk-UA"/>
        </w:rPr>
        <w:t>:</w:t>
      </w:r>
      <w:r w:rsidRPr="007F7925">
        <w:rPr>
          <w:rFonts w:ascii="Times New Roman" w:eastAsia="Times New Roman" w:hAnsi="Times New Roman" w:cs="Times New Roman"/>
          <w:sz w:val="24"/>
          <w:szCs w:val="24"/>
          <w:lang w:val="en-GB"/>
        </w:rPr>
        <w:t xml:space="preserve"> Shaw, </w:t>
      </w:r>
      <w:r>
        <w:rPr>
          <w:rFonts w:ascii="Times New Roman" w:eastAsia="Times New Roman" w:hAnsi="Times New Roman" w:cs="Times New Roman"/>
          <w:sz w:val="24"/>
          <w:szCs w:val="24"/>
        </w:rPr>
        <w:t xml:space="preserve">J., </w:t>
      </w:r>
      <w:r w:rsidRPr="007F7925">
        <w:rPr>
          <w:rFonts w:ascii="Times New Roman" w:eastAsia="Times New Roman" w:hAnsi="Times New Roman" w:cs="Times New Roman"/>
          <w:sz w:val="24"/>
          <w:szCs w:val="24"/>
          <w:lang w:val="en-GB"/>
        </w:rPr>
        <w:t>Beecham</w:t>
      </w:r>
      <w:r>
        <w:rPr>
          <w:rFonts w:ascii="Times New Roman" w:eastAsia="Times New Roman" w:hAnsi="Times New Roman" w:cs="Times New Roman"/>
          <w:sz w:val="24"/>
          <w:szCs w:val="24"/>
          <w:lang w:val="en-GB"/>
        </w:rPr>
        <w:t>, S.</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and</w:t>
      </w:r>
      <w:r w:rsidRPr="007F7925">
        <w:rPr>
          <w:rFonts w:ascii="Times New Roman" w:eastAsia="Times New Roman" w:hAnsi="Times New Roman" w:cs="Times New Roman"/>
          <w:sz w:val="24"/>
          <w:szCs w:val="24"/>
          <w:lang w:val="en-GB"/>
        </w:rPr>
        <w:t xml:space="preserve"> Jones</w:t>
      </w:r>
      <w:r>
        <w:rPr>
          <w:rFonts w:ascii="Times New Roman" w:eastAsia="Times New Roman" w:hAnsi="Times New Roman" w:cs="Times New Roman"/>
          <w:sz w:val="24"/>
          <w:szCs w:val="24"/>
          <w:lang w:val="en-GB"/>
        </w:rPr>
        <w:t>, N.</w:t>
      </w:r>
      <w:r w:rsidRPr="007F7925">
        <w:rPr>
          <w:rFonts w:ascii="Times New Roman" w:eastAsia="Times New Roman" w:hAnsi="Times New Roman" w:cs="Times New Roman"/>
          <w:sz w:val="24"/>
          <w:szCs w:val="24"/>
          <w:lang w:val="en-GB"/>
        </w:rPr>
        <w:t xml:space="preserve"> eds</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w:t>
      </w:r>
      <w:r w:rsidRPr="007F7925">
        <w:rPr>
          <w:rFonts w:ascii="Times New Roman" w:eastAsia="Times New Roman" w:hAnsi="Times New Roman" w:cs="Times New Roman"/>
          <w:i/>
          <w:sz w:val="24"/>
          <w:szCs w:val="24"/>
          <w:lang w:val="en-GB"/>
        </w:rPr>
        <w:t>The Oxford handbook of management in healthcare</w:t>
      </w:r>
      <w:r w:rsidRPr="007F7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Oxford</w:t>
      </w:r>
      <w:r>
        <w:rPr>
          <w:rFonts w:ascii="Times New Roman" w:eastAsia="Times New Roman" w:hAnsi="Times New Roman" w:cs="Times New Roman"/>
          <w:sz w:val="24"/>
          <w:szCs w:val="24"/>
          <w:lang w:val="uk-UA"/>
        </w:rPr>
        <w:t xml:space="preserve">: </w:t>
      </w:r>
      <w:r w:rsidRPr="007F7925">
        <w:rPr>
          <w:rFonts w:ascii="Times New Roman" w:eastAsia="Times New Roman" w:hAnsi="Times New Roman" w:cs="Times New Roman"/>
          <w:sz w:val="24"/>
          <w:szCs w:val="24"/>
          <w:lang w:val="en-GB"/>
        </w:rPr>
        <w:t>Oxford University Press</w:t>
      </w:r>
      <w:r>
        <w:rPr>
          <w:rFonts w:ascii="Times New Roman" w:eastAsia="Times New Roman" w:hAnsi="Times New Roman" w:cs="Times New Roman"/>
          <w:sz w:val="24"/>
          <w:szCs w:val="24"/>
          <w:lang w:val="en-GB"/>
        </w:rPr>
        <w:t>, pp.23-44.</w:t>
      </w:r>
    </w:p>
    <w:p w14:paraId="40FB9429" w14:textId="77777777" w:rsidR="00D10449" w:rsidRPr="00D306A1" w:rsidRDefault="00D10449" w:rsidP="00C11E15">
      <w:pPr>
        <w:spacing w:line="480" w:lineRule="auto"/>
        <w:ind w:left="720" w:hanging="720"/>
        <w:rPr>
          <w:rFonts w:ascii="Times New Roman" w:eastAsia="Times New Roman" w:hAnsi="Times New Roman" w:cs="Times New Roman"/>
          <w:bCs/>
          <w:sz w:val="24"/>
          <w:szCs w:val="24"/>
          <w:lang w:val="en-GB"/>
        </w:rPr>
      </w:pPr>
      <w:r w:rsidRPr="00D306A1">
        <w:rPr>
          <w:rFonts w:ascii="Times New Roman" w:eastAsia="Times New Roman" w:hAnsi="Times New Roman" w:cs="Times New Roman"/>
          <w:bCs/>
          <w:sz w:val="24"/>
          <w:szCs w:val="24"/>
          <w:lang w:val="en-GB"/>
        </w:rPr>
        <w:t>Tang, K. N.</w:t>
      </w:r>
      <w:r>
        <w:rPr>
          <w:rFonts w:ascii="Times New Roman" w:eastAsia="Times New Roman" w:hAnsi="Times New Roman" w:cs="Times New Roman"/>
          <w:bCs/>
          <w:sz w:val="24"/>
          <w:szCs w:val="24"/>
        </w:rPr>
        <w:t xml:space="preserve">, </w:t>
      </w:r>
      <w:r w:rsidRPr="00D306A1">
        <w:rPr>
          <w:rFonts w:ascii="Times New Roman" w:eastAsia="Times New Roman" w:hAnsi="Times New Roman" w:cs="Times New Roman"/>
          <w:bCs/>
          <w:sz w:val="24"/>
          <w:szCs w:val="24"/>
          <w:lang w:val="en-GB"/>
        </w:rPr>
        <w:t xml:space="preserve">2019. </w:t>
      </w:r>
      <w:r w:rsidRPr="00D306A1">
        <w:rPr>
          <w:rFonts w:ascii="Times New Roman" w:eastAsia="Times New Roman" w:hAnsi="Times New Roman" w:cs="Times New Roman"/>
          <w:bCs/>
          <w:i/>
          <w:iCs/>
          <w:sz w:val="24"/>
          <w:szCs w:val="24"/>
          <w:lang w:val="en-GB"/>
        </w:rPr>
        <w:t>Leadership and change management</w:t>
      </w:r>
      <w:r w:rsidRPr="00D306A1">
        <w:rPr>
          <w:rFonts w:ascii="Times New Roman" w:eastAsia="Times New Roman" w:hAnsi="Times New Roman" w:cs="Times New Roman"/>
          <w:bCs/>
          <w:sz w:val="24"/>
          <w:szCs w:val="24"/>
          <w:lang w:val="en-GB"/>
        </w:rPr>
        <w:t>. Singapore</w:t>
      </w:r>
      <w:r>
        <w:rPr>
          <w:rFonts w:ascii="Times New Roman" w:eastAsia="Times New Roman" w:hAnsi="Times New Roman" w:cs="Times New Roman"/>
          <w:bCs/>
          <w:sz w:val="24"/>
          <w:szCs w:val="24"/>
          <w:lang w:val="uk-UA"/>
        </w:rPr>
        <w:t xml:space="preserve">: </w:t>
      </w:r>
      <w:r w:rsidRPr="00D306A1">
        <w:rPr>
          <w:rFonts w:ascii="Times New Roman" w:eastAsia="Times New Roman" w:hAnsi="Times New Roman" w:cs="Times New Roman"/>
          <w:bCs/>
          <w:sz w:val="24"/>
          <w:szCs w:val="24"/>
          <w:lang w:val="en-GB"/>
        </w:rPr>
        <w:t>Springer.</w:t>
      </w:r>
    </w:p>
    <w:p w14:paraId="0E6FC7C2" w14:textId="4529FB58" w:rsidR="00D10449" w:rsidRDefault="00D10449" w:rsidP="00D306A1">
      <w:pPr>
        <w:spacing w:line="480" w:lineRule="auto"/>
        <w:ind w:left="720" w:hanging="720"/>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Wilson, L.</w:t>
      </w:r>
      <w:r>
        <w:rPr>
          <w:rFonts w:ascii="Times New Roman" w:eastAsia="Times New Roman" w:hAnsi="Times New Roman" w:cs="Times New Roman"/>
          <w:sz w:val="24"/>
          <w:szCs w:val="24"/>
          <w:lang w:val="en-GB"/>
        </w:rPr>
        <w:t>,</w:t>
      </w:r>
      <w:r w:rsidRPr="007F7925">
        <w:rPr>
          <w:rFonts w:ascii="Times New Roman" w:eastAsia="Times New Roman" w:hAnsi="Times New Roman" w:cs="Times New Roman"/>
          <w:sz w:val="24"/>
          <w:szCs w:val="24"/>
          <w:lang w:val="en-GB"/>
        </w:rPr>
        <w:t xml:space="preserve"> 2015. Change agents: </w:t>
      </w:r>
      <w:r>
        <w:rPr>
          <w:rFonts w:ascii="Times New Roman" w:eastAsia="Times New Roman" w:hAnsi="Times New Roman" w:cs="Times New Roman"/>
          <w:sz w:val="24"/>
          <w:szCs w:val="24"/>
          <w:lang w:val="en-GB"/>
        </w:rPr>
        <w:t>a</w:t>
      </w:r>
      <w:r w:rsidRPr="007F7925">
        <w:rPr>
          <w:rFonts w:ascii="Times New Roman" w:eastAsia="Times New Roman" w:hAnsi="Times New Roman" w:cs="Times New Roman"/>
          <w:sz w:val="24"/>
          <w:szCs w:val="24"/>
          <w:lang w:val="en-GB"/>
        </w:rPr>
        <w:t xml:space="preserve"> key role in implementing and managing change. </w:t>
      </w:r>
      <w:r w:rsidRPr="007F7925">
        <w:rPr>
          <w:rFonts w:ascii="Times New Roman" w:eastAsia="Times New Roman" w:hAnsi="Times New Roman" w:cs="Times New Roman"/>
          <w:i/>
          <w:sz w:val="24"/>
          <w:szCs w:val="24"/>
          <w:lang w:val="en-GB"/>
        </w:rPr>
        <w:t>Nursing Standard</w:t>
      </w:r>
      <w:r w:rsidRPr="007F7925">
        <w:rPr>
          <w:rFonts w:ascii="Times New Roman" w:eastAsia="Times New Roman" w:hAnsi="Times New Roman" w:cs="Times New Roman"/>
          <w:sz w:val="24"/>
          <w:szCs w:val="24"/>
          <w:lang w:val="en-GB"/>
        </w:rPr>
        <w:t xml:space="preserve">, </w:t>
      </w:r>
      <w:r w:rsidRPr="00D306A1">
        <w:rPr>
          <w:rFonts w:ascii="Times New Roman" w:eastAsia="Times New Roman" w:hAnsi="Times New Roman" w:cs="Times New Roman"/>
          <w:b/>
          <w:bCs/>
          <w:sz w:val="24"/>
          <w:szCs w:val="24"/>
          <w:lang w:val="en-GB"/>
        </w:rPr>
        <w:t>29</w:t>
      </w:r>
      <w:r w:rsidRPr="007F7925">
        <w:rPr>
          <w:rFonts w:ascii="Times New Roman" w:eastAsia="Times New Roman" w:hAnsi="Times New Roman" w:cs="Times New Roman"/>
          <w:sz w:val="24"/>
          <w:szCs w:val="24"/>
          <w:lang w:val="en-GB"/>
        </w:rPr>
        <w:t xml:space="preserve">(41), </w:t>
      </w:r>
      <w:r>
        <w:rPr>
          <w:rFonts w:ascii="Times New Roman" w:eastAsia="Times New Roman" w:hAnsi="Times New Roman" w:cs="Times New Roman"/>
          <w:sz w:val="24"/>
          <w:szCs w:val="24"/>
          <w:lang w:val="en-GB"/>
        </w:rPr>
        <w:t>pp.</w:t>
      </w:r>
      <w:r w:rsidRPr="007F7925">
        <w:rPr>
          <w:rFonts w:ascii="Times New Roman" w:eastAsia="Times New Roman" w:hAnsi="Times New Roman" w:cs="Times New Roman"/>
          <w:sz w:val="24"/>
          <w:szCs w:val="24"/>
          <w:lang w:val="en-GB"/>
        </w:rPr>
        <w:t>39–42.</w:t>
      </w:r>
    </w:p>
    <w:p w14:paraId="769C2DDE" w14:textId="77777777" w:rsidR="00D10449" w:rsidRDefault="00D10449">
      <w:pPr>
        <w:spacing w:after="160" w:line="259"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241E9AEB" w14:textId="02E3365B" w:rsidR="00D10449" w:rsidRDefault="00D10449" w:rsidP="00D10449">
      <w:pPr>
        <w:spacing w:line="480" w:lineRule="auto"/>
        <w:ind w:left="720" w:hanging="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Appendices</w:t>
      </w:r>
    </w:p>
    <w:p w14:paraId="40A12A1E" w14:textId="5769AB79" w:rsidR="00C32BCE" w:rsidRPr="007F7925" w:rsidRDefault="00D10449" w:rsidP="00C32BCE">
      <w:pPr>
        <w:spacing w:line="480" w:lineRule="auto"/>
        <w:ind w:left="720" w:hanging="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Appendix 1 – SWOT Analysis</w:t>
      </w:r>
    </w:p>
    <w:tbl>
      <w:tblPr>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21"/>
        <w:gridCol w:w="4621"/>
      </w:tblGrid>
      <w:tr w:rsidR="00C32BCE" w:rsidRPr="007F7925" w14:paraId="62070D53" w14:textId="77777777" w:rsidTr="00DD0180">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D98F0E" w14:textId="77777777" w:rsidR="00C32BCE" w:rsidRPr="007F7925" w:rsidRDefault="00C32BCE" w:rsidP="00DD0180">
            <w:pPr>
              <w:spacing w:line="48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b/>
                <w:sz w:val="24"/>
                <w:szCs w:val="24"/>
                <w:lang w:val="en-GB"/>
              </w:rPr>
              <w:t xml:space="preserve">Strengths </w:t>
            </w:r>
          </w:p>
        </w:tc>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51AA83" w14:textId="77777777" w:rsidR="00C32BCE" w:rsidRPr="007F7925" w:rsidRDefault="00C32BCE" w:rsidP="00DD0180">
            <w:pPr>
              <w:spacing w:line="48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b/>
                <w:sz w:val="24"/>
                <w:szCs w:val="24"/>
                <w:lang w:val="en-GB"/>
              </w:rPr>
              <w:t xml:space="preserve">Weaknesses </w:t>
            </w:r>
          </w:p>
        </w:tc>
      </w:tr>
      <w:tr w:rsidR="00C32BCE" w:rsidRPr="007F7925" w14:paraId="58B35546" w14:textId="77777777" w:rsidTr="00DD0180">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9720AA"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has strong public support and is an established institution with a national reach, providing healthcare to all citizens, regardless of their ability to pay. </w:t>
            </w:r>
          </w:p>
          <w:p w14:paraId="17CCE8BC"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has unique values prioritising the public's well-being. </w:t>
            </w:r>
          </w:p>
          <w:p w14:paraId="2B093902"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is a large, complex organisation with a large workforce, enabling effective care delivery. </w:t>
            </w:r>
          </w:p>
          <w:p w14:paraId="1BDCCADC"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The NHS is innovative and adaptive, with a track record of introducing new services and technologies to improve patient care.</w:t>
            </w:r>
          </w:p>
        </w:tc>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5F1831"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The NHS can be slow to make changes.</w:t>
            </w:r>
          </w:p>
          <w:p w14:paraId="5B2FC11A"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It is often challenging to attract and retain the best staff due to a lack of competitive pay and benefits.</w:t>
            </w:r>
          </w:p>
          <w:p w14:paraId="520FF037"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The NHS is often perceived as inefficient, with long waiting times and a lack of resources.</w:t>
            </w:r>
          </w:p>
          <w:p w14:paraId="487F5A2D" w14:textId="77777777" w:rsidR="00C32BCE" w:rsidRPr="007F7925" w:rsidRDefault="00C32BCE" w:rsidP="00C32BCE">
            <w:pPr>
              <w:spacing w:line="36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sz w:val="24"/>
                <w:szCs w:val="24"/>
                <w:lang w:val="en-GB"/>
              </w:rPr>
              <w:t>• The NHS is subject to political interference, which can lead to poor decision-making and inadequate funding.</w:t>
            </w:r>
          </w:p>
        </w:tc>
      </w:tr>
      <w:tr w:rsidR="00C32BCE" w:rsidRPr="007F7925" w14:paraId="71518C9F" w14:textId="77777777" w:rsidTr="00DD0180">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DB51F7" w14:textId="77777777" w:rsidR="00C32BCE" w:rsidRPr="007F7925" w:rsidRDefault="00C32BCE" w:rsidP="00C32BCE">
            <w:pPr>
              <w:spacing w:line="36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b/>
                <w:sz w:val="24"/>
                <w:szCs w:val="24"/>
                <w:lang w:val="en-GB"/>
              </w:rPr>
              <w:t xml:space="preserve">Opportunities </w:t>
            </w:r>
          </w:p>
        </w:tc>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E47461" w14:textId="77777777" w:rsidR="00C32BCE" w:rsidRPr="007F7925" w:rsidRDefault="00C32BCE" w:rsidP="00C32BCE">
            <w:pPr>
              <w:spacing w:line="360" w:lineRule="auto"/>
              <w:rPr>
                <w:rFonts w:ascii="Times New Roman" w:eastAsia="Times New Roman" w:hAnsi="Times New Roman" w:cs="Times New Roman"/>
                <w:b/>
                <w:sz w:val="24"/>
                <w:szCs w:val="24"/>
                <w:lang w:val="en-GB"/>
              </w:rPr>
            </w:pPr>
            <w:r w:rsidRPr="007F7925">
              <w:rPr>
                <w:rFonts w:ascii="Times New Roman" w:eastAsia="Times New Roman" w:hAnsi="Times New Roman" w:cs="Times New Roman"/>
                <w:b/>
                <w:sz w:val="24"/>
                <w:szCs w:val="24"/>
                <w:lang w:val="en-GB"/>
              </w:rPr>
              <w:t xml:space="preserve">Threats  </w:t>
            </w:r>
          </w:p>
        </w:tc>
      </w:tr>
      <w:tr w:rsidR="00C32BCE" w:rsidRPr="007F7925" w14:paraId="6C64553E" w14:textId="77777777" w:rsidTr="00DD0180">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8C925E"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is well-placed to take advantage of new technology and data to improve patient care. </w:t>
            </w:r>
          </w:p>
          <w:p w14:paraId="0BD7FB7D"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can become more flexible and responsive to changing patient needs. </w:t>
            </w:r>
          </w:p>
          <w:p w14:paraId="77D7ADFE"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can increase efficiency and reduce costs by streamlining processes and introducing new technologies. </w:t>
            </w:r>
          </w:p>
          <w:p w14:paraId="283AE355"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The NHS can attract and retain the best staff by offering competitive pay and benefits.</w:t>
            </w:r>
          </w:p>
        </w:tc>
        <w:tc>
          <w:tcPr>
            <w:tcW w:w="46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3009AB"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is vulnerable to budget cuts, which can lead to reduced services and resources. </w:t>
            </w:r>
          </w:p>
          <w:p w14:paraId="2BEFE480"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The NHS is subject to increasing demand from a growing and ageing population, which can lead to overstretched resources.</w:t>
            </w:r>
          </w:p>
          <w:p w14:paraId="2D1DD440" w14:textId="77777777" w:rsidR="00C32BCE" w:rsidRPr="007F7925" w:rsidRDefault="00C32BCE" w:rsidP="00C32BCE">
            <w:pPr>
              <w:spacing w:line="360" w:lineRule="auto"/>
              <w:rPr>
                <w:rFonts w:ascii="Times New Roman" w:eastAsia="Times New Roman" w:hAnsi="Times New Roman" w:cs="Times New Roman"/>
                <w:sz w:val="24"/>
                <w:szCs w:val="24"/>
                <w:lang w:val="en-GB"/>
              </w:rPr>
            </w:pPr>
            <w:r w:rsidRPr="007F7925">
              <w:rPr>
                <w:rFonts w:ascii="Times New Roman" w:eastAsia="Times New Roman" w:hAnsi="Times New Roman" w:cs="Times New Roman"/>
                <w:sz w:val="24"/>
                <w:szCs w:val="24"/>
                <w:lang w:val="en-GB"/>
              </w:rPr>
              <w:t xml:space="preserve">• The NHS is vulnerable to cyber-attacks which could compromise patient data. </w:t>
            </w:r>
          </w:p>
        </w:tc>
      </w:tr>
    </w:tbl>
    <w:p w14:paraId="1EF1E314" w14:textId="3A827C44" w:rsidR="00C32BCE" w:rsidRDefault="00C32BCE" w:rsidP="00C32BCE">
      <w:pPr>
        <w:spacing w:line="480" w:lineRule="auto"/>
        <w:ind w:left="720" w:hanging="720"/>
        <w:rPr>
          <w:rFonts w:ascii="Times New Roman" w:eastAsia="Times New Roman" w:hAnsi="Times New Roman" w:cs="Times New Roman"/>
          <w:sz w:val="24"/>
          <w:szCs w:val="24"/>
          <w:lang w:val="en-GB"/>
        </w:rPr>
      </w:pPr>
    </w:p>
    <w:p w14:paraId="3AE5FD38" w14:textId="77777777" w:rsidR="00C32BCE" w:rsidRDefault="00C32BCE">
      <w:pPr>
        <w:spacing w:after="160" w:line="259"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4D15058B" w14:textId="1BD8C052" w:rsidR="00C32BCE" w:rsidRDefault="00C32BCE" w:rsidP="00C32BCE">
      <w:pPr>
        <w:spacing w:line="480" w:lineRule="auto"/>
        <w:ind w:left="720" w:hanging="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Appendix 2 – PESTLE Analysis</w:t>
      </w:r>
    </w:p>
    <w:p w14:paraId="239C794F" w14:textId="77777777" w:rsidR="00C32BCE" w:rsidRPr="0070266D" w:rsidRDefault="00C32BCE" w:rsidP="00C32BCE">
      <w:pPr>
        <w:spacing w:line="36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Political</w:t>
      </w:r>
    </w:p>
    <w:p w14:paraId="77F29D6F" w14:textId="2DA10A0F" w:rsidR="00C32BCE" w:rsidRPr="00C32BCE" w:rsidRDefault="00C32BCE" w:rsidP="00C32BCE">
      <w:pPr>
        <w:pStyle w:val="ListParagraph"/>
        <w:numPr>
          <w:ilvl w:val="0"/>
          <w:numId w:val="7"/>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The UK government sets health policy and funds the NHS</w:t>
      </w:r>
      <w:r>
        <w:rPr>
          <w:rFonts w:ascii="Times New Roman" w:eastAsia="Times New Roman" w:hAnsi="Times New Roman" w:cs="Times New Roman"/>
          <w:sz w:val="24"/>
          <w:szCs w:val="24"/>
          <w:lang w:val="en-GB"/>
        </w:rPr>
        <w:t>.</w:t>
      </w:r>
    </w:p>
    <w:p w14:paraId="76A6A12E" w14:textId="77777777" w:rsidR="00C32BCE" w:rsidRPr="00C32BCE" w:rsidRDefault="00C32BCE" w:rsidP="00C32BCE">
      <w:pPr>
        <w:pStyle w:val="ListParagraph"/>
        <w:numPr>
          <w:ilvl w:val="0"/>
          <w:numId w:val="7"/>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 xml:space="preserve">Political ideologies may significantly impact the organisation. </w:t>
      </w:r>
    </w:p>
    <w:p w14:paraId="44E69102" w14:textId="160B9F1E" w:rsidR="00C32BCE" w:rsidRPr="00C32BCE" w:rsidRDefault="00C32BCE" w:rsidP="00C32BCE">
      <w:pPr>
        <w:pStyle w:val="ListParagraph"/>
        <w:numPr>
          <w:ilvl w:val="0"/>
          <w:numId w:val="7"/>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The Conservative administration has delegated authority to NHS regional organisations and implemented several new measures to increase NHS efficiency (Cameron, 2015)</w:t>
      </w:r>
      <w:r>
        <w:rPr>
          <w:rFonts w:ascii="Times New Roman" w:eastAsia="Times New Roman" w:hAnsi="Times New Roman" w:cs="Times New Roman"/>
          <w:sz w:val="24"/>
          <w:szCs w:val="24"/>
          <w:lang w:val="en-GB"/>
        </w:rPr>
        <w:t>.</w:t>
      </w:r>
    </w:p>
    <w:p w14:paraId="5C55D43D" w14:textId="77777777" w:rsidR="00C32BCE" w:rsidRPr="0070266D" w:rsidRDefault="00C32BCE" w:rsidP="00C32BCE">
      <w:pPr>
        <w:spacing w:line="36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 xml:space="preserve">Economic </w:t>
      </w:r>
    </w:p>
    <w:p w14:paraId="639F225B" w14:textId="56E4082E" w:rsidR="00C32BCE" w:rsidRPr="00C32BCE" w:rsidRDefault="00C32BCE" w:rsidP="00C32BCE">
      <w:pPr>
        <w:pStyle w:val="ListParagraph"/>
        <w:numPr>
          <w:ilvl w:val="0"/>
          <w:numId w:val="8"/>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The NHS has received less money due to weak economic development in the UK (NHS England, 2019)</w:t>
      </w:r>
      <w:r>
        <w:rPr>
          <w:rFonts w:ascii="Times New Roman" w:eastAsia="Times New Roman" w:hAnsi="Times New Roman" w:cs="Times New Roman"/>
          <w:sz w:val="24"/>
          <w:szCs w:val="24"/>
          <w:lang w:val="en-GB"/>
        </w:rPr>
        <w:t>.</w:t>
      </w:r>
    </w:p>
    <w:p w14:paraId="63BC122F" w14:textId="60240F9B" w:rsidR="00C32BCE" w:rsidRPr="00C32BCE" w:rsidRDefault="00C32BCE" w:rsidP="00C32BCE">
      <w:pPr>
        <w:pStyle w:val="ListParagraph"/>
        <w:numPr>
          <w:ilvl w:val="0"/>
          <w:numId w:val="8"/>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The NHS has had to cut costs and launch new efficiency programmes to compensate for the budget cuts.</w:t>
      </w:r>
    </w:p>
    <w:p w14:paraId="41126FBD" w14:textId="77777777" w:rsidR="00C32BCE" w:rsidRPr="0070266D" w:rsidRDefault="00C32BCE" w:rsidP="00C32BCE">
      <w:pPr>
        <w:spacing w:line="36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Social</w:t>
      </w:r>
    </w:p>
    <w:p w14:paraId="1A46A95F" w14:textId="23DC6BC5" w:rsidR="00C32BCE" w:rsidRPr="00C32BCE" w:rsidRDefault="00C32BCE" w:rsidP="00C32BCE">
      <w:pPr>
        <w:pStyle w:val="ListParagraph"/>
        <w:numPr>
          <w:ilvl w:val="0"/>
          <w:numId w:val="9"/>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Ageing populations change the healthcare demand, thus boosting NHS to implement reforms to suit population demands (Office for National Statistics, 2019)</w:t>
      </w:r>
    </w:p>
    <w:p w14:paraId="607B5853" w14:textId="77777777" w:rsidR="00C32BCE" w:rsidRPr="00C32BCE" w:rsidRDefault="00C32BCE" w:rsidP="00C32BCE">
      <w:pPr>
        <w:pStyle w:val="ListParagraph"/>
        <w:numPr>
          <w:ilvl w:val="0"/>
          <w:numId w:val="9"/>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Public attitudes and expectations may also affect the NHS</w:t>
      </w:r>
    </w:p>
    <w:p w14:paraId="7B557741" w14:textId="3B84609E" w:rsidR="00C32BCE" w:rsidRPr="00C32BCE" w:rsidRDefault="00C32BCE" w:rsidP="00C32BCE">
      <w:pPr>
        <w:pStyle w:val="ListParagraph"/>
        <w:numPr>
          <w:ilvl w:val="0"/>
          <w:numId w:val="9"/>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 xml:space="preserve">Preventative care and digital healthcare services are both responses to shifting societal expectations. </w:t>
      </w:r>
    </w:p>
    <w:p w14:paraId="0FDC1652" w14:textId="77777777" w:rsidR="00C32BCE" w:rsidRDefault="00C32BCE" w:rsidP="00C32BCE">
      <w:pPr>
        <w:keepNext/>
        <w:spacing w:line="36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Technological</w:t>
      </w:r>
    </w:p>
    <w:p w14:paraId="332A814D" w14:textId="77777777" w:rsidR="00C32BCE" w:rsidRPr="00C32BCE" w:rsidRDefault="00C32BCE" w:rsidP="00C32BCE">
      <w:pPr>
        <w:pStyle w:val="ListParagraph"/>
        <w:keepNext/>
        <w:numPr>
          <w:ilvl w:val="0"/>
          <w:numId w:val="10"/>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Medical technology and digital healthcare services change how the NHS functions (NHS England, 2019)</w:t>
      </w:r>
    </w:p>
    <w:p w14:paraId="0955A868" w14:textId="5E5EE859" w:rsidR="00C32BCE" w:rsidRPr="00C32BCE" w:rsidRDefault="00C32BCE" w:rsidP="00C32BCE">
      <w:pPr>
        <w:pStyle w:val="ListParagraph"/>
        <w:keepNext/>
        <w:numPr>
          <w:ilvl w:val="0"/>
          <w:numId w:val="10"/>
        </w:numPr>
        <w:spacing w:line="360" w:lineRule="auto"/>
        <w:rPr>
          <w:rFonts w:ascii="Times New Roman" w:eastAsia="Times New Roman" w:hAnsi="Times New Roman" w:cs="Times New Roman"/>
          <w:i/>
          <w:iCs/>
          <w:sz w:val="24"/>
          <w:szCs w:val="24"/>
          <w:lang w:val="en-GB"/>
        </w:rPr>
      </w:pPr>
      <w:r w:rsidRPr="00C32BCE">
        <w:rPr>
          <w:rFonts w:ascii="Times New Roman" w:eastAsia="Times New Roman" w:hAnsi="Times New Roman" w:cs="Times New Roman"/>
          <w:sz w:val="24"/>
          <w:szCs w:val="24"/>
          <w:lang w:val="en-GB"/>
        </w:rPr>
        <w:t xml:space="preserve">To conform with emerging technology, the NHS implemented online consultations and remote monitoring to improve patient experience. </w:t>
      </w:r>
    </w:p>
    <w:p w14:paraId="362A42CC" w14:textId="77777777" w:rsidR="00C32BCE" w:rsidRPr="0070266D" w:rsidRDefault="00C32BCE" w:rsidP="00C32BCE">
      <w:pPr>
        <w:spacing w:line="36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Legal</w:t>
      </w:r>
    </w:p>
    <w:p w14:paraId="701058A1" w14:textId="3024E847" w:rsidR="00C32BCE" w:rsidRPr="00C32BCE" w:rsidRDefault="00C32BCE" w:rsidP="00C32BCE">
      <w:pPr>
        <w:pStyle w:val="ListParagraph"/>
        <w:numPr>
          <w:ilvl w:val="0"/>
          <w:numId w:val="11"/>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The Health and Social Care Act 2012 changed how the NHS functions (Legislation.gov.uk, 2012)</w:t>
      </w:r>
      <w:r>
        <w:rPr>
          <w:rFonts w:ascii="Times New Roman" w:eastAsia="Times New Roman" w:hAnsi="Times New Roman" w:cs="Times New Roman"/>
          <w:sz w:val="24"/>
          <w:szCs w:val="24"/>
          <w:lang w:val="en-GB"/>
        </w:rPr>
        <w:t>.</w:t>
      </w:r>
    </w:p>
    <w:p w14:paraId="0E515B9D" w14:textId="3E251BB0" w:rsidR="00C32BCE" w:rsidRPr="00C32BCE" w:rsidRDefault="00C32BCE" w:rsidP="00C32BCE">
      <w:pPr>
        <w:pStyle w:val="ListParagraph"/>
        <w:numPr>
          <w:ilvl w:val="0"/>
          <w:numId w:val="11"/>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This measure altered NHS management and necessitated reform.</w:t>
      </w:r>
    </w:p>
    <w:p w14:paraId="62343ECB" w14:textId="77777777" w:rsidR="00C32BCE" w:rsidRPr="0070266D" w:rsidRDefault="00C32BCE" w:rsidP="00C32BCE">
      <w:pPr>
        <w:spacing w:line="360" w:lineRule="auto"/>
        <w:rPr>
          <w:rFonts w:ascii="Times New Roman" w:eastAsia="Times New Roman" w:hAnsi="Times New Roman" w:cs="Times New Roman"/>
          <w:i/>
          <w:iCs/>
          <w:sz w:val="24"/>
          <w:szCs w:val="24"/>
          <w:lang w:val="en-GB"/>
        </w:rPr>
      </w:pPr>
      <w:r w:rsidRPr="0070266D">
        <w:rPr>
          <w:rFonts w:ascii="Times New Roman" w:eastAsia="Times New Roman" w:hAnsi="Times New Roman" w:cs="Times New Roman"/>
          <w:i/>
          <w:iCs/>
          <w:sz w:val="24"/>
          <w:szCs w:val="24"/>
          <w:lang w:val="en-GB"/>
        </w:rPr>
        <w:t>Environmental</w:t>
      </w:r>
    </w:p>
    <w:p w14:paraId="7A872B5C" w14:textId="075DAF90" w:rsidR="00C32BCE" w:rsidRPr="00C32BCE" w:rsidRDefault="00C32BCE" w:rsidP="00C32BCE">
      <w:pPr>
        <w:pStyle w:val="ListParagraph"/>
        <w:numPr>
          <w:ilvl w:val="0"/>
          <w:numId w:val="12"/>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Healthcare demand may be affected by environmental changes like climate change.</w:t>
      </w:r>
    </w:p>
    <w:p w14:paraId="516378D5" w14:textId="7FC36DF1" w:rsidR="00C32BCE" w:rsidRPr="00C32BCE" w:rsidRDefault="00C32BCE" w:rsidP="00C32BCE">
      <w:pPr>
        <w:pStyle w:val="ListParagraph"/>
        <w:numPr>
          <w:ilvl w:val="0"/>
          <w:numId w:val="12"/>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Heat stroke medical services may rise with rising temperatures.</w:t>
      </w:r>
    </w:p>
    <w:p w14:paraId="6556C3C8" w14:textId="2E5E2879" w:rsidR="00C32BCE" w:rsidRPr="00C32BCE" w:rsidRDefault="00C32BCE" w:rsidP="00C32BCE">
      <w:pPr>
        <w:pStyle w:val="ListParagraph"/>
        <w:numPr>
          <w:ilvl w:val="0"/>
          <w:numId w:val="12"/>
        </w:numPr>
        <w:spacing w:line="360" w:lineRule="auto"/>
        <w:rPr>
          <w:rFonts w:ascii="Times New Roman" w:eastAsia="Times New Roman" w:hAnsi="Times New Roman" w:cs="Times New Roman"/>
          <w:sz w:val="24"/>
          <w:szCs w:val="24"/>
          <w:lang w:val="en-GB"/>
        </w:rPr>
      </w:pPr>
      <w:r w:rsidRPr="00C32BCE">
        <w:rPr>
          <w:rFonts w:ascii="Times New Roman" w:eastAsia="Times New Roman" w:hAnsi="Times New Roman" w:cs="Times New Roman"/>
          <w:sz w:val="24"/>
          <w:szCs w:val="24"/>
          <w:lang w:val="en-GB"/>
        </w:rPr>
        <w:t>Pollution might also affect respiratory ailment treatment demand.</w:t>
      </w:r>
    </w:p>
    <w:sectPr w:rsidR="00C32BCE" w:rsidRPr="00C32BCE" w:rsidSect="00D306A1">
      <w:headerReference w:type="default" r:id="rId30"/>
      <w:pgSz w:w="11906" w:h="16838"/>
      <w:pgMar w:top="1440" w:right="1440" w:bottom="1440" w:left="1440" w:header="720" w:footer="720" w:gutter="0"/>
      <w:pgNumType w:start="18"/>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85DA5" w14:textId="77777777" w:rsidR="00E56BE4" w:rsidRDefault="00E56BE4" w:rsidP="00206091">
      <w:r>
        <w:separator/>
      </w:r>
    </w:p>
  </w:endnote>
  <w:endnote w:type="continuationSeparator" w:id="0">
    <w:p w14:paraId="5C91C766" w14:textId="77777777" w:rsidR="00E56BE4" w:rsidRDefault="00E56BE4" w:rsidP="002060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142E8" w14:textId="77777777" w:rsidR="00E56BE4" w:rsidRDefault="00E56BE4" w:rsidP="00206091">
      <w:r>
        <w:separator/>
      </w:r>
    </w:p>
  </w:footnote>
  <w:footnote w:type="continuationSeparator" w:id="0">
    <w:p w14:paraId="434FE3D0" w14:textId="77777777" w:rsidR="00E56BE4" w:rsidRDefault="00E56BE4" w:rsidP="002060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88433003"/>
      <w:docPartObj>
        <w:docPartGallery w:val="Page Numbers (Top of Page)"/>
        <w:docPartUnique/>
      </w:docPartObj>
    </w:sdtPr>
    <w:sdtEndPr/>
    <w:sdtContent>
      <w:p w14:paraId="141CC396" w14:textId="70FBE922" w:rsidR="00734E74" w:rsidRPr="00AF12B3" w:rsidRDefault="00AF12B3" w:rsidP="00AF12B3">
        <w:pPr>
          <w:pStyle w:val="Header"/>
          <w:jc w:val="right"/>
          <w:rPr>
            <w:rFonts w:ascii="Times New Roman" w:hAnsi="Times New Roman" w:cs="Times New Roman"/>
            <w:sz w:val="24"/>
            <w:szCs w:val="24"/>
          </w:rPr>
        </w:pPr>
        <w:r w:rsidRPr="00AF12B3">
          <w:rPr>
            <w:rFonts w:ascii="Times New Roman" w:hAnsi="Times New Roman" w:cs="Times New Roman"/>
            <w:sz w:val="24"/>
            <w:szCs w:val="24"/>
          </w:rPr>
          <w:t xml:space="preserve"> </w:t>
        </w:r>
        <w:r>
          <w:rPr>
            <w:rFonts w:ascii="Times New Roman" w:hAnsi="Times New Roman" w:cs="Times New Roman"/>
            <w:sz w:val="24"/>
            <w:szCs w:val="24"/>
          </w:rPr>
          <w:t>NHS</w:t>
        </w:r>
        <w:r w:rsidRPr="00AF12B3">
          <w:rPr>
            <w:rFonts w:ascii="Times New Roman" w:hAnsi="Times New Roman" w:cs="Times New Roman"/>
            <w:sz w:val="24"/>
            <w:szCs w:val="24"/>
          </w:rPr>
          <w:t xml:space="preserve"> </w:t>
        </w:r>
        <w:proofErr w:type="spellStart"/>
        <w:r>
          <w:rPr>
            <w:rFonts w:ascii="Times New Roman" w:hAnsi="Times New Roman" w:cs="Times New Roman"/>
            <w:sz w:val="24"/>
            <w:szCs w:val="24"/>
          </w:rPr>
          <w:t>O</w:t>
        </w:r>
        <w:r w:rsidRPr="00AF12B3">
          <w:rPr>
            <w:rFonts w:ascii="Times New Roman" w:hAnsi="Times New Roman" w:cs="Times New Roman"/>
            <w:sz w:val="24"/>
            <w:szCs w:val="24"/>
          </w:rPr>
          <w:t>rganisation</w:t>
        </w:r>
        <w:proofErr w:type="spellEnd"/>
        <w:r w:rsidRPr="00AF12B3">
          <w:rPr>
            <w:rFonts w:ascii="Times New Roman" w:hAnsi="Times New Roman" w:cs="Times New Roman"/>
            <w:sz w:val="24"/>
            <w:szCs w:val="24"/>
          </w:rPr>
          <w:t xml:space="preserve"> </w:t>
        </w:r>
        <w:r w:rsidR="00206091" w:rsidRPr="00AF12B3">
          <w:rPr>
            <w:rFonts w:ascii="Times New Roman" w:hAnsi="Times New Roman" w:cs="Times New Roman"/>
            <w:sz w:val="24"/>
            <w:szCs w:val="24"/>
          </w:rPr>
          <w:fldChar w:fldCharType="begin"/>
        </w:r>
        <w:r w:rsidR="00206091" w:rsidRPr="00AF12B3">
          <w:rPr>
            <w:rFonts w:ascii="Times New Roman" w:hAnsi="Times New Roman" w:cs="Times New Roman"/>
            <w:sz w:val="24"/>
            <w:szCs w:val="24"/>
          </w:rPr>
          <w:instrText>PAGE   \* MERGEFORMAT</w:instrText>
        </w:r>
        <w:r w:rsidR="00206091" w:rsidRPr="00AF12B3">
          <w:rPr>
            <w:rFonts w:ascii="Times New Roman" w:hAnsi="Times New Roman" w:cs="Times New Roman"/>
            <w:sz w:val="24"/>
            <w:szCs w:val="24"/>
          </w:rPr>
          <w:fldChar w:fldCharType="separate"/>
        </w:r>
        <w:r w:rsidR="00206091" w:rsidRPr="00AF12B3">
          <w:rPr>
            <w:rFonts w:ascii="Times New Roman" w:hAnsi="Times New Roman" w:cs="Times New Roman"/>
            <w:sz w:val="24"/>
            <w:szCs w:val="24"/>
            <w:lang w:val="uk-UA"/>
          </w:rPr>
          <w:t>2</w:t>
        </w:r>
        <w:r w:rsidR="00206091" w:rsidRPr="00AF12B3">
          <w:rPr>
            <w:rFonts w:ascii="Times New Roman" w:hAnsi="Times New Roman" w:cs="Times New Roman"/>
            <w:sz w:val="24"/>
            <w:szCs w:val="24"/>
          </w:rPr>
          <w:fldChar w:fldCharType="end"/>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73284011"/>
      <w:docPartObj>
        <w:docPartGallery w:val="Page Numbers (Top of Page)"/>
        <w:docPartUnique/>
      </w:docPartObj>
    </w:sdtPr>
    <w:sdtEndPr/>
    <w:sdtContent>
      <w:p w14:paraId="35EB1078" w14:textId="7316D8BC" w:rsidR="00734E74" w:rsidRPr="00AF12B3" w:rsidRDefault="00AF12B3" w:rsidP="00AF12B3">
        <w:pPr>
          <w:pStyle w:val="Header"/>
          <w:jc w:val="right"/>
          <w:rPr>
            <w:rFonts w:ascii="Times New Roman" w:hAnsi="Times New Roman" w:cs="Times New Roman"/>
            <w:sz w:val="24"/>
            <w:szCs w:val="24"/>
          </w:rPr>
        </w:pPr>
        <w:r w:rsidRPr="00AF12B3">
          <w:rPr>
            <w:rFonts w:ascii="Times New Roman" w:hAnsi="Times New Roman" w:cs="Times New Roman"/>
            <w:sz w:val="24"/>
            <w:szCs w:val="24"/>
          </w:rPr>
          <w:t xml:space="preserve">NHS </w:t>
        </w:r>
        <w:proofErr w:type="spellStart"/>
        <w:r>
          <w:rPr>
            <w:rFonts w:ascii="Times New Roman" w:hAnsi="Times New Roman" w:cs="Times New Roman"/>
            <w:sz w:val="24"/>
            <w:szCs w:val="24"/>
          </w:rPr>
          <w:t>O</w:t>
        </w:r>
        <w:r w:rsidRPr="00AF12B3">
          <w:rPr>
            <w:rFonts w:ascii="Times New Roman" w:hAnsi="Times New Roman" w:cs="Times New Roman"/>
            <w:sz w:val="24"/>
            <w:szCs w:val="24"/>
          </w:rPr>
          <w:t>rganisation</w:t>
        </w:r>
        <w:proofErr w:type="spellEnd"/>
        <w:r w:rsidRPr="00AF12B3">
          <w:rPr>
            <w:rFonts w:ascii="Times New Roman" w:hAnsi="Times New Roman" w:cs="Times New Roman"/>
            <w:sz w:val="24"/>
            <w:szCs w:val="24"/>
          </w:rPr>
          <w:t xml:space="preserve"> </w:t>
        </w:r>
        <w:r w:rsidR="00206091" w:rsidRPr="00AF12B3">
          <w:rPr>
            <w:rFonts w:ascii="Times New Roman" w:hAnsi="Times New Roman" w:cs="Times New Roman"/>
            <w:sz w:val="24"/>
            <w:szCs w:val="24"/>
          </w:rPr>
          <w:fldChar w:fldCharType="begin"/>
        </w:r>
        <w:r w:rsidR="00206091" w:rsidRPr="00AF12B3">
          <w:rPr>
            <w:rFonts w:ascii="Times New Roman" w:hAnsi="Times New Roman" w:cs="Times New Roman"/>
            <w:sz w:val="24"/>
            <w:szCs w:val="24"/>
          </w:rPr>
          <w:instrText>PAGE   \* MERGEFORMAT</w:instrText>
        </w:r>
        <w:r w:rsidR="00206091" w:rsidRPr="00AF12B3">
          <w:rPr>
            <w:rFonts w:ascii="Times New Roman" w:hAnsi="Times New Roman" w:cs="Times New Roman"/>
            <w:sz w:val="24"/>
            <w:szCs w:val="24"/>
          </w:rPr>
          <w:fldChar w:fldCharType="separate"/>
        </w:r>
        <w:r w:rsidR="00206091" w:rsidRPr="00AF12B3">
          <w:rPr>
            <w:rFonts w:ascii="Times New Roman" w:hAnsi="Times New Roman" w:cs="Times New Roman"/>
            <w:sz w:val="24"/>
            <w:szCs w:val="24"/>
            <w:lang w:val="uk-UA"/>
          </w:rPr>
          <w:t>2</w:t>
        </w:r>
        <w:r w:rsidR="00206091" w:rsidRPr="00AF12B3">
          <w:rPr>
            <w:rFonts w:ascii="Times New Roman" w:hAnsi="Times New Roman" w:cs="Times New Roman"/>
            <w:sz w:val="24"/>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59260729"/>
      <w:docPartObj>
        <w:docPartGallery w:val="Page Numbers (Top of Page)"/>
        <w:docPartUnique/>
      </w:docPartObj>
    </w:sdtPr>
    <w:sdtEndPr/>
    <w:sdtContent>
      <w:p w14:paraId="1E29EDF6" w14:textId="76C239A5" w:rsidR="00734E74" w:rsidRPr="00D306A1" w:rsidRDefault="00D306A1" w:rsidP="00D306A1">
        <w:pPr>
          <w:pStyle w:val="Header"/>
          <w:jc w:val="right"/>
          <w:rPr>
            <w:rFonts w:ascii="Times New Roman" w:hAnsi="Times New Roman" w:cs="Times New Roman"/>
            <w:sz w:val="24"/>
            <w:szCs w:val="24"/>
          </w:rPr>
        </w:pPr>
        <w:r w:rsidRPr="00D306A1">
          <w:rPr>
            <w:rFonts w:ascii="Times New Roman" w:hAnsi="Times New Roman" w:cs="Times New Roman"/>
            <w:sz w:val="24"/>
            <w:szCs w:val="24"/>
          </w:rPr>
          <w:t xml:space="preserve">NHS </w:t>
        </w:r>
        <w:proofErr w:type="spellStart"/>
        <w:r w:rsidRPr="00D306A1">
          <w:rPr>
            <w:rFonts w:ascii="Times New Roman" w:hAnsi="Times New Roman" w:cs="Times New Roman"/>
            <w:sz w:val="24"/>
            <w:szCs w:val="24"/>
          </w:rPr>
          <w:t>Organisation</w:t>
        </w:r>
        <w:proofErr w:type="spellEnd"/>
        <w:r w:rsidRPr="00D306A1">
          <w:rPr>
            <w:rFonts w:ascii="Times New Roman" w:hAnsi="Times New Roman" w:cs="Times New Roman"/>
            <w:sz w:val="24"/>
            <w:szCs w:val="24"/>
          </w:rPr>
          <w:t xml:space="preserve"> </w:t>
        </w:r>
        <w:r w:rsidRPr="00D306A1">
          <w:rPr>
            <w:rFonts w:ascii="Times New Roman" w:hAnsi="Times New Roman" w:cs="Times New Roman"/>
            <w:sz w:val="24"/>
            <w:szCs w:val="24"/>
          </w:rPr>
          <w:fldChar w:fldCharType="begin"/>
        </w:r>
        <w:r w:rsidRPr="00D306A1">
          <w:rPr>
            <w:rFonts w:ascii="Times New Roman" w:hAnsi="Times New Roman" w:cs="Times New Roman"/>
            <w:sz w:val="24"/>
            <w:szCs w:val="24"/>
          </w:rPr>
          <w:instrText>PAGE   \* MERGEFORMAT</w:instrText>
        </w:r>
        <w:r w:rsidRPr="00D306A1">
          <w:rPr>
            <w:rFonts w:ascii="Times New Roman" w:hAnsi="Times New Roman" w:cs="Times New Roman"/>
            <w:sz w:val="24"/>
            <w:szCs w:val="24"/>
          </w:rPr>
          <w:fldChar w:fldCharType="separate"/>
        </w:r>
        <w:r w:rsidRPr="00D306A1">
          <w:rPr>
            <w:rFonts w:ascii="Times New Roman" w:hAnsi="Times New Roman" w:cs="Times New Roman"/>
            <w:sz w:val="24"/>
            <w:szCs w:val="24"/>
            <w:lang w:val="uk-UA"/>
          </w:rPr>
          <w:t>2</w:t>
        </w:r>
        <w:r w:rsidRPr="00D306A1">
          <w:rPr>
            <w:rFonts w:ascii="Times New Roman" w:hAnsi="Times New Roman" w:cs="Times New Roman"/>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C4E6C"/>
    <w:multiLevelType w:val="hybridMultilevel"/>
    <w:tmpl w:val="8CE0193C"/>
    <w:lvl w:ilvl="0" w:tplc="04220017">
      <w:start w:val="1"/>
      <w:numFmt w:val="lowerLetter"/>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 w15:restartNumberingAfterBreak="0">
    <w:nsid w:val="12EF1083"/>
    <w:multiLevelType w:val="hybridMultilevel"/>
    <w:tmpl w:val="5FF23392"/>
    <w:lvl w:ilvl="0" w:tplc="04220017">
      <w:start w:val="1"/>
      <w:numFmt w:val="lowerLetter"/>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2" w15:restartNumberingAfterBreak="0">
    <w:nsid w:val="20465C99"/>
    <w:multiLevelType w:val="hybridMultilevel"/>
    <w:tmpl w:val="677C8A36"/>
    <w:lvl w:ilvl="0" w:tplc="04220017">
      <w:start w:val="1"/>
      <w:numFmt w:val="lowerLetter"/>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3" w15:restartNumberingAfterBreak="0">
    <w:nsid w:val="20FC0A8B"/>
    <w:multiLevelType w:val="multilevel"/>
    <w:tmpl w:val="54049A06"/>
    <w:lvl w:ilvl="0">
      <w:start w:val="1"/>
      <w:numFmt w:val="lowerLetter"/>
      <w:lvlText w:val="%1)"/>
      <w:lvlJc w:val="left"/>
      <w:pPr>
        <w:ind w:left="425" w:hanging="425"/>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 w15:restartNumberingAfterBreak="0">
    <w:nsid w:val="23581683"/>
    <w:multiLevelType w:val="hybridMultilevel"/>
    <w:tmpl w:val="AC4C7024"/>
    <w:lvl w:ilvl="0" w:tplc="04220017">
      <w:start w:val="1"/>
      <w:numFmt w:val="lowerLetter"/>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5" w15:restartNumberingAfterBreak="0">
    <w:nsid w:val="2C58624D"/>
    <w:multiLevelType w:val="multilevel"/>
    <w:tmpl w:val="C1A0D2CE"/>
    <w:lvl w:ilvl="0">
      <w:start w:val="1"/>
      <w:numFmt w:val="lowerRoman"/>
      <w:lvlText w:val="%1."/>
      <w:lvlJc w:val="left"/>
      <w:pPr>
        <w:ind w:left="425" w:hanging="425"/>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6" w15:restartNumberingAfterBreak="0">
    <w:nsid w:val="5D1D74E4"/>
    <w:multiLevelType w:val="multilevel"/>
    <w:tmpl w:val="55003A50"/>
    <w:lvl w:ilvl="0">
      <w:start w:val="6"/>
      <w:numFmt w:val="decimal"/>
      <w:lvlText w:val="%1"/>
      <w:lvlJc w:val="left"/>
      <w:pPr>
        <w:ind w:left="480" w:hanging="480"/>
      </w:pPr>
      <w:rPr>
        <w:rFonts w:hint="default"/>
      </w:rPr>
    </w:lvl>
    <w:lvl w:ilv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2761F40"/>
    <w:multiLevelType w:val="hybridMultilevel"/>
    <w:tmpl w:val="12D246FC"/>
    <w:lvl w:ilvl="0" w:tplc="04220017">
      <w:start w:val="1"/>
      <w:numFmt w:val="lowerLetter"/>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8" w15:restartNumberingAfterBreak="0">
    <w:nsid w:val="64264454"/>
    <w:multiLevelType w:val="multilevel"/>
    <w:tmpl w:val="FA9E17C8"/>
    <w:lvl w:ilvl="0">
      <w:start w:val="1"/>
      <w:numFmt w:val="lowerLetter"/>
      <w:lvlText w:val="%1)"/>
      <w:lvlJc w:val="left"/>
      <w:pPr>
        <w:ind w:left="425" w:hanging="425"/>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9" w15:restartNumberingAfterBreak="0">
    <w:nsid w:val="6B352133"/>
    <w:multiLevelType w:val="multilevel"/>
    <w:tmpl w:val="AC34FC22"/>
    <w:lvl w:ilvl="0">
      <w:start w:val="1"/>
      <w:numFmt w:val="lowerLetter"/>
      <w:lvlText w:val="%1)"/>
      <w:lvlJc w:val="left"/>
      <w:pPr>
        <w:ind w:left="425" w:hanging="425"/>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0" w15:restartNumberingAfterBreak="0">
    <w:nsid w:val="76F730B6"/>
    <w:multiLevelType w:val="hybridMultilevel"/>
    <w:tmpl w:val="08644576"/>
    <w:lvl w:ilvl="0" w:tplc="04220017">
      <w:start w:val="1"/>
      <w:numFmt w:val="lowerLetter"/>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1" w15:restartNumberingAfterBreak="0">
    <w:nsid w:val="7F5C40F7"/>
    <w:multiLevelType w:val="hybridMultilevel"/>
    <w:tmpl w:val="EEA863F4"/>
    <w:lvl w:ilvl="0" w:tplc="04220017">
      <w:start w:val="1"/>
      <w:numFmt w:val="lowerLetter"/>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num w:numId="1" w16cid:durableId="989019782">
    <w:abstractNumId w:val="9"/>
  </w:num>
  <w:num w:numId="2" w16cid:durableId="991984221">
    <w:abstractNumId w:val="3"/>
  </w:num>
  <w:num w:numId="3" w16cid:durableId="1390418616">
    <w:abstractNumId w:val="5"/>
  </w:num>
  <w:num w:numId="4" w16cid:durableId="540900146">
    <w:abstractNumId w:val="8"/>
  </w:num>
  <w:num w:numId="5" w16cid:durableId="2038579410">
    <w:abstractNumId w:val="6"/>
  </w:num>
  <w:num w:numId="6" w16cid:durableId="1304190338">
    <w:abstractNumId w:val="4"/>
  </w:num>
  <w:num w:numId="7" w16cid:durableId="876041696">
    <w:abstractNumId w:val="11"/>
  </w:num>
  <w:num w:numId="8" w16cid:durableId="548422424">
    <w:abstractNumId w:val="7"/>
  </w:num>
  <w:num w:numId="9" w16cid:durableId="386342675">
    <w:abstractNumId w:val="10"/>
  </w:num>
  <w:num w:numId="10" w16cid:durableId="1251889116">
    <w:abstractNumId w:val="0"/>
  </w:num>
  <w:num w:numId="11" w16cid:durableId="672728589">
    <w:abstractNumId w:val="2"/>
  </w:num>
  <w:num w:numId="12" w16cid:durableId="2136872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091"/>
    <w:rsid w:val="00096337"/>
    <w:rsid w:val="001D7B7E"/>
    <w:rsid w:val="00206091"/>
    <w:rsid w:val="00236658"/>
    <w:rsid w:val="0030204C"/>
    <w:rsid w:val="003E72BE"/>
    <w:rsid w:val="00497F72"/>
    <w:rsid w:val="004F6980"/>
    <w:rsid w:val="00667533"/>
    <w:rsid w:val="00680684"/>
    <w:rsid w:val="006E219C"/>
    <w:rsid w:val="0070266D"/>
    <w:rsid w:val="00713B75"/>
    <w:rsid w:val="00746B88"/>
    <w:rsid w:val="007B7C76"/>
    <w:rsid w:val="008A7170"/>
    <w:rsid w:val="008E2C25"/>
    <w:rsid w:val="00A139F4"/>
    <w:rsid w:val="00AB11F3"/>
    <w:rsid w:val="00AF12B3"/>
    <w:rsid w:val="00B957DC"/>
    <w:rsid w:val="00C11E15"/>
    <w:rsid w:val="00C20C7E"/>
    <w:rsid w:val="00C32BCE"/>
    <w:rsid w:val="00CE0D96"/>
    <w:rsid w:val="00D10449"/>
    <w:rsid w:val="00D11D5C"/>
    <w:rsid w:val="00D306A1"/>
    <w:rsid w:val="00DC31DA"/>
    <w:rsid w:val="00DC72B3"/>
    <w:rsid w:val="00E56BE4"/>
    <w:rsid w:val="00ED7457"/>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A46E91"/>
  <w15:chartTrackingRefBased/>
  <w15:docId w15:val="{FEA331C9-70E2-4345-9593-CF71CC120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uk-U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BCE"/>
    <w:pPr>
      <w:spacing w:after="0" w:line="240" w:lineRule="auto"/>
    </w:pPr>
    <w:rPr>
      <w:rFonts w:eastAsiaTheme="minorEastAsia"/>
      <w:sz w:val="20"/>
      <w:szCs w:val="20"/>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06091"/>
    <w:pPr>
      <w:tabs>
        <w:tab w:val="center" w:pos="4153"/>
        <w:tab w:val="right" w:pos="8306"/>
      </w:tabs>
      <w:snapToGrid w:val="0"/>
    </w:pPr>
    <w:rPr>
      <w:sz w:val="18"/>
      <w:szCs w:val="18"/>
    </w:rPr>
  </w:style>
  <w:style w:type="character" w:customStyle="1" w:styleId="HeaderChar">
    <w:name w:val="Header Char"/>
    <w:basedOn w:val="DefaultParagraphFont"/>
    <w:link w:val="Header"/>
    <w:uiPriority w:val="99"/>
    <w:rsid w:val="00206091"/>
    <w:rPr>
      <w:rFonts w:eastAsiaTheme="minorEastAsia"/>
      <w:sz w:val="18"/>
      <w:szCs w:val="18"/>
      <w:lang w:val="en-US" w:eastAsia="zh-CN"/>
    </w:rPr>
  </w:style>
  <w:style w:type="paragraph" w:styleId="Footer">
    <w:name w:val="footer"/>
    <w:basedOn w:val="Normal"/>
    <w:link w:val="FooterChar"/>
    <w:uiPriority w:val="99"/>
    <w:unhideWhenUsed/>
    <w:rsid w:val="00206091"/>
    <w:pPr>
      <w:tabs>
        <w:tab w:val="center" w:pos="4819"/>
        <w:tab w:val="right" w:pos="9639"/>
      </w:tabs>
    </w:pPr>
  </w:style>
  <w:style w:type="character" w:customStyle="1" w:styleId="FooterChar">
    <w:name w:val="Footer Char"/>
    <w:basedOn w:val="DefaultParagraphFont"/>
    <w:link w:val="Footer"/>
    <w:uiPriority w:val="99"/>
    <w:rsid w:val="00206091"/>
    <w:rPr>
      <w:rFonts w:eastAsiaTheme="minorEastAsia"/>
      <w:sz w:val="20"/>
      <w:szCs w:val="20"/>
      <w:lang w:val="en-US" w:eastAsia="zh-CN"/>
    </w:rPr>
  </w:style>
  <w:style w:type="paragraph" w:styleId="ListParagraph">
    <w:name w:val="List Paragraph"/>
    <w:basedOn w:val="Normal"/>
    <w:uiPriority w:val="34"/>
    <w:qFormat/>
    <w:rsid w:val="007026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gov.uk/government/statistics/nhs-workforce-statistics-february-2018" TargetMode="External"/><Relationship Id="rId18" Type="http://schemas.openxmlformats.org/officeDocument/2006/relationships/hyperlink" Target="https://www.england.nhs.uk/about/workforce/" TargetMode="External"/><Relationship Id="rId26" Type="http://schemas.openxmlformats.org/officeDocument/2006/relationships/hyperlink" Target="https://www.england.nhs.uk/five-year-forward-view/" TargetMode="External"/><Relationship Id="rId3" Type="http://schemas.openxmlformats.org/officeDocument/2006/relationships/settings" Target="settings.xml"/><Relationship Id="rId21" Type="http://schemas.openxmlformats.org/officeDocument/2006/relationships/hyperlink" Target="https://improvement.nhs.uk/documents/2395/Patient_Choice_v5.pdf" TargetMode="External"/><Relationship Id="rId7" Type="http://schemas.openxmlformats.org/officeDocument/2006/relationships/header" Target="header1.xml"/><Relationship Id="rId12" Type="http://schemas.openxmlformats.org/officeDocument/2006/relationships/hyperlink" Target="https://www.theguardian.com/society/2015/oct/11/the-nhs-the-conservative-partys-record" TargetMode="External"/><Relationship Id="rId17" Type="http://schemas.openxmlformats.org/officeDocument/2006/relationships/hyperlink" Target="https://www.longtermplan.nhs.uk/" TargetMode="External"/><Relationship Id="rId25" Type="http://schemas.openxmlformats.org/officeDocument/2006/relationships/hyperlink" Target="https://improvement.nhs.uk/change-management/" TargetMode="External"/><Relationship Id="rId2" Type="http://schemas.openxmlformats.org/officeDocument/2006/relationships/styles" Target="styles.xml"/><Relationship Id="rId16" Type="http://schemas.openxmlformats.org/officeDocument/2006/relationships/hyperlink" Target="https://www.nhs.uk/about-the-nhs/" TargetMode="External"/><Relationship Id="rId20" Type="http://schemas.openxmlformats.org/officeDocument/2006/relationships/hyperlink" Target="https://improvement.nhs.uk/documents/2390/Clinical_Governance_v5.pdf" TargetMode="External"/><Relationship Id="rId29" Type="http://schemas.openxmlformats.org/officeDocument/2006/relationships/hyperlink" Target="https://www.ons.gov.uk/peoplepopulationandcommunity/populationandmigration/populationestimates/bulletins/ukpopulationbyageandssexmid2018/mid201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pages/article/newPPM_94.htm" TargetMode="External"/><Relationship Id="rId24" Type="http://schemas.openxmlformats.org/officeDocument/2006/relationships/hyperlink" Target="https://improvement.nhs.uk/resources/leading-change-in-the-nh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hs.uk/about-nhs/" TargetMode="External"/><Relationship Id="rId23" Type="http://schemas.openxmlformats.org/officeDocument/2006/relationships/hyperlink" Target="https://improvement.nhs.uk/documents/2392/Quality_Improvement_v5.pdf" TargetMode="External"/><Relationship Id="rId28" Type="http://schemas.openxmlformats.org/officeDocument/2006/relationships/hyperlink" Target="https://www.england.nhs.uk/change-management/supporting-staff/" TargetMode="External"/><Relationship Id="rId10" Type="http://schemas.openxmlformats.org/officeDocument/2006/relationships/hyperlink" Target="https://www.healthcare-executive-insider.com/change-agents-in-healthcare/" TargetMode="External"/><Relationship Id="rId19" Type="http://schemas.openxmlformats.org/officeDocument/2006/relationships/hyperlink" Target="https://www.england.nhs.uk/our-prioriti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healthcare-network/2018/aug/09/change-management-in-the-nhs" TargetMode="External"/><Relationship Id="rId14" Type="http://schemas.openxmlformats.org/officeDocument/2006/relationships/hyperlink" Target="https://www.legislation.gov.uk/ukpga/2012/7/contents/enacted" TargetMode="External"/><Relationship Id="rId22" Type="http://schemas.openxmlformats.org/officeDocument/2006/relationships/hyperlink" Target="https://improvement.nhs.uk/documents/2398/Patient_Engagement_v5.pdf" TargetMode="External"/><Relationship Id="rId27" Type="http://schemas.openxmlformats.org/officeDocument/2006/relationships/hyperlink" Target="https://www.england.nhs.uk/change-management/" TargetMode="External"/><Relationship Id="rId30" Type="http://schemas.openxmlformats.org/officeDocument/2006/relationships/header" Target="header3.xm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фіс">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23</Pages>
  <Words>5345</Words>
  <Characters>30473</Characters>
  <Application>Microsoft Office Word</Application>
  <DocSecurity>0</DocSecurity>
  <Lines>253</Lines>
  <Paragraphs>71</Paragraphs>
  <ScaleCrop>false</ScaleCrop>
  <HeadingPairs>
    <vt:vector size="2" baseType="variant">
      <vt:variant>
        <vt:lpstr>Назва</vt:lpstr>
      </vt:variant>
      <vt:variant>
        <vt:i4>1</vt:i4>
      </vt:variant>
    </vt:vector>
  </HeadingPairs>
  <TitlesOfParts>
    <vt:vector size="1" baseType="lpstr">
      <vt:lpstr/>
    </vt:vector>
  </TitlesOfParts>
  <Company/>
  <LinksUpToDate>false</LinksUpToDate>
  <CharactersWithSpaces>35747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Violeta Oprii (1905021)</cp:lastModifiedBy>
  <cp:revision>2</cp:revision>
  <dcterms:created xsi:type="dcterms:W3CDTF">2023-03-03T09:55:00Z</dcterms:created>
  <dcterms:modified xsi:type="dcterms:W3CDTF">2023-03-03T09:55:00Z</dcterms:modified>
</cp:coreProperties>
</file>