
<file path=[Content_Types].xml><?xml version="1.0" encoding="utf-8"?>
<Types xmlns="http://schemas.openxmlformats.org/package/2006/content-types">
  <Default Extension="png" ContentType="image/png"/>
  <Default Extension="bin" ContentType="application/vnd.ms-office.activeX"/>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activeX/activeX31.xml" ContentType="application/vnd.ms-office.activeX+xml"/>
  <Override PartName="/word/activeX/activeX32.xml" ContentType="application/vnd.ms-office.activeX+xml"/>
  <Override PartName="/word/activeX/activeX33.xml" ContentType="application/vnd.ms-office.activeX+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Toc467437998" w:displacedByCustomXml="next"/>
    <w:bookmarkStart w:id="1" w:name="_Toc467438207" w:displacedByCustomXml="next"/>
    <w:sdt>
      <w:sdtPr>
        <w:rPr>
          <w:rFonts w:cstheme="minorHAnsi"/>
          <w:sz w:val="20"/>
          <w:szCs w:val="20"/>
          <w:shd w:val="clear" w:color="auto" w:fill="F4F5F5"/>
        </w:rPr>
        <w:id w:val="120428517"/>
        <w:docPartObj>
          <w:docPartGallery w:val="Cover Pages"/>
          <w:docPartUnique/>
        </w:docPartObj>
      </w:sdtPr>
      <w:sdtContent>
        <w:p w:rsidR="0067150A" w:rsidRDefault="0067150A">
          <w:pPr>
            <w:rPr>
              <w:rFonts w:cstheme="minorHAnsi"/>
              <w:sz w:val="20"/>
              <w:szCs w:val="20"/>
              <w:shd w:val="clear" w:color="auto" w:fill="F4F5F5"/>
            </w:rPr>
          </w:pPr>
          <w:r w:rsidRPr="0067150A">
            <w:rPr>
              <w:rFonts w:cstheme="minorHAnsi"/>
              <w:noProof/>
              <w:sz w:val="20"/>
              <w:szCs w:val="20"/>
              <w:shd w:val="clear" w:color="auto" w:fill="F4F5F5"/>
              <w:lang w:val="en-GB" w:eastAsia="en-GB"/>
            </w:rPr>
            <mc:AlternateContent>
              <mc:Choice Requires="wpg">
                <w:drawing>
                  <wp:anchor distT="0" distB="0" distL="114300" distR="114300" simplePos="0" relativeHeight="251662336" behindDoc="0" locked="0" layoutInCell="0" allowOverlap="1" wp14:anchorId="006BB0DE" wp14:editId="3E6CEEF1">
                    <wp:simplePos x="0" y="0"/>
                    <wp:positionH relativeFrom="page">
                      <wp:align>center</wp:align>
                    </wp:positionH>
                    <wp:positionV relativeFrom="margin">
                      <wp:align>center</wp:align>
                    </wp:positionV>
                    <wp:extent cx="7772400" cy="8228965"/>
                    <wp:effectExtent l="57150" t="0" r="40640" b="52070"/>
                    <wp:wrapNone/>
                    <wp:docPr id="407"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72400" cy="8228965"/>
                              <a:chOff x="0" y="1440"/>
                              <a:chExt cx="12240" cy="12959"/>
                            </a:xfrm>
                          </wpg:grpSpPr>
                          <wpg:grpSp>
                            <wpg:cNvPr id="408" name="Group 4"/>
                            <wpg:cNvGrpSpPr>
                              <a:grpSpLocks/>
                            </wpg:cNvGrpSpPr>
                            <wpg:grpSpPr bwMode="auto">
                              <a:xfrm>
                                <a:off x="0" y="9661"/>
                                <a:ext cx="12240" cy="4738"/>
                                <a:chOff x="-6" y="3399"/>
                                <a:chExt cx="12197" cy="4253"/>
                              </a:xfrm>
                            </wpg:grpSpPr>
                            <wpg:grpSp>
                              <wpg:cNvPr id="409" name="Group 5"/>
                              <wpg:cNvGrpSpPr>
                                <a:grpSpLocks/>
                              </wpg:cNvGrpSpPr>
                              <wpg:grpSpPr bwMode="auto">
                                <a:xfrm>
                                  <a:off x="-6" y="3717"/>
                                  <a:ext cx="12189" cy="3550"/>
                                  <a:chOff x="18" y="7468"/>
                                  <a:chExt cx="12189" cy="3550"/>
                                </a:xfrm>
                              </wpg:grpSpPr>
                              <wps:wsp>
                                <wps:cNvPr id="410" name="Freeform 6"/>
                                <wps:cNvSpPr>
                                  <a:spLocks/>
                                </wps:cNvSpPr>
                                <wps:spPr bwMode="auto">
                                  <a:xfrm>
                                    <a:off x="18" y="7837"/>
                                    <a:ext cx="7132" cy="2863"/>
                                  </a:xfrm>
                                  <a:custGeom>
                                    <a:avLst/>
                                    <a:gdLst/>
                                    <a:ahLst/>
                                    <a:cxnLst>
                                      <a:cxn ang="0">
                                        <a:pos x="0" y="0"/>
                                      </a:cxn>
                                      <a:cxn ang="0">
                                        <a:pos x="17" y="2863"/>
                                      </a:cxn>
                                      <a:cxn ang="0">
                                        <a:pos x="7132" y="2578"/>
                                      </a:cxn>
                                      <a:cxn ang="0">
                                        <a:pos x="7132" y="200"/>
                                      </a:cxn>
                                      <a:cxn ang="0">
                                        <a:pos x="0" y="0"/>
                                      </a:cxn>
                                    </a:cxnLst>
                                    <a:rect l="0" t="0" r="r" b="b"/>
                                    <a:pathLst>
                                      <a:path w="7132" h="2863">
                                        <a:moveTo>
                                          <a:pt x="0" y="0"/>
                                        </a:moveTo>
                                        <a:lnTo>
                                          <a:pt x="17" y="2863"/>
                                        </a:lnTo>
                                        <a:lnTo>
                                          <a:pt x="7132" y="2578"/>
                                        </a:lnTo>
                                        <a:lnTo>
                                          <a:pt x="7132" y="200"/>
                                        </a:lnTo>
                                        <a:lnTo>
                                          <a:pt x="0" y="0"/>
                                        </a:lnTo>
                                        <a:close/>
                                      </a:path>
                                    </a:pathLst>
                                  </a:custGeom>
                                  <a:solidFill>
                                    <a:srgbClr val="A7BFDE">
                                      <a:alpha val="5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1" name="Freeform 7"/>
                                <wps:cNvSpPr>
                                  <a:spLocks/>
                                </wps:cNvSpPr>
                                <wps:spPr bwMode="auto">
                                  <a:xfrm>
                                    <a:off x="7150" y="7468"/>
                                    <a:ext cx="3466" cy="3550"/>
                                  </a:xfrm>
                                  <a:custGeom>
                                    <a:avLst/>
                                    <a:gdLst/>
                                    <a:ahLst/>
                                    <a:cxnLst>
                                      <a:cxn ang="0">
                                        <a:pos x="0" y="569"/>
                                      </a:cxn>
                                      <a:cxn ang="0">
                                        <a:pos x="0" y="2930"/>
                                      </a:cxn>
                                      <a:cxn ang="0">
                                        <a:pos x="3466" y="3550"/>
                                      </a:cxn>
                                      <a:cxn ang="0">
                                        <a:pos x="3466" y="0"/>
                                      </a:cxn>
                                      <a:cxn ang="0">
                                        <a:pos x="0" y="569"/>
                                      </a:cxn>
                                    </a:cxnLst>
                                    <a:rect l="0" t="0" r="r" b="b"/>
                                    <a:pathLst>
                                      <a:path w="3466" h="3550">
                                        <a:moveTo>
                                          <a:pt x="0" y="569"/>
                                        </a:moveTo>
                                        <a:lnTo>
                                          <a:pt x="0" y="2930"/>
                                        </a:lnTo>
                                        <a:lnTo>
                                          <a:pt x="3466" y="3550"/>
                                        </a:lnTo>
                                        <a:lnTo>
                                          <a:pt x="3466" y="0"/>
                                        </a:lnTo>
                                        <a:lnTo>
                                          <a:pt x="0" y="569"/>
                                        </a:lnTo>
                                        <a:close/>
                                      </a:path>
                                    </a:pathLst>
                                  </a:custGeom>
                                  <a:solidFill>
                                    <a:srgbClr val="D3DFEE">
                                      <a:alpha val="5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2" name="Freeform 8"/>
                                <wps:cNvSpPr>
                                  <a:spLocks/>
                                </wps:cNvSpPr>
                                <wps:spPr bwMode="auto">
                                  <a:xfrm>
                                    <a:off x="10616" y="7468"/>
                                    <a:ext cx="1591" cy="3550"/>
                                  </a:xfrm>
                                  <a:custGeom>
                                    <a:avLst/>
                                    <a:gdLst/>
                                    <a:ahLst/>
                                    <a:cxnLst>
                                      <a:cxn ang="0">
                                        <a:pos x="0" y="0"/>
                                      </a:cxn>
                                      <a:cxn ang="0">
                                        <a:pos x="0" y="3550"/>
                                      </a:cxn>
                                      <a:cxn ang="0">
                                        <a:pos x="1591" y="2746"/>
                                      </a:cxn>
                                      <a:cxn ang="0">
                                        <a:pos x="1591" y="737"/>
                                      </a:cxn>
                                      <a:cxn ang="0">
                                        <a:pos x="0" y="0"/>
                                      </a:cxn>
                                    </a:cxnLst>
                                    <a:rect l="0" t="0" r="r" b="b"/>
                                    <a:pathLst>
                                      <a:path w="1591" h="3550">
                                        <a:moveTo>
                                          <a:pt x="0" y="0"/>
                                        </a:moveTo>
                                        <a:lnTo>
                                          <a:pt x="0" y="3550"/>
                                        </a:lnTo>
                                        <a:lnTo>
                                          <a:pt x="1591" y="2746"/>
                                        </a:lnTo>
                                        <a:lnTo>
                                          <a:pt x="1591" y="737"/>
                                        </a:lnTo>
                                        <a:lnTo>
                                          <a:pt x="0" y="0"/>
                                        </a:lnTo>
                                        <a:close/>
                                      </a:path>
                                    </a:pathLst>
                                  </a:custGeom>
                                  <a:solidFill>
                                    <a:srgbClr val="A7BFDE">
                                      <a:alpha val="5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grpSp>
                            <wps:wsp>
                              <wps:cNvPr id="413" name="Freeform 9"/>
                              <wps:cNvSpPr>
                                <a:spLocks/>
                              </wps:cNvSpPr>
                              <wps:spPr bwMode="auto">
                                <a:xfrm>
                                  <a:off x="8071" y="4069"/>
                                  <a:ext cx="4120" cy="2913"/>
                                </a:xfrm>
                                <a:custGeom>
                                  <a:avLst/>
                                  <a:gdLst/>
                                  <a:ahLst/>
                                  <a:cxnLst>
                                    <a:cxn ang="0">
                                      <a:pos x="1" y="251"/>
                                    </a:cxn>
                                    <a:cxn ang="0">
                                      <a:pos x="0" y="2662"/>
                                    </a:cxn>
                                    <a:cxn ang="0">
                                      <a:pos x="4120" y="2913"/>
                                    </a:cxn>
                                    <a:cxn ang="0">
                                      <a:pos x="4120" y="0"/>
                                    </a:cxn>
                                    <a:cxn ang="0">
                                      <a:pos x="1" y="251"/>
                                    </a:cxn>
                                  </a:cxnLst>
                                  <a:rect l="0" t="0" r="r" b="b"/>
                                  <a:pathLst>
                                    <a:path w="4120" h="2913">
                                      <a:moveTo>
                                        <a:pt x="1" y="251"/>
                                      </a:moveTo>
                                      <a:lnTo>
                                        <a:pt x="0" y="2662"/>
                                      </a:lnTo>
                                      <a:lnTo>
                                        <a:pt x="4120" y="2913"/>
                                      </a:lnTo>
                                      <a:lnTo>
                                        <a:pt x="4120" y="0"/>
                                      </a:lnTo>
                                      <a:lnTo>
                                        <a:pt x="1" y="251"/>
                                      </a:lnTo>
                                      <a:close/>
                                    </a:path>
                                  </a:pathLst>
                                </a:custGeom>
                                <a:solidFill>
                                  <a:srgbClr val="D8D8D8"/>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4" name="Freeform 10"/>
                              <wps:cNvSpPr>
                                <a:spLocks/>
                              </wps:cNvSpPr>
                              <wps:spPr bwMode="auto">
                                <a:xfrm>
                                  <a:off x="4104" y="3399"/>
                                  <a:ext cx="3985" cy="4236"/>
                                </a:xfrm>
                                <a:custGeom>
                                  <a:avLst/>
                                  <a:gdLst/>
                                  <a:ahLst/>
                                  <a:cxnLst>
                                    <a:cxn ang="0">
                                      <a:pos x="0" y="0"/>
                                    </a:cxn>
                                    <a:cxn ang="0">
                                      <a:pos x="0" y="4236"/>
                                    </a:cxn>
                                    <a:cxn ang="0">
                                      <a:pos x="3985" y="3349"/>
                                    </a:cxn>
                                    <a:cxn ang="0">
                                      <a:pos x="3985" y="921"/>
                                    </a:cxn>
                                    <a:cxn ang="0">
                                      <a:pos x="0" y="0"/>
                                    </a:cxn>
                                  </a:cxnLst>
                                  <a:rect l="0" t="0" r="r" b="b"/>
                                  <a:pathLst>
                                    <a:path w="3985" h="4236">
                                      <a:moveTo>
                                        <a:pt x="0" y="0"/>
                                      </a:moveTo>
                                      <a:lnTo>
                                        <a:pt x="0" y="4236"/>
                                      </a:lnTo>
                                      <a:lnTo>
                                        <a:pt x="3985" y="3349"/>
                                      </a:lnTo>
                                      <a:lnTo>
                                        <a:pt x="3985" y="921"/>
                                      </a:lnTo>
                                      <a:lnTo>
                                        <a:pt x="0" y="0"/>
                                      </a:lnTo>
                                      <a:close/>
                                    </a:path>
                                  </a:pathLst>
                                </a:custGeom>
                                <a:solidFill>
                                  <a:srgbClr val="BFBFBF"/>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5" name="Freeform 11"/>
                              <wps:cNvSpPr>
                                <a:spLocks/>
                              </wps:cNvSpPr>
                              <wps:spPr bwMode="auto">
                                <a:xfrm>
                                  <a:off x="18" y="3399"/>
                                  <a:ext cx="4086" cy="4253"/>
                                </a:xfrm>
                                <a:custGeom>
                                  <a:avLst/>
                                  <a:gdLst/>
                                  <a:ahLst/>
                                  <a:cxnLst>
                                    <a:cxn ang="0">
                                      <a:pos x="4086" y="0"/>
                                    </a:cxn>
                                    <a:cxn ang="0">
                                      <a:pos x="4084" y="4253"/>
                                    </a:cxn>
                                    <a:cxn ang="0">
                                      <a:pos x="0" y="3198"/>
                                    </a:cxn>
                                    <a:cxn ang="0">
                                      <a:pos x="0" y="1072"/>
                                    </a:cxn>
                                    <a:cxn ang="0">
                                      <a:pos x="4086" y="0"/>
                                    </a:cxn>
                                  </a:cxnLst>
                                  <a:rect l="0" t="0" r="r" b="b"/>
                                  <a:pathLst>
                                    <a:path w="4086" h="4253">
                                      <a:moveTo>
                                        <a:pt x="4086" y="0"/>
                                      </a:moveTo>
                                      <a:lnTo>
                                        <a:pt x="4084" y="4253"/>
                                      </a:lnTo>
                                      <a:lnTo>
                                        <a:pt x="0" y="3198"/>
                                      </a:lnTo>
                                      <a:lnTo>
                                        <a:pt x="0" y="1072"/>
                                      </a:lnTo>
                                      <a:lnTo>
                                        <a:pt x="4086" y="0"/>
                                      </a:lnTo>
                                      <a:close/>
                                    </a:path>
                                  </a:pathLst>
                                </a:custGeom>
                                <a:solidFill>
                                  <a:srgbClr val="D8D8D8"/>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6" name="Freeform 12"/>
                              <wps:cNvSpPr>
                                <a:spLocks/>
                              </wps:cNvSpPr>
                              <wps:spPr bwMode="auto">
                                <a:xfrm>
                                  <a:off x="17" y="3617"/>
                                  <a:ext cx="2076" cy="3851"/>
                                </a:xfrm>
                                <a:custGeom>
                                  <a:avLst/>
                                  <a:gdLst/>
                                  <a:ahLst/>
                                  <a:cxnLst>
                                    <a:cxn ang="0">
                                      <a:pos x="0" y="921"/>
                                    </a:cxn>
                                    <a:cxn ang="0">
                                      <a:pos x="2060" y="0"/>
                                    </a:cxn>
                                    <a:cxn ang="0">
                                      <a:pos x="2076" y="3851"/>
                                    </a:cxn>
                                    <a:cxn ang="0">
                                      <a:pos x="0" y="2981"/>
                                    </a:cxn>
                                    <a:cxn ang="0">
                                      <a:pos x="0" y="921"/>
                                    </a:cxn>
                                  </a:cxnLst>
                                  <a:rect l="0" t="0" r="r" b="b"/>
                                  <a:pathLst>
                                    <a:path w="2076" h="3851">
                                      <a:moveTo>
                                        <a:pt x="0" y="921"/>
                                      </a:moveTo>
                                      <a:lnTo>
                                        <a:pt x="2060" y="0"/>
                                      </a:lnTo>
                                      <a:lnTo>
                                        <a:pt x="2076" y="3851"/>
                                      </a:lnTo>
                                      <a:lnTo>
                                        <a:pt x="0" y="2981"/>
                                      </a:lnTo>
                                      <a:lnTo>
                                        <a:pt x="0" y="921"/>
                                      </a:lnTo>
                                      <a:close/>
                                    </a:path>
                                  </a:pathLst>
                                </a:custGeom>
                                <a:solidFill>
                                  <a:srgbClr val="D3DFEE">
                                    <a:alpha val="7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7" name="Freeform 13"/>
                              <wps:cNvSpPr>
                                <a:spLocks/>
                              </wps:cNvSpPr>
                              <wps:spPr bwMode="auto">
                                <a:xfrm>
                                  <a:off x="2077" y="3617"/>
                                  <a:ext cx="6011" cy="3835"/>
                                </a:xfrm>
                                <a:custGeom>
                                  <a:avLst/>
                                  <a:gdLst/>
                                  <a:ahLst/>
                                  <a:cxnLst>
                                    <a:cxn ang="0">
                                      <a:pos x="0" y="0"/>
                                    </a:cxn>
                                    <a:cxn ang="0">
                                      <a:pos x="17" y="3835"/>
                                    </a:cxn>
                                    <a:cxn ang="0">
                                      <a:pos x="6011" y="2629"/>
                                    </a:cxn>
                                    <a:cxn ang="0">
                                      <a:pos x="6011" y="1239"/>
                                    </a:cxn>
                                    <a:cxn ang="0">
                                      <a:pos x="0" y="0"/>
                                    </a:cxn>
                                  </a:cxnLst>
                                  <a:rect l="0" t="0" r="r" b="b"/>
                                  <a:pathLst>
                                    <a:path w="6011" h="3835">
                                      <a:moveTo>
                                        <a:pt x="0" y="0"/>
                                      </a:moveTo>
                                      <a:lnTo>
                                        <a:pt x="17" y="3835"/>
                                      </a:lnTo>
                                      <a:lnTo>
                                        <a:pt x="6011" y="2629"/>
                                      </a:lnTo>
                                      <a:lnTo>
                                        <a:pt x="6011" y="1239"/>
                                      </a:lnTo>
                                      <a:lnTo>
                                        <a:pt x="0" y="0"/>
                                      </a:lnTo>
                                      <a:close/>
                                    </a:path>
                                  </a:pathLst>
                                </a:custGeom>
                                <a:solidFill>
                                  <a:srgbClr val="A7BFDE">
                                    <a:alpha val="7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8" name="Freeform 14"/>
                              <wps:cNvSpPr>
                                <a:spLocks/>
                              </wps:cNvSpPr>
                              <wps:spPr bwMode="auto">
                                <a:xfrm>
                                  <a:off x="8088" y="3835"/>
                                  <a:ext cx="4102" cy="3432"/>
                                </a:xfrm>
                                <a:custGeom>
                                  <a:avLst/>
                                  <a:gdLst/>
                                  <a:ahLst/>
                                  <a:cxnLst>
                                    <a:cxn ang="0">
                                      <a:pos x="0" y="1038"/>
                                    </a:cxn>
                                    <a:cxn ang="0">
                                      <a:pos x="0" y="2411"/>
                                    </a:cxn>
                                    <a:cxn ang="0">
                                      <a:pos x="4102" y="3432"/>
                                    </a:cxn>
                                    <a:cxn ang="0">
                                      <a:pos x="4102" y="0"/>
                                    </a:cxn>
                                    <a:cxn ang="0">
                                      <a:pos x="0" y="1038"/>
                                    </a:cxn>
                                  </a:cxnLst>
                                  <a:rect l="0" t="0" r="r" b="b"/>
                                  <a:pathLst>
                                    <a:path w="4102" h="3432">
                                      <a:moveTo>
                                        <a:pt x="0" y="1038"/>
                                      </a:moveTo>
                                      <a:lnTo>
                                        <a:pt x="0" y="2411"/>
                                      </a:lnTo>
                                      <a:lnTo>
                                        <a:pt x="4102" y="3432"/>
                                      </a:lnTo>
                                      <a:lnTo>
                                        <a:pt x="4102" y="0"/>
                                      </a:lnTo>
                                      <a:lnTo>
                                        <a:pt x="0" y="1038"/>
                                      </a:lnTo>
                                      <a:close/>
                                    </a:path>
                                  </a:pathLst>
                                </a:custGeom>
                                <a:solidFill>
                                  <a:srgbClr val="D3DFEE">
                                    <a:alpha val="7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grpSp>
                          <wps:wsp>
                            <wps:cNvPr id="419" name="Rectangle 15"/>
                            <wps:cNvSpPr>
                              <a:spLocks noChangeArrowheads="1"/>
                            </wps:cNvSpPr>
                            <wps:spPr bwMode="auto">
                              <a:xfrm>
                                <a:off x="1800" y="1440"/>
                                <a:ext cx="8638" cy="1042"/>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p w:rsidR="0067150A" w:rsidRDefault="0067150A">
                                  <w:pPr>
                                    <w:spacing w:after="0"/>
                                    <w:rPr>
                                      <w:b/>
                                      <w:bCs/>
                                      <w:color w:val="000000" w:themeColor="text1"/>
                                      <w:sz w:val="32"/>
                                      <w:szCs w:val="32"/>
                                    </w:rPr>
                                  </w:pPr>
                                </w:p>
                                <w:p w:rsidR="0067150A" w:rsidRDefault="0067150A">
                                  <w:pPr>
                                    <w:spacing w:after="0"/>
                                    <w:rPr>
                                      <w:b/>
                                      <w:bCs/>
                                      <w:color w:val="000000" w:themeColor="text1"/>
                                      <w:sz w:val="32"/>
                                      <w:szCs w:val="32"/>
                                    </w:rPr>
                                  </w:pPr>
                                </w:p>
                              </w:txbxContent>
                            </wps:txbx>
                            <wps:bodyPr rot="0" vert="horz" wrap="square" lIns="91440" tIns="45720" rIns="91440" bIns="45720" anchor="t" anchorCtr="0" upright="1">
                              <a:spAutoFit/>
                            </wps:bodyPr>
                          </wps:wsp>
                          <wps:wsp>
                            <wps:cNvPr id="420" name="Rectangle 16"/>
                            <wps:cNvSpPr>
                              <a:spLocks noChangeArrowheads="1"/>
                            </wps:cNvSpPr>
                            <wps:spPr bwMode="auto">
                              <a:xfrm>
                                <a:off x="5895" y="11886"/>
                                <a:ext cx="5681" cy="1692"/>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p w:rsidR="0067150A" w:rsidRPr="0067150A" w:rsidRDefault="0067150A" w:rsidP="0067150A">
                                  <w:pPr>
                                    <w:jc w:val="right"/>
                                    <w:rPr>
                                      <w:rFonts w:cstheme="minorHAnsi"/>
                                      <w:sz w:val="36"/>
                                      <w:szCs w:val="36"/>
                                      <w14:numForm w14:val="oldStyle"/>
                                    </w:rPr>
                                  </w:pPr>
                                </w:p>
                              </w:txbxContent>
                            </wps:txbx>
                            <wps:bodyPr rot="0" vert="horz" wrap="square" lIns="91440" tIns="45720" rIns="91440" bIns="45720" anchor="t" anchorCtr="0" upright="1">
                              <a:spAutoFit/>
                            </wps:bodyPr>
                          </wps:wsp>
                          <wps:wsp>
                            <wps:cNvPr id="421" name="Rectangle 17"/>
                            <wps:cNvSpPr>
                              <a:spLocks noChangeArrowheads="1"/>
                            </wps:cNvSpPr>
                            <wps:spPr bwMode="auto">
                              <a:xfrm>
                                <a:off x="1800" y="2294"/>
                                <a:ext cx="8638" cy="7268"/>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sdt>
                                  <w:sdtPr>
                                    <w:rPr>
                                      <w:b/>
                                      <w:bCs/>
                                      <w:color w:val="1F497D" w:themeColor="text2"/>
                                      <w:sz w:val="72"/>
                                      <w:szCs w:val="72"/>
                                    </w:rPr>
                                    <w:alias w:val="Title"/>
                                    <w:id w:val="309681396"/>
                                    <w:dataBinding w:prefixMappings="xmlns:ns0='http://schemas.openxmlformats.org/package/2006/metadata/core-properties' xmlns:ns1='http://purl.org/dc/elements/1.1/'" w:xpath="/ns0:coreProperties[1]/ns1:title[1]" w:storeItemID="{6C3C8BC8-F283-45AE-878A-BAB7291924A1}"/>
                                    <w:text/>
                                  </w:sdtPr>
                                  <w:sdtContent>
                                    <w:p w:rsidR="0067150A" w:rsidRDefault="00F70061">
                                      <w:pPr>
                                        <w:spacing w:after="0"/>
                                        <w:rPr>
                                          <w:b/>
                                          <w:bCs/>
                                          <w:color w:val="1F497D" w:themeColor="text2"/>
                                          <w:sz w:val="72"/>
                                          <w:szCs w:val="72"/>
                                        </w:rPr>
                                      </w:pPr>
                                      <w:r>
                                        <w:rPr>
                                          <w:b/>
                                          <w:bCs/>
                                          <w:color w:val="1F497D" w:themeColor="text2"/>
                                          <w:sz w:val="72"/>
                                          <w:szCs w:val="72"/>
                                          <w:lang w:val="en-GB"/>
                                        </w:rPr>
                                        <w:t>Possible solutions to lithium-ion batteries in electrical vehicles</w:t>
                                      </w:r>
                                    </w:p>
                                  </w:sdtContent>
                                </w:sdt>
                                <w:sdt>
                                  <w:sdtPr>
                                    <w:rPr>
                                      <w:rFonts w:ascii="Arial" w:hAnsi="Arial" w:cs="Arial"/>
                                      <w:b/>
                                      <w:bCs/>
                                      <w:color w:val="373A3C"/>
                                      <w:sz w:val="36"/>
                                      <w:szCs w:val="36"/>
                                      <w:u w:val="single"/>
                                      <w:shd w:val="clear" w:color="auto" w:fill="FFFFFF"/>
                                    </w:rPr>
                                    <w:alias w:val="Subtitle"/>
                                    <w:id w:val="1262726156"/>
                                    <w:dataBinding w:prefixMappings="xmlns:ns0='http://schemas.openxmlformats.org/package/2006/metadata/core-properties' xmlns:ns1='http://purl.org/dc/elements/1.1/'" w:xpath="/ns0:coreProperties[1]/ns1:subject[1]" w:storeItemID="{6C3C8BC8-F283-45AE-878A-BAB7291924A1}"/>
                                    <w:text/>
                                  </w:sdtPr>
                                  <w:sdtContent>
                                    <w:p w:rsidR="0067150A" w:rsidRDefault="0022734A">
                                      <w:pPr>
                                        <w:rPr>
                                          <w:b/>
                                          <w:bCs/>
                                          <w:color w:val="4F81BD" w:themeColor="accent1"/>
                                          <w:sz w:val="40"/>
                                          <w:szCs w:val="40"/>
                                        </w:rPr>
                                      </w:pPr>
                                      <w:r w:rsidRPr="0022734A">
                                        <w:rPr>
                                          <w:rFonts w:ascii="Arial" w:hAnsi="Arial" w:cs="Arial"/>
                                          <w:b/>
                                          <w:bCs/>
                                          <w:color w:val="373A3C"/>
                                          <w:sz w:val="36"/>
                                          <w:szCs w:val="36"/>
                                          <w:u w:val="single"/>
                                          <w:shd w:val="clear" w:color="auto" w:fill="FFFFFF"/>
                                        </w:rPr>
                                        <w:t>University Trinity St David Swansea</w:t>
                                      </w:r>
                                    </w:p>
                                  </w:sdtContent>
                                </w:sdt>
                                <w:sdt>
                                  <w:sdtPr>
                                    <w:rPr>
                                      <w:b/>
                                      <w:bCs/>
                                      <w:color w:val="000000" w:themeColor="text1"/>
                                      <w:sz w:val="32"/>
                                      <w:szCs w:val="32"/>
                                    </w:rPr>
                                    <w:alias w:val="Author"/>
                                    <w:id w:val="-1435663935"/>
                                    <w:dataBinding w:prefixMappings="xmlns:ns0='http://schemas.openxmlformats.org/package/2006/metadata/core-properties' xmlns:ns1='http://purl.org/dc/elements/1.1/'" w:xpath="/ns0:coreProperties[1]/ns1:creator[1]" w:storeItemID="{6C3C8BC8-F283-45AE-878A-BAB7291924A1}"/>
                                    <w:text/>
                                  </w:sdtPr>
                                  <w:sdtContent>
                                    <w:p w:rsidR="0067150A" w:rsidRDefault="0067150A">
                                      <w:pPr>
                                        <w:rPr>
                                          <w:b/>
                                          <w:bCs/>
                                          <w:color w:val="000000" w:themeColor="text1"/>
                                          <w:sz w:val="32"/>
                                          <w:szCs w:val="32"/>
                                        </w:rPr>
                                      </w:pPr>
                                      <w:r>
                                        <w:rPr>
                                          <w:b/>
                                          <w:bCs/>
                                          <w:color w:val="000000" w:themeColor="text1"/>
                                          <w:sz w:val="32"/>
                                          <w:szCs w:val="32"/>
                                          <w:lang w:val="en-GB"/>
                                        </w:rPr>
                                        <w:t>Ryan J Harwood</w:t>
                                      </w:r>
                                    </w:p>
                                  </w:sdtContent>
                                </w:sdt>
                                <w:p w:rsidR="0067150A" w:rsidRDefault="0067150A">
                                  <w:pPr>
                                    <w:rPr>
                                      <w:b/>
                                      <w:bCs/>
                                      <w:color w:val="000000" w:themeColor="text1"/>
                                      <w:sz w:val="32"/>
                                      <w:szCs w:val="32"/>
                                    </w:rPr>
                                  </w:pPr>
                                </w:p>
                              </w:txbxContent>
                            </wps:txbx>
                            <wps:bodyPr rot="0" vert="horz" wrap="square" lIns="91440" tIns="45720" rIns="91440" bIns="45720" anchor="b" anchorCtr="0" upright="1">
                              <a:noAutofit/>
                            </wps:bodyPr>
                          </wps:wsp>
                        </wpg:wgp>
                      </a:graphicData>
                    </a:graphic>
                    <wp14:sizeRelH relativeFrom="page">
                      <wp14:pctWidth>100000</wp14:pctWidth>
                    </wp14:sizeRelH>
                    <wp14:sizeRelV relativeFrom="margin">
                      <wp14:pctHeight>100000</wp14:pctHeight>
                    </wp14:sizeRelV>
                  </wp:anchor>
                </w:drawing>
              </mc:Choice>
              <mc:Fallback>
                <w:pict>
                  <v:group id="Group 3" o:spid="_x0000_s1026" style="position:absolute;margin-left:0;margin-top:0;width:612pt;height:647.95pt;z-index:251662336;mso-width-percent:1000;mso-height-percent:1000;mso-position-horizontal:center;mso-position-horizontal-relative:page;mso-position-vertical:center;mso-position-vertical-relative:margin;mso-width-percent:1000;mso-height-percent:1000;mso-height-relative:margin" coordorigin=",1440" coordsize="12240,129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" o:allowincell="f">
                    <v:group id="Group 4" o:spid="_x0000_s1027" style="position:absolute;top:9661;width:12240;height:4738" coordorigin="-6,3399" coordsize="12197,425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NjcNd7CAAAA3AAAAA8A&#10;AAAAAAAAAAAAAAAAqgIAAGRycy9kb3ducmV2LnhtbFBLBQYAAAAABAAEAPoAAACZAwAAAAA=&#10;">
                      <v:group id="Group 5" o:spid="_x0000_s1028" style="position:absolute;left:-6;top:3717;width:12189;height:3550" coordorigin="18,7468" coordsize="12189,355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C3kJBFxgAAANwA&#10;AAAPAAAAAAAAAAAAAAAAAKoCAABkcnMvZG93bnJldi54bWxQSwUGAAAAAAQABAD6AAAAnQMAAAAA&#10;">
                        <v:shape id="Freeform 6" o:spid="_x0000_s1029" style="position:absolute;left:18;top:7837;width:7132;height:2863;visibility:visible;mso-wrap-style:square;v-text-anchor:top" coordsize="7132,286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T7CRMAA&#10;AADcAAAADwAAAGRycy9kb3ducmV2LnhtbERPzWoCMRC+C75DGKE3za60IlujiCBY7KFqH2DYjLuL&#10;yWRJRt2+fXMo9Pjx/a82g3fqQTF1gQ2UswIUcR1sx42B78t+ugSVBNmiC0wGfijBZj0erbCy4ckn&#10;epylUTmEU4UGWpG+0jrVLXlMs9ATZ+4aokfJMDbaRnzmcO/0vCgW2mPHuaHFnnYt1bfz3RsQd+RT&#10;vfx4O96L0n1+RdstdmLMy2TYvoMSGuRf/Oc+WAOvZZ6fz+QjoNe/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TT7CRMAAAADcAAAADwAAAAAAAAAAAAAAAACYAgAAZHJzL2Rvd25y&#10;ZXYueG1sUEsFBgAAAAAEAAQA9QAAAIUDAAAAAA==&#10;" path="m,l17,2863,7132,2578r,-2378l,xe" fillcolor="#a7bfde" stroked="f">
                          <v:fill opacity="32896f"/>
                          <v:path arrowok="t" o:connecttype="custom" o:connectlocs="0,0;17,2863;7132,2578;7132,200;0,0" o:connectangles="0,0,0,0,0"/>
                        </v:shape>
                        <v:shape id="Freeform 7" o:spid="_x0000_s1030" style="position:absolute;left:7150;top:7468;width:3466;height:3550;visibility:visible;mso-wrap-style:square;v-text-anchor:top" coordsize="3466,35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Xg2xsYA&#10;AADcAAAADwAAAGRycy9kb3ducmV2LnhtbESPQWsCMRSE74X+h/AKvZSa3VZqWY0i0tJ6stqC18fm&#10;uVndvGyTVFd/fSMIHoeZ+YYZTTrbiD35UDtWkPcyEMSl0zVXCn6+3x9fQYSIrLFxTAqOFGAyvr0Z&#10;YaHdgZe0X8VKJAiHAhWYGNtCylAashh6riVO3sZ5izFJX0nt8ZDgtpFPWfYiLdacFgy2NDNU7lZ/&#10;VsHXaemnz+2vP6HpV4vtfP0wePtQ6v6umw5BROriNXxpf2oF/TyH85l0BOT4H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lXg2xsYAAADcAAAADwAAAAAAAAAAAAAAAACYAgAAZHJz&#10;L2Rvd25yZXYueG1sUEsFBgAAAAAEAAQA9QAAAIsDAAAAAA==&#10;" path="m,569l,2930r3466,620l3466,,,569xe" fillcolor="#d3dfee" stroked="f">
                          <v:fill opacity="32896f"/>
                          <v:path arrowok="t" o:connecttype="custom" o:connectlocs="0,569;0,2930;3466,3550;3466,0;0,569" o:connectangles="0,0,0,0,0"/>
                        </v:shape>
                        <v:shape id="Freeform 8" o:spid="_x0000_s1031" style="position:absolute;left:10616;top:7468;width:1591;height:3550;visibility:visible;mso-wrap-style:square;v-text-anchor:top" coordsize="1591,35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0WTcMMA&#10;AADcAAAADwAAAGRycy9kb3ducmV2LnhtbESPQYvCMBSE78L+h/AW9qapQVS6RnFXZEW8qOv90Tzb&#10;avNSmqj13xtB8DjMzDfMZNbaSlyp8aVjDf1eAoI4c6bkXMP/ftkdg/AB2WDlmDTcycNs+tGZYGrc&#10;jbd03YVcRAj7FDUUIdSplD4ryKLvuZo4ekfXWAxRNrk0Dd4i3FZSJclQWiw5LhRY029B2Xl3sRpG&#10;+8VgMTdr9fPH4aSygzodNkrrr892/g0iUBve4Vd7ZTQM+gqeZ+IRkNM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0WTcMMAAADcAAAADwAAAAAAAAAAAAAAAACYAgAAZHJzL2Rv&#10;d25yZXYueG1sUEsFBgAAAAAEAAQA9QAAAIgDAAAAAA==&#10;" path="m,l,3550,1591,2746r,-2009l,xe" fillcolor="#a7bfde" stroked="f">
                          <v:fill opacity="32896f"/>
                          <v:path arrowok="t" o:connecttype="custom" o:connectlocs="0,0;0,3550;1591,2746;1591,737;0,0" o:connectangles="0,0,0,0,0"/>
                        </v:shape>
                      </v:group>
                      <v:shape id="Freeform 9" o:spid="_x0000_s1032" style="position:absolute;left:8071;top:4069;width:4120;height:2913;visibility:visible;mso-wrap-style:square;v-text-anchor:top" coordsize="4120,291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voI4MUA&#10;AADcAAAADwAAAGRycy9kb3ducmV2LnhtbESPQWvCQBSE70L/w/IKvemutaik2UgJaHvoxUTvj+xr&#10;Epp9G7LbGP313ULB4zAz3zDpbrKdGGnwrWMNy4UCQVw503Kt4VTu51sQPiAb7ByThit52GUPsxQT&#10;4y58pLEItYgQ9glqaELoEyl91ZBFv3A9cfS+3GAxRDnU0gx4iXDbyWel1tJiy3GhwZ7yhqrv4sdq&#10;OI756nwoFV1Ls+neN5+Fut1yrZ8ep7dXEIGmcA//tz+MhpflCv7OxCMgs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gjgxQAAANwAAAAPAAAAAAAAAAAAAAAAAJgCAABkcnMv&#10;ZG93bnJldi54bWxQSwUGAAAAAAQABAD1AAAAigMAAAAA&#10;" path="m1,251l,2662r4120,251l4120,,1,251xe" fillcolor="#d8d8d8" stroked="f">
                        <v:path arrowok="t" o:connecttype="custom" o:connectlocs="1,251;0,2662;4120,2913;4120,0;1,251" o:connectangles="0,0,0,0,0"/>
                      </v:shape>
                      <v:shape id="Freeform 10" o:spid="_x0000_s1033" style="position:absolute;left:4104;top:3399;width:3985;height:4236;visibility:visible;mso-wrap-style:square;v-text-anchor:top" coordsize="3985,423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aQw+sYA&#10;AADcAAAADwAAAGRycy9kb3ducmV2LnhtbESPQWsCMRSE7wX/Q3hCbzWraCmrUURs6aVQtyJ6e7t5&#10;zS7dvCxJqmt/fVMQehxm5htmseptK87kQ+NYwXiUgSCunG7YKNh/PD88gQgRWWPrmBRcKcBqObhb&#10;YK7dhXd0LqIRCcIhRwV1jF0uZahqshhGriNO3qfzFmOS3kjt8ZLgtpWTLHuUFhtOCzV2tKmp+iq+&#10;rYKDfJ8Vx515c+WpzEq/PbTm50Wp+2G/noOI1Mf/8K39qhVMx1P4O5OOgFz+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oaQw+sYAAADcAAAADwAAAAAAAAAAAAAAAACYAgAAZHJz&#10;L2Rvd25yZXYueG1sUEsFBgAAAAAEAAQA9QAAAIsDAAAAAA==&#10;" path="m,l,4236,3985,3349r,-2428l,xe" fillcolor="#bfbfbf" stroked="f">
                        <v:path arrowok="t" o:connecttype="custom" o:connectlocs="0,0;0,4236;3985,3349;3985,921;0,0" o:connectangles="0,0,0,0,0"/>
                      </v:shape>
                      <v:shape id="Freeform 11" o:spid="_x0000_s1034" style="position:absolute;left:18;top:3399;width:4086;height:4253;visibility:visible;mso-wrap-style:square;v-text-anchor:top" coordsize="4086,425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GsFfsYA&#10;AADcAAAADwAAAGRycy9kb3ducmV2LnhtbESPQWvCQBSE7wX/w/KEXopuLK2E1FXEYOlBqMZCr6/Z&#10;ZxLMvg27WxP/vVsoeBxm5htmsRpMKy7kfGNZwWyagCAurW64UvB13E5SED4ga2wtk4IreVgtRw8L&#10;zLTt+UCXIlQiQthnqKAOocuk9GVNBv3UdsTRO1lnMETpKqkd9hFuWvmcJHNpsOG4UGNHm5rKc/Fr&#10;FBT5d/F09fvPPE/33fuP221Mnyr1OB7WbyACDeEe/m9/aAUvs1f4OxOPgFze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RGsFfsYAAADcAAAADwAAAAAAAAAAAAAAAACYAgAAZHJz&#10;L2Rvd25yZXYueG1sUEsFBgAAAAAEAAQA9QAAAIsDAAAAAA==&#10;" path="m4086,r-2,4253l,3198,,1072,4086,xe" fillcolor="#d8d8d8" stroked="f">
                        <v:path arrowok="t" o:connecttype="custom" o:connectlocs="4086,0;4084,4253;0,3198;0,1072;4086,0" o:connectangles="0,0,0,0,0"/>
                      </v:shape>
                      <v:shape id="Freeform 12" o:spid="_x0000_s1035" style="position:absolute;left:17;top:3617;width:2076;height:3851;visibility:visible;mso-wrap-style:square;v-text-anchor:top" coordsize="2076,385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t8JbsMA&#10;AADcAAAADwAAAGRycy9kb3ducmV2LnhtbESPQWvCQBSE7wX/w/IEb3WTKFJSV9FCaT0aW8+P7DMb&#10;zL6N2a1J/70rCB6HmfmGWa4H24grdb52rCCdJiCIS6drrhT8HD5f30D4gKyxcUwK/snDejV6WWKu&#10;Xc97uhahEhHCPkcFJoQ2l9KXhiz6qWuJo3dyncUQZVdJ3WEf4baRWZIspMWa44LBlj4Mlefizyr4&#10;7fdSh+ayO34VaTarj9usvBilJuNh8w4i0BCe4Uf7WyuYpwu4n4lHQK5u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t8JbsMAAADcAAAADwAAAAAAAAAAAAAAAACYAgAAZHJzL2Rv&#10;d25yZXYueG1sUEsFBgAAAAAEAAQA9QAAAIgDAAAAAA==&#10;" path="m,921l2060,r16,3851l,2981,,921xe" fillcolor="#d3dfee" stroked="f">
                        <v:fill opacity="46003f"/>
                        <v:path arrowok="t" o:connecttype="custom" o:connectlocs="0,921;2060,0;2076,3851;0,2981;0,921" o:connectangles="0,0,0,0,0"/>
                      </v:shape>
                      <v:shape id="Freeform 13" o:spid="_x0000_s1036" style="position:absolute;left:2077;top:3617;width:6011;height:3835;visibility:visible;mso-wrap-style:square;v-text-anchor:top" coordsize="6011,383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YeACcUA&#10;AADcAAAADwAAAGRycy9kb3ducmV2LnhtbESPW4vCMBSE3xf8D+EIvq2pF1apRnFFYd8WLyC+HZpj&#10;W2xOapKt7b/fLCz4OMzMN8xy3ZpKNOR8aVnBaJiAIM6sLjlXcD7t3+cgfEDWWFkmBR15WK96b0tM&#10;tX3ygZpjyEWEsE9RQRFCnUrps4IM+qGtiaN3s85giNLlUjt8Rrip5DhJPqTBkuNCgTVtC8ruxx+j&#10;YOK+x7vD5eHR3ubb82fTTa91p9Sg324WIAK14RX+b39pBdPRDP7OxCMgV7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Bh4AJxQAAANwAAAAPAAAAAAAAAAAAAAAAAJgCAABkcnMv&#10;ZG93bnJldi54bWxQSwUGAAAAAAQABAD1AAAAigMAAAAA&#10;" path="m,l17,3835,6011,2629r,-1390l,xe" fillcolor="#a7bfde" stroked="f">
                        <v:fill opacity="46003f"/>
                        <v:path arrowok="t" o:connecttype="custom" o:connectlocs="0,0;17,3835;6011,2629;6011,1239;0,0" o:connectangles="0,0,0,0,0"/>
                      </v:shape>
                      <v:shape id="Freeform 14" o:spid="_x0000_s1037" style="position:absolute;left:8088;top:3835;width:4102;height:3432;visibility:visible;mso-wrap-style:square;v-text-anchor:top" coordsize="4102,34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AHgAcMA&#10;AADcAAAADwAAAGRycy9kb3ducmV2LnhtbERPz0/CMBS+k/g/NM+Em3SAIJkUYhY0JHgQhHB9rM92&#10;cX1d1jrmf28PJhy/fL+X697VoqM2VJ4VjEcZCOLS64qNguPn68MCRIjIGmvPpOCXAqxXd4Ml5tpf&#10;eU/dIRqRQjjkqMDG2ORShtKSwzDyDXHivnzrMCbYGqlbvKZwV8tJls2lw4pTg8WGCkvl9+HHKXj7&#10;mBVT0523zc5X9vT+dDSXYqPU8L5/eQYRqY838b97qxU8jtPadCYdAbn6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AHgAcMAAADcAAAADwAAAAAAAAAAAAAAAACYAgAAZHJzL2Rv&#10;d25yZXYueG1sUEsFBgAAAAAEAAQA9QAAAIgDAAAAAA==&#10;" path="m,1038l,2411,4102,3432,4102,,,1038xe" fillcolor="#d3dfee" stroked="f">
                        <v:fill opacity="46003f"/>
                        <v:path arrowok="t" o:connecttype="custom" o:connectlocs="0,1038;0,2411;4102,3432;4102,0;0,1038" o:connectangles="0,0,0,0,0"/>
                      </v:shape>
                    </v:group>
                    <v:rect id="Rectangle 15" o:spid="_x0000_s1038" style="position:absolute;left:1800;top:1440;width:8638;height:104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OUpPsYA&#10;AADcAAAADwAAAGRycy9kb3ducmV2LnhtbESP0WrCQBRE3wv9h+UWfCl1o4it0Y2UtEL0zdQPuGZv&#10;kzTZuyG7jfHvuwXBx2FmzjCb7WhaMVDvassKZtMIBHFhdc2lgtPX7uUNhPPIGlvLpOBKDrbJ48MG&#10;Y20vfKQh96UIEHYxKqi872IpXVGRQTe1HXHwvm1v0AfZl1L3eAlw08p5FC2lwZrDQoUdpRUVTf5r&#10;FOwPi8MpzeRPs6o/nrPXPJLn5adSk6fxfQ3C0+jv4Vs70woWsxX8nwlHQCZ/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4OUpPsYAAADcAAAADwAAAAAAAAAAAAAAAACYAgAAZHJz&#10;L2Rvd25yZXYueG1sUEsFBgAAAAAEAAQA9QAAAIsDAAAAAA==&#10;" filled="f" stroked="f">
                      <v:textbox style="mso-fit-shape-to-text:t">
                        <w:txbxContent>
                          <w:p w:rsidR="0067150A" w:rsidRDefault="0067150A">
                            <w:pPr>
                              <w:spacing w:after="0"/>
                              <w:rPr>
                                <w:b/>
                                <w:bCs/>
                                <w:color w:val="000000" w:themeColor="text1"/>
                                <w:sz w:val="32"/>
                                <w:szCs w:val="32"/>
                              </w:rPr>
                            </w:pPr>
                          </w:p>
                          <w:p w:rsidR="0067150A" w:rsidRDefault="0067150A">
                            <w:pPr>
                              <w:spacing w:after="0"/>
                              <w:rPr>
                                <w:b/>
                                <w:bCs/>
                                <w:color w:val="000000" w:themeColor="text1"/>
                                <w:sz w:val="32"/>
                                <w:szCs w:val="32"/>
                              </w:rPr>
                            </w:pPr>
                          </w:p>
                        </w:txbxContent>
                      </v:textbox>
                    </v:rect>
                    <v:rect id="Rectangle 16" o:spid="_x0000_s1039" style="position:absolute;left:5895;top:11886;width:5681;height:169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7NKHsMA&#10;AADcAAAADwAAAGRycy9kb3ducmV2LnhtbERPzWrCQBC+F3yHZYReitk0iNU0q4htIXpr6gOM2WkS&#10;zc6G7DbGt3cPQo8f33+2GU0rBupdY1nBaxSDIC6tbrhScPz5mi1BOI+ssbVMCm7kYLOePGWYanvl&#10;bxoKX4kQwi5FBbX3XSqlK2sy6CLbEQfu1/YGfYB9JXWP1xBuWpnE8UIabDg01NjRrqbyUvwZBfvD&#10;/HDc5fJ8WTUfL/lbEcvT4lOp5+m4fQfhafT/4oc71wrmSZgfzoQjINd3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7NKHsMAAADcAAAADwAAAAAAAAAAAAAAAACYAgAAZHJzL2Rv&#10;d25yZXYueG1sUEsFBgAAAAAEAAQA9QAAAIgDAAAAAA==&#10;" filled="f" stroked="f">
                      <v:textbox style="mso-fit-shape-to-text:t">
                        <w:txbxContent>
                          <w:p w:rsidR="0067150A" w:rsidRPr="0067150A" w:rsidRDefault="0067150A" w:rsidP="0067150A">
                            <w:pPr>
                              <w:jc w:val="right"/>
                              <w:rPr>
                                <w:rFonts w:cstheme="minorHAnsi"/>
                                <w:sz w:val="36"/>
                                <w:szCs w:val="36"/>
                                <w14:numForm w14:val="oldStyle"/>
                              </w:rPr>
                            </w:pPr>
                          </w:p>
                        </w:txbxContent>
                      </v:textbox>
                    </v:rect>
                    <v:rect id="Rectangle 17" o:spid="_x0000_s1040" style="position:absolute;left:1800;top:2294;width:8638;height:7268;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crxMUA&#10;AADcAAAADwAAAGRycy9kb3ducmV2LnhtbESP0WrCQBRE3wv+w3ILvtWNqUhJXaUooQqtoPUDrtlr&#10;EszeDbtrEv/eLRT6OMzMGWaxGkwjOnK+tqxgOklAEBdW11wqOP3kL28gfEDW2FgmBXfysFqOnhaY&#10;advzgbpjKEWEsM9QQRVCm0npi4oM+oltiaN3sc5giNKVUjvsI9w0Mk2SuTRYc1yosKV1RcX1eDMK&#10;Xr/2e/e9uebzZHPasXXD+vN8UGr8PHy8gwg0hP/wX3urFczSKfyeiUdALh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NyvExQAAANwAAAAPAAAAAAAAAAAAAAAAAJgCAABkcnMv&#10;ZG93bnJldi54bWxQSwUGAAAAAAQABAD1AAAAigMAAAAA&#10;" filled="f" stroked="f">
                      <v:textbox>
                        <w:txbxContent>
                          <w:sdt>
                            <w:sdtPr>
                              <w:rPr>
                                <w:b/>
                                <w:bCs/>
                                <w:color w:val="1F497D" w:themeColor="text2"/>
                                <w:sz w:val="72"/>
                                <w:szCs w:val="72"/>
                              </w:rPr>
                              <w:alias w:val="Title"/>
                              <w:id w:val="309681396"/>
                              <w:dataBinding w:prefixMappings="xmlns:ns0='http://schemas.openxmlformats.org/package/2006/metadata/core-properties' xmlns:ns1='http://purl.org/dc/elements/1.1/'" w:xpath="/ns0:coreProperties[1]/ns1:title[1]" w:storeItemID="{6C3C8BC8-F283-45AE-878A-BAB7291924A1}"/>
                              <w:text/>
                            </w:sdtPr>
                            <w:sdtContent>
                              <w:p w:rsidR="0067150A" w:rsidRDefault="00F70061">
                                <w:pPr>
                                  <w:spacing w:after="0"/>
                                  <w:rPr>
                                    <w:b/>
                                    <w:bCs/>
                                    <w:color w:val="1F497D" w:themeColor="text2"/>
                                    <w:sz w:val="72"/>
                                    <w:szCs w:val="72"/>
                                  </w:rPr>
                                </w:pPr>
                                <w:r>
                                  <w:rPr>
                                    <w:b/>
                                    <w:bCs/>
                                    <w:color w:val="1F497D" w:themeColor="text2"/>
                                    <w:sz w:val="72"/>
                                    <w:szCs w:val="72"/>
                                    <w:lang w:val="en-GB"/>
                                  </w:rPr>
                                  <w:t>Possible solutions to lithium-ion batteries in electrical vehicles</w:t>
                                </w:r>
                              </w:p>
                            </w:sdtContent>
                          </w:sdt>
                          <w:sdt>
                            <w:sdtPr>
                              <w:rPr>
                                <w:rFonts w:ascii="Arial" w:hAnsi="Arial" w:cs="Arial"/>
                                <w:b/>
                                <w:bCs/>
                                <w:color w:val="373A3C"/>
                                <w:sz w:val="36"/>
                                <w:szCs w:val="36"/>
                                <w:u w:val="single"/>
                                <w:shd w:val="clear" w:color="auto" w:fill="FFFFFF"/>
                              </w:rPr>
                              <w:alias w:val="Subtitle"/>
                              <w:id w:val="1262726156"/>
                              <w:dataBinding w:prefixMappings="xmlns:ns0='http://schemas.openxmlformats.org/package/2006/metadata/core-properties' xmlns:ns1='http://purl.org/dc/elements/1.1/'" w:xpath="/ns0:coreProperties[1]/ns1:subject[1]" w:storeItemID="{6C3C8BC8-F283-45AE-878A-BAB7291924A1}"/>
                              <w:text/>
                            </w:sdtPr>
                            <w:sdtContent>
                              <w:p w:rsidR="0067150A" w:rsidRDefault="0022734A">
                                <w:pPr>
                                  <w:rPr>
                                    <w:b/>
                                    <w:bCs/>
                                    <w:color w:val="4F81BD" w:themeColor="accent1"/>
                                    <w:sz w:val="40"/>
                                    <w:szCs w:val="40"/>
                                  </w:rPr>
                                </w:pPr>
                                <w:r w:rsidRPr="0022734A">
                                  <w:rPr>
                                    <w:rFonts w:ascii="Arial" w:hAnsi="Arial" w:cs="Arial"/>
                                    <w:b/>
                                    <w:bCs/>
                                    <w:color w:val="373A3C"/>
                                    <w:sz w:val="36"/>
                                    <w:szCs w:val="36"/>
                                    <w:u w:val="single"/>
                                    <w:shd w:val="clear" w:color="auto" w:fill="FFFFFF"/>
                                  </w:rPr>
                                  <w:t>University Trinity St David Swansea</w:t>
                                </w:r>
                              </w:p>
                            </w:sdtContent>
                          </w:sdt>
                          <w:sdt>
                            <w:sdtPr>
                              <w:rPr>
                                <w:b/>
                                <w:bCs/>
                                <w:color w:val="000000" w:themeColor="text1"/>
                                <w:sz w:val="32"/>
                                <w:szCs w:val="32"/>
                              </w:rPr>
                              <w:alias w:val="Author"/>
                              <w:id w:val="-1435663935"/>
                              <w:dataBinding w:prefixMappings="xmlns:ns0='http://schemas.openxmlformats.org/package/2006/metadata/core-properties' xmlns:ns1='http://purl.org/dc/elements/1.1/'" w:xpath="/ns0:coreProperties[1]/ns1:creator[1]" w:storeItemID="{6C3C8BC8-F283-45AE-878A-BAB7291924A1}"/>
                              <w:text/>
                            </w:sdtPr>
                            <w:sdtContent>
                              <w:p w:rsidR="0067150A" w:rsidRDefault="0067150A">
                                <w:pPr>
                                  <w:rPr>
                                    <w:b/>
                                    <w:bCs/>
                                    <w:color w:val="000000" w:themeColor="text1"/>
                                    <w:sz w:val="32"/>
                                    <w:szCs w:val="32"/>
                                  </w:rPr>
                                </w:pPr>
                                <w:r>
                                  <w:rPr>
                                    <w:b/>
                                    <w:bCs/>
                                    <w:color w:val="000000" w:themeColor="text1"/>
                                    <w:sz w:val="32"/>
                                    <w:szCs w:val="32"/>
                                    <w:lang w:val="en-GB"/>
                                  </w:rPr>
                                  <w:t>Ryan J Harwood</w:t>
                                </w:r>
                              </w:p>
                            </w:sdtContent>
                          </w:sdt>
                          <w:p w:rsidR="0067150A" w:rsidRDefault="0067150A">
                            <w:pPr>
                              <w:rPr>
                                <w:b/>
                                <w:bCs/>
                                <w:color w:val="000000" w:themeColor="text1"/>
                                <w:sz w:val="32"/>
                                <w:szCs w:val="32"/>
                              </w:rPr>
                            </w:pPr>
                          </w:p>
                        </w:txbxContent>
                      </v:textbox>
                    </v:rect>
                    <w10:wrap anchorx="page" anchory="margin"/>
                  </v:group>
                </w:pict>
              </mc:Fallback>
            </mc:AlternateContent>
          </w:r>
          <w:r>
            <w:rPr>
              <w:rFonts w:cstheme="minorHAnsi"/>
              <w:sz w:val="20"/>
              <w:szCs w:val="20"/>
              <w:shd w:val="clear" w:color="auto" w:fill="F4F5F5"/>
            </w:rPr>
            <w:br w:type="page"/>
          </w:r>
        </w:p>
      </w:sdtContent>
    </w:sdt>
    <w:p w:rsidR="002837C1" w:rsidRDefault="002837C1" w:rsidP="002837C1">
      <w:pPr>
        <w:rPr>
          <w:rFonts w:ascii="Calibri" w:hAnsi="Calibri"/>
          <w:b/>
          <w:u w:val="single"/>
        </w:rPr>
      </w:pPr>
      <w:r>
        <w:rPr>
          <w:rFonts w:ascii="Calibri" w:hAnsi="Calibri"/>
          <w:b/>
          <w:u w:val="single"/>
        </w:rPr>
        <w:lastRenderedPageBreak/>
        <w:t>Abstract</w:t>
      </w:r>
    </w:p>
    <w:p w:rsidR="002837C1" w:rsidRPr="002837C1" w:rsidRDefault="002837C1" w:rsidP="002837C1">
      <w:pPr>
        <w:rPr>
          <w:rFonts w:ascii="Calibri" w:hAnsi="Calibri"/>
        </w:rPr>
      </w:pPr>
      <w:r>
        <w:rPr>
          <w:rFonts w:ascii="Calibri" w:hAnsi="Calibri"/>
        </w:rPr>
        <w:t xml:space="preserve">This paper looks at the issues surrounding electrical </w:t>
      </w:r>
      <w:r w:rsidR="00BE7ECC">
        <w:rPr>
          <w:rFonts w:ascii="Calibri" w:hAnsi="Calibri"/>
        </w:rPr>
        <w:t>vehicles</w:t>
      </w:r>
      <w:r>
        <w:rPr>
          <w:rFonts w:ascii="Calibri" w:hAnsi="Calibri"/>
        </w:rPr>
        <w:t xml:space="preserve"> in the modern da. The paper looks at the mains source of energy of electrical vehicles, lithium-ion batteries, and disproves their </w:t>
      </w:r>
      <w:r w:rsidR="008433A6">
        <w:rPr>
          <w:rFonts w:ascii="Calibri" w:hAnsi="Calibri"/>
        </w:rPr>
        <w:t>sustainability</w:t>
      </w:r>
      <w:r>
        <w:rPr>
          <w:rFonts w:ascii="Calibri" w:hAnsi="Calibri"/>
        </w:rPr>
        <w:t xml:space="preserve"> for the future of electrical vehicles. The paper discuss the ethics behind lithium mining and the issues that are brought with it along with lithium’s production, availability and the safety issues that constantly surround lithium batteries. A survey is conducted </w:t>
      </w:r>
      <w:r w:rsidR="008433A6">
        <w:rPr>
          <w:rFonts w:ascii="Calibri" w:hAnsi="Calibri"/>
        </w:rPr>
        <w:t xml:space="preserve">what the general view is upon electrical vehicles and whether or not people would switch to them instead of a conventional internal combustion engine vehicle the survey goes on to ask the reasons why people would and would not </w:t>
      </w:r>
      <w:r w:rsidR="00BE7ECC">
        <w:rPr>
          <w:rFonts w:ascii="Calibri" w:hAnsi="Calibri"/>
        </w:rPr>
        <w:t>wish to purchase an electrical vehicle at this current time.</w:t>
      </w:r>
      <w:r w:rsidR="00BE7ECC" w:rsidRPr="00BE7ECC">
        <w:rPr>
          <w:rFonts w:ascii="Calibri" w:hAnsi="Calibri"/>
        </w:rPr>
        <w:t xml:space="preserve"> </w:t>
      </w:r>
      <w:r w:rsidR="00BE7ECC">
        <w:rPr>
          <w:rFonts w:ascii="Calibri" w:hAnsi="Calibri"/>
        </w:rPr>
        <w:t>. Graphene is seen as a very strong contender for replacing lithium-ion batteries in electrical vehicles and is researched to view the batteries energy density values and how the battery itself is produced for use</w:t>
      </w:r>
      <w:r w:rsidR="00BE7ECC">
        <w:rPr>
          <w:rFonts w:ascii="Calibri" w:hAnsi="Calibri"/>
        </w:rPr>
        <w:t xml:space="preserve">. It is found that graphene batteries </w:t>
      </w:r>
      <w:r w:rsidR="00A93A44">
        <w:rPr>
          <w:rFonts w:ascii="Calibri" w:hAnsi="Calibri"/>
        </w:rPr>
        <w:t>are a more than sufficient replacement or alternative for lithium-ion batteries with them being able to produce ten</w:t>
      </w:r>
      <w:r w:rsidR="00A61A07">
        <w:rPr>
          <w:rFonts w:ascii="Calibri" w:hAnsi="Calibri"/>
        </w:rPr>
        <w:t xml:space="preserve">-fold the energy density that lithium-ion batteries are currently able to achieve as well as being able to charge and discharge in under 10 minutes. This paper found that the majority of participants would switch to an electrical vehicle and the reasons being for this were environmental benefits and cheaper running cost although for those who said No to buying an electrical vehicle </w:t>
      </w:r>
      <w:r w:rsidR="00560A12">
        <w:rPr>
          <w:rFonts w:ascii="Calibri" w:hAnsi="Calibri"/>
        </w:rPr>
        <w:t>mostly said no due to initial costs and practicality (range). For this a comparison was done between the initial costs and running costs of both electrical and an internal combustion engine vehicle and it was found that it would take 15 years of petrol for the internal combustion engine vehicle to equal that of the initial cost of the electrical vehicle.</w:t>
      </w:r>
    </w:p>
    <w:p w:rsidR="0022734A" w:rsidRDefault="002837C1">
      <w:pPr>
        <w:rPr>
          <w:rFonts w:ascii="Calibri" w:hAnsi="Calibri"/>
          <w:b/>
          <w:u w:val="single"/>
        </w:rPr>
      </w:pPr>
      <w:r>
        <w:rPr>
          <w:rFonts w:ascii="Calibri" w:hAnsi="Calibri"/>
          <w:b/>
          <w:u w:val="single"/>
        </w:rPr>
        <w:br w:type="page"/>
      </w:r>
    </w:p>
    <w:sdt>
      <w:sdtPr>
        <w:id w:val="1381828431"/>
        <w:docPartObj>
          <w:docPartGallery w:val="Table of Contents"/>
          <w:docPartUnique/>
        </w:docPartObj>
      </w:sdtPr>
      <w:sdtEndPr>
        <w:rPr>
          <w:rFonts w:asciiTheme="minorHAnsi" w:eastAsiaTheme="minorHAnsi" w:hAnsiTheme="minorHAnsi" w:cstheme="minorBidi"/>
          <w:noProof/>
          <w:color w:val="auto"/>
          <w:sz w:val="22"/>
          <w:szCs w:val="22"/>
          <w:lang w:eastAsia="en-US"/>
        </w:rPr>
      </w:sdtEndPr>
      <w:sdtContent>
        <w:p w:rsidR="0022734A" w:rsidRDefault="0022734A">
          <w:pPr>
            <w:pStyle w:val="TOCHeading"/>
          </w:pPr>
          <w:r>
            <w:t>Table of Contents</w:t>
          </w:r>
        </w:p>
        <w:p w:rsidR="0022734A" w:rsidRDefault="009D679A">
          <w:pPr>
            <w:pStyle w:val="TOC1"/>
            <w:tabs>
              <w:tab w:val="right" w:leader="dot" w:pos="9016"/>
            </w:tabs>
            <w:rPr>
              <w:noProof/>
            </w:rPr>
          </w:pPr>
          <w:r>
            <w:t xml:space="preserve">1.0 </w:t>
          </w:r>
          <w:r w:rsidR="0022734A">
            <w:fldChar w:fldCharType="begin"/>
          </w:r>
          <w:r w:rsidR="0022734A">
            <w:instrText xml:space="preserve"> TOC \o "1-3" \h \z \u </w:instrText>
          </w:r>
          <w:r w:rsidR="0022734A">
            <w:fldChar w:fldCharType="separate"/>
          </w:r>
          <w:hyperlink w:anchor="_Toc512200639" w:history="1">
            <w:r w:rsidR="0022734A" w:rsidRPr="00A30755">
              <w:rPr>
                <w:rStyle w:val="Hyperlink"/>
                <w:noProof/>
              </w:rPr>
              <w:t>Introduction</w:t>
            </w:r>
            <w:r w:rsidR="0022734A">
              <w:rPr>
                <w:noProof/>
                <w:webHidden/>
              </w:rPr>
              <w:tab/>
            </w:r>
            <w:r w:rsidR="0022734A">
              <w:rPr>
                <w:noProof/>
                <w:webHidden/>
              </w:rPr>
              <w:fldChar w:fldCharType="begin"/>
            </w:r>
            <w:r w:rsidR="0022734A">
              <w:rPr>
                <w:noProof/>
                <w:webHidden/>
              </w:rPr>
              <w:instrText xml:space="preserve"> PAGEREF _Toc512200639 \h </w:instrText>
            </w:r>
            <w:r w:rsidR="0022734A">
              <w:rPr>
                <w:noProof/>
                <w:webHidden/>
              </w:rPr>
            </w:r>
            <w:r w:rsidR="0022734A">
              <w:rPr>
                <w:noProof/>
                <w:webHidden/>
              </w:rPr>
              <w:fldChar w:fldCharType="separate"/>
            </w:r>
            <w:r w:rsidR="0022734A">
              <w:rPr>
                <w:noProof/>
                <w:webHidden/>
              </w:rPr>
              <w:t>3</w:t>
            </w:r>
            <w:r w:rsidR="0022734A">
              <w:rPr>
                <w:noProof/>
                <w:webHidden/>
              </w:rPr>
              <w:fldChar w:fldCharType="end"/>
            </w:r>
          </w:hyperlink>
        </w:p>
        <w:p w:rsidR="0022734A" w:rsidRDefault="0022734A">
          <w:pPr>
            <w:pStyle w:val="TOC1"/>
            <w:tabs>
              <w:tab w:val="right" w:leader="dot" w:pos="9016"/>
            </w:tabs>
            <w:rPr>
              <w:noProof/>
            </w:rPr>
          </w:pPr>
          <w:hyperlink w:anchor="_Toc512200640" w:history="1">
            <w:r w:rsidRPr="00A30755">
              <w:rPr>
                <w:rStyle w:val="Hyperlink"/>
                <w:noProof/>
              </w:rPr>
              <w:t>2.0 Literature review</w:t>
            </w:r>
            <w:r>
              <w:rPr>
                <w:noProof/>
                <w:webHidden/>
              </w:rPr>
              <w:tab/>
            </w:r>
            <w:r>
              <w:rPr>
                <w:noProof/>
                <w:webHidden/>
              </w:rPr>
              <w:fldChar w:fldCharType="begin"/>
            </w:r>
            <w:r>
              <w:rPr>
                <w:noProof/>
                <w:webHidden/>
              </w:rPr>
              <w:instrText xml:space="preserve"> PAGEREF _Toc512200640 \h </w:instrText>
            </w:r>
            <w:r>
              <w:rPr>
                <w:noProof/>
                <w:webHidden/>
              </w:rPr>
            </w:r>
            <w:r>
              <w:rPr>
                <w:noProof/>
                <w:webHidden/>
              </w:rPr>
              <w:fldChar w:fldCharType="separate"/>
            </w:r>
            <w:r>
              <w:rPr>
                <w:noProof/>
                <w:webHidden/>
              </w:rPr>
              <w:t>4</w:t>
            </w:r>
            <w:r>
              <w:rPr>
                <w:noProof/>
                <w:webHidden/>
              </w:rPr>
              <w:fldChar w:fldCharType="end"/>
            </w:r>
          </w:hyperlink>
        </w:p>
        <w:p w:rsidR="0022734A" w:rsidRDefault="0022734A">
          <w:pPr>
            <w:pStyle w:val="TOC2"/>
            <w:tabs>
              <w:tab w:val="right" w:leader="dot" w:pos="9016"/>
            </w:tabs>
            <w:rPr>
              <w:noProof/>
            </w:rPr>
          </w:pPr>
          <w:hyperlink w:anchor="_Toc512200641" w:history="1">
            <w:r w:rsidRPr="00A30755">
              <w:rPr>
                <w:rStyle w:val="Hyperlink"/>
                <w:rFonts w:eastAsia="Times New Roman"/>
                <w:noProof/>
              </w:rPr>
              <w:t>2.1 Lithium-ion batteries</w:t>
            </w:r>
            <w:r>
              <w:rPr>
                <w:noProof/>
                <w:webHidden/>
              </w:rPr>
              <w:tab/>
            </w:r>
            <w:r>
              <w:rPr>
                <w:noProof/>
                <w:webHidden/>
              </w:rPr>
              <w:fldChar w:fldCharType="begin"/>
            </w:r>
            <w:r>
              <w:rPr>
                <w:noProof/>
                <w:webHidden/>
              </w:rPr>
              <w:instrText xml:space="preserve"> PAGEREF _Toc512200641 \h </w:instrText>
            </w:r>
            <w:r>
              <w:rPr>
                <w:noProof/>
                <w:webHidden/>
              </w:rPr>
            </w:r>
            <w:r>
              <w:rPr>
                <w:noProof/>
                <w:webHidden/>
              </w:rPr>
              <w:fldChar w:fldCharType="separate"/>
            </w:r>
            <w:r>
              <w:rPr>
                <w:noProof/>
                <w:webHidden/>
              </w:rPr>
              <w:t>4</w:t>
            </w:r>
            <w:r>
              <w:rPr>
                <w:noProof/>
                <w:webHidden/>
              </w:rPr>
              <w:fldChar w:fldCharType="end"/>
            </w:r>
          </w:hyperlink>
        </w:p>
        <w:p w:rsidR="0022734A" w:rsidRDefault="0022734A">
          <w:pPr>
            <w:pStyle w:val="TOC3"/>
            <w:tabs>
              <w:tab w:val="right" w:leader="dot" w:pos="9016"/>
            </w:tabs>
            <w:rPr>
              <w:noProof/>
            </w:rPr>
          </w:pPr>
          <w:hyperlink w:anchor="_Toc512200642" w:history="1">
            <w:r w:rsidRPr="00A30755">
              <w:rPr>
                <w:rStyle w:val="Hyperlink"/>
                <w:noProof/>
              </w:rPr>
              <w:t>2.1.2 Lithium production</w:t>
            </w:r>
            <w:r>
              <w:rPr>
                <w:noProof/>
                <w:webHidden/>
              </w:rPr>
              <w:tab/>
            </w:r>
            <w:r>
              <w:rPr>
                <w:noProof/>
                <w:webHidden/>
              </w:rPr>
              <w:fldChar w:fldCharType="begin"/>
            </w:r>
            <w:r>
              <w:rPr>
                <w:noProof/>
                <w:webHidden/>
              </w:rPr>
              <w:instrText xml:space="preserve"> PAGEREF _Toc512200642 \h </w:instrText>
            </w:r>
            <w:r>
              <w:rPr>
                <w:noProof/>
                <w:webHidden/>
              </w:rPr>
            </w:r>
            <w:r>
              <w:rPr>
                <w:noProof/>
                <w:webHidden/>
              </w:rPr>
              <w:fldChar w:fldCharType="separate"/>
            </w:r>
            <w:r>
              <w:rPr>
                <w:noProof/>
                <w:webHidden/>
              </w:rPr>
              <w:t>4</w:t>
            </w:r>
            <w:r>
              <w:rPr>
                <w:noProof/>
                <w:webHidden/>
              </w:rPr>
              <w:fldChar w:fldCharType="end"/>
            </w:r>
          </w:hyperlink>
        </w:p>
        <w:p w:rsidR="0022734A" w:rsidRDefault="0022734A">
          <w:pPr>
            <w:pStyle w:val="TOC3"/>
            <w:tabs>
              <w:tab w:val="right" w:leader="dot" w:pos="9016"/>
            </w:tabs>
            <w:rPr>
              <w:noProof/>
            </w:rPr>
          </w:pPr>
          <w:hyperlink w:anchor="_Toc512200643" w:history="1">
            <w:r w:rsidRPr="00A30755">
              <w:rPr>
                <w:rStyle w:val="Hyperlink"/>
                <w:rFonts w:eastAsia="Times New Roman"/>
                <w:noProof/>
              </w:rPr>
              <w:t>2.1.2 Ethics of lithium production</w:t>
            </w:r>
            <w:r>
              <w:rPr>
                <w:noProof/>
                <w:webHidden/>
              </w:rPr>
              <w:tab/>
            </w:r>
            <w:r>
              <w:rPr>
                <w:noProof/>
                <w:webHidden/>
              </w:rPr>
              <w:fldChar w:fldCharType="begin"/>
            </w:r>
            <w:r>
              <w:rPr>
                <w:noProof/>
                <w:webHidden/>
              </w:rPr>
              <w:instrText xml:space="preserve"> PAGEREF _Toc512200643 \h </w:instrText>
            </w:r>
            <w:r>
              <w:rPr>
                <w:noProof/>
                <w:webHidden/>
              </w:rPr>
            </w:r>
            <w:r>
              <w:rPr>
                <w:noProof/>
                <w:webHidden/>
              </w:rPr>
              <w:fldChar w:fldCharType="separate"/>
            </w:r>
            <w:r>
              <w:rPr>
                <w:noProof/>
                <w:webHidden/>
              </w:rPr>
              <w:t>5</w:t>
            </w:r>
            <w:r>
              <w:rPr>
                <w:noProof/>
                <w:webHidden/>
              </w:rPr>
              <w:fldChar w:fldCharType="end"/>
            </w:r>
          </w:hyperlink>
        </w:p>
        <w:p w:rsidR="0022734A" w:rsidRDefault="0022734A">
          <w:pPr>
            <w:pStyle w:val="TOC3"/>
            <w:tabs>
              <w:tab w:val="right" w:leader="dot" w:pos="9016"/>
            </w:tabs>
            <w:rPr>
              <w:noProof/>
            </w:rPr>
          </w:pPr>
          <w:hyperlink w:anchor="_Toc512200644" w:history="1">
            <w:r w:rsidRPr="00A30755">
              <w:rPr>
                <w:rStyle w:val="Hyperlink"/>
                <w:rFonts w:eastAsia="Times New Roman"/>
                <w:noProof/>
              </w:rPr>
              <w:t>2.1.3 Lithium Recycling</w:t>
            </w:r>
            <w:r>
              <w:rPr>
                <w:noProof/>
                <w:webHidden/>
              </w:rPr>
              <w:tab/>
            </w:r>
            <w:r>
              <w:rPr>
                <w:noProof/>
                <w:webHidden/>
              </w:rPr>
              <w:fldChar w:fldCharType="begin"/>
            </w:r>
            <w:r>
              <w:rPr>
                <w:noProof/>
                <w:webHidden/>
              </w:rPr>
              <w:instrText xml:space="preserve"> PAGEREF _Toc512200644 \h </w:instrText>
            </w:r>
            <w:r>
              <w:rPr>
                <w:noProof/>
                <w:webHidden/>
              </w:rPr>
            </w:r>
            <w:r>
              <w:rPr>
                <w:noProof/>
                <w:webHidden/>
              </w:rPr>
              <w:fldChar w:fldCharType="separate"/>
            </w:r>
            <w:r>
              <w:rPr>
                <w:noProof/>
                <w:webHidden/>
              </w:rPr>
              <w:t>5</w:t>
            </w:r>
            <w:r>
              <w:rPr>
                <w:noProof/>
                <w:webHidden/>
              </w:rPr>
              <w:fldChar w:fldCharType="end"/>
            </w:r>
          </w:hyperlink>
        </w:p>
        <w:p w:rsidR="0022734A" w:rsidRDefault="0022734A">
          <w:pPr>
            <w:pStyle w:val="TOC3"/>
            <w:tabs>
              <w:tab w:val="right" w:leader="dot" w:pos="9016"/>
            </w:tabs>
            <w:rPr>
              <w:noProof/>
            </w:rPr>
          </w:pPr>
          <w:hyperlink w:anchor="_Toc512200645" w:history="1">
            <w:r w:rsidRPr="00A30755">
              <w:rPr>
                <w:rStyle w:val="Hyperlink"/>
                <w:rFonts w:eastAsia="Times New Roman"/>
                <w:noProof/>
              </w:rPr>
              <w:t>2.1.4 Availability</w:t>
            </w:r>
            <w:r>
              <w:rPr>
                <w:noProof/>
                <w:webHidden/>
              </w:rPr>
              <w:tab/>
            </w:r>
            <w:r>
              <w:rPr>
                <w:noProof/>
                <w:webHidden/>
              </w:rPr>
              <w:fldChar w:fldCharType="begin"/>
            </w:r>
            <w:r>
              <w:rPr>
                <w:noProof/>
                <w:webHidden/>
              </w:rPr>
              <w:instrText xml:space="preserve"> PAGEREF _Toc512200645 \h </w:instrText>
            </w:r>
            <w:r>
              <w:rPr>
                <w:noProof/>
                <w:webHidden/>
              </w:rPr>
            </w:r>
            <w:r>
              <w:rPr>
                <w:noProof/>
                <w:webHidden/>
              </w:rPr>
              <w:fldChar w:fldCharType="separate"/>
            </w:r>
            <w:r>
              <w:rPr>
                <w:noProof/>
                <w:webHidden/>
              </w:rPr>
              <w:t>5</w:t>
            </w:r>
            <w:r>
              <w:rPr>
                <w:noProof/>
                <w:webHidden/>
              </w:rPr>
              <w:fldChar w:fldCharType="end"/>
            </w:r>
          </w:hyperlink>
        </w:p>
        <w:p w:rsidR="0022734A" w:rsidRDefault="0022734A">
          <w:pPr>
            <w:pStyle w:val="TOC1"/>
            <w:tabs>
              <w:tab w:val="right" w:leader="dot" w:pos="9016"/>
            </w:tabs>
            <w:rPr>
              <w:noProof/>
            </w:rPr>
          </w:pPr>
          <w:hyperlink w:anchor="_Toc512200646" w:history="1">
            <w:r w:rsidRPr="00A30755">
              <w:rPr>
                <w:rStyle w:val="Hyperlink"/>
                <w:noProof/>
              </w:rPr>
              <w:t>3.0 Alternatives</w:t>
            </w:r>
            <w:r>
              <w:rPr>
                <w:noProof/>
                <w:webHidden/>
              </w:rPr>
              <w:tab/>
            </w:r>
            <w:r>
              <w:rPr>
                <w:noProof/>
                <w:webHidden/>
              </w:rPr>
              <w:fldChar w:fldCharType="begin"/>
            </w:r>
            <w:r>
              <w:rPr>
                <w:noProof/>
                <w:webHidden/>
              </w:rPr>
              <w:instrText xml:space="preserve"> PAGEREF _Toc512200646 \h </w:instrText>
            </w:r>
            <w:r>
              <w:rPr>
                <w:noProof/>
                <w:webHidden/>
              </w:rPr>
            </w:r>
            <w:r>
              <w:rPr>
                <w:noProof/>
                <w:webHidden/>
              </w:rPr>
              <w:fldChar w:fldCharType="separate"/>
            </w:r>
            <w:r>
              <w:rPr>
                <w:noProof/>
                <w:webHidden/>
              </w:rPr>
              <w:t>6</w:t>
            </w:r>
            <w:r>
              <w:rPr>
                <w:noProof/>
                <w:webHidden/>
              </w:rPr>
              <w:fldChar w:fldCharType="end"/>
            </w:r>
          </w:hyperlink>
        </w:p>
        <w:p w:rsidR="0022734A" w:rsidRDefault="0022734A">
          <w:pPr>
            <w:pStyle w:val="TOC2"/>
            <w:tabs>
              <w:tab w:val="right" w:leader="dot" w:pos="9016"/>
            </w:tabs>
            <w:rPr>
              <w:noProof/>
            </w:rPr>
          </w:pPr>
          <w:hyperlink w:anchor="_Toc512200647" w:history="1">
            <w:r w:rsidRPr="00A30755">
              <w:rPr>
                <w:rStyle w:val="Hyperlink"/>
                <w:noProof/>
              </w:rPr>
              <w:t>3.1 Aluminum-ion</w:t>
            </w:r>
            <w:r>
              <w:rPr>
                <w:noProof/>
                <w:webHidden/>
              </w:rPr>
              <w:tab/>
            </w:r>
            <w:r>
              <w:rPr>
                <w:noProof/>
                <w:webHidden/>
              </w:rPr>
              <w:fldChar w:fldCharType="begin"/>
            </w:r>
            <w:r>
              <w:rPr>
                <w:noProof/>
                <w:webHidden/>
              </w:rPr>
              <w:instrText xml:space="preserve"> PAGEREF _Toc512200647 \h </w:instrText>
            </w:r>
            <w:r>
              <w:rPr>
                <w:noProof/>
                <w:webHidden/>
              </w:rPr>
            </w:r>
            <w:r>
              <w:rPr>
                <w:noProof/>
                <w:webHidden/>
              </w:rPr>
              <w:fldChar w:fldCharType="separate"/>
            </w:r>
            <w:r>
              <w:rPr>
                <w:noProof/>
                <w:webHidden/>
              </w:rPr>
              <w:t>6</w:t>
            </w:r>
            <w:r>
              <w:rPr>
                <w:noProof/>
                <w:webHidden/>
              </w:rPr>
              <w:fldChar w:fldCharType="end"/>
            </w:r>
          </w:hyperlink>
        </w:p>
        <w:p w:rsidR="0022734A" w:rsidRDefault="0022734A">
          <w:pPr>
            <w:pStyle w:val="TOC2"/>
            <w:tabs>
              <w:tab w:val="right" w:leader="dot" w:pos="9016"/>
            </w:tabs>
            <w:rPr>
              <w:noProof/>
            </w:rPr>
          </w:pPr>
          <w:hyperlink w:anchor="_Toc512200648" w:history="1">
            <w:r w:rsidRPr="00A30755">
              <w:rPr>
                <w:rStyle w:val="Hyperlink"/>
                <w:noProof/>
              </w:rPr>
              <w:t>3.2 Graphene</w:t>
            </w:r>
            <w:r>
              <w:rPr>
                <w:noProof/>
                <w:webHidden/>
              </w:rPr>
              <w:tab/>
            </w:r>
            <w:r>
              <w:rPr>
                <w:noProof/>
                <w:webHidden/>
              </w:rPr>
              <w:fldChar w:fldCharType="begin"/>
            </w:r>
            <w:r>
              <w:rPr>
                <w:noProof/>
                <w:webHidden/>
              </w:rPr>
              <w:instrText xml:space="preserve"> PAGEREF _Toc512200648 \h </w:instrText>
            </w:r>
            <w:r>
              <w:rPr>
                <w:noProof/>
                <w:webHidden/>
              </w:rPr>
            </w:r>
            <w:r>
              <w:rPr>
                <w:noProof/>
                <w:webHidden/>
              </w:rPr>
              <w:fldChar w:fldCharType="separate"/>
            </w:r>
            <w:r>
              <w:rPr>
                <w:noProof/>
                <w:webHidden/>
              </w:rPr>
              <w:t>6</w:t>
            </w:r>
            <w:r>
              <w:rPr>
                <w:noProof/>
                <w:webHidden/>
              </w:rPr>
              <w:fldChar w:fldCharType="end"/>
            </w:r>
          </w:hyperlink>
        </w:p>
        <w:p w:rsidR="0022734A" w:rsidRDefault="0022734A">
          <w:pPr>
            <w:pStyle w:val="TOC3"/>
            <w:tabs>
              <w:tab w:val="right" w:leader="dot" w:pos="9016"/>
            </w:tabs>
            <w:rPr>
              <w:noProof/>
            </w:rPr>
          </w:pPr>
          <w:hyperlink w:anchor="_Toc512200649" w:history="1">
            <w:r w:rsidRPr="00A30755">
              <w:rPr>
                <w:rStyle w:val="Hyperlink"/>
                <w:noProof/>
                <w:shd w:val="clear" w:color="auto" w:fill="F4F5F5"/>
              </w:rPr>
              <w:t>3.2.1 Graphene production</w:t>
            </w:r>
            <w:r>
              <w:rPr>
                <w:noProof/>
                <w:webHidden/>
              </w:rPr>
              <w:tab/>
            </w:r>
            <w:r>
              <w:rPr>
                <w:noProof/>
                <w:webHidden/>
              </w:rPr>
              <w:fldChar w:fldCharType="begin"/>
            </w:r>
            <w:r>
              <w:rPr>
                <w:noProof/>
                <w:webHidden/>
              </w:rPr>
              <w:instrText xml:space="preserve"> PAGEREF _Toc512200649 \h </w:instrText>
            </w:r>
            <w:r>
              <w:rPr>
                <w:noProof/>
                <w:webHidden/>
              </w:rPr>
            </w:r>
            <w:r>
              <w:rPr>
                <w:noProof/>
                <w:webHidden/>
              </w:rPr>
              <w:fldChar w:fldCharType="separate"/>
            </w:r>
            <w:r>
              <w:rPr>
                <w:noProof/>
                <w:webHidden/>
              </w:rPr>
              <w:t>6</w:t>
            </w:r>
            <w:r>
              <w:rPr>
                <w:noProof/>
                <w:webHidden/>
              </w:rPr>
              <w:fldChar w:fldCharType="end"/>
            </w:r>
          </w:hyperlink>
        </w:p>
        <w:p w:rsidR="0022734A" w:rsidRDefault="0022734A">
          <w:pPr>
            <w:pStyle w:val="TOC3"/>
            <w:tabs>
              <w:tab w:val="right" w:leader="dot" w:pos="9016"/>
            </w:tabs>
            <w:rPr>
              <w:noProof/>
            </w:rPr>
          </w:pPr>
          <w:hyperlink w:anchor="_Toc512200650" w:history="1">
            <w:r w:rsidRPr="00A30755">
              <w:rPr>
                <w:rStyle w:val="Hyperlink"/>
                <w:noProof/>
                <w:shd w:val="clear" w:color="auto" w:fill="F4F5F5"/>
              </w:rPr>
              <w:t>3.2.2 Graphene Batteries</w:t>
            </w:r>
            <w:r>
              <w:rPr>
                <w:noProof/>
                <w:webHidden/>
              </w:rPr>
              <w:tab/>
            </w:r>
            <w:r>
              <w:rPr>
                <w:noProof/>
                <w:webHidden/>
              </w:rPr>
              <w:fldChar w:fldCharType="begin"/>
            </w:r>
            <w:r>
              <w:rPr>
                <w:noProof/>
                <w:webHidden/>
              </w:rPr>
              <w:instrText xml:space="preserve"> PAGEREF _Toc512200650 \h </w:instrText>
            </w:r>
            <w:r>
              <w:rPr>
                <w:noProof/>
                <w:webHidden/>
              </w:rPr>
            </w:r>
            <w:r>
              <w:rPr>
                <w:noProof/>
                <w:webHidden/>
              </w:rPr>
              <w:fldChar w:fldCharType="separate"/>
            </w:r>
            <w:r>
              <w:rPr>
                <w:noProof/>
                <w:webHidden/>
              </w:rPr>
              <w:t>7</w:t>
            </w:r>
            <w:r>
              <w:rPr>
                <w:noProof/>
                <w:webHidden/>
              </w:rPr>
              <w:fldChar w:fldCharType="end"/>
            </w:r>
          </w:hyperlink>
        </w:p>
        <w:p w:rsidR="0022734A" w:rsidRDefault="0022734A">
          <w:pPr>
            <w:pStyle w:val="TOC3"/>
            <w:tabs>
              <w:tab w:val="right" w:leader="dot" w:pos="9016"/>
            </w:tabs>
            <w:rPr>
              <w:noProof/>
            </w:rPr>
          </w:pPr>
          <w:hyperlink w:anchor="_Toc512200651" w:history="1">
            <w:r w:rsidRPr="00A30755">
              <w:rPr>
                <w:rStyle w:val="Hyperlink"/>
                <w:rFonts w:eastAsia="Times New Roman"/>
                <w:noProof/>
              </w:rPr>
              <w:t>3.3.3 Lithium-Air</w:t>
            </w:r>
            <w:r>
              <w:rPr>
                <w:noProof/>
                <w:webHidden/>
              </w:rPr>
              <w:tab/>
            </w:r>
            <w:r>
              <w:rPr>
                <w:noProof/>
                <w:webHidden/>
              </w:rPr>
              <w:fldChar w:fldCharType="begin"/>
            </w:r>
            <w:r>
              <w:rPr>
                <w:noProof/>
                <w:webHidden/>
              </w:rPr>
              <w:instrText xml:space="preserve"> PAGEREF _Toc512200651 \h </w:instrText>
            </w:r>
            <w:r>
              <w:rPr>
                <w:noProof/>
                <w:webHidden/>
              </w:rPr>
            </w:r>
            <w:r>
              <w:rPr>
                <w:noProof/>
                <w:webHidden/>
              </w:rPr>
              <w:fldChar w:fldCharType="separate"/>
            </w:r>
            <w:r>
              <w:rPr>
                <w:noProof/>
                <w:webHidden/>
              </w:rPr>
              <w:t>7</w:t>
            </w:r>
            <w:r>
              <w:rPr>
                <w:noProof/>
                <w:webHidden/>
              </w:rPr>
              <w:fldChar w:fldCharType="end"/>
            </w:r>
          </w:hyperlink>
        </w:p>
        <w:p w:rsidR="0022734A" w:rsidRDefault="0022734A">
          <w:pPr>
            <w:pStyle w:val="TOC1"/>
            <w:tabs>
              <w:tab w:val="right" w:leader="dot" w:pos="9016"/>
            </w:tabs>
            <w:rPr>
              <w:noProof/>
            </w:rPr>
          </w:pPr>
          <w:hyperlink w:anchor="_Toc512200652" w:history="1">
            <w:r w:rsidRPr="00A30755">
              <w:rPr>
                <w:rStyle w:val="Hyperlink"/>
                <w:noProof/>
              </w:rPr>
              <w:t>4.0 Issues with EV’s</w:t>
            </w:r>
            <w:r>
              <w:rPr>
                <w:noProof/>
                <w:webHidden/>
              </w:rPr>
              <w:tab/>
            </w:r>
            <w:r>
              <w:rPr>
                <w:noProof/>
                <w:webHidden/>
              </w:rPr>
              <w:fldChar w:fldCharType="begin"/>
            </w:r>
            <w:r>
              <w:rPr>
                <w:noProof/>
                <w:webHidden/>
              </w:rPr>
              <w:instrText xml:space="preserve"> PAGEREF _Toc512200652 \h </w:instrText>
            </w:r>
            <w:r>
              <w:rPr>
                <w:noProof/>
                <w:webHidden/>
              </w:rPr>
            </w:r>
            <w:r>
              <w:rPr>
                <w:noProof/>
                <w:webHidden/>
              </w:rPr>
              <w:fldChar w:fldCharType="separate"/>
            </w:r>
            <w:r>
              <w:rPr>
                <w:noProof/>
                <w:webHidden/>
              </w:rPr>
              <w:t>8</w:t>
            </w:r>
            <w:r>
              <w:rPr>
                <w:noProof/>
                <w:webHidden/>
              </w:rPr>
              <w:fldChar w:fldCharType="end"/>
            </w:r>
          </w:hyperlink>
        </w:p>
        <w:p w:rsidR="0022734A" w:rsidRDefault="0022734A">
          <w:pPr>
            <w:pStyle w:val="TOC2"/>
            <w:tabs>
              <w:tab w:val="right" w:leader="dot" w:pos="9016"/>
            </w:tabs>
            <w:rPr>
              <w:noProof/>
            </w:rPr>
          </w:pPr>
          <w:hyperlink w:anchor="_Toc512200653" w:history="1">
            <w:r w:rsidRPr="00A30755">
              <w:rPr>
                <w:rStyle w:val="Hyperlink"/>
                <w:noProof/>
              </w:rPr>
              <w:t>4.1 Range</w:t>
            </w:r>
            <w:r>
              <w:rPr>
                <w:noProof/>
                <w:webHidden/>
              </w:rPr>
              <w:tab/>
            </w:r>
            <w:r>
              <w:rPr>
                <w:noProof/>
                <w:webHidden/>
              </w:rPr>
              <w:fldChar w:fldCharType="begin"/>
            </w:r>
            <w:r>
              <w:rPr>
                <w:noProof/>
                <w:webHidden/>
              </w:rPr>
              <w:instrText xml:space="preserve"> PAGEREF _Toc512200653 \h </w:instrText>
            </w:r>
            <w:r>
              <w:rPr>
                <w:noProof/>
                <w:webHidden/>
              </w:rPr>
            </w:r>
            <w:r>
              <w:rPr>
                <w:noProof/>
                <w:webHidden/>
              </w:rPr>
              <w:fldChar w:fldCharType="separate"/>
            </w:r>
            <w:r>
              <w:rPr>
                <w:noProof/>
                <w:webHidden/>
              </w:rPr>
              <w:t>8</w:t>
            </w:r>
            <w:r>
              <w:rPr>
                <w:noProof/>
                <w:webHidden/>
              </w:rPr>
              <w:fldChar w:fldCharType="end"/>
            </w:r>
          </w:hyperlink>
        </w:p>
        <w:p w:rsidR="0022734A" w:rsidRDefault="0022734A">
          <w:pPr>
            <w:pStyle w:val="TOC2"/>
            <w:tabs>
              <w:tab w:val="right" w:leader="dot" w:pos="9016"/>
            </w:tabs>
            <w:rPr>
              <w:noProof/>
            </w:rPr>
          </w:pPr>
          <w:hyperlink w:anchor="_Toc512200654" w:history="1">
            <w:r w:rsidRPr="00A30755">
              <w:rPr>
                <w:rStyle w:val="Hyperlink"/>
                <w:noProof/>
              </w:rPr>
              <w:t>4.2 Charging times</w:t>
            </w:r>
            <w:r>
              <w:rPr>
                <w:noProof/>
                <w:webHidden/>
              </w:rPr>
              <w:tab/>
            </w:r>
            <w:r>
              <w:rPr>
                <w:noProof/>
                <w:webHidden/>
              </w:rPr>
              <w:fldChar w:fldCharType="begin"/>
            </w:r>
            <w:r>
              <w:rPr>
                <w:noProof/>
                <w:webHidden/>
              </w:rPr>
              <w:instrText xml:space="preserve"> PAGEREF _Toc512200654 \h </w:instrText>
            </w:r>
            <w:r>
              <w:rPr>
                <w:noProof/>
                <w:webHidden/>
              </w:rPr>
            </w:r>
            <w:r>
              <w:rPr>
                <w:noProof/>
                <w:webHidden/>
              </w:rPr>
              <w:fldChar w:fldCharType="separate"/>
            </w:r>
            <w:r>
              <w:rPr>
                <w:noProof/>
                <w:webHidden/>
              </w:rPr>
              <w:t>8</w:t>
            </w:r>
            <w:r>
              <w:rPr>
                <w:noProof/>
                <w:webHidden/>
              </w:rPr>
              <w:fldChar w:fldCharType="end"/>
            </w:r>
          </w:hyperlink>
        </w:p>
        <w:p w:rsidR="0022734A" w:rsidRDefault="0022734A">
          <w:pPr>
            <w:pStyle w:val="TOC2"/>
            <w:tabs>
              <w:tab w:val="right" w:leader="dot" w:pos="9016"/>
            </w:tabs>
            <w:rPr>
              <w:noProof/>
            </w:rPr>
          </w:pPr>
          <w:hyperlink w:anchor="_Toc512200655" w:history="1">
            <w:r w:rsidRPr="00A30755">
              <w:rPr>
                <w:rStyle w:val="Hyperlink"/>
                <w:noProof/>
              </w:rPr>
              <w:t>4.3 Power stations</w:t>
            </w:r>
            <w:r>
              <w:rPr>
                <w:noProof/>
                <w:webHidden/>
              </w:rPr>
              <w:tab/>
            </w:r>
            <w:r>
              <w:rPr>
                <w:noProof/>
                <w:webHidden/>
              </w:rPr>
              <w:fldChar w:fldCharType="begin"/>
            </w:r>
            <w:r>
              <w:rPr>
                <w:noProof/>
                <w:webHidden/>
              </w:rPr>
              <w:instrText xml:space="preserve"> PAGEREF _Toc512200655 \h </w:instrText>
            </w:r>
            <w:r>
              <w:rPr>
                <w:noProof/>
                <w:webHidden/>
              </w:rPr>
            </w:r>
            <w:r>
              <w:rPr>
                <w:noProof/>
                <w:webHidden/>
              </w:rPr>
              <w:fldChar w:fldCharType="separate"/>
            </w:r>
            <w:r>
              <w:rPr>
                <w:noProof/>
                <w:webHidden/>
              </w:rPr>
              <w:t>8</w:t>
            </w:r>
            <w:r>
              <w:rPr>
                <w:noProof/>
                <w:webHidden/>
              </w:rPr>
              <w:fldChar w:fldCharType="end"/>
            </w:r>
          </w:hyperlink>
        </w:p>
        <w:p w:rsidR="0022734A" w:rsidRDefault="0022734A">
          <w:pPr>
            <w:pStyle w:val="TOC2"/>
            <w:tabs>
              <w:tab w:val="right" w:leader="dot" w:pos="9016"/>
            </w:tabs>
            <w:rPr>
              <w:noProof/>
            </w:rPr>
          </w:pPr>
          <w:hyperlink w:anchor="_Toc512200656" w:history="1">
            <w:r w:rsidRPr="00A30755">
              <w:rPr>
                <w:rStyle w:val="Hyperlink"/>
                <w:noProof/>
              </w:rPr>
              <w:t>4.4 Cost</w:t>
            </w:r>
            <w:r>
              <w:rPr>
                <w:noProof/>
                <w:webHidden/>
              </w:rPr>
              <w:tab/>
            </w:r>
            <w:r>
              <w:rPr>
                <w:noProof/>
                <w:webHidden/>
              </w:rPr>
              <w:fldChar w:fldCharType="begin"/>
            </w:r>
            <w:r>
              <w:rPr>
                <w:noProof/>
                <w:webHidden/>
              </w:rPr>
              <w:instrText xml:space="preserve"> PAGEREF _Toc512200656 \h </w:instrText>
            </w:r>
            <w:r>
              <w:rPr>
                <w:noProof/>
                <w:webHidden/>
              </w:rPr>
            </w:r>
            <w:r>
              <w:rPr>
                <w:noProof/>
                <w:webHidden/>
              </w:rPr>
              <w:fldChar w:fldCharType="separate"/>
            </w:r>
            <w:r>
              <w:rPr>
                <w:noProof/>
                <w:webHidden/>
              </w:rPr>
              <w:t>8</w:t>
            </w:r>
            <w:r>
              <w:rPr>
                <w:noProof/>
                <w:webHidden/>
              </w:rPr>
              <w:fldChar w:fldCharType="end"/>
            </w:r>
          </w:hyperlink>
        </w:p>
        <w:p w:rsidR="0022734A" w:rsidRDefault="0022734A">
          <w:pPr>
            <w:pStyle w:val="TOC2"/>
            <w:tabs>
              <w:tab w:val="right" w:leader="dot" w:pos="9016"/>
            </w:tabs>
            <w:rPr>
              <w:noProof/>
            </w:rPr>
          </w:pPr>
          <w:hyperlink w:anchor="_Toc512200657" w:history="1">
            <w:r w:rsidRPr="00A30755">
              <w:rPr>
                <w:rStyle w:val="Hyperlink"/>
                <w:noProof/>
              </w:rPr>
              <w:t>4.5 Image</w:t>
            </w:r>
            <w:r>
              <w:rPr>
                <w:noProof/>
                <w:webHidden/>
              </w:rPr>
              <w:tab/>
            </w:r>
            <w:r>
              <w:rPr>
                <w:noProof/>
                <w:webHidden/>
              </w:rPr>
              <w:fldChar w:fldCharType="begin"/>
            </w:r>
            <w:r>
              <w:rPr>
                <w:noProof/>
                <w:webHidden/>
              </w:rPr>
              <w:instrText xml:space="preserve"> PAGEREF _Toc512200657 \h </w:instrText>
            </w:r>
            <w:r>
              <w:rPr>
                <w:noProof/>
                <w:webHidden/>
              </w:rPr>
            </w:r>
            <w:r>
              <w:rPr>
                <w:noProof/>
                <w:webHidden/>
              </w:rPr>
              <w:fldChar w:fldCharType="separate"/>
            </w:r>
            <w:r>
              <w:rPr>
                <w:noProof/>
                <w:webHidden/>
              </w:rPr>
              <w:t>8</w:t>
            </w:r>
            <w:r>
              <w:rPr>
                <w:noProof/>
                <w:webHidden/>
              </w:rPr>
              <w:fldChar w:fldCharType="end"/>
            </w:r>
          </w:hyperlink>
        </w:p>
        <w:p w:rsidR="0022734A" w:rsidRDefault="0022734A">
          <w:pPr>
            <w:pStyle w:val="TOC1"/>
            <w:tabs>
              <w:tab w:val="right" w:leader="dot" w:pos="9016"/>
            </w:tabs>
            <w:rPr>
              <w:noProof/>
            </w:rPr>
          </w:pPr>
          <w:hyperlink w:anchor="_Toc512200658" w:history="1">
            <w:r w:rsidRPr="00A30755">
              <w:rPr>
                <w:rStyle w:val="Hyperlink"/>
                <w:noProof/>
              </w:rPr>
              <w:t>5.0 Electrical and internal combustion engine vehicle price and running cost comparison</w:t>
            </w:r>
            <w:r>
              <w:rPr>
                <w:noProof/>
                <w:webHidden/>
              </w:rPr>
              <w:tab/>
            </w:r>
            <w:r>
              <w:rPr>
                <w:noProof/>
                <w:webHidden/>
              </w:rPr>
              <w:fldChar w:fldCharType="begin"/>
            </w:r>
            <w:r>
              <w:rPr>
                <w:noProof/>
                <w:webHidden/>
              </w:rPr>
              <w:instrText xml:space="preserve"> PAGEREF _Toc512200658 \h </w:instrText>
            </w:r>
            <w:r>
              <w:rPr>
                <w:noProof/>
                <w:webHidden/>
              </w:rPr>
            </w:r>
            <w:r>
              <w:rPr>
                <w:noProof/>
                <w:webHidden/>
              </w:rPr>
              <w:fldChar w:fldCharType="separate"/>
            </w:r>
            <w:r>
              <w:rPr>
                <w:noProof/>
                <w:webHidden/>
              </w:rPr>
              <w:t>9</w:t>
            </w:r>
            <w:r>
              <w:rPr>
                <w:noProof/>
                <w:webHidden/>
              </w:rPr>
              <w:fldChar w:fldCharType="end"/>
            </w:r>
          </w:hyperlink>
        </w:p>
        <w:p w:rsidR="0022734A" w:rsidRDefault="0022734A">
          <w:pPr>
            <w:pStyle w:val="TOC2"/>
            <w:tabs>
              <w:tab w:val="right" w:leader="dot" w:pos="9016"/>
            </w:tabs>
            <w:rPr>
              <w:noProof/>
            </w:rPr>
          </w:pPr>
          <w:hyperlink w:anchor="_Toc512200659" w:history="1">
            <w:r w:rsidRPr="00A30755">
              <w:rPr>
                <w:rStyle w:val="Hyperlink"/>
                <w:b/>
                <w:noProof/>
              </w:rPr>
              <w:t>5.1</w:t>
            </w:r>
            <w:r w:rsidRPr="00A30755">
              <w:rPr>
                <w:rStyle w:val="Hyperlink"/>
                <w:noProof/>
              </w:rPr>
              <w:t xml:space="preserve"> Nissan Pulsar Visia</w:t>
            </w:r>
            <w:r>
              <w:rPr>
                <w:noProof/>
                <w:webHidden/>
              </w:rPr>
              <w:tab/>
            </w:r>
            <w:r>
              <w:rPr>
                <w:noProof/>
                <w:webHidden/>
              </w:rPr>
              <w:fldChar w:fldCharType="begin"/>
            </w:r>
            <w:r>
              <w:rPr>
                <w:noProof/>
                <w:webHidden/>
              </w:rPr>
              <w:instrText xml:space="preserve"> PAGEREF _Toc512200659 \h </w:instrText>
            </w:r>
            <w:r>
              <w:rPr>
                <w:noProof/>
                <w:webHidden/>
              </w:rPr>
            </w:r>
            <w:r>
              <w:rPr>
                <w:noProof/>
                <w:webHidden/>
              </w:rPr>
              <w:fldChar w:fldCharType="separate"/>
            </w:r>
            <w:r>
              <w:rPr>
                <w:noProof/>
                <w:webHidden/>
              </w:rPr>
              <w:t>9</w:t>
            </w:r>
            <w:r>
              <w:rPr>
                <w:noProof/>
                <w:webHidden/>
              </w:rPr>
              <w:fldChar w:fldCharType="end"/>
            </w:r>
          </w:hyperlink>
        </w:p>
        <w:p w:rsidR="0022734A" w:rsidRDefault="0022734A">
          <w:pPr>
            <w:pStyle w:val="TOC2"/>
            <w:tabs>
              <w:tab w:val="right" w:leader="dot" w:pos="9016"/>
            </w:tabs>
            <w:rPr>
              <w:noProof/>
            </w:rPr>
          </w:pPr>
          <w:hyperlink w:anchor="_Toc512200660" w:history="1">
            <w:r w:rsidRPr="00A30755">
              <w:rPr>
                <w:rStyle w:val="Hyperlink"/>
                <w:b/>
                <w:noProof/>
              </w:rPr>
              <w:t>5.2</w:t>
            </w:r>
            <w:r w:rsidRPr="00A30755">
              <w:rPr>
                <w:rStyle w:val="Hyperlink"/>
                <w:noProof/>
              </w:rPr>
              <w:t xml:space="preserve"> Nissan Leaf 24kWh</w:t>
            </w:r>
            <w:r>
              <w:rPr>
                <w:noProof/>
                <w:webHidden/>
              </w:rPr>
              <w:tab/>
            </w:r>
            <w:r>
              <w:rPr>
                <w:noProof/>
                <w:webHidden/>
              </w:rPr>
              <w:fldChar w:fldCharType="begin"/>
            </w:r>
            <w:r>
              <w:rPr>
                <w:noProof/>
                <w:webHidden/>
              </w:rPr>
              <w:instrText xml:space="preserve"> PAGEREF _Toc512200660 \h </w:instrText>
            </w:r>
            <w:r>
              <w:rPr>
                <w:noProof/>
                <w:webHidden/>
              </w:rPr>
            </w:r>
            <w:r>
              <w:rPr>
                <w:noProof/>
                <w:webHidden/>
              </w:rPr>
              <w:fldChar w:fldCharType="separate"/>
            </w:r>
            <w:r>
              <w:rPr>
                <w:noProof/>
                <w:webHidden/>
              </w:rPr>
              <w:t>9</w:t>
            </w:r>
            <w:r>
              <w:rPr>
                <w:noProof/>
                <w:webHidden/>
              </w:rPr>
              <w:fldChar w:fldCharType="end"/>
            </w:r>
          </w:hyperlink>
        </w:p>
        <w:p w:rsidR="0022734A" w:rsidRDefault="0022734A">
          <w:pPr>
            <w:pStyle w:val="TOC1"/>
            <w:tabs>
              <w:tab w:val="right" w:leader="dot" w:pos="9016"/>
            </w:tabs>
            <w:rPr>
              <w:noProof/>
            </w:rPr>
          </w:pPr>
          <w:hyperlink w:anchor="_Toc512200661" w:history="1">
            <w:r w:rsidRPr="00A30755">
              <w:rPr>
                <w:rStyle w:val="Hyperlink"/>
                <w:noProof/>
              </w:rPr>
              <w:t>6.0 Survey</w:t>
            </w:r>
            <w:r>
              <w:rPr>
                <w:noProof/>
                <w:webHidden/>
              </w:rPr>
              <w:tab/>
            </w:r>
            <w:r>
              <w:rPr>
                <w:noProof/>
                <w:webHidden/>
              </w:rPr>
              <w:fldChar w:fldCharType="begin"/>
            </w:r>
            <w:r>
              <w:rPr>
                <w:noProof/>
                <w:webHidden/>
              </w:rPr>
              <w:instrText xml:space="preserve"> PAGEREF _Toc512200661 \h </w:instrText>
            </w:r>
            <w:r>
              <w:rPr>
                <w:noProof/>
                <w:webHidden/>
              </w:rPr>
            </w:r>
            <w:r>
              <w:rPr>
                <w:noProof/>
                <w:webHidden/>
              </w:rPr>
              <w:fldChar w:fldCharType="separate"/>
            </w:r>
            <w:r>
              <w:rPr>
                <w:noProof/>
                <w:webHidden/>
              </w:rPr>
              <w:t>11</w:t>
            </w:r>
            <w:r>
              <w:rPr>
                <w:noProof/>
                <w:webHidden/>
              </w:rPr>
              <w:fldChar w:fldCharType="end"/>
            </w:r>
          </w:hyperlink>
        </w:p>
        <w:p w:rsidR="0022734A" w:rsidRDefault="0022734A">
          <w:pPr>
            <w:pStyle w:val="TOC1"/>
            <w:tabs>
              <w:tab w:val="right" w:leader="dot" w:pos="9016"/>
            </w:tabs>
            <w:rPr>
              <w:noProof/>
            </w:rPr>
          </w:pPr>
          <w:hyperlink w:anchor="_Toc512200664" w:history="1">
            <w:r w:rsidRPr="00A30755">
              <w:rPr>
                <w:rStyle w:val="Hyperlink"/>
                <w:noProof/>
              </w:rPr>
              <w:t>7.0 Analysis</w:t>
            </w:r>
            <w:r>
              <w:rPr>
                <w:noProof/>
                <w:webHidden/>
              </w:rPr>
              <w:tab/>
            </w:r>
            <w:r>
              <w:rPr>
                <w:noProof/>
                <w:webHidden/>
              </w:rPr>
              <w:fldChar w:fldCharType="begin"/>
            </w:r>
            <w:r>
              <w:rPr>
                <w:noProof/>
                <w:webHidden/>
              </w:rPr>
              <w:instrText xml:space="preserve"> PAGEREF _Toc512200664 \h </w:instrText>
            </w:r>
            <w:r>
              <w:rPr>
                <w:noProof/>
                <w:webHidden/>
              </w:rPr>
            </w:r>
            <w:r>
              <w:rPr>
                <w:noProof/>
                <w:webHidden/>
              </w:rPr>
              <w:fldChar w:fldCharType="separate"/>
            </w:r>
            <w:r>
              <w:rPr>
                <w:noProof/>
                <w:webHidden/>
              </w:rPr>
              <w:t>13</w:t>
            </w:r>
            <w:r>
              <w:rPr>
                <w:noProof/>
                <w:webHidden/>
              </w:rPr>
              <w:fldChar w:fldCharType="end"/>
            </w:r>
          </w:hyperlink>
        </w:p>
        <w:p w:rsidR="0022734A" w:rsidRDefault="0022734A">
          <w:pPr>
            <w:pStyle w:val="TOC1"/>
            <w:tabs>
              <w:tab w:val="right" w:leader="dot" w:pos="9016"/>
            </w:tabs>
            <w:rPr>
              <w:noProof/>
            </w:rPr>
          </w:pPr>
          <w:hyperlink w:anchor="_Toc512200665" w:history="1">
            <w:r w:rsidRPr="00A30755">
              <w:rPr>
                <w:rStyle w:val="Hyperlink"/>
                <w:noProof/>
                <w:shd w:val="clear" w:color="auto" w:fill="F4F5F5"/>
              </w:rPr>
              <w:t>8.0 Lithium and Graphene comparison</w:t>
            </w:r>
            <w:r>
              <w:rPr>
                <w:noProof/>
                <w:webHidden/>
              </w:rPr>
              <w:tab/>
            </w:r>
            <w:r>
              <w:rPr>
                <w:noProof/>
                <w:webHidden/>
              </w:rPr>
              <w:fldChar w:fldCharType="begin"/>
            </w:r>
            <w:r>
              <w:rPr>
                <w:noProof/>
                <w:webHidden/>
              </w:rPr>
              <w:instrText xml:space="preserve"> PAGEREF _Toc512200665 \h </w:instrText>
            </w:r>
            <w:r>
              <w:rPr>
                <w:noProof/>
                <w:webHidden/>
              </w:rPr>
            </w:r>
            <w:r>
              <w:rPr>
                <w:noProof/>
                <w:webHidden/>
              </w:rPr>
              <w:fldChar w:fldCharType="separate"/>
            </w:r>
            <w:r>
              <w:rPr>
                <w:noProof/>
                <w:webHidden/>
              </w:rPr>
              <w:t>22</w:t>
            </w:r>
            <w:r>
              <w:rPr>
                <w:noProof/>
                <w:webHidden/>
              </w:rPr>
              <w:fldChar w:fldCharType="end"/>
            </w:r>
          </w:hyperlink>
        </w:p>
        <w:p w:rsidR="0022734A" w:rsidRDefault="0022734A">
          <w:pPr>
            <w:pStyle w:val="TOC1"/>
            <w:tabs>
              <w:tab w:val="right" w:leader="dot" w:pos="9016"/>
            </w:tabs>
            <w:rPr>
              <w:noProof/>
            </w:rPr>
          </w:pPr>
          <w:hyperlink w:anchor="_Toc512200666" w:history="1">
            <w:r w:rsidRPr="00A30755">
              <w:rPr>
                <w:rStyle w:val="Hyperlink"/>
                <w:noProof/>
                <w:shd w:val="clear" w:color="auto" w:fill="F4F5F5"/>
              </w:rPr>
              <w:t>8.0 Conclusion</w:t>
            </w:r>
            <w:r>
              <w:rPr>
                <w:noProof/>
                <w:webHidden/>
              </w:rPr>
              <w:tab/>
            </w:r>
            <w:r>
              <w:rPr>
                <w:noProof/>
                <w:webHidden/>
              </w:rPr>
              <w:fldChar w:fldCharType="begin"/>
            </w:r>
            <w:r>
              <w:rPr>
                <w:noProof/>
                <w:webHidden/>
              </w:rPr>
              <w:instrText xml:space="preserve"> PAGEREF _Toc512200666 \h </w:instrText>
            </w:r>
            <w:r>
              <w:rPr>
                <w:noProof/>
                <w:webHidden/>
              </w:rPr>
            </w:r>
            <w:r>
              <w:rPr>
                <w:noProof/>
                <w:webHidden/>
              </w:rPr>
              <w:fldChar w:fldCharType="separate"/>
            </w:r>
            <w:r>
              <w:rPr>
                <w:noProof/>
                <w:webHidden/>
              </w:rPr>
              <w:t>24</w:t>
            </w:r>
            <w:r>
              <w:rPr>
                <w:noProof/>
                <w:webHidden/>
              </w:rPr>
              <w:fldChar w:fldCharType="end"/>
            </w:r>
          </w:hyperlink>
        </w:p>
        <w:p w:rsidR="0022734A" w:rsidRDefault="0022734A">
          <w:pPr>
            <w:pStyle w:val="TOC1"/>
            <w:tabs>
              <w:tab w:val="right" w:leader="dot" w:pos="9016"/>
            </w:tabs>
            <w:rPr>
              <w:noProof/>
            </w:rPr>
          </w:pPr>
          <w:hyperlink w:anchor="_Toc512200667" w:history="1">
            <w:r w:rsidRPr="00A30755">
              <w:rPr>
                <w:rStyle w:val="Hyperlink"/>
                <w:noProof/>
                <w:shd w:val="clear" w:color="auto" w:fill="F4F5F5"/>
              </w:rPr>
              <w:t>9.0 Bibliography</w:t>
            </w:r>
            <w:r>
              <w:rPr>
                <w:noProof/>
                <w:webHidden/>
              </w:rPr>
              <w:tab/>
            </w:r>
            <w:r>
              <w:rPr>
                <w:noProof/>
                <w:webHidden/>
              </w:rPr>
              <w:fldChar w:fldCharType="begin"/>
            </w:r>
            <w:r>
              <w:rPr>
                <w:noProof/>
                <w:webHidden/>
              </w:rPr>
              <w:instrText xml:space="preserve"> PAGEREF _Toc512200667 \h </w:instrText>
            </w:r>
            <w:r>
              <w:rPr>
                <w:noProof/>
                <w:webHidden/>
              </w:rPr>
            </w:r>
            <w:r>
              <w:rPr>
                <w:noProof/>
                <w:webHidden/>
              </w:rPr>
              <w:fldChar w:fldCharType="separate"/>
            </w:r>
            <w:r>
              <w:rPr>
                <w:noProof/>
                <w:webHidden/>
              </w:rPr>
              <w:t>26</w:t>
            </w:r>
            <w:r>
              <w:rPr>
                <w:noProof/>
                <w:webHidden/>
              </w:rPr>
              <w:fldChar w:fldCharType="end"/>
            </w:r>
          </w:hyperlink>
        </w:p>
        <w:p w:rsidR="0022734A" w:rsidRDefault="0022734A">
          <w:r>
            <w:rPr>
              <w:b/>
              <w:bCs/>
              <w:noProof/>
            </w:rPr>
            <w:fldChar w:fldCharType="end"/>
          </w:r>
        </w:p>
      </w:sdtContent>
    </w:sdt>
    <w:p w:rsidR="0022734A" w:rsidRDefault="0022734A">
      <w:pPr>
        <w:rPr>
          <w:rFonts w:ascii="Calibri" w:hAnsi="Calibri"/>
          <w:b/>
          <w:u w:val="single"/>
        </w:rPr>
      </w:pPr>
      <w:r>
        <w:rPr>
          <w:rFonts w:ascii="Calibri" w:hAnsi="Calibri"/>
          <w:b/>
          <w:u w:val="single"/>
        </w:rPr>
        <w:lastRenderedPageBreak/>
        <w:br w:type="page"/>
      </w:r>
    </w:p>
    <w:p w:rsidR="002837C1" w:rsidRPr="0022734A" w:rsidRDefault="002837C1">
      <w:pPr>
        <w:rPr>
          <w:rFonts w:ascii="Calibri" w:hAnsi="Calibri"/>
          <w:u w:val="single"/>
        </w:rPr>
      </w:pPr>
    </w:p>
    <w:p w:rsidR="009012F9" w:rsidRPr="0022734A" w:rsidRDefault="009D679A" w:rsidP="0022734A">
      <w:pPr>
        <w:pStyle w:val="Heading1"/>
      </w:pPr>
      <w:bookmarkStart w:id="2" w:name="_Toc512200639"/>
      <w:r>
        <w:t xml:space="preserve">1.0 </w:t>
      </w:r>
      <w:r w:rsidR="009012F9" w:rsidRPr="0022734A">
        <w:t>Introduction</w:t>
      </w:r>
      <w:bookmarkEnd w:id="2"/>
    </w:p>
    <w:p w:rsidR="009012F9" w:rsidRPr="009012F9" w:rsidRDefault="009012F9" w:rsidP="009012F9">
      <w:pPr>
        <w:spacing w:line="240" w:lineRule="auto"/>
        <w:jc w:val="both"/>
        <w:rPr>
          <w:rFonts w:ascii="Calibri" w:eastAsia="Times New Roman" w:hAnsi="Calibri" w:cs="Times New Roman"/>
        </w:rPr>
      </w:pPr>
    </w:p>
    <w:p w:rsidR="009012F9" w:rsidRPr="009012F9" w:rsidRDefault="009012F9" w:rsidP="009012F9">
      <w:pPr>
        <w:spacing w:line="240" w:lineRule="auto"/>
        <w:jc w:val="both"/>
        <w:rPr>
          <w:rFonts w:ascii="Calibri" w:eastAsia="Times New Roman" w:hAnsi="Calibri" w:cs="Times New Roman"/>
        </w:rPr>
      </w:pPr>
      <w:r w:rsidRPr="009012F9">
        <w:rPr>
          <w:rFonts w:ascii="Calibri" w:eastAsia="Times New Roman" w:hAnsi="Calibri" w:cs="Times New Roman"/>
          <w:color w:val="000000"/>
        </w:rPr>
        <w:t>The Petrol and diesel internal combustion engine produces various greenhouse gas emissions (GHG) that include carbon dioxide (CO2), Hydrocarbons (HC), Carbon monoxide (C0) and Nitrogen oxide (NOx). All of these gases have a large impact on the environment we live in. (Ben Lane, 2015)</w:t>
      </w:r>
    </w:p>
    <w:p w:rsidR="009012F9" w:rsidRPr="009012F9" w:rsidRDefault="009012F9" w:rsidP="009012F9">
      <w:pPr>
        <w:spacing w:line="240" w:lineRule="auto"/>
        <w:jc w:val="both"/>
        <w:rPr>
          <w:rFonts w:ascii="Calibri" w:eastAsia="Times New Roman" w:hAnsi="Calibri" w:cs="Times New Roman"/>
        </w:rPr>
      </w:pPr>
      <w:r w:rsidRPr="009012F9">
        <w:rPr>
          <w:rFonts w:ascii="Calibri" w:eastAsia="Times New Roman" w:hAnsi="Calibri" w:cs="Times New Roman"/>
          <w:color w:val="000000"/>
        </w:rPr>
        <w:t>These gases are produced due to the burning of fuel within the engine. Although vast improvements have been made to the internal combustion engines efficiency over recent decades none are anywhere close to the reduction in tailpipe emissions an electric vehicle (EV) is able to achieve. Due to power of an EV coming from the national grid EV produces no tailpipe emissions which in turn would meet all emissions legislation for motor vehicles which diesel vehicles are failing to do currently. (Ben lane, 2015)</w:t>
      </w:r>
    </w:p>
    <w:p w:rsidR="009012F9" w:rsidRDefault="009012F9" w:rsidP="009012F9">
      <w:pPr>
        <w:spacing w:line="240" w:lineRule="auto"/>
        <w:jc w:val="both"/>
        <w:rPr>
          <w:rFonts w:ascii="Calibri" w:eastAsia="Times New Roman" w:hAnsi="Calibri" w:cs="Times New Roman"/>
          <w:color w:val="000000"/>
        </w:rPr>
      </w:pPr>
      <w:r w:rsidRPr="009012F9">
        <w:rPr>
          <w:rFonts w:ascii="Calibri" w:eastAsia="Times New Roman" w:hAnsi="Calibri" w:cs="Times New Roman"/>
          <w:color w:val="000000"/>
        </w:rPr>
        <w:t xml:space="preserve">This paper will look at possible alternatives to the lithium-ion batteries that are currently being used to power EV’s (Electric vehicles) being produced. Materials will be considered, that would possibly provide a larger battery capacity to obtain higher miles traveled on a single charge as the main challenge to EV’s of today is the limited distance they are able to travel without recharging. We will also be looking at the sustainability of lithium in the future as demand grows for EV’s. Research will also be conducted into the ethical issues surrounding that of the lithium mining industry and the manufacturing process needed to produce the batteries. Other issues to be looked at are the safety risks surrounding lithium-ion batteries when in use. </w:t>
      </w:r>
    </w:p>
    <w:p w:rsidR="006F4F64" w:rsidRDefault="006F4F64" w:rsidP="009012F9">
      <w:pPr>
        <w:spacing w:line="240" w:lineRule="auto"/>
        <w:jc w:val="both"/>
        <w:rPr>
          <w:rFonts w:ascii="Calibri" w:eastAsia="Times New Roman" w:hAnsi="Calibri" w:cs="Times New Roman"/>
          <w:color w:val="000000"/>
          <w:u w:val="single"/>
        </w:rPr>
      </w:pPr>
      <w:r>
        <w:rPr>
          <w:rFonts w:ascii="Calibri" w:eastAsia="Times New Roman" w:hAnsi="Calibri" w:cs="Times New Roman"/>
          <w:color w:val="000000"/>
          <w:u w:val="single"/>
        </w:rPr>
        <w:t>Aims</w:t>
      </w:r>
    </w:p>
    <w:p w:rsidR="006F4F64" w:rsidRDefault="006F4F64" w:rsidP="006F4F64">
      <w:pPr>
        <w:pStyle w:val="ListParagraph"/>
        <w:numPr>
          <w:ilvl w:val="0"/>
          <w:numId w:val="2"/>
        </w:numPr>
        <w:spacing w:line="240" w:lineRule="auto"/>
        <w:jc w:val="both"/>
        <w:rPr>
          <w:rFonts w:ascii="Calibri" w:eastAsia="Times New Roman" w:hAnsi="Calibri" w:cs="Times New Roman"/>
          <w:u w:val="single"/>
        </w:rPr>
      </w:pPr>
      <w:r>
        <w:rPr>
          <w:rFonts w:ascii="Calibri" w:eastAsia="Times New Roman" w:hAnsi="Calibri" w:cs="Times New Roman"/>
          <w:u w:val="single"/>
        </w:rPr>
        <w:t>Find possible alternative to lithium-ion batteries in electrical vehicles</w:t>
      </w:r>
    </w:p>
    <w:p w:rsidR="006F4F64" w:rsidRPr="006F4F64" w:rsidRDefault="006F4F64" w:rsidP="006F4F64">
      <w:pPr>
        <w:pStyle w:val="ListParagraph"/>
        <w:numPr>
          <w:ilvl w:val="0"/>
          <w:numId w:val="2"/>
        </w:numPr>
        <w:spacing w:line="240" w:lineRule="auto"/>
        <w:jc w:val="both"/>
        <w:rPr>
          <w:rFonts w:ascii="Calibri" w:eastAsia="Times New Roman" w:hAnsi="Calibri" w:cs="Times New Roman"/>
          <w:u w:val="single"/>
        </w:rPr>
      </w:pPr>
      <w:r>
        <w:rPr>
          <w:rFonts w:ascii="Calibri" w:eastAsia="Times New Roman" w:hAnsi="Calibri" w:cs="Times New Roman"/>
          <w:u w:val="single"/>
        </w:rPr>
        <w:t>Find Why more people are not buying electrical vehicles in the modern day</w:t>
      </w:r>
    </w:p>
    <w:p w:rsidR="009012F9" w:rsidRPr="009012F9" w:rsidRDefault="009012F9" w:rsidP="009012F9">
      <w:pPr>
        <w:rPr>
          <w:rFonts w:ascii="Calibri" w:eastAsia="Times New Roman" w:hAnsi="Calibri" w:cs="Times New Roman"/>
          <w:bCs/>
          <w:kern w:val="36"/>
          <w:u w:val="single"/>
        </w:rPr>
      </w:pPr>
      <w:r w:rsidRPr="009012F9">
        <w:rPr>
          <w:rFonts w:ascii="Calibri" w:hAnsi="Calibri"/>
          <w:b/>
          <w:u w:val="single"/>
        </w:rPr>
        <w:br w:type="page"/>
      </w:r>
    </w:p>
    <w:p w:rsidR="009012F9" w:rsidRPr="0022734A" w:rsidRDefault="009012F9" w:rsidP="0022734A">
      <w:pPr>
        <w:pStyle w:val="Heading1"/>
      </w:pPr>
      <w:bookmarkStart w:id="3" w:name="_Toc512200640"/>
      <w:r w:rsidRPr="0022734A">
        <w:lastRenderedPageBreak/>
        <w:t>2.0 Literature review</w:t>
      </w:r>
      <w:bookmarkEnd w:id="1"/>
      <w:bookmarkEnd w:id="0"/>
      <w:bookmarkEnd w:id="3"/>
    </w:p>
    <w:p w:rsidR="009012F9" w:rsidRDefault="009012F9" w:rsidP="009012F9">
      <w:pPr>
        <w:spacing w:line="240" w:lineRule="auto"/>
        <w:jc w:val="both"/>
        <w:rPr>
          <w:rFonts w:ascii="Calibri" w:eastAsia="Times New Roman" w:hAnsi="Calibri" w:cs="Times New Roman"/>
        </w:rPr>
      </w:pPr>
      <w:r>
        <w:rPr>
          <w:rFonts w:ascii="Calibri" w:eastAsia="Times New Roman" w:hAnsi="Calibri" w:cs="Times New Roman"/>
          <w:color w:val="000000"/>
        </w:rPr>
        <w:t>In this literature review the lithium battery will be researched in detail along with how lithium batteries are produced and how the materials required to manufacture lithium batteries are acquired. Research will also be conducted on the availability of lithium globally and the effect this has on the few countries that possess lithium deposits on both the political and economic side. Research will be gathered via journals, news articles and research papers throughout the project.</w:t>
      </w:r>
    </w:p>
    <w:p w:rsidR="009012F9" w:rsidRDefault="009012F9" w:rsidP="0022734A">
      <w:pPr>
        <w:pStyle w:val="Heading2"/>
        <w:rPr>
          <w:rFonts w:eastAsia="Times New Roman"/>
          <w:b/>
        </w:rPr>
      </w:pPr>
      <w:bookmarkStart w:id="4" w:name="_Toc467438208"/>
      <w:bookmarkStart w:id="5" w:name="_Toc467437999"/>
      <w:bookmarkStart w:id="6" w:name="_Toc512200641"/>
      <w:r>
        <w:rPr>
          <w:rFonts w:eastAsia="Times New Roman"/>
        </w:rPr>
        <w:t>2.1 Lithium-ion batteries</w:t>
      </w:r>
      <w:bookmarkEnd w:id="4"/>
      <w:bookmarkEnd w:id="5"/>
      <w:bookmarkEnd w:id="6"/>
    </w:p>
    <w:p w:rsidR="009012F9" w:rsidRDefault="009012F9" w:rsidP="009012F9">
      <w:pPr>
        <w:spacing w:line="240" w:lineRule="auto"/>
        <w:jc w:val="both"/>
        <w:rPr>
          <w:rFonts w:ascii="Calibri" w:eastAsia="Times New Roman" w:hAnsi="Calibri" w:cs="Times New Roman"/>
        </w:rPr>
      </w:pPr>
      <w:r>
        <w:rPr>
          <w:rFonts w:ascii="Calibri" w:eastAsia="Times New Roman" w:hAnsi="Calibri" w:cs="Times New Roman"/>
          <w:color w:val="000000"/>
        </w:rPr>
        <w:t>Lithium-ion batteries are broadly used across the world to power everything that we need from an electrical razor to an electrical vehicle. Lithium-ion batteries were mass produced from around 1990 switching from the previous nickel-cadmium batteries that were previously in use. The change was due to the lithium-ion battery being able to provide twice the energy density of a nickel-cadmium battery along with providing a similar discharge rate. Other benefits include no memory within the battery over cycles which overtime reduces battery life paired with this the lithium battery has a low self-discharge. Self-discharge is when the chemical reactions within the battery cause it to lose charge even when no connection to the battery is made.</w:t>
      </w:r>
    </w:p>
    <w:p w:rsidR="009012F9" w:rsidRDefault="009012F9" w:rsidP="009012F9">
      <w:pPr>
        <w:spacing w:line="240" w:lineRule="auto"/>
        <w:jc w:val="both"/>
        <w:rPr>
          <w:rFonts w:ascii="Calibri" w:eastAsia="Times New Roman" w:hAnsi="Calibri" w:cs="Times New Roman"/>
        </w:rPr>
      </w:pPr>
      <w:r>
        <w:rPr>
          <w:rFonts w:ascii="Calibri" w:eastAsia="Times New Roman" w:hAnsi="Calibri" w:cs="Times New Roman"/>
          <w:color w:val="000000"/>
        </w:rPr>
        <w:t xml:space="preserve">Although there seem to be a lot of positives to lithium-ion batteries it has its drawbacks. Many safety parameters are placed within the battery due to lithium being a highly unstable metal. Systems such protection circuits are put in place which limits the voltage of each cell while the battery is on recharge as well as restricting the voltage from dropping below a certain limit. To go with this the battery also contains a temperature sensor within it this is so that a battery may be switched off if the temperature within a cell reaches a critical point. </w:t>
      </w:r>
    </w:p>
    <w:p w:rsidR="009012F9" w:rsidRDefault="009012F9" w:rsidP="009012F9">
      <w:pPr>
        <w:spacing w:line="240" w:lineRule="auto"/>
        <w:jc w:val="both"/>
        <w:rPr>
          <w:rFonts w:ascii="Calibri" w:eastAsia="Times New Roman" w:hAnsi="Calibri" w:cs="Times New Roman"/>
        </w:rPr>
      </w:pPr>
      <w:r>
        <w:rPr>
          <w:rFonts w:ascii="Calibri" w:eastAsia="Times New Roman" w:hAnsi="Calibri" w:cs="Times New Roman"/>
          <w:color w:val="000000"/>
        </w:rPr>
        <w:t>When a cell reaches this temperature it is described as “thermal runaway” where the cell has risen above a safe temperature. This temperature rise in one cell can cause a knock on effect with other cells causing them to overheat also quickly compromising the whole pack. When this instance happens the lithium-ion batteries are likely to either explode or combust likely destroying the appliance they are powering and possibly harming the consumer.</w:t>
      </w:r>
    </w:p>
    <w:p w:rsidR="009012F9" w:rsidRDefault="009012F9" w:rsidP="009012F9">
      <w:pPr>
        <w:spacing w:line="240" w:lineRule="auto"/>
        <w:jc w:val="both"/>
        <w:rPr>
          <w:rFonts w:ascii="Calibri" w:eastAsia="Times New Roman" w:hAnsi="Calibri" w:cs="Times New Roman"/>
        </w:rPr>
      </w:pPr>
      <w:r>
        <w:rPr>
          <w:rFonts w:ascii="Calibri" w:eastAsia="Times New Roman" w:hAnsi="Calibri" w:cs="Times New Roman"/>
          <w:color w:val="000000"/>
        </w:rPr>
        <w:t>The reason that the cells within the battery sometimes reach this temperature is due to a short circuit occurring where microscopic metal particles within the cell collect between the positive and negative plates. This causes a large current flow which generates considerable heat causing the cell to quickly become unstable.</w:t>
      </w:r>
    </w:p>
    <w:p w:rsidR="009012F9" w:rsidRPr="0022734A" w:rsidRDefault="009012F9" w:rsidP="0022734A">
      <w:pPr>
        <w:pStyle w:val="Heading3"/>
      </w:pPr>
      <w:bookmarkStart w:id="7" w:name="_Toc467438209"/>
      <w:bookmarkStart w:id="8" w:name="_Toc467438000"/>
      <w:bookmarkStart w:id="9" w:name="_Toc512200642"/>
      <w:r w:rsidRPr="0022734A">
        <w:t>2.1.2 Lithium production</w:t>
      </w:r>
      <w:bookmarkEnd w:id="7"/>
      <w:bookmarkEnd w:id="8"/>
      <w:bookmarkEnd w:id="9"/>
    </w:p>
    <w:p w:rsidR="009012F9" w:rsidRDefault="009012F9" w:rsidP="009012F9">
      <w:pPr>
        <w:spacing w:line="240" w:lineRule="auto"/>
        <w:jc w:val="both"/>
        <w:rPr>
          <w:rFonts w:ascii="Calibri" w:eastAsia="Times New Roman" w:hAnsi="Calibri" w:cs="Times New Roman"/>
        </w:rPr>
      </w:pPr>
      <w:r>
        <w:rPr>
          <w:noProof/>
          <w:lang w:val="en-GB" w:eastAsia="en-GB"/>
        </w:rPr>
        <w:drawing>
          <wp:anchor distT="0" distB="0" distL="114300" distR="114300" simplePos="0" relativeHeight="251656192" behindDoc="1" locked="0" layoutInCell="1" allowOverlap="1" wp14:anchorId="7E89B1B6" wp14:editId="03738B9B">
            <wp:simplePos x="0" y="0"/>
            <wp:positionH relativeFrom="column">
              <wp:posOffset>4015105</wp:posOffset>
            </wp:positionH>
            <wp:positionV relativeFrom="paragraph">
              <wp:posOffset>702310</wp:posOffset>
            </wp:positionV>
            <wp:extent cx="2138680" cy="1407160"/>
            <wp:effectExtent l="0" t="0" r="0" b="2540"/>
            <wp:wrapTight wrapText="bothSides">
              <wp:wrapPolygon edited="0">
                <wp:start x="0" y="0"/>
                <wp:lineTo x="0" y="21347"/>
                <wp:lineTo x="21356" y="21347"/>
                <wp:lineTo x="21356" y="0"/>
                <wp:lineTo x="0" y="0"/>
              </wp:wrapPolygon>
            </wp:wrapTight>
            <wp:docPr id="3" name="Picture 3" descr="Description: Image result for LITHIUM LAK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scription: Image result for LITHIUM LAK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38680" cy="1407160"/>
                    </a:xfrm>
                    <a:prstGeom prst="rect">
                      <a:avLst/>
                    </a:prstGeom>
                    <a:noFill/>
                  </pic:spPr>
                </pic:pic>
              </a:graphicData>
            </a:graphic>
            <wp14:sizeRelH relativeFrom="page">
              <wp14:pctWidth>0</wp14:pctWidth>
            </wp14:sizeRelH>
            <wp14:sizeRelV relativeFrom="page">
              <wp14:pctHeight>0</wp14:pctHeight>
            </wp14:sizeRelV>
          </wp:anchor>
        </w:drawing>
      </w:r>
      <w:r>
        <w:rPr>
          <w:noProof/>
          <w:lang w:val="en-GB" w:eastAsia="en-GB"/>
        </w:rPr>
        <mc:AlternateContent>
          <mc:Choice Requires="wps">
            <w:drawing>
              <wp:anchor distT="0" distB="0" distL="114300" distR="114300" simplePos="0" relativeHeight="251657216" behindDoc="0" locked="0" layoutInCell="1" allowOverlap="1" wp14:anchorId="02BF6FC9" wp14:editId="05302786">
                <wp:simplePos x="0" y="0"/>
                <wp:positionH relativeFrom="column">
                  <wp:posOffset>4015105</wp:posOffset>
                </wp:positionH>
                <wp:positionV relativeFrom="paragraph">
                  <wp:posOffset>2109470</wp:posOffset>
                </wp:positionV>
                <wp:extent cx="2083435" cy="556260"/>
                <wp:effectExtent l="0" t="0" r="0" b="0"/>
                <wp:wrapTight wrapText="bothSides">
                  <wp:wrapPolygon edited="0">
                    <wp:start x="0" y="0"/>
                    <wp:lineTo x="0" y="20712"/>
                    <wp:lineTo x="21330" y="20712"/>
                    <wp:lineTo x="21330"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2083435" cy="556260"/>
                        </a:xfrm>
                        <a:prstGeom prst="rect">
                          <a:avLst/>
                        </a:prstGeom>
                        <a:solidFill>
                          <a:prstClr val="white"/>
                        </a:solidFill>
                        <a:ln>
                          <a:noFill/>
                        </a:ln>
                        <a:effectLst/>
                      </wps:spPr>
                      <wps:txbx>
                        <w:txbxContent>
                          <w:p w:rsidR="00210CF8" w:rsidRDefault="00210CF8" w:rsidP="009012F9">
                            <w:pPr>
                              <w:pStyle w:val="Caption"/>
                              <w:rPr>
                                <w:noProof/>
                              </w:rPr>
                            </w:pPr>
                            <w:r>
                              <w:t xml:space="preserve">Figure </w:t>
                            </w:r>
                            <w:r>
                              <w:fldChar w:fldCharType="begin"/>
                            </w:r>
                            <w:r>
                              <w:instrText xml:space="preserve"> SEQ Figure \* ARABIC </w:instrText>
                            </w:r>
                            <w:r>
                              <w:fldChar w:fldCharType="separate"/>
                            </w:r>
                            <w:r>
                              <w:rPr>
                                <w:noProof/>
                              </w:rPr>
                              <w:t>1</w:t>
                            </w:r>
                            <w:r>
                              <w:rPr>
                                <w:noProof/>
                              </w:rPr>
                              <w:fldChar w:fldCharType="end"/>
                            </w:r>
                            <w:r>
                              <w:t>- Salar de uyuni salt lake, Bolivia (http://www.amusingplanet.com/2011/08/salar-de-uyuni-in-boliva-worlds-largest.html)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41" type="#_x0000_t202" style="position:absolute;left:0;text-align:left;margin-left:316.15pt;margin-top:166.1pt;width:164.05pt;height:43.8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" stroked="f">
                <v:textbox inset="0,0,0,0">
                  <w:txbxContent>
                    <w:p w:rsidR="00210CF8" w:rsidRDefault="00210CF8" w:rsidP="009012F9">
                      <w:pPr>
                        <w:pStyle w:val="Caption"/>
                        <w:rPr>
                          <w:noProof/>
                        </w:rPr>
                      </w:pPr>
                      <w:r>
                        <w:t xml:space="preserve">Figure </w:t>
                      </w:r>
                      <w:r>
                        <w:fldChar w:fldCharType="begin"/>
                      </w:r>
                      <w:r>
                        <w:instrText xml:space="preserve"> SEQ Figure \* ARABIC </w:instrText>
                      </w:r>
                      <w:r>
                        <w:fldChar w:fldCharType="separate"/>
                      </w:r>
                      <w:r>
                        <w:rPr>
                          <w:noProof/>
                        </w:rPr>
                        <w:t>1</w:t>
                      </w:r>
                      <w:r>
                        <w:rPr>
                          <w:noProof/>
                        </w:rPr>
                        <w:fldChar w:fldCharType="end"/>
                      </w:r>
                      <w:r>
                        <w:t>- Salar de uyuni salt lake, Bolivia (http://www.amusingplanet.com/2011/08/salar-de-uyuni-in-boliva-worlds-largest.html)</w:t>
                      </w:r>
                    </w:p>
                  </w:txbxContent>
                </v:textbox>
                <w10:wrap type="tight"/>
              </v:shape>
            </w:pict>
          </mc:Fallback>
        </mc:AlternateContent>
      </w:r>
      <w:r>
        <w:rPr>
          <w:rFonts w:ascii="Calibri" w:eastAsia="Times New Roman" w:hAnsi="Calibri" w:cs="Times New Roman"/>
          <w:color w:val="000000"/>
        </w:rPr>
        <w:t>To produce lithium-ion battery lithium is needed to create the electrolyte and cathode of the battery itself. In order to acquire lithium you need lithium carbonate (Li2CO3) but to obtain this you first need Lithium chloride. Lithium chloride is extracted from Salt lakes (Fig.1) across the world of which there are few that are known that contain large deposits. The method adopted to collect lithium carbonate is known as the Lime soda evaporation process. To begin the water from the salt lakes is pumped from the lake into small ponds where the water is then left to evaporate over a timescale of 12 – 18 months over this time period the multiple salts within the water crystallize at different intervals. Within this time the pond has lime added to it to remove the magnesium. The end step is to evaporate the water down to a level where a high concentration of lithium chloride brine is left. Finally the mixture left has soda ash added to it which then produces lithium carbonate.</w:t>
      </w:r>
      <w:r>
        <w:rPr>
          <w:rFonts w:ascii="Calibri" w:hAnsi="Calibri"/>
        </w:rPr>
        <w:t xml:space="preserve"> (William Tahill, 2007)</w:t>
      </w:r>
      <w:r>
        <w:rPr>
          <w:rFonts w:ascii="Calibri" w:hAnsi="Calibri"/>
          <w:noProof/>
        </w:rPr>
        <w:t xml:space="preserve"> </w:t>
      </w:r>
    </w:p>
    <w:p w:rsidR="009012F9" w:rsidRDefault="009012F9" w:rsidP="0022734A">
      <w:pPr>
        <w:pStyle w:val="Heading3"/>
        <w:rPr>
          <w:rFonts w:eastAsia="Times New Roman"/>
          <w:b/>
        </w:rPr>
      </w:pPr>
      <w:bookmarkStart w:id="10" w:name="_Toc467438210"/>
      <w:bookmarkStart w:id="11" w:name="_Toc467438001"/>
      <w:bookmarkStart w:id="12" w:name="_Toc512200643"/>
      <w:r>
        <w:rPr>
          <w:rFonts w:eastAsia="Times New Roman"/>
        </w:rPr>
        <w:lastRenderedPageBreak/>
        <w:t>2.1.2 Ethics of lithium production</w:t>
      </w:r>
      <w:bookmarkEnd w:id="10"/>
      <w:bookmarkEnd w:id="11"/>
      <w:bookmarkEnd w:id="12"/>
    </w:p>
    <w:p w:rsidR="009012F9" w:rsidRDefault="009012F9" w:rsidP="009012F9">
      <w:pPr>
        <w:spacing w:line="240" w:lineRule="auto"/>
        <w:jc w:val="both"/>
        <w:rPr>
          <w:rFonts w:ascii="Calibri" w:eastAsia="Times New Roman" w:hAnsi="Calibri" w:cs="Times New Roman"/>
        </w:rPr>
      </w:pPr>
      <w:r>
        <w:rPr>
          <w:rFonts w:ascii="Calibri" w:eastAsia="Times New Roman" w:hAnsi="Calibri" w:cs="Times New Roman"/>
          <w:color w:val="000000"/>
        </w:rPr>
        <w:t xml:space="preserve">A large amount of environmental and political issues are involved with lithium production due to there being so few large deposits across the world. With this scarcity of lithium there is a high concentration of mining companies harvesting each deposit across the planet. These mining operations bring with them huge machinery to carry out the tasks needed to acquire the lithium. A recent article talks of the damage to the environment a lithium mining operation will bring, in terms of visual pollution from the vast workforce and machinery needed as well as the emissions produced from the machinery used to mine the lithium, that is soon to be to happen in the Bolivian salt lake </w:t>
      </w:r>
      <w:r>
        <w:rPr>
          <w:rFonts w:ascii="Calibri" w:eastAsia="Times New Roman" w:hAnsi="Calibri" w:cs="Times New Roman"/>
          <w:color w:val="333333"/>
        </w:rPr>
        <w:t>Salar de Uyuni the only yet untapped deposit known on the planet.</w:t>
      </w:r>
      <w:r>
        <w:rPr>
          <w:rFonts w:ascii="Calibri" w:hAnsi="Calibri"/>
        </w:rPr>
        <w:t xml:space="preserve"> (William Tahill, 2007)</w:t>
      </w:r>
    </w:p>
    <w:p w:rsidR="009012F9" w:rsidRDefault="009012F9" w:rsidP="0022734A">
      <w:pPr>
        <w:pStyle w:val="Heading3"/>
        <w:rPr>
          <w:rFonts w:eastAsia="Times New Roman"/>
          <w:b/>
        </w:rPr>
      </w:pPr>
      <w:bookmarkStart w:id="13" w:name="_Toc467438211"/>
      <w:bookmarkStart w:id="14" w:name="_Toc467438002"/>
      <w:bookmarkStart w:id="15" w:name="_Toc512200644"/>
      <w:r>
        <w:rPr>
          <w:rFonts w:eastAsia="Times New Roman"/>
        </w:rPr>
        <w:t>2.1.3 Lithium Recycling</w:t>
      </w:r>
      <w:bookmarkEnd w:id="13"/>
      <w:bookmarkEnd w:id="14"/>
      <w:bookmarkEnd w:id="15"/>
    </w:p>
    <w:p w:rsidR="009012F9" w:rsidRDefault="009012F9" w:rsidP="009012F9">
      <w:pPr>
        <w:spacing w:line="240" w:lineRule="auto"/>
        <w:jc w:val="both"/>
        <w:rPr>
          <w:rFonts w:ascii="Calibri" w:eastAsia="Times New Roman" w:hAnsi="Calibri" w:cs="Times New Roman"/>
        </w:rPr>
      </w:pPr>
      <w:r>
        <w:rPr>
          <w:rFonts w:ascii="Calibri" w:eastAsia="Times New Roman" w:hAnsi="Calibri" w:cs="Times New Roman"/>
          <w:color w:val="333333"/>
        </w:rPr>
        <w:t>The demand for lithium is increasing due to the pressure of the automotive industry to move towards hybrid or electric vehicles (EV’s) with 7% of the global transportation markets expected to be EVs by 2020. OEM’s are beginning to look at recycling lithium batteries to reduce demand on a source that will eventually run out. However while lithium is 100% recyclable companies cannot economically justify recycling batteries right now due it only accounting for 3% of the initial manufacturing cost.  As demand increases however it is expected that lithium recycling will become more and more common practice especially in the form of closed loop recycling where the lithium components are sold back to the OEMs to avoid possible price inflation.</w:t>
      </w:r>
      <w:r>
        <w:rPr>
          <w:rFonts w:ascii="Calibri" w:hAnsi="Calibri"/>
        </w:rPr>
        <w:t xml:space="preserve"> (WMW, 2011)</w:t>
      </w:r>
    </w:p>
    <w:p w:rsidR="009012F9" w:rsidRDefault="009012F9" w:rsidP="009012F9">
      <w:pPr>
        <w:spacing w:line="240" w:lineRule="auto"/>
        <w:jc w:val="both"/>
        <w:rPr>
          <w:rFonts w:ascii="Calibri" w:eastAsia="Times New Roman" w:hAnsi="Calibri" w:cs="Times New Roman"/>
          <w:u w:val="single"/>
        </w:rPr>
      </w:pPr>
    </w:p>
    <w:p w:rsidR="009012F9" w:rsidRDefault="009012F9" w:rsidP="0022734A">
      <w:pPr>
        <w:pStyle w:val="Heading3"/>
        <w:rPr>
          <w:rFonts w:eastAsia="Times New Roman"/>
          <w:b/>
        </w:rPr>
      </w:pPr>
      <w:bookmarkStart w:id="16" w:name="_Toc467438212"/>
      <w:bookmarkStart w:id="17" w:name="_Toc467438003"/>
      <w:bookmarkStart w:id="18" w:name="_Toc512200645"/>
      <w:r>
        <w:rPr>
          <w:rFonts w:eastAsia="Times New Roman"/>
        </w:rPr>
        <w:t>2.1.4 Availability</w:t>
      </w:r>
      <w:bookmarkEnd w:id="16"/>
      <w:bookmarkEnd w:id="17"/>
      <w:bookmarkEnd w:id="18"/>
    </w:p>
    <w:p w:rsidR="009012F9" w:rsidRDefault="009012F9" w:rsidP="009012F9">
      <w:pPr>
        <w:spacing w:line="240" w:lineRule="auto"/>
        <w:jc w:val="both"/>
        <w:rPr>
          <w:rFonts w:ascii="Calibri" w:eastAsia="Times New Roman" w:hAnsi="Calibri" w:cs="Times New Roman"/>
        </w:rPr>
      </w:pPr>
      <w:r>
        <w:rPr>
          <w:noProof/>
          <w:lang w:val="en-GB" w:eastAsia="en-GB"/>
        </w:rPr>
        <w:drawing>
          <wp:anchor distT="0" distB="0" distL="114300" distR="114300" simplePos="0" relativeHeight="251658240" behindDoc="1" locked="0" layoutInCell="1" allowOverlap="1" wp14:anchorId="2368E752" wp14:editId="0A7F02A2">
            <wp:simplePos x="0" y="0"/>
            <wp:positionH relativeFrom="column">
              <wp:posOffset>1577975</wp:posOffset>
            </wp:positionH>
            <wp:positionV relativeFrom="paragraph">
              <wp:posOffset>844550</wp:posOffset>
            </wp:positionV>
            <wp:extent cx="5319395" cy="2218055"/>
            <wp:effectExtent l="0" t="0" r="0" b="0"/>
            <wp:wrapTight wrapText="bothSides">
              <wp:wrapPolygon edited="0">
                <wp:start x="16012" y="5194"/>
                <wp:lineTo x="11681" y="5751"/>
                <wp:lineTo x="10211" y="6493"/>
                <wp:lineTo x="10056" y="9647"/>
                <wp:lineTo x="10056" y="12244"/>
                <wp:lineTo x="11913" y="14470"/>
                <wp:lineTo x="12996" y="15212"/>
                <wp:lineTo x="14852" y="15212"/>
                <wp:lineTo x="15471" y="14470"/>
                <wp:lineTo x="16012" y="11502"/>
                <wp:lineTo x="17173" y="8534"/>
                <wp:lineTo x="16554" y="5194"/>
                <wp:lineTo x="16012" y="5194"/>
              </wp:wrapPolygon>
            </wp:wrapTight>
            <wp:docPr id="1" name="Picture 1" descr="Description: Nissan LEAF | Electric car exteri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cription: Nissan LEAF | Electric car exterio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19395" cy="2218055"/>
                    </a:xfrm>
                    <a:prstGeom prst="rect">
                      <a:avLst/>
                    </a:prstGeom>
                    <a:noFill/>
                  </pic:spPr>
                </pic:pic>
              </a:graphicData>
            </a:graphic>
            <wp14:sizeRelH relativeFrom="page">
              <wp14:pctWidth>0</wp14:pctWidth>
            </wp14:sizeRelH>
            <wp14:sizeRelV relativeFrom="page">
              <wp14:pctHeight>0</wp14:pctHeight>
            </wp14:sizeRelV>
          </wp:anchor>
        </w:drawing>
      </w:r>
      <w:r>
        <w:rPr>
          <w:rFonts w:ascii="Calibri" w:eastAsia="Times New Roman" w:hAnsi="Calibri" w:cs="Times New Roman"/>
        </w:rPr>
        <w:t>Although lithium is 100% recyclable there is a limited supply (that we know of) deposited around the planet to be used in battery technology. At this current time the earth is estimated to contain 9.9x10</w:t>
      </w:r>
      <w:r>
        <w:rPr>
          <w:rFonts w:ascii="Calibri" w:eastAsia="Times New Roman" w:hAnsi="Calibri" w:cs="Times New Roman"/>
          <w:vertAlign w:val="superscript"/>
        </w:rPr>
        <w:t xml:space="preserve">9 </w:t>
      </w:r>
      <w:r>
        <w:rPr>
          <w:rFonts w:ascii="Calibri" w:eastAsia="Times New Roman" w:hAnsi="Calibri" w:cs="Times New Roman"/>
        </w:rPr>
        <w:t>kg of lithium a research paper shows that if all lithium deposited around the world was manufactured into lithium ion batteries for the Nissan leaf which has a capacity of 24kW/h then a total of 10.6 billion Nissan leafs would be able to be produced. If we were to use the UK standard of living of 2 person to 1 vehicle with the current population of the earth, roughly 7.4billion, then 3.7billion Nissan leafs would need to be produced. This accounts for 33.94% of the worlds lithium supply and even with the recycling of lithium at the end of its life cycle this seems unsustainable. (Eric Eason, 2010)</w:t>
      </w:r>
      <w:r>
        <w:rPr>
          <w:rFonts w:ascii="Calibri" w:hAnsi="Calibri"/>
        </w:rPr>
        <w:t xml:space="preserve"> </w:t>
      </w:r>
    </w:p>
    <w:p w:rsidR="009012F9" w:rsidRDefault="009012F9" w:rsidP="009012F9">
      <w:pPr>
        <w:spacing w:line="240" w:lineRule="auto"/>
        <w:jc w:val="both"/>
        <w:rPr>
          <w:rFonts w:ascii="Calibri" w:eastAsia="Times New Roman" w:hAnsi="Calibri" w:cs="Times New Roman"/>
          <w:color w:val="000000"/>
        </w:rPr>
      </w:pPr>
      <w:r>
        <w:rPr>
          <w:noProof/>
          <w:lang w:val="en-GB" w:eastAsia="en-GB"/>
        </w:rPr>
        <mc:AlternateContent>
          <mc:Choice Requires="wps">
            <w:drawing>
              <wp:anchor distT="0" distB="0" distL="114300" distR="114300" simplePos="0" relativeHeight="251659264" behindDoc="0" locked="0" layoutInCell="1" allowOverlap="1" wp14:anchorId="4594C0E1" wp14:editId="76B84686">
                <wp:simplePos x="0" y="0"/>
                <wp:positionH relativeFrom="column">
                  <wp:posOffset>4109720</wp:posOffset>
                </wp:positionH>
                <wp:positionV relativeFrom="paragraph">
                  <wp:posOffset>935355</wp:posOffset>
                </wp:positionV>
                <wp:extent cx="1955800" cy="461010"/>
                <wp:effectExtent l="0" t="0" r="6350" b="0"/>
                <wp:wrapTight wrapText="bothSides">
                  <wp:wrapPolygon edited="0">
                    <wp:start x="0" y="0"/>
                    <wp:lineTo x="0" y="20529"/>
                    <wp:lineTo x="21460" y="20529"/>
                    <wp:lineTo x="21460"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1955800" cy="461010"/>
                        </a:xfrm>
                        <a:prstGeom prst="rect">
                          <a:avLst/>
                        </a:prstGeom>
                        <a:solidFill>
                          <a:prstClr val="white"/>
                        </a:solidFill>
                        <a:ln>
                          <a:noFill/>
                        </a:ln>
                        <a:effectLst/>
                      </wps:spPr>
                      <wps:txbx>
                        <w:txbxContent>
                          <w:p w:rsidR="00210CF8" w:rsidRDefault="00210CF8" w:rsidP="009012F9">
                            <w:pPr>
                              <w:pStyle w:val="Caption"/>
                            </w:pPr>
                            <w:r>
                              <w:t xml:space="preserve">Figure </w:t>
                            </w:r>
                            <w:r>
                              <w:fldChar w:fldCharType="begin"/>
                            </w:r>
                            <w:r>
                              <w:instrText xml:space="preserve"> SEQ Figure \* ARABIC </w:instrText>
                            </w:r>
                            <w:r>
                              <w:fldChar w:fldCharType="separate"/>
                            </w:r>
                            <w:r>
                              <w:rPr>
                                <w:noProof/>
                              </w:rPr>
                              <w:t>2</w:t>
                            </w:r>
                            <w:r>
                              <w:rPr>
                                <w:noProof/>
                              </w:rPr>
                              <w:fldChar w:fldCharType="end"/>
                            </w:r>
                            <w:r>
                              <w:t>- Nissan leaf (https://www.nissan.co.uk/vehicles/new-vehicles/leaf.html)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 o:spid="_x0000_s1042" type="#_x0000_t202" style="position:absolute;left:0;text-align:left;margin-left:323.6pt;margin-top:73.65pt;width:154pt;height:36.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" stroked="f">
                <v:textbox inset="0,0,0,0">
                  <w:txbxContent>
                    <w:p w:rsidR="00210CF8" w:rsidRDefault="00210CF8" w:rsidP="009012F9">
                      <w:pPr>
                        <w:pStyle w:val="Caption"/>
                      </w:pPr>
                      <w:r>
                        <w:t xml:space="preserve">Figure </w:t>
                      </w:r>
                      <w:r>
                        <w:fldChar w:fldCharType="begin"/>
                      </w:r>
                      <w:r>
                        <w:instrText xml:space="preserve"> SEQ Figure \* ARABIC </w:instrText>
                      </w:r>
                      <w:r>
                        <w:fldChar w:fldCharType="separate"/>
                      </w:r>
                      <w:r>
                        <w:rPr>
                          <w:noProof/>
                        </w:rPr>
                        <w:t>2</w:t>
                      </w:r>
                      <w:r>
                        <w:rPr>
                          <w:noProof/>
                        </w:rPr>
                        <w:fldChar w:fldCharType="end"/>
                      </w:r>
                      <w:r>
                        <w:t>- Nissan leaf (https://www.nissan.co.uk/vehicles/new-vehicles/leaf.html)</w:t>
                      </w:r>
                    </w:p>
                  </w:txbxContent>
                </v:textbox>
                <w10:wrap type="tight"/>
              </v:shape>
            </w:pict>
          </mc:Fallback>
        </mc:AlternateContent>
      </w:r>
      <w:r>
        <w:rPr>
          <w:rFonts w:ascii="Calibri" w:eastAsia="Times New Roman" w:hAnsi="Calibri" w:cs="Times New Roman"/>
          <w:color w:val="000000"/>
        </w:rPr>
        <w:t>Taking from the research found on safety issues of lithium batteries such as possibility of short circuiting and self-sustaining fires caused by this as well as the unsustainability of using lithium in batteries other alternatives need to be found to be able to sustain supply of EV’s being produced for the world’s population.</w:t>
      </w:r>
    </w:p>
    <w:p w:rsidR="009012F9" w:rsidRDefault="009012F9" w:rsidP="009012F9">
      <w:pPr>
        <w:spacing w:line="240" w:lineRule="auto"/>
        <w:jc w:val="both"/>
        <w:rPr>
          <w:rFonts w:ascii="Calibri" w:eastAsia="Times New Roman" w:hAnsi="Calibri" w:cs="Times New Roman"/>
          <w:color w:val="000000"/>
          <w:u w:val="single"/>
        </w:rPr>
      </w:pPr>
    </w:p>
    <w:p w:rsidR="009012F9" w:rsidRDefault="009012F9" w:rsidP="009012F9">
      <w:pPr>
        <w:spacing w:line="240" w:lineRule="auto"/>
        <w:jc w:val="both"/>
        <w:rPr>
          <w:rFonts w:ascii="Calibri" w:eastAsia="Times New Roman" w:hAnsi="Calibri" w:cs="Times New Roman"/>
          <w:color w:val="000000"/>
          <w:u w:val="single"/>
        </w:rPr>
      </w:pPr>
    </w:p>
    <w:p w:rsidR="009012F9" w:rsidRDefault="009012F9" w:rsidP="009012F9">
      <w:pPr>
        <w:spacing w:line="240" w:lineRule="auto"/>
        <w:jc w:val="both"/>
        <w:rPr>
          <w:rFonts w:ascii="Calibri" w:eastAsia="Times New Roman" w:hAnsi="Calibri" w:cs="Times New Roman"/>
          <w:color w:val="000000"/>
          <w:u w:val="single"/>
        </w:rPr>
      </w:pPr>
    </w:p>
    <w:p w:rsidR="009012F9" w:rsidRDefault="009012F9" w:rsidP="009012F9">
      <w:pPr>
        <w:spacing w:line="240" w:lineRule="auto"/>
        <w:jc w:val="both"/>
        <w:rPr>
          <w:rFonts w:ascii="Calibri" w:eastAsia="Times New Roman" w:hAnsi="Calibri" w:cs="Times New Roman"/>
          <w:color w:val="000000"/>
          <w:u w:val="single"/>
        </w:rPr>
      </w:pPr>
    </w:p>
    <w:p w:rsidR="009012F9" w:rsidRDefault="009012F9" w:rsidP="009012F9">
      <w:pPr>
        <w:pStyle w:val="Heading1"/>
        <w:rPr>
          <w:rFonts w:ascii="Calibri" w:hAnsi="Calibri"/>
          <w:b/>
          <w:sz w:val="22"/>
          <w:szCs w:val="22"/>
          <w:u w:val="single"/>
        </w:rPr>
      </w:pPr>
      <w:bookmarkStart w:id="19" w:name="_Toc467438213"/>
      <w:bookmarkStart w:id="20" w:name="_Toc467438004"/>
    </w:p>
    <w:p w:rsidR="00777515" w:rsidRDefault="00777515" w:rsidP="009012F9">
      <w:pPr>
        <w:pStyle w:val="Heading1"/>
        <w:rPr>
          <w:rFonts w:ascii="Calibri" w:hAnsi="Calibri"/>
          <w:b/>
          <w:sz w:val="22"/>
          <w:szCs w:val="22"/>
          <w:u w:val="single"/>
        </w:rPr>
      </w:pPr>
    </w:p>
    <w:p w:rsidR="00777515" w:rsidRDefault="00777515" w:rsidP="009012F9">
      <w:pPr>
        <w:pStyle w:val="Heading1"/>
        <w:rPr>
          <w:rFonts w:ascii="Calibri" w:hAnsi="Calibri"/>
          <w:b/>
          <w:sz w:val="22"/>
          <w:szCs w:val="22"/>
          <w:u w:val="single"/>
        </w:rPr>
      </w:pPr>
    </w:p>
    <w:p w:rsidR="009012F9" w:rsidRPr="0022734A" w:rsidRDefault="009012F9" w:rsidP="0022734A">
      <w:pPr>
        <w:pStyle w:val="Heading1"/>
      </w:pPr>
      <w:bookmarkStart w:id="21" w:name="_Toc512200646"/>
      <w:r w:rsidRPr="0022734A">
        <w:lastRenderedPageBreak/>
        <w:t>3.0 Alternatives</w:t>
      </w:r>
      <w:bookmarkEnd w:id="19"/>
      <w:bookmarkEnd w:id="20"/>
      <w:bookmarkEnd w:id="21"/>
    </w:p>
    <w:p w:rsidR="009012F9" w:rsidRDefault="009012F9" w:rsidP="009012F9">
      <w:pPr>
        <w:spacing w:line="240" w:lineRule="auto"/>
        <w:jc w:val="both"/>
        <w:rPr>
          <w:rFonts w:ascii="Calibri" w:eastAsia="Times New Roman" w:hAnsi="Calibri" w:cs="Times New Roman"/>
        </w:rPr>
      </w:pPr>
      <w:r>
        <w:rPr>
          <w:rFonts w:ascii="Calibri" w:eastAsia="Times New Roman" w:hAnsi="Calibri" w:cs="Times New Roman"/>
        </w:rPr>
        <w:t>In this section alternatives to lithium-ion batteries will be looked at in order to find a material that is able to provide a higher charge capacity and is a sustainable option for the future of electrical vehicles.</w:t>
      </w:r>
    </w:p>
    <w:p w:rsidR="009012F9" w:rsidRPr="0022734A" w:rsidRDefault="009012F9" w:rsidP="0022734A">
      <w:pPr>
        <w:pStyle w:val="Heading2"/>
      </w:pPr>
      <w:bookmarkStart w:id="22" w:name="_Toc467438214"/>
      <w:bookmarkStart w:id="23" w:name="_Toc467438005"/>
      <w:bookmarkStart w:id="24" w:name="_Toc512200647"/>
      <w:r w:rsidRPr="0022734A">
        <w:t>3.1 Aluminum-ion</w:t>
      </w:r>
      <w:bookmarkEnd w:id="22"/>
      <w:bookmarkEnd w:id="23"/>
      <w:bookmarkEnd w:id="24"/>
      <w:r w:rsidRPr="0022734A">
        <w:t xml:space="preserve"> </w:t>
      </w:r>
    </w:p>
    <w:p w:rsidR="009012F9" w:rsidRDefault="009012F9" w:rsidP="009012F9">
      <w:pPr>
        <w:spacing w:line="240" w:lineRule="auto"/>
        <w:jc w:val="both"/>
        <w:rPr>
          <w:rFonts w:ascii="Calibri" w:eastAsia="Times New Roman" w:hAnsi="Calibri" w:cs="Times New Roman"/>
        </w:rPr>
      </w:pPr>
      <w:r>
        <w:rPr>
          <w:rFonts w:ascii="Calibri" w:eastAsia="Times New Roman" w:hAnsi="Calibri" w:cs="Times New Roman"/>
          <w:color w:val="000000"/>
        </w:rPr>
        <w:t>Aluminum-ion batteries have long gone development but have been hindered by the on-going problem of cathode degradation, unsustainable cycle life (typically below 100 cycles), which in turn significantly decreased capacity, and poor discharge voltage. However a team from Stanford University in the US has managed to create an aluminum-ion battery using a graphite-foam cathode that shows a huge increase in cycle life of 7,500 as well as vastly improved charge rates and discharge rates. If these results can be replicated then aluminum-ion battery’s would be a much better alternative to the current lithium-ion battery’s due to the lower costs and lower safety risk’s involved.</w:t>
      </w:r>
    </w:p>
    <w:p w:rsidR="009012F9" w:rsidRDefault="009012F9" w:rsidP="009012F9">
      <w:pPr>
        <w:rPr>
          <w:rFonts w:ascii="Calibri" w:hAnsi="Calibri"/>
        </w:rPr>
      </w:pPr>
      <w:r>
        <w:rPr>
          <w:rFonts w:ascii="Calibri" w:eastAsia="Times New Roman" w:hAnsi="Calibri" w:cs="Times New Roman"/>
          <w:color w:val="000000"/>
        </w:rPr>
        <w:t xml:space="preserve">The one drawback to the aluminum-ion graphite cathode battery is that it can only produce around have the voltage that a typical lithium-ion can. However with further cathode refinement it may be possible to increase the voltage output in the future </w:t>
      </w:r>
      <w:r>
        <w:rPr>
          <w:rFonts w:ascii="Calibri" w:hAnsi="Calibri"/>
        </w:rPr>
        <w:t>(</w:t>
      </w:r>
      <w:r>
        <w:rPr>
          <w:rFonts w:ascii="Calibri" w:eastAsia="Times New Roman" w:hAnsi="Calibri" w:cs="Arial"/>
          <w:color w:val="333333"/>
        </w:rPr>
        <w:t>Meng-Chang Lin, Ming Gong, Bingan Lu &amp; Yingpeng Wu, 2016)</w:t>
      </w:r>
    </w:p>
    <w:p w:rsidR="009012F9" w:rsidRPr="0022734A" w:rsidRDefault="009012F9" w:rsidP="0022734A">
      <w:pPr>
        <w:pStyle w:val="Heading2"/>
      </w:pPr>
      <w:bookmarkStart w:id="25" w:name="_Toc467438215"/>
      <w:bookmarkStart w:id="26" w:name="_Toc467438006"/>
      <w:bookmarkStart w:id="27" w:name="_Toc512200648"/>
      <w:r w:rsidRPr="0022734A">
        <w:t>3.2 Graphene</w:t>
      </w:r>
      <w:bookmarkEnd w:id="25"/>
      <w:bookmarkEnd w:id="26"/>
      <w:bookmarkEnd w:id="27"/>
      <w:r w:rsidRPr="0022734A">
        <w:t xml:space="preserve"> </w:t>
      </w:r>
    </w:p>
    <w:p w:rsidR="00386FBC" w:rsidRDefault="00386FBC" w:rsidP="00386FBC">
      <w:pPr>
        <w:rPr>
          <w:rFonts w:ascii="Calibri" w:eastAsia="Times New Roman" w:hAnsi="Calibri" w:cs="Times New Roman"/>
          <w:color w:val="000000"/>
        </w:rPr>
      </w:pPr>
    </w:p>
    <w:p w:rsidR="00386FBC" w:rsidRPr="00386FBC" w:rsidRDefault="00386FBC" w:rsidP="00386FBC">
      <w:pPr>
        <w:rPr>
          <w:rFonts w:cstheme="minorHAnsi"/>
          <w:shd w:val="clear" w:color="auto" w:fill="F4F5F5"/>
        </w:rPr>
      </w:pPr>
      <w:r w:rsidRPr="00386FBC">
        <w:rPr>
          <w:rFonts w:cstheme="minorHAnsi"/>
          <w:shd w:val="clear" w:color="auto" w:fill="F4F5F5"/>
        </w:rPr>
        <w:t xml:space="preserve">Graphene is a crystalline allotrope of carbon </w:t>
      </w:r>
      <w:r>
        <w:rPr>
          <w:rFonts w:cstheme="minorHAnsi"/>
          <w:shd w:val="clear" w:color="auto" w:fill="F4F5F5"/>
        </w:rPr>
        <w:t>that is formed 2 Dimensionally (A single flat layer of hexagon shaped atoms)</w:t>
      </w:r>
      <w:r w:rsidRPr="00386FBC">
        <w:rPr>
          <w:rFonts w:cstheme="minorHAnsi"/>
          <w:shd w:val="clear" w:color="auto" w:fill="F4F5F5"/>
        </w:rPr>
        <w:t xml:space="preserve">. The carbon atoms are packed densely in an hexagonal wire shape. It possesses incredible properties such as high electrical and heat energy conduction rates is basically transparent and is the strongest material to ever be tested. </w:t>
      </w:r>
    </w:p>
    <w:p w:rsidR="00386FBC" w:rsidRPr="00386FBC" w:rsidRDefault="0022734A" w:rsidP="0022734A">
      <w:pPr>
        <w:pStyle w:val="Heading3"/>
        <w:rPr>
          <w:shd w:val="clear" w:color="auto" w:fill="F4F5F5"/>
        </w:rPr>
      </w:pPr>
      <w:bookmarkStart w:id="28" w:name="_Toc512200649"/>
      <w:r>
        <w:rPr>
          <w:shd w:val="clear" w:color="auto" w:fill="F4F5F5"/>
        </w:rPr>
        <w:t xml:space="preserve">3.2.1 </w:t>
      </w:r>
      <w:r w:rsidR="00386FBC" w:rsidRPr="00386FBC">
        <w:rPr>
          <w:shd w:val="clear" w:color="auto" w:fill="F4F5F5"/>
        </w:rPr>
        <w:t>Graphene production</w:t>
      </w:r>
      <w:bookmarkEnd w:id="28"/>
    </w:p>
    <w:p w:rsidR="00386FBC" w:rsidRDefault="00386FBC" w:rsidP="00386FBC">
      <w:pPr>
        <w:rPr>
          <w:rFonts w:cstheme="minorHAnsi"/>
          <w:shd w:val="clear" w:color="auto" w:fill="F4F5F5"/>
        </w:rPr>
      </w:pPr>
      <w:r w:rsidRPr="00386FBC">
        <w:rPr>
          <w:rFonts w:cstheme="minorHAnsi"/>
          <w:shd w:val="clear" w:color="auto" w:fill="F4F5F5"/>
        </w:rPr>
        <w:t>The production of grapheme starts with a sheet of copper foil that is kept within a furnace filled with argon gas this drivers out the oxygen within the air. The atoms of carbon are then deposited onto the matrix where a plastic coating is added in order to cover the sheet. The sheet is then spun at 3000RPM. This multi layered sheet is then broken apart using a combinations of chemicals which strips off the copper and other most foreign ma</w:t>
      </w:r>
      <w:r>
        <w:rPr>
          <w:rFonts w:cstheme="minorHAnsi"/>
          <w:shd w:val="clear" w:color="auto" w:fill="F4F5F5"/>
        </w:rPr>
        <w:t>terials. This then leav</w:t>
      </w:r>
      <w:r w:rsidRPr="00386FBC">
        <w:rPr>
          <w:rFonts w:cstheme="minorHAnsi"/>
          <w:shd w:val="clear" w:color="auto" w:fill="F4F5F5"/>
        </w:rPr>
        <w:t xml:space="preserve">es the raw </w:t>
      </w:r>
      <w:r>
        <w:rPr>
          <w:rFonts w:cstheme="minorHAnsi"/>
          <w:shd w:val="clear" w:color="auto" w:fill="F4F5F5"/>
        </w:rPr>
        <w:t>graphen</w:t>
      </w:r>
      <w:r w:rsidRPr="00386FBC">
        <w:rPr>
          <w:rFonts w:cstheme="minorHAnsi"/>
          <w:shd w:val="clear" w:color="auto" w:fill="F4F5F5"/>
        </w:rPr>
        <w:t>e that is loaded onto a silicon chip where it is then held to receive a blast of gold pellets and plasma to give us the final product that is known as Graphene.</w:t>
      </w:r>
      <w:r>
        <w:rPr>
          <w:rFonts w:cstheme="minorHAnsi"/>
          <w:shd w:val="clear" w:color="auto" w:fill="F4F5F5"/>
        </w:rPr>
        <w:t xml:space="preserve">  This process is currently known as chemical vapour deposition (CVD)</w:t>
      </w:r>
    </w:p>
    <w:p w:rsidR="00386FBC" w:rsidRDefault="00386FBC" w:rsidP="00386FBC">
      <w:pPr>
        <w:rPr>
          <w:rFonts w:cstheme="minorHAnsi"/>
          <w:shd w:val="clear" w:color="auto" w:fill="F4F5F5"/>
        </w:rPr>
      </w:pPr>
      <w:r>
        <w:rPr>
          <w:rFonts w:cstheme="minorHAnsi"/>
          <w:shd w:val="clear" w:color="auto" w:fill="F4F5F5"/>
        </w:rPr>
        <w:t>Using this technique graphene able to produce in bulk and would be able to meet the supply demands if the material were to take off commercially in the future.  It also means that sustainability of graphene is infinite as the materials used in its production are easily recycled and can be used to produce grapheme more than once.</w:t>
      </w:r>
    </w:p>
    <w:p w:rsidR="00386FBC" w:rsidRDefault="00386FBC" w:rsidP="00386FBC">
      <w:pPr>
        <w:rPr>
          <w:rFonts w:cstheme="minorHAnsi"/>
          <w:shd w:val="clear" w:color="auto" w:fill="F4F5F5"/>
        </w:rPr>
      </w:pPr>
      <w:r>
        <w:rPr>
          <w:rFonts w:cstheme="minorHAnsi"/>
          <w:shd w:val="clear" w:color="auto" w:fill="F4F5F5"/>
        </w:rPr>
        <w:t xml:space="preserve">A new technique has also been developed in the recycling of catalyst copper foil which is known as the van der waals interaction. The Van der waals interaction is the sum of  short range electric dipole interaction between uncharged molecules this separates the graphene, made using CVD, from the copper substrate and transfers it to an arbitrary substrate. This in turn allows the re-use of the </w:t>
      </w:r>
      <w:r>
        <w:rPr>
          <w:rFonts w:cstheme="minorHAnsi"/>
          <w:shd w:val="clear" w:color="auto" w:fill="F4F5F5"/>
        </w:rPr>
        <w:lastRenderedPageBreak/>
        <w:t>copper catalyst for further growth cycles. To further add to this tests show that there was no performance loss using the same copper catalyst in further growth cycles meaning that the copper could be used over and over again giving the whole process a large recycling boost the technique is highly scalable which would allow for the production of graphene to become vast and cost effective in the future.</w:t>
      </w:r>
    </w:p>
    <w:p w:rsidR="00386FBC" w:rsidRPr="00386FBC" w:rsidRDefault="0022734A" w:rsidP="0022734A">
      <w:pPr>
        <w:pStyle w:val="Heading3"/>
        <w:rPr>
          <w:shd w:val="clear" w:color="auto" w:fill="F4F5F5"/>
        </w:rPr>
      </w:pPr>
      <w:bookmarkStart w:id="29" w:name="_Toc512200650"/>
      <w:r>
        <w:rPr>
          <w:shd w:val="clear" w:color="auto" w:fill="F4F5F5"/>
        </w:rPr>
        <w:t xml:space="preserve">3.2.2 </w:t>
      </w:r>
      <w:r w:rsidR="00386FBC" w:rsidRPr="00386FBC">
        <w:rPr>
          <w:shd w:val="clear" w:color="auto" w:fill="F4F5F5"/>
        </w:rPr>
        <w:t>Graphene Batteries</w:t>
      </w:r>
      <w:bookmarkEnd w:id="29"/>
    </w:p>
    <w:p w:rsidR="00386FBC" w:rsidRDefault="00386FBC" w:rsidP="00386FBC">
      <w:pPr>
        <w:rPr>
          <w:rFonts w:cstheme="minorHAnsi"/>
          <w:shd w:val="clear" w:color="auto" w:fill="F4F5F5"/>
        </w:rPr>
      </w:pPr>
      <w:r>
        <w:rPr>
          <w:rFonts w:cstheme="minorHAnsi"/>
          <w:shd w:val="clear" w:color="auto" w:fill="F4F5F5"/>
        </w:rPr>
        <w:t>Graphene batteries are showing huge promise in research and new improvements are being made every day in the steps towards using them in electrical vehicles. Currently graphenano has produced a grapheme battery under the name of Grabat which is able to achieve a range of 500miles (804KM) in distance upon a single charge whereas the current highest ranged lithium battery is only able to achieve 474km which is found in the Tesla S model. Graphenano also says that the battery is able to be charged to its full capacity in a few minutes and can discharge 33 times faster than a standard lithium-ion battery.</w:t>
      </w:r>
    </w:p>
    <w:p w:rsidR="00386FBC" w:rsidRDefault="00386FBC" w:rsidP="009012F9">
      <w:pPr>
        <w:spacing w:line="240" w:lineRule="auto"/>
        <w:jc w:val="both"/>
        <w:rPr>
          <w:rFonts w:ascii="Calibri" w:eastAsia="Times New Roman" w:hAnsi="Calibri" w:cs="Times New Roman"/>
          <w:color w:val="000000"/>
        </w:rPr>
      </w:pPr>
    </w:p>
    <w:p w:rsidR="009012F9" w:rsidRDefault="009012F9" w:rsidP="0022734A">
      <w:pPr>
        <w:pStyle w:val="Heading3"/>
        <w:rPr>
          <w:rFonts w:eastAsia="Times New Roman"/>
          <w:b/>
        </w:rPr>
      </w:pPr>
      <w:bookmarkStart w:id="30" w:name="_Toc467438216"/>
      <w:bookmarkStart w:id="31" w:name="_Toc467438007"/>
      <w:bookmarkStart w:id="32" w:name="_Toc512200651"/>
      <w:r>
        <w:rPr>
          <w:rFonts w:eastAsia="Times New Roman"/>
        </w:rPr>
        <w:t>3.3</w:t>
      </w:r>
      <w:r w:rsidR="0022734A">
        <w:rPr>
          <w:rFonts w:eastAsia="Times New Roman"/>
        </w:rPr>
        <w:t>.3</w:t>
      </w:r>
      <w:r>
        <w:rPr>
          <w:rFonts w:eastAsia="Times New Roman"/>
        </w:rPr>
        <w:t xml:space="preserve"> Lithium-Air</w:t>
      </w:r>
      <w:bookmarkEnd w:id="30"/>
      <w:bookmarkEnd w:id="31"/>
      <w:bookmarkEnd w:id="32"/>
    </w:p>
    <w:p w:rsidR="009012F9" w:rsidRDefault="009012F9" w:rsidP="009012F9">
      <w:pPr>
        <w:spacing w:line="240" w:lineRule="auto"/>
        <w:jc w:val="both"/>
        <w:rPr>
          <w:rFonts w:ascii="Calibri" w:eastAsia="Times New Roman" w:hAnsi="Calibri" w:cs="Times New Roman"/>
          <w:color w:val="000000"/>
          <w:u w:val="single"/>
        </w:rPr>
      </w:pPr>
      <w:r>
        <w:rPr>
          <w:rFonts w:ascii="Calibri" w:eastAsia="Times New Roman" w:hAnsi="Calibri" w:cs="Times New Roman"/>
          <w:color w:val="000000"/>
        </w:rPr>
        <w:t xml:space="preserve">Lithium-air batteries are a strong contender for replacing lithium-ion batteries as they are able to produce a much larger energy density and energy output as well as being lighter. The issue with lithium-air is a poor cycle life and a large portion of the energy stored is lost as heat energy which in turn adds safety issues as when batteries get hot they either combust or explode. However these issues have occurred when using Lithium-peroxide </w:t>
      </w:r>
      <w:r>
        <w:rPr>
          <w:rFonts w:ascii="Calibri" w:hAnsi="Calibri" w:cs="Arial"/>
          <w:color w:val="000000"/>
          <w:shd w:val="clear" w:color="auto" w:fill="FFFFFF"/>
        </w:rPr>
        <w:t>(Li</w:t>
      </w:r>
      <w:r>
        <w:rPr>
          <w:rFonts w:ascii="Calibri" w:hAnsi="Calibri" w:cs="Arial"/>
          <w:color w:val="000000"/>
          <w:shd w:val="clear" w:color="auto" w:fill="FFFFFF"/>
          <w:vertAlign w:val="subscript"/>
        </w:rPr>
        <w:t>2</w:t>
      </w:r>
      <w:r>
        <w:rPr>
          <w:rFonts w:ascii="Calibri" w:hAnsi="Calibri" w:cs="Arial"/>
          <w:color w:val="000000"/>
          <w:shd w:val="clear" w:color="auto" w:fill="FFFFFF"/>
        </w:rPr>
        <w:t>O</w:t>
      </w:r>
      <w:r>
        <w:rPr>
          <w:rFonts w:ascii="Calibri" w:hAnsi="Calibri" w:cs="Arial"/>
          <w:color w:val="000000"/>
          <w:shd w:val="clear" w:color="auto" w:fill="FFFFFF"/>
          <w:vertAlign w:val="subscript"/>
        </w:rPr>
        <w:t>2</w:t>
      </w:r>
      <w:r>
        <w:rPr>
          <w:rFonts w:ascii="Calibri" w:hAnsi="Calibri" w:cs="Arial"/>
          <w:color w:val="000000"/>
          <w:shd w:val="clear" w:color="auto" w:fill="FFFFFF"/>
        </w:rPr>
        <w:t>) as an electrode. Currently there is ongoing research at the U.S. Department of Energy's (DOE's) Argonne National Laboratory using Lithium superoxide (LiO</w:t>
      </w:r>
      <w:r>
        <w:rPr>
          <w:rFonts w:ascii="Calibri" w:hAnsi="Calibri" w:cs="Arial"/>
          <w:color w:val="000000"/>
          <w:shd w:val="clear" w:color="auto" w:fill="FFFFFF"/>
          <w:vertAlign w:val="subscript"/>
        </w:rPr>
        <w:t>2</w:t>
      </w:r>
      <w:r>
        <w:rPr>
          <w:rFonts w:ascii="Calibri" w:hAnsi="Calibri" w:cs="Arial"/>
          <w:color w:val="000000"/>
          <w:shd w:val="clear" w:color="auto" w:fill="FFFFFF"/>
        </w:rPr>
        <w:t>) which has removed the issue of energy being lost as heat as well as improving cycle life and achieving high conduction efficiency. (</w:t>
      </w:r>
      <w:r>
        <w:rPr>
          <w:rFonts w:ascii="Calibri" w:hAnsi="Calibri" w:cs="Arial"/>
          <w:shd w:val="clear" w:color="auto" w:fill="FFFFFF"/>
        </w:rPr>
        <w:t>Khalil Amine, Jun Lu, Larry Curtiss, Zonghai Chen, Kah Chun Lau, and Hsien-Hau Wang, 2016)</w:t>
      </w:r>
    </w:p>
    <w:p w:rsidR="009012F9" w:rsidRDefault="009012F9" w:rsidP="009012F9">
      <w:pPr>
        <w:spacing w:line="240" w:lineRule="auto"/>
        <w:jc w:val="both"/>
        <w:rPr>
          <w:rFonts w:ascii="Calibri" w:eastAsia="Times New Roman" w:hAnsi="Calibri" w:cs="Times New Roman"/>
        </w:rPr>
      </w:pPr>
    </w:p>
    <w:p w:rsidR="009012F9" w:rsidRDefault="009012F9" w:rsidP="009012F9">
      <w:pPr>
        <w:spacing w:line="240" w:lineRule="auto"/>
        <w:jc w:val="both"/>
        <w:rPr>
          <w:rFonts w:ascii="Calibri" w:eastAsia="Times New Roman" w:hAnsi="Calibri" w:cs="Times New Roman"/>
        </w:rPr>
      </w:pPr>
    </w:p>
    <w:p w:rsidR="009012F9" w:rsidRDefault="009012F9" w:rsidP="009012F9">
      <w:pPr>
        <w:spacing w:line="240" w:lineRule="auto"/>
        <w:jc w:val="both"/>
        <w:rPr>
          <w:rFonts w:ascii="Calibri" w:eastAsia="Times New Roman" w:hAnsi="Calibri" w:cs="Times New Roman"/>
          <w:color w:val="000000"/>
          <w:u w:val="single"/>
        </w:rPr>
      </w:pPr>
    </w:p>
    <w:p w:rsidR="009012F9" w:rsidRDefault="009012F9" w:rsidP="009012F9">
      <w:pPr>
        <w:spacing w:line="240" w:lineRule="auto"/>
        <w:jc w:val="both"/>
        <w:rPr>
          <w:rFonts w:ascii="Calibri" w:eastAsia="Times New Roman" w:hAnsi="Calibri" w:cs="Times New Roman"/>
          <w:color w:val="000000"/>
          <w:u w:val="single"/>
        </w:rPr>
      </w:pPr>
    </w:p>
    <w:p w:rsidR="009012F9" w:rsidRDefault="009012F9" w:rsidP="009012F9">
      <w:pPr>
        <w:spacing w:line="240" w:lineRule="auto"/>
        <w:jc w:val="both"/>
        <w:rPr>
          <w:rFonts w:ascii="Calibri" w:eastAsia="Times New Roman" w:hAnsi="Calibri" w:cs="Times New Roman"/>
          <w:color w:val="000000"/>
          <w:u w:val="single"/>
        </w:rPr>
      </w:pPr>
    </w:p>
    <w:p w:rsidR="009012F9" w:rsidRDefault="009012F9" w:rsidP="009012F9">
      <w:pPr>
        <w:spacing w:line="240" w:lineRule="auto"/>
        <w:jc w:val="both"/>
        <w:rPr>
          <w:rFonts w:ascii="Calibri" w:eastAsia="Times New Roman" w:hAnsi="Calibri" w:cs="Times New Roman"/>
          <w:color w:val="000000"/>
          <w:u w:val="single"/>
        </w:rPr>
      </w:pPr>
    </w:p>
    <w:p w:rsidR="009012F9" w:rsidRDefault="009012F9" w:rsidP="009012F9">
      <w:pPr>
        <w:pStyle w:val="Heading1"/>
        <w:rPr>
          <w:rFonts w:ascii="Calibri" w:hAnsi="Calibri"/>
          <w:b/>
          <w:sz w:val="22"/>
          <w:szCs w:val="22"/>
          <w:u w:val="single"/>
        </w:rPr>
      </w:pPr>
      <w:bookmarkStart w:id="33" w:name="_Toc467438217"/>
      <w:bookmarkStart w:id="34" w:name="_Toc467438008"/>
    </w:p>
    <w:p w:rsidR="00777515" w:rsidRDefault="00777515" w:rsidP="009012F9">
      <w:pPr>
        <w:pStyle w:val="Heading1"/>
        <w:rPr>
          <w:rFonts w:ascii="Calibri" w:hAnsi="Calibri"/>
          <w:b/>
          <w:sz w:val="22"/>
          <w:szCs w:val="22"/>
          <w:u w:val="single"/>
        </w:rPr>
      </w:pPr>
    </w:p>
    <w:p w:rsidR="00386FBC" w:rsidRDefault="00386FBC" w:rsidP="009012F9">
      <w:pPr>
        <w:pStyle w:val="Heading1"/>
        <w:rPr>
          <w:rFonts w:ascii="Calibri" w:hAnsi="Calibri"/>
          <w:b/>
          <w:sz w:val="22"/>
          <w:szCs w:val="22"/>
          <w:u w:val="single"/>
        </w:rPr>
      </w:pPr>
    </w:p>
    <w:p w:rsidR="00386FBC" w:rsidRDefault="00386FBC" w:rsidP="009012F9">
      <w:pPr>
        <w:pStyle w:val="Heading1"/>
        <w:rPr>
          <w:rFonts w:ascii="Calibri" w:hAnsi="Calibri"/>
          <w:b/>
          <w:sz w:val="22"/>
          <w:szCs w:val="22"/>
          <w:u w:val="single"/>
        </w:rPr>
      </w:pPr>
    </w:p>
    <w:p w:rsidR="00386FBC" w:rsidRDefault="00386FBC" w:rsidP="009012F9">
      <w:pPr>
        <w:pStyle w:val="Heading1"/>
        <w:rPr>
          <w:rFonts w:ascii="Calibri" w:hAnsi="Calibri"/>
          <w:b/>
          <w:sz w:val="22"/>
          <w:szCs w:val="22"/>
          <w:u w:val="single"/>
        </w:rPr>
      </w:pPr>
    </w:p>
    <w:p w:rsidR="00386FBC" w:rsidRDefault="00386FBC" w:rsidP="009012F9">
      <w:pPr>
        <w:pStyle w:val="Heading1"/>
        <w:rPr>
          <w:rFonts w:ascii="Calibri" w:hAnsi="Calibri"/>
          <w:b/>
          <w:sz w:val="22"/>
          <w:szCs w:val="22"/>
          <w:u w:val="single"/>
        </w:rPr>
      </w:pPr>
    </w:p>
    <w:p w:rsidR="009012F9" w:rsidRPr="0022734A" w:rsidRDefault="009012F9" w:rsidP="0022734A">
      <w:pPr>
        <w:pStyle w:val="Heading1"/>
      </w:pPr>
      <w:bookmarkStart w:id="35" w:name="_Toc512200652"/>
      <w:r w:rsidRPr="0022734A">
        <w:lastRenderedPageBreak/>
        <w:t>4.0 Issues with EV’s</w:t>
      </w:r>
      <w:bookmarkEnd w:id="33"/>
      <w:bookmarkEnd w:id="34"/>
      <w:bookmarkEnd w:id="35"/>
      <w:r w:rsidRPr="0022734A">
        <w:t xml:space="preserve"> </w:t>
      </w:r>
    </w:p>
    <w:p w:rsidR="009012F9" w:rsidRDefault="009012F9" w:rsidP="009012F9">
      <w:pPr>
        <w:spacing w:line="240" w:lineRule="auto"/>
        <w:jc w:val="both"/>
        <w:rPr>
          <w:rFonts w:ascii="Calibri" w:eastAsia="Times New Roman" w:hAnsi="Calibri" w:cs="Times New Roman"/>
        </w:rPr>
      </w:pPr>
      <w:r>
        <w:rPr>
          <w:rFonts w:ascii="Calibri" w:eastAsia="Times New Roman" w:hAnsi="Calibri" w:cs="Times New Roman"/>
          <w:color w:val="000000"/>
        </w:rPr>
        <w:t xml:space="preserve">The EV seems to be the future for the world of the automotive industry offering nearly zero emissions while getting you were you need to be however there are a few draw back’s to the EV’s of today that deter the consumer from switching to electric vehicles. </w:t>
      </w:r>
    </w:p>
    <w:p w:rsidR="009012F9" w:rsidRPr="0022734A" w:rsidRDefault="009012F9" w:rsidP="0022734A">
      <w:pPr>
        <w:pStyle w:val="Heading2"/>
      </w:pPr>
      <w:bookmarkStart w:id="36" w:name="_Toc467438218"/>
      <w:bookmarkStart w:id="37" w:name="_Toc467438009"/>
      <w:bookmarkStart w:id="38" w:name="_Toc512200653"/>
      <w:r w:rsidRPr="0022734A">
        <w:t>4.1 Range</w:t>
      </w:r>
      <w:bookmarkEnd w:id="36"/>
      <w:bookmarkEnd w:id="37"/>
      <w:bookmarkEnd w:id="38"/>
    </w:p>
    <w:p w:rsidR="009012F9" w:rsidRDefault="009012F9" w:rsidP="009012F9">
      <w:pPr>
        <w:spacing w:line="240" w:lineRule="auto"/>
        <w:jc w:val="both"/>
        <w:rPr>
          <w:rFonts w:ascii="Calibri" w:eastAsia="Times New Roman" w:hAnsi="Calibri" w:cs="Times New Roman"/>
        </w:rPr>
      </w:pPr>
      <w:r>
        <w:rPr>
          <w:rFonts w:ascii="Calibri" w:eastAsia="Times New Roman" w:hAnsi="Calibri" w:cs="Times New Roman"/>
          <w:color w:val="000000"/>
        </w:rPr>
        <w:t>Currently the main issue with EV’s is the range they are able to travel on a single charge. Currently the Nissan leaf is able to travel between 200-250km with the BMW I3 being able to achieve the same however the Tesla S boasts a possible 334-474km. These do seem like reasonable ranges and would be more than sufficient for the day to day life of most however when larger distances are needed to be traveled (i.e. vehicles used in the transportation sector) an EV will not be able to provide the ranges needed. This moves us onto the next issue. (BMW, 2015) (Tesla, 2015)</w:t>
      </w:r>
    </w:p>
    <w:p w:rsidR="009012F9" w:rsidRPr="0022734A" w:rsidRDefault="009012F9" w:rsidP="0022734A">
      <w:pPr>
        <w:pStyle w:val="Heading2"/>
      </w:pPr>
      <w:bookmarkStart w:id="39" w:name="_Toc467438219"/>
      <w:bookmarkStart w:id="40" w:name="_Toc467438010"/>
      <w:bookmarkStart w:id="41" w:name="_Toc512200654"/>
      <w:r w:rsidRPr="0022734A">
        <w:t>4.2 Charging times</w:t>
      </w:r>
      <w:bookmarkEnd w:id="39"/>
      <w:bookmarkEnd w:id="40"/>
      <w:bookmarkEnd w:id="41"/>
    </w:p>
    <w:p w:rsidR="009012F9" w:rsidRDefault="009012F9" w:rsidP="009012F9">
      <w:pPr>
        <w:spacing w:line="240" w:lineRule="auto"/>
        <w:jc w:val="both"/>
        <w:rPr>
          <w:rFonts w:ascii="Calibri" w:eastAsia="Times New Roman" w:hAnsi="Calibri" w:cs="Times New Roman"/>
        </w:rPr>
      </w:pPr>
      <w:r>
        <w:rPr>
          <w:rFonts w:ascii="Calibri" w:eastAsia="Times New Roman" w:hAnsi="Calibri" w:cs="Times New Roman"/>
          <w:color w:val="000000"/>
        </w:rPr>
        <w:t>When you run out of fuel be it diesel or petrol you can simply stop at the nearest service station refuel in a few minutes and be on you way this is not the case for EV’s. The BMW I3 is able to be charged to 80% of its capacity in under 40 minutes according to the BMW website but this is a large chunk of time to wait to not even achieve a full charge the 40 minute wait would only allow an extra 160-210km. In the transport industry where time is a large factor this added wait time isn’t acceptable for business owners. (BMW, 2015)</w:t>
      </w:r>
    </w:p>
    <w:p w:rsidR="009012F9" w:rsidRDefault="009012F9" w:rsidP="009012F9">
      <w:pPr>
        <w:spacing w:line="240" w:lineRule="auto"/>
        <w:jc w:val="both"/>
        <w:rPr>
          <w:rFonts w:ascii="Calibri" w:eastAsia="Times New Roman" w:hAnsi="Calibri" w:cs="Times New Roman"/>
        </w:rPr>
      </w:pPr>
    </w:p>
    <w:p w:rsidR="009012F9" w:rsidRPr="0022734A" w:rsidRDefault="009012F9" w:rsidP="0022734A">
      <w:pPr>
        <w:pStyle w:val="Heading2"/>
      </w:pPr>
      <w:bookmarkStart w:id="42" w:name="_Toc467438220"/>
      <w:bookmarkStart w:id="43" w:name="_Toc467438011"/>
      <w:bookmarkStart w:id="44" w:name="_Toc512200655"/>
      <w:r w:rsidRPr="0022734A">
        <w:t>4.3 Power stations</w:t>
      </w:r>
      <w:bookmarkEnd w:id="42"/>
      <w:bookmarkEnd w:id="43"/>
      <w:bookmarkEnd w:id="44"/>
    </w:p>
    <w:p w:rsidR="009012F9" w:rsidRDefault="009012F9" w:rsidP="009012F9">
      <w:pPr>
        <w:spacing w:line="240" w:lineRule="auto"/>
        <w:jc w:val="both"/>
        <w:rPr>
          <w:rFonts w:ascii="Calibri" w:eastAsia="Times New Roman" w:hAnsi="Calibri" w:cs="Times New Roman"/>
        </w:rPr>
      </w:pPr>
      <w:r>
        <w:rPr>
          <w:rFonts w:ascii="Calibri" w:eastAsia="Times New Roman" w:hAnsi="Calibri" w:cs="Times New Roman"/>
          <w:color w:val="000000"/>
        </w:rPr>
        <w:t>Another issue is where the electricity that powers these vehicles comes from. Although the government is working to move towards greener ways of producing electricity, such as solar and wind energy farms, a large amount of energy is still provided by power stations around the county that burn fuels such as coal to provide us with this energy. Taking this into account the EV’s CO</w:t>
      </w:r>
      <w:r>
        <w:rPr>
          <w:rFonts w:ascii="Calibri" w:eastAsia="Times New Roman" w:hAnsi="Calibri" w:cs="Times New Roman"/>
          <w:color w:val="000000"/>
          <w:vertAlign w:val="subscript"/>
        </w:rPr>
        <w:t>2</w:t>
      </w:r>
      <w:r>
        <w:rPr>
          <w:rFonts w:ascii="Calibri" w:eastAsia="Times New Roman" w:hAnsi="Calibri" w:cs="Times New Roman"/>
          <w:color w:val="000000"/>
        </w:rPr>
        <w:t xml:space="preserve"> emissions are not much lower than the average internal combustion engine vehicle if at all. (US DOE, 2014)</w:t>
      </w:r>
    </w:p>
    <w:p w:rsidR="009012F9" w:rsidRPr="0022734A" w:rsidRDefault="009012F9" w:rsidP="0022734A">
      <w:pPr>
        <w:pStyle w:val="Heading2"/>
      </w:pPr>
      <w:bookmarkStart w:id="45" w:name="_Toc467438221"/>
      <w:bookmarkStart w:id="46" w:name="_Toc467438012"/>
      <w:bookmarkStart w:id="47" w:name="_Toc512200656"/>
      <w:r w:rsidRPr="0022734A">
        <w:t>4.4 Cost</w:t>
      </w:r>
      <w:bookmarkEnd w:id="45"/>
      <w:bookmarkEnd w:id="46"/>
      <w:bookmarkEnd w:id="47"/>
    </w:p>
    <w:p w:rsidR="009012F9" w:rsidRDefault="009012F9" w:rsidP="009012F9">
      <w:pPr>
        <w:spacing w:line="240" w:lineRule="auto"/>
        <w:jc w:val="both"/>
        <w:rPr>
          <w:rFonts w:ascii="Calibri" w:eastAsia="Times New Roman" w:hAnsi="Calibri" w:cs="Arial"/>
          <w:color w:val="222222"/>
          <w:shd w:val="clear" w:color="auto" w:fill="FFFFFF"/>
        </w:rPr>
      </w:pPr>
      <w:r>
        <w:rPr>
          <w:rFonts w:ascii="Calibri" w:eastAsia="Times New Roman" w:hAnsi="Calibri" w:cs="Times New Roman"/>
          <w:color w:val="000000"/>
        </w:rPr>
        <w:t xml:space="preserve">The cost of electrical vehicles is not exceptionally high overall with the Nissan leaf at </w:t>
      </w:r>
      <w:r>
        <w:rPr>
          <w:rFonts w:ascii="Calibri" w:eastAsia="Times New Roman" w:hAnsi="Calibri" w:cs="Times New Roman"/>
          <w:color w:val="222222"/>
          <w:shd w:val="clear" w:color="auto" w:fill="FFFFFF"/>
        </w:rPr>
        <w:t>£</w:t>
      </w:r>
      <w:r>
        <w:rPr>
          <w:rFonts w:ascii="Calibri" w:eastAsia="Times New Roman" w:hAnsi="Calibri" w:cs="Times New Roman"/>
          <w:color w:val="000000"/>
        </w:rPr>
        <w:t xml:space="preserve">25,975 and the BMW I3 </w:t>
      </w:r>
      <w:r>
        <w:rPr>
          <w:rFonts w:ascii="Calibri" w:eastAsia="Times New Roman" w:hAnsi="Calibri" w:cs="Arial"/>
          <w:color w:val="222222"/>
          <w:shd w:val="clear" w:color="auto" w:fill="FFFFFF"/>
        </w:rPr>
        <w:t>£34,750 however at this price these two vehicles are put into the price range of ICE vehicles which they are unable to compete with.  A comparable vehicle to the I3 in the BMW series would be a BMW 1 series which is of similar size and offers a significant performance boost but retails at £20,930. When looking at these figures it is clear the average consumer would choose the ICE over the EV due to the excessive price gap.(Nissan, 2014) (BMW,2015)</w:t>
      </w:r>
    </w:p>
    <w:p w:rsidR="009012F9" w:rsidRPr="0022734A" w:rsidRDefault="009012F9" w:rsidP="0022734A">
      <w:pPr>
        <w:pStyle w:val="Heading2"/>
      </w:pPr>
      <w:bookmarkStart w:id="48" w:name="_Toc467438222"/>
      <w:bookmarkStart w:id="49" w:name="_Toc467438013"/>
      <w:bookmarkStart w:id="50" w:name="_Toc512200657"/>
      <w:r w:rsidRPr="0022734A">
        <w:t>4.5 Image</w:t>
      </w:r>
      <w:bookmarkEnd w:id="48"/>
      <w:bookmarkEnd w:id="49"/>
      <w:bookmarkEnd w:id="50"/>
    </w:p>
    <w:p w:rsidR="009012F9" w:rsidRDefault="009012F9" w:rsidP="009012F9">
      <w:pPr>
        <w:spacing w:line="240" w:lineRule="auto"/>
        <w:jc w:val="both"/>
        <w:rPr>
          <w:rFonts w:ascii="Calibri" w:eastAsia="Times New Roman" w:hAnsi="Calibri" w:cs="Times New Roman"/>
        </w:rPr>
      </w:pPr>
      <w:r>
        <w:rPr>
          <w:rFonts w:ascii="Calibri" w:eastAsia="Times New Roman" w:hAnsi="Calibri" w:cs="Arial"/>
          <w:color w:val="222222"/>
          <w:shd w:val="clear" w:color="auto" w:fill="FFFFFF"/>
        </w:rPr>
        <w:t>EV’s suffer from an image problem where they are generally seen as slow, ugly and boring. Although the Tesla S model has begun to make a dent on that problem EV are still widely regarded as slower as or less desirable than their comparable, in terms of price, ICE counterparts.  For example the “MIA”  highlights all of these issue with it being slow and unappealing to the eye to add to this the price of the MIA is £22,000 which puts it in the price range of the BMW M1 which is much larger, aesthetically pleasing and has a substantial performance advantage.(BMW,2015)</w:t>
      </w:r>
    </w:p>
    <w:p w:rsidR="0014307F" w:rsidRDefault="0014307F">
      <w:r>
        <w:br w:type="page"/>
      </w:r>
    </w:p>
    <w:p w:rsidR="00210CF8" w:rsidRPr="0022734A" w:rsidRDefault="006F4F64" w:rsidP="0022734A">
      <w:pPr>
        <w:pStyle w:val="Heading1"/>
      </w:pPr>
      <w:bookmarkStart w:id="51" w:name="_Toc512200658"/>
      <w:r w:rsidRPr="0022734A">
        <w:lastRenderedPageBreak/>
        <w:t xml:space="preserve">5.0 </w:t>
      </w:r>
      <w:r w:rsidR="00210CF8" w:rsidRPr="0022734A">
        <w:t>Electrical an</w:t>
      </w:r>
      <w:bookmarkStart w:id="52" w:name="_GoBack"/>
      <w:bookmarkEnd w:id="52"/>
      <w:r w:rsidR="00210CF8" w:rsidRPr="0022734A">
        <w:t xml:space="preserve">d internal combustion engine vehicle </w:t>
      </w:r>
      <w:r w:rsidR="00643DFD" w:rsidRPr="0022734A">
        <w:t xml:space="preserve">price and running cost </w:t>
      </w:r>
      <w:r w:rsidR="00210CF8" w:rsidRPr="0022734A">
        <w:t>comparison</w:t>
      </w:r>
      <w:bookmarkEnd w:id="51"/>
    </w:p>
    <w:p w:rsidR="00210CF8" w:rsidRDefault="00210CF8" w:rsidP="00210CF8">
      <w:pPr>
        <w:rPr>
          <w:rFonts w:ascii="Calibri" w:hAnsi="Calibri" w:cs="Calibri"/>
        </w:rPr>
      </w:pPr>
    </w:p>
    <w:p w:rsidR="00210CF8" w:rsidRPr="00DF535F" w:rsidRDefault="006F4F64" w:rsidP="0022734A">
      <w:pPr>
        <w:pStyle w:val="Heading2"/>
        <w:rPr>
          <w:b/>
        </w:rPr>
      </w:pPr>
      <w:bookmarkStart w:id="53" w:name="_Toc500178966"/>
      <w:bookmarkStart w:id="54" w:name="_Toc500179832"/>
      <w:bookmarkStart w:id="55" w:name="_Toc512200659"/>
      <w:r>
        <w:rPr>
          <w:b/>
        </w:rPr>
        <w:t>5.1</w:t>
      </w:r>
      <w:r w:rsidR="00210CF8" w:rsidRPr="00386FBC">
        <w:t xml:space="preserve"> Nissan Pulsar Visia</w:t>
      </w:r>
      <w:bookmarkEnd w:id="53"/>
      <w:bookmarkEnd w:id="54"/>
      <w:bookmarkEnd w:id="55"/>
    </w:p>
    <w:p w:rsidR="00210CF8" w:rsidRPr="00DF535F" w:rsidRDefault="00210CF8" w:rsidP="00210CF8">
      <w:pPr>
        <w:rPr>
          <w:rFonts w:ascii="Calibri" w:hAnsi="Calibri" w:cs="Calibri"/>
        </w:rPr>
      </w:pPr>
      <w:r w:rsidRPr="00DF535F">
        <w:rPr>
          <w:rFonts w:ascii="Calibri" w:hAnsi="Calibri" w:cs="Calibri"/>
        </w:rPr>
        <w:t>A Nissan Pulsar visia retails at £13,900 currently and has a 1.2L 4 cylinder engine that produces 81 horsepower and achieving an average of 57MPG. CO2 Emissions of the pulsar are 117g/km which meets the current EURO 6 standards.</w:t>
      </w:r>
    </w:p>
    <w:p w:rsidR="00210CF8" w:rsidRPr="00DF535F" w:rsidRDefault="00210CF8" w:rsidP="00210CF8">
      <w:pPr>
        <w:rPr>
          <w:rFonts w:ascii="Calibri" w:hAnsi="Calibri" w:cs="Calibri"/>
        </w:rPr>
      </w:pPr>
      <w:r w:rsidRPr="00DF535F">
        <w:rPr>
          <w:rFonts w:ascii="Calibri" w:hAnsi="Calibri" w:cs="Calibri"/>
        </w:rPr>
        <w:t>With the data collect upon petrol and electricity costs we are able to calculate the running costs of both the Pulsar and leaf. Estimating that the average consumer travels 15,000km a year and using the average price of petrol currently of 114p/litre with the Nissan pulsar average MPG petrol costs for the Nissan Pulsar would be £1,197 per annum. Using the emissions value found for the Nissan pulsar we can also calculate that the CO2 produced over the year is 1,755,000g.(Nissan,2017)(Lilly.C,2016)</w:t>
      </w:r>
      <w:r w:rsidR="006F4F64">
        <w:rPr>
          <w:rFonts w:ascii="Calibri" w:hAnsi="Calibri" w:cs="Calibri"/>
        </w:rPr>
        <w:t>(Harwood.R,2016)</w:t>
      </w:r>
    </w:p>
    <w:p w:rsidR="00210CF8" w:rsidRPr="00386FBC" w:rsidRDefault="006F4F64" w:rsidP="0022734A">
      <w:pPr>
        <w:pStyle w:val="Heading2"/>
        <w:rPr>
          <w:b/>
        </w:rPr>
      </w:pPr>
      <w:bookmarkStart w:id="56" w:name="_Toc500178967"/>
      <w:bookmarkStart w:id="57" w:name="_Toc500179833"/>
      <w:bookmarkStart w:id="58" w:name="_Toc512200660"/>
      <w:r>
        <w:rPr>
          <w:b/>
        </w:rPr>
        <w:t>5.2</w:t>
      </w:r>
      <w:r w:rsidR="00210CF8" w:rsidRPr="00386FBC">
        <w:t xml:space="preserve"> Nissan Leaf 24kWh</w:t>
      </w:r>
      <w:bookmarkEnd w:id="56"/>
      <w:bookmarkEnd w:id="57"/>
      <w:bookmarkEnd w:id="58"/>
    </w:p>
    <w:p w:rsidR="00210CF8" w:rsidRPr="00DF535F" w:rsidRDefault="00210CF8" w:rsidP="00210CF8">
      <w:pPr>
        <w:rPr>
          <w:rFonts w:ascii="Calibri" w:hAnsi="Calibri" w:cs="Calibri"/>
        </w:rPr>
      </w:pPr>
      <w:r w:rsidRPr="00DF535F">
        <w:rPr>
          <w:rFonts w:ascii="Calibri" w:hAnsi="Calibri" w:cs="Calibri"/>
        </w:rPr>
        <w:t>A Nissan leaf currently retails at £25,975 it has a 24kWh Lithium-ion battery powered electrical engine that produces 80 horsepower and has a range of 200-250km range on a single charge. Charging time for the Nissan leaf is 4 hours for and 80% charge when using an Alternating current charger.(Nissan,2016)(Lilly.C,2016)</w:t>
      </w:r>
      <w:r w:rsidR="006F4F64" w:rsidRPr="006F4F64">
        <w:rPr>
          <w:rFonts w:ascii="Calibri" w:hAnsi="Calibri" w:cs="Calibri"/>
        </w:rPr>
        <w:t xml:space="preserve"> </w:t>
      </w:r>
      <w:r w:rsidR="006F4F64">
        <w:rPr>
          <w:rFonts w:ascii="Calibri" w:hAnsi="Calibri" w:cs="Calibri"/>
        </w:rPr>
        <w:t>(Harwood.R,2016)</w:t>
      </w:r>
    </w:p>
    <w:p w:rsidR="00210CF8" w:rsidRPr="00DF535F" w:rsidRDefault="00210CF8" w:rsidP="00210CF8">
      <w:pPr>
        <w:rPr>
          <w:rFonts w:ascii="Calibri" w:hAnsi="Calibri" w:cs="Calibri"/>
        </w:rPr>
      </w:pPr>
      <w:r w:rsidRPr="00DF535F">
        <w:rPr>
          <w:rFonts w:ascii="Calibri" w:hAnsi="Calibri" w:cs="Calibri"/>
        </w:rPr>
        <w:t>Using the data collecting upon the cost of electricity and range of the Nissan leaf we are able to calculate running costs. Electricity currently costing 11.6p/kWh and once again using the estimated value of the average consumer travelling 15,000km per annum we are able to calculate a running cost of £329 per annum to run the Nissan leaf.</w:t>
      </w:r>
      <w:r w:rsidR="006F4F64" w:rsidRPr="006F4F64">
        <w:rPr>
          <w:rFonts w:ascii="Calibri" w:hAnsi="Calibri" w:cs="Calibri"/>
        </w:rPr>
        <w:t xml:space="preserve"> </w:t>
      </w:r>
      <w:r w:rsidR="006F4F64">
        <w:rPr>
          <w:rFonts w:ascii="Calibri" w:hAnsi="Calibri" w:cs="Calibri"/>
        </w:rPr>
        <w:t>(Harwood.R,2016)</w:t>
      </w:r>
    </w:p>
    <w:p w:rsidR="00210CF8" w:rsidRPr="00DF535F" w:rsidRDefault="00210CF8" w:rsidP="00210CF8">
      <w:pPr>
        <w:rPr>
          <w:rFonts w:ascii="Calibri" w:hAnsi="Calibri" w:cs="Calibri"/>
        </w:rPr>
      </w:pPr>
      <w:r w:rsidRPr="00DF535F">
        <w:rPr>
          <w:rFonts w:ascii="Calibri" w:hAnsi="Calibri" w:cs="Calibri"/>
        </w:rPr>
        <w:t>From these calculations we are able to clearly see that the running costs of the two vehicles vary massively with the Nissan Pulsar visia costing nearly 4 times that of what the Nissan leaf costs. With these values we can see a saving of £868 per annum when using the Nissan leaf. However the intial costs of the Nissan leaf over the Nissan pulsar means it would take 15 years to break even with the Nissan leaf.</w:t>
      </w:r>
      <w:r w:rsidR="006F4F64" w:rsidRPr="006F4F64">
        <w:rPr>
          <w:rFonts w:ascii="Calibri" w:hAnsi="Calibri" w:cs="Calibri"/>
        </w:rPr>
        <w:t xml:space="preserve"> </w:t>
      </w:r>
      <w:r w:rsidR="006F4F64" w:rsidRPr="00DF535F">
        <w:rPr>
          <w:rFonts w:ascii="Calibri" w:hAnsi="Calibri" w:cs="Calibri"/>
        </w:rPr>
        <w:t>)</w:t>
      </w:r>
      <w:r w:rsidR="006F4F64">
        <w:rPr>
          <w:rFonts w:ascii="Calibri" w:hAnsi="Calibri" w:cs="Calibri"/>
        </w:rPr>
        <w:t>(Harwood.R,2016)</w:t>
      </w:r>
    </w:p>
    <w:p w:rsidR="00210CF8" w:rsidRPr="00DF535F" w:rsidRDefault="00210CF8" w:rsidP="00210CF8">
      <w:pPr>
        <w:jc w:val="both"/>
        <w:rPr>
          <w:rFonts w:ascii="Calibri" w:hAnsi="Calibri" w:cs="Calibri"/>
          <w:shd w:val="clear" w:color="auto" w:fill="FFFFFF"/>
        </w:rPr>
      </w:pPr>
      <w:r w:rsidRPr="00DF535F">
        <w:rPr>
          <w:rFonts w:ascii="Calibri" w:hAnsi="Calibri" w:cs="Calibri"/>
          <w:shd w:val="clear" w:color="auto" w:fill="FFFFFF"/>
        </w:rPr>
        <w:t>Using statistical values used from U.S Energy Information Administration we are able to calculate the CO</w:t>
      </w:r>
      <w:r w:rsidRPr="00DF535F">
        <w:rPr>
          <w:rFonts w:ascii="Calibri" w:hAnsi="Calibri" w:cs="Calibri"/>
          <w:shd w:val="clear" w:color="auto" w:fill="FFFFFF"/>
          <w:vertAlign w:val="subscript"/>
        </w:rPr>
        <w:t xml:space="preserve">2 </w:t>
      </w:r>
      <w:r w:rsidRPr="00DF535F">
        <w:rPr>
          <w:rFonts w:ascii="Calibri" w:hAnsi="Calibri" w:cs="Calibri"/>
          <w:shd w:val="clear" w:color="auto" w:fill="FFFFFF"/>
        </w:rPr>
        <w:t>produced per annum by the Nissan leaf. Firstly when using Bituminous coal the CO</w:t>
      </w:r>
      <w:r w:rsidRPr="00DF535F">
        <w:rPr>
          <w:rFonts w:ascii="Calibri" w:hAnsi="Calibri" w:cs="Calibri"/>
          <w:shd w:val="clear" w:color="auto" w:fill="FFFFFF"/>
          <w:vertAlign w:val="subscript"/>
        </w:rPr>
        <w:t xml:space="preserve">2 </w:t>
      </w:r>
      <w:r w:rsidRPr="00DF535F">
        <w:rPr>
          <w:rFonts w:ascii="Calibri" w:hAnsi="Calibri" w:cs="Calibri"/>
          <w:shd w:val="clear" w:color="auto" w:fill="FFFFFF"/>
        </w:rPr>
        <w:t>produced per kWh is</w:t>
      </w:r>
      <w:r w:rsidRPr="00DF535F">
        <w:rPr>
          <w:rFonts w:ascii="Calibri" w:hAnsi="Calibri" w:cs="Calibri"/>
        </w:rPr>
        <w:t xml:space="preserve"> </w:t>
      </w:r>
      <w:r w:rsidRPr="00DF535F">
        <w:rPr>
          <w:rFonts w:ascii="Calibri" w:hAnsi="Calibri" w:cs="Calibri"/>
          <w:shd w:val="clear" w:color="auto" w:fill="FFFFFF"/>
        </w:rPr>
        <w:t>938 grams. Basing our assumption that the maximum range is achievable by the Nissan leaf of 250km we are able to find the CO</w:t>
      </w:r>
      <w:r w:rsidRPr="00DF535F">
        <w:rPr>
          <w:rFonts w:ascii="Calibri" w:hAnsi="Calibri" w:cs="Calibri"/>
          <w:shd w:val="clear" w:color="auto" w:fill="FFFFFF"/>
          <w:vertAlign w:val="subscript"/>
        </w:rPr>
        <w:t xml:space="preserve">2 </w:t>
      </w:r>
      <w:r w:rsidRPr="00DF535F">
        <w:rPr>
          <w:rFonts w:ascii="Calibri" w:hAnsi="Calibri" w:cs="Calibri"/>
          <w:shd w:val="clear" w:color="auto" w:fill="FFFFFF"/>
        </w:rPr>
        <w:t>produced per annum by multiplying 250 by 60 to get 15000 in doing this we find that 1440 kWh is required for this distance. Now we multiply the CO</w:t>
      </w:r>
      <w:r w:rsidRPr="00DF535F">
        <w:rPr>
          <w:rFonts w:ascii="Calibri" w:hAnsi="Calibri" w:cs="Calibri"/>
          <w:shd w:val="clear" w:color="auto" w:fill="FFFFFF"/>
          <w:vertAlign w:val="subscript"/>
        </w:rPr>
        <w:t xml:space="preserve">2 </w:t>
      </w:r>
      <w:r w:rsidRPr="00DF535F">
        <w:rPr>
          <w:rFonts w:ascii="Calibri" w:hAnsi="Calibri" w:cs="Calibri"/>
          <w:shd w:val="clear" w:color="auto" w:fill="FFFFFF"/>
        </w:rPr>
        <w:t>produced by coal per kWh by the kWh needed to travel 15,000km.938g*1440kWh = 1,350,720g of CO</w:t>
      </w:r>
      <w:r w:rsidRPr="00DF535F">
        <w:rPr>
          <w:rFonts w:ascii="Calibri" w:hAnsi="Calibri" w:cs="Calibri"/>
          <w:shd w:val="clear" w:color="auto" w:fill="FFFFFF"/>
          <w:vertAlign w:val="subscript"/>
        </w:rPr>
        <w:t xml:space="preserve">2 </w:t>
      </w:r>
      <w:r w:rsidRPr="00DF535F">
        <w:rPr>
          <w:rFonts w:ascii="Calibri" w:hAnsi="Calibri" w:cs="Calibri"/>
          <w:shd w:val="clear" w:color="auto" w:fill="FFFFFF"/>
        </w:rPr>
        <w:t>produced per annum.</w:t>
      </w:r>
      <w:r w:rsidR="006F4F64" w:rsidRPr="006F4F64">
        <w:rPr>
          <w:rFonts w:ascii="Calibri" w:hAnsi="Calibri" w:cs="Calibri"/>
        </w:rPr>
        <w:t xml:space="preserve"> </w:t>
      </w:r>
      <w:r w:rsidR="006F4F64">
        <w:rPr>
          <w:rFonts w:ascii="Calibri" w:hAnsi="Calibri" w:cs="Calibri"/>
        </w:rPr>
        <w:t>(Harwood.R,2016)</w:t>
      </w:r>
    </w:p>
    <w:p w:rsidR="00210CF8" w:rsidRPr="00DF535F" w:rsidRDefault="00210CF8" w:rsidP="00210CF8">
      <w:pPr>
        <w:jc w:val="both"/>
        <w:rPr>
          <w:rFonts w:ascii="Calibri" w:hAnsi="Calibri" w:cs="Calibri"/>
          <w:shd w:val="clear" w:color="auto" w:fill="FFFFFF"/>
        </w:rPr>
      </w:pPr>
      <w:r w:rsidRPr="00DF535F">
        <w:rPr>
          <w:rFonts w:ascii="Calibri" w:hAnsi="Calibri" w:cs="Calibri"/>
          <w:shd w:val="clear" w:color="auto" w:fill="FFFFFF"/>
        </w:rPr>
        <w:t>As coal is one of the highest producers of CO</w:t>
      </w:r>
      <w:r w:rsidRPr="00DF535F">
        <w:rPr>
          <w:rFonts w:ascii="Calibri" w:hAnsi="Calibri" w:cs="Calibri"/>
          <w:shd w:val="clear" w:color="auto" w:fill="FFFFFF"/>
          <w:vertAlign w:val="subscript"/>
        </w:rPr>
        <w:t>2</w:t>
      </w:r>
      <w:r w:rsidRPr="00DF535F">
        <w:rPr>
          <w:rFonts w:ascii="Calibri" w:hAnsi="Calibri" w:cs="Calibri"/>
          <w:shd w:val="clear" w:color="auto" w:fill="FFFFFF"/>
        </w:rPr>
        <w:t xml:space="preserve"> when burnt a second set of calculations will be performed with natural gas as the fuel burnt to produce electricity. Using the U.S Energy Information Administration statistics Natural gas produces 553.3g of CO</w:t>
      </w:r>
      <w:r w:rsidRPr="00DF535F">
        <w:rPr>
          <w:rFonts w:ascii="Calibri" w:hAnsi="Calibri" w:cs="Calibri"/>
          <w:shd w:val="clear" w:color="auto" w:fill="FFFFFF"/>
          <w:vertAlign w:val="subscript"/>
        </w:rPr>
        <w:t xml:space="preserve">2 </w:t>
      </w:r>
      <w:r w:rsidRPr="00DF535F">
        <w:rPr>
          <w:rFonts w:ascii="Calibri" w:hAnsi="Calibri" w:cs="Calibri"/>
          <w:shd w:val="clear" w:color="auto" w:fill="FFFFFF"/>
        </w:rPr>
        <w:t>per kWh knowing this we can find the CO</w:t>
      </w:r>
      <w:r w:rsidRPr="00DF535F">
        <w:rPr>
          <w:rFonts w:ascii="Calibri" w:hAnsi="Calibri" w:cs="Calibri"/>
          <w:shd w:val="clear" w:color="auto" w:fill="FFFFFF"/>
          <w:vertAlign w:val="subscript"/>
        </w:rPr>
        <w:t>2</w:t>
      </w:r>
      <w:r w:rsidRPr="00DF535F">
        <w:rPr>
          <w:rFonts w:ascii="Calibri" w:hAnsi="Calibri" w:cs="Calibri"/>
          <w:shd w:val="clear" w:color="auto" w:fill="FFFFFF"/>
        </w:rPr>
        <w:t xml:space="preserve"> produced per annum. As previously done multiplying the amount of CO</w:t>
      </w:r>
      <w:r w:rsidRPr="00DF535F">
        <w:rPr>
          <w:rFonts w:ascii="Calibri" w:hAnsi="Calibri" w:cs="Calibri"/>
          <w:shd w:val="clear" w:color="auto" w:fill="FFFFFF"/>
          <w:vertAlign w:val="subscript"/>
        </w:rPr>
        <w:t>2</w:t>
      </w:r>
      <w:r w:rsidRPr="00DF535F">
        <w:rPr>
          <w:rFonts w:ascii="Calibri" w:hAnsi="Calibri" w:cs="Calibri"/>
          <w:shd w:val="clear" w:color="auto" w:fill="FFFFFF"/>
        </w:rPr>
        <w:t xml:space="preserve"> produced by kWh </w:t>
      </w:r>
      <w:r w:rsidRPr="00DF535F">
        <w:rPr>
          <w:rFonts w:ascii="Calibri" w:hAnsi="Calibri" w:cs="Calibri"/>
          <w:shd w:val="clear" w:color="auto" w:fill="FFFFFF"/>
        </w:rPr>
        <w:lastRenderedPageBreak/>
        <w:t>needed to travel 15,000km will give the amount of CO</w:t>
      </w:r>
      <w:r w:rsidRPr="00DF535F">
        <w:rPr>
          <w:rFonts w:ascii="Calibri" w:hAnsi="Calibri" w:cs="Calibri"/>
          <w:shd w:val="clear" w:color="auto" w:fill="FFFFFF"/>
          <w:vertAlign w:val="subscript"/>
        </w:rPr>
        <w:t xml:space="preserve">2 </w:t>
      </w:r>
      <w:r w:rsidRPr="00DF535F">
        <w:rPr>
          <w:rFonts w:ascii="Calibri" w:hAnsi="Calibri" w:cs="Calibri"/>
          <w:shd w:val="clear" w:color="auto" w:fill="FFFFFF"/>
        </w:rPr>
        <w:t>produced per annum. 553.3g*1440kWh = 796,752g of CO</w:t>
      </w:r>
      <w:r w:rsidRPr="00DF535F">
        <w:rPr>
          <w:rFonts w:ascii="Calibri" w:hAnsi="Calibri" w:cs="Calibri"/>
          <w:shd w:val="clear" w:color="auto" w:fill="FFFFFF"/>
          <w:vertAlign w:val="subscript"/>
        </w:rPr>
        <w:t>2</w:t>
      </w:r>
      <w:r w:rsidRPr="00DF535F">
        <w:rPr>
          <w:rFonts w:ascii="Calibri" w:hAnsi="Calibri" w:cs="Calibri"/>
          <w:shd w:val="clear" w:color="auto" w:fill="FFFFFF"/>
        </w:rPr>
        <w:t xml:space="preserve"> per annum.(US EIA, 2016)</w:t>
      </w:r>
      <w:r w:rsidR="006F4F64" w:rsidRPr="006F4F64">
        <w:rPr>
          <w:rFonts w:ascii="Calibri" w:hAnsi="Calibri" w:cs="Calibri"/>
        </w:rPr>
        <w:t xml:space="preserve"> </w:t>
      </w:r>
      <w:r w:rsidR="006F4F64">
        <w:rPr>
          <w:rFonts w:ascii="Calibri" w:hAnsi="Calibri" w:cs="Calibri"/>
        </w:rPr>
        <w:t>(Harwood.R,2016)</w:t>
      </w:r>
    </w:p>
    <w:p w:rsidR="00210CF8" w:rsidRPr="00DF535F" w:rsidRDefault="00210CF8" w:rsidP="00210CF8">
      <w:pPr>
        <w:rPr>
          <w:rFonts w:ascii="Calibri" w:hAnsi="Calibri" w:cs="Calibri"/>
          <w:shd w:val="clear" w:color="auto" w:fill="FFFFFF"/>
        </w:rPr>
      </w:pPr>
      <w:r w:rsidRPr="00DF535F">
        <w:rPr>
          <w:rFonts w:ascii="Calibri" w:hAnsi="Calibri" w:cs="Calibri"/>
          <w:shd w:val="clear" w:color="auto" w:fill="FFFFFF"/>
        </w:rPr>
        <w:t>From the calculations above we see a reduction of 23%  CO</w:t>
      </w:r>
      <w:r w:rsidRPr="00DF535F">
        <w:rPr>
          <w:rFonts w:ascii="Calibri" w:hAnsi="Calibri" w:cs="Calibri"/>
          <w:shd w:val="clear" w:color="auto" w:fill="FFFFFF"/>
          <w:vertAlign w:val="subscript"/>
        </w:rPr>
        <w:t xml:space="preserve">2 </w:t>
      </w:r>
      <w:r w:rsidRPr="00DF535F">
        <w:rPr>
          <w:rFonts w:ascii="Calibri" w:hAnsi="Calibri" w:cs="Calibri"/>
          <w:shd w:val="clear" w:color="auto" w:fill="FFFFFF"/>
        </w:rPr>
        <w:t>produced per annum when using coal to produce electricity for the Nissan leaf over using petrol to power the Nissan pulsar visia this is a huge reduction in CO</w:t>
      </w:r>
      <w:r w:rsidRPr="00DF535F">
        <w:rPr>
          <w:rFonts w:ascii="Calibri" w:hAnsi="Calibri" w:cs="Calibri"/>
          <w:shd w:val="clear" w:color="auto" w:fill="FFFFFF"/>
          <w:vertAlign w:val="subscript"/>
        </w:rPr>
        <w:t xml:space="preserve">2 </w:t>
      </w:r>
      <w:r w:rsidRPr="00DF535F">
        <w:rPr>
          <w:rFonts w:ascii="Calibri" w:hAnsi="Calibri" w:cs="Calibri"/>
          <w:shd w:val="clear" w:color="auto" w:fill="FFFFFF"/>
        </w:rPr>
        <w:t>emission even when using coal. This result is further improved when replacing coal with natural gas where we see a reduction of 54% in CO</w:t>
      </w:r>
      <w:r w:rsidRPr="00DF535F">
        <w:rPr>
          <w:rFonts w:ascii="Calibri" w:hAnsi="Calibri" w:cs="Calibri"/>
          <w:shd w:val="clear" w:color="auto" w:fill="FFFFFF"/>
          <w:vertAlign w:val="subscript"/>
        </w:rPr>
        <w:t>2</w:t>
      </w:r>
      <w:r w:rsidRPr="00DF535F">
        <w:rPr>
          <w:rFonts w:ascii="Calibri" w:hAnsi="Calibri" w:cs="Calibri"/>
          <w:shd w:val="clear" w:color="auto" w:fill="FFFFFF"/>
        </w:rPr>
        <w:t xml:space="preserve"> emissions of the Nissan pulsar visia.</w:t>
      </w:r>
    </w:p>
    <w:p w:rsidR="00210CF8" w:rsidRDefault="00210CF8">
      <w:r>
        <w:br w:type="page"/>
      </w:r>
    </w:p>
    <w:p w:rsidR="002B3482" w:rsidRPr="006F4F64" w:rsidRDefault="006F4F64" w:rsidP="0022734A">
      <w:pPr>
        <w:pStyle w:val="Heading1"/>
      </w:pPr>
      <w:bookmarkStart w:id="59" w:name="_Toc512200661"/>
      <w:r w:rsidRPr="006F4F64">
        <w:lastRenderedPageBreak/>
        <w:t>6.0</w:t>
      </w:r>
      <w:r w:rsidR="0014307F" w:rsidRPr="006F4F64">
        <w:t xml:space="preserve"> Survey</w:t>
      </w:r>
      <w:bookmarkEnd w:id="59"/>
    </w:p>
    <w:p w:rsidR="0014307F" w:rsidRDefault="0014307F">
      <w:r>
        <w:t>As to understand better how people feel about electrical vehicles currently a survey was produced in order to collect data on how they felt about electrical vehicles in their current state varying questions were asked upon the survey to collect a broad range of data on different variables</w:t>
      </w:r>
      <w:r w:rsidR="00225962">
        <w:t>.</w:t>
      </w:r>
      <w:r w:rsidR="002B3482">
        <w:t xml:space="preserve"> The questions asked and the choices given for each question are listed below for reference:</w:t>
      </w:r>
    </w:p>
    <w:tbl>
      <w:tblPr>
        <w:tblW w:w="0" w:type="auto"/>
        <w:tblInd w:w="360" w:type="dxa"/>
        <w:tblCellMar>
          <w:left w:w="0" w:type="dxa"/>
          <w:right w:w="0" w:type="dxa"/>
        </w:tblCellMar>
        <w:tblLook w:val="04A0" w:firstRow="1" w:lastRow="0" w:firstColumn="1" w:lastColumn="0" w:noHBand="0" w:noVBand="1"/>
      </w:tblPr>
      <w:tblGrid>
        <w:gridCol w:w="4304"/>
      </w:tblGrid>
      <w:tr w:rsidR="002B3482" w:rsidTr="002B3482">
        <w:tc>
          <w:tcPr>
            <w:tcW w:w="0" w:type="auto"/>
            <w:tcBorders>
              <w:top w:val="nil"/>
              <w:left w:val="nil"/>
              <w:bottom w:val="nil"/>
              <w:right w:val="nil"/>
            </w:tcBorders>
            <w:vAlign w:val="center"/>
            <w:hideMark/>
          </w:tcPr>
          <w:p w:rsidR="002B3482" w:rsidRDefault="002B3482">
            <w:pPr>
              <w:pStyle w:val="Heading1"/>
              <w:shd w:val="clear" w:color="auto" w:fill="2C7DB7"/>
              <w:spacing w:before="0" w:beforeAutospacing="0" w:after="0" w:afterAutospacing="0"/>
              <w:rPr>
                <w:rFonts w:ascii="inherit" w:hAnsi="inherit"/>
                <w:b/>
                <w:bCs w:val="0"/>
                <w:color w:val="FFFFFF"/>
                <w:sz w:val="27"/>
                <w:szCs w:val="27"/>
              </w:rPr>
            </w:pPr>
            <w:bookmarkStart w:id="60" w:name="_Toc512200662"/>
            <w:r>
              <w:rPr>
                <w:rStyle w:val="title-text"/>
                <w:rFonts w:ascii="inherit" w:eastAsiaTheme="majorEastAsia" w:hAnsi="inherit"/>
                <w:bCs w:val="0"/>
                <w:color w:val="FFFFFF"/>
                <w:sz w:val="27"/>
                <w:szCs w:val="27"/>
                <w:bdr w:val="none" w:sz="0" w:space="0" w:color="auto" w:frame="1"/>
              </w:rPr>
              <w:t>Public opinion upon Electrical Vehicles</w:t>
            </w:r>
            <w:bookmarkEnd w:id="60"/>
          </w:p>
        </w:tc>
      </w:tr>
    </w:tbl>
    <w:p w:rsidR="002B3482" w:rsidRDefault="002B3482" w:rsidP="002B3482">
      <w:pPr>
        <w:pStyle w:val="Heading2"/>
        <w:shd w:val="clear" w:color="auto" w:fill="60B1DB"/>
        <w:spacing w:before="0"/>
        <w:rPr>
          <w:rFonts w:ascii="inherit" w:hAnsi="inherit"/>
          <w:b/>
          <w:bCs w:val="0"/>
          <w:color w:val="FFFFFF"/>
          <w:sz w:val="27"/>
          <w:szCs w:val="27"/>
        </w:rPr>
      </w:pPr>
      <w:bookmarkStart w:id="61" w:name="_Toc512200663"/>
      <w:r>
        <w:rPr>
          <w:rStyle w:val="page-title"/>
          <w:rFonts w:ascii="inherit" w:hAnsi="inherit"/>
          <w:bCs w:val="0"/>
          <w:color w:val="FFFFFF"/>
          <w:sz w:val="27"/>
          <w:szCs w:val="27"/>
          <w:bdr w:val="none" w:sz="0" w:space="0" w:color="auto" w:frame="1"/>
        </w:rPr>
        <w:t>You're personal opinion upon Electrical Vehicles</w:t>
      </w:r>
      <w:bookmarkEnd w:id="61"/>
    </w:p>
    <w:p w:rsidR="002B3482" w:rsidRPr="002B3482" w:rsidRDefault="002B3482" w:rsidP="002B3482">
      <w:pPr>
        <w:pStyle w:val="z-TopofForm"/>
        <w:rPr>
          <w:sz w:val="28"/>
          <w:szCs w:val="28"/>
        </w:rPr>
      </w:pPr>
      <w:r w:rsidRPr="002B3482">
        <w:rPr>
          <w:sz w:val="28"/>
          <w:szCs w:val="28"/>
        </w:rPr>
        <w:t>Top of Form</w:t>
      </w:r>
    </w:p>
    <w:p w:rsidR="002B3482" w:rsidRPr="002B3482" w:rsidRDefault="002B3482" w:rsidP="002B3482">
      <w:pPr>
        <w:pStyle w:val="Heading4"/>
        <w:spacing w:before="0"/>
        <w:rPr>
          <w:rFonts w:ascii="inherit" w:hAnsi="inherit"/>
          <w:b w:val="0"/>
          <w:bCs w:val="0"/>
          <w:color w:val="4DB2EC"/>
          <w:sz w:val="28"/>
          <w:szCs w:val="28"/>
        </w:rPr>
      </w:pPr>
      <w:r w:rsidRPr="002B3482">
        <w:rPr>
          <w:rStyle w:val="question-number"/>
          <w:rFonts w:ascii="inherit" w:hAnsi="inherit"/>
          <w:b w:val="0"/>
          <w:bCs w:val="0"/>
          <w:color w:val="4DB2EC"/>
          <w:sz w:val="28"/>
          <w:szCs w:val="28"/>
          <w:bdr w:val="none" w:sz="0" w:space="0" w:color="auto" w:frame="1"/>
        </w:rPr>
        <w:t>1</w:t>
      </w:r>
      <w:r w:rsidRPr="002B3482">
        <w:rPr>
          <w:rStyle w:val="question-dot"/>
          <w:rFonts w:ascii="inherit" w:hAnsi="inherit"/>
          <w:b w:val="0"/>
          <w:bCs w:val="0"/>
          <w:color w:val="4DB2EC"/>
          <w:sz w:val="28"/>
          <w:szCs w:val="28"/>
          <w:bdr w:val="none" w:sz="0" w:space="0" w:color="auto" w:frame="1"/>
        </w:rPr>
        <w:t>.</w:t>
      </w:r>
      <w:r w:rsidRPr="002B3482">
        <w:rPr>
          <w:rStyle w:val="question-number"/>
          <w:rFonts w:ascii="inherit" w:hAnsi="inherit"/>
          <w:b w:val="0"/>
          <w:bCs w:val="0"/>
          <w:color w:val="4DB2EC"/>
          <w:sz w:val="28"/>
          <w:szCs w:val="28"/>
          <w:bdr w:val="none" w:sz="0" w:space="0" w:color="auto" w:frame="1"/>
        </w:rPr>
        <w:t> </w:t>
      </w:r>
      <w:r w:rsidRPr="002B3482">
        <w:rPr>
          <w:rStyle w:val="user-generated"/>
          <w:rFonts w:ascii="inherit" w:hAnsi="inherit"/>
          <w:b w:val="0"/>
          <w:bCs w:val="0"/>
          <w:color w:val="4DB2EC"/>
          <w:sz w:val="28"/>
          <w:szCs w:val="28"/>
          <w:bdr w:val="none" w:sz="0" w:space="0" w:color="auto" w:frame="1"/>
        </w:rPr>
        <w:t>Are you male or female?</w:t>
      </w:r>
    </w:p>
    <w:p w:rsidR="002B3482" w:rsidRDefault="002B3482" w:rsidP="002B3482">
      <w:pPr>
        <w:rPr>
          <w:rFonts w:ascii="inherit" w:hAnsi="inherit"/>
          <w:color w:val="4A4A4A"/>
          <w:sz w:val="18"/>
          <w:szCs w:val="18"/>
        </w:rPr>
      </w:pPr>
      <w:r>
        <w:rPr>
          <w:rFonts w:ascii="inherit" w:hAnsi="inherit"/>
          <w:color w:val="4A4A4A"/>
          <w:sz w:val="18"/>
          <w:szCs w:val="18"/>
        </w:rPr>
        <w:object w:dxaOrig="225" w:dyaOrig="22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92" type="#_x0000_t75" style="width:20.55pt;height:17.4pt" o:ole="">
            <v:imagedata r:id="rId10" o:title=""/>
          </v:shape>
          <w:control r:id="rId11" w:name="DefaultOcxName" w:shapeid="_x0000_i1092"/>
        </w:object>
      </w:r>
      <w:r>
        <w:rPr>
          <w:rStyle w:val="radio-button-label-text"/>
          <w:rFonts w:ascii="inherit" w:hAnsi="inherit"/>
          <w:color w:val="4A4A4A"/>
          <w:sz w:val="18"/>
          <w:szCs w:val="18"/>
          <w:bdr w:val="none" w:sz="0" w:space="0" w:color="auto" w:frame="1"/>
        </w:rPr>
        <w:t>Male</w:t>
      </w:r>
    </w:p>
    <w:p w:rsidR="002B3482" w:rsidRDefault="002B3482" w:rsidP="002B3482">
      <w:pPr>
        <w:rPr>
          <w:rFonts w:ascii="inherit" w:hAnsi="inherit"/>
          <w:color w:val="4A4A4A"/>
          <w:sz w:val="18"/>
          <w:szCs w:val="18"/>
        </w:rPr>
      </w:pPr>
      <w:r>
        <w:rPr>
          <w:rFonts w:ascii="inherit" w:hAnsi="inherit"/>
          <w:color w:val="4A4A4A"/>
          <w:sz w:val="18"/>
          <w:szCs w:val="18"/>
        </w:rPr>
        <w:object w:dxaOrig="225" w:dyaOrig="225">
          <v:shape id="_x0000_i1095" type="#_x0000_t75" style="width:20.55pt;height:17.4pt" o:ole="">
            <v:imagedata r:id="rId10" o:title=""/>
          </v:shape>
          <w:control r:id="rId12" w:name="DefaultOcxName1" w:shapeid="_x0000_i1095"/>
        </w:object>
      </w:r>
      <w:r>
        <w:rPr>
          <w:rStyle w:val="radio-button-label-text"/>
          <w:rFonts w:ascii="inherit" w:hAnsi="inherit"/>
          <w:color w:val="4A4A4A"/>
          <w:sz w:val="18"/>
          <w:szCs w:val="18"/>
          <w:bdr w:val="none" w:sz="0" w:space="0" w:color="auto" w:frame="1"/>
        </w:rPr>
        <w:t>Female</w:t>
      </w:r>
    </w:p>
    <w:p w:rsidR="002B3482" w:rsidRPr="002B3482" w:rsidRDefault="002B3482" w:rsidP="002B3482">
      <w:pPr>
        <w:pStyle w:val="Heading4"/>
        <w:spacing w:before="0"/>
        <w:rPr>
          <w:rFonts w:ascii="inherit" w:hAnsi="inherit"/>
          <w:b w:val="0"/>
          <w:bCs w:val="0"/>
          <w:color w:val="4DB2EC"/>
          <w:sz w:val="28"/>
          <w:szCs w:val="28"/>
        </w:rPr>
      </w:pPr>
      <w:r w:rsidRPr="002B3482">
        <w:rPr>
          <w:rStyle w:val="question-number"/>
          <w:rFonts w:ascii="inherit" w:hAnsi="inherit"/>
          <w:b w:val="0"/>
          <w:bCs w:val="0"/>
          <w:color w:val="4DB2EC"/>
          <w:sz w:val="28"/>
          <w:szCs w:val="28"/>
          <w:bdr w:val="none" w:sz="0" w:space="0" w:color="auto" w:frame="1"/>
        </w:rPr>
        <w:t>2</w:t>
      </w:r>
      <w:r w:rsidRPr="002B3482">
        <w:rPr>
          <w:rStyle w:val="question-dot"/>
          <w:rFonts w:ascii="inherit" w:hAnsi="inherit"/>
          <w:b w:val="0"/>
          <w:bCs w:val="0"/>
          <w:color w:val="4DB2EC"/>
          <w:sz w:val="28"/>
          <w:szCs w:val="28"/>
          <w:bdr w:val="none" w:sz="0" w:space="0" w:color="auto" w:frame="1"/>
        </w:rPr>
        <w:t>.</w:t>
      </w:r>
      <w:r w:rsidRPr="002B3482">
        <w:rPr>
          <w:rStyle w:val="question-number"/>
          <w:rFonts w:ascii="inherit" w:hAnsi="inherit"/>
          <w:b w:val="0"/>
          <w:bCs w:val="0"/>
          <w:color w:val="4DB2EC"/>
          <w:sz w:val="28"/>
          <w:szCs w:val="28"/>
          <w:bdr w:val="none" w:sz="0" w:space="0" w:color="auto" w:frame="1"/>
        </w:rPr>
        <w:t> </w:t>
      </w:r>
      <w:r w:rsidRPr="002B3482">
        <w:rPr>
          <w:rStyle w:val="user-generated"/>
          <w:rFonts w:ascii="inherit" w:hAnsi="inherit"/>
          <w:b w:val="0"/>
          <w:bCs w:val="0"/>
          <w:color w:val="4DB2EC"/>
          <w:sz w:val="28"/>
          <w:szCs w:val="28"/>
          <w:bdr w:val="none" w:sz="0" w:space="0" w:color="auto" w:frame="1"/>
        </w:rPr>
        <w:t>What is your age?</w:t>
      </w:r>
    </w:p>
    <w:p w:rsidR="002B3482" w:rsidRDefault="002B3482" w:rsidP="002B3482">
      <w:pPr>
        <w:rPr>
          <w:rFonts w:ascii="inherit" w:hAnsi="inherit"/>
          <w:color w:val="4A4A4A"/>
          <w:sz w:val="18"/>
          <w:szCs w:val="18"/>
        </w:rPr>
      </w:pPr>
      <w:r>
        <w:rPr>
          <w:rFonts w:ascii="inherit" w:hAnsi="inherit"/>
          <w:color w:val="4A4A4A"/>
          <w:sz w:val="18"/>
          <w:szCs w:val="18"/>
        </w:rPr>
        <w:object w:dxaOrig="225" w:dyaOrig="225">
          <v:shape id="_x0000_i1098" type="#_x0000_t75" style="width:20.55pt;height:17.4pt" o:ole="">
            <v:imagedata r:id="rId10" o:title=""/>
          </v:shape>
          <w:control r:id="rId13" w:name="DefaultOcxName2" w:shapeid="_x0000_i1098"/>
        </w:object>
      </w:r>
      <w:r>
        <w:rPr>
          <w:rStyle w:val="radio-button-label-text"/>
          <w:rFonts w:ascii="inherit" w:hAnsi="inherit"/>
          <w:color w:val="4A4A4A"/>
          <w:sz w:val="18"/>
          <w:szCs w:val="18"/>
          <w:bdr w:val="none" w:sz="0" w:space="0" w:color="auto" w:frame="1"/>
        </w:rPr>
        <w:t>18 to 24</w:t>
      </w:r>
    </w:p>
    <w:p w:rsidR="002B3482" w:rsidRDefault="002B3482" w:rsidP="002B3482">
      <w:pPr>
        <w:rPr>
          <w:rFonts w:ascii="inherit" w:hAnsi="inherit"/>
          <w:color w:val="4A4A4A"/>
          <w:sz w:val="18"/>
          <w:szCs w:val="18"/>
        </w:rPr>
      </w:pPr>
      <w:r>
        <w:rPr>
          <w:rFonts w:ascii="inherit" w:hAnsi="inherit"/>
          <w:color w:val="4A4A4A"/>
          <w:sz w:val="18"/>
          <w:szCs w:val="18"/>
        </w:rPr>
        <w:object w:dxaOrig="225" w:dyaOrig="225">
          <v:shape id="_x0000_i1101" type="#_x0000_t75" style="width:20.55pt;height:17.4pt" o:ole="">
            <v:imagedata r:id="rId10" o:title=""/>
          </v:shape>
          <w:control r:id="rId14" w:name="DefaultOcxName3" w:shapeid="_x0000_i1101"/>
        </w:object>
      </w:r>
      <w:r>
        <w:rPr>
          <w:rStyle w:val="radio-button-label-text"/>
          <w:rFonts w:ascii="inherit" w:hAnsi="inherit"/>
          <w:color w:val="4A4A4A"/>
          <w:sz w:val="18"/>
          <w:szCs w:val="18"/>
          <w:bdr w:val="none" w:sz="0" w:space="0" w:color="auto" w:frame="1"/>
        </w:rPr>
        <w:t>25 to 34</w:t>
      </w:r>
    </w:p>
    <w:p w:rsidR="002B3482" w:rsidRDefault="002B3482" w:rsidP="002B3482">
      <w:pPr>
        <w:rPr>
          <w:rFonts w:ascii="inherit" w:hAnsi="inherit"/>
          <w:color w:val="4A4A4A"/>
          <w:sz w:val="18"/>
          <w:szCs w:val="18"/>
        </w:rPr>
      </w:pPr>
      <w:r>
        <w:rPr>
          <w:rFonts w:ascii="inherit" w:hAnsi="inherit"/>
          <w:color w:val="4A4A4A"/>
          <w:sz w:val="18"/>
          <w:szCs w:val="18"/>
        </w:rPr>
        <w:object w:dxaOrig="225" w:dyaOrig="225">
          <v:shape id="_x0000_i1104" type="#_x0000_t75" style="width:20.55pt;height:17.4pt" o:ole="">
            <v:imagedata r:id="rId10" o:title=""/>
          </v:shape>
          <w:control r:id="rId15" w:name="DefaultOcxName4" w:shapeid="_x0000_i1104"/>
        </w:object>
      </w:r>
      <w:r>
        <w:rPr>
          <w:rStyle w:val="radio-button-label-text"/>
          <w:rFonts w:ascii="inherit" w:hAnsi="inherit"/>
          <w:color w:val="4A4A4A"/>
          <w:sz w:val="18"/>
          <w:szCs w:val="18"/>
          <w:bdr w:val="none" w:sz="0" w:space="0" w:color="auto" w:frame="1"/>
        </w:rPr>
        <w:t>35 to 44</w:t>
      </w:r>
    </w:p>
    <w:p w:rsidR="002B3482" w:rsidRDefault="002B3482" w:rsidP="002B3482">
      <w:pPr>
        <w:rPr>
          <w:rFonts w:ascii="inherit" w:hAnsi="inherit"/>
          <w:color w:val="4A4A4A"/>
          <w:sz w:val="18"/>
          <w:szCs w:val="18"/>
        </w:rPr>
      </w:pPr>
      <w:r>
        <w:rPr>
          <w:rFonts w:ascii="inherit" w:hAnsi="inherit"/>
          <w:color w:val="4A4A4A"/>
          <w:sz w:val="18"/>
          <w:szCs w:val="18"/>
        </w:rPr>
        <w:object w:dxaOrig="225" w:dyaOrig="225">
          <v:shape id="_x0000_i1107" type="#_x0000_t75" style="width:20.55pt;height:17.4pt" o:ole="">
            <v:imagedata r:id="rId10" o:title=""/>
          </v:shape>
          <w:control r:id="rId16" w:name="DefaultOcxName5" w:shapeid="_x0000_i1107"/>
        </w:object>
      </w:r>
      <w:r>
        <w:rPr>
          <w:rStyle w:val="radio-button-label-text"/>
          <w:rFonts w:ascii="inherit" w:hAnsi="inherit"/>
          <w:color w:val="4A4A4A"/>
          <w:sz w:val="18"/>
          <w:szCs w:val="18"/>
          <w:bdr w:val="none" w:sz="0" w:space="0" w:color="auto" w:frame="1"/>
        </w:rPr>
        <w:t>45 to 54</w:t>
      </w:r>
    </w:p>
    <w:p w:rsidR="002B3482" w:rsidRDefault="002B3482" w:rsidP="002B3482">
      <w:pPr>
        <w:rPr>
          <w:rFonts w:ascii="inherit" w:hAnsi="inherit"/>
          <w:color w:val="4A4A4A"/>
          <w:sz w:val="18"/>
          <w:szCs w:val="18"/>
        </w:rPr>
      </w:pPr>
      <w:r>
        <w:rPr>
          <w:rFonts w:ascii="inherit" w:hAnsi="inherit"/>
          <w:color w:val="4A4A4A"/>
          <w:sz w:val="18"/>
          <w:szCs w:val="18"/>
        </w:rPr>
        <w:object w:dxaOrig="225" w:dyaOrig="225">
          <v:shape id="_x0000_i1110" type="#_x0000_t75" style="width:20.55pt;height:17.4pt" o:ole="">
            <v:imagedata r:id="rId10" o:title=""/>
          </v:shape>
          <w:control r:id="rId17" w:name="DefaultOcxName6" w:shapeid="_x0000_i1110"/>
        </w:object>
      </w:r>
      <w:r>
        <w:rPr>
          <w:rStyle w:val="radio-button-label-text"/>
          <w:rFonts w:ascii="inherit" w:hAnsi="inherit"/>
          <w:color w:val="4A4A4A"/>
          <w:sz w:val="18"/>
          <w:szCs w:val="18"/>
          <w:bdr w:val="none" w:sz="0" w:space="0" w:color="auto" w:frame="1"/>
        </w:rPr>
        <w:t>55+</w:t>
      </w:r>
    </w:p>
    <w:p w:rsidR="002B3482" w:rsidRPr="002B3482" w:rsidRDefault="002B3482" w:rsidP="002B3482">
      <w:pPr>
        <w:pStyle w:val="Heading4"/>
        <w:spacing w:before="0"/>
        <w:rPr>
          <w:rFonts w:ascii="inherit" w:hAnsi="inherit"/>
          <w:b w:val="0"/>
          <w:bCs w:val="0"/>
          <w:color w:val="4DB2EC"/>
          <w:sz w:val="28"/>
          <w:szCs w:val="28"/>
        </w:rPr>
      </w:pPr>
      <w:r w:rsidRPr="002B3482">
        <w:rPr>
          <w:rStyle w:val="question-number"/>
          <w:rFonts w:ascii="inherit" w:hAnsi="inherit"/>
          <w:b w:val="0"/>
          <w:bCs w:val="0"/>
          <w:color w:val="4DB2EC"/>
          <w:sz w:val="28"/>
          <w:szCs w:val="28"/>
          <w:bdr w:val="none" w:sz="0" w:space="0" w:color="auto" w:frame="1"/>
        </w:rPr>
        <w:t>3</w:t>
      </w:r>
      <w:r w:rsidRPr="002B3482">
        <w:rPr>
          <w:rStyle w:val="question-dot"/>
          <w:rFonts w:ascii="inherit" w:hAnsi="inherit"/>
          <w:b w:val="0"/>
          <w:bCs w:val="0"/>
          <w:color w:val="4DB2EC"/>
          <w:sz w:val="28"/>
          <w:szCs w:val="28"/>
          <w:bdr w:val="none" w:sz="0" w:space="0" w:color="auto" w:frame="1"/>
        </w:rPr>
        <w:t>.</w:t>
      </w:r>
      <w:r w:rsidRPr="002B3482">
        <w:rPr>
          <w:rStyle w:val="question-number"/>
          <w:rFonts w:ascii="inherit" w:hAnsi="inherit"/>
          <w:b w:val="0"/>
          <w:bCs w:val="0"/>
          <w:color w:val="4DB2EC"/>
          <w:sz w:val="28"/>
          <w:szCs w:val="28"/>
          <w:bdr w:val="none" w:sz="0" w:space="0" w:color="auto" w:frame="1"/>
        </w:rPr>
        <w:t> </w:t>
      </w:r>
      <w:r w:rsidRPr="002B3482">
        <w:rPr>
          <w:rStyle w:val="user-generated"/>
          <w:rFonts w:ascii="inherit" w:hAnsi="inherit"/>
          <w:b w:val="0"/>
          <w:bCs w:val="0"/>
          <w:color w:val="4DB2EC"/>
          <w:sz w:val="28"/>
          <w:szCs w:val="28"/>
          <w:bdr w:val="none" w:sz="0" w:space="0" w:color="auto" w:frame="1"/>
        </w:rPr>
        <w:t>Do you drive?</w:t>
      </w:r>
    </w:p>
    <w:p w:rsidR="002B3482" w:rsidRDefault="002B3482" w:rsidP="002B3482">
      <w:pPr>
        <w:rPr>
          <w:rFonts w:ascii="inherit" w:hAnsi="inherit"/>
          <w:color w:val="4A4A4A"/>
          <w:sz w:val="18"/>
          <w:szCs w:val="18"/>
        </w:rPr>
      </w:pPr>
      <w:r>
        <w:rPr>
          <w:rFonts w:ascii="inherit" w:hAnsi="inherit"/>
          <w:color w:val="4A4A4A"/>
          <w:sz w:val="18"/>
          <w:szCs w:val="18"/>
        </w:rPr>
        <w:object w:dxaOrig="225" w:dyaOrig="225">
          <v:shape id="_x0000_i1113" type="#_x0000_t75" style="width:20.55pt;height:17.4pt" o:ole="">
            <v:imagedata r:id="rId10" o:title=""/>
          </v:shape>
          <w:control r:id="rId18" w:name="DefaultOcxName7" w:shapeid="_x0000_i1113"/>
        </w:object>
      </w:r>
      <w:r>
        <w:rPr>
          <w:rStyle w:val="radio-button-label-text"/>
          <w:rFonts w:ascii="inherit" w:hAnsi="inherit"/>
          <w:color w:val="4A4A4A"/>
          <w:sz w:val="18"/>
          <w:szCs w:val="18"/>
          <w:bdr w:val="none" w:sz="0" w:space="0" w:color="auto" w:frame="1"/>
        </w:rPr>
        <w:t>Yes</w:t>
      </w:r>
    </w:p>
    <w:p w:rsidR="002B3482" w:rsidRDefault="002B3482" w:rsidP="002B3482">
      <w:pPr>
        <w:rPr>
          <w:rFonts w:ascii="inherit" w:hAnsi="inherit"/>
          <w:color w:val="4A4A4A"/>
          <w:sz w:val="18"/>
          <w:szCs w:val="18"/>
        </w:rPr>
      </w:pPr>
      <w:r>
        <w:rPr>
          <w:rFonts w:ascii="inherit" w:hAnsi="inherit"/>
          <w:color w:val="4A4A4A"/>
          <w:sz w:val="18"/>
          <w:szCs w:val="18"/>
        </w:rPr>
        <w:object w:dxaOrig="225" w:dyaOrig="225">
          <v:shape id="_x0000_i1116" type="#_x0000_t75" style="width:20.55pt;height:17.4pt" o:ole="">
            <v:imagedata r:id="rId10" o:title=""/>
          </v:shape>
          <w:control r:id="rId19" w:name="DefaultOcxName8" w:shapeid="_x0000_i1116"/>
        </w:object>
      </w:r>
      <w:r>
        <w:rPr>
          <w:rStyle w:val="radio-button-label-text"/>
          <w:rFonts w:ascii="inherit" w:hAnsi="inherit"/>
          <w:color w:val="4A4A4A"/>
          <w:sz w:val="18"/>
          <w:szCs w:val="18"/>
          <w:bdr w:val="none" w:sz="0" w:space="0" w:color="auto" w:frame="1"/>
        </w:rPr>
        <w:t>No</w:t>
      </w:r>
    </w:p>
    <w:p w:rsidR="002B3482" w:rsidRPr="002B3482" w:rsidRDefault="002B3482" w:rsidP="002B3482">
      <w:pPr>
        <w:pStyle w:val="Heading4"/>
        <w:spacing w:before="0"/>
        <w:rPr>
          <w:rFonts w:ascii="inherit" w:hAnsi="inherit"/>
          <w:b w:val="0"/>
          <w:bCs w:val="0"/>
          <w:color w:val="4DB2EC"/>
          <w:sz w:val="28"/>
          <w:szCs w:val="28"/>
        </w:rPr>
      </w:pPr>
      <w:r w:rsidRPr="002B3482">
        <w:rPr>
          <w:rStyle w:val="question-number"/>
          <w:rFonts w:ascii="inherit" w:hAnsi="inherit"/>
          <w:b w:val="0"/>
          <w:bCs w:val="0"/>
          <w:color w:val="4DB2EC"/>
          <w:sz w:val="28"/>
          <w:szCs w:val="28"/>
          <w:bdr w:val="none" w:sz="0" w:space="0" w:color="auto" w:frame="1"/>
        </w:rPr>
        <w:t>4</w:t>
      </w:r>
      <w:r w:rsidRPr="002B3482">
        <w:rPr>
          <w:rStyle w:val="question-dot"/>
          <w:rFonts w:ascii="inherit" w:hAnsi="inherit"/>
          <w:b w:val="0"/>
          <w:bCs w:val="0"/>
          <w:color w:val="4DB2EC"/>
          <w:sz w:val="28"/>
          <w:szCs w:val="28"/>
          <w:bdr w:val="none" w:sz="0" w:space="0" w:color="auto" w:frame="1"/>
        </w:rPr>
        <w:t>.</w:t>
      </w:r>
      <w:r w:rsidRPr="002B3482">
        <w:rPr>
          <w:rStyle w:val="question-number"/>
          <w:rFonts w:ascii="inherit" w:hAnsi="inherit"/>
          <w:b w:val="0"/>
          <w:bCs w:val="0"/>
          <w:color w:val="4DB2EC"/>
          <w:sz w:val="28"/>
          <w:szCs w:val="28"/>
          <w:bdr w:val="none" w:sz="0" w:space="0" w:color="auto" w:frame="1"/>
        </w:rPr>
        <w:t> </w:t>
      </w:r>
      <w:r w:rsidRPr="002B3482">
        <w:rPr>
          <w:rStyle w:val="user-generated"/>
          <w:rFonts w:ascii="inherit" w:hAnsi="inherit"/>
          <w:b w:val="0"/>
          <w:bCs w:val="0"/>
          <w:color w:val="4DB2EC"/>
          <w:sz w:val="28"/>
          <w:szCs w:val="28"/>
          <w:bdr w:val="none" w:sz="0" w:space="0" w:color="auto" w:frame="1"/>
        </w:rPr>
        <w:t>Capacity of your vehicle?(Number of seats)</w:t>
      </w:r>
    </w:p>
    <w:p w:rsidR="002B3482" w:rsidRDefault="002B3482" w:rsidP="002B3482">
      <w:pPr>
        <w:rPr>
          <w:rFonts w:ascii="inherit" w:hAnsi="inherit"/>
          <w:color w:val="4A4A4A"/>
          <w:sz w:val="18"/>
          <w:szCs w:val="18"/>
        </w:rPr>
      </w:pPr>
      <w:r>
        <w:rPr>
          <w:rFonts w:ascii="inherit" w:hAnsi="inherit"/>
          <w:color w:val="4A4A4A"/>
          <w:sz w:val="18"/>
          <w:szCs w:val="18"/>
        </w:rPr>
        <w:object w:dxaOrig="225" w:dyaOrig="225">
          <v:shape id="_x0000_i1119" type="#_x0000_t75" style="width:20.55pt;height:17.4pt" o:ole="">
            <v:imagedata r:id="rId10" o:title=""/>
          </v:shape>
          <w:control r:id="rId20" w:name="DefaultOcxName9" w:shapeid="_x0000_i1119"/>
        </w:object>
      </w:r>
      <w:r>
        <w:rPr>
          <w:rStyle w:val="radio-button-label-text"/>
          <w:rFonts w:ascii="inherit" w:hAnsi="inherit"/>
          <w:color w:val="4A4A4A"/>
          <w:sz w:val="18"/>
          <w:szCs w:val="18"/>
          <w:bdr w:val="none" w:sz="0" w:space="0" w:color="auto" w:frame="1"/>
        </w:rPr>
        <w:t>2</w:t>
      </w:r>
    </w:p>
    <w:p w:rsidR="002B3482" w:rsidRDefault="002B3482" w:rsidP="002B3482">
      <w:pPr>
        <w:rPr>
          <w:rFonts w:ascii="inherit" w:hAnsi="inherit"/>
          <w:color w:val="4A4A4A"/>
          <w:sz w:val="18"/>
          <w:szCs w:val="18"/>
        </w:rPr>
      </w:pPr>
      <w:r>
        <w:rPr>
          <w:rFonts w:ascii="inherit" w:hAnsi="inherit"/>
          <w:color w:val="4A4A4A"/>
          <w:sz w:val="18"/>
          <w:szCs w:val="18"/>
        </w:rPr>
        <w:object w:dxaOrig="225" w:dyaOrig="225">
          <v:shape id="_x0000_i1122" type="#_x0000_t75" style="width:20.55pt;height:17.4pt" o:ole="">
            <v:imagedata r:id="rId10" o:title=""/>
          </v:shape>
          <w:control r:id="rId21" w:name="DefaultOcxName10" w:shapeid="_x0000_i1122"/>
        </w:object>
      </w:r>
      <w:r>
        <w:rPr>
          <w:rStyle w:val="radio-button-label-text"/>
          <w:rFonts w:ascii="inherit" w:hAnsi="inherit"/>
          <w:color w:val="4A4A4A"/>
          <w:sz w:val="18"/>
          <w:szCs w:val="18"/>
          <w:bdr w:val="none" w:sz="0" w:space="0" w:color="auto" w:frame="1"/>
        </w:rPr>
        <w:t>4</w:t>
      </w:r>
    </w:p>
    <w:p w:rsidR="002B3482" w:rsidRDefault="002B3482" w:rsidP="002B3482">
      <w:pPr>
        <w:rPr>
          <w:rFonts w:ascii="inherit" w:hAnsi="inherit"/>
          <w:color w:val="4A4A4A"/>
          <w:sz w:val="18"/>
          <w:szCs w:val="18"/>
        </w:rPr>
      </w:pPr>
      <w:r>
        <w:rPr>
          <w:rFonts w:ascii="inherit" w:hAnsi="inherit"/>
          <w:color w:val="4A4A4A"/>
          <w:sz w:val="18"/>
          <w:szCs w:val="18"/>
        </w:rPr>
        <w:object w:dxaOrig="225" w:dyaOrig="225">
          <v:shape id="_x0000_i1125" type="#_x0000_t75" style="width:20.55pt;height:17.4pt" o:ole="">
            <v:imagedata r:id="rId10" o:title=""/>
          </v:shape>
          <w:control r:id="rId22" w:name="DefaultOcxName11" w:shapeid="_x0000_i1125"/>
        </w:object>
      </w:r>
      <w:r>
        <w:rPr>
          <w:rStyle w:val="radio-button-label-text"/>
          <w:rFonts w:ascii="inherit" w:hAnsi="inherit"/>
          <w:color w:val="4A4A4A"/>
          <w:sz w:val="18"/>
          <w:szCs w:val="18"/>
          <w:bdr w:val="none" w:sz="0" w:space="0" w:color="auto" w:frame="1"/>
        </w:rPr>
        <w:t>5</w:t>
      </w:r>
    </w:p>
    <w:p w:rsidR="002B3482" w:rsidRDefault="002B3482" w:rsidP="002B3482">
      <w:pPr>
        <w:rPr>
          <w:rFonts w:ascii="inherit" w:hAnsi="inherit"/>
          <w:color w:val="4A4A4A"/>
          <w:sz w:val="18"/>
          <w:szCs w:val="18"/>
        </w:rPr>
      </w:pPr>
      <w:r>
        <w:rPr>
          <w:rFonts w:ascii="inherit" w:hAnsi="inherit"/>
          <w:color w:val="4A4A4A"/>
          <w:sz w:val="18"/>
          <w:szCs w:val="18"/>
        </w:rPr>
        <w:object w:dxaOrig="225" w:dyaOrig="225">
          <v:shape id="_x0000_i1128" type="#_x0000_t75" style="width:20.55pt;height:17.4pt" o:ole="">
            <v:imagedata r:id="rId10" o:title=""/>
          </v:shape>
          <w:control r:id="rId23" w:name="DefaultOcxName12" w:shapeid="_x0000_i1128"/>
        </w:object>
      </w:r>
      <w:r>
        <w:rPr>
          <w:rStyle w:val="radio-button-label-text"/>
          <w:rFonts w:ascii="inherit" w:hAnsi="inherit"/>
          <w:color w:val="4A4A4A"/>
          <w:sz w:val="18"/>
          <w:szCs w:val="18"/>
          <w:bdr w:val="none" w:sz="0" w:space="0" w:color="auto" w:frame="1"/>
        </w:rPr>
        <w:t>7</w:t>
      </w:r>
    </w:p>
    <w:p w:rsidR="002B3482" w:rsidRPr="002B3482" w:rsidRDefault="002B3482" w:rsidP="002B3482">
      <w:pPr>
        <w:pStyle w:val="Heading4"/>
        <w:spacing w:before="0"/>
        <w:rPr>
          <w:rFonts w:ascii="inherit" w:hAnsi="inherit"/>
          <w:b w:val="0"/>
          <w:bCs w:val="0"/>
          <w:color w:val="4DB2EC"/>
          <w:sz w:val="28"/>
          <w:szCs w:val="28"/>
        </w:rPr>
      </w:pPr>
      <w:r w:rsidRPr="002B3482">
        <w:rPr>
          <w:rStyle w:val="question-number"/>
          <w:rFonts w:ascii="inherit" w:hAnsi="inherit"/>
          <w:b w:val="0"/>
          <w:bCs w:val="0"/>
          <w:color w:val="4DB2EC"/>
          <w:sz w:val="28"/>
          <w:szCs w:val="28"/>
          <w:bdr w:val="none" w:sz="0" w:space="0" w:color="auto" w:frame="1"/>
        </w:rPr>
        <w:t>5</w:t>
      </w:r>
      <w:r w:rsidRPr="002B3482">
        <w:rPr>
          <w:rStyle w:val="question-dot"/>
          <w:rFonts w:ascii="inherit" w:hAnsi="inherit"/>
          <w:b w:val="0"/>
          <w:bCs w:val="0"/>
          <w:color w:val="4DB2EC"/>
          <w:sz w:val="28"/>
          <w:szCs w:val="28"/>
          <w:bdr w:val="none" w:sz="0" w:space="0" w:color="auto" w:frame="1"/>
        </w:rPr>
        <w:t>.</w:t>
      </w:r>
      <w:r w:rsidRPr="002B3482">
        <w:rPr>
          <w:rStyle w:val="question-number"/>
          <w:rFonts w:ascii="inherit" w:hAnsi="inherit"/>
          <w:b w:val="0"/>
          <w:bCs w:val="0"/>
          <w:color w:val="4DB2EC"/>
          <w:sz w:val="28"/>
          <w:szCs w:val="28"/>
          <w:bdr w:val="none" w:sz="0" w:space="0" w:color="auto" w:frame="1"/>
        </w:rPr>
        <w:t> </w:t>
      </w:r>
      <w:r w:rsidRPr="002B3482">
        <w:rPr>
          <w:rStyle w:val="user-generated"/>
          <w:rFonts w:ascii="inherit" w:hAnsi="inherit"/>
          <w:b w:val="0"/>
          <w:bCs w:val="0"/>
          <w:color w:val="4DB2EC"/>
          <w:sz w:val="28"/>
          <w:szCs w:val="28"/>
          <w:bdr w:val="none" w:sz="0" w:space="0" w:color="auto" w:frame="1"/>
        </w:rPr>
        <w:t>On estimate how many miles do you travel per day?</w:t>
      </w:r>
    </w:p>
    <w:p w:rsidR="002B3482" w:rsidRDefault="002B3482" w:rsidP="002B3482">
      <w:pPr>
        <w:rPr>
          <w:rFonts w:ascii="inherit" w:hAnsi="inherit"/>
          <w:color w:val="4A4A4A"/>
          <w:sz w:val="18"/>
          <w:szCs w:val="18"/>
        </w:rPr>
      </w:pPr>
      <w:r>
        <w:rPr>
          <w:rFonts w:ascii="inherit" w:hAnsi="inherit"/>
          <w:color w:val="4A4A4A"/>
          <w:sz w:val="18"/>
          <w:szCs w:val="18"/>
        </w:rPr>
        <w:object w:dxaOrig="225" w:dyaOrig="225">
          <v:shape id="_x0000_i1131" type="#_x0000_t75" style="width:20.55pt;height:17.4pt" o:ole="">
            <v:imagedata r:id="rId10" o:title=""/>
          </v:shape>
          <w:control r:id="rId24" w:name="DefaultOcxName13" w:shapeid="_x0000_i1131"/>
        </w:object>
      </w:r>
      <w:r>
        <w:rPr>
          <w:rStyle w:val="radio-button-label-text"/>
          <w:rFonts w:ascii="inherit" w:hAnsi="inherit"/>
          <w:color w:val="4A4A4A"/>
          <w:sz w:val="18"/>
          <w:szCs w:val="18"/>
          <w:bdr w:val="none" w:sz="0" w:space="0" w:color="auto" w:frame="1"/>
        </w:rPr>
        <w:t>10-20 or less</w:t>
      </w:r>
    </w:p>
    <w:p w:rsidR="002B3482" w:rsidRDefault="002B3482" w:rsidP="002B3482">
      <w:pPr>
        <w:rPr>
          <w:rFonts w:ascii="inherit" w:hAnsi="inherit"/>
          <w:color w:val="4A4A4A"/>
          <w:sz w:val="18"/>
          <w:szCs w:val="18"/>
        </w:rPr>
      </w:pPr>
      <w:r>
        <w:rPr>
          <w:rFonts w:ascii="inherit" w:hAnsi="inherit"/>
          <w:color w:val="4A4A4A"/>
          <w:sz w:val="18"/>
          <w:szCs w:val="18"/>
        </w:rPr>
        <w:object w:dxaOrig="225" w:dyaOrig="225">
          <v:shape id="_x0000_i1134" type="#_x0000_t75" style="width:20.55pt;height:17.4pt" o:ole="">
            <v:imagedata r:id="rId10" o:title=""/>
          </v:shape>
          <w:control r:id="rId25" w:name="DefaultOcxName14" w:shapeid="_x0000_i1134"/>
        </w:object>
      </w:r>
      <w:r>
        <w:rPr>
          <w:rStyle w:val="radio-button-label-text"/>
          <w:rFonts w:ascii="inherit" w:hAnsi="inherit"/>
          <w:color w:val="4A4A4A"/>
          <w:sz w:val="18"/>
          <w:szCs w:val="18"/>
          <w:bdr w:val="none" w:sz="0" w:space="0" w:color="auto" w:frame="1"/>
        </w:rPr>
        <w:t>20-30</w:t>
      </w:r>
    </w:p>
    <w:p w:rsidR="002B3482" w:rsidRDefault="002B3482" w:rsidP="002B3482">
      <w:pPr>
        <w:rPr>
          <w:rFonts w:ascii="inherit" w:hAnsi="inherit"/>
          <w:color w:val="4A4A4A"/>
          <w:sz w:val="18"/>
          <w:szCs w:val="18"/>
        </w:rPr>
      </w:pPr>
      <w:r>
        <w:rPr>
          <w:rFonts w:ascii="inherit" w:hAnsi="inherit"/>
          <w:color w:val="4A4A4A"/>
          <w:sz w:val="18"/>
          <w:szCs w:val="18"/>
        </w:rPr>
        <w:lastRenderedPageBreak/>
        <w:object w:dxaOrig="225" w:dyaOrig="225">
          <v:shape id="_x0000_i1137" type="#_x0000_t75" style="width:20.55pt;height:17.4pt" o:ole="">
            <v:imagedata r:id="rId10" o:title=""/>
          </v:shape>
          <w:control r:id="rId26" w:name="DefaultOcxName15" w:shapeid="_x0000_i1137"/>
        </w:object>
      </w:r>
      <w:r>
        <w:rPr>
          <w:rStyle w:val="radio-button-label-text"/>
          <w:rFonts w:ascii="inherit" w:hAnsi="inherit"/>
          <w:color w:val="4A4A4A"/>
          <w:sz w:val="18"/>
          <w:szCs w:val="18"/>
          <w:bdr w:val="none" w:sz="0" w:space="0" w:color="auto" w:frame="1"/>
        </w:rPr>
        <w:t>30-40</w:t>
      </w:r>
    </w:p>
    <w:p w:rsidR="002B3482" w:rsidRDefault="002B3482" w:rsidP="002B3482">
      <w:pPr>
        <w:rPr>
          <w:rFonts w:ascii="inherit" w:hAnsi="inherit"/>
          <w:color w:val="4A4A4A"/>
          <w:sz w:val="18"/>
          <w:szCs w:val="18"/>
        </w:rPr>
      </w:pPr>
      <w:r>
        <w:rPr>
          <w:rFonts w:ascii="inherit" w:hAnsi="inherit"/>
          <w:color w:val="4A4A4A"/>
          <w:sz w:val="18"/>
          <w:szCs w:val="18"/>
        </w:rPr>
        <w:object w:dxaOrig="225" w:dyaOrig="225">
          <v:shape id="_x0000_i1140" type="#_x0000_t75" style="width:20.55pt;height:17.4pt" o:ole="">
            <v:imagedata r:id="rId10" o:title=""/>
          </v:shape>
          <w:control r:id="rId27" w:name="DefaultOcxName16" w:shapeid="_x0000_i1140"/>
        </w:object>
      </w:r>
      <w:r>
        <w:rPr>
          <w:rStyle w:val="radio-button-label-text"/>
          <w:rFonts w:ascii="inherit" w:hAnsi="inherit"/>
          <w:color w:val="4A4A4A"/>
          <w:sz w:val="18"/>
          <w:szCs w:val="18"/>
          <w:bdr w:val="none" w:sz="0" w:space="0" w:color="auto" w:frame="1"/>
        </w:rPr>
        <w:t>40-50</w:t>
      </w:r>
    </w:p>
    <w:p w:rsidR="002B3482" w:rsidRDefault="002B3482" w:rsidP="002B3482">
      <w:pPr>
        <w:rPr>
          <w:rFonts w:ascii="inherit" w:hAnsi="inherit"/>
          <w:color w:val="4A4A4A"/>
          <w:sz w:val="18"/>
          <w:szCs w:val="18"/>
        </w:rPr>
      </w:pPr>
      <w:r>
        <w:rPr>
          <w:rFonts w:ascii="inherit" w:hAnsi="inherit"/>
          <w:color w:val="4A4A4A"/>
          <w:sz w:val="18"/>
          <w:szCs w:val="18"/>
        </w:rPr>
        <w:object w:dxaOrig="225" w:dyaOrig="225">
          <v:shape id="_x0000_i1143" type="#_x0000_t75" style="width:20.55pt;height:17.4pt" o:ole="">
            <v:imagedata r:id="rId10" o:title=""/>
          </v:shape>
          <w:control r:id="rId28" w:name="DefaultOcxName17" w:shapeid="_x0000_i1143"/>
        </w:object>
      </w:r>
      <w:r>
        <w:rPr>
          <w:rStyle w:val="radio-button-label-text"/>
          <w:rFonts w:ascii="inherit" w:hAnsi="inherit"/>
          <w:color w:val="4A4A4A"/>
          <w:sz w:val="18"/>
          <w:szCs w:val="18"/>
          <w:bdr w:val="none" w:sz="0" w:space="0" w:color="auto" w:frame="1"/>
        </w:rPr>
        <w:t>Over 50</w:t>
      </w:r>
    </w:p>
    <w:p w:rsidR="002B3482" w:rsidRPr="002B3482" w:rsidRDefault="002B3482" w:rsidP="002B3482">
      <w:pPr>
        <w:pStyle w:val="Heading4"/>
        <w:spacing w:before="0"/>
        <w:rPr>
          <w:rFonts w:ascii="inherit" w:hAnsi="inherit"/>
          <w:b w:val="0"/>
          <w:bCs w:val="0"/>
          <w:color w:val="4DB2EC"/>
          <w:sz w:val="28"/>
          <w:szCs w:val="28"/>
        </w:rPr>
      </w:pPr>
      <w:r w:rsidRPr="002B3482">
        <w:rPr>
          <w:rStyle w:val="question-number"/>
          <w:rFonts w:ascii="inherit" w:hAnsi="inherit"/>
          <w:b w:val="0"/>
          <w:bCs w:val="0"/>
          <w:color w:val="4DB2EC"/>
          <w:sz w:val="28"/>
          <w:szCs w:val="28"/>
          <w:bdr w:val="none" w:sz="0" w:space="0" w:color="auto" w:frame="1"/>
        </w:rPr>
        <w:t>6</w:t>
      </w:r>
      <w:r w:rsidRPr="002B3482">
        <w:rPr>
          <w:rStyle w:val="question-dot"/>
          <w:rFonts w:ascii="inherit" w:hAnsi="inherit"/>
          <w:b w:val="0"/>
          <w:bCs w:val="0"/>
          <w:color w:val="4DB2EC"/>
          <w:sz w:val="28"/>
          <w:szCs w:val="28"/>
          <w:bdr w:val="none" w:sz="0" w:space="0" w:color="auto" w:frame="1"/>
        </w:rPr>
        <w:t>.</w:t>
      </w:r>
      <w:r w:rsidRPr="002B3482">
        <w:rPr>
          <w:rStyle w:val="question-number"/>
          <w:rFonts w:ascii="inherit" w:hAnsi="inherit"/>
          <w:b w:val="0"/>
          <w:bCs w:val="0"/>
          <w:color w:val="4DB2EC"/>
          <w:sz w:val="28"/>
          <w:szCs w:val="28"/>
          <w:bdr w:val="none" w:sz="0" w:space="0" w:color="auto" w:frame="1"/>
        </w:rPr>
        <w:t> </w:t>
      </w:r>
      <w:r w:rsidRPr="002B3482">
        <w:rPr>
          <w:rStyle w:val="user-generated"/>
          <w:rFonts w:ascii="inherit" w:hAnsi="inherit"/>
          <w:b w:val="0"/>
          <w:bCs w:val="0"/>
          <w:color w:val="4DB2EC"/>
          <w:sz w:val="28"/>
          <w:szCs w:val="28"/>
          <w:bdr w:val="none" w:sz="0" w:space="0" w:color="auto" w:frame="1"/>
        </w:rPr>
        <w:t>Have you ever driven an EV (Electric vehicle)?</w:t>
      </w:r>
    </w:p>
    <w:p w:rsidR="002B3482" w:rsidRDefault="002B3482" w:rsidP="002B3482">
      <w:pPr>
        <w:rPr>
          <w:rFonts w:ascii="inherit" w:hAnsi="inherit"/>
          <w:color w:val="4A4A4A"/>
          <w:sz w:val="18"/>
          <w:szCs w:val="18"/>
        </w:rPr>
      </w:pPr>
      <w:r>
        <w:rPr>
          <w:rFonts w:ascii="inherit" w:hAnsi="inherit"/>
          <w:color w:val="4A4A4A"/>
          <w:sz w:val="18"/>
          <w:szCs w:val="18"/>
        </w:rPr>
        <w:object w:dxaOrig="225" w:dyaOrig="225">
          <v:shape id="_x0000_i1146" type="#_x0000_t75" style="width:20.55pt;height:17.4pt" o:ole="">
            <v:imagedata r:id="rId10" o:title=""/>
          </v:shape>
          <w:control r:id="rId29" w:name="DefaultOcxName18" w:shapeid="_x0000_i1146"/>
        </w:object>
      </w:r>
      <w:r>
        <w:rPr>
          <w:rStyle w:val="radio-button-label-text"/>
          <w:rFonts w:ascii="inherit" w:hAnsi="inherit"/>
          <w:color w:val="4A4A4A"/>
          <w:sz w:val="18"/>
          <w:szCs w:val="18"/>
          <w:bdr w:val="none" w:sz="0" w:space="0" w:color="auto" w:frame="1"/>
        </w:rPr>
        <w:t>Yes</w:t>
      </w:r>
    </w:p>
    <w:p w:rsidR="002B3482" w:rsidRDefault="002B3482" w:rsidP="002B3482">
      <w:pPr>
        <w:rPr>
          <w:rFonts w:ascii="inherit" w:hAnsi="inherit"/>
          <w:color w:val="4A4A4A"/>
          <w:sz w:val="18"/>
          <w:szCs w:val="18"/>
        </w:rPr>
      </w:pPr>
      <w:r>
        <w:rPr>
          <w:rFonts w:ascii="inherit" w:hAnsi="inherit"/>
          <w:color w:val="4A4A4A"/>
          <w:sz w:val="18"/>
          <w:szCs w:val="18"/>
        </w:rPr>
        <w:object w:dxaOrig="225" w:dyaOrig="225">
          <v:shape id="_x0000_i1149" type="#_x0000_t75" style="width:20.55pt;height:17.4pt" o:ole="">
            <v:imagedata r:id="rId10" o:title=""/>
          </v:shape>
          <w:control r:id="rId30" w:name="DefaultOcxName19" w:shapeid="_x0000_i1149"/>
        </w:object>
      </w:r>
      <w:r>
        <w:rPr>
          <w:rStyle w:val="radio-button-label-text"/>
          <w:rFonts w:ascii="inherit" w:hAnsi="inherit"/>
          <w:color w:val="4A4A4A"/>
          <w:sz w:val="18"/>
          <w:szCs w:val="18"/>
          <w:bdr w:val="none" w:sz="0" w:space="0" w:color="auto" w:frame="1"/>
        </w:rPr>
        <w:t>No</w:t>
      </w:r>
    </w:p>
    <w:p w:rsidR="002B3482" w:rsidRPr="002B3482" w:rsidRDefault="002B3482" w:rsidP="002B3482">
      <w:pPr>
        <w:pStyle w:val="Heading4"/>
        <w:spacing w:before="0"/>
        <w:rPr>
          <w:rFonts w:ascii="inherit" w:hAnsi="inherit"/>
          <w:b w:val="0"/>
          <w:bCs w:val="0"/>
          <w:color w:val="4DB2EC"/>
          <w:sz w:val="28"/>
          <w:szCs w:val="28"/>
        </w:rPr>
      </w:pPr>
      <w:r w:rsidRPr="002B3482">
        <w:rPr>
          <w:rStyle w:val="question-number"/>
          <w:rFonts w:ascii="inherit" w:hAnsi="inherit"/>
          <w:b w:val="0"/>
          <w:bCs w:val="0"/>
          <w:color w:val="4DB2EC"/>
          <w:sz w:val="28"/>
          <w:szCs w:val="28"/>
          <w:bdr w:val="none" w:sz="0" w:space="0" w:color="auto" w:frame="1"/>
        </w:rPr>
        <w:t>7</w:t>
      </w:r>
      <w:r w:rsidRPr="002B3482">
        <w:rPr>
          <w:rStyle w:val="question-dot"/>
          <w:rFonts w:ascii="inherit" w:hAnsi="inherit"/>
          <w:b w:val="0"/>
          <w:bCs w:val="0"/>
          <w:color w:val="4DB2EC"/>
          <w:sz w:val="28"/>
          <w:szCs w:val="28"/>
          <w:bdr w:val="none" w:sz="0" w:space="0" w:color="auto" w:frame="1"/>
        </w:rPr>
        <w:t>.</w:t>
      </w:r>
      <w:r w:rsidRPr="002B3482">
        <w:rPr>
          <w:rStyle w:val="question-number"/>
          <w:rFonts w:ascii="inherit" w:hAnsi="inherit"/>
          <w:b w:val="0"/>
          <w:bCs w:val="0"/>
          <w:color w:val="4DB2EC"/>
          <w:sz w:val="28"/>
          <w:szCs w:val="28"/>
          <w:bdr w:val="none" w:sz="0" w:space="0" w:color="auto" w:frame="1"/>
        </w:rPr>
        <w:t> </w:t>
      </w:r>
      <w:r w:rsidRPr="002B3482">
        <w:rPr>
          <w:rStyle w:val="user-generated"/>
          <w:rFonts w:ascii="inherit" w:hAnsi="inherit"/>
          <w:b w:val="0"/>
          <w:bCs w:val="0"/>
          <w:color w:val="4DB2EC"/>
          <w:sz w:val="28"/>
          <w:szCs w:val="28"/>
          <w:bdr w:val="none" w:sz="0" w:space="0" w:color="auto" w:frame="1"/>
        </w:rPr>
        <w:t>Would you ever consider swapping to an EV?</w:t>
      </w:r>
    </w:p>
    <w:p w:rsidR="002B3482" w:rsidRDefault="002B3482" w:rsidP="002B3482">
      <w:pPr>
        <w:rPr>
          <w:rFonts w:ascii="inherit" w:hAnsi="inherit"/>
          <w:color w:val="4A4A4A"/>
          <w:sz w:val="18"/>
          <w:szCs w:val="18"/>
        </w:rPr>
      </w:pPr>
      <w:r>
        <w:rPr>
          <w:rFonts w:ascii="inherit" w:hAnsi="inherit"/>
          <w:color w:val="4A4A4A"/>
          <w:sz w:val="18"/>
          <w:szCs w:val="18"/>
        </w:rPr>
        <w:object w:dxaOrig="225" w:dyaOrig="225">
          <v:shape id="_x0000_i1152" type="#_x0000_t75" style="width:20.55pt;height:17.4pt" o:ole="">
            <v:imagedata r:id="rId10" o:title=""/>
          </v:shape>
          <w:control r:id="rId31" w:name="DefaultOcxName20" w:shapeid="_x0000_i1152"/>
        </w:object>
      </w:r>
      <w:r>
        <w:rPr>
          <w:rStyle w:val="radio-button-label-text"/>
          <w:rFonts w:ascii="inherit" w:hAnsi="inherit"/>
          <w:color w:val="4A4A4A"/>
          <w:sz w:val="18"/>
          <w:szCs w:val="18"/>
          <w:bdr w:val="none" w:sz="0" w:space="0" w:color="auto" w:frame="1"/>
        </w:rPr>
        <w:t>Yes</w:t>
      </w:r>
    </w:p>
    <w:p w:rsidR="002B3482" w:rsidRDefault="002B3482" w:rsidP="002B3482">
      <w:pPr>
        <w:rPr>
          <w:rFonts w:ascii="inherit" w:hAnsi="inherit"/>
          <w:color w:val="4A4A4A"/>
          <w:sz w:val="18"/>
          <w:szCs w:val="18"/>
        </w:rPr>
      </w:pPr>
      <w:r>
        <w:rPr>
          <w:rFonts w:ascii="inherit" w:hAnsi="inherit"/>
          <w:color w:val="4A4A4A"/>
          <w:sz w:val="18"/>
          <w:szCs w:val="18"/>
        </w:rPr>
        <w:object w:dxaOrig="225" w:dyaOrig="225">
          <v:shape id="_x0000_i1155" type="#_x0000_t75" style="width:20.55pt;height:17.4pt" o:ole="">
            <v:imagedata r:id="rId10" o:title=""/>
          </v:shape>
          <w:control r:id="rId32" w:name="DefaultOcxName21" w:shapeid="_x0000_i1155"/>
        </w:object>
      </w:r>
      <w:r>
        <w:rPr>
          <w:rStyle w:val="radio-button-label-text"/>
          <w:rFonts w:ascii="inherit" w:hAnsi="inherit"/>
          <w:color w:val="4A4A4A"/>
          <w:sz w:val="18"/>
          <w:szCs w:val="18"/>
          <w:bdr w:val="none" w:sz="0" w:space="0" w:color="auto" w:frame="1"/>
        </w:rPr>
        <w:t>No</w:t>
      </w:r>
    </w:p>
    <w:p w:rsidR="002B3482" w:rsidRPr="002B3482" w:rsidRDefault="002B3482" w:rsidP="002B3482">
      <w:pPr>
        <w:pStyle w:val="Heading4"/>
        <w:spacing w:before="0"/>
        <w:rPr>
          <w:rFonts w:ascii="inherit" w:hAnsi="inherit"/>
          <w:b w:val="0"/>
          <w:bCs w:val="0"/>
          <w:color w:val="4DB2EC"/>
          <w:sz w:val="28"/>
          <w:szCs w:val="28"/>
        </w:rPr>
      </w:pPr>
      <w:r w:rsidRPr="002B3482">
        <w:rPr>
          <w:rStyle w:val="question-number"/>
          <w:rFonts w:ascii="inherit" w:hAnsi="inherit"/>
          <w:b w:val="0"/>
          <w:bCs w:val="0"/>
          <w:color w:val="4DB2EC"/>
          <w:sz w:val="28"/>
          <w:szCs w:val="28"/>
          <w:bdr w:val="none" w:sz="0" w:space="0" w:color="auto" w:frame="1"/>
        </w:rPr>
        <w:t>8</w:t>
      </w:r>
      <w:r w:rsidRPr="002B3482">
        <w:rPr>
          <w:rStyle w:val="question-dot"/>
          <w:rFonts w:ascii="inherit" w:hAnsi="inherit"/>
          <w:b w:val="0"/>
          <w:bCs w:val="0"/>
          <w:color w:val="4DB2EC"/>
          <w:sz w:val="28"/>
          <w:szCs w:val="28"/>
          <w:bdr w:val="none" w:sz="0" w:space="0" w:color="auto" w:frame="1"/>
        </w:rPr>
        <w:t>.</w:t>
      </w:r>
      <w:r w:rsidRPr="002B3482">
        <w:rPr>
          <w:rStyle w:val="question-number"/>
          <w:rFonts w:ascii="inherit" w:hAnsi="inherit"/>
          <w:b w:val="0"/>
          <w:bCs w:val="0"/>
          <w:color w:val="4DB2EC"/>
          <w:sz w:val="28"/>
          <w:szCs w:val="28"/>
          <w:bdr w:val="none" w:sz="0" w:space="0" w:color="auto" w:frame="1"/>
        </w:rPr>
        <w:t> </w:t>
      </w:r>
      <w:r w:rsidRPr="002B3482">
        <w:rPr>
          <w:rStyle w:val="user-generated"/>
          <w:rFonts w:ascii="inherit" w:hAnsi="inherit"/>
          <w:b w:val="0"/>
          <w:bCs w:val="0"/>
          <w:color w:val="4DB2EC"/>
          <w:sz w:val="28"/>
          <w:szCs w:val="28"/>
          <w:bdr w:val="none" w:sz="0" w:space="0" w:color="auto" w:frame="1"/>
        </w:rPr>
        <w:t>Only answer if you answered "No" to question 7 Which of the following puts you off?</w:t>
      </w:r>
    </w:p>
    <w:p w:rsidR="002B3482" w:rsidRDefault="002B3482" w:rsidP="002B3482">
      <w:pPr>
        <w:rPr>
          <w:rFonts w:ascii="inherit" w:hAnsi="inherit"/>
          <w:color w:val="4A4A4A"/>
          <w:sz w:val="18"/>
          <w:szCs w:val="18"/>
        </w:rPr>
      </w:pPr>
      <w:r>
        <w:rPr>
          <w:rFonts w:ascii="inherit" w:hAnsi="inherit"/>
          <w:color w:val="4A4A4A"/>
          <w:sz w:val="18"/>
          <w:szCs w:val="18"/>
        </w:rPr>
        <w:object w:dxaOrig="225" w:dyaOrig="225">
          <v:shape id="_x0000_i1158" type="#_x0000_t75" style="width:20.55pt;height:17.4pt" o:ole="">
            <v:imagedata r:id="rId33" o:title=""/>
          </v:shape>
          <w:control r:id="rId34" w:name="DefaultOcxName22" w:shapeid="_x0000_i1158"/>
        </w:object>
      </w:r>
      <w:r>
        <w:rPr>
          <w:rStyle w:val="checkbox-button-label-text"/>
          <w:rFonts w:ascii="inherit" w:hAnsi="inherit"/>
          <w:color w:val="4A4A4A"/>
          <w:sz w:val="18"/>
          <w:szCs w:val="18"/>
          <w:bdr w:val="none" w:sz="0" w:space="0" w:color="auto" w:frame="1"/>
        </w:rPr>
        <w:t>Initial cost</w:t>
      </w:r>
    </w:p>
    <w:p w:rsidR="002B3482" w:rsidRDefault="002B3482" w:rsidP="002B3482">
      <w:pPr>
        <w:rPr>
          <w:rFonts w:ascii="inherit" w:hAnsi="inherit"/>
          <w:color w:val="4A4A4A"/>
          <w:sz w:val="18"/>
          <w:szCs w:val="18"/>
        </w:rPr>
      </w:pPr>
      <w:r>
        <w:rPr>
          <w:rFonts w:ascii="inherit" w:hAnsi="inherit"/>
          <w:color w:val="4A4A4A"/>
          <w:sz w:val="18"/>
          <w:szCs w:val="18"/>
        </w:rPr>
        <w:object w:dxaOrig="225" w:dyaOrig="225">
          <v:shape id="_x0000_i1161" type="#_x0000_t75" style="width:20.55pt;height:17.4pt" o:ole="">
            <v:imagedata r:id="rId33" o:title=""/>
          </v:shape>
          <w:control r:id="rId35" w:name="DefaultOcxName23" w:shapeid="_x0000_i1161"/>
        </w:object>
      </w:r>
      <w:r>
        <w:rPr>
          <w:rStyle w:val="checkbox-button-label-text"/>
          <w:rFonts w:ascii="inherit" w:hAnsi="inherit"/>
          <w:color w:val="4A4A4A"/>
          <w:sz w:val="18"/>
          <w:szCs w:val="18"/>
          <w:bdr w:val="none" w:sz="0" w:space="0" w:color="auto" w:frame="1"/>
        </w:rPr>
        <w:t>Image</w:t>
      </w:r>
    </w:p>
    <w:p w:rsidR="002B3482" w:rsidRDefault="002B3482" w:rsidP="002B3482">
      <w:pPr>
        <w:rPr>
          <w:rFonts w:ascii="inherit" w:hAnsi="inherit"/>
          <w:color w:val="4A4A4A"/>
          <w:sz w:val="18"/>
          <w:szCs w:val="18"/>
        </w:rPr>
      </w:pPr>
      <w:r>
        <w:rPr>
          <w:rFonts w:ascii="inherit" w:hAnsi="inherit"/>
          <w:color w:val="4A4A4A"/>
          <w:sz w:val="18"/>
          <w:szCs w:val="18"/>
        </w:rPr>
        <w:object w:dxaOrig="225" w:dyaOrig="225">
          <v:shape id="_x0000_i1164" type="#_x0000_t75" style="width:20.55pt;height:17.4pt" o:ole="">
            <v:imagedata r:id="rId33" o:title=""/>
          </v:shape>
          <w:control r:id="rId36" w:name="DefaultOcxName24" w:shapeid="_x0000_i1164"/>
        </w:object>
      </w:r>
      <w:r>
        <w:rPr>
          <w:rStyle w:val="checkbox-button-label-text"/>
          <w:rFonts w:ascii="inherit" w:hAnsi="inherit"/>
          <w:color w:val="4A4A4A"/>
          <w:sz w:val="18"/>
          <w:szCs w:val="18"/>
          <w:bdr w:val="none" w:sz="0" w:space="0" w:color="auto" w:frame="1"/>
        </w:rPr>
        <w:t>Practicality</w:t>
      </w:r>
    </w:p>
    <w:p w:rsidR="002B3482" w:rsidRDefault="002B3482" w:rsidP="002B3482">
      <w:pPr>
        <w:rPr>
          <w:rFonts w:ascii="inherit" w:hAnsi="inherit"/>
          <w:color w:val="4A4A4A"/>
          <w:sz w:val="18"/>
          <w:szCs w:val="18"/>
        </w:rPr>
      </w:pPr>
      <w:r>
        <w:rPr>
          <w:rFonts w:ascii="inherit" w:hAnsi="inherit"/>
          <w:color w:val="4A4A4A"/>
          <w:sz w:val="18"/>
          <w:szCs w:val="18"/>
        </w:rPr>
        <w:object w:dxaOrig="225" w:dyaOrig="225">
          <v:shape id="_x0000_i1167" type="#_x0000_t75" style="width:20.55pt;height:17.4pt" o:ole="">
            <v:imagedata r:id="rId33" o:title=""/>
          </v:shape>
          <w:control r:id="rId37" w:name="DefaultOcxName25" w:shapeid="_x0000_i1167"/>
        </w:object>
      </w:r>
      <w:r>
        <w:rPr>
          <w:rStyle w:val="checkbox-button-label-text"/>
          <w:rFonts w:ascii="inherit" w:hAnsi="inherit"/>
          <w:color w:val="4A4A4A"/>
          <w:sz w:val="18"/>
          <w:szCs w:val="18"/>
          <w:bdr w:val="none" w:sz="0" w:space="0" w:color="auto" w:frame="1"/>
        </w:rPr>
        <w:t>performance</w:t>
      </w:r>
    </w:p>
    <w:p w:rsidR="002B3482" w:rsidRDefault="002B3482" w:rsidP="002B3482">
      <w:pPr>
        <w:rPr>
          <w:rFonts w:ascii="inherit" w:hAnsi="inherit"/>
          <w:color w:val="4A4A4A"/>
          <w:sz w:val="18"/>
          <w:szCs w:val="18"/>
        </w:rPr>
      </w:pPr>
      <w:r>
        <w:rPr>
          <w:rFonts w:ascii="inherit" w:hAnsi="inherit"/>
          <w:color w:val="4A4A4A"/>
          <w:sz w:val="18"/>
          <w:szCs w:val="18"/>
        </w:rPr>
        <w:object w:dxaOrig="225" w:dyaOrig="225">
          <v:shape id="_x0000_i1170" type="#_x0000_t75" style="width:20.55pt;height:17.4pt" o:ole="">
            <v:imagedata r:id="rId33" o:title=""/>
          </v:shape>
          <w:control r:id="rId38" w:name="DefaultOcxName26" w:shapeid="_x0000_i1170"/>
        </w:object>
      </w:r>
      <w:r>
        <w:rPr>
          <w:rStyle w:val="checkbox-button-label-text"/>
          <w:rFonts w:ascii="inherit" w:hAnsi="inherit"/>
          <w:color w:val="4A4A4A"/>
          <w:sz w:val="18"/>
          <w:szCs w:val="18"/>
          <w:bdr w:val="none" w:sz="0" w:space="0" w:color="auto" w:frame="1"/>
        </w:rPr>
        <w:t>Other (please specify)</w:t>
      </w:r>
    </w:p>
    <w:p w:rsidR="002B3482" w:rsidRDefault="002B3482" w:rsidP="002B3482">
      <w:pPr>
        <w:rPr>
          <w:rFonts w:ascii="inherit" w:hAnsi="inherit"/>
          <w:color w:val="4A4A4A"/>
          <w:sz w:val="18"/>
          <w:szCs w:val="18"/>
        </w:rPr>
      </w:pPr>
      <w:r>
        <w:rPr>
          <w:rFonts w:ascii="inherit" w:hAnsi="inherit"/>
          <w:color w:val="4A4A4A"/>
          <w:sz w:val="18"/>
          <w:szCs w:val="18"/>
        </w:rPr>
        <w:object w:dxaOrig="225" w:dyaOrig="225">
          <v:shape id="_x0000_i1174" type="#_x0000_t75" style="width:386.1pt;height:18.2pt" o:ole="">
            <v:imagedata r:id="rId39" o:title=""/>
          </v:shape>
          <w:control r:id="rId40" w:name="DefaultOcxName27" w:shapeid="_x0000_i1174"/>
        </w:object>
      </w:r>
    </w:p>
    <w:p w:rsidR="002B3482" w:rsidRPr="002B3482" w:rsidRDefault="002B3482" w:rsidP="002B3482">
      <w:pPr>
        <w:pStyle w:val="Heading4"/>
        <w:spacing w:before="0"/>
        <w:rPr>
          <w:rFonts w:ascii="inherit" w:hAnsi="inherit"/>
          <w:b w:val="0"/>
          <w:bCs w:val="0"/>
          <w:color w:val="4DB2EC"/>
          <w:sz w:val="28"/>
          <w:szCs w:val="28"/>
        </w:rPr>
      </w:pPr>
      <w:r w:rsidRPr="002B3482">
        <w:rPr>
          <w:rStyle w:val="question-number"/>
          <w:rFonts w:ascii="inherit" w:hAnsi="inherit"/>
          <w:b w:val="0"/>
          <w:bCs w:val="0"/>
          <w:color w:val="4DB2EC"/>
          <w:sz w:val="28"/>
          <w:szCs w:val="28"/>
          <w:bdr w:val="none" w:sz="0" w:space="0" w:color="auto" w:frame="1"/>
        </w:rPr>
        <w:t>9</w:t>
      </w:r>
      <w:r w:rsidRPr="002B3482">
        <w:rPr>
          <w:rStyle w:val="question-dot"/>
          <w:rFonts w:ascii="inherit" w:hAnsi="inherit"/>
          <w:b w:val="0"/>
          <w:bCs w:val="0"/>
          <w:color w:val="4DB2EC"/>
          <w:sz w:val="28"/>
          <w:szCs w:val="28"/>
          <w:bdr w:val="none" w:sz="0" w:space="0" w:color="auto" w:frame="1"/>
        </w:rPr>
        <w:t>.</w:t>
      </w:r>
      <w:r w:rsidRPr="002B3482">
        <w:rPr>
          <w:rStyle w:val="question-number"/>
          <w:rFonts w:ascii="inherit" w:hAnsi="inherit"/>
          <w:b w:val="0"/>
          <w:bCs w:val="0"/>
          <w:color w:val="4DB2EC"/>
          <w:sz w:val="28"/>
          <w:szCs w:val="28"/>
          <w:bdr w:val="none" w:sz="0" w:space="0" w:color="auto" w:frame="1"/>
        </w:rPr>
        <w:t> </w:t>
      </w:r>
      <w:r w:rsidRPr="002B3482">
        <w:rPr>
          <w:rStyle w:val="user-generated"/>
          <w:rFonts w:ascii="inherit" w:hAnsi="inherit"/>
          <w:b w:val="0"/>
          <w:bCs w:val="0"/>
          <w:color w:val="4DB2EC"/>
          <w:sz w:val="28"/>
          <w:szCs w:val="28"/>
          <w:bdr w:val="none" w:sz="0" w:space="0" w:color="auto" w:frame="1"/>
        </w:rPr>
        <w:t>If you answered "Yes" to question 7 What appeals to you about an electrical vehicle?</w:t>
      </w:r>
    </w:p>
    <w:p w:rsidR="002B3482" w:rsidRDefault="002B3482" w:rsidP="002B3482">
      <w:pPr>
        <w:rPr>
          <w:rFonts w:ascii="inherit" w:hAnsi="inherit"/>
          <w:color w:val="4A4A4A"/>
          <w:sz w:val="18"/>
          <w:szCs w:val="18"/>
        </w:rPr>
      </w:pPr>
      <w:r>
        <w:rPr>
          <w:rFonts w:ascii="inherit" w:hAnsi="inherit"/>
          <w:color w:val="4A4A4A"/>
          <w:sz w:val="18"/>
          <w:szCs w:val="18"/>
        </w:rPr>
        <w:object w:dxaOrig="225" w:dyaOrig="225">
          <v:shape id="_x0000_i1176" type="#_x0000_t75" style="width:20.55pt;height:17.4pt" o:ole="">
            <v:imagedata r:id="rId33" o:title=""/>
          </v:shape>
          <w:control r:id="rId41" w:name="DefaultOcxName28" w:shapeid="_x0000_i1176"/>
        </w:object>
      </w:r>
      <w:r>
        <w:rPr>
          <w:rStyle w:val="checkbox-button-label-text"/>
          <w:rFonts w:ascii="inherit" w:hAnsi="inherit"/>
          <w:color w:val="4A4A4A"/>
          <w:sz w:val="18"/>
          <w:szCs w:val="18"/>
          <w:bdr w:val="none" w:sz="0" w:space="0" w:color="auto" w:frame="1"/>
        </w:rPr>
        <w:t>Environmental benefits </w:t>
      </w:r>
    </w:p>
    <w:p w:rsidR="002B3482" w:rsidRDefault="002B3482" w:rsidP="002B3482">
      <w:pPr>
        <w:rPr>
          <w:rFonts w:ascii="inherit" w:hAnsi="inherit"/>
          <w:color w:val="4A4A4A"/>
          <w:sz w:val="18"/>
          <w:szCs w:val="18"/>
        </w:rPr>
      </w:pPr>
      <w:r>
        <w:rPr>
          <w:rFonts w:ascii="inherit" w:hAnsi="inherit"/>
          <w:color w:val="4A4A4A"/>
          <w:sz w:val="18"/>
          <w:szCs w:val="18"/>
        </w:rPr>
        <w:object w:dxaOrig="225" w:dyaOrig="225">
          <v:shape id="_x0000_i1179" type="#_x0000_t75" style="width:20.55pt;height:17.4pt" o:ole="">
            <v:imagedata r:id="rId33" o:title=""/>
          </v:shape>
          <w:control r:id="rId42" w:name="DefaultOcxName29" w:shapeid="_x0000_i1179"/>
        </w:object>
      </w:r>
      <w:r>
        <w:rPr>
          <w:rStyle w:val="checkbox-button-label-text"/>
          <w:rFonts w:ascii="inherit" w:hAnsi="inherit"/>
          <w:color w:val="4A4A4A"/>
          <w:sz w:val="18"/>
          <w:szCs w:val="18"/>
          <w:bdr w:val="none" w:sz="0" w:space="0" w:color="auto" w:frame="1"/>
        </w:rPr>
        <w:t>Running costs</w:t>
      </w:r>
    </w:p>
    <w:p w:rsidR="002B3482" w:rsidRDefault="002B3482" w:rsidP="002B3482">
      <w:pPr>
        <w:rPr>
          <w:rFonts w:ascii="inherit" w:hAnsi="inherit"/>
          <w:color w:val="4A4A4A"/>
          <w:sz w:val="18"/>
          <w:szCs w:val="18"/>
        </w:rPr>
      </w:pPr>
      <w:r>
        <w:rPr>
          <w:rFonts w:ascii="inherit" w:hAnsi="inherit"/>
          <w:color w:val="4A4A4A"/>
          <w:sz w:val="18"/>
          <w:szCs w:val="18"/>
        </w:rPr>
        <w:object w:dxaOrig="225" w:dyaOrig="225">
          <v:shape id="_x0000_i1182" type="#_x0000_t75" style="width:20.55pt;height:17.4pt" o:ole="">
            <v:imagedata r:id="rId33" o:title=""/>
          </v:shape>
          <w:control r:id="rId43" w:name="DefaultOcxName30" w:shapeid="_x0000_i1182"/>
        </w:object>
      </w:r>
      <w:r>
        <w:rPr>
          <w:rStyle w:val="checkbox-button-label-text"/>
          <w:rFonts w:ascii="inherit" w:hAnsi="inherit"/>
          <w:color w:val="4A4A4A"/>
          <w:sz w:val="18"/>
          <w:szCs w:val="18"/>
          <w:bdr w:val="none" w:sz="0" w:space="0" w:color="auto" w:frame="1"/>
        </w:rPr>
        <w:t>Image</w:t>
      </w:r>
    </w:p>
    <w:p w:rsidR="002B3482" w:rsidRDefault="002B3482" w:rsidP="002B3482">
      <w:pPr>
        <w:rPr>
          <w:rFonts w:ascii="inherit" w:hAnsi="inherit"/>
          <w:color w:val="4A4A4A"/>
          <w:sz w:val="18"/>
          <w:szCs w:val="18"/>
        </w:rPr>
      </w:pPr>
      <w:r>
        <w:rPr>
          <w:rFonts w:ascii="inherit" w:hAnsi="inherit"/>
          <w:color w:val="4A4A4A"/>
          <w:sz w:val="18"/>
          <w:szCs w:val="18"/>
        </w:rPr>
        <w:object w:dxaOrig="225" w:dyaOrig="225">
          <v:shape id="_x0000_i1185" type="#_x0000_t75" style="width:20.55pt;height:17.4pt" o:ole="">
            <v:imagedata r:id="rId33" o:title=""/>
          </v:shape>
          <w:control r:id="rId44" w:name="DefaultOcxName31" w:shapeid="_x0000_i1185"/>
        </w:object>
      </w:r>
      <w:r>
        <w:rPr>
          <w:rStyle w:val="checkbox-button-label-text"/>
          <w:rFonts w:ascii="inherit" w:hAnsi="inherit"/>
          <w:color w:val="4A4A4A"/>
          <w:sz w:val="18"/>
          <w:szCs w:val="18"/>
          <w:bdr w:val="none" w:sz="0" w:space="0" w:color="auto" w:frame="1"/>
        </w:rPr>
        <w:t>Performance</w:t>
      </w:r>
    </w:p>
    <w:p w:rsidR="002B3482" w:rsidRDefault="002B3482" w:rsidP="002B3482">
      <w:pPr>
        <w:rPr>
          <w:rFonts w:ascii="inherit" w:hAnsi="inherit"/>
          <w:color w:val="4A4A4A"/>
          <w:sz w:val="18"/>
          <w:szCs w:val="18"/>
        </w:rPr>
      </w:pPr>
      <w:r>
        <w:rPr>
          <w:rFonts w:ascii="inherit" w:hAnsi="inherit"/>
          <w:color w:val="4A4A4A"/>
          <w:sz w:val="18"/>
          <w:szCs w:val="18"/>
        </w:rPr>
        <w:object w:dxaOrig="225" w:dyaOrig="225">
          <v:shape id="_x0000_i1188" type="#_x0000_t75" style="width:20.55pt;height:17.4pt" o:ole="">
            <v:imagedata r:id="rId33" o:title=""/>
          </v:shape>
          <w:control r:id="rId45" w:name="DefaultOcxName32" w:shapeid="_x0000_i1188"/>
        </w:object>
      </w:r>
      <w:r>
        <w:rPr>
          <w:rStyle w:val="checkbox-button-label-text"/>
          <w:rFonts w:ascii="inherit" w:hAnsi="inherit"/>
          <w:color w:val="4A4A4A"/>
          <w:sz w:val="18"/>
          <w:szCs w:val="18"/>
          <w:bdr w:val="none" w:sz="0" w:space="0" w:color="auto" w:frame="1"/>
        </w:rPr>
        <w:t>Other (please specify)</w:t>
      </w:r>
    </w:p>
    <w:p w:rsidR="002B3482" w:rsidRDefault="002B3482" w:rsidP="002B3482">
      <w:pPr>
        <w:pStyle w:val="z-BottomofForm"/>
      </w:pPr>
      <w:r>
        <w:t>Bottom of Form</w:t>
      </w:r>
    </w:p>
    <w:p w:rsidR="002B3482" w:rsidRDefault="002B3482"/>
    <w:p w:rsidR="002B3482" w:rsidRPr="00D45389" w:rsidRDefault="0022734A" w:rsidP="0022734A">
      <w:pPr>
        <w:pStyle w:val="Heading1"/>
      </w:pPr>
      <w:bookmarkStart w:id="62" w:name="_Toc512200664"/>
      <w:r>
        <w:lastRenderedPageBreak/>
        <w:t>7</w:t>
      </w:r>
      <w:r w:rsidR="002B3482" w:rsidRPr="00D45389">
        <w:t>.0 Analysis</w:t>
      </w:r>
      <w:bookmarkEnd w:id="62"/>
      <w:r w:rsidR="002B3482" w:rsidRPr="00D45389">
        <w:t xml:space="preserve"> </w:t>
      </w:r>
    </w:p>
    <w:p w:rsidR="002B3482" w:rsidRDefault="002B3482">
      <w:r>
        <w:rPr>
          <w:noProof/>
          <w:lang w:val="en-GB" w:eastAsia="en-GB"/>
        </w:rPr>
        <w:drawing>
          <wp:inline distT="0" distB="0" distL="0" distR="0" wp14:anchorId="16766F7A" wp14:editId="589F6B45">
            <wp:extent cx="5727700" cy="3567430"/>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27700" cy="3567430"/>
                    </a:xfrm>
                    <a:prstGeom prst="rect">
                      <a:avLst/>
                    </a:prstGeom>
                    <a:noFill/>
                    <a:ln>
                      <a:noFill/>
                    </a:ln>
                  </pic:spPr>
                </pic:pic>
              </a:graphicData>
            </a:graphic>
          </wp:inline>
        </w:drawing>
      </w:r>
    </w:p>
    <w:p w:rsidR="002B3482" w:rsidRDefault="002B3482">
      <w:r>
        <w:t>The survey held no restriction on which gender could take the survey leading to a relative balance of both male and female participants. The maximum amount of people able to take the survey was limited to 100 people due to restriction placed on the program used to design the survey</w:t>
      </w:r>
    </w:p>
    <w:p w:rsidR="002B3482" w:rsidRDefault="009C57B2">
      <w:r>
        <w:rPr>
          <w:noProof/>
          <w:lang w:val="en-GB" w:eastAsia="en-GB"/>
        </w:rPr>
        <w:lastRenderedPageBreak/>
        <w:drawing>
          <wp:anchor distT="0" distB="0" distL="114300" distR="114300" simplePos="0" relativeHeight="251660288" behindDoc="1" locked="0" layoutInCell="1" allowOverlap="1" wp14:anchorId="76E308A2" wp14:editId="7ECF357F">
            <wp:simplePos x="0" y="0"/>
            <wp:positionH relativeFrom="column">
              <wp:posOffset>-161290</wp:posOffset>
            </wp:positionH>
            <wp:positionV relativeFrom="paragraph">
              <wp:posOffset>-542925</wp:posOffset>
            </wp:positionV>
            <wp:extent cx="5727065" cy="4682490"/>
            <wp:effectExtent l="0" t="0" r="6985" b="3810"/>
            <wp:wrapTight wrapText="bothSides">
              <wp:wrapPolygon edited="0">
                <wp:start x="0" y="0"/>
                <wp:lineTo x="0" y="21530"/>
                <wp:lineTo x="21554" y="21530"/>
                <wp:lineTo x="21554"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27065" cy="4682490"/>
                    </a:xfrm>
                    <a:prstGeom prst="rect">
                      <a:avLst/>
                    </a:prstGeom>
                    <a:noFill/>
                    <a:ln>
                      <a:noFill/>
                    </a:ln>
                  </pic:spPr>
                </pic:pic>
              </a:graphicData>
            </a:graphic>
            <wp14:sizeRelH relativeFrom="page">
              <wp14:pctWidth>0</wp14:pctWidth>
            </wp14:sizeRelH>
            <wp14:sizeRelV relativeFrom="page">
              <wp14:pctHeight>0</wp14:pctHeight>
            </wp14:sizeRelV>
          </wp:anchor>
        </w:drawing>
      </w:r>
      <w:r>
        <w:t>The survey was distributed over social media from a variety of sources personal Facebook profiles were used along with university Facebook profiles in order to retrieve a larger variation in age of the participants of the survey as if the survey was solely distributed by the author of this paper this would lead to a narrow age group of people receiving the survey in the first place. We can see that a large variation in age groups was achieved with a slight lean towards the 25-34 years of age group</w:t>
      </w:r>
    </w:p>
    <w:p w:rsidR="009C57B2" w:rsidRDefault="009C57B2">
      <w:r>
        <w:rPr>
          <w:noProof/>
          <w:lang w:val="en-GB" w:eastAsia="en-GB"/>
        </w:rPr>
        <w:lastRenderedPageBreak/>
        <w:drawing>
          <wp:inline distT="0" distB="0" distL="0" distR="0" wp14:anchorId="6E4432B5" wp14:editId="495A4769">
            <wp:extent cx="5727700" cy="3547110"/>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27700" cy="3547110"/>
                    </a:xfrm>
                    <a:prstGeom prst="rect">
                      <a:avLst/>
                    </a:prstGeom>
                    <a:noFill/>
                    <a:ln>
                      <a:noFill/>
                    </a:ln>
                  </pic:spPr>
                </pic:pic>
              </a:graphicData>
            </a:graphic>
          </wp:inline>
        </w:drawing>
      </w:r>
    </w:p>
    <w:p w:rsidR="009C57B2" w:rsidRDefault="009C57B2">
      <w:r>
        <w:t>A large percentage of participants are able to drive with only 14% not able to. This result has still achieved a goal however as it is now known that, for surveys as specific as the one produced in this case , the author should specify that all participants should be able to drive as it is a basic requirement.</w:t>
      </w:r>
    </w:p>
    <w:p w:rsidR="00FC5F5B" w:rsidRDefault="00FC5F5B">
      <w:r>
        <w:rPr>
          <w:noProof/>
          <w:lang w:val="en-GB" w:eastAsia="en-GB"/>
        </w:rPr>
        <w:lastRenderedPageBreak/>
        <w:drawing>
          <wp:inline distT="0" distB="0" distL="0" distR="0" wp14:anchorId="27725226" wp14:editId="67C64ED3">
            <wp:extent cx="5727700" cy="4481830"/>
            <wp:effectExtent l="0" t="0" r="635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27700" cy="4481830"/>
                    </a:xfrm>
                    <a:prstGeom prst="rect">
                      <a:avLst/>
                    </a:prstGeom>
                    <a:noFill/>
                    <a:ln>
                      <a:noFill/>
                    </a:ln>
                  </pic:spPr>
                </pic:pic>
              </a:graphicData>
            </a:graphic>
          </wp:inline>
        </w:drawing>
      </w:r>
    </w:p>
    <w:p w:rsidR="00FC5F5B" w:rsidRDefault="00FC5F5B"/>
    <w:p w:rsidR="00FC5F5B" w:rsidRDefault="00FC5F5B">
      <w:r>
        <w:t>This question was asked in order to gather information on the general size of the vehicles driven by participants as electrical vehicles currently are generally very compact and people carriers has not been a focus for electrical vehicles produced currently the largest amount of seats within an electrical vehicle is 5 within the Tesla model line. Other electrical vehicles such as the BMW I3 and Nissan leaf currently have 4 seats each.</w:t>
      </w:r>
    </w:p>
    <w:p w:rsidR="00FC5F5B" w:rsidRDefault="00FC5F5B">
      <w:r>
        <w:rPr>
          <w:noProof/>
          <w:lang w:val="en-GB" w:eastAsia="en-GB"/>
        </w:rPr>
        <w:lastRenderedPageBreak/>
        <w:drawing>
          <wp:inline distT="0" distB="0" distL="0" distR="0" wp14:anchorId="3DCAD862" wp14:editId="29DBF860">
            <wp:extent cx="5727700" cy="4763135"/>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27700" cy="4763135"/>
                    </a:xfrm>
                    <a:prstGeom prst="rect">
                      <a:avLst/>
                    </a:prstGeom>
                    <a:noFill/>
                    <a:ln>
                      <a:noFill/>
                    </a:ln>
                  </pic:spPr>
                </pic:pic>
              </a:graphicData>
            </a:graphic>
          </wp:inline>
        </w:drawing>
      </w:r>
    </w:p>
    <w:p w:rsidR="00793353" w:rsidRDefault="00FC5F5B">
      <w:r>
        <w:t xml:space="preserve">The data gathered from this question is very interesting with the majority of participants saying that they only traveled between 10-20 miles per day this is interesting due to the fact the electrical </w:t>
      </w:r>
      <w:r w:rsidR="00793353">
        <w:t>vehicles</w:t>
      </w:r>
      <w:r>
        <w:t xml:space="preserve"> of today from past data shown that the reason the majority of people are not converting to electrical vehicles from </w:t>
      </w:r>
      <w:r w:rsidR="00793353">
        <w:t>Internal</w:t>
      </w:r>
      <w:r>
        <w:t xml:space="preserve"> combustion engine vehicles is the lack of range but as is shown in the research done in this paper most electric vehicles are able to travel over 100km on a single charge. Judging by the data collected from this question alone electrical vehicles of today are more than sufficient for the </w:t>
      </w:r>
      <w:r w:rsidR="00793353">
        <w:t>majority’s</w:t>
      </w:r>
      <w:r>
        <w:t xml:space="preserve"> commuting commitment on a single charge. Although this question does make for interesting results the number of responses limits reliability this question should therefore</w:t>
      </w:r>
      <w:r w:rsidR="00793353">
        <w:t xml:space="preserve"> be repeated but to a much larger audience so that we may see if the results are similar with a larger amount of participants</w:t>
      </w:r>
    </w:p>
    <w:p w:rsidR="00793353" w:rsidRDefault="00793353">
      <w:r>
        <w:br w:type="page"/>
      </w:r>
    </w:p>
    <w:p w:rsidR="00FC5F5B" w:rsidRDefault="00793353">
      <w:r>
        <w:rPr>
          <w:noProof/>
          <w:lang w:val="en-GB" w:eastAsia="en-GB"/>
        </w:rPr>
        <w:lastRenderedPageBreak/>
        <w:drawing>
          <wp:inline distT="0" distB="0" distL="0" distR="0" wp14:anchorId="76D44D5E" wp14:editId="49A90ED3">
            <wp:extent cx="5727700" cy="3567430"/>
            <wp:effectExtent l="0" t="0" r="635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27700" cy="3567430"/>
                    </a:xfrm>
                    <a:prstGeom prst="rect">
                      <a:avLst/>
                    </a:prstGeom>
                    <a:noFill/>
                    <a:ln>
                      <a:noFill/>
                    </a:ln>
                  </pic:spPr>
                </pic:pic>
              </a:graphicData>
            </a:graphic>
          </wp:inline>
        </w:drawing>
      </w:r>
      <w:r>
        <w:t xml:space="preserve">This question was asked so that we may see how many of the </w:t>
      </w:r>
      <w:r w:rsidR="00821155">
        <w:t>participants</w:t>
      </w:r>
      <w:r>
        <w:t xml:space="preserve"> have actually experienced the capabilities of an electrical vehicle as there is currently an image problem with electrical vehicles of them being sluggish and boring to drive. This question was asked in anticipation of the follow up question of “Would you ever consider swapping to an EV?”</w:t>
      </w:r>
      <w:r w:rsidR="00821155">
        <w:t xml:space="preserve"> to see what the response of people who have not driven and electrical vehicle was. We see that majority have not driven and electrical vehicle so the response from people who answered “No” to the follow up question should give us insight as to why they would not switch to electrical vehicle.</w:t>
      </w:r>
    </w:p>
    <w:p w:rsidR="00821155" w:rsidRDefault="00821155"/>
    <w:p w:rsidR="00821155" w:rsidRDefault="00821155">
      <w:r>
        <w:rPr>
          <w:noProof/>
          <w:lang w:val="en-GB" w:eastAsia="en-GB"/>
        </w:rPr>
        <w:lastRenderedPageBreak/>
        <w:drawing>
          <wp:inline distT="0" distB="0" distL="0" distR="0" wp14:anchorId="75AAA245" wp14:editId="2E20274E">
            <wp:extent cx="5727700" cy="3567430"/>
            <wp:effectExtent l="0" t="0" r="635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27700" cy="3567430"/>
                    </a:xfrm>
                    <a:prstGeom prst="rect">
                      <a:avLst/>
                    </a:prstGeom>
                    <a:noFill/>
                    <a:ln>
                      <a:noFill/>
                    </a:ln>
                  </pic:spPr>
                </pic:pic>
              </a:graphicData>
            </a:graphic>
          </wp:inline>
        </w:drawing>
      </w:r>
    </w:p>
    <w:p w:rsidR="00821155" w:rsidRDefault="00821155">
      <w:r>
        <w:t xml:space="preserve">We see how many would and would not switch to an electrical vehicle in order to find out why the participants answered the way that they </w:t>
      </w:r>
      <w:r w:rsidR="00386FBC">
        <w:t>did. Two</w:t>
      </w:r>
      <w:r>
        <w:t xml:space="preserve"> follow up question</w:t>
      </w:r>
      <w:r w:rsidR="00386FBC">
        <w:t>s</w:t>
      </w:r>
      <w:r>
        <w:t xml:space="preserve"> were asked to gain clarification on their answer.</w:t>
      </w:r>
    </w:p>
    <w:p w:rsidR="00821155" w:rsidRDefault="00821155">
      <w:r>
        <w:rPr>
          <w:noProof/>
          <w:lang w:val="en-GB" w:eastAsia="en-GB"/>
        </w:rPr>
        <w:lastRenderedPageBreak/>
        <w:drawing>
          <wp:inline distT="0" distB="0" distL="0" distR="0" wp14:anchorId="2290A717" wp14:editId="2266E956">
            <wp:extent cx="5727700" cy="4933950"/>
            <wp:effectExtent l="0" t="0" r="635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27700" cy="4933950"/>
                    </a:xfrm>
                    <a:prstGeom prst="rect">
                      <a:avLst/>
                    </a:prstGeom>
                    <a:noFill/>
                    <a:ln>
                      <a:noFill/>
                    </a:ln>
                  </pic:spPr>
                </pic:pic>
              </a:graphicData>
            </a:graphic>
          </wp:inline>
        </w:drawing>
      </w:r>
    </w:p>
    <w:p w:rsidR="00210CF8" w:rsidRDefault="00210CF8">
      <w:r>
        <w:t xml:space="preserve">Here we see the responses of the people who said </w:t>
      </w:r>
      <w:r w:rsidR="00386FBC">
        <w:t>“</w:t>
      </w:r>
      <w:r>
        <w:t>No</w:t>
      </w:r>
      <w:r w:rsidR="00386FBC">
        <w:t>”</w:t>
      </w:r>
      <w:r>
        <w:t xml:space="preserve"> to possibly switching to an electrical vehicle in the future. The results from the question were quite surprising with only 1 participant answering with image to not buying an electrical vehicle. The responses were evenly spread across initial cost and practicality. It is easy to understand the response of the initial cost of an electrical vehicle being an off put as even the cheapest electrical vehicles on the market today are around £20,000 with that in mind this response is completely </w:t>
      </w:r>
      <w:r w:rsidR="00386FBC">
        <w:t>acceptable as</w:t>
      </w:r>
      <w:r>
        <w:t xml:space="preserve"> we have also performed our own comparison on what you are able to buy for the same price with an internal combustion engine  </w:t>
      </w:r>
      <w:r w:rsidR="00386FBC">
        <w:t>vehicle earlier on in the paper.</w:t>
      </w:r>
    </w:p>
    <w:p w:rsidR="00386FBC" w:rsidRDefault="00386FBC"/>
    <w:p w:rsidR="00386FBC" w:rsidRDefault="00386FBC">
      <w:r>
        <w:t xml:space="preserve">As this was such a broad question and “Other” Option was added in order to collect other responses not available in the survey.  A number of reasons were given with some of the most interesting being “safety – lithium battery fire stories” and “Concerns about environment impact of batteries” Both of these reasons have been research earlier in the paper but were not specified as  response as they seemed a lower priority when thinking of buying an electrical vehicle however they should not although safety has come a long way with lithium ion batteries there is still a very real danger when using them as shown in the research previous. “Concern about environmental impact of batteries” was a very surprising response from the public as it is not so well known the damage that mining lithium does to the environment again we can see just how damaging it is to the environment in </w:t>
      </w:r>
      <w:r>
        <w:lastRenderedPageBreak/>
        <w:t xml:space="preserve">research previously conducted in the literature review of this paper. This shows that people are seriously looking at all the factors when looking to buy an electrical vehicle instead of accepting blindly that an electrical vehicle produces zero emissions when in fact it does not. </w:t>
      </w:r>
    </w:p>
    <w:p w:rsidR="00386FBC" w:rsidRDefault="00386FBC">
      <w:r>
        <w:rPr>
          <w:noProof/>
          <w:lang w:val="en-GB" w:eastAsia="en-GB"/>
        </w:rPr>
        <w:drawing>
          <wp:inline distT="0" distB="0" distL="0" distR="0" wp14:anchorId="611242C2" wp14:editId="1498075D">
            <wp:extent cx="5727700" cy="4953635"/>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6"/>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27700" cy="4953635"/>
                    </a:xfrm>
                    <a:prstGeom prst="rect">
                      <a:avLst/>
                    </a:prstGeom>
                    <a:noFill/>
                    <a:ln>
                      <a:noFill/>
                    </a:ln>
                  </pic:spPr>
                </pic:pic>
              </a:graphicData>
            </a:graphic>
          </wp:inline>
        </w:drawing>
      </w:r>
    </w:p>
    <w:p w:rsidR="00386FBC" w:rsidRDefault="00386FBC">
      <w:r>
        <w:t xml:space="preserve">For those that answered “Yes” to switching to an electrical vehicle the results of their reason are shown above. We see a heavy lean towards the environmental benefits of electrical vehicles with nearly 80% of the people who answered “Yes” going for this option with the “Running costs” following closely behind with 39 participants selecting it this is a completely valid selection as currently charging within the UK is completely free at services and other chagrining point when on a journey. We see quite a high value for the “performance” option this is likely due to reading news upon the Tesla models which are putting out some impressive numbers when it comes to speed and acceleration the </w:t>
      </w:r>
      <w:r w:rsidR="00D45389">
        <w:t>benefit of the electrical motor being able to deliver all of its torque instantly shines</w:t>
      </w:r>
      <w:r>
        <w:t xml:space="preserve"> through here.</w:t>
      </w:r>
    </w:p>
    <w:p w:rsidR="00386FBC" w:rsidRDefault="00386FBC">
      <w:pPr>
        <w:rPr>
          <w:rFonts w:cstheme="minorHAnsi"/>
          <w:sz w:val="20"/>
          <w:szCs w:val="20"/>
          <w:shd w:val="clear" w:color="auto" w:fill="F4F5F5"/>
        </w:rPr>
      </w:pPr>
      <w:r>
        <w:t xml:space="preserve"> Again as with the previous question and “Other” option was added to collect some more data on why people might switch to an electrical vehicle. One of the responses was</w:t>
      </w:r>
      <w:r w:rsidRPr="00386FBC">
        <w:rPr>
          <w:i/>
        </w:rPr>
        <w:t xml:space="preserve">” </w:t>
      </w:r>
      <w:r w:rsidRPr="00386FBC">
        <w:rPr>
          <w:rFonts w:ascii="Helvetica" w:hAnsi="Helvetica"/>
          <w:i/>
          <w:color w:val="333E48"/>
          <w:sz w:val="20"/>
          <w:szCs w:val="20"/>
          <w:shd w:val="clear" w:color="auto" w:fill="F4F5F5"/>
        </w:rPr>
        <w:t>I am on my second electric leaf and it is also very quiet and very roomy which also appeals to me”</w:t>
      </w:r>
      <w:r>
        <w:rPr>
          <w:rFonts w:ascii="Helvetica" w:hAnsi="Helvetica"/>
          <w:i/>
          <w:color w:val="333E48"/>
          <w:sz w:val="20"/>
          <w:szCs w:val="20"/>
          <w:shd w:val="clear" w:color="auto" w:fill="F4F5F5"/>
        </w:rPr>
        <w:t xml:space="preserve"> </w:t>
      </w:r>
      <w:r>
        <w:rPr>
          <w:rFonts w:cstheme="minorHAnsi"/>
          <w:i/>
          <w:color w:val="333E48"/>
          <w:sz w:val="20"/>
          <w:szCs w:val="20"/>
          <w:shd w:val="clear" w:color="auto" w:fill="F4F5F5"/>
        </w:rPr>
        <w:t xml:space="preserve"> </w:t>
      </w:r>
      <w:r>
        <w:rPr>
          <w:rFonts w:cstheme="minorHAnsi"/>
          <w:sz w:val="20"/>
          <w:szCs w:val="20"/>
          <w:shd w:val="clear" w:color="auto" w:fill="F4F5F5"/>
        </w:rPr>
        <w:t>This answer comes form someone who already owns an electrical vehicle has said that they enjoy the ergonomics of the Nissan leaf due to its low volume when travelling while also providing sufficient space this is a good point to make and may be added on further surveys on the subject later on.</w:t>
      </w:r>
    </w:p>
    <w:p w:rsidR="00386FBC" w:rsidRPr="006F4F64" w:rsidRDefault="0022734A" w:rsidP="0022734A">
      <w:pPr>
        <w:pStyle w:val="Heading1"/>
        <w:rPr>
          <w:shd w:val="clear" w:color="auto" w:fill="F4F5F5"/>
        </w:rPr>
      </w:pPr>
      <w:bookmarkStart w:id="63" w:name="_Toc512200665"/>
      <w:r>
        <w:rPr>
          <w:shd w:val="clear" w:color="auto" w:fill="F4F5F5"/>
        </w:rPr>
        <w:lastRenderedPageBreak/>
        <w:t>8</w:t>
      </w:r>
      <w:r w:rsidR="00D45389">
        <w:rPr>
          <w:shd w:val="clear" w:color="auto" w:fill="F4F5F5"/>
        </w:rPr>
        <w:t xml:space="preserve">.0 </w:t>
      </w:r>
      <w:r w:rsidR="00386FBC" w:rsidRPr="006F4F64">
        <w:rPr>
          <w:shd w:val="clear" w:color="auto" w:fill="F4F5F5"/>
        </w:rPr>
        <w:t>Lithium and Graphene comparison</w:t>
      </w:r>
      <w:bookmarkEnd w:id="63"/>
      <w:r w:rsidR="00386FBC" w:rsidRPr="006F4F64">
        <w:rPr>
          <w:shd w:val="clear" w:color="auto" w:fill="F4F5F5"/>
        </w:rPr>
        <w:t xml:space="preserve"> </w:t>
      </w:r>
    </w:p>
    <w:p w:rsidR="00386FBC" w:rsidRDefault="00386FBC">
      <w:pPr>
        <w:rPr>
          <w:rFonts w:cstheme="minorHAnsi"/>
          <w:shd w:val="clear" w:color="auto" w:fill="F4F5F5"/>
        </w:rPr>
      </w:pPr>
      <w:r>
        <w:rPr>
          <w:rFonts w:cstheme="minorHAnsi"/>
          <w:shd w:val="clear" w:color="auto" w:fill="F4F5F5"/>
        </w:rPr>
        <w:t xml:space="preserve">Using the research conducted we will compare both Grapehene batteries and Lithium-ion batteries in order to validate whether Grapehene is suitable as an alternative to the use of lithium-ion batteries in all of the applications that lithium-ion batterieis are used in at this moment in time. Unfortunately due to lack of resources primary data was not able to be collected for a comparison between the two battery </w:t>
      </w:r>
      <w:r w:rsidR="00A61A07">
        <w:rPr>
          <w:rFonts w:cstheme="minorHAnsi"/>
          <w:shd w:val="clear" w:color="auto" w:fill="F4F5F5"/>
        </w:rPr>
        <w:t>compositions</w:t>
      </w:r>
    </w:p>
    <w:p w:rsidR="00386FBC" w:rsidRDefault="00386FBC">
      <w:pPr>
        <w:rPr>
          <w:rFonts w:cstheme="minorHAnsi"/>
          <w:shd w:val="clear" w:color="auto" w:fill="F4F5F5"/>
        </w:rPr>
      </w:pPr>
      <w:r>
        <w:rPr>
          <w:rFonts w:cstheme="minorHAnsi"/>
          <w:shd w:val="clear" w:color="auto" w:fill="F4F5F5"/>
        </w:rPr>
        <w:t xml:space="preserve">Graphene shows great promise in what it is able to do for the world of electrical vehicles with it being research heavily since its re-discovery in 2004 at the University of Manchester. In the data collected we have found that there are grapehene batteries currently in development under the company Graphenano is using that are able to provide ranges of up to 804Km on a single charge. Currently lithium-ion batteries are only able to offer a range of 474Km at maximum on the Tesla model S. </w:t>
      </w:r>
    </w:p>
    <w:p w:rsidR="00386FBC" w:rsidRDefault="00386FBC">
      <w:pPr>
        <w:rPr>
          <w:rFonts w:cstheme="minorHAnsi"/>
          <w:shd w:val="clear" w:color="auto" w:fill="F4F5F5"/>
        </w:rPr>
      </w:pPr>
      <w:r>
        <w:rPr>
          <w:rFonts w:cstheme="minorHAnsi"/>
          <w:shd w:val="clear" w:color="auto" w:fill="F4F5F5"/>
        </w:rPr>
        <w:t xml:space="preserve">Along with this Grapehenano claim that the battery is able to receive a full charge in </w:t>
      </w:r>
      <w:r w:rsidR="00B80670">
        <w:rPr>
          <w:rFonts w:cstheme="minorHAnsi"/>
          <w:shd w:val="clear" w:color="auto" w:fill="F4F5F5"/>
        </w:rPr>
        <w:t>less than</w:t>
      </w:r>
      <w:r>
        <w:rPr>
          <w:rFonts w:cstheme="minorHAnsi"/>
          <w:shd w:val="clear" w:color="auto" w:fill="F4F5F5"/>
        </w:rPr>
        <w:t xml:space="preserve"> 10 minutes </w:t>
      </w:r>
      <w:r w:rsidR="00643DFD">
        <w:rPr>
          <w:rFonts w:cstheme="minorHAnsi"/>
          <w:shd w:val="clear" w:color="auto" w:fill="F4F5F5"/>
        </w:rPr>
        <w:t xml:space="preserve">with an energy density of 1.000WH/Kg and a Voltage of 2.3V </w:t>
      </w:r>
      <w:r>
        <w:rPr>
          <w:rFonts w:cstheme="minorHAnsi"/>
          <w:shd w:val="clear" w:color="auto" w:fill="F4F5F5"/>
        </w:rPr>
        <w:t xml:space="preserve">it is also claimed that battery is able to discharge at this rate also allowing for high power motors to receive the energy needed to produce the power demanded by the motor.  In comparison a lithium-ion battery is currently only able to receive 80% charge in </w:t>
      </w:r>
      <w:r w:rsidR="00643DFD">
        <w:rPr>
          <w:rFonts w:cstheme="minorHAnsi"/>
          <w:shd w:val="clear" w:color="auto" w:fill="F4F5F5"/>
        </w:rPr>
        <w:t>40minutues with an energy density of only 130WH/kg</w:t>
      </w:r>
    </w:p>
    <w:p w:rsidR="00B80670" w:rsidRDefault="00386FBC">
      <w:pPr>
        <w:rPr>
          <w:rFonts w:cstheme="minorHAnsi"/>
          <w:shd w:val="clear" w:color="auto" w:fill="F4F5F5"/>
        </w:rPr>
      </w:pPr>
      <w:r>
        <w:rPr>
          <w:rFonts w:cstheme="minorHAnsi"/>
          <w:shd w:val="clear" w:color="auto" w:fill="F4F5F5"/>
        </w:rPr>
        <w:t xml:space="preserve">Recycling of lithium-ion batteries currently is non-existent this is due to, as previously mentioned in research, that it is not economically viable to recycle lithium currently. This is due to the fact that only 3% of a lithium-ion battery is made up of lithium the rest of the battery is made up of various other materials that are not worth recycling themselves. </w:t>
      </w:r>
    </w:p>
    <w:p w:rsidR="00B80670" w:rsidRDefault="00B80670">
      <w:pPr>
        <w:rPr>
          <w:rFonts w:cstheme="minorHAnsi"/>
          <w:shd w:val="clear" w:color="auto" w:fill="F4F5F5"/>
        </w:rPr>
      </w:pPr>
      <w:r>
        <w:rPr>
          <w:rFonts w:cstheme="minorHAnsi"/>
          <w:shd w:val="clear" w:color="auto" w:fill="F4F5F5"/>
        </w:rPr>
        <w:t>On the other hand we look at</w:t>
      </w:r>
      <w:r w:rsidR="00386FBC">
        <w:rPr>
          <w:rFonts w:cstheme="minorHAnsi"/>
          <w:shd w:val="clear" w:color="auto" w:fill="F4F5F5"/>
        </w:rPr>
        <w:t xml:space="preserve"> recycling of graphene and it shows great promise. Currently graphene is produced using CVD where the copper sheet is discarded as it is contaminated with graphene that was previously produced in the CVD process but a new process has been found where the graphene is able to be separated from the copper sheet foil effectively cleaning the sheet of contaminants and allowing the copper sheet o be reused in further cycles of the CVD process.</w:t>
      </w:r>
    </w:p>
    <w:p w:rsidR="009A5127" w:rsidRDefault="00B80670">
      <w:pPr>
        <w:rPr>
          <w:rFonts w:cstheme="minorHAnsi"/>
          <w:shd w:val="clear" w:color="auto" w:fill="F4F5F5"/>
        </w:rPr>
      </w:pPr>
      <w:r>
        <w:rPr>
          <w:rFonts w:cstheme="minorHAnsi"/>
          <w:shd w:val="clear" w:color="auto" w:fill="F4F5F5"/>
        </w:rPr>
        <w:t>Looking at the ethics involved with the two materials graphene is able to be produced anywhere in the world with the exception of requiring a small amount of copper for the CVD process the copper mining operations do not cause large eyesores for the local community at copper mining operations are usually located below ground. Mining lithium however causes a large amount of problems for the local community and government as seen in the research done prior on lithium production.</w:t>
      </w:r>
      <w:r w:rsidR="009A5127">
        <w:rPr>
          <w:rFonts w:cstheme="minorHAnsi"/>
          <w:shd w:val="clear" w:color="auto" w:fill="F4F5F5"/>
        </w:rPr>
        <w:t xml:space="preserve">  </w:t>
      </w:r>
    </w:p>
    <w:p w:rsidR="00643DFD" w:rsidRDefault="009A5127">
      <w:pPr>
        <w:rPr>
          <w:rFonts w:cstheme="minorHAnsi"/>
          <w:shd w:val="clear" w:color="auto" w:fill="F4F5F5"/>
        </w:rPr>
      </w:pPr>
      <w:r>
        <w:rPr>
          <w:rFonts w:cstheme="minorHAnsi"/>
          <w:shd w:val="clear" w:color="auto" w:fill="F4F5F5"/>
        </w:rPr>
        <w:t xml:space="preserve">Comparing the production of lithium and graphene currently lithium takes a large amount of effort in order to produce lithium is only suitable for electrical applications once it has gone through steps of manufacturing with first having to mined from lithium deposits, of which there are very few around the world, before having to undergo several chemical treatments and then left in a pool where the water that contains the lithium is left to evaporate which then leaves behind a powder of lithium chloride which then once more must undergo further chemical treatments in order to reach its final stage of becoming lithium which in all takes 18 months total. Whereas </w:t>
      </w:r>
      <w:r w:rsidR="00046559">
        <w:rPr>
          <w:rFonts w:cstheme="minorHAnsi"/>
          <w:shd w:val="clear" w:color="auto" w:fill="F4F5F5"/>
        </w:rPr>
        <w:t xml:space="preserve">grapheme requires carbon, copper foil and argon gas in order to be produced and takes less than a few hours to be </w:t>
      </w:r>
      <w:r w:rsidR="00046559">
        <w:rPr>
          <w:rFonts w:cstheme="minorHAnsi"/>
          <w:shd w:val="clear" w:color="auto" w:fill="F4F5F5"/>
        </w:rPr>
        <w:lastRenderedPageBreak/>
        <w:t>produced.  Graphene production is also extremely scalable which would allow for supply of the demand could be met should it need to be in the future.</w:t>
      </w:r>
    </w:p>
    <w:p w:rsidR="00643DFD" w:rsidRDefault="00643DFD">
      <w:pPr>
        <w:rPr>
          <w:rFonts w:cstheme="minorHAnsi"/>
          <w:shd w:val="clear" w:color="auto" w:fill="F4F5F5"/>
        </w:rPr>
      </w:pPr>
      <w:r>
        <w:rPr>
          <w:rFonts w:cstheme="minorHAnsi"/>
          <w:shd w:val="clear" w:color="auto" w:fill="F4F5F5"/>
        </w:rPr>
        <w:br w:type="page"/>
      </w:r>
    </w:p>
    <w:p w:rsidR="00643DFD" w:rsidRDefault="00D45389" w:rsidP="0022734A">
      <w:pPr>
        <w:pStyle w:val="Heading1"/>
        <w:rPr>
          <w:shd w:val="clear" w:color="auto" w:fill="F4F5F5"/>
        </w:rPr>
      </w:pPr>
      <w:bookmarkStart w:id="64" w:name="_Toc512200666"/>
      <w:r>
        <w:rPr>
          <w:shd w:val="clear" w:color="auto" w:fill="F4F5F5"/>
        </w:rPr>
        <w:lastRenderedPageBreak/>
        <w:t xml:space="preserve">8.0 </w:t>
      </w:r>
      <w:r w:rsidR="00643DFD">
        <w:rPr>
          <w:shd w:val="clear" w:color="auto" w:fill="F4F5F5"/>
        </w:rPr>
        <w:t>Conclusion</w:t>
      </w:r>
      <w:bookmarkEnd w:id="64"/>
    </w:p>
    <w:p w:rsidR="00643DFD" w:rsidRPr="00643DFD" w:rsidRDefault="00643DFD">
      <w:pPr>
        <w:rPr>
          <w:rFonts w:cstheme="minorHAnsi"/>
          <w:sz w:val="20"/>
          <w:szCs w:val="20"/>
          <w:shd w:val="clear" w:color="auto" w:fill="F4F5F5"/>
        </w:rPr>
      </w:pPr>
      <w:r>
        <w:rPr>
          <w:rFonts w:cstheme="minorHAnsi"/>
          <w:sz w:val="20"/>
          <w:szCs w:val="20"/>
          <w:shd w:val="clear" w:color="auto" w:fill="F4F5F5"/>
        </w:rPr>
        <w:t xml:space="preserve">The aim of this paper was firstly was to prove the unsustainability of lithium-ion batteries that are used in electrical vehicles today. In the research done I believe this was achieved as the calculations performed showed us that in order to provide a couple with one Nissan leave would use nearly 34% of the world’s lithium supply in one swoop and with lithium recycling currently nonexistent at this current time due to it not being economically viable this proves that lithium is unsustainable for the long term use of batteries for electrical vehicles. Other factors that were found in research other that lithium’s unsustainability are its safety concerns and production time with a full 18 months needed to produce the final product from a lithium mine. </w:t>
      </w:r>
    </w:p>
    <w:p w:rsidR="00643DFD" w:rsidRDefault="00643DFD">
      <w:pPr>
        <w:rPr>
          <w:rFonts w:cstheme="minorHAnsi"/>
          <w:sz w:val="20"/>
          <w:szCs w:val="20"/>
          <w:shd w:val="clear" w:color="auto" w:fill="F4F5F5"/>
        </w:rPr>
      </w:pPr>
      <w:r>
        <w:rPr>
          <w:rFonts w:cstheme="minorHAnsi"/>
          <w:sz w:val="20"/>
          <w:szCs w:val="20"/>
          <w:shd w:val="clear" w:color="auto" w:fill="F4F5F5"/>
        </w:rPr>
        <w:t xml:space="preserve">Moving on from the disapproval of lithium unsustainability we move on to the possible alternative that shows the most promise at this current time, grapehene. Throughout this paper there has been developments occurring regularly in battery technology and in the efficiency of electrical vehicles. New battery chemistries are being developed each day as more and more research is conducted within the field. In this paper we have found that there are in fact possible alternatives to lithium-ion batteries for the use in electrical vehicles. Graphene being the main focus of this paper shows great promise in becoming a replacement of second alternative to power electrical vehicles in the future we have found that energy densities of graphene batteries far exceed that of the current lithium-ion batteries used in electrical vehicles today with lithium ion batteries producing 130WH/KG and Graphene batteries able to produce 1000WH/KG nearly a tenfold increase in energy </w:t>
      </w:r>
      <w:r w:rsidR="00D45389">
        <w:rPr>
          <w:rFonts w:cstheme="minorHAnsi"/>
          <w:sz w:val="20"/>
          <w:szCs w:val="20"/>
          <w:shd w:val="clear" w:color="auto" w:fill="F4F5F5"/>
        </w:rPr>
        <w:t xml:space="preserve">density. </w:t>
      </w:r>
      <w:r>
        <w:rPr>
          <w:rFonts w:cstheme="minorHAnsi"/>
          <w:sz w:val="20"/>
          <w:szCs w:val="20"/>
          <w:shd w:val="clear" w:color="auto" w:fill="F4F5F5"/>
        </w:rPr>
        <w:t xml:space="preserve">However graphene batteries are still in their infancy with graphene itself only rediscovered in 2004. Research is being poured into the material in order to bring to a level where it is suitable for commercial use which I predict to be no longer than 10 years off. </w:t>
      </w:r>
    </w:p>
    <w:p w:rsidR="00643DFD" w:rsidRDefault="00643DFD">
      <w:pPr>
        <w:rPr>
          <w:rFonts w:cstheme="minorHAnsi"/>
          <w:sz w:val="20"/>
          <w:szCs w:val="20"/>
          <w:shd w:val="clear" w:color="auto" w:fill="F4F5F5"/>
        </w:rPr>
      </w:pPr>
      <w:r>
        <w:rPr>
          <w:rFonts w:cstheme="minorHAnsi"/>
          <w:sz w:val="20"/>
          <w:szCs w:val="20"/>
          <w:shd w:val="clear" w:color="auto" w:fill="F4F5F5"/>
        </w:rPr>
        <w:t>The manufacturing process of graphene still brings some skepticism due to the toxic materials used in its production when treating the graphene with chemicals in order to separate it from the copper substrate but there are new methods of manufacturing occurring for graphene at present that promise to reduce the use in toxic material in its production.  Negatives the aside the production of graphene shows great promise due to its scalability and ease of production with a low production time and limited resources needed graphene production shows great promise also with only copper and argon gas need in graphene production the process shows great promise in sustainability this is furthered by the new techniques being adopted in graphene production that allows re use of the copper foil sheet needed in graphene production.</w:t>
      </w:r>
    </w:p>
    <w:p w:rsidR="00643DFD" w:rsidRDefault="00643DFD">
      <w:pPr>
        <w:rPr>
          <w:rFonts w:cstheme="minorHAnsi"/>
          <w:sz w:val="20"/>
          <w:szCs w:val="20"/>
          <w:shd w:val="clear" w:color="auto" w:fill="F4F5F5"/>
        </w:rPr>
      </w:pPr>
      <w:r>
        <w:rPr>
          <w:rFonts w:cstheme="minorHAnsi"/>
          <w:sz w:val="20"/>
          <w:szCs w:val="20"/>
          <w:shd w:val="clear" w:color="auto" w:fill="F4F5F5"/>
        </w:rPr>
        <w:t xml:space="preserve">The secondary aim of this paper was to collect data from the general public on their thoughts upon electrical vehicles of today and if they would consider switching from Internal combustion engine to an EV. A  survey produced showed that 66 of the 100 </w:t>
      </w:r>
      <w:r w:rsidR="00D45389">
        <w:rPr>
          <w:rFonts w:cstheme="minorHAnsi"/>
          <w:sz w:val="20"/>
          <w:szCs w:val="20"/>
          <w:shd w:val="clear" w:color="auto" w:fill="F4F5F5"/>
        </w:rPr>
        <w:t>participants</w:t>
      </w:r>
      <w:r>
        <w:rPr>
          <w:rFonts w:cstheme="minorHAnsi"/>
          <w:sz w:val="20"/>
          <w:szCs w:val="20"/>
          <w:shd w:val="clear" w:color="auto" w:fill="F4F5F5"/>
        </w:rPr>
        <w:t xml:space="preserve"> would consider switching to an electrical vehicle in the future. The main reasons for this being environmental benefits and the reduced running costs of an electrical vehicle with 77.94% going for environmental benefits and 57.35% going for reduced running costs. Other reasons for the switch given as personal responses were the ergonomics of the Nissan leaf, an electrical vehicle, with it being quite to drive and providing more than sufficient space.</w:t>
      </w:r>
    </w:p>
    <w:p w:rsidR="00592D50" w:rsidRDefault="00643DFD">
      <w:pPr>
        <w:rPr>
          <w:rFonts w:cstheme="minorHAnsi"/>
          <w:sz w:val="20"/>
          <w:szCs w:val="20"/>
          <w:shd w:val="clear" w:color="auto" w:fill="F4F5F5"/>
        </w:rPr>
      </w:pPr>
      <w:r>
        <w:rPr>
          <w:rFonts w:cstheme="minorHAnsi"/>
          <w:sz w:val="20"/>
          <w:szCs w:val="20"/>
          <w:shd w:val="clear" w:color="auto" w:fill="F4F5F5"/>
        </w:rPr>
        <w:t xml:space="preserve">In the survey it was also found that of the people who voted for not switching to an electrical vehicle of which there 40 47.5% of them put it down to the </w:t>
      </w:r>
      <w:r w:rsidR="00D45389">
        <w:rPr>
          <w:rFonts w:cstheme="minorHAnsi"/>
          <w:sz w:val="20"/>
          <w:szCs w:val="20"/>
          <w:shd w:val="clear" w:color="auto" w:fill="F4F5F5"/>
        </w:rPr>
        <w:t>initial</w:t>
      </w:r>
      <w:r>
        <w:rPr>
          <w:rFonts w:cstheme="minorHAnsi"/>
          <w:sz w:val="20"/>
          <w:szCs w:val="20"/>
          <w:shd w:val="clear" w:color="auto" w:fill="F4F5F5"/>
        </w:rPr>
        <w:t xml:space="preserve"> cost of an electrical vehicle this is not surprising as the cheapest electrical vehicle on the market currently comes in at £24,995. Research was done upon this area with a comparison done between the Nissan leaf and the Nissan Pulsar visia which is a similar sized car to the Nissan leaf with very similar performance also and it was found that even with the reduced running costs of the Nissan leaf it would take 15 years of petrol for the Pulsar visia to reach the same cost of that of the intial cost of the Nissan leaf.</w:t>
      </w:r>
    </w:p>
    <w:p w:rsidR="006F4F64" w:rsidRDefault="00592D50">
      <w:pPr>
        <w:rPr>
          <w:rFonts w:cstheme="minorHAnsi"/>
          <w:sz w:val="20"/>
          <w:szCs w:val="20"/>
          <w:shd w:val="clear" w:color="auto" w:fill="F4F5F5"/>
        </w:rPr>
      </w:pPr>
      <w:r>
        <w:rPr>
          <w:rFonts w:cstheme="minorHAnsi"/>
          <w:sz w:val="20"/>
          <w:szCs w:val="20"/>
          <w:shd w:val="clear" w:color="auto" w:fill="F4F5F5"/>
        </w:rPr>
        <w:t xml:space="preserve">An interesting piece of data was found in one of the survey questions where the participant was asked how many miles they travelled for their daily commute with 89% saying that they traveled 50 miles or below with </w:t>
      </w:r>
      <w:r>
        <w:rPr>
          <w:rFonts w:cstheme="minorHAnsi"/>
          <w:sz w:val="20"/>
          <w:szCs w:val="20"/>
          <w:shd w:val="clear" w:color="auto" w:fill="F4F5F5"/>
        </w:rPr>
        <w:lastRenderedPageBreak/>
        <w:t xml:space="preserve">this in mind we looked at the current range of electrical vehicles which is, using the Nissan leaf range as a general example, 124miles this is more than sufficient for the general </w:t>
      </w:r>
      <w:r w:rsidR="0026562E">
        <w:rPr>
          <w:rFonts w:cstheme="minorHAnsi"/>
          <w:sz w:val="20"/>
          <w:szCs w:val="20"/>
          <w:shd w:val="clear" w:color="auto" w:fill="F4F5F5"/>
        </w:rPr>
        <w:t>public’s</w:t>
      </w:r>
      <w:r>
        <w:rPr>
          <w:rFonts w:cstheme="minorHAnsi"/>
          <w:sz w:val="20"/>
          <w:szCs w:val="20"/>
          <w:shd w:val="clear" w:color="auto" w:fill="F4F5F5"/>
        </w:rPr>
        <w:t xml:space="preserve"> everyday use. With this in mine I think that s an improvement on this paper it would be wise to expand the survey distribution to a higher volume of people in order to collect more data so that this statistic is more </w:t>
      </w:r>
      <w:r w:rsidR="0026562E">
        <w:rPr>
          <w:rFonts w:cstheme="minorHAnsi"/>
          <w:sz w:val="20"/>
          <w:szCs w:val="20"/>
          <w:shd w:val="clear" w:color="auto" w:fill="F4F5F5"/>
        </w:rPr>
        <w:t>well-known</w:t>
      </w:r>
      <w:r>
        <w:rPr>
          <w:rFonts w:cstheme="minorHAnsi"/>
          <w:sz w:val="20"/>
          <w:szCs w:val="20"/>
          <w:shd w:val="clear" w:color="auto" w:fill="F4F5F5"/>
        </w:rPr>
        <w:t xml:space="preserve"> as it may be possible that battery technology is more than sufficient for the average commuter and that the general public need to be aware of this fact so that it may promote more electrical vehicles sales as 47.5% of the people voted no to switching to an electrical vehicle selected practicality (Range)</w:t>
      </w:r>
    </w:p>
    <w:p w:rsidR="00386FBC" w:rsidRPr="009A5127" w:rsidRDefault="006F4F64">
      <w:pPr>
        <w:rPr>
          <w:rFonts w:cstheme="minorHAnsi"/>
          <w:shd w:val="clear" w:color="auto" w:fill="F4F5F5"/>
        </w:rPr>
      </w:pPr>
      <w:r>
        <w:rPr>
          <w:rFonts w:cstheme="minorHAnsi"/>
          <w:sz w:val="20"/>
          <w:szCs w:val="20"/>
          <w:shd w:val="clear" w:color="auto" w:fill="F4F5F5"/>
        </w:rPr>
        <w:t>In final conclusion I believe that graphene batteries stand a good chance of becoming the alternative to lithium-ion batteries in electrical vehicles with the Grabat graphene battery showing great promise if what is said of the specifications is true. I would like to have collected my own data on energy density, recharge and discharge rates of both lithium-ion batteries and graphene batteries however the resources were unavailable thus making testing impossible. As an improvement on the survey produced I would like to have presented it to much wider audience so that the data collected could better represent the general population as a whole rather than a select few of only 100 participants.</w:t>
      </w:r>
      <w:r w:rsidR="00386FBC">
        <w:rPr>
          <w:rFonts w:cstheme="minorHAnsi"/>
          <w:sz w:val="20"/>
          <w:szCs w:val="20"/>
          <w:shd w:val="clear" w:color="auto" w:fill="F4F5F5"/>
        </w:rPr>
        <w:br w:type="page"/>
      </w:r>
    </w:p>
    <w:p w:rsidR="00386FBC" w:rsidRDefault="00D45389" w:rsidP="0022734A">
      <w:pPr>
        <w:pStyle w:val="Heading1"/>
        <w:rPr>
          <w:shd w:val="clear" w:color="auto" w:fill="F4F5F5"/>
        </w:rPr>
      </w:pPr>
      <w:bookmarkStart w:id="65" w:name="_Toc512200667"/>
      <w:r>
        <w:rPr>
          <w:shd w:val="clear" w:color="auto" w:fill="F4F5F5"/>
        </w:rPr>
        <w:lastRenderedPageBreak/>
        <w:t>9.0 Bibliography</w:t>
      </w:r>
      <w:bookmarkEnd w:id="65"/>
      <w:r w:rsidR="003F3CCD">
        <w:rPr>
          <w:shd w:val="clear" w:color="auto" w:fill="F4F5F5"/>
        </w:rPr>
        <w:tab/>
      </w:r>
    </w:p>
    <w:p w:rsidR="003F3CCD" w:rsidRDefault="003F3CCD" w:rsidP="003F3CCD">
      <w:pPr>
        <w:pStyle w:val="Heading1"/>
        <w:shd w:val="clear" w:color="auto" w:fill="FFFFFF"/>
        <w:spacing w:before="0" w:beforeAutospacing="0" w:after="300" w:afterAutospacing="0"/>
        <w:rPr>
          <w:rStyle w:val="selectable"/>
          <w:rFonts w:ascii="Calibri" w:hAnsi="Calibri"/>
          <w:b/>
          <w:sz w:val="22"/>
          <w:szCs w:val="22"/>
        </w:rPr>
      </w:pPr>
    </w:p>
    <w:p w:rsidR="003F3CCD" w:rsidRDefault="003F3CCD" w:rsidP="003F3CCD">
      <w:pPr>
        <w:pStyle w:val="Heading1"/>
        <w:shd w:val="clear" w:color="auto" w:fill="FFFFFF"/>
        <w:spacing w:before="0" w:beforeAutospacing="0" w:after="300" w:afterAutospacing="0"/>
      </w:pPr>
      <w:bookmarkStart w:id="66" w:name="_Toc512200668"/>
      <w:r>
        <w:rPr>
          <w:rStyle w:val="selectable"/>
          <w:rFonts w:ascii="Calibri" w:hAnsi="Calibri"/>
          <w:b/>
          <w:sz w:val="22"/>
          <w:szCs w:val="22"/>
        </w:rPr>
        <w:t xml:space="preserve">"An Ultrafast Rechargeable Aluminium-Ion Battery". </w:t>
      </w:r>
      <w:r>
        <w:rPr>
          <w:rStyle w:val="selectable"/>
          <w:rFonts w:ascii="Calibri" w:hAnsi="Calibri"/>
          <w:b/>
          <w:i/>
          <w:iCs/>
          <w:sz w:val="22"/>
          <w:szCs w:val="22"/>
        </w:rPr>
        <w:t>Nature</w:t>
      </w:r>
      <w:r>
        <w:rPr>
          <w:rStyle w:val="selectable"/>
          <w:rFonts w:ascii="Calibri" w:hAnsi="Calibri"/>
          <w:b/>
          <w:sz w:val="22"/>
          <w:szCs w:val="22"/>
        </w:rPr>
        <w:t>. N.p., 2016. Web. 20 Oct. 2016.</w:t>
      </w:r>
      <w:hyperlink r:id="rId55" w:history="1">
        <w:r>
          <w:rPr>
            <w:rStyle w:val="Hyperlink"/>
            <w:rFonts w:ascii="Calibri" w:hAnsi="Calibri"/>
            <w:b/>
            <w:sz w:val="22"/>
            <w:szCs w:val="22"/>
          </w:rPr>
          <w:t>http://www.nature.com/nature/journal/v520/n7547/pdf/nature14340.pdf</w:t>
        </w:r>
        <w:bookmarkEnd w:id="66"/>
      </w:hyperlink>
    </w:p>
    <w:p w:rsidR="003F3CCD" w:rsidRPr="003F3CCD" w:rsidRDefault="003F3CCD" w:rsidP="003F3CCD">
      <w:pPr>
        <w:pStyle w:val="Heading1"/>
        <w:shd w:val="clear" w:color="auto" w:fill="FFFFFF"/>
        <w:spacing w:before="0" w:beforeAutospacing="0" w:after="300" w:afterAutospacing="0"/>
        <w:rPr>
          <w:rFonts w:ascii="Calibri" w:hAnsi="Calibri" w:cs="Arial"/>
          <w:b/>
          <w:bCs w:val="0"/>
          <w:color w:val="222222"/>
          <w:spacing w:val="-8"/>
          <w:sz w:val="24"/>
          <w:szCs w:val="24"/>
        </w:rPr>
      </w:pPr>
      <w:bookmarkStart w:id="67" w:name="_Toc512200669"/>
      <w:r w:rsidRPr="003F3CCD">
        <w:rPr>
          <w:rStyle w:val="selectable"/>
          <w:b/>
          <w:sz w:val="24"/>
          <w:szCs w:val="24"/>
        </w:rPr>
        <w:t>"</w:t>
      </w:r>
      <w:r w:rsidRPr="003F3CCD">
        <w:rPr>
          <w:rStyle w:val="selectable"/>
          <w:rFonts w:asciiTheme="minorHAnsi" w:hAnsiTheme="minorHAnsi" w:cstheme="minorHAnsi"/>
          <w:b/>
          <w:sz w:val="24"/>
          <w:szCs w:val="24"/>
        </w:rPr>
        <w:t xml:space="preserve">Graphene Batteries: Introduction And Market Status | Graphene-Info". </w:t>
      </w:r>
      <w:r w:rsidRPr="003F3CCD">
        <w:rPr>
          <w:rStyle w:val="selectable"/>
          <w:rFonts w:asciiTheme="minorHAnsi" w:hAnsiTheme="minorHAnsi" w:cstheme="minorHAnsi"/>
          <w:b/>
          <w:i/>
          <w:iCs/>
          <w:sz w:val="24"/>
          <w:szCs w:val="24"/>
        </w:rPr>
        <w:t>Graphene-info.com</w:t>
      </w:r>
      <w:r w:rsidRPr="003F3CCD">
        <w:rPr>
          <w:rStyle w:val="selectable"/>
          <w:rFonts w:asciiTheme="minorHAnsi" w:hAnsiTheme="minorHAnsi" w:cstheme="minorHAnsi"/>
          <w:b/>
          <w:sz w:val="24"/>
          <w:szCs w:val="24"/>
        </w:rPr>
        <w:t>. N.p., 2016. Web. 1 Nov. 2016.</w:t>
      </w:r>
      <w:r w:rsidRPr="003F3CCD">
        <w:rPr>
          <w:rFonts w:asciiTheme="minorHAnsi" w:hAnsiTheme="minorHAnsi" w:cstheme="minorHAnsi"/>
          <w:b/>
          <w:sz w:val="24"/>
          <w:szCs w:val="24"/>
        </w:rPr>
        <w:t xml:space="preserve"> </w:t>
      </w:r>
      <w:hyperlink r:id="rId56" w:history="1">
        <w:r w:rsidRPr="003F3CCD">
          <w:rPr>
            <w:rStyle w:val="Hyperlink"/>
            <w:rFonts w:asciiTheme="minorHAnsi" w:hAnsiTheme="minorHAnsi" w:cstheme="minorHAnsi"/>
            <w:b/>
            <w:sz w:val="24"/>
            <w:szCs w:val="24"/>
          </w:rPr>
          <w:t>http://www.graphene-info.com/graphene-batteries</w:t>
        </w:r>
        <w:bookmarkEnd w:id="67"/>
      </w:hyperlink>
    </w:p>
    <w:p w:rsidR="003F3CCD" w:rsidRDefault="003F3CCD" w:rsidP="003F3CCD">
      <w:pPr>
        <w:rPr>
          <w:rStyle w:val="Hyperlink"/>
        </w:rPr>
      </w:pPr>
      <w:r>
        <w:rPr>
          <w:rStyle w:val="selectable"/>
        </w:rPr>
        <w:t xml:space="preserve">BMW. "BMW I3 - Range And Charging". </w:t>
      </w:r>
      <w:r>
        <w:rPr>
          <w:rStyle w:val="selectable"/>
          <w:i/>
          <w:iCs/>
        </w:rPr>
        <w:t>Bmw.co.uk</w:t>
      </w:r>
      <w:r>
        <w:rPr>
          <w:rStyle w:val="selectable"/>
        </w:rPr>
        <w:t xml:space="preserve">. N.p., 2016. Web. 8 Nov. 2016. </w:t>
      </w:r>
      <w:hyperlink r:id="rId57" w:history="1">
        <w:r w:rsidRPr="00B6597E">
          <w:rPr>
            <w:rStyle w:val="Hyperlink"/>
          </w:rPr>
          <w:t>http://www.bmw.co.uk/en_GB/new-vehicles/bmw-i/i3/2016/range-charging.html</w:t>
        </w:r>
      </w:hyperlink>
    </w:p>
    <w:p w:rsidR="003F3CCD" w:rsidRDefault="003F3CCD" w:rsidP="003F3CCD">
      <w:pPr>
        <w:rPr>
          <w:rStyle w:val="Hyperlink"/>
        </w:rPr>
      </w:pPr>
      <w:r w:rsidRPr="00CA1EAE">
        <w:rPr>
          <w:rStyle w:val="selectable"/>
          <w:iCs/>
        </w:rPr>
        <w:t>Eia.gov</w:t>
      </w:r>
      <w:r>
        <w:rPr>
          <w:rStyle w:val="selectable"/>
          <w:iCs/>
        </w:rPr>
        <w:t xml:space="preserve">. </w:t>
      </w:r>
      <w:r>
        <w:rPr>
          <w:rStyle w:val="selectable"/>
        </w:rPr>
        <w:t xml:space="preserve"> "How Much Carbon Dioxide Is Produced Per Kilowatthour When Generating Electricity With Fossil Fuels? - FAQ - U.S. Energy Information Administration (EIA)". </w:t>
      </w:r>
      <w:r>
        <w:rPr>
          <w:rStyle w:val="selectable"/>
          <w:i/>
          <w:iCs/>
        </w:rPr>
        <w:t>Eia.gov</w:t>
      </w:r>
      <w:r>
        <w:rPr>
          <w:rStyle w:val="selectable"/>
        </w:rPr>
        <w:t>. N.p., 2016. Web. 23 Nov. 2016.</w:t>
      </w:r>
      <w:r w:rsidRPr="00923978">
        <w:t xml:space="preserve"> </w:t>
      </w:r>
      <w:hyperlink r:id="rId58" w:history="1">
        <w:r w:rsidRPr="009F32E7">
          <w:rPr>
            <w:rStyle w:val="Hyperlink"/>
          </w:rPr>
          <w:t>https://www.eia.gov/tools/faqs/faq.cfm?id=74&amp;t=11</w:t>
        </w:r>
      </w:hyperlink>
    </w:p>
    <w:p w:rsidR="003F3CCD" w:rsidRDefault="003F3CCD" w:rsidP="003F3CCD">
      <w:pPr>
        <w:rPr>
          <w:rStyle w:val="selectable"/>
        </w:rPr>
      </w:pPr>
      <w:r>
        <w:rPr>
          <w:rStyle w:val="selectable"/>
        </w:rPr>
        <w:t xml:space="preserve"> "How Much Carbon Dioxide Is Produced Per Kilowatthour When Generating Electricity With Fossil Fuels? - FAQ - U.S. Energy Information Administration (EIA)". </w:t>
      </w:r>
      <w:r>
        <w:rPr>
          <w:rStyle w:val="selectable"/>
          <w:i/>
          <w:iCs/>
        </w:rPr>
        <w:t>Eia.gov</w:t>
      </w:r>
      <w:r>
        <w:rPr>
          <w:rStyle w:val="selectable"/>
        </w:rPr>
        <w:t>. N.p., 2016. Web. 1 Nov. 2016.</w:t>
      </w:r>
      <w:r>
        <w:t xml:space="preserve"> </w:t>
      </w:r>
      <w:r>
        <w:rPr>
          <w:rStyle w:val="selectable"/>
        </w:rPr>
        <w:t>https://www.eia.gov/tools/faqs/faq.cfm?id=74&amp;t=11</w:t>
      </w:r>
    </w:p>
    <w:p w:rsidR="003F3CCD" w:rsidRDefault="003F3CCD" w:rsidP="003F3CCD">
      <w:pPr>
        <w:spacing w:line="240" w:lineRule="auto"/>
        <w:jc w:val="both"/>
        <w:rPr>
          <w:rFonts w:ascii="Times New Roman" w:eastAsia="Times New Roman" w:hAnsi="Times New Roman" w:cs="Times New Roman"/>
          <w:sz w:val="24"/>
          <w:szCs w:val="24"/>
        </w:rPr>
      </w:pPr>
      <w:r w:rsidRPr="00CA1EAE">
        <w:rPr>
          <w:rStyle w:val="selectable"/>
          <w:iCs/>
        </w:rPr>
        <w:t>Large.stanford.edu</w:t>
      </w:r>
      <w:r w:rsidRPr="00CA1EAE">
        <w:rPr>
          <w:rStyle w:val="selectable"/>
        </w:rPr>
        <w:t>..</w:t>
      </w:r>
      <w:r>
        <w:rPr>
          <w:rStyle w:val="selectable"/>
        </w:rPr>
        <w:t xml:space="preserve"> "World Lithium Supply". </w:t>
      </w:r>
      <w:r>
        <w:rPr>
          <w:rStyle w:val="selectable"/>
          <w:i/>
          <w:iCs/>
        </w:rPr>
        <w:t>Large.stanford.edu</w:t>
      </w:r>
      <w:r>
        <w:rPr>
          <w:rStyle w:val="selectable"/>
        </w:rPr>
        <w:t xml:space="preserve">. N.p., 2016. Web. 17 Nov. 2016. </w:t>
      </w:r>
      <w:hyperlink r:id="rId59" w:history="1">
        <w:r w:rsidRPr="00B6597E">
          <w:rPr>
            <w:rStyle w:val="Hyperlink"/>
            <w:rFonts w:ascii="Times New Roman" w:eastAsia="Times New Roman" w:hAnsi="Times New Roman" w:cs="Times New Roman"/>
            <w:sz w:val="24"/>
            <w:szCs w:val="24"/>
          </w:rPr>
          <w:t>http://large.stanford.edu/courses/2010/ph240/eason2/</w:t>
        </w:r>
      </w:hyperlink>
    </w:p>
    <w:p w:rsidR="003F3CCD" w:rsidRDefault="003F3CCD" w:rsidP="003F3CCD">
      <w:pPr>
        <w:rPr>
          <w:rStyle w:val="selectable"/>
        </w:rPr>
      </w:pPr>
      <w:r>
        <w:rPr>
          <w:rStyle w:val="selectable"/>
        </w:rPr>
        <w:t xml:space="preserve">Lane, Ben. "Types And Impact Of Vehicle Emissions - Air Quality Car Emissions - Tailpipe CO2". </w:t>
      </w:r>
      <w:r>
        <w:rPr>
          <w:rStyle w:val="selectable"/>
          <w:i/>
          <w:iCs/>
        </w:rPr>
        <w:t>Nextgreencar.com</w:t>
      </w:r>
      <w:r>
        <w:rPr>
          <w:rStyle w:val="selectable"/>
        </w:rPr>
        <w:t xml:space="preserve">. N.p., 2016. Web. 25 Nov. 2016. </w:t>
      </w:r>
      <w:hyperlink r:id="rId60" w:history="1">
        <w:r w:rsidRPr="00B6597E">
          <w:rPr>
            <w:rStyle w:val="Hyperlink"/>
          </w:rPr>
          <w:t>http://www.nextgreencar.com/emissions/types-impact/</w:t>
        </w:r>
      </w:hyperlink>
    </w:p>
    <w:p w:rsidR="003F3CCD" w:rsidRDefault="003F3CCD" w:rsidP="003F3CCD">
      <w:pPr>
        <w:rPr>
          <w:rStyle w:val="selectable"/>
        </w:rPr>
      </w:pPr>
      <w:r>
        <w:rPr>
          <w:rStyle w:val="selectable"/>
        </w:rPr>
        <w:t xml:space="preserve">Lilly,Chris. "NISSAN Pulsar 1.2 Dig-T Visia Limited Edition 115PS - Newpetrol - CO2 117 G/Km". </w:t>
      </w:r>
      <w:r>
        <w:rPr>
          <w:rStyle w:val="selectable"/>
          <w:i/>
          <w:iCs/>
        </w:rPr>
        <w:t>Nextgreencar.com</w:t>
      </w:r>
      <w:r>
        <w:rPr>
          <w:rStyle w:val="selectable"/>
        </w:rPr>
        <w:t>. N.p., 2016. Web. 1 Dec. 2016.</w:t>
      </w:r>
      <w:r w:rsidRPr="005B55E9">
        <w:t xml:space="preserve"> </w:t>
      </w:r>
      <w:r>
        <w:rPr>
          <w:rStyle w:val="selectable"/>
        </w:rPr>
        <w:t>h</w:t>
      </w:r>
      <w:r w:rsidRPr="005B55E9">
        <w:rPr>
          <w:rStyle w:val="selectable"/>
        </w:rPr>
        <w:t>ttp://www.nextgreencar.com/view-car/60769/nissan-pulsar-1.2-dig-t-visia-limited-edition-115ps-petrol-manual-6-speed/</w:t>
      </w:r>
    </w:p>
    <w:p w:rsidR="003F3CCD" w:rsidRDefault="003F3CCD" w:rsidP="003F3CCD">
      <w:pPr>
        <w:rPr>
          <w:rStyle w:val="Hyperlink"/>
        </w:rPr>
      </w:pPr>
      <w:r>
        <w:rPr>
          <w:rStyle w:val="selectable"/>
        </w:rPr>
        <w:t xml:space="preserve">Lilly, Chris. "NISSAN Leaf Fuel Cost Calculator - Work Out Cost Of Journeys". </w:t>
      </w:r>
      <w:r>
        <w:rPr>
          <w:rStyle w:val="selectable"/>
          <w:i/>
          <w:iCs/>
        </w:rPr>
        <w:t>Nextgreencar.com</w:t>
      </w:r>
      <w:r>
        <w:rPr>
          <w:rStyle w:val="selectable"/>
        </w:rPr>
        <w:t>. N.p., 2016. Web. 2 Dec. 2016.</w:t>
      </w:r>
      <w:r w:rsidRPr="005B55E9">
        <w:t xml:space="preserve"> </w:t>
      </w:r>
      <w:r>
        <w:t xml:space="preserve"> </w:t>
      </w:r>
      <w:hyperlink r:id="rId61" w:history="1">
        <w:r w:rsidRPr="009F32E7">
          <w:rPr>
            <w:rStyle w:val="Hyperlink"/>
          </w:rPr>
          <w:t>http://www.nextgreencar.com/cost-calculators/nissan/leaf/</w:t>
        </w:r>
      </w:hyperlink>
    </w:p>
    <w:p w:rsidR="003F3CCD" w:rsidRDefault="003F3CCD" w:rsidP="003F3CCD">
      <w:pPr>
        <w:rPr>
          <w:rStyle w:val="Hyperlink"/>
        </w:rPr>
      </w:pPr>
      <w:r>
        <w:rPr>
          <w:rStyle w:val="selectable"/>
        </w:rPr>
        <w:t xml:space="preserve">Mertens, Ron. "Angstron Materials To Launch New Li-Ion Battery Anode Materials | Graphene-Info". </w:t>
      </w:r>
      <w:r>
        <w:rPr>
          <w:rStyle w:val="selectable"/>
          <w:i/>
          <w:iCs/>
        </w:rPr>
        <w:t>Graphene-info.com</w:t>
      </w:r>
      <w:r>
        <w:rPr>
          <w:rStyle w:val="selectable"/>
        </w:rPr>
        <w:t xml:space="preserve">. N.p., 2016. Web. 2 Nov. 2016. </w:t>
      </w:r>
      <w:hyperlink r:id="rId62" w:history="1">
        <w:r>
          <w:rPr>
            <w:rStyle w:val="Hyperlink"/>
          </w:rPr>
          <w:t>http://www.graphene-info.com/angstron-materials-launch-new-li-ion-battery-anode-materials</w:t>
        </w:r>
      </w:hyperlink>
    </w:p>
    <w:p w:rsidR="003F3CCD" w:rsidRDefault="003F3CCD" w:rsidP="003F3CCD">
      <w:pPr>
        <w:spacing w:line="240" w:lineRule="auto"/>
        <w:rPr>
          <w:rFonts w:ascii="Times New Roman" w:eastAsia="Times New Roman" w:hAnsi="Times New Roman" w:cs="Times New Roman"/>
          <w:sz w:val="24"/>
          <w:szCs w:val="24"/>
        </w:rPr>
      </w:pPr>
      <w:r>
        <w:rPr>
          <w:rStyle w:val="selectable"/>
        </w:rPr>
        <w:t xml:space="preserve">"Is Lithium-Ion The Ideal Battery?". </w:t>
      </w:r>
      <w:r>
        <w:rPr>
          <w:rStyle w:val="selectable"/>
          <w:i/>
          <w:iCs/>
        </w:rPr>
        <w:t>Batteryuniversity.com</w:t>
      </w:r>
      <w:r>
        <w:rPr>
          <w:rStyle w:val="selectable"/>
        </w:rPr>
        <w:t xml:space="preserve">. N.p., 2016. Web. 13 Oct. 2016. </w:t>
      </w:r>
      <w:hyperlink r:id="rId63" w:history="1">
        <w:r>
          <w:rPr>
            <w:rStyle w:val="Hyperlink"/>
            <w:rFonts w:ascii="Calibri" w:hAnsi="Calibri"/>
          </w:rPr>
          <w:t>http://batteryuniversity.com/learn/archive/is_lithium_ion_the_ideal_battery</w:t>
        </w:r>
      </w:hyperlink>
    </w:p>
    <w:p w:rsidR="003F3CCD" w:rsidRDefault="003F3CCD" w:rsidP="003F3CCD">
      <w:pPr>
        <w:spacing w:line="240" w:lineRule="auto"/>
        <w:jc w:val="both"/>
        <w:rPr>
          <w:rFonts w:ascii="Times New Roman" w:eastAsia="Times New Roman" w:hAnsi="Times New Roman" w:cs="Times New Roman"/>
          <w:sz w:val="24"/>
          <w:szCs w:val="24"/>
        </w:rPr>
      </w:pPr>
      <w:r>
        <w:rPr>
          <w:rStyle w:val="selectable"/>
        </w:rPr>
        <w:t xml:space="preserve">Sugoff, Jared. "Stable "Superoxide" Opens The Door To A New Class Of Batteries". </w:t>
      </w:r>
      <w:r>
        <w:rPr>
          <w:rStyle w:val="selectable"/>
          <w:i/>
          <w:iCs/>
        </w:rPr>
        <w:t>Phys.org</w:t>
      </w:r>
      <w:r>
        <w:rPr>
          <w:rStyle w:val="selectable"/>
        </w:rPr>
        <w:t>. N.p., 2016. Web. 4 Nov. 2016.</w:t>
      </w:r>
      <w:r>
        <w:rPr>
          <w:rFonts w:ascii="Times New Roman" w:eastAsia="Times New Roman" w:hAnsi="Times New Roman" w:cs="Times New Roman"/>
          <w:sz w:val="24"/>
          <w:szCs w:val="24"/>
        </w:rPr>
        <w:t xml:space="preserve"> http://phys.org/news/2016-01-stable-superoxide-door-class-batteries.html</w:t>
      </w:r>
    </w:p>
    <w:p w:rsidR="003F3CCD" w:rsidRDefault="003F3CCD" w:rsidP="003F3CCD">
      <w:pPr>
        <w:rPr>
          <w:rStyle w:val="selectable"/>
        </w:rPr>
      </w:pPr>
      <w:r>
        <w:rPr>
          <w:rStyle w:val="selectable"/>
        </w:rPr>
        <w:t xml:space="preserve">"The Lithium Battery Recycling Challenge". </w:t>
      </w:r>
      <w:r>
        <w:rPr>
          <w:rStyle w:val="selectable"/>
          <w:i/>
          <w:iCs/>
        </w:rPr>
        <w:t>Waste-management-world.com</w:t>
      </w:r>
      <w:r>
        <w:rPr>
          <w:rStyle w:val="selectable"/>
        </w:rPr>
        <w:t>. N.p., 2016. Web. 3 Nov. 2016.</w:t>
      </w:r>
      <w:hyperlink r:id="rId64" w:history="1">
        <w:r>
          <w:rPr>
            <w:rStyle w:val="Hyperlink"/>
            <w:rFonts w:ascii="Calibri" w:hAnsi="Calibri"/>
          </w:rPr>
          <w:t>https://waste-management-world.com/a/1-the-lithium-battery-recycling-challenge</w:t>
        </w:r>
      </w:hyperlink>
    </w:p>
    <w:p w:rsidR="003F3CCD" w:rsidRDefault="003F3CCD" w:rsidP="003F3CCD">
      <w:pPr>
        <w:jc w:val="both"/>
        <w:rPr>
          <w:rStyle w:val="Hyperlink"/>
        </w:rPr>
      </w:pPr>
      <w:r>
        <w:rPr>
          <w:rStyle w:val="selectable"/>
        </w:rPr>
        <w:lastRenderedPageBreak/>
        <w:t xml:space="preserve">Tahill, William. "The Trouble With Lithium-Implications Of Future PHEV Production For Lithium Demand". </w:t>
      </w:r>
      <w:r>
        <w:rPr>
          <w:rStyle w:val="selectable"/>
          <w:i/>
          <w:iCs/>
        </w:rPr>
        <w:t>Meridian International Research</w:t>
      </w:r>
      <w:r>
        <w:rPr>
          <w:rStyle w:val="selectable"/>
        </w:rPr>
        <w:t>. N.p., 2016. Web. 5 Nov. 2016.</w:t>
      </w:r>
      <w:r>
        <w:t xml:space="preserve"> </w:t>
      </w:r>
      <w:hyperlink r:id="rId65" w:history="1">
        <w:r w:rsidRPr="001D2A96">
          <w:rPr>
            <w:rStyle w:val="Hyperlink"/>
          </w:rPr>
          <w:t>http://www.meridian-int-res.com/Projects/Lithium_Problem_2.pdf</w:t>
        </w:r>
      </w:hyperlink>
    </w:p>
    <w:p w:rsidR="003F3CCD" w:rsidRPr="006B6C9E" w:rsidRDefault="003F3CCD" w:rsidP="003F3CCD">
      <w:pPr>
        <w:spacing w:line="240" w:lineRule="auto"/>
        <w:rPr>
          <w:rFonts w:ascii="Times New Roman" w:eastAsia="Times New Roman" w:hAnsi="Times New Roman" w:cs="Times New Roman"/>
          <w:sz w:val="24"/>
          <w:szCs w:val="24"/>
        </w:rPr>
      </w:pPr>
      <w:r w:rsidRPr="00CA1EAE">
        <w:rPr>
          <w:rStyle w:val="selectable"/>
          <w:iCs/>
        </w:rPr>
        <w:t>Waste-management-world.com</w:t>
      </w:r>
      <w:r>
        <w:rPr>
          <w:rStyle w:val="selectable"/>
          <w:iCs/>
        </w:rPr>
        <w:t>.</w:t>
      </w:r>
      <w:r w:rsidRPr="000A234E">
        <w:t xml:space="preserve"> </w:t>
      </w:r>
      <w:r>
        <w:rPr>
          <w:rStyle w:val="selectable"/>
        </w:rPr>
        <w:t xml:space="preserve">"The Lithium Battery Recycling Challenge". </w:t>
      </w:r>
      <w:r>
        <w:rPr>
          <w:rStyle w:val="selectable"/>
          <w:i/>
          <w:iCs/>
        </w:rPr>
        <w:t>Waste-management-world.com</w:t>
      </w:r>
      <w:r>
        <w:rPr>
          <w:rStyle w:val="selectable"/>
        </w:rPr>
        <w:t>. N.p., 2016. Web. 9 Nov. 2016.</w:t>
      </w:r>
      <w:hyperlink r:id="rId66" w:history="1">
        <w:r w:rsidRPr="006B6C9E">
          <w:rPr>
            <w:rFonts w:ascii="Calibri" w:eastAsia="Times New Roman" w:hAnsi="Calibri" w:cs="Times New Roman"/>
            <w:color w:val="0000FF"/>
            <w:u w:val="single"/>
          </w:rPr>
          <w:t>https://waste-management-world.com/a/1-the-lithium-battery-recycling-challenge</w:t>
        </w:r>
      </w:hyperlink>
    </w:p>
    <w:p w:rsidR="003F3CCD" w:rsidRPr="00386FBC" w:rsidRDefault="003F3CCD">
      <w:pPr>
        <w:rPr>
          <w:rFonts w:cstheme="minorHAnsi"/>
          <w:sz w:val="20"/>
          <w:szCs w:val="20"/>
          <w:shd w:val="clear" w:color="auto" w:fill="F4F5F5"/>
        </w:rPr>
      </w:pPr>
    </w:p>
    <w:sectPr w:rsidR="003F3CCD" w:rsidRPr="00386FBC" w:rsidSect="0067150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inherit">
    <w:altName w:val="Times New Roman"/>
    <w:panose1 w:val="00000000000000000000"/>
    <w:charset w:val="00"/>
    <w:family w:val="roman"/>
    <w:notTrueType/>
    <w:pitch w:val="default"/>
  </w:font>
  <w:font w:name="Helvetica">
    <w:panose1 w:val="020B0504020202020204"/>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9F43EE"/>
    <w:multiLevelType w:val="hybridMultilevel"/>
    <w:tmpl w:val="94D67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FC05C39"/>
    <w:multiLevelType w:val="multilevel"/>
    <w:tmpl w:val="A04E708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012F9"/>
    <w:rsid w:val="00046559"/>
    <w:rsid w:val="0014307F"/>
    <w:rsid w:val="00182795"/>
    <w:rsid w:val="00210CF8"/>
    <w:rsid w:val="00225962"/>
    <w:rsid w:val="0022734A"/>
    <w:rsid w:val="0026562E"/>
    <w:rsid w:val="002837C1"/>
    <w:rsid w:val="002B3482"/>
    <w:rsid w:val="00386FBC"/>
    <w:rsid w:val="003F3CCD"/>
    <w:rsid w:val="00402B2E"/>
    <w:rsid w:val="00560A12"/>
    <w:rsid w:val="00592D50"/>
    <w:rsid w:val="00643DFD"/>
    <w:rsid w:val="0067150A"/>
    <w:rsid w:val="006F4F64"/>
    <w:rsid w:val="00731D6B"/>
    <w:rsid w:val="00777515"/>
    <w:rsid w:val="00793353"/>
    <w:rsid w:val="00821155"/>
    <w:rsid w:val="008433A6"/>
    <w:rsid w:val="009012F9"/>
    <w:rsid w:val="009A5127"/>
    <w:rsid w:val="009C57B2"/>
    <w:rsid w:val="009D679A"/>
    <w:rsid w:val="00A61A07"/>
    <w:rsid w:val="00A93A44"/>
    <w:rsid w:val="00B80670"/>
    <w:rsid w:val="00B81555"/>
    <w:rsid w:val="00BE7ECC"/>
    <w:rsid w:val="00D45389"/>
    <w:rsid w:val="00DE125B"/>
    <w:rsid w:val="00F70061"/>
    <w:rsid w:val="00FC5F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5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012F9"/>
    <w:rPr>
      <w:lang w:val="en-US"/>
    </w:rPr>
  </w:style>
  <w:style w:type="paragraph" w:styleId="Heading1">
    <w:name w:val="heading 1"/>
    <w:basedOn w:val="Normal"/>
    <w:link w:val="Heading1Char"/>
    <w:uiPriority w:val="9"/>
    <w:qFormat/>
    <w:rsid w:val="0022734A"/>
    <w:pPr>
      <w:spacing w:before="100" w:beforeAutospacing="1" w:after="100" w:afterAutospacing="1" w:line="240" w:lineRule="auto"/>
      <w:outlineLvl w:val="0"/>
    </w:pPr>
    <w:rPr>
      <w:rFonts w:ascii="Times New Roman" w:eastAsia="Times New Roman" w:hAnsi="Times New Roman" w:cs="Times New Roman"/>
      <w:bCs/>
      <w:kern w:val="36"/>
      <w:sz w:val="32"/>
      <w:szCs w:val="48"/>
    </w:rPr>
  </w:style>
  <w:style w:type="paragraph" w:styleId="Heading2">
    <w:name w:val="heading 2"/>
    <w:basedOn w:val="Normal"/>
    <w:next w:val="Normal"/>
    <w:link w:val="Heading2Char"/>
    <w:uiPriority w:val="9"/>
    <w:unhideWhenUsed/>
    <w:qFormat/>
    <w:rsid w:val="0022734A"/>
    <w:pPr>
      <w:keepNext/>
      <w:keepLines/>
      <w:spacing w:before="200" w:after="0"/>
      <w:outlineLvl w:val="1"/>
    </w:pPr>
    <w:rPr>
      <w:rFonts w:asciiTheme="majorHAnsi" w:eastAsiaTheme="majorEastAsia" w:hAnsiTheme="majorHAnsi" w:cstheme="majorBidi"/>
      <w:bCs/>
      <w:sz w:val="26"/>
      <w:szCs w:val="26"/>
      <w:u w:val="single"/>
    </w:rPr>
  </w:style>
  <w:style w:type="paragraph" w:styleId="Heading3">
    <w:name w:val="heading 3"/>
    <w:basedOn w:val="Normal"/>
    <w:next w:val="Normal"/>
    <w:link w:val="Heading3Char"/>
    <w:uiPriority w:val="9"/>
    <w:unhideWhenUsed/>
    <w:qFormat/>
    <w:rsid w:val="0022734A"/>
    <w:pPr>
      <w:keepNext/>
      <w:keepLines/>
      <w:spacing w:before="200" w:after="0"/>
      <w:outlineLvl w:val="2"/>
    </w:pPr>
    <w:rPr>
      <w:rFonts w:asciiTheme="majorHAnsi" w:eastAsiaTheme="majorEastAsia" w:hAnsiTheme="majorHAnsi" w:cstheme="majorBidi"/>
      <w:bCs/>
      <w:u w:val="single"/>
    </w:rPr>
  </w:style>
  <w:style w:type="paragraph" w:styleId="Heading4">
    <w:name w:val="heading 4"/>
    <w:basedOn w:val="Normal"/>
    <w:next w:val="Normal"/>
    <w:link w:val="Heading4Char"/>
    <w:uiPriority w:val="9"/>
    <w:semiHidden/>
    <w:unhideWhenUsed/>
    <w:qFormat/>
    <w:rsid w:val="002B3482"/>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734A"/>
    <w:rPr>
      <w:rFonts w:ascii="Times New Roman" w:eastAsia="Times New Roman" w:hAnsi="Times New Roman" w:cs="Times New Roman"/>
      <w:bCs/>
      <w:kern w:val="36"/>
      <w:sz w:val="32"/>
      <w:szCs w:val="48"/>
      <w:lang w:val="en-US"/>
    </w:rPr>
  </w:style>
  <w:style w:type="character" w:customStyle="1" w:styleId="Heading2Char">
    <w:name w:val="Heading 2 Char"/>
    <w:basedOn w:val="DefaultParagraphFont"/>
    <w:link w:val="Heading2"/>
    <w:uiPriority w:val="9"/>
    <w:rsid w:val="0022734A"/>
    <w:rPr>
      <w:rFonts w:asciiTheme="majorHAnsi" w:eastAsiaTheme="majorEastAsia" w:hAnsiTheme="majorHAnsi" w:cstheme="majorBidi"/>
      <w:bCs/>
      <w:sz w:val="26"/>
      <w:szCs w:val="26"/>
      <w:u w:val="single"/>
      <w:lang w:val="en-US"/>
    </w:rPr>
  </w:style>
  <w:style w:type="paragraph" w:styleId="Caption">
    <w:name w:val="caption"/>
    <w:basedOn w:val="Normal"/>
    <w:next w:val="Normal"/>
    <w:uiPriority w:val="35"/>
    <w:semiHidden/>
    <w:unhideWhenUsed/>
    <w:qFormat/>
    <w:rsid w:val="009012F9"/>
    <w:pPr>
      <w:spacing w:line="240" w:lineRule="auto"/>
    </w:pPr>
    <w:rPr>
      <w:b/>
      <w:bCs/>
      <w:color w:val="4F81BD" w:themeColor="accent1"/>
      <w:sz w:val="18"/>
      <w:szCs w:val="18"/>
    </w:rPr>
  </w:style>
  <w:style w:type="paragraph" w:styleId="ListParagraph">
    <w:name w:val="List Paragraph"/>
    <w:basedOn w:val="Normal"/>
    <w:uiPriority w:val="34"/>
    <w:qFormat/>
    <w:rsid w:val="009012F9"/>
    <w:pPr>
      <w:ind w:left="720"/>
      <w:contextualSpacing/>
    </w:pPr>
  </w:style>
  <w:style w:type="character" w:customStyle="1" w:styleId="Heading4Char">
    <w:name w:val="Heading 4 Char"/>
    <w:basedOn w:val="DefaultParagraphFont"/>
    <w:link w:val="Heading4"/>
    <w:uiPriority w:val="9"/>
    <w:semiHidden/>
    <w:rsid w:val="002B3482"/>
    <w:rPr>
      <w:rFonts w:asciiTheme="majorHAnsi" w:eastAsiaTheme="majorEastAsia" w:hAnsiTheme="majorHAnsi" w:cstheme="majorBidi"/>
      <w:b/>
      <w:bCs/>
      <w:i/>
      <w:iCs/>
      <w:color w:val="4F81BD" w:themeColor="accent1"/>
      <w:lang w:val="en-US"/>
    </w:rPr>
  </w:style>
  <w:style w:type="character" w:customStyle="1" w:styleId="title-text">
    <w:name w:val="title-text"/>
    <w:basedOn w:val="DefaultParagraphFont"/>
    <w:rsid w:val="002B3482"/>
  </w:style>
  <w:style w:type="character" w:customStyle="1" w:styleId="page-title">
    <w:name w:val="page-title"/>
    <w:basedOn w:val="DefaultParagraphFont"/>
    <w:rsid w:val="002B3482"/>
  </w:style>
  <w:style w:type="paragraph" w:styleId="z-TopofForm">
    <w:name w:val="HTML Top of Form"/>
    <w:basedOn w:val="Normal"/>
    <w:next w:val="Normal"/>
    <w:link w:val="z-TopofFormChar"/>
    <w:hidden/>
    <w:uiPriority w:val="99"/>
    <w:semiHidden/>
    <w:unhideWhenUsed/>
    <w:rsid w:val="002B3482"/>
    <w:pPr>
      <w:pBdr>
        <w:bottom w:val="single" w:sz="6" w:space="1" w:color="auto"/>
      </w:pBdr>
      <w:spacing w:after="0" w:line="240" w:lineRule="auto"/>
      <w:jc w:val="center"/>
    </w:pPr>
    <w:rPr>
      <w:rFonts w:ascii="Arial" w:eastAsia="Times New Roman" w:hAnsi="Arial" w:cs="Arial"/>
      <w:vanish/>
      <w:sz w:val="16"/>
      <w:szCs w:val="16"/>
      <w:lang w:val="en-GB" w:eastAsia="en-GB"/>
    </w:rPr>
  </w:style>
  <w:style w:type="character" w:customStyle="1" w:styleId="z-TopofFormChar">
    <w:name w:val="z-Top of Form Char"/>
    <w:basedOn w:val="DefaultParagraphFont"/>
    <w:link w:val="z-TopofForm"/>
    <w:uiPriority w:val="99"/>
    <w:semiHidden/>
    <w:rsid w:val="002B3482"/>
    <w:rPr>
      <w:rFonts w:ascii="Arial" w:eastAsia="Times New Roman" w:hAnsi="Arial" w:cs="Arial"/>
      <w:vanish/>
      <w:sz w:val="16"/>
      <w:szCs w:val="16"/>
      <w:lang w:eastAsia="en-GB"/>
    </w:rPr>
  </w:style>
  <w:style w:type="character" w:customStyle="1" w:styleId="question-number">
    <w:name w:val="question-number"/>
    <w:basedOn w:val="DefaultParagraphFont"/>
    <w:rsid w:val="002B3482"/>
  </w:style>
  <w:style w:type="character" w:customStyle="1" w:styleId="question-dot">
    <w:name w:val="question-dot"/>
    <w:basedOn w:val="DefaultParagraphFont"/>
    <w:rsid w:val="002B3482"/>
  </w:style>
  <w:style w:type="character" w:customStyle="1" w:styleId="user-generated">
    <w:name w:val="user-generated"/>
    <w:basedOn w:val="DefaultParagraphFont"/>
    <w:rsid w:val="002B3482"/>
  </w:style>
  <w:style w:type="character" w:customStyle="1" w:styleId="radio-button-label-text">
    <w:name w:val="radio-button-label-text"/>
    <w:basedOn w:val="DefaultParagraphFont"/>
    <w:rsid w:val="002B3482"/>
  </w:style>
  <w:style w:type="character" w:customStyle="1" w:styleId="checkbox-button-label-text">
    <w:name w:val="checkbox-button-label-text"/>
    <w:basedOn w:val="DefaultParagraphFont"/>
    <w:rsid w:val="002B3482"/>
  </w:style>
  <w:style w:type="paragraph" w:styleId="z-BottomofForm">
    <w:name w:val="HTML Bottom of Form"/>
    <w:basedOn w:val="Normal"/>
    <w:next w:val="Normal"/>
    <w:link w:val="z-BottomofFormChar"/>
    <w:hidden/>
    <w:uiPriority w:val="99"/>
    <w:semiHidden/>
    <w:unhideWhenUsed/>
    <w:rsid w:val="002B3482"/>
    <w:pPr>
      <w:pBdr>
        <w:top w:val="single" w:sz="6" w:space="1" w:color="auto"/>
      </w:pBdr>
      <w:spacing w:after="0" w:line="240" w:lineRule="auto"/>
      <w:jc w:val="center"/>
    </w:pPr>
    <w:rPr>
      <w:rFonts w:ascii="Arial" w:eastAsia="Times New Roman" w:hAnsi="Arial" w:cs="Arial"/>
      <w:vanish/>
      <w:sz w:val="16"/>
      <w:szCs w:val="16"/>
      <w:lang w:val="en-GB" w:eastAsia="en-GB"/>
    </w:rPr>
  </w:style>
  <w:style w:type="character" w:customStyle="1" w:styleId="z-BottomofFormChar">
    <w:name w:val="z-Bottom of Form Char"/>
    <w:basedOn w:val="DefaultParagraphFont"/>
    <w:link w:val="z-BottomofForm"/>
    <w:uiPriority w:val="99"/>
    <w:semiHidden/>
    <w:rsid w:val="002B3482"/>
    <w:rPr>
      <w:rFonts w:ascii="Arial" w:eastAsia="Times New Roman" w:hAnsi="Arial" w:cs="Arial"/>
      <w:vanish/>
      <w:sz w:val="16"/>
      <w:szCs w:val="16"/>
      <w:lang w:eastAsia="en-GB"/>
    </w:rPr>
  </w:style>
  <w:style w:type="paragraph" w:styleId="BalloonText">
    <w:name w:val="Balloon Text"/>
    <w:basedOn w:val="Normal"/>
    <w:link w:val="BalloonTextChar"/>
    <w:uiPriority w:val="99"/>
    <w:semiHidden/>
    <w:unhideWhenUsed/>
    <w:rsid w:val="002B348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3482"/>
    <w:rPr>
      <w:rFonts w:ascii="Tahoma" w:hAnsi="Tahoma" w:cs="Tahoma"/>
      <w:sz w:val="16"/>
      <w:szCs w:val="16"/>
      <w:lang w:val="en-US"/>
    </w:rPr>
  </w:style>
  <w:style w:type="character" w:customStyle="1" w:styleId="Heading3Char">
    <w:name w:val="Heading 3 Char"/>
    <w:basedOn w:val="DefaultParagraphFont"/>
    <w:link w:val="Heading3"/>
    <w:uiPriority w:val="9"/>
    <w:rsid w:val="0022734A"/>
    <w:rPr>
      <w:rFonts w:asciiTheme="majorHAnsi" w:eastAsiaTheme="majorEastAsia" w:hAnsiTheme="majorHAnsi" w:cstheme="majorBidi"/>
      <w:bCs/>
      <w:u w:val="single"/>
      <w:lang w:val="en-US"/>
    </w:rPr>
  </w:style>
  <w:style w:type="character" w:styleId="Hyperlink">
    <w:name w:val="Hyperlink"/>
    <w:basedOn w:val="DefaultParagraphFont"/>
    <w:uiPriority w:val="99"/>
    <w:unhideWhenUsed/>
    <w:rsid w:val="003F3CCD"/>
    <w:rPr>
      <w:color w:val="0000FF"/>
      <w:u w:val="single"/>
    </w:rPr>
  </w:style>
  <w:style w:type="character" w:customStyle="1" w:styleId="selectable">
    <w:name w:val="selectable"/>
    <w:basedOn w:val="DefaultParagraphFont"/>
    <w:rsid w:val="003F3CCD"/>
  </w:style>
  <w:style w:type="paragraph" w:styleId="TOCHeading">
    <w:name w:val="TOC Heading"/>
    <w:basedOn w:val="Heading1"/>
    <w:next w:val="Normal"/>
    <w:uiPriority w:val="39"/>
    <w:semiHidden/>
    <w:unhideWhenUsed/>
    <w:qFormat/>
    <w:rsid w:val="0022734A"/>
    <w:pPr>
      <w:keepNext/>
      <w:keepLines/>
      <w:spacing w:before="480" w:beforeAutospacing="0" w:after="0" w:afterAutospacing="0" w:line="276" w:lineRule="auto"/>
      <w:outlineLvl w:val="9"/>
    </w:pPr>
    <w:rPr>
      <w:rFonts w:asciiTheme="majorHAnsi" w:eastAsiaTheme="majorEastAsia" w:hAnsiTheme="majorHAnsi" w:cstheme="majorBidi"/>
      <w:b/>
      <w:color w:val="365F91" w:themeColor="accent1" w:themeShade="BF"/>
      <w:kern w:val="0"/>
      <w:sz w:val="28"/>
      <w:szCs w:val="28"/>
      <w:lang w:eastAsia="ja-JP"/>
    </w:rPr>
  </w:style>
  <w:style w:type="paragraph" w:styleId="TOC1">
    <w:name w:val="toc 1"/>
    <w:basedOn w:val="Normal"/>
    <w:next w:val="Normal"/>
    <w:autoRedefine/>
    <w:uiPriority w:val="39"/>
    <w:unhideWhenUsed/>
    <w:rsid w:val="0022734A"/>
    <w:pPr>
      <w:spacing w:after="100"/>
    </w:pPr>
  </w:style>
  <w:style w:type="paragraph" w:styleId="TOC2">
    <w:name w:val="toc 2"/>
    <w:basedOn w:val="Normal"/>
    <w:next w:val="Normal"/>
    <w:autoRedefine/>
    <w:uiPriority w:val="39"/>
    <w:unhideWhenUsed/>
    <w:rsid w:val="0022734A"/>
    <w:pPr>
      <w:spacing w:after="100"/>
      <w:ind w:left="220"/>
    </w:pPr>
  </w:style>
  <w:style w:type="paragraph" w:styleId="TOC3">
    <w:name w:val="toc 3"/>
    <w:basedOn w:val="Normal"/>
    <w:next w:val="Normal"/>
    <w:autoRedefine/>
    <w:uiPriority w:val="39"/>
    <w:unhideWhenUsed/>
    <w:rsid w:val="0022734A"/>
    <w:pPr>
      <w:spacing w:after="100"/>
      <w:ind w:left="44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012F9"/>
    <w:rPr>
      <w:lang w:val="en-US"/>
    </w:rPr>
  </w:style>
  <w:style w:type="paragraph" w:styleId="Heading1">
    <w:name w:val="heading 1"/>
    <w:basedOn w:val="Normal"/>
    <w:link w:val="Heading1Char"/>
    <w:uiPriority w:val="9"/>
    <w:qFormat/>
    <w:rsid w:val="0022734A"/>
    <w:pPr>
      <w:spacing w:before="100" w:beforeAutospacing="1" w:after="100" w:afterAutospacing="1" w:line="240" w:lineRule="auto"/>
      <w:outlineLvl w:val="0"/>
    </w:pPr>
    <w:rPr>
      <w:rFonts w:ascii="Times New Roman" w:eastAsia="Times New Roman" w:hAnsi="Times New Roman" w:cs="Times New Roman"/>
      <w:bCs/>
      <w:kern w:val="36"/>
      <w:sz w:val="32"/>
      <w:szCs w:val="48"/>
    </w:rPr>
  </w:style>
  <w:style w:type="paragraph" w:styleId="Heading2">
    <w:name w:val="heading 2"/>
    <w:basedOn w:val="Normal"/>
    <w:next w:val="Normal"/>
    <w:link w:val="Heading2Char"/>
    <w:uiPriority w:val="9"/>
    <w:unhideWhenUsed/>
    <w:qFormat/>
    <w:rsid w:val="0022734A"/>
    <w:pPr>
      <w:keepNext/>
      <w:keepLines/>
      <w:spacing w:before="200" w:after="0"/>
      <w:outlineLvl w:val="1"/>
    </w:pPr>
    <w:rPr>
      <w:rFonts w:asciiTheme="majorHAnsi" w:eastAsiaTheme="majorEastAsia" w:hAnsiTheme="majorHAnsi" w:cstheme="majorBidi"/>
      <w:bCs/>
      <w:sz w:val="26"/>
      <w:szCs w:val="26"/>
      <w:u w:val="single"/>
    </w:rPr>
  </w:style>
  <w:style w:type="paragraph" w:styleId="Heading3">
    <w:name w:val="heading 3"/>
    <w:basedOn w:val="Normal"/>
    <w:next w:val="Normal"/>
    <w:link w:val="Heading3Char"/>
    <w:uiPriority w:val="9"/>
    <w:unhideWhenUsed/>
    <w:qFormat/>
    <w:rsid w:val="0022734A"/>
    <w:pPr>
      <w:keepNext/>
      <w:keepLines/>
      <w:spacing w:before="200" w:after="0"/>
      <w:outlineLvl w:val="2"/>
    </w:pPr>
    <w:rPr>
      <w:rFonts w:asciiTheme="majorHAnsi" w:eastAsiaTheme="majorEastAsia" w:hAnsiTheme="majorHAnsi" w:cstheme="majorBidi"/>
      <w:bCs/>
      <w:u w:val="single"/>
    </w:rPr>
  </w:style>
  <w:style w:type="paragraph" w:styleId="Heading4">
    <w:name w:val="heading 4"/>
    <w:basedOn w:val="Normal"/>
    <w:next w:val="Normal"/>
    <w:link w:val="Heading4Char"/>
    <w:uiPriority w:val="9"/>
    <w:semiHidden/>
    <w:unhideWhenUsed/>
    <w:qFormat/>
    <w:rsid w:val="002B3482"/>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734A"/>
    <w:rPr>
      <w:rFonts w:ascii="Times New Roman" w:eastAsia="Times New Roman" w:hAnsi="Times New Roman" w:cs="Times New Roman"/>
      <w:bCs/>
      <w:kern w:val="36"/>
      <w:sz w:val="32"/>
      <w:szCs w:val="48"/>
      <w:lang w:val="en-US"/>
    </w:rPr>
  </w:style>
  <w:style w:type="character" w:customStyle="1" w:styleId="Heading2Char">
    <w:name w:val="Heading 2 Char"/>
    <w:basedOn w:val="DefaultParagraphFont"/>
    <w:link w:val="Heading2"/>
    <w:uiPriority w:val="9"/>
    <w:rsid w:val="0022734A"/>
    <w:rPr>
      <w:rFonts w:asciiTheme="majorHAnsi" w:eastAsiaTheme="majorEastAsia" w:hAnsiTheme="majorHAnsi" w:cstheme="majorBidi"/>
      <w:bCs/>
      <w:sz w:val="26"/>
      <w:szCs w:val="26"/>
      <w:u w:val="single"/>
      <w:lang w:val="en-US"/>
    </w:rPr>
  </w:style>
  <w:style w:type="paragraph" w:styleId="Caption">
    <w:name w:val="caption"/>
    <w:basedOn w:val="Normal"/>
    <w:next w:val="Normal"/>
    <w:uiPriority w:val="35"/>
    <w:semiHidden/>
    <w:unhideWhenUsed/>
    <w:qFormat/>
    <w:rsid w:val="009012F9"/>
    <w:pPr>
      <w:spacing w:line="240" w:lineRule="auto"/>
    </w:pPr>
    <w:rPr>
      <w:b/>
      <w:bCs/>
      <w:color w:val="4F81BD" w:themeColor="accent1"/>
      <w:sz w:val="18"/>
      <w:szCs w:val="18"/>
    </w:rPr>
  </w:style>
  <w:style w:type="paragraph" w:styleId="ListParagraph">
    <w:name w:val="List Paragraph"/>
    <w:basedOn w:val="Normal"/>
    <w:uiPriority w:val="34"/>
    <w:qFormat/>
    <w:rsid w:val="009012F9"/>
    <w:pPr>
      <w:ind w:left="720"/>
      <w:contextualSpacing/>
    </w:pPr>
  </w:style>
  <w:style w:type="character" w:customStyle="1" w:styleId="Heading4Char">
    <w:name w:val="Heading 4 Char"/>
    <w:basedOn w:val="DefaultParagraphFont"/>
    <w:link w:val="Heading4"/>
    <w:uiPriority w:val="9"/>
    <w:semiHidden/>
    <w:rsid w:val="002B3482"/>
    <w:rPr>
      <w:rFonts w:asciiTheme="majorHAnsi" w:eastAsiaTheme="majorEastAsia" w:hAnsiTheme="majorHAnsi" w:cstheme="majorBidi"/>
      <w:b/>
      <w:bCs/>
      <w:i/>
      <w:iCs/>
      <w:color w:val="4F81BD" w:themeColor="accent1"/>
      <w:lang w:val="en-US"/>
    </w:rPr>
  </w:style>
  <w:style w:type="character" w:customStyle="1" w:styleId="title-text">
    <w:name w:val="title-text"/>
    <w:basedOn w:val="DefaultParagraphFont"/>
    <w:rsid w:val="002B3482"/>
  </w:style>
  <w:style w:type="character" w:customStyle="1" w:styleId="page-title">
    <w:name w:val="page-title"/>
    <w:basedOn w:val="DefaultParagraphFont"/>
    <w:rsid w:val="002B3482"/>
  </w:style>
  <w:style w:type="paragraph" w:styleId="z-TopofForm">
    <w:name w:val="HTML Top of Form"/>
    <w:basedOn w:val="Normal"/>
    <w:next w:val="Normal"/>
    <w:link w:val="z-TopofFormChar"/>
    <w:hidden/>
    <w:uiPriority w:val="99"/>
    <w:semiHidden/>
    <w:unhideWhenUsed/>
    <w:rsid w:val="002B3482"/>
    <w:pPr>
      <w:pBdr>
        <w:bottom w:val="single" w:sz="6" w:space="1" w:color="auto"/>
      </w:pBdr>
      <w:spacing w:after="0" w:line="240" w:lineRule="auto"/>
      <w:jc w:val="center"/>
    </w:pPr>
    <w:rPr>
      <w:rFonts w:ascii="Arial" w:eastAsia="Times New Roman" w:hAnsi="Arial" w:cs="Arial"/>
      <w:vanish/>
      <w:sz w:val="16"/>
      <w:szCs w:val="16"/>
      <w:lang w:val="en-GB" w:eastAsia="en-GB"/>
    </w:rPr>
  </w:style>
  <w:style w:type="character" w:customStyle="1" w:styleId="z-TopofFormChar">
    <w:name w:val="z-Top of Form Char"/>
    <w:basedOn w:val="DefaultParagraphFont"/>
    <w:link w:val="z-TopofForm"/>
    <w:uiPriority w:val="99"/>
    <w:semiHidden/>
    <w:rsid w:val="002B3482"/>
    <w:rPr>
      <w:rFonts w:ascii="Arial" w:eastAsia="Times New Roman" w:hAnsi="Arial" w:cs="Arial"/>
      <w:vanish/>
      <w:sz w:val="16"/>
      <w:szCs w:val="16"/>
      <w:lang w:eastAsia="en-GB"/>
    </w:rPr>
  </w:style>
  <w:style w:type="character" w:customStyle="1" w:styleId="question-number">
    <w:name w:val="question-number"/>
    <w:basedOn w:val="DefaultParagraphFont"/>
    <w:rsid w:val="002B3482"/>
  </w:style>
  <w:style w:type="character" w:customStyle="1" w:styleId="question-dot">
    <w:name w:val="question-dot"/>
    <w:basedOn w:val="DefaultParagraphFont"/>
    <w:rsid w:val="002B3482"/>
  </w:style>
  <w:style w:type="character" w:customStyle="1" w:styleId="user-generated">
    <w:name w:val="user-generated"/>
    <w:basedOn w:val="DefaultParagraphFont"/>
    <w:rsid w:val="002B3482"/>
  </w:style>
  <w:style w:type="character" w:customStyle="1" w:styleId="radio-button-label-text">
    <w:name w:val="radio-button-label-text"/>
    <w:basedOn w:val="DefaultParagraphFont"/>
    <w:rsid w:val="002B3482"/>
  </w:style>
  <w:style w:type="character" w:customStyle="1" w:styleId="checkbox-button-label-text">
    <w:name w:val="checkbox-button-label-text"/>
    <w:basedOn w:val="DefaultParagraphFont"/>
    <w:rsid w:val="002B3482"/>
  </w:style>
  <w:style w:type="paragraph" w:styleId="z-BottomofForm">
    <w:name w:val="HTML Bottom of Form"/>
    <w:basedOn w:val="Normal"/>
    <w:next w:val="Normal"/>
    <w:link w:val="z-BottomofFormChar"/>
    <w:hidden/>
    <w:uiPriority w:val="99"/>
    <w:semiHidden/>
    <w:unhideWhenUsed/>
    <w:rsid w:val="002B3482"/>
    <w:pPr>
      <w:pBdr>
        <w:top w:val="single" w:sz="6" w:space="1" w:color="auto"/>
      </w:pBdr>
      <w:spacing w:after="0" w:line="240" w:lineRule="auto"/>
      <w:jc w:val="center"/>
    </w:pPr>
    <w:rPr>
      <w:rFonts w:ascii="Arial" w:eastAsia="Times New Roman" w:hAnsi="Arial" w:cs="Arial"/>
      <w:vanish/>
      <w:sz w:val="16"/>
      <w:szCs w:val="16"/>
      <w:lang w:val="en-GB" w:eastAsia="en-GB"/>
    </w:rPr>
  </w:style>
  <w:style w:type="character" w:customStyle="1" w:styleId="z-BottomofFormChar">
    <w:name w:val="z-Bottom of Form Char"/>
    <w:basedOn w:val="DefaultParagraphFont"/>
    <w:link w:val="z-BottomofForm"/>
    <w:uiPriority w:val="99"/>
    <w:semiHidden/>
    <w:rsid w:val="002B3482"/>
    <w:rPr>
      <w:rFonts w:ascii="Arial" w:eastAsia="Times New Roman" w:hAnsi="Arial" w:cs="Arial"/>
      <w:vanish/>
      <w:sz w:val="16"/>
      <w:szCs w:val="16"/>
      <w:lang w:eastAsia="en-GB"/>
    </w:rPr>
  </w:style>
  <w:style w:type="paragraph" w:styleId="BalloonText">
    <w:name w:val="Balloon Text"/>
    <w:basedOn w:val="Normal"/>
    <w:link w:val="BalloonTextChar"/>
    <w:uiPriority w:val="99"/>
    <w:semiHidden/>
    <w:unhideWhenUsed/>
    <w:rsid w:val="002B348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3482"/>
    <w:rPr>
      <w:rFonts w:ascii="Tahoma" w:hAnsi="Tahoma" w:cs="Tahoma"/>
      <w:sz w:val="16"/>
      <w:szCs w:val="16"/>
      <w:lang w:val="en-US"/>
    </w:rPr>
  </w:style>
  <w:style w:type="character" w:customStyle="1" w:styleId="Heading3Char">
    <w:name w:val="Heading 3 Char"/>
    <w:basedOn w:val="DefaultParagraphFont"/>
    <w:link w:val="Heading3"/>
    <w:uiPriority w:val="9"/>
    <w:rsid w:val="0022734A"/>
    <w:rPr>
      <w:rFonts w:asciiTheme="majorHAnsi" w:eastAsiaTheme="majorEastAsia" w:hAnsiTheme="majorHAnsi" w:cstheme="majorBidi"/>
      <w:bCs/>
      <w:u w:val="single"/>
      <w:lang w:val="en-US"/>
    </w:rPr>
  </w:style>
  <w:style w:type="character" w:styleId="Hyperlink">
    <w:name w:val="Hyperlink"/>
    <w:basedOn w:val="DefaultParagraphFont"/>
    <w:uiPriority w:val="99"/>
    <w:unhideWhenUsed/>
    <w:rsid w:val="003F3CCD"/>
    <w:rPr>
      <w:color w:val="0000FF"/>
      <w:u w:val="single"/>
    </w:rPr>
  </w:style>
  <w:style w:type="character" w:customStyle="1" w:styleId="selectable">
    <w:name w:val="selectable"/>
    <w:basedOn w:val="DefaultParagraphFont"/>
    <w:rsid w:val="003F3CCD"/>
  </w:style>
  <w:style w:type="paragraph" w:styleId="TOCHeading">
    <w:name w:val="TOC Heading"/>
    <w:basedOn w:val="Heading1"/>
    <w:next w:val="Normal"/>
    <w:uiPriority w:val="39"/>
    <w:semiHidden/>
    <w:unhideWhenUsed/>
    <w:qFormat/>
    <w:rsid w:val="0022734A"/>
    <w:pPr>
      <w:keepNext/>
      <w:keepLines/>
      <w:spacing w:before="480" w:beforeAutospacing="0" w:after="0" w:afterAutospacing="0" w:line="276" w:lineRule="auto"/>
      <w:outlineLvl w:val="9"/>
    </w:pPr>
    <w:rPr>
      <w:rFonts w:asciiTheme="majorHAnsi" w:eastAsiaTheme="majorEastAsia" w:hAnsiTheme="majorHAnsi" w:cstheme="majorBidi"/>
      <w:b/>
      <w:color w:val="365F91" w:themeColor="accent1" w:themeShade="BF"/>
      <w:kern w:val="0"/>
      <w:sz w:val="28"/>
      <w:szCs w:val="28"/>
      <w:lang w:eastAsia="ja-JP"/>
    </w:rPr>
  </w:style>
  <w:style w:type="paragraph" w:styleId="TOC1">
    <w:name w:val="toc 1"/>
    <w:basedOn w:val="Normal"/>
    <w:next w:val="Normal"/>
    <w:autoRedefine/>
    <w:uiPriority w:val="39"/>
    <w:unhideWhenUsed/>
    <w:rsid w:val="0022734A"/>
    <w:pPr>
      <w:spacing w:after="100"/>
    </w:pPr>
  </w:style>
  <w:style w:type="paragraph" w:styleId="TOC2">
    <w:name w:val="toc 2"/>
    <w:basedOn w:val="Normal"/>
    <w:next w:val="Normal"/>
    <w:autoRedefine/>
    <w:uiPriority w:val="39"/>
    <w:unhideWhenUsed/>
    <w:rsid w:val="0022734A"/>
    <w:pPr>
      <w:spacing w:after="100"/>
      <w:ind w:left="220"/>
    </w:pPr>
  </w:style>
  <w:style w:type="paragraph" w:styleId="TOC3">
    <w:name w:val="toc 3"/>
    <w:basedOn w:val="Normal"/>
    <w:next w:val="Normal"/>
    <w:autoRedefine/>
    <w:uiPriority w:val="39"/>
    <w:unhideWhenUsed/>
    <w:rsid w:val="0022734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51400718">
      <w:bodyDiv w:val="1"/>
      <w:marLeft w:val="0"/>
      <w:marRight w:val="0"/>
      <w:marTop w:val="0"/>
      <w:marBottom w:val="0"/>
      <w:divBdr>
        <w:top w:val="none" w:sz="0" w:space="0" w:color="auto"/>
        <w:left w:val="none" w:sz="0" w:space="0" w:color="auto"/>
        <w:bottom w:val="none" w:sz="0" w:space="0" w:color="auto"/>
        <w:right w:val="none" w:sz="0" w:space="0" w:color="auto"/>
      </w:divBdr>
    </w:div>
    <w:div w:id="1034113937">
      <w:bodyDiv w:val="1"/>
      <w:marLeft w:val="0"/>
      <w:marRight w:val="0"/>
      <w:marTop w:val="0"/>
      <w:marBottom w:val="0"/>
      <w:divBdr>
        <w:top w:val="none" w:sz="0" w:space="0" w:color="auto"/>
        <w:left w:val="none" w:sz="0" w:space="0" w:color="auto"/>
        <w:bottom w:val="none" w:sz="0" w:space="0" w:color="auto"/>
        <w:right w:val="none" w:sz="0" w:space="0" w:color="auto"/>
      </w:divBdr>
      <w:divsChild>
        <w:div w:id="1762792304">
          <w:marLeft w:val="0"/>
          <w:marRight w:val="0"/>
          <w:marTop w:val="0"/>
          <w:marBottom w:val="0"/>
          <w:divBdr>
            <w:top w:val="none" w:sz="0" w:space="0" w:color="auto"/>
            <w:left w:val="none" w:sz="0" w:space="0" w:color="auto"/>
            <w:bottom w:val="none" w:sz="0" w:space="0" w:color="auto"/>
            <w:right w:val="none" w:sz="0" w:space="0" w:color="auto"/>
          </w:divBdr>
          <w:divsChild>
            <w:div w:id="1725133004">
              <w:marLeft w:val="0"/>
              <w:marRight w:val="0"/>
              <w:marTop w:val="0"/>
              <w:marBottom w:val="0"/>
              <w:divBdr>
                <w:top w:val="none" w:sz="0" w:space="0" w:color="auto"/>
                <w:left w:val="none" w:sz="0" w:space="0" w:color="auto"/>
                <w:bottom w:val="none" w:sz="0" w:space="0" w:color="auto"/>
                <w:right w:val="none" w:sz="0" w:space="0" w:color="auto"/>
              </w:divBdr>
            </w:div>
          </w:divsChild>
        </w:div>
        <w:div w:id="828637999">
          <w:marLeft w:val="0"/>
          <w:marRight w:val="0"/>
          <w:marTop w:val="0"/>
          <w:marBottom w:val="0"/>
          <w:divBdr>
            <w:top w:val="none" w:sz="0" w:space="0" w:color="auto"/>
            <w:left w:val="none" w:sz="0" w:space="0" w:color="auto"/>
            <w:bottom w:val="none" w:sz="0" w:space="0" w:color="auto"/>
            <w:right w:val="none" w:sz="0" w:space="0" w:color="auto"/>
          </w:divBdr>
          <w:divsChild>
            <w:div w:id="900168781">
              <w:marLeft w:val="0"/>
              <w:marRight w:val="0"/>
              <w:marTop w:val="0"/>
              <w:marBottom w:val="0"/>
              <w:divBdr>
                <w:top w:val="none" w:sz="0" w:space="0" w:color="auto"/>
                <w:left w:val="none" w:sz="0" w:space="0" w:color="auto"/>
                <w:bottom w:val="none" w:sz="0" w:space="0" w:color="auto"/>
                <w:right w:val="none" w:sz="0" w:space="0" w:color="auto"/>
              </w:divBdr>
            </w:div>
          </w:divsChild>
        </w:div>
        <w:div w:id="201671379">
          <w:marLeft w:val="0"/>
          <w:marRight w:val="0"/>
          <w:marTop w:val="0"/>
          <w:marBottom w:val="240"/>
          <w:divBdr>
            <w:top w:val="none" w:sz="0" w:space="0" w:color="auto"/>
            <w:left w:val="none" w:sz="0" w:space="0" w:color="auto"/>
            <w:bottom w:val="none" w:sz="0" w:space="0" w:color="auto"/>
            <w:right w:val="none" w:sz="0" w:space="0" w:color="auto"/>
          </w:divBdr>
          <w:divsChild>
            <w:div w:id="81729212">
              <w:marLeft w:val="0"/>
              <w:marRight w:val="0"/>
              <w:marTop w:val="0"/>
              <w:marBottom w:val="600"/>
              <w:divBdr>
                <w:top w:val="none" w:sz="0" w:space="0" w:color="auto"/>
                <w:left w:val="none" w:sz="0" w:space="0" w:color="auto"/>
                <w:bottom w:val="none" w:sz="0" w:space="0" w:color="auto"/>
                <w:right w:val="none" w:sz="0" w:space="0" w:color="auto"/>
              </w:divBdr>
              <w:divsChild>
                <w:div w:id="1764762687">
                  <w:marLeft w:val="0"/>
                  <w:marRight w:val="0"/>
                  <w:marTop w:val="0"/>
                  <w:marBottom w:val="0"/>
                  <w:divBdr>
                    <w:top w:val="none" w:sz="0" w:space="0" w:color="auto"/>
                    <w:left w:val="none" w:sz="0" w:space="0" w:color="auto"/>
                    <w:bottom w:val="none" w:sz="0" w:space="0" w:color="auto"/>
                    <w:right w:val="none" w:sz="0" w:space="0" w:color="auto"/>
                  </w:divBdr>
                  <w:divsChild>
                    <w:div w:id="872185157">
                      <w:marLeft w:val="0"/>
                      <w:marRight w:val="0"/>
                      <w:marTop w:val="0"/>
                      <w:marBottom w:val="0"/>
                      <w:divBdr>
                        <w:top w:val="none" w:sz="0" w:space="0" w:color="auto"/>
                        <w:left w:val="none" w:sz="0" w:space="0" w:color="auto"/>
                        <w:bottom w:val="none" w:sz="0" w:space="0" w:color="auto"/>
                        <w:right w:val="none" w:sz="0" w:space="0" w:color="auto"/>
                      </w:divBdr>
                      <w:divsChild>
                        <w:div w:id="1922982590">
                          <w:marLeft w:val="0"/>
                          <w:marRight w:val="0"/>
                          <w:marTop w:val="0"/>
                          <w:marBottom w:val="0"/>
                          <w:divBdr>
                            <w:top w:val="none" w:sz="0" w:space="0" w:color="auto"/>
                            <w:left w:val="none" w:sz="0" w:space="0" w:color="auto"/>
                            <w:bottom w:val="none" w:sz="0" w:space="0" w:color="auto"/>
                            <w:right w:val="none" w:sz="0" w:space="0" w:color="auto"/>
                          </w:divBdr>
                          <w:divsChild>
                            <w:div w:id="1286425925">
                              <w:marLeft w:val="0"/>
                              <w:marRight w:val="0"/>
                              <w:marTop w:val="0"/>
                              <w:marBottom w:val="0"/>
                              <w:divBdr>
                                <w:top w:val="none" w:sz="0" w:space="0" w:color="auto"/>
                                <w:left w:val="none" w:sz="0" w:space="0" w:color="auto"/>
                                <w:bottom w:val="none" w:sz="0" w:space="0" w:color="auto"/>
                                <w:right w:val="none" w:sz="0" w:space="0" w:color="auto"/>
                              </w:divBdr>
                              <w:divsChild>
                                <w:div w:id="1834685398">
                                  <w:marLeft w:val="0"/>
                                  <w:marRight w:val="0"/>
                                  <w:marTop w:val="0"/>
                                  <w:marBottom w:val="0"/>
                                  <w:divBdr>
                                    <w:top w:val="none" w:sz="0" w:space="0" w:color="auto"/>
                                    <w:left w:val="none" w:sz="0" w:space="0" w:color="auto"/>
                                    <w:bottom w:val="none" w:sz="0" w:space="0" w:color="auto"/>
                                    <w:right w:val="none" w:sz="0" w:space="0" w:color="auto"/>
                                  </w:divBdr>
                                  <w:divsChild>
                                    <w:div w:id="612595663">
                                      <w:marLeft w:val="0"/>
                                      <w:marRight w:val="0"/>
                                      <w:marTop w:val="0"/>
                                      <w:marBottom w:val="0"/>
                                      <w:divBdr>
                                        <w:top w:val="none" w:sz="0" w:space="0" w:color="auto"/>
                                        <w:left w:val="none" w:sz="0" w:space="0" w:color="auto"/>
                                        <w:bottom w:val="none" w:sz="0" w:space="0" w:color="auto"/>
                                        <w:right w:val="none" w:sz="0" w:space="0" w:color="auto"/>
                                      </w:divBdr>
                                    </w:div>
                                  </w:divsChild>
                                </w:div>
                                <w:div w:id="1865248961">
                                  <w:marLeft w:val="0"/>
                                  <w:marRight w:val="0"/>
                                  <w:marTop w:val="0"/>
                                  <w:marBottom w:val="0"/>
                                  <w:divBdr>
                                    <w:top w:val="none" w:sz="0" w:space="0" w:color="auto"/>
                                    <w:left w:val="none" w:sz="0" w:space="0" w:color="auto"/>
                                    <w:bottom w:val="none" w:sz="0" w:space="0" w:color="auto"/>
                                    <w:right w:val="none" w:sz="0" w:space="0" w:color="auto"/>
                                  </w:divBdr>
                                  <w:divsChild>
                                    <w:div w:id="2088723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3868784">
              <w:marLeft w:val="0"/>
              <w:marRight w:val="0"/>
              <w:marTop w:val="0"/>
              <w:marBottom w:val="600"/>
              <w:divBdr>
                <w:top w:val="none" w:sz="0" w:space="0" w:color="auto"/>
                <w:left w:val="none" w:sz="0" w:space="0" w:color="auto"/>
                <w:bottom w:val="none" w:sz="0" w:space="0" w:color="auto"/>
                <w:right w:val="none" w:sz="0" w:space="0" w:color="auto"/>
              </w:divBdr>
              <w:divsChild>
                <w:div w:id="1662809360">
                  <w:marLeft w:val="0"/>
                  <w:marRight w:val="0"/>
                  <w:marTop w:val="0"/>
                  <w:marBottom w:val="0"/>
                  <w:divBdr>
                    <w:top w:val="none" w:sz="0" w:space="0" w:color="auto"/>
                    <w:left w:val="none" w:sz="0" w:space="0" w:color="auto"/>
                    <w:bottom w:val="none" w:sz="0" w:space="0" w:color="auto"/>
                    <w:right w:val="none" w:sz="0" w:space="0" w:color="auto"/>
                  </w:divBdr>
                  <w:divsChild>
                    <w:div w:id="505483044">
                      <w:marLeft w:val="0"/>
                      <w:marRight w:val="0"/>
                      <w:marTop w:val="0"/>
                      <w:marBottom w:val="0"/>
                      <w:divBdr>
                        <w:top w:val="none" w:sz="0" w:space="0" w:color="auto"/>
                        <w:left w:val="none" w:sz="0" w:space="0" w:color="auto"/>
                        <w:bottom w:val="none" w:sz="0" w:space="0" w:color="auto"/>
                        <w:right w:val="none" w:sz="0" w:space="0" w:color="auto"/>
                      </w:divBdr>
                      <w:divsChild>
                        <w:div w:id="1458985527">
                          <w:marLeft w:val="0"/>
                          <w:marRight w:val="0"/>
                          <w:marTop w:val="0"/>
                          <w:marBottom w:val="0"/>
                          <w:divBdr>
                            <w:top w:val="none" w:sz="0" w:space="0" w:color="auto"/>
                            <w:left w:val="none" w:sz="0" w:space="0" w:color="auto"/>
                            <w:bottom w:val="none" w:sz="0" w:space="0" w:color="auto"/>
                            <w:right w:val="none" w:sz="0" w:space="0" w:color="auto"/>
                          </w:divBdr>
                          <w:divsChild>
                            <w:div w:id="690841079">
                              <w:marLeft w:val="0"/>
                              <w:marRight w:val="0"/>
                              <w:marTop w:val="0"/>
                              <w:marBottom w:val="0"/>
                              <w:divBdr>
                                <w:top w:val="none" w:sz="0" w:space="0" w:color="auto"/>
                                <w:left w:val="none" w:sz="0" w:space="0" w:color="auto"/>
                                <w:bottom w:val="none" w:sz="0" w:space="0" w:color="auto"/>
                                <w:right w:val="none" w:sz="0" w:space="0" w:color="auto"/>
                              </w:divBdr>
                              <w:divsChild>
                                <w:div w:id="1806582996">
                                  <w:marLeft w:val="0"/>
                                  <w:marRight w:val="0"/>
                                  <w:marTop w:val="0"/>
                                  <w:marBottom w:val="0"/>
                                  <w:divBdr>
                                    <w:top w:val="none" w:sz="0" w:space="0" w:color="auto"/>
                                    <w:left w:val="none" w:sz="0" w:space="0" w:color="auto"/>
                                    <w:bottom w:val="none" w:sz="0" w:space="0" w:color="auto"/>
                                    <w:right w:val="none" w:sz="0" w:space="0" w:color="auto"/>
                                  </w:divBdr>
                                  <w:divsChild>
                                    <w:div w:id="1079406462">
                                      <w:marLeft w:val="0"/>
                                      <w:marRight w:val="0"/>
                                      <w:marTop w:val="0"/>
                                      <w:marBottom w:val="0"/>
                                      <w:divBdr>
                                        <w:top w:val="none" w:sz="0" w:space="0" w:color="auto"/>
                                        <w:left w:val="none" w:sz="0" w:space="0" w:color="auto"/>
                                        <w:bottom w:val="none" w:sz="0" w:space="0" w:color="auto"/>
                                        <w:right w:val="none" w:sz="0" w:space="0" w:color="auto"/>
                                      </w:divBdr>
                                    </w:div>
                                  </w:divsChild>
                                </w:div>
                                <w:div w:id="1579092768">
                                  <w:marLeft w:val="0"/>
                                  <w:marRight w:val="0"/>
                                  <w:marTop w:val="0"/>
                                  <w:marBottom w:val="0"/>
                                  <w:divBdr>
                                    <w:top w:val="none" w:sz="0" w:space="0" w:color="auto"/>
                                    <w:left w:val="none" w:sz="0" w:space="0" w:color="auto"/>
                                    <w:bottom w:val="none" w:sz="0" w:space="0" w:color="auto"/>
                                    <w:right w:val="none" w:sz="0" w:space="0" w:color="auto"/>
                                  </w:divBdr>
                                  <w:divsChild>
                                    <w:div w:id="121654500">
                                      <w:marLeft w:val="0"/>
                                      <w:marRight w:val="0"/>
                                      <w:marTop w:val="0"/>
                                      <w:marBottom w:val="0"/>
                                      <w:divBdr>
                                        <w:top w:val="none" w:sz="0" w:space="0" w:color="auto"/>
                                        <w:left w:val="none" w:sz="0" w:space="0" w:color="auto"/>
                                        <w:bottom w:val="none" w:sz="0" w:space="0" w:color="auto"/>
                                        <w:right w:val="none" w:sz="0" w:space="0" w:color="auto"/>
                                      </w:divBdr>
                                    </w:div>
                                  </w:divsChild>
                                </w:div>
                                <w:div w:id="778525403">
                                  <w:marLeft w:val="0"/>
                                  <w:marRight w:val="0"/>
                                  <w:marTop w:val="0"/>
                                  <w:marBottom w:val="0"/>
                                  <w:divBdr>
                                    <w:top w:val="none" w:sz="0" w:space="0" w:color="auto"/>
                                    <w:left w:val="none" w:sz="0" w:space="0" w:color="auto"/>
                                    <w:bottom w:val="none" w:sz="0" w:space="0" w:color="auto"/>
                                    <w:right w:val="none" w:sz="0" w:space="0" w:color="auto"/>
                                  </w:divBdr>
                                  <w:divsChild>
                                    <w:div w:id="1135753978">
                                      <w:marLeft w:val="0"/>
                                      <w:marRight w:val="0"/>
                                      <w:marTop w:val="0"/>
                                      <w:marBottom w:val="0"/>
                                      <w:divBdr>
                                        <w:top w:val="none" w:sz="0" w:space="0" w:color="auto"/>
                                        <w:left w:val="none" w:sz="0" w:space="0" w:color="auto"/>
                                        <w:bottom w:val="none" w:sz="0" w:space="0" w:color="auto"/>
                                        <w:right w:val="none" w:sz="0" w:space="0" w:color="auto"/>
                                      </w:divBdr>
                                    </w:div>
                                  </w:divsChild>
                                </w:div>
                                <w:div w:id="1137064236">
                                  <w:marLeft w:val="0"/>
                                  <w:marRight w:val="0"/>
                                  <w:marTop w:val="0"/>
                                  <w:marBottom w:val="0"/>
                                  <w:divBdr>
                                    <w:top w:val="none" w:sz="0" w:space="0" w:color="auto"/>
                                    <w:left w:val="none" w:sz="0" w:space="0" w:color="auto"/>
                                    <w:bottom w:val="none" w:sz="0" w:space="0" w:color="auto"/>
                                    <w:right w:val="none" w:sz="0" w:space="0" w:color="auto"/>
                                  </w:divBdr>
                                  <w:divsChild>
                                    <w:div w:id="766000234">
                                      <w:marLeft w:val="0"/>
                                      <w:marRight w:val="0"/>
                                      <w:marTop w:val="0"/>
                                      <w:marBottom w:val="0"/>
                                      <w:divBdr>
                                        <w:top w:val="none" w:sz="0" w:space="0" w:color="auto"/>
                                        <w:left w:val="none" w:sz="0" w:space="0" w:color="auto"/>
                                        <w:bottom w:val="none" w:sz="0" w:space="0" w:color="auto"/>
                                        <w:right w:val="none" w:sz="0" w:space="0" w:color="auto"/>
                                      </w:divBdr>
                                    </w:div>
                                  </w:divsChild>
                                </w:div>
                                <w:div w:id="73474812">
                                  <w:marLeft w:val="0"/>
                                  <w:marRight w:val="0"/>
                                  <w:marTop w:val="0"/>
                                  <w:marBottom w:val="0"/>
                                  <w:divBdr>
                                    <w:top w:val="none" w:sz="0" w:space="0" w:color="auto"/>
                                    <w:left w:val="none" w:sz="0" w:space="0" w:color="auto"/>
                                    <w:bottom w:val="none" w:sz="0" w:space="0" w:color="auto"/>
                                    <w:right w:val="none" w:sz="0" w:space="0" w:color="auto"/>
                                  </w:divBdr>
                                  <w:divsChild>
                                    <w:div w:id="1963227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9482034">
              <w:marLeft w:val="0"/>
              <w:marRight w:val="0"/>
              <w:marTop w:val="0"/>
              <w:marBottom w:val="600"/>
              <w:divBdr>
                <w:top w:val="none" w:sz="0" w:space="0" w:color="auto"/>
                <w:left w:val="none" w:sz="0" w:space="0" w:color="auto"/>
                <w:bottom w:val="none" w:sz="0" w:space="0" w:color="auto"/>
                <w:right w:val="none" w:sz="0" w:space="0" w:color="auto"/>
              </w:divBdr>
              <w:divsChild>
                <w:div w:id="555748281">
                  <w:marLeft w:val="0"/>
                  <w:marRight w:val="0"/>
                  <w:marTop w:val="0"/>
                  <w:marBottom w:val="0"/>
                  <w:divBdr>
                    <w:top w:val="none" w:sz="0" w:space="0" w:color="auto"/>
                    <w:left w:val="none" w:sz="0" w:space="0" w:color="auto"/>
                    <w:bottom w:val="none" w:sz="0" w:space="0" w:color="auto"/>
                    <w:right w:val="none" w:sz="0" w:space="0" w:color="auto"/>
                  </w:divBdr>
                  <w:divsChild>
                    <w:div w:id="1462385619">
                      <w:marLeft w:val="0"/>
                      <w:marRight w:val="0"/>
                      <w:marTop w:val="0"/>
                      <w:marBottom w:val="0"/>
                      <w:divBdr>
                        <w:top w:val="none" w:sz="0" w:space="0" w:color="auto"/>
                        <w:left w:val="none" w:sz="0" w:space="0" w:color="auto"/>
                        <w:bottom w:val="none" w:sz="0" w:space="0" w:color="auto"/>
                        <w:right w:val="none" w:sz="0" w:space="0" w:color="auto"/>
                      </w:divBdr>
                      <w:divsChild>
                        <w:div w:id="908074909">
                          <w:marLeft w:val="0"/>
                          <w:marRight w:val="0"/>
                          <w:marTop w:val="0"/>
                          <w:marBottom w:val="0"/>
                          <w:divBdr>
                            <w:top w:val="none" w:sz="0" w:space="0" w:color="auto"/>
                            <w:left w:val="none" w:sz="0" w:space="0" w:color="auto"/>
                            <w:bottom w:val="none" w:sz="0" w:space="0" w:color="auto"/>
                            <w:right w:val="none" w:sz="0" w:space="0" w:color="auto"/>
                          </w:divBdr>
                          <w:divsChild>
                            <w:div w:id="754402617">
                              <w:marLeft w:val="0"/>
                              <w:marRight w:val="0"/>
                              <w:marTop w:val="0"/>
                              <w:marBottom w:val="0"/>
                              <w:divBdr>
                                <w:top w:val="none" w:sz="0" w:space="0" w:color="auto"/>
                                <w:left w:val="none" w:sz="0" w:space="0" w:color="auto"/>
                                <w:bottom w:val="none" w:sz="0" w:space="0" w:color="auto"/>
                                <w:right w:val="none" w:sz="0" w:space="0" w:color="auto"/>
                              </w:divBdr>
                              <w:divsChild>
                                <w:div w:id="36664180">
                                  <w:marLeft w:val="0"/>
                                  <w:marRight w:val="0"/>
                                  <w:marTop w:val="0"/>
                                  <w:marBottom w:val="0"/>
                                  <w:divBdr>
                                    <w:top w:val="none" w:sz="0" w:space="0" w:color="auto"/>
                                    <w:left w:val="none" w:sz="0" w:space="0" w:color="auto"/>
                                    <w:bottom w:val="none" w:sz="0" w:space="0" w:color="auto"/>
                                    <w:right w:val="none" w:sz="0" w:space="0" w:color="auto"/>
                                  </w:divBdr>
                                  <w:divsChild>
                                    <w:div w:id="1539852456">
                                      <w:marLeft w:val="0"/>
                                      <w:marRight w:val="0"/>
                                      <w:marTop w:val="0"/>
                                      <w:marBottom w:val="0"/>
                                      <w:divBdr>
                                        <w:top w:val="none" w:sz="0" w:space="0" w:color="auto"/>
                                        <w:left w:val="none" w:sz="0" w:space="0" w:color="auto"/>
                                        <w:bottom w:val="none" w:sz="0" w:space="0" w:color="auto"/>
                                        <w:right w:val="none" w:sz="0" w:space="0" w:color="auto"/>
                                      </w:divBdr>
                                    </w:div>
                                  </w:divsChild>
                                </w:div>
                                <w:div w:id="1295940444">
                                  <w:marLeft w:val="0"/>
                                  <w:marRight w:val="0"/>
                                  <w:marTop w:val="0"/>
                                  <w:marBottom w:val="0"/>
                                  <w:divBdr>
                                    <w:top w:val="none" w:sz="0" w:space="0" w:color="auto"/>
                                    <w:left w:val="none" w:sz="0" w:space="0" w:color="auto"/>
                                    <w:bottom w:val="none" w:sz="0" w:space="0" w:color="auto"/>
                                    <w:right w:val="none" w:sz="0" w:space="0" w:color="auto"/>
                                  </w:divBdr>
                                  <w:divsChild>
                                    <w:div w:id="1694843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39750590">
              <w:marLeft w:val="0"/>
              <w:marRight w:val="0"/>
              <w:marTop w:val="0"/>
              <w:marBottom w:val="600"/>
              <w:divBdr>
                <w:top w:val="none" w:sz="0" w:space="0" w:color="auto"/>
                <w:left w:val="none" w:sz="0" w:space="0" w:color="auto"/>
                <w:bottom w:val="none" w:sz="0" w:space="0" w:color="auto"/>
                <w:right w:val="none" w:sz="0" w:space="0" w:color="auto"/>
              </w:divBdr>
              <w:divsChild>
                <w:div w:id="1315262755">
                  <w:marLeft w:val="0"/>
                  <w:marRight w:val="0"/>
                  <w:marTop w:val="0"/>
                  <w:marBottom w:val="0"/>
                  <w:divBdr>
                    <w:top w:val="none" w:sz="0" w:space="0" w:color="auto"/>
                    <w:left w:val="none" w:sz="0" w:space="0" w:color="auto"/>
                    <w:bottom w:val="none" w:sz="0" w:space="0" w:color="auto"/>
                    <w:right w:val="none" w:sz="0" w:space="0" w:color="auto"/>
                  </w:divBdr>
                  <w:divsChild>
                    <w:div w:id="238756465">
                      <w:marLeft w:val="0"/>
                      <w:marRight w:val="0"/>
                      <w:marTop w:val="0"/>
                      <w:marBottom w:val="0"/>
                      <w:divBdr>
                        <w:top w:val="none" w:sz="0" w:space="0" w:color="auto"/>
                        <w:left w:val="none" w:sz="0" w:space="0" w:color="auto"/>
                        <w:bottom w:val="none" w:sz="0" w:space="0" w:color="auto"/>
                        <w:right w:val="none" w:sz="0" w:space="0" w:color="auto"/>
                      </w:divBdr>
                      <w:divsChild>
                        <w:div w:id="401106711">
                          <w:marLeft w:val="0"/>
                          <w:marRight w:val="0"/>
                          <w:marTop w:val="0"/>
                          <w:marBottom w:val="0"/>
                          <w:divBdr>
                            <w:top w:val="none" w:sz="0" w:space="0" w:color="auto"/>
                            <w:left w:val="none" w:sz="0" w:space="0" w:color="auto"/>
                            <w:bottom w:val="none" w:sz="0" w:space="0" w:color="auto"/>
                            <w:right w:val="none" w:sz="0" w:space="0" w:color="auto"/>
                          </w:divBdr>
                          <w:divsChild>
                            <w:div w:id="170798864">
                              <w:marLeft w:val="0"/>
                              <w:marRight w:val="0"/>
                              <w:marTop w:val="0"/>
                              <w:marBottom w:val="0"/>
                              <w:divBdr>
                                <w:top w:val="none" w:sz="0" w:space="0" w:color="auto"/>
                                <w:left w:val="none" w:sz="0" w:space="0" w:color="auto"/>
                                <w:bottom w:val="none" w:sz="0" w:space="0" w:color="auto"/>
                                <w:right w:val="none" w:sz="0" w:space="0" w:color="auto"/>
                              </w:divBdr>
                              <w:divsChild>
                                <w:div w:id="1740789107">
                                  <w:marLeft w:val="0"/>
                                  <w:marRight w:val="0"/>
                                  <w:marTop w:val="0"/>
                                  <w:marBottom w:val="0"/>
                                  <w:divBdr>
                                    <w:top w:val="none" w:sz="0" w:space="0" w:color="auto"/>
                                    <w:left w:val="none" w:sz="0" w:space="0" w:color="auto"/>
                                    <w:bottom w:val="none" w:sz="0" w:space="0" w:color="auto"/>
                                    <w:right w:val="none" w:sz="0" w:space="0" w:color="auto"/>
                                  </w:divBdr>
                                  <w:divsChild>
                                    <w:div w:id="1189105389">
                                      <w:marLeft w:val="0"/>
                                      <w:marRight w:val="0"/>
                                      <w:marTop w:val="0"/>
                                      <w:marBottom w:val="0"/>
                                      <w:divBdr>
                                        <w:top w:val="none" w:sz="0" w:space="0" w:color="auto"/>
                                        <w:left w:val="none" w:sz="0" w:space="0" w:color="auto"/>
                                        <w:bottom w:val="none" w:sz="0" w:space="0" w:color="auto"/>
                                        <w:right w:val="none" w:sz="0" w:space="0" w:color="auto"/>
                                      </w:divBdr>
                                    </w:div>
                                  </w:divsChild>
                                </w:div>
                                <w:div w:id="549194763">
                                  <w:marLeft w:val="0"/>
                                  <w:marRight w:val="0"/>
                                  <w:marTop w:val="0"/>
                                  <w:marBottom w:val="0"/>
                                  <w:divBdr>
                                    <w:top w:val="none" w:sz="0" w:space="0" w:color="auto"/>
                                    <w:left w:val="none" w:sz="0" w:space="0" w:color="auto"/>
                                    <w:bottom w:val="none" w:sz="0" w:space="0" w:color="auto"/>
                                    <w:right w:val="none" w:sz="0" w:space="0" w:color="auto"/>
                                  </w:divBdr>
                                  <w:divsChild>
                                    <w:div w:id="910190033">
                                      <w:marLeft w:val="0"/>
                                      <w:marRight w:val="0"/>
                                      <w:marTop w:val="0"/>
                                      <w:marBottom w:val="0"/>
                                      <w:divBdr>
                                        <w:top w:val="none" w:sz="0" w:space="0" w:color="auto"/>
                                        <w:left w:val="none" w:sz="0" w:space="0" w:color="auto"/>
                                        <w:bottom w:val="none" w:sz="0" w:space="0" w:color="auto"/>
                                        <w:right w:val="none" w:sz="0" w:space="0" w:color="auto"/>
                                      </w:divBdr>
                                    </w:div>
                                  </w:divsChild>
                                </w:div>
                                <w:div w:id="926810920">
                                  <w:marLeft w:val="0"/>
                                  <w:marRight w:val="0"/>
                                  <w:marTop w:val="0"/>
                                  <w:marBottom w:val="0"/>
                                  <w:divBdr>
                                    <w:top w:val="none" w:sz="0" w:space="0" w:color="auto"/>
                                    <w:left w:val="none" w:sz="0" w:space="0" w:color="auto"/>
                                    <w:bottom w:val="none" w:sz="0" w:space="0" w:color="auto"/>
                                    <w:right w:val="none" w:sz="0" w:space="0" w:color="auto"/>
                                  </w:divBdr>
                                  <w:divsChild>
                                    <w:div w:id="26687857">
                                      <w:marLeft w:val="0"/>
                                      <w:marRight w:val="0"/>
                                      <w:marTop w:val="0"/>
                                      <w:marBottom w:val="0"/>
                                      <w:divBdr>
                                        <w:top w:val="none" w:sz="0" w:space="0" w:color="auto"/>
                                        <w:left w:val="none" w:sz="0" w:space="0" w:color="auto"/>
                                        <w:bottom w:val="none" w:sz="0" w:space="0" w:color="auto"/>
                                        <w:right w:val="none" w:sz="0" w:space="0" w:color="auto"/>
                                      </w:divBdr>
                                    </w:div>
                                  </w:divsChild>
                                </w:div>
                                <w:div w:id="964772255">
                                  <w:marLeft w:val="0"/>
                                  <w:marRight w:val="0"/>
                                  <w:marTop w:val="0"/>
                                  <w:marBottom w:val="0"/>
                                  <w:divBdr>
                                    <w:top w:val="none" w:sz="0" w:space="0" w:color="auto"/>
                                    <w:left w:val="none" w:sz="0" w:space="0" w:color="auto"/>
                                    <w:bottom w:val="none" w:sz="0" w:space="0" w:color="auto"/>
                                    <w:right w:val="none" w:sz="0" w:space="0" w:color="auto"/>
                                  </w:divBdr>
                                  <w:divsChild>
                                    <w:div w:id="287005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32143488">
              <w:marLeft w:val="0"/>
              <w:marRight w:val="0"/>
              <w:marTop w:val="0"/>
              <w:marBottom w:val="600"/>
              <w:divBdr>
                <w:top w:val="none" w:sz="0" w:space="0" w:color="auto"/>
                <w:left w:val="none" w:sz="0" w:space="0" w:color="auto"/>
                <w:bottom w:val="none" w:sz="0" w:space="0" w:color="auto"/>
                <w:right w:val="none" w:sz="0" w:space="0" w:color="auto"/>
              </w:divBdr>
              <w:divsChild>
                <w:div w:id="620453471">
                  <w:marLeft w:val="0"/>
                  <w:marRight w:val="0"/>
                  <w:marTop w:val="0"/>
                  <w:marBottom w:val="0"/>
                  <w:divBdr>
                    <w:top w:val="none" w:sz="0" w:space="0" w:color="auto"/>
                    <w:left w:val="none" w:sz="0" w:space="0" w:color="auto"/>
                    <w:bottom w:val="none" w:sz="0" w:space="0" w:color="auto"/>
                    <w:right w:val="none" w:sz="0" w:space="0" w:color="auto"/>
                  </w:divBdr>
                  <w:divsChild>
                    <w:div w:id="343479895">
                      <w:marLeft w:val="0"/>
                      <w:marRight w:val="0"/>
                      <w:marTop w:val="0"/>
                      <w:marBottom w:val="0"/>
                      <w:divBdr>
                        <w:top w:val="none" w:sz="0" w:space="0" w:color="auto"/>
                        <w:left w:val="none" w:sz="0" w:space="0" w:color="auto"/>
                        <w:bottom w:val="none" w:sz="0" w:space="0" w:color="auto"/>
                        <w:right w:val="none" w:sz="0" w:space="0" w:color="auto"/>
                      </w:divBdr>
                      <w:divsChild>
                        <w:div w:id="2006862687">
                          <w:marLeft w:val="0"/>
                          <w:marRight w:val="0"/>
                          <w:marTop w:val="0"/>
                          <w:marBottom w:val="0"/>
                          <w:divBdr>
                            <w:top w:val="none" w:sz="0" w:space="0" w:color="auto"/>
                            <w:left w:val="none" w:sz="0" w:space="0" w:color="auto"/>
                            <w:bottom w:val="none" w:sz="0" w:space="0" w:color="auto"/>
                            <w:right w:val="none" w:sz="0" w:space="0" w:color="auto"/>
                          </w:divBdr>
                          <w:divsChild>
                            <w:div w:id="35741235">
                              <w:marLeft w:val="0"/>
                              <w:marRight w:val="0"/>
                              <w:marTop w:val="0"/>
                              <w:marBottom w:val="0"/>
                              <w:divBdr>
                                <w:top w:val="none" w:sz="0" w:space="0" w:color="auto"/>
                                <w:left w:val="none" w:sz="0" w:space="0" w:color="auto"/>
                                <w:bottom w:val="none" w:sz="0" w:space="0" w:color="auto"/>
                                <w:right w:val="none" w:sz="0" w:space="0" w:color="auto"/>
                              </w:divBdr>
                              <w:divsChild>
                                <w:div w:id="1385522559">
                                  <w:marLeft w:val="0"/>
                                  <w:marRight w:val="0"/>
                                  <w:marTop w:val="0"/>
                                  <w:marBottom w:val="0"/>
                                  <w:divBdr>
                                    <w:top w:val="none" w:sz="0" w:space="0" w:color="auto"/>
                                    <w:left w:val="none" w:sz="0" w:space="0" w:color="auto"/>
                                    <w:bottom w:val="none" w:sz="0" w:space="0" w:color="auto"/>
                                    <w:right w:val="none" w:sz="0" w:space="0" w:color="auto"/>
                                  </w:divBdr>
                                  <w:divsChild>
                                    <w:div w:id="1852866404">
                                      <w:marLeft w:val="0"/>
                                      <w:marRight w:val="0"/>
                                      <w:marTop w:val="0"/>
                                      <w:marBottom w:val="0"/>
                                      <w:divBdr>
                                        <w:top w:val="none" w:sz="0" w:space="0" w:color="auto"/>
                                        <w:left w:val="none" w:sz="0" w:space="0" w:color="auto"/>
                                        <w:bottom w:val="none" w:sz="0" w:space="0" w:color="auto"/>
                                        <w:right w:val="none" w:sz="0" w:space="0" w:color="auto"/>
                                      </w:divBdr>
                                    </w:div>
                                  </w:divsChild>
                                </w:div>
                                <w:div w:id="1665161245">
                                  <w:marLeft w:val="0"/>
                                  <w:marRight w:val="0"/>
                                  <w:marTop w:val="0"/>
                                  <w:marBottom w:val="0"/>
                                  <w:divBdr>
                                    <w:top w:val="none" w:sz="0" w:space="0" w:color="auto"/>
                                    <w:left w:val="none" w:sz="0" w:space="0" w:color="auto"/>
                                    <w:bottom w:val="none" w:sz="0" w:space="0" w:color="auto"/>
                                    <w:right w:val="none" w:sz="0" w:space="0" w:color="auto"/>
                                  </w:divBdr>
                                  <w:divsChild>
                                    <w:div w:id="1639142608">
                                      <w:marLeft w:val="0"/>
                                      <w:marRight w:val="0"/>
                                      <w:marTop w:val="0"/>
                                      <w:marBottom w:val="0"/>
                                      <w:divBdr>
                                        <w:top w:val="none" w:sz="0" w:space="0" w:color="auto"/>
                                        <w:left w:val="none" w:sz="0" w:space="0" w:color="auto"/>
                                        <w:bottom w:val="none" w:sz="0" w:space="0" w:color="auto"/>
                                        <w:right w:val="none" w:sz="0" w:space="0" w:color="auto"/>
                                      </w:divBdr>
                                    </w:div>
                                  </w:divsChild>
                                </w:div>
                                <w:div w:id="1201016200">
                                  <w:marLeft w:val="0"/>
                                  <w:marRight w:val="0"/>
                                  <w:marTop w:val="0"/>
                                  <w:marBottom w:val="0"/>
                                  <w:divBdr>
                                    <w:top w:val="none" w:sz="0" w:space="0" w:color="auto"/>
                                    <w:left w:val="none" w:sz="0" w:space="0" w:color="auto"/>
                                    <w:bottom w:val="none" w:sz="0" w:space="0" w:color="auto"/>
                                    <w:right w:val="none" w:sz="0" w:space="0" w:color="auto"/>
                                  </w:divBdr>
                                  <w:divsChild>
                                    <w:div w:id="2145538245">
                                      <w:marLeft w:val="0"/>
                                      <w:marRight w:val="0"/>
                                      <w:marTop w:val="0"/>
                                      <w:marBottom w:val="0"/>
                                      <w:divBdr>
                                        <w:top w:val="none" w:sz="0" w:space="0" w:color="auto"/>
                                        <w:left w:val="none" w:sz="0" w:space="0" w:color="auto"/>
                                        <w:bottom w:val="none" w:sz="0" w:space="0" w:color="auto"/>
                                        <w:right w:val="none" w:sz="0" w:space="0" w:color="auto"/>
                                      </w:divBdr>
                                    </w:div>
                                  </w:divsChild>
                                </w:div>
                                <w:div w:id="364016192">
                                  <w:marLeft w:val="0"/>
                                  <w:marRight w:val="0"/>
                                  <w:marTop w:val="0"/>
                                  <w:marBottom w:val="0"/>
                                  <w:divBdr>
                                    <w:top w:val="none" w:sz="0" w:space="0" w:color="auto"/>
                                    <w:left w:val="none" w:sz="0" w:space="0" w:color="auto"/>
                                    <w:bottom w:val="none" w:sz="0" w:space="0" w:color="auto"/>
                                    <w:right w:val="none" w:sz="0" w:space="0" w:color="auto"/>
                                  </w:divBdr>
                                  <w:divsChild>
                                    <w:div w:id="888035441">
                                      <w:marLeft w:val="0"/>
                                      <w:marRight w:val="0"/>
                                      <w:marTop w:val="0"/>
                                      <w:marBottom w:val="0"/>
                                      <w:divBdr>
                                        <w:top w:val="none" w:sz="0" w:space="0" w:color="auto"/>
                                        <w:left w:val="none" w:sz="0" w:space="0" w:color="auto"/>
                                        <w:bottom w:val="none" w:sz="0" w:space="0" w:color="auto"/>
                                        <w:right w:val="none" w:sz="0" w:space="0" w:color="auto"/>
                                      </w:divBdr>
                                    </w:div>
                                  </w:divsChild>
                                </w:div>
                                <w:div w:id="1328441541">
                                  <w:marLeft w:val="0"/>
                                  <w:marRight w:val="0"/>
                                  <w:marTop w:val="0"/>
                                  <w:marBottom w:val="0"/>
                                  <w:divBdr>
                                    <w:top w:val="none" w:sz="0" w:space="0" w:color="auto"/>
                                    <w:left w:val="none" w:sz="0" w:space="0" w:color="auto"/>
                                    <w:bottom w:val="none" w:sz="0" w:space="0" w:color="auto"/>
                                    <w:right w:val="none" w:sz="0" w:space="0" w:color="auto"/>
                                  </w:divBdr>
                                  <w:divsChild>
                                    <w:div w:id="694430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2824119">
              <w:marLeft w:val="0"/>
              <w:marRight w:val="0"/>
              <w:marTop w:val="0"/>
              <w:marBottom w:val="600"/>
              <w:divBdr>
                <w:top w:val="none" w:sz="0" w:space="0" w:color="auto"/>
                <w:left w:val="none" w:sz="0" w:space="0" w:color="auto"/>
                <w:bottom w:val="none" w:sz="0" w:space="0" w:color="auto"/>
                <w:right w:val="none" w:sz="0" w:space="0" w:color="auto"/>
              </w:divBdr>
              <w:divsChild>
                <w:div w:id="1859661137">
                  <w:marLeft w:val="0"/>
                  <w:marRight w:val="0"/>
                  <w:marTop w:val="0"/>
                  <w:marBottom w:val="0"/>
                  <w:divBdr>
                    <w:top w:val="none" w:sz="0" w:space="0" w:color="auto"/>
                    <w:left w:val="none" w:sz="0" w:space="0" w:color="auto"/>
                    <w:bottom w:val="none" w:sz="0" w:space="0" w:color="auto"/>
                    <w:right w:val="none" w:sz="0" w:space="0" w:color="auto"/>
                  </w:divBdr>
                  <w:divsChild>
                    <w:div w:id="612520889">
                      <w:marLeft w:val="0"/>
                      <w:marRight w:val="0"/>
                      <w:marTop w:val="0"/>
                      <w:marBottom w:val="0"/>
                      <w:divBdr>
                        <w:top w:val="none" w:sz="0" w:space="0" w:color="auto"/>
                        <w:left w:val="none" w:sz="0" w:space="0" w:color="auto"/>
                        <w:bottom w:val="none" w:sz="0" w:space="0" w:color="auto"/>
                        <w:right w:val="none" w:sz="0" w:space="0" w:color="auto"/>
                      </w:divBdr>
                      <w:divsChild>
                        <w:div w:id="1820490578">
                          <w:marLeft w:val="0"/>
                          <w:marRight w:val="0"/>
                          <w:marTop w:val="0"/>
                          <w:marBottom w:val="0"/>
                          <w:divBdr>
                            <w:top w:val="none" w:sz="0" w:space="0" w:color="auto"/>
                            <w:left w:val="none" w:sz="0" w:space="0" w:color="auto"/>
                            <w:bottom w:val="none" w:sz="0" w:space="0" w:color="auto"/>
                            <w:right w:val="none" w:sz="0" w:space="0" w:color="auto"/>
                          </w:divBdr>
                          <w:divsChild>
                            <w:div w:id="1299341435">
                              <w:marLeft w:val="0"/>
                              <w:marRight w:val="0"/>
                              <w:marTop w:val="0"/>
                              <w:marBottom w:val="0"/>
                              <w:divBdr>
                                <w:top w:val="none" w:sz="0" w:space="0" w:color="auto"/>
                                <w:left w:val="none" w:sz="0" w:space="0" w:color="auto"/>
                                <w:bottom w:val="none" w:sz="0" w:space="0" w:color="auto"/>
                                <w:right w:val="none" w:sz="0" w:space="0" w:color="auto"/>
                              </w:divBdr>
                              <w:divsChild>
                                <w:div w:id="623384162">
                                  <w:marLeft w:val="0"/>
                                  <w:marRight w:val="0"/>
                                  <w:marTop w:val="0"/>
                                  <w:marBottom w:val="0"/>
                                  <w:divBdr>
                                    <w:top w:val="none" w:sz="0" w:space="0" w:color="auto"/>
                                    <w:left w:val="none" w:sz="0" w:space="0" w:color="auto"/>
                                    <w:bottom w:val="none" w:sz="0" w:space="0" w:color="auto"/>
                                    <w:right w:val="none" w:sz="0" w:space="0" w:color="auto"/>
                                  </w:divBdr>
                                  <w:divsChild>
                                    <w:div w:id="36900999">
                                      <w:marLeft w:val="0"/>
                                      <w:marRight w:val="0"/>
                                      <w:marTop w:val="0"/>
                                      <w:marBottom w:val="0"/>
                                      <w:divBdr>
                                        <w:top w:val="none" w:sz="0" w:space="0" w:color="auto"/>
                                        <w:left w:val="none" w:sz="0" w:space="0" w:color="auto"/>
                                        <w:bottom w:val="none" w:sz="0" w:space="0" w:color="auto"/>
                                        <w:right w:val="none" w:sz="0" w:space="0" w:color="auto"/>
                                      </w:divBdr>
                                    </w:div>
                                  </w:divsChild>
                                </w:div>
                                <w:div w:id="684093717">
                                  <w:marLeft w:val="0"/>
                                  <w:marRight w:val="0"/>
                                  <w:marTop w:val="0"/>
                                  <w:marBottom w:val="0"/>
                                  <w:divBdr>
                                    <w:top w:val="none" w:sz="0" w:space="0" w:color="auto"/>
                                    <w:left w:val="none" w:sz="0" w:space="0" w:color="auto"/>
                                    <w:bottom w:val="none" w:sz="0" w:space="0" w:color="auto"/>
                                    <w:right w:val="none" w:sz="0" w:space="0" w:color="auto"/>
                                  </w:divBdr>
                                  <w:divsChild>
                                    <w:div w:id="839658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0056327">
              <w:marLeft w:val="0"/>
              <w:marRight w:val="0"/>
              <w:marTop w:val="0"/>
              <w:marBottom w:val="600"/>
              <w:divBdr>
                <w:top w:val="none" w:sz="0" w:space="0" w:color="auto"/>
                <w:left w:val="none" w:sz="0" w:space="0" w:color="auto"/>
                <w:bottom w:val="none" w:sz="0" w:space="0" w:color="auto"/>
                <w:right w:val="none" w:sz="0" w:space="0" w:color="auto"/>
              </w:divBdr>
              <w:divsChild>
                <w:div w:id="1493372630">
                  <w:marLeft w:val="0"/>
                  <w:marRight w:val="0"/>
                  <w:marTop w:val="0"/>
                  <w:marBottom w:val="0"/>
                  <w:divBdr>
                    <w:top w:val="none" w:sz="0" w:space="0" w:color="auto"/>
                    <w:left w:val="none" w:sz="0" w:space="0" w:color="auto"/>
                    <w:bottom w:val="none" w:sz="0" w:space="0" w:color="auto"/>
                    <w:right w:val="none" w:sz="0" w:space="0" w:color="auto"/>
                  </w:divBdr>
                  <w:divsChild>
                    <w:div w:id="83497160">
                      <w:marLeft w:val="0"/>
                      <w:marRight w:val="0"/>
                      <w:marTop w:val="0"/>
                      <w:marBottom w:val="0"/>
                      <w:divBdr>
                        <w:top w:val="none" w:sz="0" w:space="0" w:color="auto"/>
                        <w:left w:val="none" w:sz="0" w:space="0" w:color="auto"/>
                        <w:bottom w:val="none" w:sz="0" w:space="0" w:color="auto"/>
                        <w:right w:val="none" w:sz="0" w:space="0" w:color="auto"/>
                      </w:divBdr>
                      <w:divsChild>
                        <w:div w:id="249435261">
                          <w:marLeft w:val="0"/>
                          <w:marRight w:val="0"/>
                          <w:marTop w:val="0"/>
                          <w:marBottom w:val="0"/>
                          <w:divBdr>
                            <w:top w:val="none" w:sz="0" w:space="0" w:color="auto"/>
                            <w:left w:val="none" w:sz="0" w:space="0" w:color="auto"/>
                            <w:bottom w:val="none" w:sz="0" w:space="0" w:color="auto"/>
                            <w:right w:val="none" w:sz="0" w:space="0" w:color="auto"/>
                          </w:divBdr>
                          <w:divsChild>
                            <w:div w:id="1643466411">
                              <w:marLeft w:val="0"/>
                              <w:marRight w:val="0"/>
                              <w:marTop w:val="0"/>
                              <w:marBottom w:val="0"/>
                              <w:divBdr>
                                <w:top w:val="none" w:sz="0" w:space="0" w:color="auto"/>
                                <w:left w:val="none" w:sz="0" w:space="0" w:color="auto"/>
                                <w:bottom w:val="none" w:sz="0" w:space="0" w:color="auto"/>
                                <w:right w:val="none" w:sz="0" w:space="0" w:color="auto"/>
                              </w:divBdr>
                              <w:divsChild>
                                <w:div w:id="908465286">
                                  <w:marLeft w:val="0"/>
                                  <w:marRight w:val="0"/>
                                  <w:marTop w:val="0"/>
                                  <w:marBottom w:val="0"/>
                                  <w:divBdr>
                                    <w:top w:val="none" w:sz="0" w:space="0" w:color="auto"/>
                                    <w:left w:val="none" w:sz="0" w:space="0" w:color="auto"/>
                                    <w:bottom w:val="none" w:sz="0" w:space="0" w:color="auto"/>
                                    <w:right w:val="none" w:sz="0" w:space="0" w:color="auto"/>
                                  </w:divBdr>
                                  <w:divsChild>
                                    <w:div w:id="1134056402">
                                      <w:marLeft w:val="0"/>
                                      <w:marRight w:val="0"/>
                                      <w:marTop w:val="0"/>
                                      <w:marBottom w:val="0"/>
                                      <w:divBdr>
                                        <w:top w:val="none" w:sz="0" w:space="0" w:color="auto"/>
                                        <w:left w:val="none" w:sz="0" w:space="0" w:color="auto"/>
                                        <w:bottom w:val="none" w:sz="0" w:space="0" w:color="auto"/>
                                        <w:right w:val="none" w:sz="0" w:space="0" w:color="auto"/>
                                      </w:divBdr>
                                    </w:div>
                                  </w:divsChild>
                                </w:div>
                                <w:div w:id="1402798403">
                                  <w:marLeft w:val="0"/>
                                  <w:marRight w:val="0"/>
                                  <w:marTop w:val="0"/>
                                  <w:marBottom w:val="0"/>
                                  <w:divBdr>
                                    <w:top w:val="none" w:sz="0" w:space="0" w:color="auto"/>
                                    <w:left w:val="none" w:sz="0" w:space="0" w:color="auto"/>
                                    <w:bottom w:val="none" w:sz="0" w:space="0" w:color="auto"/>
                                    <w:right w:val="none" w:sz="0" w:space="0" w:color="auto"/>
                                  </w:divBdr>
                                  <w:divsChild>
                                    <w:div w:id="1768578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0190616">
              <w:marLeft w:val="0"/>
              <w:marRight w:val="0"/>
              <w:marTop w:val="0"/>
              <w:marBottom w:val="600"/>
              <w:divBdr>
                <w:top w:val="none" w:sz="0" w:space="0" w:color="auto"/>
                <w:left w:val="none" w:sz="0" w:space="0" w:color="auto"/>
                <w:bottom w:val="none" w:sz="0" w:space="0" w:color="auto"/>
                <w:right w:val="none" w:sz="0" w:space="0" w:color="auto"/>
              </w:divBdr>
              <w:divsChild>
                <w:div w:id="695666499">
                  <w:marLeft w:val="0"/>
                  <w:marRight w:val="0"/>
                  <w:marTop w:val="0"/>
                  <w:marBottom w:val="0"/>
                  <w:divBdr>
                    <w:top w:val="none" w:sz="0" w:space="0" w:color="auto"/>
                    <w:left w:val="none" w:sz="0" w:space="0" w:color="auto"/>
                    <w:bottom w:val="none" w:sz="0" w:space="0" w:color="auto"/>
                    <w:right w:val="none" w:sz="0" w:space="0" w:color="auto"/>
                  </w:divBdr>
                  <w:divsChild>
                    <w:div w:id="1399862023">
                      <w:marLeft w:val="0"/>
                      <w:marRight w:val="0"/>
                      <w:marTop w:val="0"/>
                      <w:marBottom w:val="0"/>
                      <w:divBdr>
                        <w:top w:val="none" w:sz="0" w:space="0" w:color="auto"/>
                        <w:left w:val="none" w:sz="0" w:space="0" w:color="auto"/>
                        <w:bottom w:val="none" w:sz="0" w:space="0" w:color="auto"/>
                        <w:right w:val="none" w:sz="0" w:space="0" w:color="auto"/>
                      </w:divBdr>
                      <w:divsChild>
                        <w:div w:id="635721569">
                          <w:marLeft w:val="0"/>
                          <w:marRight w:val="0"/>
                          <w:marTop w:val="0"/>
                          <w:marBottom w:val="0"/>
                          <w:divBdr>
                            <w:top w:val="none" w:sz="0" w:space="0" w:color="auto"/>
                            <w:left w:val="none" w:sz="0" w:space="0" w:color="auto"/>
                            <w:bottom w:val="none" w:sz="0" w:space="0" w:color="auto"/>
                            <w:right w:val="none" w:sz="0" w:space="0" w:color="auto"/>
                          </w:divBdr>
                          <w:divsChild>
                            <w:div w:id="764040395">
                              <w:marLeft w:val="0"/>
                              <w:marRight w:val="0"/>
                              <w:marTop w:val="0"/>
                              <w:marBottom w:val="0"/>
                              <w:divBdr>
                                <w:top w:val="none" w:sz="0" w:space="0" w:color="auto"/>
                                <w:left w:val="none" w:sz="0" w:space="0" w:color="auto"/>
                                <w:bottom w:val="none" w:sz="0" w:space="0" w:color="auto"/>
                                <w:right w:val="none" w:sz="0" w:space="0" w:color="auto"/>
                              </w:divBdr>
                              <w:divsChild>
                                <w:div w:id="1635212974">
                                  <w:marLeft w:val="0"/>
                                  <w:marRight w:val="0"/>
                                  <w:marTop w:val="0"/>
                                  <w:marBottom w:val="0"/>
                                  <w:divBdr>
                                    <w:top w:val="none" w:sz="0" w:space="0" w:color="auto"/>
                                    <w:left w:val="none" w:sz="0" w:space="0" w:color="auto"/>
                                    <w:bottom w:val="none" w:sz="0" w:space="0" w:color="auto"/>
                                    <w:right w:val="none" w:sz="0" w:space="0" w:color="auto"/>
                                  </w:divBdr>
                                  <w:divsChild>
                                    <w:div w:id="1286278781">
                                      <w:marLeft w:val="0"/>
                                      <w:marRight w:val="0"/>
                                      <w:marTop w:val="0"/>
                                      <w:marBottom w:val="0"/>
                                      <w:divBdr>
                                        <w:top w:val="none" w:sz="0" w:space="0" w:color="auto"/>
                                        <w:left w:val="none" w:sz="0" w:space="0" w:color="auto"/>
                                        <w:bottom w:val="none" w:sz="0" w:space="0" w:color="auto"/>
                                        <w:right w:val="none" w:sz="0" w:space="0" w:color="auto"/>
                                      </w:divBdr>
                                    </w:div>
                                  </w:divsChild>
                                </w:div>
                                <w:div w:id="874274657">
                                  <w:marLeft w:val="0"/>
                                  <w:marRight w:val="0"/>
                                  <w:marTop w:val="0"/>
                                  <w:marBottom w:val="0"/>
                                  <w:divBdr>
                                    <w:top w:val="none" w:sz="0" w:space="0" w:color="auto"/>
                                    <w:left w:val="none" w:sz="0" w:space="0" w:color="auto"/>
                                    <w:bottom w:val="none" w:sz="0" w:space="0" w:color="auto"/>
                                    <w:right w:val="none" w:sz="0" w:space="0" w:color="auto"/>
                                  </w:divBdr>
                                  <w:divsChild>
                                    <w:div w:id="1859077503">
                                      <w:marLeft w:val="0"/>
                                      <w:marRight w:val="0"/>
                                      <w:marTop w:val="0"/>
                                      <w:marBottom w:val="0"/>
                                      <w:divBdr>
                                        <w:top w:val="none" w:sz="0" w:space="0" w:color="auto"/>
                                        <w:left w:val="none" w:sz="0" w:space="0" w:color="auto"/>
                                        <w:bottom w:val="none" w:sz="0" w:space="0" w:color="auto"/>
                                        <w:right w:val="none" w:sz="0" w:space="0" w:color="auto"/>
                                      </w:divBdr>
                                    </w:div>
                                  </w:divsChild>
                                </w:div>
                                <w:div w:id="755633786">
                                  <w:marLeft w:val="0"/>
                                  <w:marRight w:val="0"/>
                                  <w:marTop w:val="0"/>
                                  <w:marBottom w:val="0"/>
                                  <w:divBdr>
                                    <w:top w:val="none" w:sz="0" w:space="0" w:color="auto"/>
                                    <w:left w:val="none" w:sz="0" w:space="0" w:color="auto"/>
                                    <w:bottom w:val="none" w:sz="0" w:space="0" w:color="auto"/>
                                    <w:right w:val="none" w:sz="0" w:space="0" w:color="auto"/>
                                  </w:divBdr>
                                  <w:divsChild>
                                    <w:div w:id="695274761">
                                      <w:marLeft w:val="0"/>
                                      <w:marRight w:val="0"/>
                                      <w:marTop w:val="0"/>
                                      <w:marBottom w:val="0"/>
                                      <w:divBdr>
                                        <w:top w:val="none" w:sz="0" w:space="0" w:color="auto"/>
                                        <w:left w:val="none" w:sz="0" w:space="0" w:color="auto"/>
                                        <w:bottom w:val="none" w:sz="0" w:space="0" w:color="auto"/>
                                        <w:right w:val="none" w:sz="0" w:space="0" w:color="auto"/>
                                      </w:divBdr>
                                    </w:div>
                                  </w:divsChild>
                                </w:div>
                                <w:div w:id="348676327">
                                  <w:marLeft w:val="0"/>
                                  <w:marRight w:val="0"/>
                                  <w:marTop w:val="0"/>
                                  <w:marBottom w:val="0"/>
                                  <w:divBdr>
                                    <w:top w:val="none" w:sz="0" w:space="0" w:color="auto"/>
                                    <w:left w:val="none" w:sz="0" w:space="0" w:color="auto"/>
                                    <w:bottom w:val="none" w:sz="0" w:space="0" w:color="auto"/>
                                    <w:right w:val="none" w:sz="0" w:space="0" w:color="auto"/>
                                  </w:divBdr>
                                  <w:divsChild>
                                    <w:div w:id="1507943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2522532">
                              <w:marLeft w:val="0"/>
                              <w:marRight w:val="0"/>
                              <w:marTop w:val="0"/>
                              <w:marBottom w:val="0"/>
                              <w:divBdr>
                                <w:top w:val="none" w:sz="0" w:space="0" w:color="auto"/>
                                <w:left w:val="none" w:sz="0" w:space="0" w:color="auto"/>
                                <w:bottom w:val="none" w:sz="0" w:space="0" w:color="auto"/>
                                <w:right w:val="none" w:sz="0" w:space="0" w:color="auto"/>
                              </w:divBdr>
                              <w:divsChild>
                                <w:div w:id="177626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306339">
              <w:marLeft w:val="0"/>
              <w:marRight w:val="0"/>
              <w:marTop w:val="0"/>
              <w:marBottom w:val="600"/>
              <w:divBdr>
                <w:top w:val="none" w:sz="0" w:space="0" w:color="auto"/>
                <w:left w:val="none" w:sz="0" w:space="0" w:color="auto"/>
                <w:bottom w:val="none" w:sz="0" w:space="0" w:color="auto"/>
                <w:right w:val="none" w:sz="0" w:space="0" w:color="auto"/>
              </w:divBdr>
              <w:divsChild>
                <w:div w:id="810635293">
                  <w:marLeft w:val="0"/>
                  <w:marRight w:val="0"/>
                  <w:marTop w:val="0"/>
                  <w:marBottom w:val="0"/>
                  <w:divBdr>
                    <w:top w:val="none" w:sz="0" w:space="0" w:color="auto"/>
                    <w:left w:val="none" w:sz="0" w:space="0" w:color="auto"/>
                    <w:bottom w:val="none" w:sz="0" w:space="0" w:color="auto"/>
                    <w:right w:val="none" w:sz="0" w:space="0" w:color="auto"/>
                  </w:divBdr>
                  <w:divsChild>
                    <w:div w:id="950893288">
                      <w:marLeft w:val="0"/>
                      <w:marRight w:val="0"/>
                      <w:marTop w:val="0"/>
                      <w:marBottom w:val="0"/>
                      <w:divBdr>
                        <w:top w:val="none" w:sz="0" w:space="0" w:color="auto"/>
                        <w:left w:val="none" w:sz="0" w:space="0" w:color="auto"/>
                        <w:bottom w:val="none" w:sz="0" w:space="0" w:color="auto"/>
                        <w:right w:val="none" w:sz="0" w:space="0" w:color="auto"/>
                      </w:divBdr>
                      <w:divsChild>
                        <w:div w:id="1207840499">
                          <w:marLeft w:val="0"/>
                          <w:marRight w:val="0"/>
                          <w:marTop w:val="0"/>
                          <w:marBottom w:val="0"/>
                          <w:divBdr>
                            <w:top w:val="none" w:sz="0" w:space="0" w:color="auto"/>
                            <w:left w:val="none" w:sz="0" w:space="0" w:color="auto"/>
                            <w:bottom w:val="none" w:sz="0" w:space="0" w:color="auto"/>
                            <w:right w:val="none" w:sz="0" w:space="0" w:color="auto"/>
                          </w:divBdr>
                          <w:divsChild>
                            <w:div w:id="1017540837">
                              <w:marLeft w:val="0"/>
                              <w:marRight w:val="0"/>
                              <w:marTop w:val="0"/>
                              <w:marBottom w:val="0"/>
                              <w:divBdr>
                                <w:top w:val="none" w:sz="0" w:space="0" w:color="auto"/>
                                <w:left w:val="none" w:sz="0" w:space="0" w:color="auto"/>
                                <w:bottom w:val="none" w:sz="0" w:space="0" w:color="auto"/>
                                <w:right w:val="none" w:sz="0" w:space="0" w:color="auto"/>
                              </w:divBdr>
                              <w:divsChild>
                                <w:div w:id="47414538">
                                  <w:marLeft w:val="0"/>
                                  <w:marRight w:val="0"/>
                                  <w:marTop w:val="0"/>
                                  <w:marBottom w:val="0"/>
                                  <w:divBdr>
                                    <w:top w:val="none" w:sz="0" w:space="0" w:color="auto"/>
                                    <w:left w:val="none" w:sz="0" w:space="0" w:color="auto"/>
                                    <w:bottom w:val="none" w:sz="0" w:space="0" w:color="auto"/>
                                    <w:right w:val="none" w:sz="0" w:space="0" w:color="auto"/>
                                  </w:divBdr>
                                  <w:divsChild>
                                    <w:div w:id="1005397895">
                                      <w:marLeft w:val="0"/>
                                      <w:marRight w:val="0"/>
                                      <w:marTop w:val="0"/>
                                      <w:marBottom w:val="0"/>
                                      <w:divBdr>
                                        <w:top w:val="none" w:sz="0" w:space="0" w:color="auto"/>
                                        <w:left w:val="none" w:sz="0" w:space="0" w:color="auto"/>
                                        <w:bottom w:val="none" w:sz="0" w:space="0" w:color="auto"/>
                                        <w:right w:val="none" w:sz="0" w:space="0" w:color="auto"/>
                                      </w:divBdr>
                                    </w:div>
                                  </w:divsChild>
                                </w:div>
                                <w:div w:id="889340369">
                                  <w:marLeft w:val="0"/>
                                  <w:marRight w:val="0"/>
                                  <w:marTop w:val="0"/>
                                  <w:marBottom w:val="0"/>
                                  <w:divBdr>
                                    <w:top w:val="none" w:sz="0" w:space="0" w:color="auto"/>
                                    <w:left w:val="none" w:sz="0" w:space="0" w:color="auto"/>
                                    <w:bottom w:val="none" w:sz="0" w:space="0" w:color="auto"/>
                                    <w:right w:val="none" w:sz="0" w:space="0" w:color="auto"/>
                                  </w:divBdr>
                                  <w:divsChild>
                                    <w:div w:id="513494890">
                                      <w:marLeft w:val="0"/>
                                      <w:marRight w:val="0"/>
                                      <w:marTop w:val="0"/>
                                      <w:marBottom w:val="0"/>
                                      <w:divBdr>
                                        <w:top w:val="none" w:sz="0" w:space="0" w:color="auto"/>
                                        <w:left w:val="none" w:sz="0" w:space="0" w:color="auto"/>
                                        <w:bottom w:val="none" w:sz="0" w:space="0" w:color="auto"/>
                                        <w:right w:val="none" w:sz="0" w:space="0" w:color="auto"/>
                                      </w:divBdr>
                                    </w:div>
                                  </w:divsChild>
                                </w:div>
                                <w:div w:id="1692687986">
                                  <w:marLeft w:val="0"/>
                                  <w:marRight w:val="0"/>
                                  <w:marTop w:val="0"/>
                                  <w:marBottom w:val="0"/>
                                  <w:divBdr>
                                    <w:top w:val="none" w:sz="0" w:space="0" w:color="auto"/>
                                    <w:left w:val="none" w:sz="0" w:space="0" w:color="auto"/>
                                    <w:bottom w:val="none" w:sz="0" w:space="0" w:color="auto"/>
                                    <w:right w:val="none" w:sz="0" w:space="0" w:color="auto"/>
                                  </w:divBdr>
                                  <w:divsChild>
                                    <w:div w:id="2123456181">
                                      <w:marLeft w:val="0"/>
                                      <w:marRight w:val="0"/>
                                      <w:marTop w:val="0"/>
                                      <w:marBottom w:val="0"/>
                                      <w:divBdr>
                                        <w:top w:val="none" w:sz="0" w:space="0" w:color="auto"/>
                                        <w:left w:val="none" w:sz="0" w:space="0" w:color="auto"/>
                                        <w:bottom w:val="none" w:sz="0" w:space="0" w:color="auto"/>
                                        <w:right w:val="none" w:sz="0" w:space="0" w:color="auto"/>
                                      </w:divBdr>
                                    </w:div>
                                  </w:divsChild>
                                </w:div>
                                <w:div w:id="285307890">
                                  <w:marLeft w:val="0"/>
                                  <w:marRight w:val="0"/>
                                  <w:marTop w:val="0"/>
                                  <w:marBottom w:val="0"/>
                                  <w:divBdr>
                                    <w:top w:val="none" w:sz="0" w:space="0" w:color="auto"/>
                                    <w:left w:val="none" w:sz="0" w:space="0" w:color="auto"/>
                                    <w:bottom w:val="none" w:sz="0" w:space="0" w:color="auto"/>
                                    <w:right w:val="none" w:sz="0" w:space="0" w:color="auto"/>
                                  </w:divBdr>
                                  <w:divsChild>
                                    <w:div w:id="1860463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7664153">
                              <w:marLeft w:val="0"/>
                              <w:marRight w:val="0"/>
                              <w:marTop w:val="0"/>
                              <w:marBottom w:val="0"/>
                              <w:divBdr>
                                <w:top w:val="none" w:sz="0" w:space="0" w:color="auto"/>
                                <w:left w:val="none" w:sz="0" w:space="0" w:color="auto"/>
                                <w:bottom w:val="none" w:sz="0" w:space="0" w:color="auto"/>
                                <w:right w:val="none" w:sz="0" w:space="0" w:color="auto"/>
                              </w:divBdr>
                              <w:divsChild>
                                <w:div w:id="483350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7952070">
      <w:bodyDiv w:val="1"/>
      <w:marLeft w:val="0"/>
      <w:marRight w:val="0"/>
      <w:marTop w:val="0"/>
      <w:marBottom w:val="0"/>
      <w:divBdr>
        <w:top w:val="none" w:sz="0" w:space="0" w:color="auto"/>
        <w:left w:val="none" w:sz="0" w:space="0" w:color="auto"/>
        <w:bottom w:val="none" w:sz="0" w:space="0" w:color="auto"/>
        <w:right w:val="none" w:sz="0" w:space="0" w:color="auto"/>
      </w:divBdr>
    </w:div>
    <w:div w:id="1639453047">
      <w:bodyDiv w:val="1"/>
      <w:marLeft w:val="0"/>
      <w:marRight w:val="0"/>
      <w:marTop w:val="0"/>
      <w:marBottom w:val="0"/>
      <w:divBdr>
        <w:top w:val="none" w:sz="0" w:space="0" w:color="auto"/>
        <w:left w:val="none" w:sz="0" w:space="0" w:color="auto"/>
        <w:bottom w:val="none" w:sz="0" w:space="0" w:color="auto"/>
        <w:right w:val="none" w:sz="0" w:space="0" w:color="auto"/>
      </w:divBdr>
    </w:div>
    <w:div w:id="1885602430">
      <w:bodyDiv w:val="1"/>
      <w:marLeft w:val="0"/>
      <w:marRight w:val="0"/>
      <w:marTop w:val="0"/>
      <w:marBottom w:val="0"/>
      <w:divBdr>
        <w:top w:val="none" w:sz="0" w:space="0" w:color="auto"/>
        <w:left w:val="none" w:sz="0" w:space="0" w:color="auto"/>
        <w:bottom w:val="none" w:sz="0" w:space="0" w:color="auto"/>
        <w:right w:val="none" w:sz="0" w:space="0" w:color="auto"/>
      </w:divBdr>
    </w:div>
    <w:div w:id="20706914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control" Target="activeX/activeX16.xml"/><Relationship Id="rId21" Type="http://schemas.openxmlformats.org/officeDocument/2006/relationships/control" Target="activeX/activeX11.xml"/><Relationship Id="rId42" Type="http://schemas.openxmlformats.org/officeDocument/2006/relationships/control" Target="activeX/activeX30.xml"/><Relationship Id="rId47" Type="http://schemas.openxmlformats.org/officeDocument/2006/relationships/image" Target="media/image7.png"/><Relationship Id="rId63" Type="http://schemas.openxmlformats.org/officeDocument/2006/relationships/hyperlink" Target="http://batteryuniversity.com/learn/archive/is_lithium_ion_the_ideal_battery" TargetMode="External"/><Relationship Id="rId68" Type="http://schemas.openxmlformats.org/officeDocument/2006/relationships/glossaryDocument" Target="glossary/document.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control" Target="activeX/activeX6.xml"/><Relationship Id="rId29" Type="http://schemas.openxmlformats.org/officeDocument/2006/relationships/control" Target="activeX/activeX19.xml"/><Relationship Id="rId11" Type="http://schemas.openxmlformats.org/officeDocument/2006/relationships/control" Target="activeX/activeX1.xml"/><Relationship Id="rId24" Type="http://schemas.openxmlformats.org/officeDocument/2006/relationships/control" Target="activeX/activeX14.xml"/><Relationship Id="rId32" Type="http://schemas.openxmlformats.org/officeDocument/2006/relationships/control" Target="activeX/activeX22.xml"/><Relationship Id="rId37" Type="http://schemas.openxmlformats.org/officeDocument/2006/relationships/control" Target="activeX/activeX26.xml"/><Relationship Id="rId40" Type="http://schemas.openxmlformats.org/officeDocument/2006/relationships/control" Target="activeX/activeX28.xml"/><Relationship Id="rId45" Type="http://schemas.openxmlformats.org/officeDocument/2006/relationships/control" Target="activeX/activeX33.xml"/><Relationship Id="rId53" Type="http://schemas.openxmlformats.org/officeDocument/2006/relationships/image" Target="media/image13.png"/><Relationship Id="rId58" Type="http://schemas.openxmlformats.org/officeDocument/2006/relationships/hyperlink" Target="https://www.eia.gov/tools/faqs/faq.cfm?id=74&amp;t=11" TargetMode="External"/><Relationship Id="rId66" Type="http://schemas.openxmlformats.org/officeDocument/2006/relationships/hyperlink" Target="https://waste-management-world.com/a/1-the-lithium-battery-recycling-challenge" TargetMode="External"/><Relationship Id="rId5" Type="http://schemas.microsoft.com/office/2007/relationships/stylesWithEffects" Target="stylesWithEffects.xml"/><Relationship Id="rId61" Type="http://schemas.openxmlformats.org/officeDocument/2006/relationships/hyperlink" Target="http://www.nextgreencar.com/cost-calculators/nissan/leaf/" TargetMode="External"/><Relationship Id="rId19" Type="http://schemas.openxmlformats.org/officeDocument/2006/relationships/control" Target="activeX/activeX9.xml"/><Relationship Id="rId14" Type="http://schemas.openxmlformats.org/officeDocument/2006/relationships/control" Target="activeX/activeX4.xml"/><Relationship Id="rId22" Type="http://schemas.openxmlformats.org/officeDocument/2006/relationships/control" Target="activeX/activeX12.xml"/><Relationship Id="rId27" Type="http://schemas.openxmlformats.org/officeDocument/2006/relationships/control" Target="activeX/activeX17.xml"/><Relationship Id="rId30" Type="http://schemas.openxmlformats.org/officeDocument/2006/relationships/control" Target="activeX/activeX20.xml"/><Relationship Id="rId35" Type="http://schemas.openxmlformats.org/officeDocument/2006/relationships/control" Target="activeX/activeX24.xml"/><Relationship Id="rId43" Type="http://schemas.openxmlformats.org/officeDocument/2006/relationships/control" Target="activeX/activeX31.xml"/><Relationship Id="rId48" Type="http://schemas.openxmlformats.org/officeDocument/2006/relationships/image" Target="media/image8.png"/><Relationship Id="rId56" Type="http://schemas.openxmlformats.org/officeDocument/2006/relationships/hyperlink" Target="http://www.graphene-info.com/graphene-batteries" TargetMode="External"/><Relationship Id="rId64" Type="http://schemas.openxmlformats.org/officeDocument/2006/relationships/hyperlink" Target="https://waste-management-world.com/a/1-the-lithium-battery-recycling-challenge" TargetMode="External"/><Relationship Id="rId69"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image" Target="media/image11.png"/><Relationship Id="rId3" Type="http://schemas.openxmlformats.org/officeDocument/2006/relationships/numbering" Target="numbering.xml"/><Relationship Id="rId12" Type="http://schemas.openxmlformats.org/officeDocument/2006/relationships/control" Target="activeX/activeX2.xml"/><Relationship Id="rId17" Type="http://schemas.openxmlformats.org/officeDocument/2006/relationships/control" Target="activeX/activeX7.xml"/><Relationship Id="rId25" Type="http://schemas.openxmlformats.org/officeDocument/2006/relationships/control" Target="activeX/activeX15.xml"/><Relationship Id="rId33" Type="http://schemas.openxmlformats.org/officeDocument/2006/relationships/image" Target="media/image4.wmf"/><Relationship Id="rId38" Type="http://schemas.openxmlformats.org/officeDocument/2006/relationships/control" Target="activeX/activeX27.xml"/><Relationship Id="rId46" Type="http://schemas.openxmlformats.org/officeDocument/2006/relationships/image" Target="media/image6.png"/><Relationship Id="rId59" Type="http://schemas.openxmlformats.org/officeDocument/2006/relationships/hyperlink" Target="http://large.stanford.edu/courses/2010/ph240/eason2/" TargetMode="External"/><Relationship Id="rId67" Type="http://schemas.openxmlformats.org/officeDocument/2006/relationships/fontTable" Target="fontTable.xml"/><Relationship Id="rId20" Type="http://schemas.openxmlformats.org/officeDocument/2006/relationships/control" Target="activeX/activeX10.xml"/><Relationship Id="rId41" Type="http://schemas.openxmlformats.org/officeDocument/2006/relationships/control" Target="activeX/activeX29.xml"/><Relationship Id="rId54" Type="http://schemas.openxmlformats.org/officeDocument/2006/relationships/image" Target="media/image14.png"/><Relationship Id="rId62" Type="http://schemas.openxmlformats.org/officeDocument/2006/relationships/hyperlink" Target="http://www.graphene-info.com/angstron-materials-launch-new-li-ion-battery-anode-materials"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control" Target="activeX/activeX5.xml"/><Relationship Id="rId23" Type="http://schemas.openxmlformats.org/officeDocument/2006/relationships/control" Target="activeX/activeX13.xml"/><Relationship Id="rId28" Type="http://schemas.openxmlformats.org/officeDocument/2006/relationships/control" Target="activeX/activeX18.xml"/><Relationship Id="rId36" Type="http://schemas.openxmlformats.org/officeDocument/2006/relationships/control" Target="activeX/activeX25.xml"/><Relationship Id="rId49" Type="http://schemas.openxmlformats.org/officeDocument/2006/relationships/image" Target="media/image9.png"/><Relationship Id="rId57" Type="http://schemas.openxmlformats.org/officeDocument/2006/relationships/hyperlink" Target="http://www.bmw.co.uk/en_GB/new-vehicles/bmw-i/i3/2016/range-charging.html" TargetMode="External"/><Relationship Id="rId10" Type="http://schemas.openxmlformats.org/officeDocument/2006/relationships/image" Target="media/image3.wmf"/><Relationship Id="rId31" Type="http://schemas.openxmlformats.org/officeDocument/2006/relationships/control" Target="activeX/activeX21.xml"/><Relationship Id="rId44" Type="http://schemas.openxmlformats.org/officeDocument/2006/relationships/control" Target="activeX/activeX32.xml"/><Relationship Id="rId52" Type="http://schemas.openxmlformats.org/officeDocument/2006/relationships/image" Target="media/image12.png"/><Relationship Id="rId60" Type="http://schemas.openxmlformats.org/officeDocument/2006/relationships/hyperlink" Target="http://www.nextgreencar.com/emissions/types-impact/" TargetMode="External"/><Relationship Id="rId65" Type="http://schemas.openxmlformats.org/officeDocument/2006/relationships/hyperlink" Target="http://www.meridian-int-res.com/Projects/Lithium_Problem_2.pdf" TargetMode="External"/><Relationship Id="rId4" Type="http://schemas.openxmlformats.org/officeDocument/2006/relationships/styles" Target="styles.xml"/><Relationship Id="rId9" Type="http://schemas.openxmlformats.org/officeDocument/2006/relationships/image" Target="media/image2.png"/><Relationship Id="rId13" Type="http://schemas.openxmlformats.org/officeDocument/2006/relationships/control" Target="activeX/activeX3.xml"/><Relationship Id="rId18" Type="http://schemas.openxmlformats.org/officeDocument/2006/relationships/control" Target="activeX/activeX8.xml"/><Relationship Id="rId39" Type="http://schemas.openxmlformats.org/officeDocument/2006/relationships/image" Target="media/image5.wmf"/><Relationship Id="rId34" Type="http://schemas.openxmlformats.org/officeDocument/2006/relationships/control" Target="activeX/activeX23.xml"/><Relationship Id="rId50" Type="http://schemas.openxmlformats.org/officeDocument/2006/relationships/image" Target="media/image10.png"/><Relationship Id="rId55" Type="http://schemas.openxmlformats.org/officeDocument/2006/relationships/hyperlink" Target="http://www.nature.com/nature/journal/v520/n7547/pdf/nature14340.pdf" TargetMode="Externa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_rels/activeX33.xml.rels><?xml version="1.0" encoding="UTF-8" standalone="yes"?>
<Relationships xmlns="http://schemas.openxmlformats.org/package/2006/relationships"><Relationship Id="rId1" Type="http://schemas.microsoft.com/office/2006/relationships/activeXControlBinary" Target="activeX33.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activeX/activeX13.xml><?xml version="1.0" encoding="utf-8"?>
<ax:ocx xmlns:ax="http://schemas.microsoft.com/office/2006/activeX" xmlns:r="http://schemas.openxmlformats.org/officeDocument/2006/relationships" ax:classid="{5512D118-5CC6-11CF-8D67-00AA00BDCE1D}" ax:persistence="persistStream" r:id="rId1"/>
</file>

<file path=word/activeX/activeX14.xml><?xml version="1.0" encoding="utf-8"?>
<ax:ocx xmlns:ax="http://schemas.microsoft.com/office/2006/activeX" xmlns:r="http://schemas.openxmlformats.org/officeDocument/2006/relationships" ax:classid="{5512D118-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8-5CC6-11CF-8D67-00AA00BDCE1D}" ax:persistence="persistStream" r:id="rId1"/>
</file>

<file path=word/activeX/activeX18.xml><?xml version="1.0" encoding="utf-8"?>
<ax:ocx xmlns:ax="http://schemas.microsoft.com/office/2006/activeX" xmlns:r="http://schemas.openxmlformats.org/officeDocument/2006/relationships" ax:classid="{5512D118-5CC6-11CF-8D67-00AA00BDCE1D}" ax:persistence="persistStream" r:id="rId1"/>
</file>

<file path=word/activeX/activeX19.xml><?xml version="1.0" encoding="utf-8"?>
<ax:ocx xmlns:ax="http://schemas.microsoft.com/office/2006/activeX" xmlns:r="http://schemas.openxmlformats.org/officeDocument/2006/relationships" ax:classid="{5512D118-5CC6-11CF-8D67-00AA00BDCE1D}" ax:persistence="persistStream" r:id="rId1"/>
</file>

<file path=word/activeX/activeX20.xml><?xml version="1.0" encoding="utf-8"?>
<ax:ocx xmlns:ax="http://schemas.microsoft.com/office/2006/activeX" xmlns:r="http://schemas.openxmlformats.org/officeDocument/2006/relationships" ax:classid="{5512D118-5CC6-11CF-8D67-00AA00BDCE1D}" ax:persistence="persistStream" r:id="rId1"/>
</file>

<file path=word/activeX/activeX21.xml><?xml version="1.0" encoding="utf-8"?>
<ax:ocx xmlns:ax="http://schemas.microsoft.com/office/2006/activeX" xmlns:r="http://schemas.openxmlformats.org/officeDocument/2006/relationships" ax:classid="{5512D118-5CC6-11CF-8D67-00AA00BDCE1D}" ax:persistence="persistStream" r:id="rId1"/>
</file>

<file path=word/activeX/activeX22.xml><?xml version="1.0" encoding="utf-8"?>
<ax:ocx xmlns:ax="http://schemas.microsoft.com/office/2006/activeX" xmlns:r="http://schemas.openxmlformats.org/officeDocument/2006/relationships" ax:classid="{5512D118-5CC6-11CF-8D67-00AA00BDCE1D}" ax:persistence="persistStream" r:id="rId1"/>
</file>

<file path=word/activeX/activeX23.xml><?xml version="1.0" encoding="utf-8"?>
<ax:ocx xmlns:ax="http://schemas.microsoft.com/office/2006/activeX" xmlns:r="http://schemas.openxmlformats.org/officeDocument/2006/relationships" ax:classid="{5512D116-5CC6-11CF-8D67-00AA00BDCE1D}" ax:persistence="persistStream" r:id="rId1"/>
</file>

<file path=word/activeX/activeX24.xml><?xml version="1.0" encoding="utf-8"?>
<ax:ocx xmlns:ax="http://schemas.microsoft.com/office/2006/activeX" xmlns:r="http://schemas.openxmlformats.org/officeDocument/2006/relationships" ax:classid="{5512D116-5CC6-11CF-8D67-00AA00BDCE1D}" ax:persistence="persistStream" r:id="rId1"/>
</file>

<file path=word/activeX/activeX25.xml><?xml version="1.0" encoding="utf-8"?>
<ax:ocx xmlns:ax="http://schemas.microsoft.com/office/2006/activeX" xmlns:r="http://schemas.openxmlformats.org/officeDocument/2006/relationships" ax:classid="{5512D116-5CC6-11CF-8D67-00AA00BDCE1D}" ax:persistence="persistStream" r:id="rId1"/>
</file>

<file path=word/activeX/activeX26.xml><?xml version="1.0" encoding="utf-8"?>
<ax:ocx xmlns:ax="http://schemas.microsoft.com/office/2006/activeX" xmlns:r="http://schemas.openxmlformats.org/officeDocument/2006/relationships" ax:classid="{5512D116-5CC6-11CF-8D67-00AA00BDCE1D}" ax:persistence="persistStream" r:id="rId1"/>
</file>

<file path=word/activeX/activeX27.xml><?xml version="1.0" encoding="utf-8"?>
<ax:ocx xmlns:ax="http://schemas.microsoft.com/office/2006/activeX" xmlns:r="http://schemas.openxmlformats.org/officeDocument/2006/relationships" ax:classid="{5512D116-5CC6-11CF-8D67-00AA00BDCE1D}" ax:persistence="persistStream" r:id="rId1"/>
</file>

<file path=word/activeX/activeX28.xml><?xml version="1.0" encoding="utf-8"?>
<ax:ocx xmlns:ax="http://schemas.microsoft.com/office/2006/activeX" xmlns:r="http://schemas.openxmlformats.org/officeDocument/2006/relationships" ax:classid="{5512D11A-5CC6-11CF-8D67-00AA00BDCE1D}" ax:persistence="persistStream" r:id="rId1"/>
</file>

<file path=word/activeX/activeX29.xml><?xml version="1.0" encoding="utf-8"?>
<ax:ocx xmlns:ax="http://schemas.microsoft.com/office/2006/activeX" xmlns:r="http://schemas.openxmlformats.org/officeDocument/2006/relationships" ax:classid="{5512D116-5CC6-11CF-8D67-00AA00BDCE1D}" ax:persistence="persistStream" r:id="rId1"/>
</file>

<file path=word/activeX/activeX30.xml><?xml version="1.0" encoding="utf-8"?>
<ax:ocx xmlns:ax="http://schemas.microsoft.com/office/2006/activeX" xmlns:r="http://schemas.openxmlformats.org/officeDocument/2006/relationships" ax:classid="{5512D116-5CC6-11CF-8D67-00AA00BDCE1D}" ax:persistence="persistStream" r:id="rId1"/>
</file>

<file path=word/activeX/activeX31.xml><?xml version="1.0" encoding="utf-8"?>
<ax:ocx xmlns:ax="http://schemas.microsoft.com/office/2006/activeX" xmlns:r="http://schemas.openxmlformats.org/officeDocument/2006/relationships" ax:classid="{5512D116-5CC6-11CF-8D67-00AA00BDCE1D}" ax:persistence="persistStream" r:id="rId1"/>
</file>

<file path=word/activeX/activeX32.xml><?xml version="1.0" encoding="utf-8"?>
<ax:ocx xmlns:ax="http://schemas.microsoft.com/office/2006/activeX" xmlns:r="http://schemas.openxmlformats.org/officeDocument/2006/relationships" ax:classid="{5512D116-5CC6-11CF-8D67-00AA00BDCE1D}" ax:persistence="persistStream" r:id="rId1"/>
</file>

<file path=word/activeX/activeX33.xml><?xml version="1.0" encoding="utf-8"?>
<ax:ocx xmlns:ax="http://schemas.microsoft.com/office/2006/activeX" xmlns:r="http://schemas.openxmlformats.org/officeDocument/2006/relationships" ax:classid="{5512D116-5CC6-11CF-8D67-00AA00BDCE1D}" ax:persistence="persistStream" r:id="rId1"/>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inherit">
    <w:altName w:val="Times New Roman"/>
    <w:panose1 w:val="00000000000000000000"/>
    <w:charset w:val="00"/>
    <w:family w:val="roman"/>
    <w:notTrueType/>
    <w:pitch w:val="default"/>
  </w:font>
  <w:font w:name="Helvetica">
    <w:panose1 w:val="020B0504020202020204"/>
    <w:charset w:val="00"/>
    <w:family w:val="swiss"/>
    <w:notTrueType/>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D5A34"/>
    <w:rsid w:val="000D5A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D77B29DB27146B3BE536C07B9938CA9">
    <w:name w:val="1D77B29DB27146B3BE536C07B9938CA9"/>
    <w:rsid w:val="000D5A34"/>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D77B29DB27146B3BE536C07B9938CA9">
    <w:name w:val="1D77B29DB27146B3BE536C07B9938CA9"/>
    <w:rsid w:val="000D5A3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2018-04-22T00:00:00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0531B08-42BF-40D9-B989-851217E05C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6977</Words>
  <Characters>39769</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Possible solutions to lithium-ion batteries in electrical vehicles </vt:lpstr>
    </vt:vector>
  </TitlesOfParts>
  <Company/>
  <LinksUpToDate>false</LinksUpToDate>
  <CharactersWithSpaces>46653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Possible solutions to lithium-ion batteries in electrical vehicles</dc:title>
  <dc:subject>University Trinity St David Swansea</dc:subject>
  <dc:creator>Ryan J Harwood</dc:creator>
  <cp:lastModifiedBy>Windows User</cp:lastModifiedBy>
  <cp:revision>2</cp:revision>
  <dcterms:created xsi:type="dcterms:W3CDTF">2018-04-22T21:51:00Z</dcterms:created>
  <dcterms:modified xsi:type="dcterms:W3CDTF">2018-04-22T21:51:00Z</dcterms:modified>
</cp:coreProperties>
</file>