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531E84" w14:textId="756F91AE" w:rsidR="003475E9" w:rsidRPr="003475E9" w:rsidRDefault="003475E9">
      <w:pPr>
        <w:rPr>
          <w:sz w:val="96"/>
          <w:szCs w:val="96"/>
        </w:rPr>
      </w:pPr>
      <w:r w:rsidRPr="003475E9">
        <w:rPr>
          <w:sz w:val="96"/>
          <w:szCs w:val="96"/>
        </w:rPr>
        <w:t>Academic Skills for the Digital Era (BMSW4013)</w:t>
      </w:r>
    </w:p>
    <w:p w14:paraId="1BFA2D25" w14:textId="3FA20062" w:rsidR="003475E9" w:rsidRDefault="003475E9">
      <w:pPr>
        <w:rPr>
          <w:sz w:val="72"/>
          <w:szCs w:val="72"/>
        </w:rPr>
      </w:pPr>
      <w:r w:rsidRPr="003475E9">
        <w:rPr>
          <w:sz w:val="72"/>
          <w:szCs w:val="72"/>
        </w:rPr>
        <w:t>Module Lead: Ffion Cumberpatch</w:t>
      </w:r>
    </w:p>
    <w:p w14:paraId="51D6E5C2" w14:textId="77777777" w:rsidR="003475E9" w:rsidRDefault="003475E9">
      <w:pPr>
        <w:rPr>
          <w:sz w:val="72"/>
          <w:szCs w:val="72"/>
        </w:rPr>
      </w:pPr>
    </w:p>
    <w:p w14:paraId="77658FBD" w14:textId="77777777" w:rsidR="003475E9" w:rsidRDefault="003475E9">
      <w:pPr>
        <w:rPr>
          <w:sz w:val="72"/>
          <w:szCs w:val="72"/>
        </w:rPr>
      </w:pPr>
    </w:p>
    <w:p w14:paraId="060BDCB1" w14:textId="77777777" w:rsidR="003475E9" w:rsidRDefault="003475E9">
      <w:pPr>
        <w:rPr>
          <w:sz w:val="72"/>
          <w:szCs w:val="72"/>
        </w:rPr>
      </w:pPr>
    </w:p>
    <w:p w14:paraId="7228979B" w14:textId="77777777" w:rsidR="003475E9" w:rsidRDefault="003475E9">
      <w:pPr>
        <w:rPr>
          <w:sz w:val="72"/>
          <w:szCs w:val="72"/>
        </w:rPr>
      </w:pPr>
    </w:p>
    <w:p w14:paraId="17F78E85" w14:textId="77777777" w:rsidR="003475E9" w:rsidRDefault="003475E9">
      <w:pPr>
        <w:rPr>
          <w:sz w:val="72"/>
          <w:szCs w:val="72"/>
        </w:rPr>
      </w:pPr>
    </w:p>
    <w:p w14:paraId="53F265FF" w14:textId="77777777" w:rsidR="003475E9" w:rsidRDefault="003475E9">
      <w:pPr>
        <w:rPr>
          <w:sz w:val="72"/>
          <w:szCs w:val="72"/>
        </w:rPr>
      </w:pPr>
    </w:p>
    <w:p w14:paraId="4B780546" w14:textId="77777777" w:rsidR="003475E9" w:rsidRDefault="003475E9">
      <w:pPr>
        <w:rPr>
          <w:sz w:val="28"/>
          <w:szCs w:val="28"/>
        </w:rPr>
      </w:pPr>
    </w:p>
    <w:p w14:paraId="57AB0C2D" w14:textId="6E383356" w:rsidR="00E546FF" w:rsidRDefault="00E546FF" w:rsidP="005E479F">
      <w:pPr>
        <w:rPr>
          <w:sz w:val="28"/>
          <w:szCs w:val="28"/>
        </w:rPr>
      </w:pPr>
      <w:r w:rsidRPr="00E546FF">
        <w:rPr>
          <w:sz w:val="28"/>
          <w:szCs w:val="28"/>
        </w:rPr>
        <w:lastRenderedPageBreak/>
        <w:t>Essay – Effective Study Strategies for Students in the Digital Era</w:t>
      </w:r>
    </w:p>
    <w:p w14:paraId="24E79489" w14:textId="7542B77F" w:rsidR="005E479F" w:rsidRPr="005E479F" w:rsidRDefault="005E479F" w:rsidP="005E479F">
      <w:pPr>
        <w:rPr>
          <w:sz w:val="28"/>
          <w:szCs w:val="28"/>
        </w:rPr>
      </w:pPr>
      <w:r w:rsidRPr="005E479F">
        <w:rPr>
          <w:sz w:val="28"/>
          <w:szCs w:val="28"/>
        </w:rPr>
        <w:t xml:space="preserve">With so many resources available to students to improve their learning, technology has completely changed the face of education. Due to the </w:t>
      </w:r>
      <w:r w:rsidR="00146A61">
        <w:rPr>
          <w:sz w:val="28"/>
          <w:szCs w:val="28"/>
        </w:rPr>
        <w:t>increase</w:t>
      </w:r>
      <w:r w:rsidRPr="005E479F">
        <w:rPr>
          <w:sz w:val="28"/>
          <w:szCs w:val="28"/>
        </w:rPr>
        <w:t xml:space="preserve"> of smartphones</w:t>
      </w:r>
      <w:r w:rsidR="00146A61">
        <w:rPr>
          <w:sz w:val="28"/>
          <w:szCs w:val="28"/>
        </w:rPr>
        <w:t xml:space="preserve"> and </w:t>
      </w:r>
      <w:r w:rsidRPr="005E479F">
        <w:rPr>
          <w:sz w:val="28"/>
          <w:szCs w:val="28"/>
        </w:rPr>
        <w:t xml:space="preserve">online learning platforms, students now have access to information like never before and may study in creative ways through these interactive tools. In terms of concentration, organisation, and efficient learning techniques, students now face additional difficulties because of the quick spread of digital materials. As a result, it is essential that students create study plans that </w:t>
      </w:r>
      <w:r w:rsidR="003F2FB2">
        <w:rPr>
          <w:sz w:val="28"/>
          <w:szCs w:val="28"/>
        </w:rPr>
        <w:t xml:space="preserve">will </w:t>
      </w:r>
      <w:r w:rsidRPr="005E479F">
        <w:rPr>
          <w:sz w:val="28"/>
          <w:szCs w:val="28"/>
        </w:rPr>
        <w:t>make effective use of these resources. This essay will investigate three productive study techniques that can improve academic performance</w:t>
      </w:r>
      <w:r w:rsidR="00E46554">
        <w:rPr>
          <w:sz w:val="28"/>
          <w:szCs w:val="28"/>
        </w:rPr>
        <w:t>.</w:t>
      </w:r>
      <w:r w:rsidR="008264EB">
        <w:rPr>
          <w:sz w:val="28"/>
          <w:szCs w:val="28"/>
        </w:rPr>
        <w:t xml:space="preserve"> </w:t>
      </w:r>
      <w:r w:rsidR="00E46554">
        <w:rPr>
          <w:sz w:val="28"/>
          <w:szCs w:val="28"/>
        </w:rPr>
        <w:t>T</w:t>
      </w:r>
      <w:r w:rsidR="008264EB">
        <w:rPr>
          <w:sz w:val="28"/>
          <w:szCs w:val="28"/>
        </w:rPr>
        <w:t>hese are</w:t>
      </w:r>
      <w:r w:rsidRPr="005E479F">
        <w:rPr>
          <w:sz w:val="28"/>
          <w:szCs w:val="28"/>
        </w:rPr>
        <w:t xml:space="preserve"> spaced repetition, active learning, and collaborative learning. All these techniques are aided by digital resources.</w:t>
      </w:r>
      <w:r w:rsidR="00146A61">
        <w:rPr>
          <w:sz w:val="28"/>
          <w:szCs w:val="28"/>
        </w:rPr>
        <w:t xml:space="preserve"> S</w:t>
      </w:r>
      <w:r w:rsidRPr="005E479F">
        <w:rPr>
          <w:sz w:val="28"/>
          <w:szCs w:val="28"/>
        </w:rPr>
        <w:t xml:space="preserve">tudents </w:t>
      </w:r>
      <w:r w:rsidR="003F2FB2">
        <w:rPr>
          <w:sz w:val="28"/>
          <w:szCs w:val="28"/>
        </w:rPr>
        <w:t>should</w:t>
      </w:r>
      <w:r w:rsidRPr="005E479F">
        <w:rPr>
          <w:sz w:val="28"/>
          <w:szCs w:val="28"/>
        </w:rPr>
        <w:t xml:space="preserve"> embrace these evidence-based practices</w:t>
      </w:r>
      <w:r w:rsidR="00146A61">
        <w:rPr>
          <w:sz w:val="28"/>
          <w:szCs w:val="28"/>
        </w:rPr>
        <w:t xml:space="preserve"> as</w:t>
      </w:r>
      <w:r w:rsidRPr="005E479F">
        <w:rPr>
          <w:sz w:val="28"/>
          <w:szCs w:val="28"/>
        </w:rPr>
        <w:t xml:space="preserve"> they promote adaptability, productivity, and teamwork</w:t>
      </w:r>
      <w:r w:rsidR="00146A61">
        <w:rPr>
          <w:sz w:val="28"/>
          <w:szCs w:val="28"/>
        </w:rPr>
        <w:t xml:space="preserve"> </w:t>
      </w:r>
      <w:r w:rsidRPr="005E479F">
        <w:rPr>
          <w:sz w:val="28"/>
          <w:szCs w:val="28"/>
        </w:rPr>
        <w:t>which contribute</w:t>
      </w:r>
      <w:r w:rsidR="003F2FB2">
        <w:rPr>
          <w:sz w:val="28"/>
          <w:szCs w:val="28"/>
        </w:rPr>
        <w:t xml:space="preserve"> positively</w:t>
      </w:r>
      <w:r w:rsidRPr="005E479F">
        <w:rPr>
          <w:sz w:val="28"/>
          <w:szCs w:val="28"/>
        </w:rPr>
        <w:t xml:space="preserve"> to</w:t>
      </w:r>
      <w:r w:rsidR="00E46554">
        <w:rPr>
          <w:sz w:val="28"/>
          <w:szCs w:val="28"/>
        </w:rPr>
        <w:t xml:space="preserve"> the</w:t>
      </w:r>
      <w:r w:rsidRPr="005E479F">
        <w:rPr>
          <w:sz w:val="28"/>
          <w:szCs w:val="28"/>
        </w:rPr>
        <w:t xml:space="preserve"> academic achievement</w:t>
      </w:r>
      <w:r w:rsidR="00E46554">
        <w:rPr>
          <w:sz w:val="28"/>
          <w:szCs w:val="28"/>
        </w:rPr>
        <w:t xml:space="preserve"> of students.</w:t>
      </w:r>
    </w:p>
    <w:p w14:paraId="5A2BBABD" w14:textId="77777777" w:rsidR="00B33366" w:rsidRDefault="00B33366" w:rsidP="00B33366">
      <w:pPr>
        <w:rPr>
          <w:sz w:val="28"/>
          <w:szCs w:val="28"/>
        </w:rPr>
      </w:pPr>
    </w:p>
    <w:p w14:paraId="0B7C25BE" w14:textId="169D24FC" w:rsidR="00B33366" w:rsidRPr="00B33366" w:rsidRDefault="00B33366" w:rsidP="00B33366">
      <w:pPr>
        <w:rPr>
          <w:sz w:val="28"/>
          <w:szCs w:val="28"/>
        </w:rPr>
      </w:pPr>
      <w:r w:rsidRPr="00B33366">
        <w:rPr>
          <w:sz w:val="28"/>
          <w:szCs w:val="28"/>
        </w:rPr>
        <w:t>Through</w:t>
      </w:r>
      <w:r w:rsidR="003F2FB2">
        <w:rPr>
          <w:sz w:val="28"/>
          <w:szCs w:val="28"/>
        </w:rPr>
        <w:t xml:space="preserve"> active learning</w:t>
      </w:r>
      <w:r w:rsidRPr="00B33366">
        <w:rPr>
          <w:sz w:val="28"/>
          <w:szCs w:val="28"/>
        </w:rPr>
        <w:t xml:space="preserve"> </w:t>
      </w:r>
      <w:r w:rsidR="003F2FB2">
        <w:rPr>
          <w:sz w:val="28"/>
          <w:szCs w:val="28"/>
        </w:rPr>
        <w:t>strategies</w:t>
      </w:r>
      <w:r w:rsidRPr="00B33366">
        <w:rPr>
          <w:sz w:val="28"/>
          <w:szCs w:val="28"/>
        </w:rPr>
        <w:t xml:space="preserve"> like debates, problem-solving, and practical application, students </w:t>
      </w:r>
      <w:r w:rsidR="003F2FB2">
        <w:rPr>
          <w:sz w:val="28"/>
          <w:szCs w:val="28"/>
        </w:rPr>
        <w:t>immerse themselves</w:t>
      </w:r>
      <w:r w:rsidR="0058406D">
        <w:rPr>
          <w:sz w:val="28"/>
          <w:szCs w:val="28"/>
        </w:rPr>
        <w:t xml:space="preserve"> in the content through interactive learning approach</w:t>
      </w:r>
      <w:r w:rsidRPr="00B33366">
        <w:rPr>
          <w:sz w:val="28"/>
          <w:szCs w:val="28"/>
        </w:rPr>
        <w:t xml:space="preserve">. Active learning enables students to engage with the material and apply their knowledge in practical settings, </w:t>
      </w:r>
      <w:r w:rsidR="00146A61">
        <w:rPr>
          <w:sz w:val="28"/>
          <w:szCs w:val="28"/>
        </w:rPr>
        <w:t xml:space="preserve">as opposed to passive learning </w:t>
      </w:r>
      <w:r w:rsidRPr="00B33366">
        <w:rPr>
          <w:sz w:val="28"/>
          <w:szCs w:val="28"/>
        </w:rPr>
        <w:t xml:space="preserve">which includes </w:t>
      </w:r>
      <w:r w:rsidR="000E488A">
        <w:rPr>
          <w:sz w:val="28"/>
          <w:szCs w:val="28"/>
        </w:rPr>
        <w:t xml:space="preserve">passively </w:t>
      </w:r>
      <w:r w:rsidRPr="00B33366">
        <w:rPr>
          <w:sz w:val="28"/>
          <w:szCs w:val="28"/>
        </w:rPr>
        <w:t>absorbing information through reading or lectures. Through interactive interaction platforms, digital tools have played a crucial role in promoting active learning. Similar</w:t>
      </w:r>
      <w:r w:rsidR="006813CA">
        <w:rPr>
          <w:sz w:val="28"/>
          <w:szCs w:val="28"/>
        </w:rPr>
        <w:t>ly</w:t>
      </w:r>
      <w:r w:rsidRPr="00B33366">
        <w:rPr>
          <w:sz w:val="28"/>
          <w:szCs w:val="28"/>
        </w:rPr>
        <w:t xml:space="preserve">, online discussion boards like Reddit and Edmodo, as well as YouTube </w:t>
      </w:r>
      <w:r w:rsidR="000E488A">
        <w:rPr>
          <w:sz w:val="28"/>
          <w:szCs w:val="28"/>
        </w:rPr>
        <w:t>videos</w:t>
      </w:r>
      <w:r w:rsidRPr="00B33366">
        <w:rPr>
          <w:sz w:val="28"/>
          <w:szCs w:val="28"/>
        </w:rPr>
        <w:t>, encourage group problem-solving and idea sharing among students.</w:t>
      </w:r>
    </w:p>
    <w:p w14:paraId="3D63CF94" w14:textId="34C0B148" w:rsidR="004051C8" w:rsidRPr="004051C8" w:rsidRDefault="004051C8" w:rsidP="004051C8">
      <w:pPr>
        <w:rPr>
          <w:sz w:val="28"/>
          <w:szCs w:val="28"/>
        </w:rPr>
      </w:pPr>
    </w:p>
    <w:p w14:paraId="391F2DDE" w14:textId="0F27D7DC" w:rsidR="004051C8" w:rsidRPr="004051C8" w:rsidRDefault="004051C8" w:rsidP="004051C8">
      <w:pPr>
        <w:rPr>
          <w:sz w:val="28"/>
          <w:szCs w:val="28"/>
        </w:rPr>
      </w:pPr>
      <w:r w:rsidRPr="004051C8">
        <w:rPr>
          <w:sz w:val="28"/>
          <w:szCs w:val="28"/>
        </w:rPr>
        <w:t xml:space="preserve">The effectiveness of active learning is well-supported by </w:t>
      </w:r>
      <w:r w:rsidR="0058406D">
        <w:rPr>
          <w:sz w:val="28"/>
          <w:szCs w:val="28"/>
        </w:rPr>
        <w:t xml:space="preserve">substantial </w:t>
      </w:r>
      <w:r w:rsidRPr="004051C8">
        <w:rPr>
          <w:sz w:val="28"/>
          <w:szCs w:val="28"/>
        </w:rPr>
        <w:t xml:space="preserve">research. Freeman et al. (2014) found that active learning strategies lead to greater academic achievement, </w:t>
      </w:r>
      <w:r w:rsidR="0023193D">
        <w:rPr>
          <w:sz w:val="28"/>
          <w:szCs w:val="28"/>
        </w:rPr>
        <w:t xml:space="preserve">this is because </w:t>
      </w:r>
      <w:r w:rsidRPr="004051C8">
        <w:rPr>
          <w:sz w:val="28"/>
          <w:szCs w:val="28"/>
        </w:rPr>
        <w:t>students become more engaged with the material and develop</w:t>
      </w:r>
      <w:r w:rsidR="0058406D">
        <w:rPr>
          <w:sz w:val="28"/>
          <w:szCs w:val="28"/>
        </w:rPr>
        <w:t xml:space="preserve"> important</w:t>
      </w:r>
      <w:r w:rsidRPr="004051C8">
        <w:rPr>
          <w:sz w:val="28"/>
          <w:szCs w:val="28"/>
        </w:rPr>
        <w:t xml:space="preserve"> critical thinking skills. This aligns with </w:t>
      </w:r>
      <w:r w:rsidRPr="009D6EB3">
        <w:rPr>
          <w:sz w:val="28"/>
          <w:szCs w:val="28"/>
        </w:rPr>
        <w:t>Kolb’s Experiential Learning Theory,</w:t>
      </w:r>
      <w:r w:rsidRPr="004051C8">
        <w:rPr>
          <w:sz w:val="28"/>
          <w:szCs w:val="28"/>
        </w:rPr>
        <w:t xml:space="preserve"> which </w:t>
      </w:r>
      <w:r w:rsidR="0058406D">
        <w:rPr>
          <w:sz w:val="28"/>
          <w:szCs w:val="28"/>
        </w:rPr>
        <w:t xml:space="preserve">clearly </w:t>
      </w:r>
      <w:r w:rsidR="000E488A">
        <w:rPr>
          <w:sz w:val="28"/>
          <w:szCs w:val="28"/>
        </w:rPr>
        <w:t>states</w:t>
      </w:r>
      <w:r w:rsidRPr="004051C8">
        <w:rPr>
          <w:sz w:val="28"/>
          <w:szCs w:val="28"/>
        </w:rPr>
        <w:t xml:space="preserve"> that learning occurs through a cyclical process of concrete experience, </w:t>
      </w:r>
      <w:r w:rsidRPr="004051C8">
        <w:rPr>
          <w:sz w:val="28"/>
          <w:szCs w:val="28"/>
        </w:rPr>
        <w:lastRenderedPageBreak/>
        <w:t>reflective observation, abstract conceptuali</w:t>
      </w:r>
      <w:r w:rsidR="00E46554">
        <w:rPr>
          <w:sz w:val="28"/>
          <w:szCs w:val="28"/>
        </w:rPr>
        <w:t>s</w:t>
      </w:r>
      <w:r w:rsidRPr="004051C8">
        <w:rPr>
          <w:sz w:val="28"/>
          <w:szCs w:val="28"/>
        </w:rPr>
        <w:t>ation, and active experimentation (Kolb, 1984). Active learning, when coupled with digital tools, offers</w:t>
      </w:r>
      <w:r w:rsidR="0058406D">
        <w:rPr>
          <w:sz w:val="28"/>
          <w:szCs w:val="28"/>
        </w:rPr>
        <w:t xml:space="preserve"> </w:t>
      </w:r>
      <w:r w:rsidR="0023193D">
        <w:rPr>
          <w:sz w:val="28"/>
          <w:szCs w:val="28"/>
        </w:rPr>
        <w:t xml:space="preserve">a </w:t>
      </w:r>
      <w:r w:rsidR="0058406D">
        <w:rPr>
          <w:sz w:val="28"/>
          <w:szCs w:val="28"/>
        </w:rPr>
        <w:t>deeply</w:t>
      </w:r>
      <w:r w:rsidRPr="004051C8">
        <w:rPr>
          <w:sz w:val="28"/>
          <w:szCs w:val="28"/>
        </w:rPr>
        <w:t xml:space="preserve"> engaging and dynamic way</w:t>
      </w:r>
      <w:r w:rsidR="0058406D">
        <w:rPr>
          <w:sz w:val="28"/>
          <w:szCs w:val="28"/>
        </w:rPr>
        <w:t xml:space="preserve"> </w:t>
      </w:r>
      <w:r w:rsidRPr="004051C8">
        <w:rPr>
          <w:sz w:val="28"/>
          <w:szCs w:val="28"/>
        </w:rPr>
        <w:t xml:space="preserve">for students to </w:t>
      </w:r>
      <w:r w:rsidR="0058406D">
        <w:rPr>
          <w:sz w:val="28"/>
          <w:szCs w:val="28"/>
        </w:rPr>
        <w:t>learn</w:t>
      </w:r>
      <w:r w:rsidRPr="004051C8">
        <w:rPr>
          <w:sz w:val="28"/>
          <w:szCs w:val="28"/>
        </w:rPr>
        <w:t xml:space="preserve"> which is essential for deep</w:t>
      </w:r>
      <w:r w:rsidR="0058406D">
        <w:rPr>
          <w:sz w:val="28"/>
          <w:szCs w:val="28"/>
        </w:rPr>
        <w:t>er understanding</w:t>
      </w:r>
      <w:r w:rsidR="0023193D">
        <w:rPr>
          <w:sz w:val="28"/>
          <w:szCs w:val="28"/>
        </w:rPr>
        <w:t xml:space="preserve"> in academic achievement. </w:t>
      </w:r>
    </w:p>
    <w:p w14:paraId="4380AE29" w14:textId="4CE898B7" w:rsidR="004051C8" w:rsidRPr="004051C8" w:rsidRDefault="002447CF" w:rsidP="004051C8">
      <w:pPr>
        <w:rPr>
          <w:sz w:val="28"/>
          <w:szCs w:val="28"/>
        </w:rPr>
      </w:pPr>
      <w:r w:rsidRPr="002447CF">
        <w:rPr>
          <w:sz w:val="28"/>
          <w:szCs w:val="28"/>
        </w:rPr>
        <w:t xml:space="preserve">Dispersed Education and Spatial Repetition </w:t>
      </w:r>
      <w:r w:rsidRPr="002447CF">
        <w:rPr>
          <w:sz w:val="28"/>
          <w:szCs w:val="28"/>
        </w:rPr>
        <w:br/>
      </w:r>
      <w:r w:rsidR="0058406D">
        <w:rPr>
          <w:sz w:val="28"/>
          <w:szCs w:val="28"/>
        </w:rPr>
        <w:t xml:space="preserve">Additionally, another </w:t>
      </w:r>
      <w:r w:rsidRPr="002447CF">
        <w:rPr>
          <w:sz w:val="28"/>
          <w:szCs w:val="28"/>
        </w:rPr>
        <w:t xml:space="preserve">method for improving long-term memory retention </w:t>
      </w:r>
      <w:r w:rsidR="000E488A">
        <w:rPr>
          <w:sz w:val="28"/>
          <w:szCs w:val="28"/>
        </w:rPr>
        <w:t>is</w:t>
      </w:r>
      <w:r w:rsidRPr="002447CF">
        <w:rPr>
          <w:sz w:val="28"/>
          <w:szCs w:val="28"/>
        </w:rPr>
        <w:t xml:space="preserve"> spaced repetition</w:t>
      </w:r>
      <w:r w:rsidR="000E488A">
        <w:rPr>
          <w:sz w:val="28"/>
          <w:szCs w:val="28"/>
        </w:rPr>
        <w:t>, this</w:t>
      </w:r>
      <w:r w:rsidRPr="002447CF">
        <w:rPr>
          <w:sz w:val="28"/>
          <w:szCs w:val="28"/>
        </w:rPr>
        <w:t xml:space="preserve"> is </w:t>
      </w:r>
      <w:r w:rsidR="000E488A">
        <w:rPr>
          <w:sz w:val="28"/>
          <w:szCs w:val="28"/>
        </w:rPr>
        <w:t xml:space="preserve">based </w:t>
      </w:r>
      <w:r w:rsidRPr="002447CF">
        <w:rPr>
          <w:sz w:val="28"/>
          <w:szCs w:val="28"/>
        </w:rPr>
        <w:t xml:space="preserve">on the idea of going over </w:t>
      </w:r>
      <w:r w:rsidR="0058406D">
        <w:rPr>
          <w:sz w:val="28"/>
          <w:szCs w:val="28"/>
        </w:rPr>
        <w:t>learning material</w:t>
      </w:r>
      <w:r w:rsidRPr="002447CF">
        <w:rPr>
          <w:sz w:val="28"/>
          <w:szCs w:val="28"/>
        </w:rPr>
        <w:t xml:space="preserve"> more frequently. Spaced repetition maximises learning by distributing review sessions over time, as opposed to cramming, which frequently results in forgetting. Spaced repetition</w:t>
      </w:r>
      <w:r w:rsidR="000E488A">
        <w:rPr>
          <w:sz w:val="28"/>
          <w:szCs w:val="28"/>
        </w:rPr>
        <w:t xml:space="preserve"> </w:t>
      </w:r>
      <w:r w:rsidRPr="002447CF">
        <w:rPr>
          <w:sz w:val="28"/>
          <w:szCs w:val="28"/>
        </w:rPr>
        <w:t>makes sure that students</w:t>
      </w:r>
      <w:r w:rsidR="0058406D">
        <w:rPr>
          <w:sz w:val="28"/>
          <w:szCs w:val="28"/>
        </w:rPr>
        <w:t xml:space="preserve"> internalise the content and</w:t>
      </w:r>
      <w:r w:rsidRPr="002447CF">
        <w:rPr>
          <w:sz w:val="28"/>
          <w:szCs w:val="28"/>
        </w:rPr>
        <w:t xml:space="preserve"> come across content right before they are likely to forget it. </w:t>
      </w:r>
      <w:r w:rsidR="004051C8" w:rsidRPr="004051C8">
        <w:rPr>
          <w:sz w:val="28"/>
          <w:szCs w:val="28"/>
        </w:rPr>
        <w:t>This technique has been shown to improve memory retention and reduce cognitive load (Cepeda et al., 2006).</w:t>
      </w:r>
    </w:p>
    <w:p w14:paraId="27928E21" w14:textId="77777777" w:rsidR="00E546FF" w:rsidRDefault="004051C8" w:rsidP="002447CF">
      <w:pPr>
        <w:rPr>
          <w:sz w:val="28"/>
          <w:szCs w:val="28"/>
        </w:rPr>
      </w:pPr>
      <w:r w:rsidRPr="004051C8">
        <w:rPr>
          <w:sz w:val="28"/>
          <w:szCs w:val="28"/>
        </w:rPr>
        <w:t xml:space="preserve">Research supporting the effectiveness of spaced repetition is extensive. Ebbinghaus’s forgetting curve (1885) </w:t>
      </w:r>
      <w:r w:rsidR="002447CF" w:rsidRPr="002447CF">
        <w:rPr>
          <w:sz w:val="28"/>
          <w:szCs w:val="28"/>
        </w:rPr>
        <w:t>shows that information is quickly forgotten in the absence of reinforcement, but that this forgetting is considerably decreased by spaced review intervals. Digital technologies take advantage of this tendency to improve pupils' retention of information.</w:t>
      </w:r>
    </w:p>
    <w:p w14:paraId="6568AF25" w14:textId="2015E98F" w:rsidR="002447CF" w:rsidRPr="002447CF" w:rsidRDefault="002447CF" w:rsidP="002447CF">
      <w:pPr>
        <w:rPr>
          <w:sz w:val="28"/>
          <w:szCs w:val="28"/>
        </w:rPr>
      </w:pPr>
      <w:r w:rsidRPr="002447CF">
        <w:rPr>
          <w:sz w:val="28"/>
          <w:szCs w:val="28"/>
        </w:rPr>
        <w:br/>
        <w:t xml:space="preserve">Students that participate in collaborative learning solve problems, share ideas, and gain knowledge from </w:t>
      </w:r>
      <w:r w:rsidR="000E488A">
        <w:rPr>
          <w:sz w:val="28"/>
          <w:szCs w:val="28"/>
        </w:rPr>
        <w:t>each</w:t>
      </w:r>
      <w:r w:rsidRPr="002447CF">
        <w:rPr>
          <w:sz w:val="28"/>
          <w:szCs w:val="28"/>
        </w:rPr>
        <w:t xml:space="preserve"> another. </w:t>
      </w:r>
      <w:r w:rsidR="004051C8" w:rsidRPr="004051C8">
        <w:rPr>
          <w:sz w:val="28"/>
          <w:szCs w:val="28"/>
        </w:rPr>
        <w:t>This strategy capitali</w:t>
      </w:r>
      <w:r w:rsidR="000E488A">
        <w:rPr>
          <w:sz w:val="28"/>
          <w:szCs w:val="28"/>
        </w:rPr>
        <w:t>s</w:t>
      </w:r>
      <w:r w:rsidR="004051C8" w:rsidRPr="004051C8">
        <w:rPr>
          <w:sz w:val="28"/>
          <w:szCs w:val="28"/>
        </w:rPr>
        <w:t>es on the social nature of learning and has been shown to enhance critical thinking, problem-solving, and communication skills (Laal &amp; Ghodsi, 2012).</w:t>
      </w:r>
      <w:r w:rsidRPr="002447CF">
        <w:rPr>
          <w:rFonts w:ascii="Times New Roman" w:eastAsia="Times New Roman" w:hAnsi="Times New Roman" w:cs="Times New Roman"/>
          <w:kern w:val="0"/>
          <w:lang w:eastAsia="en-GB"/>
          <w14:ligatures w14:val="none"/>
        </w:rPr>
        <w:t xml:space="preserve"> </w:t>
      </w:r>
      <w:r w:rsidRPr="002447CF">
        <w:rPr>
          <w:sz w:val="28"/>
          <w:szCs w:val="28"/>
        </w:rPr>
        <w:t xml:space="preserve">Students </w:t>
      </w:r>
      <w:r w:rsidR="000E488A">
        <w:rPr>
          <w:sz w:val="28"/>
          <w:szCs w:val="28"/>
        </w:rPr>
        <w:t>can</w:t>
      </w:r>
      <w:r w:rsidRPr="002447CF">
        <w:rPr>
          <w:sz w:val="28"/>
          <w:szCs w:val="28"/>
        </w:rPr>
        <w:t xml:space="preserve"> now work together in real time, even if they are physically separated,</w:t>
      </w:r>
      <w:r w:rsidR="008264EB">
        <w:rPr>
          <w:sz w:val="28"/>
          <w:szCs w:val="28"/>
        </w:rPr>
        <w:t xml:space="preserve"> this is</w:t>
      </w:r>
      <w:r w:rsidRPr="002447CF">
        <w:rPr>
          <w:sz w:val="28"/>
          <w:szCs w:val="28"/>
        </w:rPr>
        <w:t xml:space="preserve"> </w:t>
      </w:r>
      <w:r w:rsidR="008264EB">
        <w:rPr>
          <w:sz w:val="28"/>
          <w:szCs w:val="28"/>
        </w:rPr>
        <w:t>due</w:t>
      </w:r>
      <w:r w:rsidRPr="002447CF">
        <w:rPr>
          <w:sz w:val="28"/>
          <w:szCs w:val="28"/>
        </w:rPr>
        <w:t xml:space="preserve"> to digital tools that have made cooperation easier</w:t>
      </w:r>
      <w:r w:rsidR="008264EB">
        <w:rPr>
          <w:sz w:val="28"/>
          <w:szCs w:val="28"/>
        </w:rPr>
        <w:t xml:space="preserve"> between students. As a result of digital tools, s</w:t>
      </w:r>
      <w:r w:rsidRPr="002447CF">
        <w:rPr>
          <w:sz w:val="28"/>
          <w:szCs w:val="28"/>
        </w:rPr>
        <w:t xml:space="preserve">tudents </w:t>
      </w:r>
      <w:r w:rsidR="008264EB">
        <w:rPr>
          <w:sz w:val="28"/>
          <w:szCs w:val="28"/>
        </w:rPr>
        <w:t xml:space="preserve">can </w:t>
      </w:r>
      <w:r w:rsidRPr="002447CF">
        <w:rPr>
          <w:sz w:val="28"/>
          <w:szCs w:val="28"/>
        </w:rPr>
        <w:t xml:space="preserve">collaborate on projects, exchange notes, and take part in group conversations </w:t>
      </w:r>
      <w:r w:rsidR="0023193D">
        <w:rPr>
          <w:sz w:val="28"/>
          <w:szCs w:val="28"/>
        </w:rPr>
        <w:t xml:space="preserve">using </w:t>
      </w:r>
      <w:r w:rsidRPr="002447CF">
        <w:rPr>
          <w:sz w:val="28"/>
          <w:szCs w:val="28"/>
        </w:rPr>
        <w:t xml:space="preserve">platforms </w:t>
      </w:r>
      <w:r w:rsidR="0023193D">
        <w:rPr>
          <w:sz w:val="28"/>
          <w:szCs w:val="28"/>
        </w:rPr>
        <w:t>such as G</w:t>
      </w:r>
      <w:r w:rsidRPr="002447CF">
        <w:rPr>
          <w:sz w:val="28"/>
          <w:szCs w:val="28"/>
        </w:rPr>
        <w:t xml:space="preserve">oogle </w:t>
      </w:r>
      <w:r w:rsidR="0023193D">
        <w:rPr>
          <w:sz w:val="28"/>
          <w:szCs w:val="28"/>
        </w:rPr>
        <w:t>D</w:t>
      </w:r>
      <w:r w:rsidRPr="002447CF">
        <w:rPr>
          <w:sz w:val="28"/>
          <w:szCs w:val="28"/>
        </w:rPr>
        <w:t xml:space="preserve">ocs, </w:t>
      </w:r>
      <w:r w:rsidR="0023193D">
        <w:rPr>
          <w:sz w:val="28"/>
          <w:szCs w:val="28"/>
        </w:rPr>
        <w:t>M</w:t>
      </w:r>
      <w:r w:rsidR="0023193D" w:rsidRPr="002447CF">
        <w:rPr>
          <w:sz w:val="28"/>
          <w:szCs w:val="28"/>
        </w:rPr>
        <w:t>icrosoft</w:t>
      </w:r>
      <w:r w:rsidRPr="002447CF">
        <w:rPr>
          <w:sz w:val="28"/>
          <w:szCs w:val="28"/>
        </w:rPr>
        <w:t xml:space="preserve"> </w:t>
      </w:r>
      <w:r w:rsidR="0023193D">
        <w:rPr>
          <w:sz w:val="28"/>
          <w:szCs w:val="28"/>
        </w:rPr>
        <w:t>T</w:t>
      </w:r>
      <w:r w:rsidRPr="002447CF">
        <w:rPr>
          <w:sz w:val="28"/>
          <w:szCs w:val="28"/>
        </w:rPr>
        <w:t xml:space="preserve">eams, and </w:t>
      </w:r>
      <w:r w:rsidR="000E488A">
        <w:rPr>
          <w:sz w:val="28"/>
          <w:szCs w:val="28"/>
        </w:rPr>
        <w:t>Skype</w:t>
      </w:r>
      <w:r w:rsidRPr="002447CF">
        <w:rPr>
          <w:sz w:val="28"/>
          <w:szCs w:val="28"/>
        </w:rPr>
        <w:t>.</w:t>
      </w:r>
    </w:p>
    <w:p w14:paraId="3907064C" w14:textId="7C141054" w:rsidR="004051C8" w:rsidRPr="004051C8" w:rsidRDefault="004051C8" w:rsidP="004051C8">
      <w:pPr>
        <w:rPr>
          <w:sz w:val="28"/>
          <w:szCs w:val="28"/>
        </w:rPr>
      </w:pPr>
    </w:p>
    <w:p w14:paraId="3D1E5C87" w14:textId="669A61A1" w:rsidR="002447CF" w:rsidRDefault="000E488A" w:rsidP="002447CF">
      <w:pPr>
        <w:rPr>
          <w:sz w:val="28"/>
          <w:szCs w:val="28"/>
        </w:rPr>
      </w:pPr>
      <w:r>
        <w:rPr>
          <w:sz w:val="28"/>
          <w:szCs w:val="28"/>
        </w:rPr>
        <w:t xml:space="preserve">Additionally, </w:t>
      </w:r>
      <w:r w:rsidR="002447CF" w:rsidRPr="002447CF">
        <w:rPr>
          <w:sz w:val="28"/>
          <w:szCs w:val="28"/>
        </w:rPr>
        <w:t>Vygotsky's Social Development Theory highlights the significance of social contact in the learning process</w:t>
      </w:r>
      <w:r w:rsidR="00C22B92">
        <w:rPr>
          <w:sz w:val="28"/>
          <w:szCs w:val="28"/>
        </w:rPr>
        <w:t xml:space="preserve"> which </w:t>
      </w:r>
      <w:r w:rsidR="002447CF" w:rsidRPr="002447CF">
        <w:rPr>
          <w:sz w:val="28"/>
          <w:szCs w:val="28"/>
        </w:rPr>
        <w:t xml:space="preserve">supports the benefit of teamwork. </w:t>
      </w:r>
      <w:r w:rsidR="004051C8" w:rsidRPr="004051C8">
        <w:rPr>
          <w:sz w:val="28"/>
          <w:szCs w:val="28"/>
        </w:rPr>
        <w:t xml:space="preserve">Vygotsky argued that learning is inherently </w:t>
      </w:r>
      <w:r w:rsidR="00C22B92" w:rsidRPr="004051C8">
        <w:rPr>
          <w:sz w:val="28"/>
          <w:szCs w:val="28"/>
        </w:rPr>
        <w:t>social,</w:t>
      </w:r>
      <w:r w:rsidR="004051C8" w:rsidRPr="004051C8">
        <w:rPr>
          <w:sz w:val="28"/>
          <w:szCs w:val="28"/>
        </w:rPr>
        <w:t xml:space="preserve"> and that cognitive development is facilitated through interactions with more </w:t>
      </w:r>
      <w:r w:rsidR="004051C8" w:rsidRPr="004051C8">
        <w:rPr>
          <w:sz w:val="28"/>
          <w:szCs w:val="28"/>
        </w:rPr>
        <w:lastRenderedPageBreak/>
        <w:t xml:space="preserve">knowledgeable peers (Vygotsky, 1978). </w:t>
      </w:r>
      <w:r w:rsidR="002447CF" w:rsidRPr="002447CF">
        <w:rPr>
          <w:sz w:val="28"/>
          <w:szCs w:val="28"/>
        </w:rPr>
        <w:t xml:space="preserve">Students can share knowledge, develop group understanding, and have meaningful social connections with the use of digital collaboration tools. Additionally, these resources empower students to take charge of their education while gaining insight from their </w:t>
      </w:r>
      <w:r w:rsidR="00C22B92">
        <w:rPr>
          <w:sz w:val="28"/>
          <w:szCs w:val="28"/>
        </w:rPr>
        <w:t xml:space="preserve">different </w:t>
      </w:r>
      <w:r w:rsidR="002447CF" w:rsidRPr="002447CF">
        <w:rPr>
          <w:sz w:val="28"/>
          <w:szCs w:val="28"/>
        </w:rPr>
        <w:t>viewpoints</w:t>
      </w:r>
      <w:r w:rsidR="00C22B92">
        <w:rPr>
          <w:sz w:val="28"/>
          <w:szCs w:val="28"/>
        </w:rPr>
        <w:t xml:space="preserve"> of peers</w:t>
      </w:r>
      <w:r w:rsidR="002447CF" w:rsidRPr="002447CF">
        <w:rPr>
          <w:sz w:val="28"/>
          <w:szCs w:val="28"/>
        </w:rPr>
        <w:t>, which eventually results in increased comprehension and better academic performance.</w:t>
      </w:r>
    </w:p>
    <w:p w14:paraId="4B88027B" w14:textId="11A11BD7" w:rsidR="002447CF" w:rsidRPr="002447CF" w:rsidRDefault="002447CF" w:rsidP="002447CF">
      <w:pPr>
        <w:rPr>
          <w:sz w:val="28"/>
          <w:szCs w:val="28"/>
        </w:rPr>
      </w:pPr>
      <w:r w:rsidRPr="002447CF">
        <w:rPr>
          <w:sz w:val="28"/>
          <w:szCs w:val="28"/>
        </w:rPr>
        <w:br/>
        <w:t xml:space="preserve">In conclusion, students in higher education have both possibilities and challenges in the digital age. Students can use digital resources to improve their learning experience by implementing efficient study techniques like time management, spaced repetition, active learning, and collaborative learning. These </w:t>
      </w:r>
      <w:r w:rsidR="00C22B92">
        <w:rPr>
          <w:sz w:val="28"/>
          <w:szCs w:val="28"/>
        </w:rPr>
        <w:t>techniques</w:t>
      </w:r>
      <w:r w:rsidRPr="002447CF">
        <w:rPr>
          <w:sz w:val="28"/>
          <w:szCs w:val="28"/>
        </w:rPr>
        <w:t xml:space="preserve"> are crucial for academic performance </w:t>
      </w:r>
      <w:r w:rsidR="00C22B92">
        <w:rPr>
          <w:sz w:val="28"/>
          <w:szCs w:val="28"/>
        </w:rPr>
        <w:t>as</w:t>
      </w:r>
      <w:r w:rsidRPr="002447CF">
        <w:rPr>
          <w:sz w:val="28"/>
          <w:szCs w:val="28"/>
        </w:rPr>
        <w:t xml:space="preserve"> they are backed by substantial research and consistent with accepted educational philosophies</w:t>
      </w:r>
      <w:r w:rsidR="006813CA" w:rsidRPr="002447CF">
        <w:rPr>
          <w:sz w:val="28"/>
          <w:szCs w:val="28"/>
        </w:rPr>
        <w:t>.</w:t>
      </w:r>
      <w:r w:rsidR="00C22B92">
        <w:rPr>
          <w:sz w:val="28"/>
          <w:szCs w:val="28"/>
        </w:rPr>
        <w:t xml:space="preserve"> S</w:t>
      </w:r>
      <w:r w:rsidRPr="002447CF">
        <w:rPr>
          <w:sz w:val="28"/>
          <w:szCs w:val="28"/>
        </w:rPr>
        <w:t xml:space="preserve">tudents who adopt these research-proven techniques will be more prepared to thrive in a world that is becoming more digitalised and complex. </w:t>
      </w:r>
    </w:p>
    <w:p w14:paraId="26D3F339" w14:textId="0FD3730D" w:rsidR="004051C8" w:rsidRDefault="00E546FF">
      <w:pPr>
        <w:rPr>
          <w:sz w:val="28"/>
          <w:szCs w:val="28"/>
        </w:rPr>
      </w:pPr>
      <w:r w:rsidRPr="00E546FF">
        <w:rPr>
          <w:sz w:val="28"/>
          <w:szCs w:val="28"/>
        </w:rPr>
        <w:t>Report: Time Management – An Essential Skill for Student Success</w:t>
      </w:r>
    </w:p>
    <w:p w14:paraId="160938FB" w14:textId="31EA3D78" w:rsidR="00E546FF" w:rsidRDefault="00E546FF" w:rsidP="00E546FF">
      <w:pPr>
        <w:rPr>
          <w:sz w:val="28"/>
          <w:szCs w:val="28"/>
        </w:rPr>
      </w:pPr>
      <w:r w:rsidRPr="00E546FF">
        <w:rPr>
          <w:sz w:val="28"/>
          <w:szCs w:val="28"/>
        </w:rPr>
        <w:t xml:space="preserve">A student's ability to manage their time well is </w:t>
      </w:r>
      <w:r w:rsidR="00C22B92">
        <w:rPr>
          <w:sz w:val="28"/>
          <w:szCs w:val="28"/>
        </w:rPr>
        <w:t>vital</w:t>
      </w:r>
      <w:r w:rsidRPr="00E546FF">
        <w:rPr>
          <w:sz w:val="28"/>
          <w:szCs w:val="28"/>
        </w:rPr>
        <w:t xml:space="preserve"> to their success in college. Students must effectively manage their time in the academic setting due to the demands of assignments, tests, extracurricular activities, and social obligations </w:t>
      </w:r>
      <w:r w:rsidRPr="00E546FF">
        <w:rPr>
          <w:sz w:val="28"/>
          <w:szCs w:val="28"/>
        </w:rPr>
        <w:t>to</w:t>
      </w:r>
      <w:r w:rsidRPr="00E546FF">
        <w:rPr>
          <w:sz w:val="28"/>
          <w:szCs w:val="28"/>
        </w:rPr>
        <w:t xml:space="preserve"> maintain both their academic success and personal wellbeing. This study explores the value of time management, proposes methods for enhancing time management abilities, weighs the advantages and disadvantages of each, and provides practical examples. Time management is crucial for both academic and personal success in higher education, according to the report, which is backed by reliable, current data.</w:t>
      </w:r>
    </w:p>
    <w:p w14:paraId="34961291" w14:textId="3722335D" w:rsidR="00E546FF" w:rsidRPr="00E546FF" w:rsidRDefault="00E546FF" w:rsidP="00E546FF">
      <w:pPr>
        <w:rPr>
          <w:sz w:val="28"/>
          <w:szCs w:val="28"/>
        </w:rPr>
      </w:pPr>
      <w:r w:rsidRPr="00E546FF">
        <w:rPr>
          <w:sz w:val="28"/>
          <w:szCs w:val="28"/>
        </w:rPr>
        <w:t>Time management is defined as the ability to plan, organi</w:t>
      </w:r>
      <w:r w:rsidR="00C22B92">
        <w:rPr>
          <w:sz w:val="28"/>
          <w:szCs w:val="28"/>
        </w:rPr>
        <w:t>s</w:t>
      </w:r>
      <w:r w:rsidRPr="00E546FF">
        <w:rPr>
          <w:sz w:val="28"/>
          <w:szCs w:val="28"/>
        </w:rPr>
        <w:t>e, and prioriti</w:t>
      </w:r>
      <w:r w:rsidR="00C22B92">
        <w:rPr>
          <w:sz w:val="28"/>
          <w:szCs w:val="28"/>
        </w:rPr>
        <w:t>s</w:t>
      </w:r>
      <w:r w:rsidRPr="00E546FF">
        <w:rPr>
          <w:sz w:val="28"/>
          <w:szCs w:val="28"/>
        </w:rPr>
        <w:t>e tasks within a set timeframe</w:t>
      </w:r>
      <w:r w:rsidR="00031929">
        <w:rPr>
          <w:sz w:val="28"/>
          <w:szCs w:val="28"/>
        </w:rPr>
        <w:t>.</w:t>
      </w:r>
      <w:r w:rsidRPr="00E546FF">
        <w:rPr>
          <w:sz w:val="28"/>
          <w:szCs w:val="28"/>
        </w:rPr>
        <w:t xml:space="preserve"> Students in higher education must attend classes, complete assignments, and participate in extracurricular activities, among other </w:t>
      </w:r>
      <w:r w:rsidR="00031929" w:rsidRPr="00E546FF">
        <w:rPr>
          <w:sz w:val="28"/>
          <w:szCs w:val="28"/>
        </w:rPr>
        <w:t>requirements. Effective</w:t>
      </w:r>
      <w:r w:rsidRPr="00E546FF">
        <w:rPr>
          <w:sz w:val="28"/>
          <w:szCs w:val="28"/>
        </w:rPr>
        <w:t xml:space="preserve"> time management allows students to balance these demands, reduce stress, and improve academic performance. A study by Misra and McKean (2000) found that students who </w:t>
      </w:r>
      <w:r w:rsidRPr="00E546FF">
        <w:rPr>
          <w:sz w:val="28"/>
          <w:szCs w:val="28"/>
        </w:rPr>
        <w:lastRenderedPageBreak/>
        <w:t>practiced effective time management had lower stress levels and achieved higher academic success. Furthermore, time management helps students avoid procrastination, a common issue among college students, which can lead to missed deadlines and subpar academic performance (</w:t>
      </w:r>
      <w:proofErr w:type="spellStart"/>
      <w:r w:rsidRPr="00E546FF">
        <w:rPr>
          <w:sz w:val="28"/>
          <w:szCs w:val="28"/>
        </w:rPr>
        <w:t>Pychyl</w:t>
      </w:r>
      <w:proofErr w:type="spellEnd"/>
      <w:r w:rsidRPr="00E546FF">
        <w:rPr>
          <w:sz w:val="28"/>
          <w:szCs w:val="28"/>
        </w:rPr>
        <w:t xml:space="preserve"> et al., 2000).</w:t>
      </w:r>
    </w:p>
    <w:p w14:paraId="6DF9359E" w14:textId="470D716B" w:rsidR="00E546FF" w:rsidRPr="00E546FF" w:rsidRDefault="00E546FF" w:rsidP="00E546FF">
      <w:pPr>
        <w:rPr>
          <w:sz w:val="28"/>
          <w:szCs w:val="28"/>
        </w:rPr>
      </w:pPr>
      <w:r w:rsidRPr="00E546FF">
        <w:rPr>
          <w:sz w:val="28"/>
          <w:szCs w:val="28"/>
        </w:rPr>
        <w:t>Setting Specific, Measurable, Achievable, Relevant, and Time-bound (SMART) goals is another strategy that enhances time management (Doran, 1981).</w:t>
      </w:r>
      <w:r w:rsidRPr="00E546FF">
        <w:t xml:space="preserve"> </w:t>
      </w:r>
      <w:r w:rsidRPr="00E546FF">
        <w:rPr>
          <w:sz w:val="28"/>
          <w:szCs w:val="28"/>
        </w:rPr>
        <w:t>SMART goals break down large tasks into manageable steps, helping students focus on clear objectives. By setting concrete goals with deadlines, students are more likely to stay motivated and track their progress.</w:t>
      </w:r>
      <w:r w:rsidRPr="00E546FF">
        <w:rPr>
          <w:rFonts w:ascii="Times New Roman" w:eastAsia="Times New Roman" w:hAnsi="Times New Roman" w:cs="Times New Roman"/>
          <w:kern w:val="0"/>
          <w:lang w:eastAsia="en-GB"/>
          <w14:ligatures w14:val="none"/>
        </w:rPr>
        <w:t xml:space="preserve"> </w:t>
      </w:r>
      <w:r w:rsidRPr="00E546FF">
        <w:rPr>
          <w:sz w:val="28"/>
          <w:szCs w:val="28"/>
        </w:rPr>
        <w:t>SMART goals encourage responsibility and guarantee that students complete their coursework on time. As students cross off targets they have accomplished, this approach also gives them a sense of success.</w:t>
      </w:r>
      <w:r w:rsidRPr="00E546FF">
        <w:rPr>
          <w:rFonts w:ascii="Times New Roman" w:eastAsia="Times New Roman" w:hAnsi="Times New Roman" w:cs="Times New Roman"/>
          <w:kern w:val="0"/>
          <w:lang w:eastAsia="en-GB"/>
          <w14:ligatures w14:val="none"/>
        </w:rPr>
        <w:t xml:space="preserve"> </w:t>
      </w:r>
      <w:r w:rsidRPr="00E546FF">
        <w:rPr>
          <w:sz w:val="28"/>
          <w:szCs w:val="28"/>
        </w:rPr>
        <w:t>It's possible that the SMART framework is too straightforward for intricate, protracted academic undertakings that call for adaptability. Students could also set unattainable goals, which could cause them to become frustrated or burn out.</w:t>
      </w:r>
    </w:p>
    <w:p w14:paraId="4F2FBFD2" w14:textId="77777777" w:rsidR="00031929" w:rsidRPr="00031929" w:rsidRDefault="00031929" w:rsidP="00031929">
      <w:pPr>
        <w:rPr>
          <w:sz w:val="28"/>
          <w:szCs w:val="28"/>
        </w:rPr>
      </w:pPr>
      <w:r w:rsidRPr="00031929">
        <w:rPr>
          <w:sz w:val="28"/>
          <w:szCs w:val="28"/>
        </w:rPr>
        <w:t>Students have access to a variety of time management tools and applications in the current digital era. Students can use tools to track their progress, make reminders, and organise their assignments. No matter where they are, students can efficiently manage their time because to the flexibility and accessibility that digital technologies offer.</w:t>
      </w:r>
    </w:p>
    <w:p w14:paraId="1143B195" w14:textId="1313015C" w:rsidR="00031929" w:rsidRPr="00031929" w:rsidRDefault="00031929" w:rsidP="00031929">
      <w:pPr>
        <w:rPr>
          <w:sz w:val="28"/>
          <w:szCs w:val="28"/>
        </w:rPr>
      </w:pPr>
      <w:r w:rsidRPr="00031929">
        <w:rPr>
          <w:sz w:val="28"/>
          <w:szCs w:val="28"/>
        </w:rPr>
        <w:t xml:space="preserve">Students may easily access timetables and assignments with the aid of digital tools, which help </w:t>
      </w:r>
      <w:r w:rsidR="003F2FB2">
        <w:rPr>
          <w:sz w:val="28"/>
          <w:szCs w:val="28"/>
        </w:rPr>
        <w:t>to</w:t>
      </w:r>
      <w:r w:rsidRPr="00031929">
        <w:rPr>
          <w:sz w:val="28"/>
          <w:szCs w:val="28"/>
        </w:rPr>
        <w:t xml:space="preserve"> stay organised. With the ability to sync across devices, these technologies guarantee that students fulfil their obligations even while they are on the go.</w:t>
      </w:r>
      <w:r w:rsidRPr="00031929">
        <w:rPr>
          <w:rFonts w:ascii="Times New Roman" w:eastAsia="Times New Roman" w:hAnsi="Times New Roman" w:cs="Times New Roman"/>
          <w:kern w:val="0"/>
          <w:lang w:eastAsia="en-GB"/>
          <w14:ligatures w14:val="none"/>
        </w:rPr>
        <w:t xml:space="preserve"> </w:t>
      </w:r>
      <w:r w:rsidRPr="00031929">
        <w:rPr>
          <w:sz w:val="28"/>
          <w:szCs w:val="28"/>
        </w:rPr>
        <w:t>Distractions can result from an over-reliance on digital tools, particularly when social media or gaming apps are used on the same devices. Additionally, not every student has the same level of technological proficiency, which may make it challenging to use these tools efficiently.</w:t>
      </w:r>
      <w:r w:rsidRPr="00031929">
        <w:rPr>
          <w:rFonts w:ascii="Times New Roman" w:eastAsia="Times New Roman" w:hAnsi="Times New Roman" w:cs="Times New Roman"/>
          <w:kern w:val="0"/>
          <w:lang w:eastAsia="en-GB"/>
          <w14:ligatures w14:val="none"/>
        </w:rPr>
        <w:t xml:space="preserve"> </w:t>
      </w:r>
      <w:r w:rsidRPr="00031929">
        <w:rPr>
          <w:sz w:val="28"/>
          <w:szCs w:val="28"/>
        </w:rPr>
        <w:t xml:space="preserve">Effective time management is frequently valued by companies in the workplace. College students who master time management are better equipped to handle the rigours of their future employment. To demonstrate organisational abilities that will be useful in their professional lives, a business administration student can, for instance, employ the </w:t>
      </w:r>
      <w:r w:rsidRPr="00031929">
        <w:rPr>
          <w:sz w:val="28"/>
          <w:szCs w:val="28"/>
        </w:rPr>
        <w:lastRenderedPageBreak/>
        <w:t>SMART goal-setting technique to meet deadlines for a business case project.</w:t>
      </w:r>
    </w:p>
    <w:p w14:paraId="24D6E677" w14:textId="6D004910" w:rsidR="00031929" w:rsidRPr="00031929" w:rsidRDefault="00031929" w:rsidP="00031929">
      <w:pPr>
        <w:rPr>
          <w:sz w:val="28"/>
          <w:szCs w:val="28"/>
        </w:rPr>
      </w:pPr>
    </w:p>
    <w:p w14:paraId="6AEC866F" w14:textId="51967C1D" w:rsidR="00031929" w:rsidRPr="00031929" w:rsidRDefault="008264EB" w:rsidP="00031929">
      <w:pPr>
        <w:rPr>
          <w:sz w:val="28"/>
          <w:szCs w:val="28"/>
        </w:rPr>
      </w:pPr>
      <w:r>
        <w:rPr>
          <w:sz w:val="28"/>
          <w:szCs w:val="28"/>
        </w:rPr>
        <w:t>To reinstate</w:t>
      </w:r>
      <w:r w:rsidR="003F2FB2">
        <w:rPr>
          <w:sz w:val="28"/>
          <w:szCs w:val="28"/>
        </w:rPr>
        <w:t>, e</w:t>
      </w:r>
      <w:r w:rsidR="00031929" w:rsidRPr="00031929">
        <w:rPr>
          <w:sz w:val="28"/>
          <w:szCs w:val="28"/>
        </w:rPr>
        <w:t>ffective time management is essential for students to succeed in university</w:t>
      </w:r>
      <w:r w:rsidR="0023193D">
        <w:rPr>
          <w:sz w:val="28"/>
          <w:szCs w:val="28"/>
        </w:rPr>
        <w:t xml:space="preserve"> and in studying</w:t>
      </w:r>
      <w:r w:rsidR="00031929" w:rsidRPr="00031929">
        <w:rPr>
          <w:sz w:val="28"/>
          <w:szCs w:val="28"/>
        </w:rPr>
        <w:t xml:space="preserve">. Students can better manage their academic obligations, lower stress levels, and get higher results by employing techniques </w:t>
      </w:r>
      <w:r w:rsidR="00031929" w:rsidRPr="00031929">
        <w:rPr>
          <w:sz w:val="28"/>
          <w:szCs w:val="28"/>
        </w:rPr>
        <w:t>like SMART</w:t>
      </w:r>
      <w:r w:rsidR="00031929" w:rsidRPr="00031929">
        <w:rPr>
          <w:sz w:val="28"/>
          <w:szCs w:val="28"/>
        </w:rPr>
        <w:t xml:space="preserve"> goal-setting, and digital technologies. Even though each </w:t>
      </w:r>
      <w:r w:rsidR="003F2FB2">
        <w:rPr>
          <w:sz w:val="28"/>
          <w:szCs w:val="28"/>
        </w:rPr>
        <w:t>formula</w:t>
      </w:r>
      <w:r w:rsidR="00031929" w:rsidRPr="00031929">
        <w:rPr>
          <w:sz w:val="28"/>
          <w:szCs w:val="28"/>
        </w:rPr>
        <w:t xml:space="preserve"> has</w:t>
      </w:r>
      <w:r w:rsidR="0023193D">
        <w:rPr>
          <w:sz w:val="28"/>
          <w:szCs w:val="28"/>
        </w:rPr>
        <w:t xml:space="preserve"> its own</w:t>
      </w:r>
      <w:r w:rsidR="00031929" w:rsidRPr="00031929">
        <w:rPr>
          <w:sz w:val="28"/>
          <w:szCs w:val="28"/>
        </w:rPr>
        <w:t xml:space="preserve"> advantages and disadvantages, they </w:t>
      </w:r>
      <w:r w:rsidR="0023193D">
        <w:rPr>
          <w:sz w:val="28"/>
          <w:szCs w:val="28"/>
        </w:rPr>
        <w:t>still</w:t>
      </w:r>
      <w:r w:rsidR="00031929" w:rsidRPr="00031929">
        <w:rPr>
          <w:sz w:val="28"/>
          <w:szCs w:val="28"/>
        </w:rPr>
        <w:t xml:space="preserve"> provide a thorough approach to time management</w:t>
      </w:r>
      <w:r>
        <w:rPr>
          <w:sz w:val="28"/>
          <w:szCs w:val="28"/>
        </w:rPr>
        <w:t xml:space="preserve"> and developing academic success</w:t>
      </w:r>
      <w:r w:rsidR="00031929" w:rsidRPr="00031929">
        <w:rPr>
          <w:sz w:val="28"/>
          <w:szCs w:val="28"/>
        </w:rPr>
        <w:t>. In addition to improving their academic achievement, students who learn these strategies gain useful skills that will help them in their future employment</w:t>
      </w:r>
      <w:r w:rsidR="0023193D">
        <w:rPr>
          <w:sz w:val="28"/>
          <w:szCs w:val="28"/>
        </w:rPr>
        <w:t xml:space="preserve"> and </w:t>
      </w:r>
      <w:r>
        <w:rPr>
          <w:sz w:val="28"/>
          <w:szCs w:val="28"/>
        </w:rPr>
        <w:t>in everyday life management.</w:t>
      </w:r>
    </w:p>
    <w:p w14:paraId="386E2746" w14:textId="6354319B" w:rsidR="00031929" w:rsidRPr="00031929" w:rsidRDefault="00031929" w:rsidP="00031929">
      <w:pPr>
        <w:rPr>
          <w:sz w:val="28"/>
          <w:szCs w:val="28"/>
        </w:rPr>
      </w:pPr>
    </w:p>
    <w:p w14:paraId="0A7EE913" w14:textId="0C8AE204" w:rsidR="00E546FF" w:rsidRDefault="00E546FF">
      <w:pPr>
        <w:rPr>
          <w:sz w:val="28"/>
          <w:szCs w:val="28"/>
        </w:rPr>
      </w:pPr>
    </w:p>
    <w:p w14:paraId="5D9C4490" w14:textId="77777777" w:rsidR="004051C8" w:rsidRDefault="004051C8">
      <w:pPr>
        <w:rPr>
          <w:sz w:val="28"/>
          <w:szCs w:val="28"/>
        </w:rPr>
      </w:pPr>
    </w:p>
    <w:p w14:paraId="2EE1CBEA" w14:textId="77777777" w:rsidR="004051C8" w:rsidRDefault="004051C8">
      <w:pPr>
        <w:rPr>
          <w:sz w:val="28"/>
          <w:szCs w:val="28"/>
        </w:rPr>
      </w:pPr>
    </w:p>
    <w:p w14:paraId="102253E0" w14:textId="32DEE264" w:rsidR="004051C8" w:rsidRDefault="004051C8">
      <w:pPr>
        <w:rPr>
          <w:sz w:val="28"/>
          <w:szCs w:val="28"/>
        </w:rPr>
      </w:pPr>
    </w:p>
    <w:p w14:paraId="68FE9A81" w14:textId="77777777" w:rsidR="002447CF" w:rsidRDefault="002447CF" w:rsidP="004051C8">
      <w:pPr>
        <w:rPr>
          <w:b/>
          <w:bCs/>
          <w:sz w:val="28"/>
          <w:szCs w:val="28"/>
        </w:rPr>
      </w:pPr>
    </w:p>
    <w:p w14:paraId="0F784F30" w14:textId="77777777" w:rsidR="002447CF" w:rsidRDefault="002447CF" w:rsidP="004051C8">
      <w:pPr>
        <w:rPr>
          <w:b/>
          <w:bCs/>
          <w:sz w:val="28"/>
          <w:szCs w:val="28"/>
        </w:rPr>
      </w:pPr>
    </w:p>
    <w:p w14:paraId="4F7D8CFF" w14:textId="77777777" w:rsidR="002447CF" w:rsidRDefault="002447CF" w:rsidP="004051C8">
      <w:pPr>
        <w:rPr>
          <w:b/>
          <w:bCs/>
          <w:sz w:val="28"/>
          <w:szCs w:val="28"/>
        </w:rPr>
      </w:pPr>
    </w:p>
    <w:p w14:paraId="1FBB6D54" w14:textId="77777777" w:rsidR="002447CF" w:rsidRDefault="002447CF" w:rsidP="004051C8">
      <w:pPr>
        <w:rPr>
          <w:b/>
          <w:bCs/>
          <w:sz w:val="28"/>
          <w:szCs w:val="28"/>
        </w:rPr>
      </w:pPr>
    </w:p>
    <w:p w14:paraId="55662791" w14:textId="77777777" w:rsidR="002447CF" w:rsidRDefault="002447CF" w:rsidP="004051C8">
      <w:pPr>
        <w:rPr>
          <w:b/>
          <w:bCs/>
          <w:sz w:val="28"/>
          <w:szCs w:val="28"/>
        </w:rPr>
      </w:pPr>
    </w:p>
    <w:p w14:paraId="2C70DC8E" w14:textId="77777777" w:rsidR="002447CF" w:rsidRDefault="002447CF" w:rsidP="004051C8">
      <w:pPr>
        <w:rPr>
          <w:b/>
          <w:bCs/>
          <w:sz w:val="28"/>
          <w:szCs w:val="28"/>
        </w:rPr>
      </w:pPr>
    </w:p>
    <w:p w14:paraId="5EB1CB76" w14:textId="77777777" w:rsidR="002447CF" w:rsidRDefault="002447CF" w:rsidP="004051C8">
      <w:pPr>
        <w:rPr>
          <w:b/>
          <w:bCs/>
          <w:sz w:val="28"/>
          <w:szCs w:val="28"/>
        </w:rPr>
      </w:pPr>
    </w:p>
    <w:p w14:paraId="13E30E79" w14:textId="77777777" w:rsidR="002447CF" w:rsidRDefault="002447CF" w:rsidP="004051C8">
      <w:pPr>
        <w:rPr>
          <w:b/>
          <w:bCs/>
          <w:sz w:val="28"/>
          <w:szCs w:val="28"/>
        </w:rPr>
      </w:pPr>
    </w:p>
    <w:p w14:paraId="1BE4DE82" w14:textId="77777777" w:rsidR="009D6EB3" w:rsidRDefault="009D6EB3" w:rsidP="004051C8">
      <w:pPr>
        <w:rPr>
          <w:b/>
          <w:bCs/>
          <w:sz w:val="28"/>
          <w:szCs w:val="28"/>
        </w:rPr>
      </w:pPr>
    </w:p>
    <w:p w14:paraId="40D40611" w14:textId="77777777" w:rsidR="009D6EB3" w:rsidRDefault="009D6EB3" w:rsidP="004051C8">
      <w:pPr>
        <w:rPr>
          <w:b/>
          <w:bCs/>
          <w:sz w:val="28"/>
          <w:szCs w:val="28"/>
        </w:rPr>
      </w:pPr>
    </w:p>
    <w:p w14:paraId="21515365" w14:textId="77777777" w:rsidR="009D6EB3" w:rsidRDefault="009D6EB3" w:rsidP="004051C8">
      <w:pPr>
        <w:rPr>
          <w:b/>
          <w:bCs/>
          <w:sz w:val="28"/>
          <w:szCs w:val="28"/>
        </w:rPr>
      </w:pPr>
    </w:p>
    <w:p w14:paraId="5ED86AA1" w14:textId="20F9918B" w:rsidR="004051C8" w:rsidRPr="004051C8" w:rsidRDefault="004051C8" w:rsidP="004051C8">
      <w:pPr>
        <w:rPr>
          <w:b/>
          <w:bCs/>
          <w:sz w:val="28"/>
          <w:szCs w:val="28"/>
        </w:rPr>
      </w:pPr>
      <w:r w:rsidRPr="004051C8">
        <w:rPr>
          <w:b/>
          <w:bCs/>
          <w:sz w:val="28"/>
          <w:szCs w:val="28"/>
        </w:rPr>
        <w:lastRenderedPageBreak/>
        <w:t>References</w:t>
      </w:r>
    </w:p>
    <w:p w14:paraId="2F7F9A27" w14:textId="77777777" w:rsidR="004051C8" w:rsidRPr="004051C8" w:rsidRDefault="004051C8" w:rsidP="004051C8">
      <w:pPr>
        <w:numPr>
          <w:ilvl w:val="0"/>
          <w:numId w:val="1"/>
        </w:numPr>
        <w:rPr>
          <w:sz w:val="28"/>
          <w:szCs w:val="28"/>
        </w:rPr>
      </w:pPr>
      <w:r w:rsidRPr="004051C8">
        <w:rPr>
          <w:sz w:val="28"/>
          <w:szCs w:val="28"/>
        </w:rPr>
        <w:t xml:space="preserve">Britton, B. K., &amp; Tesser, A. (1991). Effects of time-management practices on college grades. </w:t>
      </w:r>
      <w:r w:rsidRPr="004051C8">
        <w:rPr>
          <w:i/>
          <w:iCs/>
          <w:sz w:val="28"/>
          <w:szCs w:val="28"/>
        </w:rPr>
        <w:t>Journal of Educational Psychology</w:t>
      </w:r>
      <w:r w:rsidRPr="004051C8">
        <w:rPr>
          <w:sz w:val="28"/>
          <w:szCs w:val="28"/>
        </w:rPr>
        <w:t>, 83(3), 405-410.</w:t>
      </w:r>
    </w:p>
    <w:p w14:paraId="4D498C2E" w14:textId="77777777" w:rsidR="004051C8" w:rsidRPr="004051C8" w:rsidRDefault="004051C8" w:rsidP="004051C8">
      <w:pPr>
        <w:numPr>
          <w:ilvl w:val="0"/>
          <w:numId w:val="1"/>
        </w:numPr>
        <w:rPr>
          <w:sz w:val="28"/>
          <w:szCs w:val="28"/>
        </w:rPr>
      </w:pPr>
      <w:r w:rsidRPr="004051C8">
        <w:rPr>
          <w:sz w:val="28"/>
          <w:szCs w:val="28"/>
        </w:rPr>
        <w:t xml:space="preserve">Cepeda, N. J., </w:t>
      </w:r>
      <w:proofErr w:type="spellStart"/>
      <w:r w:rsidRPr="004051C8">
        <w:rPr>
          <w:sz w:val="28"/>
          <w:szCs w:val="28"/>
        </w:rPr>
        <w:t>Vul</w:t>
      </w:r>
      <w:proofErr w:type="spellEnd"/>
      <w:r w:rsidRPr="004051C8">
        <w:rPr>
          <w:sz w:val="28"/>
          <w:szCs w:val="28"/>
        </w:rPr>
        <w:t xml:space="preserve">, E., Rohrer, D., Wixted, J. T., &amp; </w:t>
      </w:r>
      <w:proofErr w:type="spellStart"/>
      <w:r w:rsidRPr="004051C8">
        <w:rPr>
          <w:sz w:val="28"/>
          <w:szCs w:val="28"/>
        </w:rPr>
        <w:t>Pashler</w:t>
      </w:r>
      <w:proofErr w:type="spellEnd"/>
      <w:r w:rsidRPr="004051C8">
        <w:rPr>
          <w:sz w:val="28"/>
          <w:szCs w:val="28"/>
        </w:rPr>
        <w:t xml:space="preserve">, H. (2006). Spaced repetition promotes efficient and effective learning. </w:t>
      </w:r>
      <w:r w:rsidRPr="004051C8">
        <w:rPr>
          <w:i/>
          <w:iCs/>
          <w:sz w:val="28"/>
          <w:szCs w:val="28"/>
        </w:rPr>
        <w:t>Psychological Science</w:t>
      </w:r>
      <w:r w:rsidRPr="004051C8">
        <w:rPr>
          <w:sz w:val="28"/>
          <w:szCs w:val="28"/>
        </w:rPr>
        <w:t>, 17(11), 1046-1053.</w:t>
      </w:r>
    </w:p>
    <w:p w14:paraId="19939B87" w14:textId="77777777" w:rsidR="004051C8" w:rsidRPr="004051C8" w:rsidRDefault="004051C8" w:rsidP="004051C8">
      <w:pPr>
        <w:numPr>
          <w:ilvl w:val="0"/>
          <w:numId w:val="1"/>
        </w:numPr>
        <w:rPr>
          <w:sz w:val="28"/>
          <w:szCs w:val="28"/>
        </w:rPr>
      </w:pPr>
      <w:r w:rsidRPr="004051C8">
        <w:rPr>
          <w:sz w:val="28"/>
          <w:szCs w:val="28"/>
        </w:rPr>
        <w:t xml:space="preserve">Covey, S. R. (1989). </w:t>
      </w:r>
      <w:r w:rsidRPr="004051C8">
        <w:rPr>
          <w:i/>
          <w:iCs/>
          <w:sz w:val="28"/>
          <w:szCs w:val="28"/>
        </w:rPr>
        <w:t>The 7 habits of highly effective people</w:t>
      </w:r>
      <w:r w:rsidRPr="004051C8">
        <w:rPr>
          <w:sz w:val="28"/>
          <w:szCs w:val="28"/>
        </w:rPr>
        <w:t>. Free Press.</w:t>
      </w:r>
    </w:p>
    <w:p w14:paraId="4EC24336" w14:textId="77777777" w:rsidR="004051C8" w:rsidRPr="004051C8" w:rsidRDefault="004051C8" w:rsidP="004051C8">
      <w:pPr>
        <w:numPr>
          <w:ilvl w:val="0"/>
          <w:numId w:val="1"/>
        </w:numPr>
        <w:rPr>
          <w:sz w:val="28"/>
          <w:szCs w:val="28"/>
        </w:rPr>
      </w:pPr>
      <w:r w:rsidRPr="004051C8">
        <w:rPr>
          <w:sz w:val="28"/>
          <w:szCs w:val="28"/>
        </w:rPr>
        <w:t xml:space="preserve">Ebbinghaus, H. (1885). </w:t>
      </w:r>
      <w:r w:rsidRPr="004051C8">
        <w:rPr>
          <w:i/>
          <w:iCs/>
          <w:sz w:val="28"/>
          <w:szCs w:val="28"/>
        </w:rPr>
        <w:t>Memory: A contribution to experimental psychology</w:t>
      </w:r>
      <w:r w:rsidRPr="004051C8">
        <w:rPr>
          <w:sz w:val="28"/>
          <w:szCs w:val="28"/>
        </w:rPr>
        <w:t>. Teachers College Press.</w:t>
      </w:r>
    </w:p>
    <w:p w14:paraId="0D995F2A" w14:textId="77777777" w:rsidR="004051C8" w:rsidRPr="004051C8" w:rsidRDefault="004051C8" w:rsidP="004051C8">
      <w:pPr>
        <w:numPr>
          <w:ilvl w:val="0"/>
          <w:numId w:val="1"/>
        </w:numPr>
        <w:rPr>
          <w:sz w:val="28"/>
          <w:szCs w:val="28"/>
        </w:rPr>
      </w:pPr>
      <w:r w:rsidRPr="004051C8">
        <w:rPr>
          <w:sz w:val="28"/>
          <w:szCs w:val="28"/>
        </w:rPr>
        <w:t xml:space="preserve">Freeman, S., Eddy, S. L., McDonough, M., Smith, M. K., Okoroafor, N., Jordt, H., &amp; Wenderoth, M. P. (2014). Active learning increases student performance in science, engineering, and mathematics. </w:t>
      </w:r>
      <w:r w:rsidRPr="004051C8">
        <w:rPr>
          <w:i/>
          <w:iCs/>
          <w:sz w:val="28"/>
          <w:szCs w:val="28"/>
        </w:rPr>
        <w:t>Proceedings of the National Academy of Sciences</w:t>
      </w:r>
      <w:r w:rsidRPr="004051C8">
        <w:rPr>
          <w:sz w:val="28"/>
          <w:szCs w:val="28"/>
        </w:rPr>
        <w:t>, 111(23), 8410-8415.</w:t>
      </w:r>
    </w:p>
    <w:p w14:paraId="4FE47AFD" w14:textId="77777777" w:rsidR="004051C8" w:rsidRPr="004051C8" w:rsidRDefault="004051C8" w:rsidP="004051C8">
      <w:pPr>
        <w:numPr>
          <w:ilvl w:val="0"/>
          <w:numId w:val="1"/>
        </w:numPr>
        <w:rPr>
          <w:sz w:val="28"/>
          <w:szCs w:val="28"/>
        </w:rPr>
      </w:pPr>
      <w:r w:rsidRPr="004051C8">
        <w:rPr>
          <w:sz w:val="28"/>
          <w:szCs w:val="28"/>
        </w:rPr>
        <w:t xml:space="preserve">Kolb, D. A. (1984). </w:t>
      </w:r>
      <w:r w:rsidRPr="004051C8">
        <w:rPr>
          <w:i/>
          <w:iCs/>
          <w:sz w:val="28"/>
          <w:szCs w:val="28"/>
        </w:rPr>
        <w:t>Experiential learning: Experience as the source of learning and development</w:t>
      </w:r>
      <w:r w:rsidRPr="004051C8">
        <w:rPr>
          <w:sz w:val="28"/>
          <w:szCs w:val="28"/>
        </w:rPr>
        <w:t>. Prentice Hall.</w:t>
      </w:r>
    </w:p>
    <w:p w14:paraId="0B4F269D" w14:textId="77777777" w:rsidR="004051C8" w:rsidRPr="004051C8" w:rsidRDefault="004051C8" w:rsidP="004051C8">
      <w:pPr>
        <w:numPr>
          <w:ilvl w:val="0"/>
          <w:numId w:val="1"/>
        </w:numPr>
        <w:rPr>
          <w:sz w:val="28"/>
          <w:szCs w:val="28"/>
        </w:rPr>
      </w:pPr>
      <w:r w:rsidRPr="004051C8">
        <w:rPr>
          <w:sz w:val="28"/>
          <w:szCs w:val="28"/>
        </w:rPr>
        <w:t xml:space="preserve">Laal, M., &amp; Ghodsi, S. M. (2012). Benefits of collaborative learning. </w:t>
      </w:r>
      <w:r w:rsidRPr="004051C8">
        <w:rPr>
          <w:i/>
          <w:iCs/>
          <w:sz w:val="28"/>
          <w:szCs w:val="28"/>
        </w:rPr>
        <w:t xml:space="preserve">Procedia - Social and </w:t>
      </w:r>
      <w:proofErr w:type="spellStart"/>
      <w:r w:rsidRPr="004051C8">
        <w:rPr>
          <w:i/>
          <w:iCs/>
          <w:sz w:val="28"/>
          <w:szCs w:val="28"/>
        </w:rPr>
        <w:t>Behavioral</w:t>
      </w:r>
      <w:proofErr w:type="spellEnd"/>
      <w:r w:rsidRPr="004051C8">
        <w:rPr>
          <w:i/>
          <w:iCs/>
          <w:sz w:val="28"/>
          <w:szCs w:val="28"/>
        </w:rPr>
        <w:t xml:space="preserve"> Sciences</w:t>
      </w:r>
      <w:r w:rsidRPr="004051C8">
        <w:rPr>
          <w:sz w:val="28"/>
          <w:szCs w:val="28"/>
        </w:rPr>
        <w:t>, 31, 486-490.</w:t>
      </w:r>
    </w:p>
    <w:p w14:paraId="001E7207" w14:textId="77777777" w:rsidR="004051C8" w:rsidRDefault="004051C8" w:rsidP="004051C8">
      <w:pPr>
        <w:numPr>
          <w:ilvl w:val="0"/>
          <w:numId w:val="1"/>
        </w:numPr>
        <w:rPr>
          <w:sz w:val="28"/>
          <w:szCs w:val="28"/>
        </w:rPr>
      </w:pPr>
      <w:r w:rsidRPr="004051C8">
        <w:rPr>
          <w:sz w:val="28"/>
          <w:szCs w:val="28"/>
        </w:rPr>
        <w:t xml:space="preserve">Vygotsky, L. S. (1978). </w:t>
      </w:r>
      <w:r w:rsidRPr="004051C8">
        <w:rPr>
          <w:i/>
          <w:iCs/>
          <w:sz w:val="28"/>
          <w:szCs w:val="28"/>
        </w:rPr>
        <w:t>Mind in society: The development of higher psychological processes</w:t>
      </w:r>
      <w:r w:rsidRPr="004051C8">
        <w:rPr>
          <w:sz w:val="28"/>
          <w:szCs w:val="28"/>
        </w:rPr>
        <w:t>. Harvard University Press.</w:t>
      </w:r>
    </w:p>
    <w:p w14:paraId="15FD50D7" w14:textId="12024ACC" w:rsidR="00031929" w:rsidRDefault="00031929" w:rsidP="004051C8">
      <w:pPr>
        <w:numPr>
          <w:ilvl w:val="0"/>
          <w:numId w:val="1"/>
        </w:numPr>
        <w:rPr>
          <w:sz w:val="28"/>
          <w:szCs w:val="28"/>
        </w:rPr>
      </w:pPr>
      <w:proofErr w:type="spellStart"/>
      <w:r w:rsidRPr="00031929">
        <w:rPr>
          <w:sz w:val="28"/>
          <w:szCs w:val="28"/>
        </w:rPr>
        <w:t>Pychyl</w:t>
      </w:r>
      <w:proofErr w:type="spellEnd"/>
      <w:r w:rsidRPr="00031929">
        <w:rPr>
          <w:sz w:val="28"/>
          <w:szCs w:val="28"/>
        </w:rPr>
        <w:t xml:space="preserve">, T. A., Lee, J. M., Thibodeau, R., &amp; Blunt, A. (2000). "Five days of emotion: An examination of the affective experience of procrastinators." </w:t>
      </w:r>
      <w:r w:rsidRPr="00031929">
        <w:rPr>
          <w:i/>
          <w:iCs/>
          <w:sz w:val="28"/>
          <w:szCs w:val="28"/>
        </w:rPr>
        <w:t>Personality and Individual Differences</w:t>
      </w:r>
      <w:r w:rsidRPr="00031929">
        <w:rPr>
          <w:sz w:val="28"/>
          <w:szCs w:val="28"/>
        </w:rPr>
        <w:t>, 28(5), 997–1006.</w:t>
      </w:r>
    </w:p>
    <w:p w14:paraId="20E8E5FF" w14:textId="23CAF0C4" w:rsidR="00031929" w:rsidRPr="004051C8" w:rsidRDefault="00031929" w:rsidP="004051C8">
      <w:pPr>
        <w:numPr>
          <w:ilvl w:val="0"/>
          <w:numId w:val="1"/>
        </w:numPr>
        <w:rPr>
          <w:sz w:val="28"/>
          <w:szCs w:val="28"/>
        </w:rPr>
      </w:pPr>
      <w:r w:rsidRPr="00031929">
        <w:rPr>
          <w:sz w:val="28"/>
          <w:szCs w:val="28"/>
        </w:rPr>
        <w:t xml:space="preserve">Doran, G. T. (1981). "There's a S.M.A.R.T. way to write management's goals and objectives." </w:t>
      </w:r>
      <w:r w:rsidRPr="00031929">
        <w:rPr>
          <w:i/>
          <w:iCs/>
          <w:sz w:val="28"/>
          <w:szCs w:val="28"/>
        </w:rPr>
        <w:t>Management Review</w:t>
      </w:r>
      <w:r w:rsidRPr="00031929">
        <w:rPr>
          <w:sz w:val="28"/>
          <w:szCs w:val="28"/>
        </w:rPr>
        <w:t>, 70(11), 35–36.</w:t>
      </w:r>
    </w:p>
    <w:p w14:paraId="32410EBD" w14:textId="77777777" w:rsidR="004051C8" w:rsidRPr="003475E9" w:rsidRDefault="004051C8">
      <w:pPr>
        <w:rPr>
          <w:sz w:val="28"/>
          <w:szCs w:val="28"/>
        </w:rPr>
      </w:pPr>
    </w:p>
    <w:sectPr w:rsidR="004051C8" w:rsidRPr="003475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BB3BE1"/>
    <w:multiLevelType w:val="multilevel"/>
    <w:tmpl w:val="D9D2C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0114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5E9"/>
    <w:rsid w:val="00031929"/>
    <w:rsid w:val="000E488A"/>
    <w:rsid w:val="00146A61"/>
    <w:rsid w:val="0023193D"/>
    <w:rsid w:val="002447CF"/>
    <w:rsid w:val="003475E9"/>
    <w:rsid w:val="003F2FB2"/>
    <w:rsid w:val="004051C8"/>
    <w:rsid w:val="0053724C"/>
    <w:rsid w:val="0058406D"/>
    <w:rsid w:val="005E479F"/>
    <w:rsid w:val="006813CA"/>
    <w:rsid w:val="008264EB"/>
    <w:rsid w:val="009D6EB3"/>
    <w:rsid w:val="00B33366"/>
    <w:rsid w:val="00C22B92"/>
    <w:rsid w:val="00E46554"/>
    <w:rsid w:val="00E546FF"/>
    <w:rsid w:val="00E57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B5012"/>
  <w15:chartTrackingRefBased/>
  <w15:docId w15:val="{3D49EF9A-A0CD-4E87-836F-D038335F3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75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75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75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5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5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5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5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5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5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5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75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75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5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5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5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5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5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5E9"/>
    <w:rPr>
      <w:rFonts w:eastAsiaTheme="majorEastAsia" w:cstheme="majorBidi"/>
      <w:color w:val="272727" w:themeColor="text1" w:themeTint="D8"/>
    </w:rPr>
  </w:style>
  <w:style w:type="paragraph" w:styleId="Title">
    <w:name w:val="Title"/>
    <w:basedOn w:val="Normal"/>
    <w:next w:val="Normal"/>
    <w:link w:val="TitleChar"/>
    <w:uiPriority w:val="10"/>
    <w:qFormat/>
    <w:rsid w:val="003475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5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5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5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5E9"/>
    <w:pPr>
      <w:spacing w:before="160"/>
      <w:jc w:val="center"/>
    </w:pPr>
    <w:rPr>
      <w:i/>
      <w:iCs/>
      <w:color w:val="404040" w:themeColor="text1" w:themeTint="BF"/>
    </w:rPr>
  </w:style>
  <w:style w:type="character" w:customStyle="1" w:styleId="QuoteChar">
    <w:name w:val="Quote Char"/>
    <w:basedOn w:val="DefaultParagraphFont"/>
    <w:link w:val="Quote"/>
    <w:uiPriority w:val="29"/>
    <w:rsid w:val="003475E9"/>
    <w:rPr>
      <w:i/>
      <w:iCs/>
      <w:color w:val="404040" w:themeColor="text1" w:themeTint="BF"/>
    </w:rPr>
  </w:style>
  <w:style w:type="paragraph" w:styleId="ListParagraph">
    <w:name w:val="List Paragraph"/>
    <w:basedOn w:val="Normal"/>
    <w:uiPriority w:val="34"/>
    <w:qFormat/>
    <w:rsid w:val="003475E9"/>
    <w:pPr>
      <w:ind w:left="720"/>
      <w:contextualSpacing/>
    </w:pPr>
  </w:style>
  <w:style w:type="character" w:styleId="IntenseEmphasis">
    <w:name w:val="Intense Emphasis"/>
    <w:basedOn w:val="DefaultParagraphFont"/>
    <w:uiPriority w:val="21"/>
    <w:qFormat/>
    <w:rsid w:val="003475E9"/>
    <w:rPr>
      <w:i/>
      <w:iCs/>
      <w:color w:val="0F4761" w:themeColor="accent1" w:themeShade="BF"/>
    </w:rPr>
  </w:style>
  <w:style w:type="paragraph" w:styleId="IntenseQuote">
    <w:name w:val="Intense Quote"/>
    <w:basedOn w:val="Normal"/>
    <w:next w:val="Normal"/>
    <w:link w:val="IntenseQuoteChar"/>
    <w:uiPriority w:val="30"/>
    <w:qFormat/>
    <w:rsid w:val="003475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5E9"/>
    <w:rPr>
      <w:i/>
      <w:iCs/>
      <w:color w:val="0F4761" w:themeColor="accent1" w:themeShade="BF"/>
    </w:rPr>
  </w:style>
  <w:style w:type="character" w:styleId="IntenseReference">
    <w:name w:val="Intense Reference"/>
    <w:basedOn w:val="DefaultParagraphFont"/>
    <w:uiPriority w:val="32"/>
    <w:qFormat/>
    <w:rsid w:val="003475E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100391">
      <w:bodyDiv w:val="1"/>
      <w:marLeft w:val="0"/>
      <w:marRight w:val="0"/>
      <w:marTop w:val="0"/>
      <w:marBottom w:val="0"/>
      <w:divBdr>
        <w:top w:val="none" w:sz="0" w:space="0" w:color="auto"/>
        <w:left w:val="none" w:sz="0" w:space="0" w:color="auto"/>
        <w:bottom w:val="none" w:sz="0" w:space="0" w:color="auto"/>
        <w:right w:val="none" w:sz="0" w:space="0" w:color="auto"/>
      </w:divBdr>
    </w:div>
    <w:div w:id="65344462">
      <w:bodyDiv w:val="1"/>
      <w:marLeft w:val="0"/>
      <w:marRight w:val="0"/>
      <w:marTop w:val="0"/>
      <w:marBottom w:val="0"/>
      <w:divBdr>
        <w:top w:val="none" w:sz="0" w:space="0" w:color="auto"/>
        <w:left w:val="none" w:sz="0" w:space="0" w:color="auto"/>
        <w:bottom w:val="none" w:sz="0" w:space="0" w:color="auto"/>
        <w:right w:val="none" w:sz="0" w:space="0" w:color="auto"/>
      </w:divBdr>
    </w:div>
    <w:div w:id="81610133">
      <w:bodyDiv w:val="1"/>
      <w:marLeft w:val="0"/>
      <w:marRight w:val="0"/>
      <w:marTop w:val="0"/>
      <w:marBottom w:val="0"/>
      <w:divBdr>
        <w:top w:val="none" w:sz="0" w:space="0" w:color="auto"/>
        <w:left w:val="none" w:sz="0" w:space="0" w:color="auto"/>
        <w:bottom w:val="none" w:sz="0" w:space="0" w:color="auto"/>
        <w:right w:val="none" w:sz="0" w:space="0" w:color="auto"/>
      </w:divBdr>
    </w:div>
    <w:div w:id="83496786">
      <w:bodyDiv w:val="1"/>
      <w:marLeft w:val="0"/>
      <w:marRight w:val="0"/>
      <w:marTop w:val="0"/>
      <w:marBottom w:val="0"/>
      <w:divBdr>
        <w:top w:val="none" w:sz="0" w:space="0" w:color="auto"/>
        <w:left w:val="none" w:sz="0" w:space="0" w:color="auto"/>
        <w:bottom w:val="none" w:sz="0" w:space="0" w:color="auto"/>
        <w:right w:val="none" w:sz="0" w:space="0" w:color="auto"/>
      </w:divBdr>
    </w:div>
    <w:div w:id="107555606">
      <w:bodyDiv w:val="1"/>
      <w:marLeft w:val="0"/>
      <w:marRight w:val="0"/>
      <w:marTop w:val="0"/>
      <w:marBottom w:val="0"/>
      <w:divBdr>
        <w:top w:val="none" w:sz="0" w:space="0" w:color="auto"/>
        <w:left w:val="none" w:sz="0" w:space="0" w:color="auto"/>
        <w:bottom w:val="none" w:sz="0" w:space="0" w:color="auto"/>
        <w:right w:val="none" w:sz="0" w:space="0" w:color="auto"/>
      </w:divBdr>
    </w:div>
    <w:div w:id="157961226">
      <w:bodyDiv w:val="1"/>
      <w:marLeft w:val="0"/>
      <w:marRight w:val="0"/>
      <w:marTop w:val="0"/>
      <w:marBottom w:val="0"/>
      <w:divBdr>
        <w:top w:val="none" w:sz="0" w:space="0" w:color="auto"/>
        <w:left w:val="none" w:sz="0" w:space="0" w:color="auto"/>
        <w:bottom w:val="none" w:sz="0" w:space="0" w:color="auto"/>
        <w:right w:val="none" w:sz="0" w:space="0" w:color="auto"/>
      </w:divBdr>
    </w:div>
    <w:div w:id="202330862">
      <w:bodyDiv w:val="1"/>
      <w:marLeft w:val="0"/>
      <w:marRight w:val="0"/>
      <w:marTop w:val="0"/>
      <w:marBottom w:val="0"/>
      <w:divBdr>
        <w:top w:val="none" w:sz="0" w:space="0" w:color="auto"/>
        <w:left w:val="none" w:sz="0" w:space="0" w:color="auto"/>
        <w:bottom w:val="none" w:sz="0" w:space="0" w:color="auto"/>
        <w:right w:val="none" w:sz="0" w:space="0" w:color="auto"/>
      </w:divBdr>
    </w:div>
    <w:div w:id="207107011">
      <w:bodyDiv w:val="1"/>
      <w:marLeft w:val="0"/>
      <w:marRight w:val="0"/>
      <w:marTop w:val="0"/>
      <w:marBottom w:val="0"/>
      <w:divBdr>
        <w:top w:val="none" w:sz="0" w:space="0" w:color="auto"/>
        <w:left w:val="none" w:sz="0" w:space="0" w:color="auto"/>
        <w:bottom w:val="none" w:sz="0" w:space="0" w:color="auto"/>
        <w:right w:val="none" w:sz="0" w:space="0" w:color="auto"/>
      </w:divBdr>
    </w:div>
    <w:div w:id="220793475">
      <w:bodyDiv w:val="1"/>
      <w:marLeft w:val="0"/>
      <w:marRight w:val="0"/>
      <w:marTop w:val="0"/>
      <w:marBottom w:val="0"/>
      <w:divBdr>
        <w:top w:val="none" w:sz="0" w:space="0" w:color="auto"/>
        <w:left w:val="none" w:sz="0" w:space="0" w:color="auto"/>
        <w:bottom w:val="none" w:sz="0" w:space="0" w:color="auto"/>
        <w:right w:val="none" w:sz="0" w:space="0" w:color="auto"/>
      </w:divBdr>
    </w:div>
    <w:div w:id="263389941">
      <w:bodyDiv w:val="1"/>
      <w:marLeft w:val="0"/>
      <w:marRight w:val="0"/>
      <w:marTop w:val="0"/>
      <w:marBottom w:val="0"/>
      <w:divBdr>
        <w:top w:val="none" w:sz="0" w:space="0" w:color="auto"/>
        <w:left w:val="none" w:sz="0" w:space="0" w:color="auto"/>
        <w:bottom w:val="none" w:sz="0" w:space="0" w:color="auto"/>
        <w:right w:val="none" w:sz="0" w:space="0" w:color="auto"/>
      </w:divBdr>
    </w:div>
    <w:div w:id="321351352">
      <w:bodyDiv w:val="1"/>
      <w:marLeft w:val="0"/>
      <w:marRight w:val="0"/>
      <w:marTop w:val="0"/>
      <w:marBottom w:val="0"/>
      <w:divBdr>
        <w:top w:val="none" w:sz="0" w:space="0" w:color="auto"/>
        <w:left w:val="none" w:sz="0" w:space="0" w:color="auto"/>
        <w:bottom w:val="none" w:sz="0" w:space="0" w:color="auto"/>
        <w:right w:val="none" w:sz="0" w:space="0" w:color="auto"/>
      </w:divBdr>
    </w:div>
    <w:div w:id="394546557">
      <w:bodyDiv w:val="1"/>
      <w:marLeft w:val="0"/>
      <w:marRight w:val="0"/>
      <w:marTop w:val="0"/>
      <w:marBottom w:val="0"/>
      <w:divBdr>
        <w:top w:val="none" w:sz="0" w:space="0" w:color="auto"/>
        <w:left w:val="none" w:sz="0" w:space="0" w:color="auto"/>
        <w:bottom w:val="none" w:sz="0" w:space="0" w:color="auto"/>
        <w:right w:val="none" w:sz="0" w:space="0" w:color="auto"/>
      </w:divBdr>
    </w:div>
    <w:div w:id="477188486">
      <w:bodyDiv w:val="1"/>
      <w:marLeft w:val="0"/>
      <w:marRight w:val="0"/>
      <w:marTop w:val="0"/>
      <w:marBottom w:val="0"/>
      <w:divBdr>
        <w:top w:val="none" w:sz="0" w:space="0" w:color="auto"/>
        <w:left w:val="none" w:sz="0" w:space="0" w:color="auto"/>
        <w:bottom w:val="none" w:sz="0" w:space="0" w:color="auto"/>
        <w:right w:val="none" w:sz="0" w:space="0" w:color="auto"/>
      </w:divBdr>
    </w:div>
    <w:div w:id="488442267">
      <w:bodyDiv w:val="1"/>
      <w:marLeft w:val="0"/>
      <w:marRight w:val="0"/>
      <w:marTop w:val="0"/>
      <w:marBottom w:val="0"/>
      <w:divBdr>
        <w:top w:val="none" w:sz="0" w:space="0" w:color="auto"/>
        <w:left w:val="none" w:sz="0" w:space="0" w:color="auto"/>
        <w:bottom w:val="none" w:sz="0" w:space="0" w:color="auto"/>
        <w:right w:val="none" w:sz="0" w:space="0" w:color="auto"/>
      </w:divBdr>
    </w:div>
    <w:div w:id="500970171">
      <w:bodyDiv w:val="1"/>
      <w:marLeft w:val="0"/>
      <w:marRight w:val="0"/>
      <w:marTop w:val="0"/>
      <w:marBottom w:val="0"/>
      <w:divBdr>
        <w:top w:val="none" w:sz="0" w:space="0" w:color="auto"/>
        <w:left w:val="none" w:sz="0" w:space="0" w:color="auto"/>
        <w:bottom w:val="none" w:sz="0" w:space="0" w:color="auto"/>
        <w:right w:val="none" w:sz="0" w:space="0" w:color="auto"/>
      </w:divBdr>
    </w:div>
    <w:div w:id="509805745">
      <w:bodyDiv w:val="1"/>
      <w:marLeft w:val="0"/>
      <w:marRight w:val="0"/>
      <w:marTop w:val="0"/>
      <w:marBottom w:val="0"/>
      <w:divBdr>
        <w:top w:val="none" w:sz="0" w:space="0" w:color="auto"/>
        <w:left w:val="none" w:sz="0" w:space="0" w:color="auto"/>
        <w:bottom w:val="none" w:sz="0" w:space="0" w:color="auto"/>
        <w:right w:val="none" w:sz="0" w:space="0" w:color="auto"/>
      </w:divBdr>
    </w:div>
    <w:div w:id="539787154">
      <w:bodyDiv w:val="1"/>
      <w:marLeft w:val="0"/>
      <w:marRight w:val="0"/>
      <w:marTop w:val="0"/>
      <w:marBottom w:val="0"/>
      <w:divBdr>
        <w:top w:val="none" w:sz="0" w:space="0" w:color="auto"/>
        <w:left w:val="none" w:sz="0" w:space="0" w:color="auto"/>
        <w:bottom w:val="none" w:sz="0" w:space="0" w:color="auto"/>
        <w:right w:val="none" w:sz="0" w:space="0" w:color="auto"/>
      </w:divBdr>
    </w:div>
    <w:div w:id="614025476">
      <w:bodyDiv w:val="1"/>
      <w:marLeft w:val="0"/>
      <w:marRight w:val="0"/>
      <w:marTop w:val="0"/>
      <w:marBottom w:val="0"/>
      <w:divBdr>
        <w:top w:val="none" w:sz="0" w:space="0" w:color="auto"/>
        <w:left w:val="none" w:sz="0" w:space="0" w:color="auto"/>
        <w:bottom w:val="none" w:sz="0" w:space="0" w:color="auto"/>
        <w:right w:val="none" w:sz="0" w:space="0" w:color="auto"/>
      </w:divBdr>
    </w:div>
    <w:div w:id="617688978">
      <w:bodyDiv w:val="1"/>
      <w:marLeft w:val="0"/>
      <w:marRight w:val="0"/>
      <w:marTop w:val="0"/>
      <w:marBottom w:val="0"/>
      <w:divBdr>
        <w:top w:val="none" w:sz="0" w:space="0" w:color="auto"/>
        <w:left w:val="none" w:sz="0" w:space="0" w:color="auto"/>
        <w:bottom w:val="none" w:sz="0" w:space="0" w:color="auto"/>
        <w:right w:val="none" w:sz="0" w:space="0" w:color="auto"/>
      </w:divBdr>
    </w:div>
    <w:div w:id="622812350">
      <w:bodyDiv w:val="1"/>
      <w:marLeft w:val="0"/>
      <w:marRight w:val="0"/>
      <w:marTop w:val="0"/>
      <w:marBottom w:val="0"/>
      <w:divBdr>
        <w:top w:val="none" w:sz="0" w:space="0" w:color="auto"/>
        <w:left w:val="none" w:sz="0" w:space="0" w:color="auto"/>
        <w:bottom w:val="none" w:sz="0" w:space="0" w:color="auto"/>
        <w:right w:val="none" w:sz="0" w:space="0" w:color="auto"/>
      </w:divBdr>
    </w:div>
    <w:div w:id="865169470">
      <w:bodyDiv w:val="1"/>
      <w:marLeft w:val="0"/>
      <w:marRight w:val="0"/>
      <w:marTop w:val="0"/>
      <w:marBottom w:val="0"/>
      <w:divBdr>
        <w:top w:val="none" w:sz="0" w:space="0" w:color="auto"/>
        <w:left w:val="none" w:sz="0" w:space="0" w:color="auto"/>
        <w:bottom w:val="none" w:sz="0" w:space="0" w:color="auto"/>
        <w:right w:val="none" w:sz="0" w:space="0" w:color="auto"/>
      </w:divBdr>
    </w:div>
    <w:div w:id="984159714">
      <w:bodyDiv w:val="1"/>
      <w:marLeft w:val="0"/>
      <w:marRight w:val="0"/>
      <w:marTop w:val="0"/>
      <w:marBottom w:val="0"/>
      <w:divBdr>
        <w:top w:val="none" w:sz="0" w:space="0" w:color="auto"/>
        <w:left w:val="none" w:sz="0" w:space="0" w:color="auto"/>
        <w:bottom w:val="none" w:sz="0" w:space="0" w:color="auto"/>
        <w:right w:val="none" w:sz="0" w:space="0" w:color="auto"/>
      </w:divBdr>
    </w:div>
    <w:div w:id="1010328476">
      <w:bodyDiv w:val="1"/>
      <w:marLeft w:val="0"/>
      <w:marRight w:val="0"/>
      <w:marTop w:val="0"/>
      <w:marBottom w:val="0"/>
      <w:divBdr>
        <w:top w:val="none" w:sz="0" w:space="0" w:color="auto"/>
        <w:left w:val="none" w:sz="0" w:space="0" w:color="auto"/>
        <w:bottom w:val="none" w:sz="0" w:space="0" w:color="auto"/>
        <w:right w:val="none" w:sz="0" w:space="0" w:color="auto"/>
      </w:divBdr>
    </w:div>
    <w:div w:id="1152451816">
      <w:bodyDiv w:val="1"/>
      <w:marLeft w:val="0"/>
      <w:marRight w:val="0"/>
      <w:marTop w:val="0"/>
      <w:marBottom w:val="0"/>
      <w:divBdr>
        <w:top w:val="none" w:sz="0" w:space="0" w:color="auto"/>
        <w:left w:val="none" w:sz="0" w:space="0" w:color="auto"/>
        <w:bottom w:val="none" w:sz="0" w:space="0" w:color="auto"/>
        <w:right w:val="none" w:sz="0" w:space="0" w:color="auto"/>
      </w:divBdr>
    </w:div>
    <w:div w:id="1158689236">
      <w:bodyDiv w:val="1"/>
      <w:marLeft w:val="0"/>
      <w:marRight w:val="0"/>
      <w:marTop w:val="0"/>
      <w:marBottom w:val="0"/>
      <w:divBdr>
        <w:top w:val="none" w:sz="0" w:space="0" w:color="auto"/>
        <w:left w:val="none" w:sz="0" w:space="0" w:color="auto"/>
        <w:bottom w:val="none" w:sz="0" w:space="0" w:color="auto"/>
        <w:right w:val="none" w:sz="0" w:space="0" w:color="auto"/>
      </w:divBdr>
    </w:div>
    <w:div w:id="1182669185">
      <w:bodyDiv w:val="1"/>
      <w:marLeft w:val="0"/>
      <w:marRight w:val="0"/>
      <w:marTop w:val="0"/>
      <w:marBottom w:val="0"/>
      <w:divBdr>
        <w:top w:val="none" w:sz="0" w:space="0" w:color="auto"/>
        <w:left w:val="none" w:sz="0" w:space="0" w:color="auto"/>
        <w:bottom w:val="none" w:sz="0" w:space="0" w:color="auto"/>
        <w:right w:val="none" w:sz="0" w:space="0" w:color="auto"/>
      </w:divBdr>
    </w:div>
    <w:div w:id="1249002548">
      <w:bodyDiv w:val="1"/>
      <w:marLeft w:val="0"/>
      <w:marRight w:val="0"/>
      <w:marTop w:val="0"/>
      <w:marBottom w:val="0"/>
      <w:divBdr>
        <w:top w:val="none" w:sz="0" w:space="0" w:color="auto"/>
        <w:left w:val="none" w:sz="0" w:space="0" w:color="auto"/>
        <w:bottom w:val="none" w:sz="0" w:space="0" w:color="auto"/>
        <w:right w:val="none" w:sz="0" w:space="0" w:color="auto"/>
      </w:divBdr>
    </w:div>
    <w:div w:id="1251088242">
      <w:bodyDiv w:val="1"/>
      <w:marLeft w:val="0"/>
      <w:marRight w:val="0"/>
      <w:marTop w:val="0"/>
      <w:marBottom w:val="0"/>
      <w:divBdr>
        <w:top w:val="none" w:sz="0" w:space="0" w:color="auto"/>
        <w:left w:val="none" w:sz="0" w:space="0" w:color="auto"/>
        <w:bottom w:val="none" w:sz="0" w:space="0" w:color="auto"/>
        <w:right w:val="none" w:sz="0" w:space="0" w:color="auto"/>
      </w:divBdr>
    </w:div>
    <w:div w:id="1300184040">
      <w:bodyDiv w:val="1"/>
      <w:marLeft w:val="0"/>
      <w:marRight w:val="0"/>
      <w:marTop w:val="0"/>
      <w:marBottom w:val="0"/>
      <w:divBdr>
        <w:top w:val="none" w:sz="0" w:space="0" w:color="auto"/>
        <w:left w:val="none" w:sz="0" w:space="0" w:color="auto"/>
        <w:bottom w:val="none" w:sz="0" w:space="0" w:color="auto"/>
        <w:right w:val="none" w:sz="0" w:space="0" w:color="auto"/>
      </w:divBdr>
    </w:div>
    <w:div w:id="1404646732">
      <w:bodyDiv w:val="1"/>
      <w:marLeft w:val="0"/>
      <w:marRight w:val="0"/>
      <w:marTop w:val="0"/>
      <w:marBottom w:val="0"/>
      <w:divBdr>
        <w:top w:val="none" w:sz="0" w:space="0" w:color="auto"/>
        <w:left w:val="none" w:sz="0" w:space="0" w:color="auto"/>
        <w:bottom w:val="none" w:sz="0" w:space="0" w:color="auto"/>
        <w:right w:val="none" w:sz="0" w:space="0" w:color="auto"/>
      </w:divBdr>
    </w:div>
    <w:div w:id="1470174268">
      <w:bodyDiv w:val="1"/>
      <w:marLeft w:val="0"/>
      <w:marRight w:val="0"/>
      <w:marTop w:val="0"/>
      <w:marBottom w:val="0"/>
      <w:divBdr>
        <w:top w:val="none" w:sz="0" w:space="0" w:color="auto"/>
        <w:left w:val="none" w:sz="0" w:space="0" w:color="auto"/>
        <w:bottom w:val="none" w:sz="0" w:space="0" w:color="auto"/>
        <w:right w:val="none" w:sz="0" w:space="0" w:color="auto"/>
      </w:divBdr>
    </w:div>
    <w:div w:id="1579360828">
      <w:bodyDiv w:val="1"/>
      <w:marLeft w:val="0"/>
      <w:marRight w:val="0"/>
      <w:marTop w:val="0"/>
      <w:marBottom w:val="0"/>
      <w:divBdr>
        <w:top w:val="none" w:sz="0" w:space="0" w:color="auto"/>
        <w:left w:val="none" w:sz="0" w:space="0" w:color="auto"/>
        <w:bottom w:val="none" w:sz="0" w:space="0" w:color="auto"/>
        <w:right w:val="none" w:sz="0" w:space="0" w:color="auto"/>
      </w:divBdr>
    </w:div>
    <w:div w:id="1632709396">
      <w:bodyDiv w:val="1"/>
      <w:marLeft w:val="0"/>
      <w:marRight w:val="0"/>
      <w:marTop w:val="0"/>
      <w:marBottom w:val="0"/>
      <w:divBdr>
        <w:top w:val="none" w:sz="0" w:space="0" w:color="auto"/>
        <w:left w:val="none" w:sz="0" w:space="0" w:color="auto"/>
        <w:bottom w:val="none" w:sz="0" w:space="0" w:color="auto"/>
        <w:right w:val="none" w:sz="0" w:space="0" w:color="auto"/>
      </w:divBdr>
    </w:div>
    <w:div w:id="1639335360">
      <w:bodyDiv w:val="1"/>
      <w:marLeft w:val="0"/>
      <w:marRight w:val="0"/>
      <w:marTop w:val="0"/>
      <w:marBottom w:val="0"/>
      <w:divBdr>
        <w:top w:val="none" w:sz="0" w:space="0" w:color="auto"/>
        <w:left w:val="none" w:sz="0" w:space="0" w:color="auto"/>
        <w:bottom w:val="none" w:sz="0" w:space="0" w:color="auto"/>
        <w:right w:val="none" w:sz="0" w:space="0" w:color="auto"/>
      </w:divBdr>
    </w:div>
    <w:div w:id="1674798009">
      <w:bodyDiv w:val="1"/>
      <w:marLeft w:val="0"/>
      <w:marRight w:val="0"/>
      <w:marTop w:val="0"/>
      <w:marBottom w:val="0"/>
      <w:divBdr>
        <w:top w:val="none" w:sz="0" w:space="0" w:color="auto"/>
        <w:left w:val="none" w:sz="0" w:space="0" w:color="auto"/>
        <w:bottom w:val="none" w:sz="0" w:space="0" w:color="auto"/>
        <w:right w:val="none" w:sz="0" w:space="0" w:color="auto"/>
      </w:divBdr>
    </w:div>
    <w:div w:id="1695957384">
      <w:bodyDiv w:val="1"/>
      <w:marLeft w:val="0"/>
      <w:marRight w:val="0"/>
      <w:marTop w:val="0"/>
      <w:marBottom w:val="0"/>
      <w:divBdr>
        <w:top w:val="none" w:sz="0" w:space="0" w:color="auto"/>
        <w:left w:val="none" w:sz="0" w:space="0" w:color="auto"/>
        <w:bottom w:val="none" w:sz="0" w:space="0" w:color="auto"/>
        <w:right w:val="none" w:sz="0" w:space="0" w:color="auto"/>
      </w:divBdr>
    </w:div>
    <w:div w:id="1703751592">
      <w:bodyDiv w:val="1"/>
      <w:marLeft w:val="0"/>
      <w:marRight w:val="0"/>
      <w:marTop w:val="0"/>
      <w:marBottom w:val="0"/>
      <w:divBdr>
        <w:top w:val="none" w:sz="0" w:space="0" w:color="auto"/>
        <w:left w:val="none" w:sz="0" w:space="0" w:color="auto"/>
        <w:bottom w:val="none" w:sz="0" w:space="0" w:color="auto"/>
        <w:right w:val="none" w:sz="0" w:space="0" w:color="auto"/>
      </w:divBdr>
    </w:div>
    <w:div w:id="1750226207">
      <w:bodyDiv w:val="1"/>
      <w:marLeft w:val="0"/>
      <w:marRight w:val="0"/>
      <w:marTop w:val="0"/>
      <w:marBottom w:val="0"/>
      <w:divBdr>
        <w:top w:val="none" w:sz="0" w:space="0" w:color="auto"/>
        <w:left w:val="none" w:sz="0" w:space="0" w:color="auto"/>
        <w:bottom w:val="none" w:sz="0" w:space="0" w:color="auto"/>
        <w:right w:val="none" w:sz="0" w:space="0" w:color="auto"/>
      </w:divBdr>
    </w:div>
    <w:div w:id="1784229329">
      <w:bodyDiv w:val="1"/>
      <w:marLeft w:val="0"/>
      <w:marRight w:val="0"/>
      <w:marTop w:val="0"/>
      <w:marBottom w:val="0"/>
      <w:divBdr>
        <w:top w:val="none" w:sz="0" w:space="0" w:color="auto"/>
        <w:left w:val="none" w:sz="0" w:space="0" w:color="auto"/>
        <w:bottom w:val="none" w:sz="0" w:space="0" w:color="auto"/>
        <w:right w:val="none" w:sz="0" w:space="0" w:color="auto"/>
      </w:divBdr>
    </w:div>
    <w:div w:id="1808475119">
      <w:bodyDiv w:val="1"/>
      <w:marLeft w:val="0"/>
      <w:marRight w:val="0"/>
      <w:marTop w:val="0"/>
      <w:marBottom w:val="0"/>
      <w:divBdr>
        <w:top w:val="none" w:sz="0" w:space="0" w:color="auto"/>
        <w:left w:val="none" w:sz="0" w:space="0" w:color="auto"/>
        <w:bottom w:val="none" w:sz="0" w:space="0" w:color="auto"/>
        <w:right w:val="none" w:sz="0" w:space="0" w:color="auto"/>
      </w:divBdr>
    </w:div>
    <w:div w:id="1918440337">
      <w:bodyDiv w:val="1"/>
      <w:marLeft w:val="0"/>
      <w:marRight w:val="0"/>
      <w:marTop w:val="0"/>
      <w:marBottom w:val="0"/>
      <w:divBdr>
        <w:top w:val="none" w:sz="0" w:space="0" w:color="auto"/>
        <w:left w:val="none" w:sz="0" w:space="0" w:color="auto"/>
        <w:bottom w:val="none" w:sz="0" w:space="0" w:color="auto"/>
        <w:right w:val="none" w:sz="0" w:space="0" w:color="auto"/>
      </w:divBdr>
    </w:div>
    <w:div w:id="1928921300">
      <w:bodyDiv w:val="1"/>
      <w:marLeft w:val="0"/>
      <w:marRight w:val="0"/>
      <w:marTop w:val="0"/>
      <w:marBottom w:val="0"/>
      <w:divBdr>
        <w:top w:val="none" w:sz="0" w:space="0" w:color="auto"/>
        <w:left w:val="none" w:sz="0" w:space="0" w:color="auto"/>
        <w:bottom w:val="none" w:sz="0" w:space="0" w:color="auto"/>
        <w:right w:val="none" w:sz="0" w:space="0" w:color="auto"/>
      </w:divBdr>
    </w:div>
    <w:div w:id="1978367094">
      <w:bodyDiv w:val="1"/>
      <w:marLeft w:val="0"/>
      <w:marRight w:val="0"/>
      <w:marTop w:val="0"/>
      <w:marBottom w:val="0"/>
      <w:divBdr>
        <w:top w:val="none" w:sz="0" w:space="0" w:color="auto"/>
        <w:left w:val="none" w:sz="0" w:space="0" w:color="auto"/>
        <w:bottom w:val="none" w:sz="0" w:space="0" w:color="auto"/>
        <w:right w:val="none" w:sz="0" w:space="0" w:color="auto"/>
      </w:divBdr>
    </w:div>
    <w:div w:id="2074111682">
      <w:bodyDiv w:val="1"/>
      <w:marLeft w:val="0"/>
      <w:marRight w:val="0"/>
      <w:marTop w:val="0"/>
      <w:marBottom w:val="0"/>
      <w:divBdr>
        <w:top w:val="none" w:sz="0" w:space="0" w:color="auto"/>
        <w:left w:val="none" w:sz="0" w:space="0" w:color="auto"/>
        <w:bottom w:val="none" w:sz="0" w:space="0" w:color="auto"/>
        <w:right w:val="none" w:sz="0" w:space="0" w:color="auto"/>
      </w:divBdr>
    </w:div>
    <w:div w:id="2076125687">
      <w:bodyDiv w:val="1"/>
      <w:marLeft w:val="0"/>
      <w:marRight w:val="0"/>
      <w:marTop w:val="0"/>
      <w:marBottom w:val="0"/>
      <w:divBdr>
        <w:top w:val="none" w:sz="0" w:space="0" w:color="auto"/>
        <w:left w:val="none" w:sz="0" w:space="0" w:color="auto"/>
        <w:bottom w:val="none" w:sz="0" w:space="0" w:color="auto"/>
        <w:right w:val="none" w:sz="0" w:space="0" w:color="auto"/>
      </w:divBdr>
    </w:div>
    <w:div w:id="2077319517">
      <w:bodyDiv w:val="1"/>
      <w:marLeft w:val="0"/>
      <w:marRight w:val="0"/>
      <w:marTop w:val="0"/>
      <w:marBottom w:val="0"/>
      <w:divBdr>
        <w:top w:val="none" w:sz="0" w:space="0" w:color="auto"/>
        <w:left w:val="none" w:sz="0" w:space="0" w:color="auto"/>
        <w:bottom w:val="none" w:sz="0" w:space="0" w:color="auto"/>
        <w:right w:val="none" w:sz="0" w:space="0" w:color="auto"/>
      </w:divBdr>
    </w:div>
    <w:div w:id="2129422526">
      <w:bodyDiv w:val="1"/>
      <w:marLeft w:val="0"/>
      <w:marRight w:val="0"/>
      <w:marTop w:val="0"/>
      <w:marBottom w:val="0"/>
      <w:divBdr>
        <w:top w:val="none" w:sz="0" w:space="0" w:color="auto"/>
        <w:left w:val="none" w:sz="0" w:space="0" w:color="auto"/>
        <w:bottom w:val="none" w:sz="0" w:space="0" w:color="auto"/>
        <w:right w:val="none" w:sz="0" w:space="0" w:color="auto"/>
      </w:divBdr>
    </w:div>
    <w:div w:id="2136019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1376</TotalTime>
  <Pages>7</Pages>
  <Words>1654</Words>
  <Characters>9431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Raheema Akther</dc:creator>
  <cp:keywords/>
  <dc:description/>
  <cp:lastModifiedBy>Raheema Akther</cp:lastModifiedBy>
  <cp:revision>3</cp:revision>
  <dcterms:created xsi:type="dcterms:W3CDTF">2024-11-05T13:40:00Z</dcterms:created>
  <dcterms:modified xsi:type="dcterms:W3CDTF">2024-11-07T18:47:00Z</dcterms:modified>
</cp:coreProperties>
</file>