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E10AB" w14:textId="5567D205" w:rsidR="274092B6" w:rsidRPr="002C774E" w:rsidRDefault="24E22155" w:rsidP="7E35B2EA">
      <w:pPr>
        <w:spacing w:after="0"/>
        <w:rPr>
          <w:rFonts w:ascii="Times New Roman" w:eastAsia="Times New Roman" w:hAnsi="Times New Roman" w:cs="Times New Roman"/>
          <w:color w:val="000000" w:themeColor="text1"/>
          <w:sz w:val="44"/>
          <w:szCs w:val="44"/>
        </w:rPr>
      </w:pPr>
      <w:r w:rsidRPr="002C774E">
        <w:rPr>
          <w:rFonts w:ascii="Times New Roman" w:eastAsia="Times New Roman" w:hAnsi="Times New Roman" w:cs="Times New Roman"/>
          <w:b/>
          <w:bCs/>
          <w:color w:val="000000" w:themeColor="text1"/>
          <w:sz w:val="44"/>
          <w:szCs w:val="44"/>
        </w:rPr>
        <w:t>Student name</w:t>
      </w:r>
      <w:r w:rsidRPr="002C774E">
        <w:rPr>
          <w:rFonts w:ascii="Times New Roman" w:eastAsia="Times New Roman" w:hAnsi="Times New Roman" w:cs="Times New Roman"/>
          <w:color w:val="000000" w:themeColor="text1"/>
          <w:sz w:val="44"/>
          <w:szCs w:val="44"/>
        </w:rPr>
        <w:t>: Inderdeep Singh Sidhu</w:t>
      </w:r>
      <w:r w:rsidR="037E4ECF" w:rsidRPr="002C774E">
        <w:rPr>
          <w:rFonts w:ascii="Times New Roman" w:eastAsia="Times New Roman" w:hAnsi="Times New Roman" w:cs="Times New Roman"/>
          <w:color w:val="000000" w:themeColor="text1"/>
          <w:sz w:val="44"/>
          <w:szCs w:val="44"/>
        </w:rPr>
        <w:t xml:space="preserve"> 2119841</w:t>
      </w:r>
    </w:p>
    <w:p w14:paraId="7E10AD1A" w14:textId="793BD727" w:rsidR="274092B6" w:rsidRPr="002C774E" w:rsidRDefault="24E22155" w:rsidP="7E35B2EA">
      <w:pPr>
        <w:spacing w:after="0"/>
        <w:rPr>
          <w:rFonts w:ascii="Times New Roman" w:eastAsia="Times New Roman" w:hAnsi="Times New Roman" w:cs="Times New Roman"/>
          <w:color w:val="000000" w:themeColor="text1"/>
          <w:sz w:val="44"/>
          <w:szCs w:val="44"/>
        </w:rPr>
      </w:pPr>
      <w:r w:rsidRPr="002C774E">
        <w:rPr>
          <w:rFonts w:ascii="Times New Roman" w:eastAsia="Times New Roman" w:hAnsi="Times New Roman" w:cs="Times New Roman"/>
          <w:b/>
          <w:bCs/>
          <w:color w:val="000000" w:themeColor="text1"/>
          <w:sz w:val="44"/>
          <w:szCs w:val="44"/>
        </w:rPr>
        <w:t>Programme</w:t>
      </w:r>
      <w:r w:rsidRPr="002C774E">
        <w:rPr>
          <w:rFonts w:ascii="Times New Roman" w:eastAsia="Times New Roman" w:hAnsi="Times New Roman" w:cs="Times New Roman"/>
          <w:color w:val="000000" w:themeColor="text1"/>
          <w:sz w:val="44"/>
          <w:szCs w:val="44"/>
        </w:rPr>
        <w:t>: Quantity Surveying</w:t>
      </w:r>
    </w:p>
    <w:p w14:paraId="66320A02" w14:textId="22C463BB" w:rsidR="274092B6" w:rsidRPr="002C774E" w:rsidRDefault="24E22155" w:rsidP="7E35B2EA">
      <w:pPr>
        <w:spacing w:after="0"/>
        <w:rPr>
          <w:sz w:val="44"/>
          <w:szCs w:val="44"/>
        </w:rPr>
      </w:pPr>
      <w:r w:rsidRPr="002C774E">
        <w:rPr>
          <w:rFonts w:ascii="Times New Roman" w:eastAsia="Times New Roman" w:hAnsi="Times New Roman" w:cs="Times New Roman"/>
          <w:b/>
          <w:bCs/>
          <w:color w:val="000000" w:themeColor="text1"/>
          <w:sz w:val="44"/>
          <w:szCs w:val="44"/>
        </w:rPr>
        <w:t>Module code</w:t>
      </w:r>
      <w:r w:rsidRPr="002C774E">
        <w:rPr>
          <w:rFonts w:ascii="Times New Roman" w:eastAsia="Times New Roman" w:hAnsi="Times New Roman" w:cs="Times New Roman"/>
          <w:color w:val="000000" w:themeColor="text1"/>
          <w:sz w:val="44"/>
          <w:szCs w:val="44"/>
        </w:rPr>
        <w:t>: ACBA6004</w:t>
      </w:r>
    </w:p>
    <w:p w14:paraId="290A89B8" w14:textId="25C4EF63" w:rsidR="274092B6" w:rsidRPr="002C774E" w:rsidRDefault="24E22155" w:rsidP="7E35B2EA">
      <w:pPr>
        <w:spacing w:after="0"/>
        <w:rPr>
          <w:rFonts w:ascii="Times New Roman" w:eastAsia="Times New Roman" w:hAnsi="Times New Roman" w:cs="Times New Roman"/>
          <w:color w:val="000000" w:themeColor="text1"/>
          <w:sz w:val="44"/>
          <w:szCs w:val="44"/>
        </w:rPr>
      </w:pPr>
      <w:r w:rsidRPr="002C774E">
        <w:rPr>
          <w:rFonts w:ascii="Times New Roman" w:eastAsia="Times New Roman" w:hAnsi="Times New Roman" w:cs="Times New Roman"/>
          <w:b/>
          <w:bCs/>
          <w:color w:val="000000" w:themeColor="text1"/>
          <w:sz w:val="44"/>
          <w:szCs w:val="44"/>
        </w:rPr>
        <w:t>Module</w:t>
      </w:r>
      <w:r w:rsidRPr="002C774E">
        <w:rPr>
          <w:rFonts w:ascii="Times New Roman" w:eastAsia="Times New Roman" w:hAnsi="Times New Roman" w:cs="Times New Roman"/>
          <w:color w:val="000000" w:themeColor="text1"/>
          <w:sz w:val="44"/>
          <w:szCs w:val="44"/>
        </w:rPr>
        <w:t>: Advanced construction and engineering</w:t>
      </w:r>
    </w:p>
    <w:p w14:paraId="23F886F8" w14:textId="1FCB65FA" w:rsidR="274092B6" w:rsidRPr="002C774E" w:rsidRDefault="24E22155" w:rsidP="7E35B2EA">
      <w:pPr>
        <w:spacing w:after="0"/>
        <w:rPr>
          <w:sz w:val="44"/>
          <w:szCs w:val="44"/>
        </w:rPr>
      </w:pPr>
      <w:r w:rsidRPr="002C774E">
        <w:rPr>
          <w:rFonts w:ascii="Times New Roman" w:eastAsia="Times New Roman" w:hAnsi="Times New Roman" w:cs="Times New Roman"/>
          <w:b/>
          <w:bCs/>
          <w:color w:val="000000" w:themeColor="text1"/>
          <w:sz w:val="44"/>
          <w:szCs w:val="44"/>
        </w:rPr>
        <w:t xml:space="preserve">Assignment </w:t>
      </w:r>
      <w:r w:rsidR="718186E6" w:rsidRPr="002C774E">
        <w:rPr>
          <w:rFonts w:ascii="Times New Roman" w:eastAsia="Times New Roman" w:hAnsi="Times New Roman" w:cs="Times New Roman"/>
          <w:b/>
          <w:bCs/>
          <w:color w:val="000000" w:themeColor="text1"/>
          <w:sz w:val="44"/>
          <w:szCs w:val="44"/>
        </w:rPr>
        <w:t>t</w:t>
      </w:r>
      <w:r w:rsidRPr="002C774E">
        <w:rPr>
          <w:rFonts w:ascii="Times New Roman" w:eastAsia="Times New Roman" w:hAnsi="Times New Roman" w:cs="Times New Roman"/>
          <w:b/>
          <w:bCs/>
          <w:color w:val="000000" w:themeColor="text1"/>
          <w:sz w:val="44"/>
          <w:szCs w:val="44"/>
        </w:rPr>
        <w:t>itle</w:t>
      </w:r>
      <w:r w:rsidRPr="002C774E">
        <w:rPr>
          <w:rFonts w:ascii="Times New Roman" w:eastAsia="Times New Roman" w:hAnsi="Times New Roman" w:cs="Times New Roman"/>
          <w:color w:val="000000" w:themeColor="text1"/>
          <w:sz w:val="44"/>
          <w:szCs w:val="44"/>
        </w:rPr>
        <w:t>: Building services and energy</w:t>
      </w:r>
    </w:p>
    <w:p w14:paraId="632EFE66" w14:textId="51383B00" w:rsidR="274092B6" w:rsidRPr="002C774E" w:rsidRDefault="24E22155" w:rsidP="7E35B2EA">
      <w:pPr>
        <w:spacing w:after="0"/>
        <w:rPr>
          <w:sz w:val="44"/>
          <w:szCs w:val="44"/>
        </w:rPr>
      </w:pPr>
      <w:r w:rsidRPr="002C774E">
        <w:rPr>
          <w:rFonts w:ascii="Times New Roman" w:eastAsia="Times New Roman" w:hAnsi="Times New Roman" w:cs="Times New Roman"/>
          <w:b/>
          <w:bCs/>
          <w:color w:val="000000" w:themeColor="text1"/>
          <w:sz w:val="44"/>
          <w:szCs w:val="44"/>
        </w:rPr>
        <w:t>Lecturer</w:t>
      </w:r>
      <w:r w:rsidRPr="002C774E">
        <w:rPr>
          <w:rFonts w:ascii="Times New Roman" w:eastAsia="Times New Roman" w:hAnsi="Times New Roman" w:cs="Times New Roman"/>
          <w:color w:val="000000" w:themeColor="text1"/>
          <w:sz w:val="44"/>
          <w:szCs w:val="44"/>
        </w:rPr>
        <w:t>: Alun Watkins</w:t>
      </w:r>
      <w:r w:rsidRPr="002C774E">
        <w:rPr>
          <w:rFonts w:ascii="Times New Roman" w:eastAsia="Times New Roman" w:hAnsi="Times New Roman" w:cs="Times New Roman"/>
          <w:sz w:val="44"/>
          <w:szCs w:val="44"/>
        </w:rPr>
        <w:t xml:space="preserve"> </w:t>
      </w:r>
    </w:p>
    <w:p w14:paraId="1B2CD510" w14:textId="2EA89AC9" w:rsidR="274092B6" w:rsidRPr="002C774E" w:rsidRDefault="274092B6" w:rsidP="5BD3A5BA">
      <w:pPr>
        <w:spacing w:after="0"/>
        <w:jc w:val="center"/>
        <w:rPr>
          <w:rFonts w:ascii="Times New Roman" w:eastAsia="Times New Roman" w:hAnsi="Times New Roman" w:cs="Times New Roman"/>
          <w:b/>
          <w:bCs/>
          <w:sz w:val="44"/>
          <w:szCs w:val="44"/>
        </w:rPr>
      </w:pPr>
    </w:p>
    <w:p w14:paraId="2DB54C7C" w14:textId="4E8DED88" w:rsidR="274092B6" w:rsidRPr="002C774E" w:rsidRDefault="274092B6" w:rsidP="002F7400">
      <w:pPr>
        <w:spacing w:after="0"/>
        <w:rPr>
          <w:rFonts w:ascii="Times New Roman" w:eastAsia="Times New Roman" w:hAnsi="Times New Roman" w:cs="Times New Roman"/>
          <w:b/>
          <w:bCs/>
          <w:sz w:val="44"/>
          <w:szCs w:val="44"/>
        </w:rPr>
      </w:pPr>
    </w:p>
    <w:p w14:paraId="1455A0AD" w14:textId="77777777" w:rsidR="002C774E" w:rsidRDefault="274092B6" w:rsidP="002F7400">
      <w:pPr>
        <w:spacing w:after="0"/>
        <w:jc w:val="center"/>
        <w:rPr>
          <w:rFonts w:ascii="Times New Roman" w:eastAsia="Times New Roman" w:hAnsi="Times New Roman" w:cs="Times New Roman"/>
          <w:b/>
          <w:bCs/>
          <w:sz w:val="44"/>
          <w:szCs w:val="44"/>
        </w:rPr>
      </w:pPr>
      <w:r w:rsidRPr="002C774E">
        <w:rPr>
          <w:rFonts w:ascii="Times New Roman" w:eastAsia="Times New Roman" w:hAnsi="Times New Roman" w:cs="Times New Roman"/>
          <w:b/>
          <w:bCs/>
          <w:sz w:val="44"/>
          <w:szCs w:val="44"/>
        </w:rPr>
        <w:t>Morgans hotel</w:t>
      </w:r>
    </w:p>
    <w:p w14:paraId="422502DC" w14:textId="77777777" w:rsidR="002C774E" w:rsidRDefault="002C774E" w:rsidP="002F7400">
      <w:pPr>
        <w:spacing w:after="0"/>
        <w:jc w:val="center"/>
        <w:rPr>
          <w:rFonts w:ascii="Times New Roman" w:eastAsia="Times New Roman" w:hAnsi="Times New Roman" w:cs="Times New Roman"/>
          <w:b/>
          <w:bCs/>
          <w:sz w:val="44"/>
          <w:szCs w:val="44"/>
        </w:rPr>
      </w:pPr>
    </w:p>
    <w:p w14:paraId="62BB3F1D" w14:textId="77777777" w:rsidR="002C774E" w:rsidRDefault="002C774E" w:rsidP="002F7400">
      <w:pPr>
        <w:spacing w:after="0"/>
        <w:jc w:val="center"/>
        <w:rPr>
          <w:noProof/>
        </w:rPr>
      </w:pPr>
    </w:p>
    <w:p w14:paraId="6DC60DE2" w14:textId="1573F887" w:rsidR="002C774E" w:rsidRDefault="002C774E" w:rsidP="002C774E">
      <w:pPr>
        <w:spacing w:after="0"/>
        <w:jc w:val="center"/>
        <w:rPr>
          <w:rFonts w:ascii="Times New Roman" w:eastAsia="Times New Roman" w:hAnsi="Times New Roman" w:cs="Times New Roman"/>
          <w:b/>
          <w:bCs/>
          <w:sz w:val="44"/>
          <w:szCs w:val="44"/>
        </w:rPr>
      </w:pPr>
      <w:r>
        <w:rPr>
          <w:noProof/>
        </w:rPr>
        <w:drawing>
          <wp:inline distT="0" distB="0" distL="0" distR="0" wp14:anchorId="10E29236" wp14:editId="1D120FD0">
            <wp:extent cx="5943600" cy="2219678"/>
            <wp:effectExtent l="0" t="0" r="0" b="9525"/>
            <wp:docPr id="106541721" name="Picture 106541721"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1721" name="Picture 106541721" descr="A drawing of a house&#10;&#10;Description automatically generated"/>
                    <pic:cNvPicPr/>
                  </pic:nvPicPr>
                  <pic:blipFill>
                    <a:blip r:embed="rId11" cstate="print">
                      <a:extLst>
                        <a:ext uri="{28A0092B-C50C-407E-A947-70E740481C1C}">
                          <a14:useLocalDpi xmlns:a14="http://schemas.microsoft.com/office/drawing/2010/main" val="0"/>
                        </a:ext>
                      </a:extLst>
                    </a:blip>
                    <a:srcRect t="4050" b="34683"/>
                    <a:stretch>
                      <a:fillRect/>
                    </a:stretch>
                  </pic:blipFill>
                  <pic:spPr>
                    <a:xfrm>
                      <a:off x="0" y="0"/>
                      <a:ext cx="5943600" cy="2219678"/>
                    </a:xfrm>
                    <a:prstGeom prst="rect">
                      <a:avLst/>
                    </a:prstGeom>
                  </pic:spPr>
                </pic:pic>
              </a:graphicData>
            </a:graphic>
          </wp:inline>
        </w:drawing>
      </w:r>
    </w:p>
    <w:p w14:paraId="7BD3467D" w14:textId="77777777" w:rsidR="002C774E" w:rsidRDefault="002C774E" w:rsidP="002C774E">
      <w:pPr>
        <w:keepNext/>
        <w:spacing w:after="0"/>
      </w:pPr>
      <w:r w:rsidRPr="00714A54">
        <w:rPr>
          <w:noProof/>
          <w:lang w:val="en-GB"/>
        </w:rPr>
        <w:t>(Sidhu, unknown)</w:t>
      </w:r>
      <w:r>
        <w:rPr>
          <w:noProof/>
          <w:lang w:val="en-GB"/>
        </w:rPr>
        <w:t>.</w:t>
      </w:r>
    </w:p>
    <w:p w14:paraId="068372AF" w14:textId="77777777" w:rsidR="002C774E" w:rsidRPr="002C774E" w:rsidRDefault="002C774E" w:rsidP="002F7400">
      <w:pPr>
        <w:spacing w:after="0"/>
        <w:jc w:val="center"/>
        <w:rPr>
          <w:rFonts w:ascii="Times New Roman" w:eastAsia="Times New Roman" w:hAnsi="Times New Roman" w:cs="Times New Roman"/>
          <w:b/>
          <w:bCs/>
          <w:sz w:val="44"/>
          <w:szCs w:val="44"/>
        </w:rPr>
      </w:pPr>
    </w:p>
    <w:p w14:paraId="1DF45B84" w14:textId="77777777" w:rsidR="00694C8E" w:rsidRDefault="54676C38" w:rsidP="00694C8E">
      <w:pPr>
        <w:keepNext/>
        <w:spacing w:after="0"/>
      </w:pPr>
      <w:r>
        <w:rPr>
          <w:noProof/>
        </w:rPr>
        <w:lastRenderedPageBreak/>
        <w:drawing>
          <wp:inline distT="0" distB="0" distL="0" distR="0" wp14:anchorId="1155719E" wp14:editId="218F065C">
            <wp:extent cx="6214533" cy="1823720"/>
            <wp:effectExtent l="0" t="0" r="0" b="5080"/>
            <wp:docPr id="1769655104" name="Picture 176965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19649" cy="1825221"/>
                    </a:xfrm>
                    <a:prstGeom prst="rect">
                      <a:avLst/>
                    </a:prstGeom>
                  </pic:spPr>
                </pic:pic>
              </a:graphicData>
            </a:graphic>
          </wp:inline>
        </w:drawing>
      </w:r>
    </w:p>
    <w:p w14:paraId="4B6FC849" w14:textId="78F1497F" w:rsidR="00FF7EA3" w:rsidRDefault="00FF7EA3" w:rsidP="00694C8E">
      <w:pPr>
        <w:keepNext/>
        <w:spacing w:after="0"/>
      </w:pPr>
      <w:sdt>
        <w:sdtPr>
          <w:id w:val="22596616"/>
          <w:citation/>
        </w:sdtPr>
        <w:sdtContent>
          <w:r>
            <w:fldChar w:fldCharType="begin"/>
          </w:r>
          <w:r>
            <w:rPr>
              <w:lang w:val="en-GB"/>
            </w:rPr>
            <w:instrText xml:space="preserve"> CITATION Ind243 \l 2057 </w:instrText>
          </w:r>
          <w:r>
            <w:fldChar w:fldCharType="separate"/>
          </w:r>
          <w:r w:rsidRPr="00FF7EA3">
            <w:rPr>
              <w:noProof/>
              <w:lang w:val="en-GB"/>
            </w:rPr>
            <w:t>(Sidhu, 2024)</w:t>
          </w:r>
          <w:r>
            <w:fldChar w:fldCharType="end"/>
          </w:r>
        </w:sdtContent>
      </w:sdt>
      <w:r w:rsidR="002F7400">
        <w:t>.</w:t>
      </w:r>
    </w:p>
    <w:p w14:paraId="4275A01E" w14:textId="77777777" w:rsidR="002F7400" w:rsidRDefault="002F7400" w:rsidP="00694C8E">
      <w:pPr>
        <w:keepNext/>
        <w:spacing w:after="0"/>
      </w:pPr>
    </w:p>
    <w:p w14:paraId="66C51161" w14:textId="77777777" w:rsidR="002F7400" w:rsidRDefault="002F7400" w:rsidP="00694C8E">
      <w:pPr>
        <w:keepNext/>
        <w:spacing w:after="0"/>
      </w:pPr>
    </w:p>
    <w:p w14:paraId="59E85D01" w14:textId="06739169" w:rsidR="00FF7EA3" w:rsidRDefault="00FF7EA3" w:rsidP="00694C8E">
      <w:pPr>
        <w:keepNext/>
        <w:spacing w:after="0"/>
        <w:rPr>
          <w:noProof/>
          <w:lang w:val="en-GB"/>
        </w:rPr>
      </w:pPr>
      <w:r>
        <w:rPr>
          <w:noProof/>
        </w:rPr>
        <w:drawing>
          <wp:inline distT="0" distB="0" distL="0" distR="0" wp14:anchorId="1A9E20AB" wp14:editId="5ED0F1A2">
            <wp:extent cx="6163310" cy="1960033"/>
            <wp:effectExtent l="0" t="0" r="0" b="2540"/>
            <wp:docPr id="338986719" name="Picture 338986719" descr="A building with a clock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86719" name="Picture 338986719" descr="A building with a clock tow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77548" cy="1964561"/>
                    </a:xfrm>
                    <a:prstGeom prst="rect">
                      <a:avLst/>
                    </a:prstGeom>
                  </pic:spPr>
                </pic:pic>
              </a:graphicData>
            </a:graphic>
          </wp:inline>
        </w:drawing>
      </w:r>
    </w:p>
    <w:p w14:paraId="19DA422A" w14:textId="66DE4B07" w:rsidR="00694C8E" w:rsidRDefault="00FF7EA3" w:rsidP="00694C8E">
      <w:pPr>
        <w:keepNext/>
        <w:spacing w:after="0"/>
      </w:pPr>
      <w:r w:rsidRPr="00714A54">
        <w:rPr>
          <w:noProof/>
          <w:lang w:val="en-GB"/>
        </w:rPr>
        <w:t>(Sidhu, unknown)</w:t>
      </w:r>
      <w:r w:rsidR="002F7400">
        <w:rPr>
          <w:noProof/>
          <w:lang w:val="en-GB"/>
        </w:rPr>
        <w:t>.</w:t>
      </w:r>
    </w:p>
    <w:p w14:paraId="377079DD" w14:textId="77777777" w:rsidR="00714A54" w:rsidRDefault="00714A54" w:rsidP="00694C8E">
      <w:pPr>
        <w:keepNext/>
        <w:spacing w:after="0"/>
      </w:pPr>
    </w:p>
    <w:p w14:paraId="071F9E1C" w14:textId="77777777" w:rsidR="00714A54" w:rsidRDefault="00714A54" w:rsidP="00694C8E">
      <w:pPr>
        <w:keepNext/>
        <w:spacing w:after="0"/>
      </w:pPr>
    </w:p>
    <w:p w14:paraId="783EC439" w14:textId="2CACD7AA" w:rsidR="00FF7EA3" w:rsidRDefault="00FF7EA3" w:rsidP="002F7400">
      <w:pPr>
        <w:keepNext/>
        <w:spacing w:after="0"/>
        <w:rPr>
          <w:noProof/>
          <w:lang w:val="en-GB"/>
        </w:rPr>
      </w:pPr>
    </w:p>
    <w:p w14:paraId="497F08B2" w14:textId="7018F644" w:rsidR="5BD3A5BA" w:rsidRDefault="5BD3A5BA" w:rsidP="5BD3A5BA">
      <w:pPr>
        <w:spacing w:after="0"/>
      </w:pPr>
    </w:p>
    <w:p w14:paraId="3FE53672" w14:textId="706F8165" w:rsidR="5BD3A5BA" w:rsidRDefault="5BD3A5BA" w:rsidP="5BD3A5BA">
      <w:pPr>
        <w:spacing w:after="0"/>
      </w:pPr>
    </w:p>
    <w:p w14:paraId="0ED8C2DF" w14:textId="77777777" w:rsidR="002F7400" w:rsidRDefault="002F7400" w:rsidP="002F7400">
      <w:pPr>
        <w:spacing w:after="0"/>
        <w:rPr>
          <w:noProof/>
          <w:lang w:val="en-GB"/>
        </w:rPr>
      </w:pPr>
    </w:p>
    <w:p w14:paraId="3FECEE86" w14:textId="77777777" w:rsidR="002F7400" w:rsidRDefault="002F7400" w:rsidP="002F7400">
      <w:pPr>
        <w:spacing w:after="0"/>
        <w:rPr>
          <w:noProof/>
          <w:lang w:val="en-GB"/>
        </w:rPr>
      </w:pPr>
    </w:p>
    <w:p w14:paraId="3F297B1A" w14:textId="77777777" w:rsidR="002F7400" w:rsidRDefault="002F7400" w:rsidP="002F7400">
      <w:pPr>
        <w:spacing w:after="0"/>
        <w:jc w:val="center"/>
        <w:rPr>
          <w:noProof/>
          <w:lang w:val="en-GB"/>
        </w:rPr>
      </w:pPr>
    </w:p>
    <w:p w14:paraId="24203A25" w14:textId="76B5FFF6" w:rsidR="14F3AAA7" w:rsidRDefault="002F7400" w:rsidP="002F7400">
      <w:pPr>
        <w:spacing w:after="0"/>
        <w:jc w:val="center"/>
      </w:pPr>
      <w:r w:rsidRPr="00714A54">
        <w:rPr>
          <w:noProof/>
          <w:lang w:val="en-GB"/>
        </w:rPr>
        <w:t>(Sidhu, 2024)</w:t>
      </w:r>
      <w:r w:rsidR="00714A54">
        <w:t>.</w:t>
      </w:r>
      <w:r w:rsidR="14F3AAA7">
        <w:rPr>
          <w:noProof/>
        </w:rPr>
        <w:drawing>
          <wp:inline distT="0" distB="0" distL="0" distR="0" wp14:anchorId="6B49EF1F" wp14:editId="79D41BD4">
            <wp:extent cx="5037455" cy="3324061"/>
            <wp:effectExtent l="0" t="0" r="0" b="0"/>
            <wp:docPr id="915040175" name="Picture 91504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37455" cy="3324061"/>
                    </a:xfrm>
                    <a:prstGeom prst="rect">
                      <a:avLst/>
                    </a:prstGeom>
                  </pic:spPr>
                </pic:pic>
              </a:graphicData>
            </a:graphic>
          </wp:inline>
        </w:drawing>
      </w:r>
      <w:r w:rsidR="604922CA">
        <w:rPr>
          <w:noProof/>
        </w:rPr>
        <w:drawing>
          <wp:inline distT="0" distB="0" distL="0" distR="0" wp14:anchorId="1D449916" wp14:editId="06580568">
            <wp:extent cx="5139267" cy="3342969"/>
            <wp:effectExtent l="0" t="0" r="4445" b="0"/>
            <wp:docPr id="573128875" name="Picture 57312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4754" cy="3346538"/>
                    </a:xfrm>
                    <a:prstGeom prst="rect">
                      <a:avLst/>
                    </a:prstGeom>
                  </pic:spPr>
                </pic:pic>
              </a:graphicData>
            </a:graphic>
          </wp:inline>
        </w:drawing>
      </w:r>
    </w:p>
    <w:p w14:paraId="14D4CF9D" w14:textId="02440200" w:rsidR="5BD3A5BA" w:rsidRDefault="00714A54" w:rsidP="5BD3A5B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48620411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GB"/>
            </w:rPr>
            <w:instrText xml:space="preserve"> CITATION Ind242 \l 2057 </w:instrText>
          </w:r>
          <w:r>
            <w:rPr>
              <w:rFonts w:ascii="Times New Roman" w:eastAsia="Times New Roman" w:hAnsi="Times New Roman" w:cs="Times New Roman"/>
              <w:sz w:val="24"/>
              <w:szCs w:val="24"/>
            </w:rPr>
            <w:fldChar w:fldCharType="separate"/>
          </w:r>
          <w:r w:rsidRPr="00714A54">
            <w:rPr>
              <w:rFonts w:ascii="Times New Roman" w:eastAsia="Times New Roman" w:hAnsi="Times New Roman" w:cs="Times New Roman"/>
              <w:noProof/>
              <w:sz w:val="24"/>
              <w:szCs w:val="24"/>
              <w:lang w:val="en-GB"/>
            </w:rPr>
            <w:t>(Sidhu,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74DEC414" w14:textId="3A212988" w:rsidR="0813C145" w:rsidRDefault="002F7400" w:rsidP="5BD3A5BA">
      <w:pPr>
        <w:spacing w:after="0"/>
        <w:rPr>
          <w:rFonts w:ascii="Times New Roman" w:eastAsia="Times New Roman" w:hAnsi="Times New Roman" w:cs="Times New Roman"/>
          <w:sz w:val="24"/>
          <w:szCs w:val="24"/>
        </w:rPr>
      </w:pPr>
      <w:r w:rsidRPr="002F7400">
        <w:rPr>
          <w:noProof/>
          <w:lang w:val="en-GB"/>
        </w:rPr>
        <w:lastRenderedPageBreak/>
        <w:t>(Sidhu, 2024)</w:t>
      </w:r>
      <w:r w:rsidR="0813C145">
        <w:rPr>
          <w:noProof/>
        </w:rPr>
        <w:drawing>
          <wp:inline distT="0" distB="0" distL="0" distR="0" wp14:anchorId="104892DC" wp14:editId="68685A2B">
            <wp:extent cx="6227233" cy="3009900"/>
            <wp:effectExtent l="0" t="0" r="2540" b="0"/>
            <wp:docPr id="1113111908" name="Picture 111311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t="1250" b="32916"/>
                    <a:stretch>
                      <a:fillRect/>
                    </a:stretch>
                  </pic:blipFill>
                  <pic:spPr>
                    <a:xfrm>
                      <a:off x="0" y="0"/>
                      <a:ext cx="6234997" cy="3013652"/>
                    </a:xfrm>
                    <a:prstGeom prst="rect">
                      <a:avLst/>
                    </a:prstGeom>
                  </pic:spPr>
                </pic:pic>
              </a:graphicData>
            </a:graphic>
          </wp:inline>
        </w:drawing>
      </w:r>
      <w:r>
        <w:rPr>
          <w:noProof/>
          <w:lang w:val="en-GB"/>
        </w:rPr>
        <w:t xml:space="preserve"> </w:t>
      </w:r>
      <w:r w:rsidRPr="002F7400">
        <w:rPr>
          <w:noProof/>
          <w:lang w:val="en-GB"/>
        </w:rPr>
        <w:t>(Sidhu, 2024)</w:t>
      </w:r>
      <w:r w:rsidR="7B0E2AFE">
        <w:rPr>
          <w:noProof/>
        </w:rPr>
        <w:drawing>
          <wp:inline distT="0" distB="0" distL="0" distR="0" wp14:anchorId="551C22E3" wp14:editId="1467AD19">
            <wp:extent cx="6196323" cy="2781300"/>
            <wp:effectExtent l="0" t="0" r="0" b="0"/>
            <wp:docPr id="1759455530" name="Picture 175945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t="10208" r="3888" b="31250"/>
                    <a:stretch>
                      <a:fillRect/>
                    </a:stretch>
                  </pic:blipFill>
                  <pic:spPr>
                    <a:xfrm>
                      <a:off x="0" y="0"/>
                      <a:ext cx="6233691" cy="2798073"/>
                    </a:xfrm>
                    <a:prstGeom prst="rect">
                      <a:avLst/>
                    </a:prstGeom>
                  </pic:spPr>
                </pic:pic>
              </a:graphicData>
            </a:graphic>
          </wp:inline>
        </w:drawing>
      </w:r>
    </w:p>
    <w:p w14:paraId="6AB566D7" w14:textId="2117356C" w:rsidR="5BD3A5BA" w:rsidRDefault="5BD3A5BA" w:rsidP="5BD3A5BA">
      <w:pPr>
        <w:spacing w:after="0"/>
        <w:rPr>
          <w:rFonts w:ascii="Times New Roman" w:eastAsia="Times New Roman" w:hAnsi="Times New Roman" w:cs="Times New Roman"/>
          <w:sz w:val="24"/>
          <w:szCs w:val="24"/>
        </w:rPr>
      </w:pPr>
    </w:p>
    <w:p w14:paraId="7F6592E5" w14:textId="4E76424E" w:rsidR="5BD3A5BA" w:rsidRDefault="5BD3A5BA" w:rsidP="5BD3A5BA">
      <w:pPr>
        <w:spacing w:after="0"/>
      </w:pPr>
    </w:p>
    <w:p w14:paraId="3EF8DAD8" w14:textId="6130BDC4" w:rsidR="62C2D84A" w:rsidRDefault="62C2D84A" w:rsidP="5BD3A5BA">
      <w:pPr>
        <w:spacing w:after="0"/>
      </w:pPr>
    </w:p>
    <w:p w14:paraId="380EC7AD" w14:textId="038C2528" w:rsidR="62C2D84A" w:rsidRDefault="62C2D84A" w:rsidP="5BD3A5BA">
      <w:pPr>
        <w:spacing w:after="0"/>
      </w:pPr>
    </w:p>
    <w:p w14:paraId="3C2A8110" w14:textId="731F3683" w:rsidR="62C2D84A" w:rsidRDefault="62C2D84A" w:rsidP="5BD3A5BA">
      <w:pPr>
        <w:spacing w:after="0"/>
      </w:pPr>
    </w:p>
    <w:p w14:paraId="4C477AE4" w14:textId="081D0D53" w:rsidR="62C2D84A" w:rsidRDefault="62C2D84A" w:rsidP="5BD3A5BA">
      <w:pPr>
        <w:spacing w:after="0"/>
      </w:pPr>
    </w:p>
    <w:p w14:paraId="0E8DA282" w14:textId="77777777" w:rsidR="002F7400" w:rsidRDefault="002F7400" w:rsidP="7E35B2EA">
      <w:pPr>
        <w:spacing w:after="0"/>
        <w:rPr>
          <w:rFonts w:ascii="Times New Roman" w:eastAsia="Times New Roman" w:hAnsi="Times New Roman" w:cs="Times New Roman"/>
          <w:b/>
          <w:bCs/>
          <w:sz w:val="28"/>
          <w:szCs w:val="28"/>
        </w:rPr>
      </w:pPr>
    </w:p>
    <w:p w14:paraId="18C84F93" w14:textId="77777777" w:rsidR="002F7400" w:rsidRDefault="002F7400" w:rsidP="7E35B2EA">
      <w:pPr>
        <w:spacing w:after="0"/>
        <w:rPr>
          <w:rFonts w:ascii="Times New Roman" w:eastAsia="Times New Roman" w:hAnsi="Times New Roman" w:cs="Times New Roman"/>
          <w:b/>
          <w:bCs/>
          <w:sz w:val="28"/>
          <w:szCs w:val="28"/>
        </w:rPr>
      </w:pPr>
    </w:p>
    <w:p w14:paraId="67827C97" w14:textId="77777777" w:rsidR="002F7400" w:rsidRDefault="002F7400" w:rsidP="7E35B2EA">
      <w:pPr>
        <w:spacing w:after="0"/>
        <w:rPr>
          <w:rFonts w:ascii="Times New Roman" w:eastAsia="Times New Roman" w:hAnsi="Times New Roman" w:cs="Times New Roman"/>
          <w:b/>
          <w:bCs/>
          <w:sz w:val="28"/>
          <w:szCs w:val="28"/>
        </w:rPr>
      </w:pPr>
    </w:p>
    <w:p w14:paraId="5B09421E" w14:textId="77777777" w:rsidR="002F7400" w:rsidRDefault="002F7400" w:rsidP="7E35B2EA">
      <w:pPr>
        <w:spacing w:after="0"/>
        <w:rPr>
          <w:rFonts w:ascii="Times New Roman" w:eastAsia="Times New Roman" w:hAnsi="Times New Roman" w:cs="Times New Roman"/>
          <w:b/>
          <w:bCs/>
          <w:sz w:val="28"/>
          <w:szCs w:val="28"/>
        </w:rPr>
      </w:pPr>
    </w:p>
    <w:sdt>
      <w:sdtPr>
        <w:rPr>
          <w:rFonts w:asciiTheme="minorHAnsi" w:eastAsiaTheme="minorHAnsi" w:hAnsiTheme="minorHAnsi" w:cstheme="minorBidi"/>
          <w:color w:val="auto"/>
          <w:sz w:val="22"/>
          <w:szCs w:val="22"/>
        </w:rPr>
        <w:id w:val="-774642752"/>
        <w:docPartObj>
          <w:docPartGallery w:val="Table of Contents"/>
          <w:docPartUnique/>
        </w:docPartObj>
      </w:sdtPr>
      <w:sdtEndPr>
        <w:rPr>
          <w:b/>
          <w:bCs/>
          <w:noProof/>
        </w:rPr>
      </w:sdtEndPr>
      <w:sdtContent>
        <w:p w14:paraId="6AAEA2C5" w14:textId="738C501A" w:rsidR="002C774E" w:rsidRDefault="002C774E">
          <w:pPr>
            <w:pStyle w:val="TOCHeading"/>
          </w:pPr>
          <w:r>
            <w:t>Contents</w:t>
          </w:r>
        </w:p>
        <w:p w14:paraId="11C90A3A" w14:textId="02C95B4D" w:rsidR="002C774E" w:rsidRDefault="002C774E">
          <w:pPr>
            <w:pStyle w:val="TOC1"/>
            <w:tabs>
              <w:tab w:val="right" w:leader="dot" w:pos="9350"/>
            </w:tabs>
            <w:rPr>
              <w:noProof/>
            </w:rPr>
          </w:pPr>
          <w:r>
            <w:fldChar w:fldCharType="begin"/>
          </w:r>
          <w:r>
            <w:instrText xml:space="preserve"> TOC \o "1-3" \h \z \u </w:instrText>
          </w:r>
          <w:r>
            <w:fldChar w:fldCharType="separate"/>
          </w:r>
          <w:hyperlink w:anchor="_Toc155991216" w:history="1">
            <w:r w:rsidRPr="009A514F">
              <w:rPr>
                <w:rStyle w:val="Hyperlink"/>
                <w:noProof/>
              </w:rPr>
              <w:t>History of the building</w:t>
            </w:r>
            <w:r>
              <w:rPr>
                <w:noProof/>
                <w:webHidden/>
              </w:rPr>
              <w:tab/>
            </w:r>
            <w:r>
              <w:rPr>
                <w:noProof/>
                <w:webHidden/>
              </w:rPr>
              <w:fldChar w:fldCharType="begin"/>
            </w:r>
            <w:r>
              <w:rPr>
                <w:noProof/>
                <w:webHidden/>
              </w:rPr>
              <w:instrText xml:space="preserve"> PAGEREF _Toc155991216 \h </w:instrText>
            </w:r>
            <w:r>
              <w:rPr>
                <w:noProof/>
                <w:webHidden/>
              </w:rPr>
            </w:r>
            <w:r>
              <w:rPr>
                <w:noProof/>
                <w:webHidden/>
              </w:rPr>
              <w:fldChar w:fldCharType="separate"/>
            </w:r>
            <w:r>
              <w:rPr>
                <w:noProof/>
                <w:webHidden/>
              </w:rPr>
              <w:t>5</w:t>
            </w:r>
            <w:r>
              <w:rPr>
                <w:noProof/>
                <w:webHidden/>
              </w:rPr>
              <w:fldChar w:fldCharType="end"/>
            </w:r>
          </w:hyperlink>
        </w:p>
        <w:p w14:paraId="689A0E90" w14:textId="328B9138" w:rsidR="002C774E" w:rsidRDefault="00A90DAF">
          <w:pPr>
            <w:pStyle w:val="TOC1"/>
            <w:tabs>
              <w:tab w:val="right" w:leader="dot" w:pos="9350"/>
            </w:tabs>
            <w:rPr>
              <w:noProof/>
            </w:rPr>
          </w:pPr>
          <w:hyperlink w:anchor="_Toc155991217" w:history="1">
            <w:r w:rsidR="002C774E" w:rsidRPr="009A514F">
              <w:rPr>
                <w:rStyle w:val="Hyperlink"/>
                <w:rFonts w:eastAsia="Times New Roman"/>
                <w:noProof/>
              </w:rPr>
              <w:t>Purpose and usage</w:t>
            </w:r>
            <w:r w:rsidR="002C774E">
              <w:rPr>
                <w:noProof/>
                <w:webHidden/>
              </w:rPr>
              <w:tab/>
            </w:r>
            <w:r w:rsidR="002C774E">
              <w:rPr>
                <w:noProof/>
                <w:webHidden/>
              </w:rPr>
              <w:fldChar w:fldCharType="begin"/>
            </w:r>
            <w:r w:rsidR="002C774E">
              <w:rPr>
                <w:noProof/>
                <w:webHidden/>
              </w:rPr>
              <w:instrText xml:space="preserve"> PAGEREF _Toc155991217 \h </w:instrText>
            </w:r>
            <w:r w:rsidR="002C774E">
              <w:rPr>
                <w:noProof/>
                <w:webHidden/>
              </w:rPr>
            </w:r>
            <w:r w:rsidR="002C774E">
              <w:rPr>
                <w:noProof/>
                <w:webHidden/>
              </w:rPr>
              <w:fldChar w:fldCharType="separate"/>
            </w:r>
            <w:r w:rsidR="002C774E">
              <w:rPr>
                <w:noProof/>
                <w:webHidden/>
              </w:rPr>
              <w:t>6</w:t>
            </w:r>
            <w:r w:rsidR="002C774E">
              <w:rPr>
                <w:noProof/>
                <w:webHidden/>
              </w:rPr>
              <w:fldChar w:fldCharType="end"/>
            </w:r>
          </w:hyperlink>
        </w:p>
        <w:p w14:paraId="792D8CB1" w14:textId="1D71E570" w:rsidR="002C774E" w:rsidRDefault="00A90DAF">
          <w:pPr>
            <w:pStyle w:val="TOC1"/>
            <w:tabs>
              <w:tab w:val="right" w:leader="dot" w:pos="9350"/>
            </w:tabs>
            <w:rPr>
              <w:noProof/>
            </w:rPr>
          </w:pPr>
          <w:hyperlink w:anchor="_Toc155991218" w:history="1">
            <w:r w:rsidR="002C774E" w:rsidRPr="009A514F">
              <w:rPr>
                <w:rStyle w:val="Hyperlink"/>
                <w:rFonts w:eastAsia="Times New Roman"/>
                <w:noProof/>
              </w:rPr>
              <w:t>Characteristics</w:t>
            </w:r>
            <w:r w:rsidR="002C774E">
              <w:rPr>
                <w:noProof/>
                <w:webHidden/>
              </w:rPr>
              <w:tab/>
            </w:r>
            <w:r w:rsidR="002C774E">
              <w:rPr>
                <w:noProof/>
                <w:webHidden/>
              </w:rPr>
              <w:fldChar w:fldCharType="begin"/>
            </w:r>
            <w:r w:rsidR="002C774E">
              <w:rPr>
                <w:noProof/>
                <w:webHidden/>
              </w:rPr>
              <w:instrText xml:space="preserve"> PAGEREF _Toc155991218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637B4F18" w14:textId="51B1D463" w:rsidR="002C774E" w:rsidRDefault="00A90DAF">
          <w:pPr>
            <w:pStyle w:val="TOC2"/>
            <w:tabs>
              <w:tab w:val="right" w:leader="dot" w:pos="9350"/>
            </w:tabs>
            <w:rPr>
              <w:noProof/>
            </w:rPr>
          </w:pPr>
          <w:hyperlink w:anchor="_Toc155991219" w:history="1">
            <w:r w:rsidR="002C774E" w:rsidRPr="009A514F">
              <w:rPr>
                <w:rStyle w:val="Hyperlink"/>
                <w:noProof/>
              </w:rPr>
              <w:t>Age</w:t>
            </w:r>
            <w:r w:rsidR="002C774E">
              <w:rPr>
                <w:noProof/>
                <w:webHidden/>
              </w:rPr>
              <w:tab/>
            </w:r>
            <w:r w:rsidR="002C774E">
              <w:rPr>
                <w:noProof/>
                <w:webHidden/>
              </w:rPr>
              <w:fldChar w:fldCharType="begin"/>
            </w:r>
            <w:r w:rsidR="002C774E">
              <w:rPr>
                <w:noProof/>
                <w:webHidden/>
              </w:rPr>
              <w:instrText xml:space="preserve"> PAGEREF _Toc155991219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0C964209" w14:textId="3161AB8A" w:rsidR="002C774E" w:rsidRDefault="00A90DAF">
          <w:pPr>
            <w:pStyle w:val="TOC2"/>
            <w:tabs>
              <w:tab w:val="right" w:leader="dot" w:pos="9350"/>
            </w:tabs>
            <w:rPr>
              <w:noProof/>
            </w:rPr>
          </w:pPr>
          <w:hyperlink w:anchor="_Toc155991220" w:history="1">
            <w:r w:rsidR="002C774E" w:rsidRPr="009A514F">
              <w:rPr>
                <w:rStyle w:val="Hyperlink"/>
                <w:noProof/>
              </w:rPr>
              <w:t>Architectural Design/style:</w:t>
            </w:r>
            <w:r w:rsidR="002C774E">
              <w:rPr>
                <w:noProof/>
                <w:webHidden/>
              </w:rPr>
              <w:tab/>
            </w:r>
            <w:r w:rsidR="002C774E">
              <w:rPr>
                <w:noProof/>
                <w:webHidden/>
              </w:rPr>
              <w:fldChar w:fldCharType="begin"/>
            </w:r>
            <w:r w:rsidR="002C774E">
              <w:rPr>
                <w:noProof/>
                <w:webHidden/>
              </w:rPr>
              <w:instrText xml:space="preserve"> PAGEREF _Toc155991220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7B6FFF79" w14:textId="1151A9F1" w:rsidR="002C774E" w:rsidRDefault="00A90DAF">
          <w:pPr>
            <w:pStyle w:val="TOC2"/>
            <w:tabs>
              <w:tab w:val="right" w:leader="dot" w:pos="9350"/>
            </w:tabs>
            <w:rPr>
              <w:noProof/>
            </w:rPr>
          </w:pPr>
          <w:hyperlink w:anchor="_Toc155991221" w:history="1">
            <w:r w:rsidR="002C774E" w:rsidRPr="009A514F">
              <w:rPr>
                <w:rStyle w:val="Hyperlink"/>
                <w:noProof/>
              </w:rPr>
              <w:t>Gross Internal Floor Area:</w:t>
            </w:r>
            <w:r w:rsidR="002C774E">
              <w:rPr>
                <w:noProof/>
                <w:webHidden/>
              </w:rPr>
              <w:tab/>
            </w:r>
            <w:r w:rsidR="002C774E">
              <w:rPr>
                <w:noProof/>
                <w:webHidden/>
              </w:rPr>
              <w:fldChar w:fldCharType="begin"/>
            </w:r>
            <w:r w:rsidR="002C774E">
              <w:rPr>
                <w:noProof/>
                <w:webHidden/>
              </w:rPr>
              <w:instrText xml:space="preserve"> PAGEREF _Toc155991221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12A8CB9B" w14:textId="4C01B723" w:rsidR="002C774E" w:rsidRDefault="00A90DAF">
          <w:pPr>
            <w:pStyle w:val="TOC2"/>
            <w:tabs>
              <w:tab w:val="right" w:leader="dot" w:pos="9350"/>
            </w:tabs>
            <w:rPr>
              <w:noProof/>
            </w:rPr>
          </w:pPr>
          <w:hyperlink w:anchor="_Toc155991222" w:history="1">
            <w:r w:rsidR="002C774E" w:rsidRPr="009A514F">
              <w:rPr>
                <w:rStyle w:val="Hyperlink"/>
                <w:noProof/>
              </w:rPr>
              <w:t>Number of Rooms:</w:t>
            </w:r>
            <w:r w:rsidR="002C774E">
              <w:rPr>
                <w:noProof/>
                <w:webHidden/>
              </w:rPr>
              <w:tab/>
            </w:r>
            <w:r w:rsidR="002C774E">
              <w:rPr>
                <w:noProof/>
                <w:webHidden/>
              </w:rPr>
              <w:fldChar w:fldCharType="begin"/>
            </w:r>
            <w:r w:rsidR="002C774E">
              <w:rPr>
                <w:noProof/>
                <w:webHidden/>
              </w:rPr>
              <w:instrText xml:space="preserve"> PAGEREF _Toc155991222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7097BC84" w14:textId="32DF0327" w:rsidR="002C774E" w:rsidRDefault="00A90DAF">
          <w:pPr>
            <w:pStyle w:val="TOC2"/>
            <w:tabs>
              <w:tab w:val="right" w:leader="dot" w:pos="9350"/>
            </w:tabs>
            <w:rPr>
              <w:noProof/>
            </w:rPr>
          </w:pPr>
          <w:hyperlink w:anchor="_Toc155991223" w:history="1">
            <w:r w:rsidR="002C774E" w:rsidRPr="009A514F">
              <w:rPr>
                <w:rStyle w:val="Hyperlink"/>
                <w:noProof/>
              </w:rPr>
              <w:t>External facade</w:t>
            </w:r>
            <w:r w:rsidR="002C774E">
              <w:rPr>
                <w:noProof/>
                <w:webHidden/>
              </w:rPr>
              <w:tab/>
            </w:r>
            <w:r w:rsidR="002C774E">
              <w:rPr>
                <w:noProof/>
                <w:webHidden/>
              </w:rPr>
              <w:fldChar w:fldCharType="begin"/>
            </w:r>
            <w:r w:rsidR="002C774E">
              <w:rPr>
                <w:noProof/>
                <w:webHidden/>
              </w:rPr>
              <w:instrText xml:space="preserve"> PAGEREF _Toc155991223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08281189" w14:textId="1D71D14E" w:rsidR="002C774E" w:rsidRDefault="00A90DAF">
          <w:pPr>
            <w:pStyle w:val="TOC1"/>
            <w:tabs>
              <w:tab w:val="right" w:leader="dot" w:pos="9350"/>
            </w:tabs>
            <w:rPr>
              <w:noProof/>
            </w:rPr>
          </w:pPr>
          <w:hyperlink w:anchor="_Toc155991224" w:history="1">
            <w:r w:rsidR="002C774E" w:rsidRPr="009A514F">
              <w:rPr>
                <w:rStyle w:val="Hyperlink"/>
                <w:rFonts w:eastAsia="Times New Roman"/>
                <w:noProof/>
              </w:rPr>
              <w:t>Economic value</w:t>
            </w:r>
            <w:r w:rsidR="002C774E">
              <w:rPr>
                <w:noProof/>
                <w:webHidden/>
              </w:rPr>
              <w:tab/>
            </w:r>
            <w:r w:rsidR="002C774E">
              <w:rPr>
                <w:noProof/>
                <w:webHidden/>
              </w:rPr>
              <w:fldChar w:fldCharType="begin"/>
            </w:r>
            <w:r w:rsidR="002C774E">
              <w:rPr>
                <w:noProof/>
                <w:webHidden/>
              </w:rPr>
              <w:instrText xml:space="preserve"> PAGEREF _Toc155991224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043578BC" w14:textId="122D1273" w:rsidR="002C774E" w:rsidRDefault="00A90DAF">
          <w:pPr>
            <w:pStyle w:val="TOC2"/>
            <w:tabs>
              <w:tab w:val="right" w:leader="dot" w:pos="9350"/>
            </w:tabs>
            <w:rPr>
              <w:noProof/>
            </w:rPr>
          </w:pPr>
          <w:hyperlink w:anchor="_Toc155991225" w:history="1">
            <w:r w:rsidR="002C774E" w:rsidRPr="009A514F">
              <w:rPr>
                <w:rStyle w:val="Hyperlink"/>
                <w:noProof/>
              </w:rPr>
              <w:t>Employment</w:t>
            </w:r>
            <w:r w:rsidR="002C774E">
              <w:rPr>
                <w:noProof/>
                <w:webHidden/>
              </w:rPr>
              <w:tab/>
            </w:r>
            <w:r w:rsidR="002C774E">
              <w:rPr>
                <w:noProof/>
                <w:webHidden/>
              </w:rPr>
              <w:fldChar w:fldCharType="begin"/>
            </w:r>
            <w:r w:rsidR="002C774E">
              <w:rPr>
                <w:noProof/>
                <w:webHidden/>
              </w:rPr>
              <w:instrText xml:space="preserve"> PAGEREF _Toc155991225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12656E1C" w14:textId="5F319C1E" w:rsidR="002C774E" w:rsidRDefault="00A90DAF">
          <w:pPr>
            <w:pStyle w:val="TOC2"/>
            <w:tabs>
              <w:tab w:val="right" w:leader="dot" w:pos="9350"/>
            </w:tabs>
            <w:rPr>
              <w:noProof/>
            </w:rPr>
          </w:pPr>
          <w:hyperlink w:anchor="_Toc155991226" w:history="1">
            <w:r w:rsidR="002C774E" w:rsidRPr="009A514F">
              <w:rPr>
                <w:rStyle w:val="Hyperlink"/>
                <w:noProof/>
              </w:rPr>
              <w:t>Tourism</w:t>
            </w:r>
            <w:r w:rsidR="002C774E">
              <w:rPr>
                <w:noProof/>
                <w:webHidden/>
              </w:rPr>
              <w:tab/>
            </w:r>
            <w:r w:rsidR="002C774E">
              <w:rPr>
                <w:noProof/>
                <w:webHidden/>
              </w:rPr>
              <w:fldChar w:fldCharType="begin"/>
            </w:r>
            <w:r w:rsidR="002C774E">
              <w:rPr>
                <w:noProof/>
                <w:webHidden/>
              </w:rPr>
              <w:instrText xml:space="preserve"> PAGEREF _Toc155991226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583DE949" w14:textId="02484040" w:rsidR="002C774E" w:rsidRDefault="00A90DAF">
          <w:pPr>
            <w:pStyle w:val="TOC2"/>
            <w:tabs>
              <w:tab w:val="right" w:leader="dot" w:pos="9350"/>
            </w:tabs>
            <w:rPr>
              <w:noProof/>
            </w:rPr>
          </w:pPr>
          <w:hyperlink w:anchor="_Toc155991227" w:history="1">
            <w:r w:rsidR="002C774E" w:rsidRPr="009A514F">
              <w:rPr>
                <w:rStyle w:val="Hyperlink"/>
                <w:noProof/>
              </w:rPr>
              <w:t>Hosting events</w:t>
            </w:r>
            <w:r w:rsidR="002C774E">
              <w:rPr>
                <w:noProof/>
                <w:webHidden/>
              </w:rPr>
              <w:tab/>
            </w:r>
            <w:r w:rsidR="002C774E">
              <w:rPr>
                <w:noProof/>
                <w:webHidden/>
              </w:rPr>
              <w:fldChar w:fldCharType="begin"/>
            </w:r>
            <w:r w:rsidR="002C774E">
              <w:rPr>
                <w:noProof/>
                <w:webHidden/>
              </w:rPr>
              <w:instrText xml:space="preserve"> PAGEREF _Toc155991227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5A2B6970" w14:textId="6CB66EB6" w:rsidR="002C774E" w:rsidRDefault="00A90DAF">
          <w:pPr>
            <w:pStyle w:val="TOC1"/>
            <w:tabs>
              <w:tab w:val="right" w:leader="dot" w:pos="9350"/>
            </w:tabs>
            <w:rPr>
              <w:noProof/>
            </w:rPr>
          </w:pPr>
          <w:hyperlink w:anchor="_Toc155991228" w:history="1">
            <w:r w:rsidR="002C774E" w:rsidRPr="009A514F">
              <w:rPr>
                <w:rStyle w:val="Hyperlink"/>
                <w:rFonts w:eastAsia="Times New Roman"/>
                <w:noProof/>
              </w:rPr>
              <w:t>Value to Society/social value</w:t>
            </w:r>
            <w:r w:rsidR="002C774E">
              <w:rPr>
                <w:noProof/>
                <w:webHidden/>
              </w:rPr>
              <w:tab/>
            </w:r>
            <w:r w:rsidR="002C774E">
              <w:rPr>
                <w:noProof/>
                <w:webHidden/>
              </w:rPr>
              <w:fldChar w:fldCharType="begin"/>
            </w:r>
            <w:r w:rsidR="002C774E">
              <w:rPr>
                <w:noProof/>
                <w:webHidden/>
              </w:rPr>
              <w:instrText xml:space="preserve"> PAGEREF _Toc155991228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4E78D84F" w14:textId="1248C92A" w:rsidR="002C774E" w:rsidRDefault="00A90DAF">
          <w:pPr>
            <w:pStyle w:val="TOC2"/>
            <w:tabs>
              <w:tab w:val="right" w:leader="dot" w:pos="9350"/>
            </w:tabs>
            <w:rPr>
              <w:noProof/>
            </w:rPr>
          </w:pPr>
          <w:hyperlink w:anchor="_Toc155991229" w:history="1">
            <w:r w:rsidR="002C774E" w:rsidRPr="009A514F">
              <w:rPr>
                <w:rStyle w:val="Hyperlink"/>
                <w:noProof/>
              </w:rPr>
              <w:t>Historical significance</w:t>
            </w:r>
            <w:r w:rsidR="002C774E">
              <w:rPr>
                <w:noProof/>
                <w:webHidden/>
              </w:rPr>
              <w:tab/>
            </w:r>
            <w:r w:rsidR="002C774E">
              <w:rPr>
                <w:noProof/>
                <w:webHidden/>
              </w:rPr>
              <w:fldChar w:fldCharType="begin"/>
            </w:r>
            <w:r w:rsidR="002C774E">
              <w:rPr>
                <w:noProof/>
                <w:webHidden/>
              </w:rPr>
              <w:instrText xml:space="preserve"> PAGEREF _Toc155991229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0D0F3AC0" w14:textId="3D2FF155" w:rsidR="002C774E" w:rsidRDefault="00A90DAF">
          <w:pPr>
            <w:pStyle w:val="TOC2"/>
            <w:tabs>
              <w:tab w:val="right" w:leader="dot" w:pos="9350"/>
            </w:tabs>
            <w:rPr>
              <w:noProof/>
            </w:rPr>
          </w:pPr>
          <w:hyperlink w:anchor="_Toc155991230" w:history="1">
            <w:r w:rsidR="002C774E" w:rsidRPr="009A514F">
              <w:rPr>
                <w:rStyle w:val="Hyperlink"/>
                <w:noProof/>
              </w:rPr>
              <w:t>Community engagement</w:t>
            </w:r>
            <w:r w:rsidR="002C774E">
              <w:rPr>
                <w:noProof/>
                <w:webHidden/>
              </w:rPr>
              <w:tab/>
            </w:r>
            <w:r w:rsidR="002C774E">
              <w:rPr>
                <w:noProof/>
                <w:webHidden/>
              </w:rPr>
              <w:fldChar w:fldCharType="begin"/>
            </w:r>
            <w:r w:rsidR="002C774E">
              <w:rPr>
                <w:noProof/>
                <w:webHidden/>
              </w:rPr>
              <w:instrText xml:space="preserve"> PAGEREF _Toc155991230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1C4D8862" w14:textId="0C86DC99" w:rsidR="002C774E" w:rsidRDefault="00A90DAF">
          <w:pPr>
            <w:pStyle w:val="TOC2"/>
            <w:tabs>
              <w:tab w:val="right" w:leader="dot" w:pos="9350"/>
            </w:tabs>
            <w:rPr>
              <w:noProof/>
            </w:rPr>
          </w:pPr>
          <w:hyperlink w:anchor="_Toc155991231" w:history="1">
            <w:r w:rsidR="002C774E" w:rsidRPr="009A514F">
              <w:rPr>
                <w:rStyle w:val="Hyperlink"/>
                <w:noProof/>
              </w:rPr>
              <w:t>Hospitality Experience</w:t>
            </w:r>
            <w:r w:rsidR="002C774E">
              <w:rPr>
                <w:noProof/>
                <w:webHidden/>
              </w:rPr>
              <w:tab/>
            </w:r>
            <w:r w:rsidR="002C774E">
              <w:rPr>
                <w:noProof/>
                <w:webHidden/>
              </w:rPr>
              <w:fldChar w:fldCharType="begin"/>
            </w:r>
            <w:r w:rsidR="002C774E">
              <w:rPr>
                <w:noProof/>
                <w:webHidden/>
              </w:rPr>
              <w:instrText xml:space="preserve"> PAGEREF _Toc155991231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6575C6A8" w14:textId="28DA9B7F" w:rsidR="002C774E" w:rsidRDefault="00A90DAF">
          <w:pPr>
            <w:pStyle w:val="TOC1"/>
            <w:tabs>
              <w:tab w:val="right" w:leader="dot" w:pos="9350"/>
            </w:tabs>
            <w:rPr>
              <w:noProof/>
            </w:rPr>
          </w:pPr>
          <w:hyperlink w:anchor="_Toc155991232" w:history="1">
            <w:r w:rsidR="002C774E" w:rsidRPr="009A514F">
              <w:rPr>
                <w:rStyle w:val="Hyperlink"/>
                <w:rFonts w:eastAsia="Times New Roman"/>
                <w:noProof/>
              </w:rPr>
              <w:t>Influence on the Environment</w:t>
            </w:r>
            <w:r w:rsidR="002C774E">
              <w:rPr>
                <w:noProof/>
                <w:webHidden/>
              </w:rPr>
              <w:tab/>
            </w:r>
            <w:r w:rsidR="002C774E">
              <w:rPr>
                <w:noProof/>
                <w:webHidden/>
              </w:rPr>
              <w:fldChar w:fldCharType="begin"/>
            </w:r>
            <w:r w:rsidR="002C774E">
              <w:rPr>
                <w:noProof/>
                <w:webHidden/>
              </w:rPr>
              <w:instrText xml:space="preserve"> PAGEREF _Toc155991232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7252F791" w14:textId="4E5BB73D" w:rsidR="002C774E" w:rsidRDefault="00A90DAF">
          <w:pPr>
            <w:pStyle w:val="TOC2"/>
            <w:tabs>
              <w:tab w:val="right" w:leader="dot" w:pos="9350"/>
            </w:tabs>
            <w:rPr>
              <w:noProof/>
            </w:rPr>
          </w:pPr>
          <w:hyperlink w:anchor="_Toc155991233" w:history="1">
            <w:r w:rsidR="002C774E" w:rsidRPr="009A514F">
              <w:rPr>
                <w:rStyle w:val="Hyperlink"/>
                <w:noProof/>
              </w:rPr>
              <w:t>Energy Efficiency</w:t>
            </w:r>
            <w:r w:rsidR="002C774E">
              <w:rPr>
                <w:noProof/>
                <w:webHidden/>
              </w:rPr>
              <w:tab/>
            </w:r>
            <w:r w:rsidR="002C774E">
              <w:rPr>
                <w:noProof/>
                <w:webHidden/>
              </w:rPr>
              <w:fldChar w:fldCharType="begin"/>
            </w:r>
            <w:r w:rsidR="002C774E">
              <w:rPr>
                <w:noProof/>
                <w:webHidden/>
              </w:rPr>
              <w:instrText xml:space="preserve"> PAGEREF _Toc155991233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73F05C06" w14:textId="3871ED3A" w:rsidR="002C774E" w:rsidRDefault="00A90DAF">
          <w:pPr>
            <w:pStyle w:val="TOC2"/>
            <w:tabs>
              <w:tab w:val="right" w:leader="dot" w:pos="9350"/>
            </w:tabs>
            <w:rPr>
              <w:noProof/>
            </w:rPr>
          </w:pPr>
          <w:hyperlink w:anchor="_Toc155991234" w:history="1">
            <w:r w:rsidR="002C774E" w:rsidRPr="009A514F">
              <w:rPr>
                <w:rStyle w:val="Hyperlink"/>
                <w:noProof/>
              </w:rPr>
              <w:t>Waste Management</w:t>
            </w:r>
            <w:r w:rsidR="002C774E">
              <w:rPr>
                <w:noProof/>
                <w:webHidden/>
              </w:rPr>
              <w:tab/>
            </w:r>
            <w:r w:rsidR="002C774E">
              <w:rPr>
                <w:noProof/>
                <w:webHidden/>
              </w:rPr>
              <w:fldChar w:fldCharType="begin"/>
            </w:r>
            <w:r w:rsidR="002C774E">
              <w:rPr>
                <w:noProof/>
                <w:webHidden/>
              </w:rPr>
              <w:instrText xml:space="preserve"> PAGEREF _Toc155991234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6707572D" w14:textId="00D3DD63" w:rsidR="002C774E" w:rsidRDefault="00A90DAF">
          <w:pPr>
            <w:pStyle w:val="TOC2"/>
            <w:tabs>
              <w:tab w:val="right" w:leader="dot" w:pos="9350"/>
            </w:tabs>
            <w:rPr>
              <w:noProof/>
            </w:rPr>
          </w:pPr>
          <w:hyperlink w:anchor="_Toc155991235" w:history="1">
            <w:r w:rsidR="002C774E" w:rsidRPr="009A514F">
              <w:rPr>
                <w:rStyle w:val="Hyperlink"/>
                <w:noProof/>
              </w:rPr>
              <w:t>Green Initiatives</w:t>
            </w:r>
            <w:r w:rsidR="002C774E">
              <w:rPr>
                <w:noProof/>
                <w:webHidden/>
              </w:rPr>
              <w:tab/>
            </w:r>
            <w:r w:rsidR="002C774E">
              <w:rPr>
                <w:noProof/>
                <w:webHidden/>
              </w:rPr>
              <w:fldChar w:fldCharType="begin"/>
            </w:r>
            <w:r w:rsidR="002C774E">
              <w:rPr>
                <w:noProof/>
                <w:webHidden/>
              </w:rPr>
              <w:instrText xml:space="preserve"> PAGEREF _Toc155991235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1FA84313" w14:textId="5F195AD3" w:rsidR="002C774E" w:rsidRDefault="00A90DAF">
          <w:pPr>
            <w:pStyle w:val="TOC1"/>
            <w:tabs>
              <w:tab w:val="right" w:leader="dot" w:pos="9350"/>
            </w:tabs>
            <w:rPr>
              <w:noProof/>
            </w:rPr>
          </w:pPr>
          <w:hyperlink w:anchor="_Toc155991236" w:history="1">
            <w:r w:rsidR="002C774E" w:rsidRPr="009A514F">
              <w:rPr>
                <w:rStyle w:val="Hyperlink"/>
                <w:rFonts w:eastAsia="Times New Roman"/>
                <w:noProof/>
              </w:rPr>
              <w:t>Conclusion</w:t>
            </w:r>
            <w:r w:rsidR="002C774E">
              <w:rPr>
                <w:noProof/>
                <w:webHidden/>
              </w:rPr>
              <w:tab/>
            </w:r>
            <w:r w:rsidR="002C774E">
              <w:rPr>
                <w:noProof/>
                <w:webHidden/>
              </w:rPr>
              <w:fldChar w:fldCharType="begin"/>
            </w:r>
            <w:r w:rsidR="002C774E">
              <w:rPr>
                <w:noProof/>
                <w:webHidden/>
              </w:rPr>
              <w:instrText xml:space="preserve"> PAGEREF _Toc155991236 \h </w:instrText>
            </w:r>
            <w:r w:rsidR="002C774E">
              <w:rPr>
                <w:noProof/>
                <w:webHidden/>
              </w:rPr>
            </w:r>
            <w:r w:rsidR="002C774E">
              <w:rPr>
                <w:noProof/>
                <w:webHidden/>
              </w:rPr>
              <w:fldChar w:fldCharType="separate"/>
            </w:r>
            <w:r w:rsidR="002C774E">
              <w:rPr>
                <w:noProof/>
                <w:webHidden/>
              </w:rPr>
              <w:t>7</w:t>
            </w:r>
            <w:r w:rsidR="002C774E">
              <w:rPr>
                <w:noProof/>
                <w:webHidden/>
              </w:rPr>
              <w:fldChar w:fldCharType="end"/>
            </w:r>
          </w:hyperlink>
        </w:p>
        <w:p w14:paraId="1521EEB2" w14:textId="3FEE4830" w:rsidR="002C774E" w:rsidRDefault="00A90DAF">
          <w:pPr>
            <w:pStyle w:val="TOC1"/>
            <w:tabs>
              <w:tab w:val="right" w:leader="dot" w:pos="9350"/>
            </w:tabs>
            <w:rPr>
              <w:noProof/>
            </w:rPr>
          </w:pPr>
          <w:hyperlink w:anchor="_Toc155991237" w:history="1">
            <w:r w:rsidR="002C774E" w:rsidRPr="009A514F">
              <w:rPr>
                <w:rStyle w:val="Hyperlink"/>
                <w:rFonts w:eastAsia="Times New Roman"/>
                <w:noProof/>
              </w:rPr>
              <w:t>In the following discussion, I will explain the architectural excellence and functionality of the building through looking at its structural approach, materials, and heating/lighting strategies.</w:t>
            </w:r>
            <w:r w:rsidR="002C774E">
              <w:rPr>
                <w:noProof/>
                <w:webHidden/>
              </w:rPr>
              <w:tab/>
            </w:r>
            <w:r w:rsidR="002C774E">
              <w:rPr>
                <w:noProof/>
                <w:webHidden/>
              </w:rPr>
              <w:fldChar w:fldCharType="begin"/>
            </w:r>
            <w:r w:rsidR="002C774E">
              <w:rPr>
                <w:noProof/>
                <w:webHidden/>
              </w:rPr>
              <w:instrText xml:space="preserve"> PAGEREF _Toc155991237 \h </w:instrText>
            </w:r>
            <w:r w:rsidR="002C774E">
              <w:rPr>
                <w:noProof/>
                <w:webHidden/>
              </w:rPr>
            </w:r>
            <w:r w:rsidR="002C774E">
              <w:rPr>
                <w:noProof/>
                <w:webHidden/>
              </w:rPr>
              <w:fldChar w:fldCharType="separate"/>
            </w:r>
            <w:r w:rsidR="002C774E">
              <w:rPr>
                <w:noProof/>
                <w:webHidden/>
              </w:rPr>
              <w:t>8</w:t>
            </w:r>
            <w:r w:rsidR="002C774E">
              <w:rPr>
                <w:noProof/>
                <w:webHidden/>
              </w:rPr>
              <w:fldChar w:fldCharType="end"/>
            </w:r>
          </w:hyperlink>
        </w:p>
        <w:p w14:paraId="51CEDE62" w14:textId="4C8A4772" w:rsidR="002C774E" w:rsidRDefault="00A90DAF">
          <w:pPr>
            <w:pStyle w:val="TOC2"/>
            <w:tabs>
              <w:tab w:val="right" w:leader="dot" w:pos="9350"/>
            </w:tabs>
            <w:rPr>
              <w:noProof/>
            </w:rPr>
          </w:pPr>
          <w:hyperlink w:anchor="_Toc155991238" w:history="1">
            <w:r w:rsidR="002C774E" w:rsidRPr="009A514F">
              <w:rPr>
                <w:rStyle w:val="Hyperlink"/>
                <w:noProof/>
              </w:rPr>
              <w:t>Load bearing masonry</w:t>
            </w:r>
            <w:r w:rsidR="002C774E">
              <w:rPr>
                <w:noProof/>
                <w:webHidden/>
              </w:rPr>
              <w:tab/>
            </w:r>
            <w:r w:rsidR="002C774E">
              <w:rPr>
                <w:noProof/>
                <w:webHidden/>
              </w:rPr>
              <w:fldChar w:fldCharType="begin"/>
            </w:r>
            <w:r w:rsidR="002C774E">
              <w:rPr>
                <w:noProof/>
                <w:webHidden/>
              </w:rPr>
              <w:instrText xml:space="preserve"> PAGEREF _Toc155991238 \h </w:instrText>
            </w:r>
            <w:r w:rsidR="002C774E">
              <w:rPr>
                <w:noProof/>
                <w:webHidden/>
              </w:rPr>
            </w:r>
            <w:r w:rsidR="002C774E">
              <w:rPr>
                <w:noProof/>
                <w:webHidden/>
              </w:rPr>
              <w:fldChar w:fldCharType="separate"/>
            </w:r>
            <w:r w:rsidR="002C774E">
              <w:rPr>
                <w:noProof/>
                <w:webHidden/>
              </w:rPr>
              <w:t>8</w:t>
            </w:r>
            <w:r w:rsidR="002C774E">
              <w:rPr>
                <w:noProof/>
                <w:webHidden/>
              </w:rPr>
              <w:fldChar w:fldCharType="end"/>
            </w:r>
          </w:hyperlink>
        </w:p>
        <w:p w14:paraId="08362687" w14:textId="19ADB200" w:rsidR="002C774E" w:rsidRDefault="00A90DAF">
          <w:pPr>
            <w:pStyle w:val="TOC2"/>
            <w:tabs>
              <w:tab w:val="right" w:leader="dot" w:pos="9350"/>
            </w:tabs>
            <w:rPr>
              <w:noProof/>
            </w:rPr>
          </w:pPr>
          <w:hyperlink w:anchor="_Toc155991239" w:history="1">
            <w:r w:rsidR="002C774E" w:rsidRPr="009A514F">
              <w:rPr>
                <w:rStyle w:val="Hyperlink"/>
                <w:noProof/>
              </w:rPr>
              <w:t>Braced frames and trusses</w:t>
            </w:r>
            <w:r w:rsidR="002C774E">
              <w:rPr>
                <w:noProof/>
                <w:webHidden/>
              </w:rPr>
              <w:tab/>
            </w:r>
            <w:r w:rsidR="002C774E">
              <w:rPr>
                <w:noProof/>
                <w:webHidden/>
              </w:rPr>
              <w:fldChar w:fldCharType="begin"/>
            </w:r>
            <w:r w:rsidR="002C774E">
              <w:rPr>
                <w:noProof/>
                <w:webHidden/>
              </w:rPr>
              <w:instrText xml:space="preserve"> PAGEREF _Toc155991239 \h </w:instrText>
            </w:r>
            <w:r w:rsidR="002C774E">
              <w:rPr>
                <w:noProof/>
                <w:webHidden/>
              </w:rPr>
            </w:r>
            <w:r w:rsidR="002C774E">
              <w:rPr>
                <w:noProof/>
                <w:webHidden/>
              </w:rPr>
              <w:fldChar w:fldCharType="separate"/>
            </w:r>
            <w:r w:rsidR="002C774E">
              <w:rPr>
                <w:noProof/>
                <w:webHidden/>
              </w:rPr>
              <w:t>8</w:t>
            </w:r>
            <w:r w:rsidR="002C774E">
              <w:rPr>
                <w:noProof/>
                <w:webHidden/>
              </w:rPr>
              <w:fldChar w:fldCharType="end"/>
            </w:r>
          </w:hyperlink>
        </w:p>
        <w:p w14:paraId="2070C31D" w14:textId="42050E17" w:rsidR="002C774E" w:rsidRDefault="00A90DAF">
          <w:pPr>
            <w:pStyle w:val="TOC2"/>
            <w:tabs>
              <w:tab w:val="right" w:leader="dot" w:pos="9350"/>
            </w:tabs>
            <w:rPr>
              <w:noProof/>
            </w:rPr>
          </w:pPr>
          <w:hyperlink w:anchor="_Toc155991240" w:history="1">
            <w:r w:rsidR="002C774E" w:rsidRPr="009A514F">
              <w:rPr>
                <w:rStyle w:val="Hyperlink"/>
                <w:noProof/>
              </w:rPr>
              <w:t>Roofs</w:t>
            </w:r>
            <w:r w:rsidR="002C774E">
              <w:rPr>
                <w:noProof/>
                <w:webHidden/>
              </w:rPr>
              <w:tab/>
            </w:r>
            <w:r w:rsidR="002C774E">
              <w:rPr>
                <w:noProof/>
                <w:webHidden/>
              </w:rPr>
              <w:fldChar w:fldCharType="begin"/>
            </w:r>
            <w:r w:rsidR="002C774E">
              <w:rPr>
                <w:noProof/>
                <w:webHidden/>
              </w:rPr>
              <w:instrText xml:space="preserve"> PAGEREF _Toc155991240 \h </w:instrText>
            </w:r>
            <w:r w:rsidR="002C774E">
              <w:rPr>
                <w:noProof/>
                <w:webHidden/>
              </w:rPr>
            </w:r>
            <w:r w:rsidR="002C774E">
              <w:rPr>
                <w:noProof/>
                <w:webHidden/>
              </w:rPr>
              <w:fldChar w:fldCharType="separate"/>
            </w:r>
            <w:r w:rsidR="002C774E">
              <w:rPr>
                <w:noProof/>
                <w:webHidden/>
              </w:rPr>
              <w:t>8</w:t>
            </w:r>
            <w:r w:rsidR="002C774E">
              <w:rPr>
                <w:noProof/>
                <w:webHidden/>
              </w:rPr>
              <w:fldChar w:fldCharType="end"/>
            </w:r>
          </w:hyperlink>
        </w:p>
        <w:p w14:paraId="20FA009C" w14:textId="6EEEDF33" w:rsidR="002C774E" w:rsidRDefault="00A90DAF">
          <w:pPr>
            <w:pStyle w:val="TOC2"/>
            <w:tabs>
              <w:tab w:val="right" w:leader="dot" w:pos="9350"/>
            </w:tabs>
            <w:rPr>
              <w:noProof/>
            </w:rPr>
          </w:pPr>
          <w:hyperlink w:anchor="_Toc155991241" w:history="1">
            <w:r w:rsidR="002C774E" w:rsidRPr="009A514F">
              <w:rPr>
                <w:rStyle w:val="Hyperlink"/>
                <w:noProof/>
              </w:rPr>
              <w:t>Doors and windows:</w:t>
            </w:r>
            <w:r w:rsidR="002C774E">
              <w:rPr>
                <w:noProof/>
                <w:webHidden/>
              </w:rPr>
              <w:tab/>
            </w:r>
            <w:r w:rsidR="002C774E">
              <w:rPr>
                <w:noProof/>
                <w:webHidden/>
              </w:rPr>
              <w:fldChar w:fldCharType="begin"/>
            </w:r>
            <w:r w:rsidR="002C774E">
              <w:rPr>
                <w:noProof/>
                <w:webHidden/>
              </w:rPr>
              <w:instrText xml:space="preserve"> PAGEREF _Toc155991241 \h </w:instrText>
            </w:r>
            <w:r w:rsidR="002C774E">
              <w:rPr>
                <w:noProof/>
                <w:webHidden/>
              </w:rPr>
            </w:r>
            <w:r w:rsidR="002C774E">
              <w:rPr>
                <w:noProof/>
                <w:webHidden/>
              </w:rPr>
              <w:fldChar w:fldCharType="separate"/>
            </w:r>
            <w:r w:rsidR="002C774E">
              <w:rPr>
                <w:noProof/>
                <w:webHidden/>
              </w:rPr>
              <w:t>8</w:t>
            </w:r>
            <w:r w:rsidR="002C774E">
              <w:rPr>
                <w:noProof/>
                <w:webHidden/>
              </w:rPr>
              <w:fldChar w:fldCharType="end"/>
            </w:r>
          </w:hyperlink>
        </w:p>
        <w:p w14:paraId="31F628AE" w14:textId="2E552BF7" w:rsidR="002C774E" w:rsidRDefault="00A90DAF">
          <w:pPr>
            <w:pStyle w:val="TOC2"/>
            <w:tabs>
              <w:tab w:val="right" w:leader="dot" w:pos="9350"/>
            </w:tabs>
            <w:rPr>
              <w:noProof/>
            </w:rPr>
          </w:pPr>
          <w:hyperlink w:anchor="_Toc155991242" w:history="1">
            <w:r w:rsidR="002C774E" w:rsidRPr="009A514F">
              <w:rPr>
                <w:rStyle w:val="Hyperlink"/>
                <w:noProof/>
              </w:rPr>
              <w:t>Drainage</w:t>
            </w:r>
            <w:r w:rsidR="002C774E">
              <w:rPr>
                <w:noProof/>
                <w:webHidden/>
              </w:rPr>
              <w:tab/>
            </w:r>
            <w:r w:rsidR="002C774E">
              <w:rPr>
                <w:noProof/>
                <w:webHidden/>
              </w:rPr>
              <w:fldChar w:fldCharType="begin"/>
            </w:r>
            <w:r w:rsidR="002C774E">
              <w:rPr>
                <w:noProof/>
                <w:webHidden/>
              </w:rPr>
              <w:instrText xml:space="preserve"> PAGEREF _Toc155991242 \h </w:instrText>
            </w:r>
            <w:r w:rsidR="002C774E">
              <w:rPr>
                <w:noProof/>
                <w:webHidden/>
              </w:rPr>
            </w:r>
            <w:r w:rsidR="002C774E">
              <w:rPr>
                <w:noProof/>
                <w:webHidden/>
              </w:rPr>
              <w:fldChar w:fldCharType="separate"/>
            </w:r>
            <w:r w:rsidR="002C774E">
              <w:rPr>
                <w:noProof/>
                <w:webHidden/>
              </w:rPr>
              <w:t>9</w:t>
            </w:r>
            <w:r w:rsidR="002C774E">
              <w:rPr>
                <w:noProof/>
                <w:webHidden/>
              </w:rPr>
              <w:fldChar w:fldCharType="end"/>
            </w:r>
          </w:hyperlink>
        </w:p>
        <w:p w14:paraId="4B83640A" w14:textId="487B5FC6" w:rsidR="002C774E" w:rsidRDefault="00A90DAF">
          <w:pPr>
            <w:pStyle w:val="TOC2"/>
            <w:tabs>
              <w:tab w:val="right" w:leader="dot" w:pos="9350"/>
            </w:tabs>
            <w:rPr>
              <w:noProof/>
            </w:rPr>
          </w:pPr>
          <w:hyperlink w:anchor="_Toc155991243" w:history="1">
            <w:r w:rsidR="002C774E" w:rsidRPr="009A514F">
              <w:rPr>
                <w:rStyle w:val="Hyperlink"/>
                <w:noProof/>
              </w:rPr>
              <w:t>Lighting</w:t>
            </w:r>
            <w:r w:rsidR="002C774E">
              <w:rPr>
                <w:noProof/>
                <w:webHidden/>
              </w:rPr>
              <w:tab/>
            </w:r>
            <w:r w:rsidR="002C774E">
              <w:rPr>
                <w:noProof/>
                <w:webHidden/>
              </w:rPr>
              <w:fldChar w:fldCharType="begin"/>
            </w:r>
            <w:r w:rsidR="002C774E">
              <w:rPr>
                <w:noProof/>
                <w:webHidden/>
              </w:rPr>
              <w:instrText xml:space="preserve"> PAGEREF _Toc155991243 \h </w:instrText>
            </w:r>
            <w:r w:rsidR="002C774E">
              <w:rPr>
                <w:noProof/>
                <w:webHidden/>
              </w:rPr>
            </w:r>
            <w:r w:rsidR="002C774E">
              <w:rPr>
                <w:noProof/>
                <w:webHidden/>
              </w:rPr>
              <w:fldChar w:fldCharType="separate"/>
            </w:r>
            <w:r w:rsidR="002C774E">
              <w:rPr>
                <w:noProof/>
                <w:webHidden/>
              </w:rPr>
              <w:t>9</w:t>
            </w:r>
            <w:r w:rsidR="002C774E">
              <w:rPr>
                <w:noProof/>
                <w:webHidden/>
              </w:rPr>
              <w:fldChar w:fldCharType="end"/>
            </w:r>
          </w:hyperlink>
        </w:p>
        <w:p w14:paraId="0AA1C2C1" w14:textId="68EB06EA" w:rsidR="002C774E" w:rsidRDefault="00A90DAF">
          <w:pPr>
            <w:pStyle w:val="TOC2"/>
            <w:tabs>
              <w:tab w:val="right" w:leader="dot" w:pos="9350"/>
            </w:tabs>
            <w:rPr>
              <w:noProof/>
            </w:rPr>
          </w:pPr>
          <w:hyperlink w:anchor="_Toc155991244" w:history="1">
            <w:r w:rsidR="002C774E" w:rsidRPr="009A514F">
              <w:rPr>
                <w:rStyle w:val="Hyperlink"/>
                <w:noProof/>
              </w:rPr>
              <w:t>Heating</w:t>
            </w:r>
            <w:r w:rsidR="002C774E">
              <w:rPr>
                <w:noProof/>
                <w:webHidden/>
              </w:rPr>
              <w:tab/>
            </w:r>
            <w:r w:rsidR="002C774E">
              <w:rPr>
                <w:noProof/>
                <w:webHidden/>
              </w:rPr>
              <w:fldChar w:fldCharType="begin"/>
            </w:r>
            <w:r w:rsidR="002C774E">
              <w:rPr>
                <w:noProof/>
                <w:webHidden/>
              </w:rPr>
              <w:instrText xml:space="preserve"> PAGEREF _Toc155991244 \h </w:instrText>
            </w:r>
            <w:r w:rsidR="002C774E">
              <w:rPr>
                <w:noProof/>
                <w:webHidden/>
              </w:rPr>
            </w:r>
            <w:r w:rsidR="002C774E">
              <w:rPr>
                <w:noProof/>
                <w:webHidden/>
              </w:rPr>
              <w:fldChar w:fldCharType="separate"/>
            </w:r>
            <w:r w:rsidR="002C774E">
              <w:rPr>
                <w:noProof/>
                <w:webHidden/>
              </w:rPr>
              <w:t>9</w:t>
            </w:r>
            <w:r w:rsidR="002C774E">
              <w:rPr>
                <w:noProof/>
                <w:webHidden/>
              </w:rPr>
              <w:fldChar w:fldCharType="end"/>
            </w:r>
          </w:hyperlink>
        </w:p>
        <w:p w14:paraId="7AB927E6" w14:textId="4C381F01" w:rsidR="002C774E" w:rsidRDefault="00A90DAF">
          <w:pPr>
            <w:pStyle w:val="TOC1"/>
            <w:tabs>
              <w:tab w:val="right" w:leader="dot" w:pos="9350"/>
            </w:tabs>
            <w:rPr>
              <w:noProof/>
            </w:rPr>
          </w:pPr>
          <w:hyperlink w:anchor="_Toc155991245" w:history="1">
            <w:r w:rsidR="002C774E" w:rsidRPr="009A514F">
              <w:rPr>
                <w:rStyle w:val="Hyperlink"/>
                <w:rFonts w:eastAsia="Times New Roman"/>
                <w:noProof/>
              </w:rPr>
              <w:t>Conclusion</w:t>
            </w:r>
            <w:r w:rsidR="002C774E">
              <w:rPr>
                <w:noProof/>
                <w:webHidden/>
              </w:rPr>
              <w:tab/>
            </w:r>
            <w:r w:rsidR="002C774E">
              <w:rPr>
                <w:noProof/>
                <w:webHidden/>
              </w:rPr>
              <w:fldChar w:fldCharType="begin"/>
            </w:r>
            <w:r w:rsidR="002C774E">
              <w:rPr>
                <w:noProof/>
                <w:webHidden/>
              </w:rPr>
              <w:instrText xml:space="preserve"> PAGEREF _Toc155991245 \h </w:instrText>
            </w:r>
            <w:r w:rsidR="002C774E">
              <w:rPr>
                <w:noProof/>
                <w:webHidden/>
              </w:rPr>
            </w:r>
            <w:r w:rsidR="002C774E">
              <w:rPr>
                <w:noProof/>
                <w:webHidden/>
              </w:rPr>
              <w:fldChar w:fldCharType="separate"/>
            </w:r>
            <w:r w:rsidR="002C774E">
              <w:rPr>
                <w:noProof/>
                <w:webHidden/>
              </w:rPr>
              <w:t>10</w:t>
            </w:r>
            <w:r w:rsidR="002C774E">
              <w:rPr>
                <w:noProof/>
                <w:webHidden/>
              </w:rPr>
              <w:fldChar w:fldCharType="end"/>
            </w:r>
          </w:hyperlink>
        </w:p>
        <w:p w14:paraId="2C3C8ED4" w14:textId="44F4474D" w:rsidR="002C774E" w:rsidRDefault="00A90DAF">
          <w:pPr>
            <w:pStyle w:val="TOC1"/>
            <w:tabs>
              <w:tab w:val="right" w:leader="dot" w:pos="9350"/>
            </w:tabs>
            <w:rPr>
              <w:noProof/>
            </w:rPr>
          </w:pPr>
          <w:hyperlink w:anchor="_Toc155991246" w:history="1">
            <w:r w:rsidR="002C774E" w:rsidRPr="009A514F">
              <w:rPr>
                <w:rStyle w:val="Hyperlink"/>
                <w:rFonts w:eastAsia="Times New Roman"/>
                <w:noProof/>
                <w:lang w:val="en-GB"/>
              </w:rPr>
              <w:t>This section of the report will highlight the building's strengths in light of current regulatory changes. Updating specifications for future construction to meet today's requirements is the focus. Examining methods to make the structure more sustainable and efficient.</w:t>
            </w:r>
            <w:r w:rsidR="002C774E">
              <w:rPr>
                <w:noProof/>
                <w:webHidden/>
              </w:rPr>
              <w:tab/>
            </w:r>
            <w:r w:rsidR="002C774E">
              <w:rPr>
                <w:noProof/>
                <w:webHidden/>
              </w:rPr>
              <w:fldChar w:fldCharType="begin"/>
            </w:r>
            <w:r w:rsidR="002C774E">
              <w:rPr>
                <w:noProof/>
                <w:webHidden/>
              </w:rPr>
              <w:instrText xml:space="preserve"> PAGEREF _Toc155991246 \h </w:instrText>
            </w:r>
            <w:r w:rsidR="002C774E">
              <w:rPr>
                <w:noProof/>
                <w:webHidden/>
              </w:rPr>
            </w:r>
            <w:r w:rsidR="002C774E">
              <w:rPr>
                <w:noProof/>
                <w:webHidden/>
              </w:rPr>
              <w:fldChar w:fldCharType="separate"/>
            </w:r>
            <w:r w:rsidR="002C774E">
              <w:rPr>
                <w:noProof/>
                <w:webHidden/>
              </w:rPr>
              <w:t>10</w:t>
            </w:r>
            <w:r w:rsidR="002C774E">
              <w:rPr>
                <w:noProof/>
                <w:webHidden/>
              </w:rPr>
              <w:fldChar w:fldCharType="end"/>
            </w:r>
          </w:hyperlink>
        </w:p>
        <w:p w14:paraId="2A4020A0" w14:textId="43E8D619" w:rsidR="002C774E" w:rsidRDefault="00A90DAF">
          <w:pPr>
            <w:pStyle w:val="TOC2"/>
            <w:tabs>
              <w:tab w:val="right" w:leader="dot" w:pos="9350"/>
            </w:tabs>
            <w:rPr>
              <w:noProof/>
            </w:rPr>
          </w:pPr>
          <w:hyperlink w:anchor="_Toc155991247" w:history="1">
            <w:r w:rsidR="002C774E" w:rsidRPr="009A514F">
              <w:rPr>
                <w:rStyle w:val="Hyperlink"/>
                <w:noProof/>
              </w:rPr>
              <w:t>Wi-Fi</w:t>
            </w:r>
            <w:r w:rsidR="002C774E">
              <w:rPr>
                <w:noProof/>
                <w:webHidden/>
              </w:rPr>
              <w:tab/>
            </w:r>
            <w:r w:rsidR="002C774E">
              <w:rPr>
                <w:noProof/>
                <w:webHidden/>
              </w:rPr>
              <w:fldChar w:fldCharType="begin"/>
            </w:r>
            <w:r w:rsidR="002C774E">
              <w:rPr>
                <w:noProof/>
                <w:webHidden/>
              </w:rPr>
              <w:instrText xml:space="preserve"> PAGEREF _Toc155991247 \h </w:instrText>
            </w:r>
            <w:r w:rsidR="002C774E">
              <w:rPr>
                <w:noProof/>
                <w:webHidden/>
              </w:rPr>
            </w:r>
            <w:r w:rsidR="002C774E">
              <w:rPr>
                <w:noProof/>
                <w:webHidden/>
              </w:rPr>
              <w:fldChar w:fldCharType="separate"/>
            </w:r>
            <w:r w:rsidR="002C774E">
              <w:rPr>
                <w:noProof/>
                <w:webHidden/>
              </w:rPr>
              <w:t>10</w:t>
            </w:r>
            <w:r w:rsidR="002C774E">
              <w:rPr>
                <w:noProof/>
                <w:webHidden/>
              </w:rPr>
              <w:fldChar w:fldCharType="end"/>
            </w:r>
          </w:hyperlink>
        </w:p>
        <w:p w14:paraId="79306A25" w14:textId="157C1ABE" w:rsidR="002C774E" w:rsidRDefault="00A90DAF">
          <w:pPr>
            <w:pStyle w:val="TOC2"/>
            <w:tabs>
              <w:tab w:val="right" w:leader="dot" w:pos="9350"/>
            </w:tabs>
            <w:rPr>
              <w:noProof/>
            </w:rPr>
          </w:pPr>
          <w:hyperlink w:anchor="_Toc155991248" w:history="1">
            <w:r w:rsidR="002C774E" w:rsidRPr="009A514F">
              <w:rPr>
                <w:rStyle w:val="Hyperlink"/>
                <w:noProof/>
              </w:rPr>
              <w:t>Up to date air conditioning unit</w:t>
            </w:r>
            <w:r w:rsidR="002C774E">
              <w:rPr>
                <w:noProof/>
                <w:webHidden/>
              </w:rPr>
              <w:tab/>
            </w:r>
            <w:r w:rsidR="002C774E">
              <w:rPr>
                <w:noProof/>
                <w:webHidden/>
              </w:rPr>
              <w:fldChar w:fldCharType="begin"/>
            </w:r>
            <w:r w:rsidR="002C774E">
              <w:rPr>
                <w:noProof/>
                <w:webHidden/>
              </w:rPr>
              <w:instrText xml:space="preserve"> PAGEREF _Toc155991248 \h </w:instrText>
            </w:r>
            <w:r w:rsidR="002C774E">
              <w:rPr>
                <w:noProof/>
                <w:webHidden/>
              </w:rPr>
            </w:r>
            <w:r w:rsidR="002C774E">
              <w:rPr>
                <w:noProof/>
                <w:webHidden/>
              </w:rPr>
              <w:fldChar w:fldCharType="separate"/>
            </w:r>
            <w:r w:rsidR="002C774E">
              <w:rPr>
                <w:noProof/>
                <w:webHidden/>
              </w:rPr>
              <w:t>10</w:t>
            </w:r>
            <w:r w:rsidR="002C774E">
              <w:rPr>
                <w:noProof/>
                <w:webHidden/>
              </w:rPr>
              <w:fldChar w:fldCharType="end"/>
            </w:r>
          </w:hyperlink>
        </w:p>
        <w:p w14:paraId="51650D58" w14:textId="6456F726" w:rsidR="002C774E" w:rsidRDefault="00A90DAF">
          <w:pPr>
            <w:pStyle w:val="TOC2"/>
            <w:tabs>
              <w:tab w:val="right" w:leader="dot" w:pos="9350"/>
            </w:tabs>
            <w:rPr>
              <w:noProof/>
            </w:rPr>
          </w:pPr>
          <w:hyperlink w:anchor="_Toc155991249" w:history="1">
            <w:r w:rsidR="002C774E" w:rsidRPr="009A514F">
              <w:rPr>
                <w:rStyle w:val="Hyperlink"/>
                <w:noProof/>
              </w:rPr>
              <w:t>Better insulation in the building</w:t>
            </w:r>
            <w:r w:rsidR="002C774E">
              <w:rPr>
                <w:noProof/>
                <w:webHidden/>
              </w:rPr>
              <w:tab/>
            </w:r>
            <w:r w:rsidR="002C774E">
              <w:rPr>
                <w:noProof/>
                <w:webHidden/>
              </w:rPr>
              <w:fldChar w:fldCharType="begin"/>
            </w:r>
            <w:r w:rsidR="002C774E">
              <w:rPr>
                <w:noProof/>
                <w:webHidden/>
              </w:rPr>
              <w:instrText xml:space="preserve"> PAGEREF _Toc155991249 \h </w:instrText>
            </w:r>
            <w:r w:rsidR="002C774E">
              <w:rPr>
                <w:noProof/>
                <w:webHidden/>
              </w:rPr>
            </w:r>
            <w:r w:rsidR="002C774E">
              <w:rPr>
                <w:noProof/>
                <w:webHidden/>
              </w:rPr>
              <w:fldChar w:fldCharType="separate"/>
            </w:r>
            <w:r w:rsidR="002C774E">
              <w:rPr>
                <w:noProof/>
                <w:webHidden/>
              </w:rPr>
              <w:t>11</w:t>
            </w:r>
            <w:r w:rsidR="002C774E">
              <w:rPr>
                <w:noProof/>
                <w:webHidden/>
              </w:rPr>
              <w:fldChar w:fldCharType="end"/>
            </w:r>
          </w:hyperlink>
        </w:p>
        <w:p w14:paraId="2CBDC535" w14:textId="4FFB5327" w:rsidR="002C774E" w:rsidRDefault="00A90DAF">
          <w:pPr>
            <w:pStyle w:val="TOC2"/>
            <w:tabs>
              <w:tab w:val="right" w:leader="dot" w:pos="9350"/>
            </w:tabs>
            <w:rPr>
              <w:noProof/>
            </w:rPr>
          </w:pPr>
          <w:hyperlink w:anchor="_Toc155991250" w:history="1">
            <w:r w:rsidR="002C774E" w:rsidRPr="009A514F">
              <w:rPr>
                <w:rStyle w:val="Hyperlink"/>
                <w:noProof/>
              </w:rPr>
              <w:t>Sash design windows</w:t>
            </w:r>
            <w:r w:rsidR="002C774E">
              <w:rPr>
                <w:noProof/>
                <w:webHidden/>
              </w:rPr>
              <w:tab/>
            </w:r>
            <w:r w:rsidR="002C774E">
              <w:rPr>
                <w:noProof/>
                <w:webHidden/>
              </w:rPr>
              <w:fldChar w:fldCharType="begin"/>
            </w:r>
            <w:r w:rsidR="002C774E">
              <w:rPr>
                <w:noProof/>
                <w:webHidden/>
              </w:rPr>
              <w:instrText xml:space="preserve"> PAGEREF _Toc155991250 \h </w:instrText>
            </w:r>
            <w:r w:rsidR="002C774E">
              <w:rPr>
                <w:noProof/>
                <w:webHidden/>
              </w:rPr>
            </w:r>
            <w:r w:rsidR="002C774E">
              <w:rPr>
                <w:noProof/>
                <w:webHidden/>
              </w:rPr>
              <w:fldChar w:fldCharType="separate"/>
            </w:r>
            <w:r w:rsidR="002C774E">
              <w:rPr>
                <w:noProof/>
                <w:webHidden/>
              </w:rPr>
              <w:t>11</w:t>
            </w:r>
            <w:r w:rsidR="002C774E">
              <w:rPr>
                <w:noProof/>
                <w:webHidden/>
              </w:rPr>
              <w:fldChar w:fldCharType="end"/>
            </w:r>
          </w:hyperlink>
        </w:p>
        <w:p w14:paraId="07434CBD" w14:textId="5344F9E7" w:rsidR="002C774E" w:rsidRDefault="00A90DAF">
          <w:pPr>
            <w:pStyle w:val="TOC2"/>
            <w:tabs>
              <w:tab w:val="right" w:leader="dot" w:pos="9350"/>
            </w:tabs>
            <w:rPr>
              <w:noProof/>
            </w:rPr>
          </w:pPr>
          <w:hyperlink w:anchor="_Toc155991251" w:history="1">
            <w:r w:rsidR="002C774E" w:rsidRPr="009A514F">
              <w:rPr>
                <w:rStyle w:val="Hyperlink"/>
                <w:noProof/>
              </w:rPr>
              <w:t>Low output electric and heating</w:t>
            </w:r>
            <w:r w:rsidR="002C774E">
              <w:rPr>
                <w:noProof/>
                <w:webHidden/>
              </w:rPr>
              <w:tab/>
            </w:r>
            <w:r w:rsidR="002C774E">
              <w:rPr>
                <w:noProof/>
                <w:webHidden/>
              </w:rPr>
              <w:fldChar w:fldCharType="begin"/>
            </w:r>
            <w:r w:rsidR="002C774E">
              <w:rPr>
                <w:noProof/>
                <w:webHidden/>
              </w:rPr>
              <w:instrText xml:space="preserve"> PAGEREF _Toc155991251 \h </w:instrText>
            </w:r>
            <w:r w:rsidR="002C774E">
              <w:rPr>
                <w:noProof/>
                <w:webHidden/>
              </w:rPr>
            </w:r>
            <w:r w:rsidR="002C774E">
              <w:rPr>
                <w:noProof/>
                <w:webHidden/>
              </w:rPr>
              <w:fldChar w:fldCharType="separate"/>
            </w:r>
            <w:r w:rsidR="002C774E">
              <w:rPr>
                <w:noProof/>
                <w:webHidden/>
              </w:rPr>
              <w:t>12</w:t>
            </w:r>
            <w:r w:rsidR="002C774E">
              <w:rPr>
                <w:noProof/>
                <w:webHidden/>
              </w:rPr>
              <w:fldChar w:fldCharType="end"/>
            </w:r>
          </w:hyperlink>
        </w:p>
        <w:p w14:paraId="3BE390E7" w14:textId="403E8143" w:rsidR="002C774E" w:rsidRDefault="00A90DAF">
          <w:pPr>
            <w:pStyle w:val="TOC2"/>
            <w:tabs>
              <w:tab w:val="right" w:leader="dot" w:pos="9350"/>
            </w:tabs>
            <w:rPr>
              <w:noProof/>
            </w:rPr>
          </w:pPr>
          <w:hyperlink w:anchor="_Toc155991252" w:history="1">
            <w:r w:rsidR="002C774E" w:rsidRPr="009A514F">
              <w:rPr>
                <w:rStyle w:val="Hyperlink"/>
                <w:noProof/>
              </w:rPr>
              <w:t>Solar panels</w:t>
            </w:r>
            <w:r w:rsidR="002C774E">
              <w:rPr>
                <w:noProof/>
                <w:webHidden/>
              </w:rPr>
              <w:tab/>
            </w:r>
            <w:r w:rsidR="002C774E">
              <w:rPr>
                <w:noProof/>
                <w:webHidden/>
              </w:rPr>
              <w:fldChar w:fldCharType="begin"/>
            </w:r>
            <w:r w:rsidR="002C774E">
              <w:rPr>
                <w:noProof/>
                <w:webHidden/>
              </w:rPr>
              <w:instrText xml:space="preserve"> PAGEREF _Toc155991252 \h </w:instrText>
            </w:r>
            <w:r w:rsidR="002C774E">
              <w:rPr>
                <w:noProof/>
                <w:webHidden/>
              </w:rPr>
            </w:r>
            <w:r w:rsidR="002C774E">
              <w:rPr>
                <w:noProof/>
                <w:webHidden/>
              </w:rPr>
              <w:fldChar w:fldCharType="separate"/>
            </w:r>
            <w:r w:rsidR="002C774E">
              <w:rPr>
                <w:noProof/>
                <w:webHidden/>
              </w:rPr>
              <w:t>12</w:t>
            </w:r>
            <w:r w:rsidR="002C774E">
              <w:rPr>
                <w:noProof/>
                <w:webHidden/>
              </w:rPr>
              <w:fldChar w:fldCharType="end"/>
            </w:r>
          </w:hyperlink>
        </w:p>
        <w:p w14:paraId="243AC822" w14:textId="76AB7942" w:rsidR="002C774E" w:rsidRDefault="00A90DAF">
          <w:pPr>
            <w:pStyle w:val="TOC2"/>
            <w:tabs>
              <w:tab w:val="right" w:leader="dot" w:pos="9350"/>
            </w:tabs>
            <w:rPr>
              <w:noProof/>
            </w:rPr>
          </w:pPr>
          <w:hyperlink w:anchor="_Toc155991253" w:history="1">
            <w:r w:rsidR="002C774E" w:rsidRPr="009A514F">
              <w:rPr>
                <w:rStyle w:val="Hyperlink"/>
                <w:noProof/>
              </w:rPr>
              <w:t>Building regulations</w:t>
            </w:r>
            <w:r w:rsidR="002C774E">
              <w:rPr>
                <w:noProof/>
                <w:webHidden/>
              </w:rPr>
              <w:tab/>
            </w:r>
            <w:r w:rsidR="002C774E">
              <w:rPr>
                <w:noProof/>
                <w:webHidden/>
              </w:rPr>
              <w:fldChar w:fldCharType="begin"/>
            </w:r>
            <w:r w:rsidR="002C774E">
              <w:rPr>
                <w:noProof/>
                <w:webHidden/>
              </w:rPr>
              <w:instrText xml:space="preserve"> PAGEREF _Toc155991253 \h </w:instrText>
            </w:r>
            <w:r w:rsidR="002C774E">
              <w:rPr>
                <w:noProof/>
                <w:webHidden/>
              </w:rPr>
            </w:r>
            <w:r w:rsidR="002C774E">
              <w:rPr>
                <w:noProof/>
                <w:webHidden/>
              </w:rPr>
              <w:fldChar w:fldCharType="separate"/>
            </w:r>
            <w:r w:rsidR="002C774E">
              <w:rPr>
                <w:noProof/>
                <w:webHidden/>
              </w:rPr>
              <w:t>13</w:t>
            </w:r>
            <w:r w:rsidR="002C774E">
              <w:rPr>
                <w:noProof/>
                <w:webHidden/>
              </w:rPr>
              <w:fldChar w:fldCharType="end"/>
            </w:r>
          </w:hyperlink>
        </w:p>
        <w:p w14:paraId="7E1C8E80" w14:textId="5F6E7125" w:rsidR="002C774E" w:rsidRDefault="00A90DAF">
          <w:pPr>
            <w:pStyle w:val="TOC2"/>
            <w:tabs>
              <w:tab w:val="right" w:leader="dot" w:pos="9350"/>
            </w:tabs>
            <w:rPr>
              <w:noProof/>
            </w:rPr>
          </w:pPr>
          <w:hyperlink w:anchor="_Toc155991254" w:history="1">
            <w:r w:rsidR="002C774E" w:rsidRPr="009A514F">
              <w:rPr>
                <w:rStyle w:val="Hyperlink"/>
                <w:noProof/>
              </w:rPr>
              <w:t>Cost of building</w:t>
            </w:r>
            <w:r w:rsidR="002C774E">
              <w:rPr>
                <w:noProof/>
                <w:webHidden/>
              </w:rPr>
              <w:tab/>
            </w:r>
            <w:r w:rsidR="002C774E">
              <w:rPr>
                <w:noProof/>
                <w:webHidden/>
              </w:rPr>
              <w:fldChar w:fldCharType="begin"/>
            </w:r>
            <w:r w:rsidR="002C774E">
              <w:rPr>
                <w:noProof/>
                <w:webHidden/>
              </w:rPr>
              <w:instrText xml:space="preserve"> PAGEREF _Toc155991254 \h </w:instrText>
            </w:r>
            <w:r w:rsidR="002C774E">
              <w:rPr>
                <w:noProof/>
                <w:webHidden/>
              </w:rPr>
            </w:r>
            <w:r w:rsidR="002C774E">
              <w:rPr>
                <w:noProof/>
                <w:webHidden/>
              </w:rPr>
              <w:fldChar w:fldCharType="separate"/>
            </w:r>
            <w:r w:rsidR="002C774E">
              <w:rPr>
                <w:noProof/>
                <w:webHidden/>
              </w:rPr>
              <w:t>13</w:t>
            </w:r>
            <w:r w:rsidR="002C774E">
              <w:rPr>
                <w:noProof/>
                <w:webHidden/>
              </w:rPr>
              <w:fldChar w:fldCharType="end"/>
            </w:r>
          </w:hyperlink>
        </w:p>
        <w:p w14:paraId="2893AFA6" w14:textId="0A3840CB" w:rsidR="002C774E" w:rsidRDefault="00A90DAF">
          <w:pPr>
            <w:pStyle w:val="TOC2"/>
            <w:tabs>
              <w:tab w:val="right" w:leader="dot" w:pos="9350"/>
            </w:tabs>
            <w:rPr>
              <w:noProof/>
            </w:rPr>
          </w:pPr>
          <w:hyperlink w:anchor="_Toc155991255" w:history="1">
            <w:r w:rsidR="002C774E" w:rsidRPr="009A514F">
              <w:rPr>
                <w:rStyle w:val="Hyperlink"/>
                <w:noProof/>
              </w:rPr>
              <w:t>Operational energy use/Cost of operations and maintenance</w:t>
            </w:r>
            <w:r w:rsidR="002C774E">
              <w:rPr>
                <w:noProof/>
                <w:webHidden/>
              </w:rPr>
              <w:tab/>
            </w:r>
            <w:r w:rsidR="002C774E">
              <w:rPr>
                <w:noProof/>
                <w:webHidden/>
              </w:rPr>
              <w:fldChar w:fldCharType="begin"/>
            </w:r>
            <w:r w:rsidR="002C774E">
              <w:rPr>
                <w:noProof/>
                <w:webHidden/>
              </w:rPr>
              <w:instrText xml:space="preserve"> PAGEREF _Toc155991255 \h </w:instrText>
            </w:r>
            <w:r w:rsidR="002C774E">
              <w:rPr>
                <w:noProof/>
                <w:webHidden/>
              </w:rPr>
            </w:r>
            <w:r w:rsidR="002C774E">
              <w:rPr>
                <w:noProof/>
                <w:webHidden/>
              </w:rPr>
              <w:fldChar w:fldCharType="separate"/>
            </w:r>
            <w:r w:rsidR="002C774E">
              <w:rPr>
                <w:noProof/>
                <w:webHidden/>
              </w:rPr>
              <w:t>13</w:t>
            </w:r>
            <w:r w:rsidR="002C774E">
              <w:rPr>
                <w:noProof/>
                <w:webHidden/>
              </w:rPr>
              <w:fldChar w:fldCharType="end"/>
            </w:r>
          </w:hyperlink>
        </w:p>
        <w:p w14:paraId="44C6438E" w14:textId="6F6D395A" w:rsidR="002C774E" w:rsidRDefault="00A90DAF">
          <w:pPr>
            <w:pStyle w:val="TOC2"/>
            <w:tabs>
              <w:tab w:val="right" w:leader="dot" w:pos="9350"/>
            </w:tabs>
            <w:rPr>
              <w:noProof/>
            </w:rPr>
          </w:pPr>
          <w:hyperlink w:anchor="_Toc155991256" w:history="1">
            <w:r w:rsidR="002C774E" w:rsidRPr="009A514F">
              <w:rPr>
                <w:rStyle w:val="Hyperlink"/>
                <w:noProof/>
              </w:rPr>
              <w:t>End of life reuse/recycling</w:t>
            </w:r>
            <w:r w:rsidR="002C774E">
              <w:rPr>
                <w:noProof/>
                <w:webHidden/>
              </w:rPr>
              <w:tab/>
            </w:r>
            <w:r w:rsidR="002C774E">
              <w:rPr>
                <w:noProof/>
                <w:webHidden/>
              </w:rPr>
              <w:fldChar w:fldCharType="begin"/>
            </w:r>
            <w:r w:rsidR="002C774E">
              <w:rPr>
                <w:noProof/>
                <w:webHidden/>
              </w:rPr>
              <w:instrText xml:space="preserve"> PAGEREF _Toc155991256 \h </w:instrText>
            </w:r>
            <w:r w:rsidR="002C774E">
              <w:rPr>
                <w:noProof/>
                <w:webHidden/>
              </w:rPr>
            </w:r>
            <w:r w:rsidR="002C774E">
              <w:rPr>
                <w:noProof/>
                <w:webHidden/>
              </w:rPr>
              <w:fldChar w:fldCharType="separate"/>
            </w:r>
            <w:r w:rsidR="002C774E">
              <w:rPr>
                <w:noProof/>
                <w:webHidden/>
              </w:rPr>
              <w:t>13</w:t>
            </w:r>
            <w:r w:rsidR="002C774E">
              <w:rPr>
                <w:noProof/>
                <w:webHidden/>
              </w:rPr>
              <w:fldChar w:fldCharType="end"/>
            </w:r>
          </w:hyperlink>
        </w:p>
        <w:p w14:paraId="051A66AC" w14:textId="1D25BDBF" w:rsidR="002C774E" w:rsidRDefault="00A90DAF">
          <w:pPr>
            <w:pStyle w:val="TOC2"/>
            <w:tabs>
              <w:tab w:val="right" w:leader="dot" w:pos="9350"/>
            </w:tabs>
            <w:rPr>
              <w:noProof/>
            </w:rPr>
          </w:pPr>
          <w:hyperlink w:anchor="_Toc155991257" w:history="1">
            <w:r w:rsidR="002C774E" w:rsidRPr="009A514F">
              <w:rPr>
                <w:rStyle w:val="Hyperlink"/>
                <w:noProof/>
              </w:rPr>
              <w:t>Offsite manufacturing</w:t>
            </w:r>
            <w:r w:rsidR="002C774E">
              <w:rPr>
                <w:noProof/>
                <w:webHidden/>
              </w:rPr>
              <w:tab/>
            </w:r>
            <w:r w:rsidR="002C774E">
              <w:rPr>
                <w:noProof/>
                <w:webHidden/>
              </w:rPr>
              <w:fldChar w:fldCharType="begin"/>
            </w:r>
            <w:r w:rsidR="002C774E">
              <w:rPr>
                <w:noProof/>
                <w:webHidden/>
              </w:rPr>
              <w:instrText xml:space="preserve"> PAGEREF _Toc155991257 \h </w:instrText>
            </w:r>
            <w:r w:rsidR="002C774E">
              <w:rPr>
                <w:noProof/>
                <w:webHidden/>
              </w:rPr>
            </w:r>
            <w:r w:rsidR="002C774E">
              <w:rPr>
                <w:noProof/>
                <w:webHidden/>
              </w:rPr>
              <w:fldChar w:fldCharType="separate"/>
            </w:r>
            <w:r w:rsidR="002C774E">
              <w:rPr>
                <w:noProof/>
                <w:webHidden/>
              </w:rPr>
              <w:t>14</w:t>
            </w:r>
            <w:r w:rsidR="002C774E">
              <w:rPr>
                <w:noProof/>
                <w:webHidden/>
              </w:rPr>
              <w:fldChar w:fldCharType="end"/>
            </w:r>
          </w:hyperlink>
        </w:p>
        <w:p w14:paraId="60E17DEB" w14:textId="799AB520" w:rsidR="002C774E" w:rsidRDefault="00A90DAF">
          <w:pPr>
            <w:pStyle w:val="TOC1"/>
            <w:tabs>
              <w:tab w:val="right" w:leader="dot" w:pos="9350"/>
            </w:tabs>
            <w:rPr>
              <w:noProof/>
            </w:rPr>
          </w:pPr>
          <w:hyperlink w:anchor="_Toc155991258" w:history="1">
            <w:r w:rsidR="002C774E" w:rsidRPr="009A514F">
              <w:rPr>
                <w:rStyle w:val="Hyperlink"/>
                <w:rFonts w:eastAsia="Times New Roman"/>
                <w:noProof/>
                <w:lang w:val="en-GB"/>
              </w:rPr>
              <w:t>Conclusion</w:t>
            </w:r>
            <w:r w:rsidR="002C774E">
              <w:rPr>
                <w:noProof/>
                <w:webHidden/>
              </w:rPr>
              <w:tab/>
            </w:r>
            <w:r w:rsidR="002C774E">
              <w:rPr>
                <w:noProof/>
                <w:webHidden/>
              </w:rPr>
              <w:fldChar w:fldCharType="begin"/>
            </w:r>
            <w:r w:rsidR="002C774E">
              <w:rPr>
                <w:noProof/>
                <w:webHidden/>
              </w:rPr>
              <w:instrText xml:space="preserve"> PAGEREF _Toc155991258 \h </w:instrText>
            </w:r>
            <w:r w:rsidR="002C774E">
              <w:rPr>
                <w:noProof/>
                <w:webHidden/>
              </w:rPr>
            </w:r>
            <w:r w:rsidR="002C774E">
              <w:rPr>
                <w:noProof/>
                <w:webHidden/>
              </w:rPr>
              <w:fldChar w:fldCharType="separate"/>
            </w:r>
            <w:r w:rsidR="002C774E">
              <w:rPr>
                <w:noProof/>
                <w:webHidden/>
              </w:rPr>
              <w:t>14</w:t>
            </w:r>
            <w:r w:rsidR="002C774E">
              <w:rPr>
                <w:noProof/>
                <w:webHidden/>
              </w:rPr>
              <w:fldChar w:fldCharType="end"/>
            </w:r>
          </w:hyperlink>
        </w:p>
        <w:p w14:paraId="45A88B5E" w14:textId="13535F9D" w:rsidR="002C774E" w:rsidRDefault="00A90DAF">
          <w:pPr>
            <w:pStyle w:val="TOC1"/>
            <w:tabs>
              <w:tab w:val="right" w:leader="dot" w:pos="9350"/>
            </w:tabs>
            <w:rPr>
              <w:noProof/>
            </w:rPr>
          </w:pPr>
          <w:hyperlink w:anchor="_Toc155991259" w:history="1">
            <w:r w:rsidR="002C774E" w:rsidRPr="009A514F">
              <w:rPr>
                <w:rStyle w:val="Hyperlink"/>
                <w:noProof/>
              </w:rPr>
              <w:t>References</w:t>
            </w:r>
            <w:r w:rsidR="002C774E">
              <w:rPr>
                <w:noProof/>
                <w:webHidden/>
              </w:rPr>
              <w:tab/>
            </w:r>
            <w:r w:rsidR="002C774E">
              <w:rPr>
                <w:noProof/>
                <w:webHidden/>
              </w:rPr>
              <w:fldChar w:fldCharType="begin"/>
            </w:r>
            <w:r w:rsidR="002C774E">
              <w:rPr>
                <w:noProof/>
                <w:webHidden/>
              </w:rPr>
              <w:instrText xml:space="preserve"> PAGEREF _Toc155991259 \h </w:instrText>
            </w:r>
            <w:r w:rsidR="002C774E">
              <w:rPr>
                <w:noProof/>
                <w:webHidden/>
              </w:rPr>
            </w:r>
            <w:r w:rsidR="002C774E">
              <w:rPr>
                <w:noProof/>
                <w:webHidden/>
              </w:rPr>
              <w:fldChar w:fldCharType="separate"/>
            </w:r>
            <w:r w:rsidR="002C774E">
              <w:rPr>
                <w:noProof/>
                <w:webHidden/>
              </w:rPr>
              <w:t>15</w:t>
            </w:r>
            <w:r w:rsidR="002C774E">
              <w:rPr>
                <w:noProof/>
                <w:webHidden/>
              </w:rPr>
              <w:fldChar w:fldCharType="end"/>
            </w:r>
          </w:hyperlink>
        </w:p>
        <w:p w14:paraId="48A74BB0" w14:textId="0087C48F" w:rsidR="002C774E" w:rsidRDefault="002C774E">
          <w:r>
            <w:rPr>
              <w:b/>
              <w:bCs/>
              <w:noProof/>
            </w:rPr>
            <w:fldChar w:fldCharType="end"/>
          </w:r>
        </w:p>
      </w:sdtContent>
    </w:sdt>
    <w:p w14:paraId="1EC86D7B" w14:textId="77777777" w:rsidR="00603F5F" w:rsidRDefault="00603F5F" w:rsidP="7E35B2EA">
      <w:pPr>
        <w:spacing w:after="0"/>
        <w:rPr>
          <w:rFonts w:ascii="Times New Roman" w:eastAsia="Times New Roman" w:hAnsi="Times New Roman" w:cs="Times New Roman"/>
          <w:b/>
          <w:bCs/>
          <w:sz w:val="28"/>
          <w:szCs w:val="28"/>
        </w:rPr>
      </w:pPr>
    </w:p>
    <w:p w14:paraId="766B498A" w14:textId="77777777" w:rsidR="002C774E" w:rsidRDefault="002C774E" w:rsidP="7E35B2EA">
      <w:pPr>
        <w:spacing w:after="0"/>
        <w:rPr>
          <w:rFonts w:ascii="Times New Roman" w:eastAsia="Times New Roman" w:hAnsi="Times New Roman" w:cs="Times New Roman"/>
          <w:b/>
          <w:bCs/>
          <w:sz w:val="28"/>
          <w:szCs w:val="28"/>
        </w:rPr>
      </w:pPr>
    </w:p>
    <w:p w14:paraId="75EC60A1" w14:textId="77777777" w:rsidR="002C774E" w:rsidRDefault="002C774E" w:rsidP="7E35B2EA">
      <w:pPr>
        <w:spacing w:after="0"/>
        <w:rPr>
          <w:rFonts w:ascii="Times New Roman" w:eastAsia="Times New Roman" w:hAnsi="Times New Roman" w:cs="Times New Roman"/>
          <w:b/>
          <w:bCs/>
          <w:sz w:val="28"/>
          <w:szCs w:val="28"/>
        </w:rPr>
      </w:pPr>
    </w:p>
    <w:p w14:paraId="253507F2" w14:textId="77777777" w:rsidR="002C774E" w:rsidRDefault="002C774E" w:rsidP="7E35B2EA">
      <w:pPr>
        <w:spacing w:after="0"/>
        <w:rPr>
          <w:rFonts w:ascii="Times New Roman" w:eastAsia="Times New Roman" w:hAnsi="Times New Roman" w:cs="Times New Roman"/>
          <w:b/>
          <w:bCs/>
          <w:sz w:val="28"/>
          <w:szCs w:val="28"/>
        </w:rPr>
      </w:pPr>
    </w:p>
    <w:p w14:paraId="263402FA" w14:textId="77777777" w:rsidR="002C774E" w:rsidRDefault="002C774E" w:rsidP="7E35B2EA">
      <w:pPr>
        <w:spacing w:after="0"/>
        <w:rPr>
          <w:rFonts w:ascii="Times New Roman" w:eastAsia="Times New Roman" w:hAnsi="Times New Roman" w:cs="Times New Roman"/>
          <w:b/>
          <w:bCs/>
          <w:sz w:val="28"/>
          <w:szCs w:val="28"/>
        </w:rPr>
      </w:pPr>
    </w:p>
    <w:p w14:paraId="2B55E4C3" w14:textId="77777777" w:rsidR="002C774E" w:rsidRDefault="002C774E" w:rsidP="7E35B2EA">
      <w:pPr>
        <w:spacing w:after="0"/>
        <w:rPr>
          <w:rFonts w:ascii="Times New Roman" w:eastAsia="Times New Roman" w:hAnsi="Times New Roman" w:cs="Times New Roman"/>
          <w:b/>
          <w:bCs/>
          <w:sz w:val="28"/>
          <w:szCs w:val="28"/>
        </w:rPr>
      </w:pPr>
    </w:p>
    <w:p w14:paraId="7AA5D49E" w14:textId="77777777" w:rsidR="002C774E" w:rsidRDefault="002C774E" w:rsidP="7E35B2EA">
      <w:pPr>
        <w:spacing w:after="0"/>
        <w:rPr>
          <w:rFonts w:ascii="Times New Roman" w:eastAsia="Times New Roman" w:hAnsi="Times New Roman" w:cs="Times New Roman"/>
          <w:b/>
          <w:bCs/>
          <w:sz w:val="28"/>
          <w:szCs w:val="28"/>
        </w:rPr>
      </w:pPr>
    </w:p>
    <w:p w14:paraId="3F37CBA6" w14:textId="77777777" w:rsidR="002C774E" w:rsidRDefault="002C774E" w:rsidP="7E35B2EA">
      <w:pPr>
        <w:spacing w:after="0"/>
        <w:rPr>
          <w:rFonts w:ascii="Times New Roman" w:eastAsia="Times New Roman" w:hAnsi="Times New Roman" w:cs="Times New Roman"/>
          <w:b/>
          <w:bCs/>
          <w:sz w:val="28"/>
          <w:szCs w:val="28"/>
        </w:rPr>
      </w:pPr>
    </w:p>
    <w:p w14:paraId="14FC04B7" w14:textId="77777777" w:rsidR="002C774E" w:rsidRDefault="002C774E" w:rsidP="7E35B2EA">
      <w:pPr>
        <w:spacing w:after="0"/>
        <w:rPr>
          <w:rFonts w:ascii="Times New Roman" w:eastAsia="Times New Roman" w:hAnsi="Times New Roman" w:cs="Times New Roman"/>
          <w:b/>
          <w:bCs/>
          <w:sz w:val="28"/>
          <w:szCs w:val="28"/>
        </w:rPr>
      </w:pPr>
    </w:p>
    <w:p w14:paraId="157402F6" w14:textId="77777777" w:rsidR="002C774E" w:rsidRDefault="002C774E" w:rsidP="7E35B2EA">
      <w:pPr>
        <w:spacing w:after="0"/>
        <w:rPr>
          <w:rFonts w:ascii="Times New Roman" w:eastAsia="Times New Roman" w:hAnsi="Times New Roman" w:cs="Times New Roman"/>
          <w:b/>
          <w:bCs/>
          <w:sz w:val="28"/>
          <w:szCs w:val="28"/>
        </w:rPr>
      </w:pPr>
    </w:p>
    <w:p w14:paraId="18EEB273" w14:textId="77777777" w:rsidR="002C774E" w:rsidRDefault="002C774E" w:rsidP="7E35B2EA">
      <w:pPr>
        <w:spacing w:after="0"/>
        <w:rPr>
          <w:rFonts w:ascii="Times New Roman" w:eastAsia="Times New Roman" w:hAnsi="Times New Roman" w:cs="Times New Roman"/>
          <w:b/>
          <w:bCs/>
          <w:sz w:val="28"/>
          <w:szCs w:val="28"/>
        </w:rPr>
      </w:pPr>
    </w:p>
    <w:p w14:paraId="452A9ECD" w14:textId="77777777" w:rsidR="002C774E" w:rsidRDefault="002C774E" w:rsidP="7E35B2EA">
      <w:pPr>
        <w:spacing w:after="0"/>
        <w:rPr>
          <w:rFonts w:ascii="Times New Roman" w:eastAsia="Times New Roman" w:hAnsi="Times New Roman" w:cs="Times New Roman"/>
          <w:b/>
          <w:bCs/>
          <w:sz w:val="28"/>
          <w:szCs w:val="28"/>
        </w:rPr>
      </w:pPr>
    </w:p>
    <w:p w14:paraId="2EC584DE" w14:textId="77777777" w:rsidR="002C774E" w:rsidRDefault="002C774E" w:rsidP="7E35B2EA">
      <w:pPr>
        <w:spacing w:after="0"/>
        <w:rPr>
          <w:rFonts w:ascii="Times New Roman" w:eastAsia="Times New Roman" w:hAnsi="Times New Roman" w:cs="Times New Roman"/>
          <w:b/>
          <w:bCs/>
          <w:sz w:val="28"/>
          <w:szCs w:val="28"/>
        </w:rPr>
      </w:pPr>
    </w:p>
    <w:p w14:paraId="4CF946E6" w14:textId="77777777" w:rsidR="002C774E" w:rsidRDefault="002C774E" w:rsidP="7E35B2EA">
      <w:pPr>
        <w:spacing w:after="0"/>
        <w:rPr>
          <w:rFonts w:ascii="Times New Roman" w:eastAsia="Times New Roman" w:hAnsi="Times New Roman" w:cs="Times New Roman"/>
          <w:b/>
          <w:bCs/>
          <w:sz w:val="28"/>
          <w:szCs w:val="28"/>
        </w:rPr>
      </w:pPr>
    </w:p>
    <w:p w14:paraId="2587401C" w14:textId="77777777" w:rsidR="002C774E" w:rsidRDefault="002C774E" w:rsidP="7E35B2EA">
      <w:pPr>
        <w:spacing w:after="0"/>
        <w:rPr>
          <w:rFonts w:ascii="Times New Roman" w:eastAsia="Times New Roman" w:hAnsi="Times New Roman" w:cs="Times New Roman"/>
          <w:b/>
          <w:bCs/>
          <w:sz w:val="28"/>
          <w:szCs w:val="28"/>
        </w:rPr>
      </w:pPr>
    </w:p>
    <w:p w14:paraId="24C081B3" w14:textId="77777777" w:rsidR="002C774E" w:rsidRDefault="002C774E" w:rsidP="7E35B2EA">
      <w:pPr>
        <w:spacing w:after="0"/>
        <w:rPr>
          <w:rFonts w:ascii="Times New Roman" w:eastAsia="Times New Roman" w:hAnsi="Times New Roman" w:cs="Times New Roman"/>
          <w:b/>
          <w:bCs/>
          <w:sz w:val="28"/>
          <w:szCs w:val="28"/>
        </w:rPr>
      </w:pPr>
    </w:p>
    <w:p w14:paraId="26FFE081" w14:textId="1A60578A" w:rsidR="0DE530E3" w:rsidRPr="00603F5F" w:rsidRDefault="0DE530E3" w:rsidP="00603F5F">
      <w:pPr>
        <w:pStyle w:val="Heading1"/>
      </w:pPr>
      <w:bookmarkStart w:id="0" w:name="_Toc155991216"/>
      <w:r w:rsidRPr="00603F5F">
        <w:t>History of the building</w:t>
      </w:r>
      <w:bookmarkEnd w:id="0"/>
      <w:r w:rsidRPr="00603F5F">
        <w:t xml:space="preserve"> </w:t>
      </w:r>
    </w:p>
    <w:p w14:paraId="26B14802" w14:textId="550D37E5" w:rsidR="4E156F16" w:rsidRPr="00315834" w:rsidRDefault="6CAB09EC" w:rsidP="7E35B2EA">
      <w:pPr>
        <w:spacing w:after="0"/>
        <w:rPr>
          <w:rFonts w:ascii="Times New Roman" w:eastAsia="Times New Roman" w:hAnsi="Times New Roman" w:cs="Times New Roman"/>
          <w:sz w:val="24"/>
          <w:szCs w:val="24"/>
        </w:rPr>
      </w:pPr>
      <w:r w:rsidRPr="7E35B2EA">
        <w:rPr>
          <w:rFonts w:ascii="Times New Roman" w:eastAsia="Times New Roman" w:hAnsi="Times New Roman" w:cs="Times New Roman"/>
          <w:sz w:val="24"/>
          <w:szCs w:val="24"/>
        </w:rPr>
        <w:t xml:space="preserve">Swansea Harbour Trust was founded by Parliament in 1791. The trust had to enlarge and preserve Swansea's harbour in Glamorganshire. After an uncertain beginning in a quickly expanding South Wales, the body achieved much. </w:t>
      </w:r>
      <w:bookmarkStart w:id="1" w:name="_Int_3q7TPwTz"/>
      <w:r w:rsidR="4F721A35" w:rsidRPr="7E35B2EA">
        <w:rPr>
          <w:rFonts w:ascii="Times New Roman" w:eastAsia="Times New Roman" w:hAnsi="Times New Roman" w:cs="Times New Roman"/>
          <w:sz w:val="24"/>
          <w:szCs w:val="24"/>
        </w:rPr>
        <w:t>The trust's</w:t>
      </w:r>
      <w:bookmarkEnd w:id="1"/>
      <w:r w:rsidRPr="7E35B2EA">
        <w:rPr>
          <w:rFonts w:ascii="Times New Roman" w:eastAsia="Times New Roman" w:hAnsi="Times New Roman" w:cs="Times New Roman"/>
          <w:sz w:val="24"/>
          <w:szCs w:val="24"/>
        </w:rPr>
        <w:t xml:space="preserve"> activity grew by the end of the nineteenth century. Given the extent of business at the time, the trustees opted to create a purpose-designed building that reflected the trust's role to Swansea's industry.</w:t>
      </w:r>
      <w:r w:rsidR="773302A1" w:rsidRPr="7E35B2E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30563272"/>
          <w:citation/>
        </w:sdtPr>
        <w:sdtContent>
          <w:r w:rsidR="00135335">
            <w:rPr>
              <w:rFonts w:ascii="Times New Roman" w:eastAsia="Times New Roman" w:hAnsi="Times New Roman" w:cs="Times New Roman"/>
              <w:sz w:val="24"/>
              <w:szCs w:val="24"/>
            </w:rPr>
            <w:fldChar w:fldCharType="begin"/>
          </w:r>
          <w:r w:rsidR="00135335">
            <w:rPr>
              <w:rFonts w:ascii="Times New Roman" w:eastAsia="Times New Roman" w:hAnsi="Times New Roman" w:cs="Times New Roman"/>
              <w:b/>
              <w:bCs/>
              <w:sz w:val="24"/>
              <w:szCs w:val="24"/>
              <w:lang w:val="en-GB"/>
            </w:rPr>
            <w:instrText xml:space="preserve"> CITATION htt \l 2057 </w:instrText>
          </w:r>
          <w:r w:rsidR="00135335">
            <w:rPr>
              <w:rFonts w:ascii="Times New Roman" w:eastAsia="Times New Roman" w:hAnsi="Times New Roman" w:cs="Times New Roman"/>
              <w:sz w:val="24"/>
              <w:szCs w:val="24"/>
            </w:rPr>
            <w:fldChar w:fldCharType="separate"/>
          </w:r>
          <w:r w:rsidR="00135335" w:rsidRPr="00135335">
            <w:rPr>
              <w:rFonts w:ascii="Times New Roman" w:eastAsia="Times New Roman" w:hAnsi="Times New Roman" w:cs="Times New Roman"/>
              <w:noProof/>
              <w:sz w:val="24"/>
              <w:szCs w:val="24"/>
              <w:lang w:val="en-GB"/>
            </w:rPr>
            <w:t>(Anon., n.d.)</w:t>
          </w:r>
          <w:r w:rsidR="00135335">
            <w:rPr>
              <w:rFonts w:ascii="Times New Roman" w:eastAsia="Times New Roman" w:hAnsi="Times New Roman" w:cs="Times New Roman"/>
              <w:sz w:val="24"/>
              <w:szCs w:val="24"/>
            </w:rPr>
            <w:fldChar w:fldCharType="end"/>
          </w:r>
        </w:sdtContent>
      </w:sdt>
      <w:r w:rsidR="00315834">
        <w:rPr>
          <w:rFonts w:ascii="Times New Roman" w:eastAsia="Times New Roman" w:hAnsi="Times New Roman" w:cs="Times New Roman"/>
          <w:sz w:val="24"/>
          <w:szCs w:val="24"/>
        </w:rPr>
        <w:t xml:space="preserve">. </w:t>
      </w:r>
      <w:r w:rsidR="4E156F16" w:rsidRPr="7E35B2EA">
        <w:rPr>
          <w:rFonts w:ascii="Times New Roman" w:eastAsia="Times New Roman" w:hAnsi="Times New Roman" w:cs="Times New Roman"/>
          <w:color w:val="202122"/>
          <w:sz w:val="24"/>
          <w:szCs w:val="24"/>
        </w:rPr>
        <w:t>Previous names for the building have included "The Swansea Harbour Trust Office", The British Transport Docks Board Office" and " The Associated British Ports Office", reflecting the names of the building's occupiers</w:t>
      </w:r>
      <w:sdt>
        <w:sdtPr>
          <w:rPr>
            <w:rFonts w:ascii="Times New Roman" w:eastAsia="Times New Roman" w:hAnsi="Times New Roman" w:cs="Times New Roman"/>
            <w:sz w:val="24"/>
            <w:szCs w:val="24"/>
          </w:rPr>
          <w:id w:val="1539618826"/>
          <w:citation/>
        </w:sdtPr>
        <w:sdtContent>
          <w:r w:rsidR="007A5A30">
            <w:rPr>
              <w:rFonts w:ascii="Times New Roman" w:eastAsia="Times New Roman" w:hAnsi="Times New Roman" w:cs="Times New Roman"/>
              <w:sz w:val="24"/>
              <w:szCs w:val="24"/>
            </w:rPr>
            <w:fldChar w:fldCharType="begin"/>
          </w:r>
          <w:r w:rsidR="007A5A30">
            <w:rPr>
              <w:rFonts w:ascii="Times New Roman" w:eastAsia="Times New Roman" w:hAnsi="Times New Roman" w:cs="Times New Roman"/>
              <w:b/>
              <w:bCs/>
              <w:sz w:val="24"/>
              <w:szCs w:val="24"/>
              <w:lang w:val="en-GB"/>
            </w:rPr>
            <w:instrText xml:space="preserve"> CITATION wik \l 2057 </w:instrText>
          </w:r>
          <w:r w:rsidR="007A5A30">
            <w:rPr>
              <w:rFonts w:ascii="Times New Roman" w:eastAsia="Times New Roman" w:hAnsi="Times New Roman" w:cs="Times New Roman"/>
              <w:sz w:val="24"/>
              <w:szCs w:val="24"/>
            </w:rPr>
            <w:fldChar w:fldCharType="separate"/>
          </w:r>
          <w:r w:rsidR="007A5A30">
            <w:rPr>
              <w:rFonts w:ascii="Times New Roman" w:eastAsia="Times New Roman" w:hAnsi="Times New Roman" w:cs="Times New Roman"/>
              <w:b/>
              <w:bCs/>
              <w:noProof/>
              <w:sz w:val="24"/>
              <w:szCs w:val="24"/>
              <w:lang w:val="en-GB"/>
            </w:rPr>
            <w:t xml:space="preserve"> </w:t>
          </w:r>
          <w:r w:rsidR="007A5A30" w:rsidRPr="007A5A30">
            <w:rPr>
              <w:rFonts w:ascii="Times New Roman" w:eastAsia="Times New Roman" w:hAnsi="Times New Roman" w:cs="Times New Roman"/>
              <w:noProof/>
              <w:sz w:val="24"/>
              <w:szCs w:val="24"/>
              <w:lang w:val="en-GB"/>
            </w:rPr>
            <w:t>(wikipedia, n.d.)</w:t>
          </w:r>
          <w:r w:rsidR="007A5A30">
            <w:rPr>
              <w:rFonts w:ascii="Times New Roman" w:eastAsia="Times New Roman" w:hAnsi="Times New Roman" w:cs="Times New Roman"/>
              <w:sz w:val="24"/>
              <w:szCs w:val="24"/>
            </w:rPr>
            <w:fldChar w:fldCharType="end"/>
          </w:r>
        </w:sdtContent>
      </w:sdt>
      <w:r w:rsidR="00315834">
        <w:rPr>
          <w:rFonts w:ascii="Times New Roman" w:eastAsia="Times New Roman" w:hAnsi="Times New Roman" w:cs="Times New Roman"/>
          <w:sz w:val="24"/>
          <w:szCs w:val="24"/>
        </w:rPr>
        <w:t xml:space="preserve">. </w:t>
      </w:r>
      <w:r w:rsidR="4E156F16" w:rsidRPr="7E35B2EA">
        <w:rPr>
          <w:rFonts w:ascii="Times New Roman" w:eastAsia="Times New Roman" w:hAnsi="Times New Roman" w:cs="Times New Roman"/>
          <w:sz w:val="24"/>
          <w:szCs w:val="24"/>
        </w:rPr>
        <w:t>N</w:t>
      </w:r>
      <w:r w:rsidR="15872AC9" w:rsidRPr="7E35B2EA">
        <w:rPr>
          <w:rFonts w:ascii="Times New Roman" w:eastAsia="Times New Roman" w:hAnsi="Times New Roman" w:cs="Times New Roman"/>
          <w:color w:val="000000" w:themeColor="text1"/>
          <w:sz w:val="24"/>
          <w:szCs w:val="24"/>
        </w:rPr>
        <w:t>ow</w:t>
      </w:r>
      <w:r w:rsidR="172E4076" w:rsidRPr="7E35B2EA">
        <w:rPr>
          <w:rFonts w:ascii="Times New Roman" w:eastAsia="Times New Roman" w:hAnsi="Times New Roman" w:cs="Times New Roman"/>
          <w:color w:val="000000" w:themeColor="text1"/>
          <w:sz w:val="24"/>
          <w:szCs w:val="24"/>
        </w:rPr>
        <w:t xml:space="preserve"> it is</w:t>
      </w:r>
      <w:r w:rsidR="15872AC9" w:rsidRPr="7E35B2EA">
        <w:rPr>
          <w:rFonts w:ascii="Times New Roman" w:eastAsia="Times New Roman" w:hAnsi="Times New Roman" w:cs="Times New Roman"/>
          <w:color w:val="000000" w:themeColor="text1"/>
          <w:sz w:val="24"/>
          <w:szCs w:val="24"/>
        </w:rPr>
        <w:t xml:space="preserve"> widely recognized as the Morgans hotel after this grade</w:t>
      </w:r>
      <w:r w:rsidR="3A5DB565" w:rsidRPr="7E35B2EA">
        <w:rPr>
          <w:rFonts w:ascii="Times New Roman" w:eastAsia="Times New Roman" w:hAnsi="Times New Roman" w:cs="Times New Roman"/>
          <w:color w:val="000000" w:themeColor="text1"/>
          <w:sz w:val="24"/>
          <w:szCs w:val="24"/>
        </w:rPr>
        <w:t xml:space="preserve"> </w:t>
      </w:r>
      <w:r w:rsidR="15872AC9" w:rsidRPr="7E35B2EA">
        <w:rPr>
          <w:rFonts w:ascii="Times New Roman" w:eastAsia="Times New Roman" w:hAnsi="Times New Roman" w:cs="Times New Roman"/>
          <w:color w:val="000000" w:themeColor="text1"/>
          <w:sz w:val="24"/>
          <w:szCs w:val="24"/>
        </w:rPr>
        <w:t xml:space="preserve">2 listed building had a </w:t>
      </w:r>
      <w:r w:rsidR="54AB5F7E" w:rsidRPr="7E35B2EA">
        <w:rPr>
          <w:rFonts w:ascii="Times New Roman" w:eastAsia="Times New Roman" w:hAnsi="Times New Roman" w:cs="Times New Roman"/>
          <w:color w:val="000000" w:themeColor="text1"/>
          <w:sz w:val="24"/>
          <w:szCs w:val="24"/>
        </w:rPr>
        <w:t>healthy</w:t>
      </w:r>
      <w:r w:rsidR="15872AC9" w:rsidRPr="7E35B2EA">
        <w:rPr>
          <w:rFonts w:ascii="Times New Roman" w:eastAsia="Times New Roman" w:hAnsi="Times New Roman" w:cs="Times New Roman"/>
          <w:color w:val="000000" w:themeColor="text1"/>
          <w:sz w:val="24"/>
          <w:szCs w:val="24"/>
        </w:rPr>
        <w:t xml:space="preserve"> refurbishment</w:t>
      </w:r>
      <w:r w:rsidR="36E4DAB9" w:rsidRPr="7E35B2EA">
        <w:rPr>
          <w:rFonts w:ascii="Times New Roman" w:eastAsia="Times New Roman" w:hAnsi="Times New Roman" w:cs="Times New Roman"/>
          <w:color w:val="000000" w:themeColor="text1"/>
          <w:sz w:val="24"/>
          <w:szCs w:val="24"/>
        </w:rPr>
        <w:t xml:space="preserve"> inside of the premises</w:t>
      </w:r>
      <w:r w:rsidR="15872AC9" w:rsidRPr="7E35B2EA">
        <w:rPr>
          <w:rFonts w:ascii="Times New Roman" w:eastAsia="Times New Roman" w:hAnsi="Times New Roman" w:cs="Times New Roman"/>
          <w:color w:val="000000" w:themeColor="text1"/>
          <w:sz w:val="24"/>
          <w:szCs w:val="24"/>
        </w:rPr>
        <w:t xml:space="preserve">. </w:t>
      </w:r>
    </w:p>
    <w:p w14:paraId="4564C809" w14:textId="718FF536" w:rsidR="6CAB09EC" w:rsidRDefault="6CAB09E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18C5B96D" w14:textId="13981546" w:rsidR="6CAB09EC" w:rsidRDefault="6CAB09EC" w:rsidP="5BD3A5BA">
      <w:pPr>
        <w:spacing w:after="0"/>
        <w:rPr>
          <w:rFonts w:ascii="Times New Roman" w:eastAsia="Times New Roman" w:hAnsi="Times New Roman" w:cs="Times New Roman"/>
          <w:sz w:val="24"/>
          <w:szCs w:val="24"/>
        </w:rPr>
      </w:pPr>
      <w:r w:rsidRPr="7E35B2EA">
        <w:rPr>
          <w:rFonts w:ascii="Times New Roman" w:eastAsia="Times New Roman" w:hAnsi="Times New Roman" w:cs="Times New Roman"/>
          <w:sz w:val="24"/>
          <w:szCs w:val="24"/>
        </w:rPr>
        <w:t>The board of trustees then created a design brief with professional opinions to meet their operational and aesthetic requirements. The design competition among potential architects was based on that brief, and Edwin Seward of Cardiff's design was chosen from over 100 entries and construction began. Seward was overjoyed to win the competition and work with a client who only used the best materials. Seward and Lloyd Brothers of Swansea were able to design an amazing facility for the Harbour Trust since the internal and external material requirements were top-notch. They also recruited the best craftsmen directly or through subcontracting.</w:t>
      </w:r>
      <w:r w:rsidR="569ADEB2" w:rsidRPr="7E35B2EA">
        <w:rPr>
          <w:rFonts w:ascii="Times New Roman" w:eastAsia="Times New Roman" w:hAnsi="Times New Roman" w:cs="Times New Roman"/>
          <w:color w:val="141414"/>
          <w:sz w:val="24"/>
          <w:szCs w:val="24"/>
        </w:rPr>
        <w:t xml:space="preserve"> </w:t>
      </w:r>
      <w:sdt>
        <w:sdtPr>
          <w:rPr>
            <w:rFonts w:ascii="Times New Roman" w:eastAsia="Times New Roman" w:hAnsi="Times New Roman" w:cs="Times New Roman"/>
            <w:color w:val="141414"/>
            <w:sz w:val="24"/>
            <w:szCs w:val="24"/>
          </w:rPr>
          <w:id w:val="1615712772"/>
          <w:citation/>
        </w:sdtPr>
        <w:sdtContent>
          <w:r w:rsidR="00505C42">
            <w:rPr>
              <w:rFonts w:ascii="Times New Roman" w:eastAsia="Times New Roman" w:hAnsi="Times New Roman" w:cs="Times New Roman"/>
              <w:color w:val="141414"/>
              <w:sz w:val="24"/>
              <w:szCs w:val="24"/>
            </w:rPr>
            <w:fldChar w:fldCharType="begin"/>
          </w:r>
          <w:r w:rsidR="00505C42">
            <w:rPr>
              <w:lang w:val="en-GB"/>
            </w:rPr>
            <w:instrText xml:space="preserve"> CITATION Wal \l 2057 </w:instrText>
          </w:r>
          <w:r w:rsidR="00505C42">
            <w:rPr>
              <w:rFonts w:ascii="Times New Roman" w:eastAsia="Times New Roman" w:hAnsi="Times New Roman" w:cs="Times New Roman"/>
              <w:color w:val="141414"/>
              <w:sz w:val="24"/>
              <w:szCs w:val="24"/>
            </w:rPr>
            <w:fldChar w:fldCharType="separate"/>
          </w:r>
          <w:r w:rsidR="00505C42" w:rsidRPr="00505C42">
            <w:rPr>
              <w:noProof/>
              <w:lang w:val="en-GB"/>
            </w:rPr>
            <w:t>(Online, n.d.)</w:t>
          </w:r>
          <w:r w:rsidR="00505C42">
            <w:rPr>
              <w:rFonts w:ascii="Times New Roman" w:eastAsia="Times New Roman" w:hAnsi="Times New Roman" w:cs="Times New Roman"/>
              <w:color w:val="141414"/>
              <w:sz w:val="24"/>
              <w:szCs w:val="24"/>
            </w:rPr>
            <w:fldChar w:fldCharType="end"/>
          </w:r>
        </w:sdtContent>
      </w:sdt>
      <w:r w:rsidR="00505C42">
        <w:rPr>
          <w:rFonts w:ascii="Times New Roman" w:eastAsia="Times New Roman" w:hAnsi="Times New Roman" w:cs="Times New Roman"/>
          <w:color w:val="141414"/>
          <w:sz w:val="24"/>
          <w:szCs w:val="24"/>
        </w:rPr>
        <w:t>.</w:t>
      </w:r>
    </w:p>
    <w:p w14:paraId="767C6413" w14:textId="16EEF427" w:rsidR="7E35B2EA" w:rsidRDefault="7E35B2EA" w:rsidP="7E35B2EA">
      <w:pPr>
        <w:spacing w:after="0"/>
        <w:rPr>
          <w:rFonts w:ascii="Times New Roman" w:eastAsia="Times New Roman" w:hAnsi="Times New Roman" w:cs="Times New Roman"/>
          <w:color w:val="141414"/>
          <w:sz w:val="24"/>
          <w:szCs w:val="24"/>
        </w:rPr>
      </w:pPr>
    </w:p>
    <w:p w14:paraId="2B364A58" w14:textId="63934D77" w:rsidR="35E620ED" w:rsidRDefault="35E620ED" w:rsidP="5BD3A5BA">
      <w:pPr>
        <w:spacing w:after="0"/>
        <w:jc w:val="center"/>
        <w:rPr>
          <w:rFonts w:ascii="Times New Roman" w:eastAsia="Times New Roman" w:hAnsi="Times New Roman" w:cs="Times New Roman"/>
          <w:sz w:val="24"/>
          <w:szCs w:val="24"/>
        </w:rPr>
      </w:pPr>
      <w:r>
        <w:rPr>
          <w:noProof/>
        </w:rPr>
        <w:drawing>
          <wp:inline distT="0" distB="0" distL="0" distR="0" wp14:anchorId="5D23A174" wp14:editId="78D08CC5">
            <wp:extent cx="2647984" cy="2409856"/>
            <wp:effectExtent l="0" t="0" r="0" b="0"/>
            <wp:docPr id="948936680" name="Picture 94893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rcRect l="6111" t="6250" r="3888" b="30416"/>
                    <a:stretch>
                      <a:fillRect/>
                    </a:stretch>
                  </pic:blipFill>
                  <pic:spPr>
                    <a:xfrm>
                      <a:off x="0" y="0"/>
                      <a:ext cx="2647984" cy="2409856"/>
                    </a:xfrm>
                    <a:prstGeom prst="rect">
                      <a:avLst/>
                    </a:prstGeom>
                  </pic:spPr>
                </pic:pic>
              </a:graphicData>
            </a:graphic>
          </wp:inline>
        </w:drawing>
      </w:r>
      <w:r>
        <w:rPr>
          <w:noProof/>
        </w:rPr>
        <w:drawing>
          <wp:inline distT="0" distB="0" distL="0" distR="0" wp14:anchorId="4B8DD59E" wp14:editId="7CA59EF8">
            <wp:extent cx="2647977" cy="2419365"/>
            <wp:effectExtent l="0" t="0" r="0" b="0"/>
            <wp:docPr id="1159917280" name="Picture 115991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l="18611" t="17708" r="4166" b="29375"/>
                    <a:stretch>
                      <a:fillRect/>
                    </a:stretch>
                  </pic:blipFill>
                  <pic:spPr>
                    <a:xfrm>
                      <a:off x="0" y="0"/>
                      <a:ext cx="2647977" cy="2419365"/>
                    </a:xfrm>
                    <a:prstGeom prst="rect">
                      <a:avLst/>
                    </a:prstGeom>
                  </pic:spPr>
                </pic:pic>
              </a:graphicData>
            </a:graphic>
          </wp:inline>
        </w:drawing>
      </w:r>
    </w:p>
    <w:p w14:paraId="791E6307" w14:textId="6D7E5683" w:rsidR="5BD3A5BA" w:rsidRDefault="259A8B52" w:rsidP="7E35B2EA">
      <w:pPr>
        <w:spacing w:after="0"/>
        <w:jc w:val="center"/>
        <w:rPr>
          <w:rFonts w:ascii="Times New Roman" w:eastAsia="Times New Roman" w:hAnsi="Times New Roman" w:cs="Times New Roman"/>
          <w:sz w:val="24"/>
          <w:szCs w:val="24"/>
        </w:rPr>
      </w:pPr>
      <w:r w:rsidRPr="7E35B2EA">
        <w:rPr>
          <w:rFonts w:ascii="Times New Roman" w:eastAsia="Times New Roman" w:hAnsi="Times New Roman" w:cs="Times New Roman"/>
          <w:sz w:val="24"/>
          <w:szCs w:val="24"/>
        </w:rPr>
        <w:t>(</w:t>
      </w:r>
      <w:r w:rsidR="006A410D">
        <w:rPr>
          <w:rFonts w:ascii="Times New Roman" w:eastAsia="Times New Roman" w:hAnsi="Times New Roman" w:cs="Times New Roman"/>
          <w:sz w:val="24"/>
          <w:szCs w:val="24"/>
        </w:rPr>
        <w:t>I</w:t>
      </w:r>
      <w:r w:rsidRPr="7E35B2EA">
        <w:rPr>
          <w:rFonts w:ascii="Times New Roman" w:eastAsia="Times New Roman" w:hAnsi="Times New Roman" w:cs="Times New Roman"/>
          <w:sz w:val="24"/>
          <w:szCs w:val="24"/>
        </w:rPr>
        <w:t>mage</w:t>
      </w:r>
      <w:r w:rsidR="006A410D">
        <w:rPr>
          <w:rFonts w:ascii="Times New Roman" w:eastAsia="Times New Roman" w:hAnsi="Times New Roman" w:cs="Times New Roman"/>
          <w:sz w:val="24"/>
          <w:szCs w:val="24"/>
        </w:rPr>
        <w:t>s</w:t>
      </w:r>
      <w:r w:rsidRPr="7E35B2EA">
        <w:rPr>
          <w:rFonts w:ascii="Times New Roman" w:eastAsia="Times New Roman" w:hAnsi="Times New Roman" w:cs="Times New Roman"/>
          <w:sz w:val="24"/>
          <w:szCs w:val="24"/>
        </w:rPr>
        <w:t xml:space="preserve"> taken by author of first stone laid previously and then stone laid recently)</w:t>
      </w:r>
    </w:p>
    <w:p w14:paraId="216163C0" w14:textId="1F1FDFF5" w:rsidR="7E35B2EA" w:rsidRDefault="7E35B2EA" w:rsidP="7E35B2EA">
      <w:pPr>
        <w:spacing w:after="0"/>
        <w:rPr>
          <w:rFonts w:ascii="Times New Roman" w:eastAsia="Times New Roman" w:hAnsi="Times New Roman" w:cs="Times New Roman"/>
          <w:sz w:val="24"/>
          <w:szCs w:val="24"/>
        </w:rPr>
      </w:pPr>
    </w:p>
    <w:p w14:paraId="5AC29685" w14:textId="1B13F224" w:rsidR="6CAB09EC" w:rsidRDefault="6CAB09EC" w:rsidP="5BD3A5BA">
      <w:pPr>
        <w:spacing w:after="0"/>
        <w:rPr>
          <w:rFonts w:ascii="Times New Roman" w:eastAsia="Times New Roman" w:hAnsi="Times New Roman" w:cs="Times New Roman"/>
          <w:sz w:val="24"/>
          <w:szCs w:val="24"/>
        </w:rPr>
      </w:pPr>
      <w:r w:rsidRPr="7E35B2EA">
        <w:rPr>
          <w:rFonts w:ascii="Times New Roman" w:eastAsia="Times New Roman" w:hAnsi="Times New Roman" w:cs="Times New Roman"/>
          <w:sz w:val="24"/>
          <w:szCs w:val="24"/>
        </w:rPr>
        <w:t>All who attended the opening ceremony on 12 October 1903 noticed that the combination of effective design, excellent supplies, and talented craftsmen had produced a superb, handsome construction that was an asset to the Harbour Trust and Swansea. What the Cambrian reporter who covered the opening event said is intriguing. The new building has substantially changed</w:t>
      </w:r>
      <w:r w:rsidR="10EF6C4F" w:rsidRPr="7E35B2EA">
        <w:rPr>
          <w:rFonts w:ascii="Times New Roman" w:eastAsia="Times New Roman" w:hAnsi="Times New Roman" w:cs="Times New Roman"/>
          <w:sz w:val="24"/>
          <w:szCs w:val="24"/>
        </w:rPr>
        <w:t xml:space="preserve"> </w:t>
      </w:r>
      <w:r w:rsidRPr="7E35B2EA">
        <w:rPr>
          <w:rFonts w:ascii="Times New Roman" w:eastAsia="Times New Roman" w:hAnsi="Times New Roman" w:cs="Times New Roman"/>
          <w:sz w:val="24"/>
          <w:szCs w:val="24"/>
        </w:rPr>
        <w:t>this portion of Swansea. The extensive brick expanse with Portland stone joining illuminates the bleak surrounds.</w:t>
      </w:r>
    </w:p>
    <w:p w14:paraId="5090EF90" w14:textId="6B1EB057" w:rsidR="5BD3A5BA" w:rsidRDefault="00505C42" w:rsidP="5BD3A5B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656141370"/>
          <w:citation/>
        </w:sdtPr>
        <w:sdtContent>
          <w:r>
            <w:rPr>
              <w:rFonts w:ascii="Times New Roman" w:eastAsia="Times New Roman" w:hAnsi="Times New Roman" w:cs="Times New Roman"/>
              <w:sz w:val="24"/>
              <w:szCs w:val="24"/>
            </w:rPr>
            <w:fldChar w:fldCharType="begin"/>
          </w:r>
          <w:r>
            <w:rPr>
              <w:lang w:val="en-GB"/>
            </w:rPr>
            <w:instrText xml:space="preserve"> CITATION Swa \l 2057 </w:instrText>
          </w:r>
          <w:r>
            <w:rPr>
              <w:rFonts w:ascii="Times New Roman" w:eastAsia="Times New Roman" w:hAnsi="Times New Roman" w:cs="Times New Roman"/>
              <w:sz w:val="24"/>
              <w:szCs w:val="24"/>
            </w:rPr>
            <w:fldChar w:fldCharType="separate"/>
          </w:r>
          <w:r w:rsidRPr="00505C42">
            <w:rPr>
              <w:noProof/>
              <w:lang w:val="en-GB"/>
            </w:rPr>
            <w:t>(SwanseaDocks, n.d.)</w:t>
          </w:r>
          <w:r>
            <w:rPr>
              <w:rFonts w:ascii="Times New Roman" w:eastAsia="Times New Roman" w:hAnsi="Times New Roman" w:cs="Times New Roman"/>
              <w:sz w:val="24"/>
              <w:szCs w:val="24"/>
            </w:rPr>
            <w:fldChar w:fldCharType="end"/>
          </w:r>
        </w:sdtContent>
      </w:sdt>
    </w:p>
    <w:p w14:paraId="1F9311AF" w14:textId="13A27ECC" w:rsidR="609C4537" w:rsidRDefault="609C4537" w:rsidP="5BD3A5BA">
      <w:pPr>
        <w:spacing w:after="0"/>
        <w:rPr>
          <w:rFonts w:ascii="Times New Roman" w:eastAsia="Times New Roman" w:hAnsi="Times New Roman" w:cs="Times New Roman"/>
          <w:sz w:val="24"/>
          <w:szCs w:val="24"/>
        </w:rPr>
      </w:pPr>
      <w:r w:rsidRPr="7E35B2EA">
        <w:rPr>
          <w:rFonts w:ascii="Times New Roman" w:eastAsia="Times New Roman" w:hAnsi="Times New Roman" w:cs="Times New Roman"/>
          <w:sz w:val="24"/>
          <w:szCs w:val="24"/>
        </w:rPr>
        <w:t>The Morgan's Hotel in Swansea is a remarkable example of architectural elegance and holds great historical importance. Created during the early 1900s, this renowned building exhibits a timeless attraction because of its exquisite design and everlasting attractiveness. The structure displays an array of architectural styles and has a large gross interior floor area, allowing space for numerous rooms. Besides its physical characteristics, the hotel is also a central point for economic and social activities in the region, operating as an anchor for corporate and community events. Additionally, a study of its impact on the environment highlights its commitment to environmentally friendly practices. This assignment explores the complex aspects of The Morgan's Hotel, examining its historical, current, and future importance.</w:t>
      </w:r>
      <w:r w:rsidR="4E01D5C6" w:rsidRPr="7E35B2E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12224700"/>
          <w:citation/>
        </w:sdtPr>
        <w:sdtContent>
          <w:r w:rsidR="00505C42">
            <w:rPr>
              <w:rFonts w:ascii="Times New Roman" w:eastAsia="Times New Roman" w:hAnsi="Times New Roman" w:cs="Times New Roman"/>
              <w:sz w:val="24"/>
              <w:szCs w:val="24"/>
            </w:rPr>
            <w:fldChar w:fldCharType="begin"/>
          </w:r>
          <w:r w:rsidR="00505C42">
            <w:rPr>
              <w:lang w:val="en-GB"/>
            </w:rPr>
            <w:instrText xml:space="preserve">CITATION Mor \n  \l 2057 </w:instrText>
          </w:r>
          <w:r w:rsidR="00505C42">
            <w:rPr>
              <w:rFonts w:ascii="Times New Roman" w:eastAsia="Times New Roman" w:hAnsi="Times New Roman" w:cs="Times New Roman"/>
              <w:sz w:val="24"/>
              <w:szCs w:val="24"/>
            </w:rPr>
            <w:fldChar w:fldCharType="separate"/>
          </w:r>
          <w:r w:rsidR="00505C42" w:rsidRPr="00505C42">
            <w:rPr>
              <w:noProof/>
              <w:lang w:val="en-GB"/>
            </w:rPr>
            <w:t>(n.d.)</w:t>
          </w:r>
          <w:r w:rsidR="00505C42">
            <w:rPr>
              <w:rFonts w:ascii="Times New Roman" w:eastAsia="Times New Roman" w:hAnsi="Times New Roman" w:cs="Times New Roman"/>
              <w:sz w:val="24"/>
              <w:szCs w:val="24"/>
            </w:rPr>
            <w:fldChar w:fldCharType="end"/>
          </w:r>
        </w:sdtContent>
      </w:sdt>
      <w:r w:rsidR="00505C42">
        <w:rPr>
          <w:rFonts w:ascii="Times New Roman" w:eastAsia="Times New Roman" w:hAnsi="Times New Roman" w:cs="Times New Roman"/>
          <w:sz w:val="24"/>
          <w:szCs w:val="24"/>
        </w:rPr>
        <w:t>.</w:t>
      </w:r>
    </w:p>
    <w:p w14:paraId="7F42FC5D" w14:textId="53AF0F00" w:rsidR="5BD3A5BA" w:rsidRDefault="5BD3A5BA" w:rsidP="5BD3A5BA">
      <w:pPr>
        <w:spacing w:after="0"/>
        <w:rPr>
          <w:rFonts w:ascii="Times New Roman" w:eastAsia="Times New Roman" w:hAnsi="Times New Roman" w:cs="Times New Roman"/>
          <w:sz w:val="24"/>
          <w:szCs w:val="24"/>
        </w:rPr>
      </w:pPr>
    </w:p>
    <w:p w14:paraId="28B79A4B" w14:textId="0511DD68" w:rsidR="2807ED95" w:rsidRDefault="36FB2471" w:rsidP="007F096D">
      <w:pPr>
        <w:pStyle w:val="Heading1"/>
        <w:rPr>
          <w:rFonts w:eastAsia="Times New Roman"/>
        </w:rPr>
      </w:pPr>
      <w:bookmarkStart w:id="2" w:name="_Toc155991217"/>
      <w:r w:rsidRPr="7E35B2EA">
        <w:rPr>
          <w:rFonts w:eastAsia="Times New Roman"/>
        </w:rPr>
        <w:t>P</w:t>
      </w:r>
      <w:r w:rsidR="5E7369C6" w:rsidRPr="7E35B2EA">
        <w:rPr>
          <w:rFonts w:eastAsia="Times New Roman"/>
        </w:rPr>
        <w:t>urpose and usage</w:t>
      </w:r>
      <w:bookmarkEnd w:id="2"/>
    </w:p>
    <w:p w14:paraId="1DC78F20" w14:textId="5BE71A92" w:rsidR="611CCFE6" w:rsidRDefault="2807ED95"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The Morgans Hotel is a </w:t>
      </w:r>
      <w:r w:rsidR="16176985" w:rsidRPr="5BD3A5BA">
        <w:rPr>
          <w:rFonts w:ascii="Times New Roman" w:eastAsia="Times New Roman" w:hAnsi="Times New Roman" w:cs="Times New Roman"/>
          <w:sz w:val="24"/>
          <w:szCs w:val="24"/>
        </w:rPr>
        <w:t>four</w:t>
      </w:r>
      <w:r w:rsidRPr="5BD3A5BA">
        <w:rPr>
          <w:rFonts w:ascii="Times New Roman" w:eastAsia="Times New Roman" w:hAnsi="Times New Roman" w:cs="Times New Roman"/>
          <w:sz w:val="24"/>
          <w:szCs w:val="24"/>
        </w:rPr>
        <w:t>-star establishment in the middle of Swansea that welcomes business and leisure guests alike. For customers, the hotel is primarily a place to stay, eat, and host events. In addition to boosting Swansea's tourism and providing an unforgettable experience for guests, it is an important part of the hospitality business.</w:t>
      </w:r>
      <w:r w:rsidR="00505C4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04299490"/>
          <w:citation/>
        </w:sdtPr>
        <w:sdtContent>
          <w:r w:rsidR="00505C42">
            <w:rPr>
              <w:rFonts w:ascii="Times New Roman" w:eastAsia="Times New Roman" w:hAnsi="Times New Roman" w:cs="Times New Roman"/>
              <w:sz w:val="24"/>
              <w:szCs w:val="24"/>
            </w:rPr>
            <w:fldChar w:fldCharType="begin"/>
          </w:r>
          <w:r w:rsidR="00505C42">
            <w:rPr>
              <w:lang w:val="en-GB"/>
            </w:rPr>
            <w:instrText xml:space="preserve"> CITATION Mor1 \l 2057 </w:instrText>
          </w:r>
          <w:r w:rsidR="00505C42">
            <w:rPr>
              <w:rFonts w:ascii="Times New Roman" w:eastAsia="Times New Roman" w:hAnsi="Times New Roman" w:cs="Times New Roman"/>
              <w:sz w:val="24"/>
              <w:szCs w:val="24"/>
            </w:rPr>
            <w:fldChar w:fldCharType="separate"/>
          </w:r>
          <w:r w:rsidR="00505C42" w:rsidRPr="00505C42">
            <w:rPr>
              <w:noProof/>
              <w:lang w:val="en-GB"/>
            </w:rPr>
            <w:t>(MorgansHotel, n.d.)</w:t>
          </w:r>
          <w:r w:rsidR="00505C42">
            <w:rPr>
              <w:rFonts w:ascii="Times New Roman" w:eastAsia="Times New Roman" w:hAnsi="Times New Roman" w:cs="Times New Roman"/>
              <w:sz w:val="24"/>
              <w:szCs w:val="24"/>
            </w:rPr>
            <w:fldChar w:fldCharType="end"/>
          </w:r>
        </w:sdtContent>
      </w:sdt>
      <w:r w:rsidR="00505C42">
        <w:rPr>
          <w:rFonts w:ascii="Times New Roman" w:eastAsia="Times New Roman" w:hAnsi="Times New Roman" w:cs="Times New Roman"/>
          <w:sz w:val="24"/>
          <w:szCs w:val="24"/>
        </w:rPr>
        <w:t>.</w:t>
      </w:r>
    </w:p>
    <w:p w14:paraId="3A8F2FBB" w14:textId="664D384C" w:rsidR="611CCFE6" w:rsidRDefault="611CCFE6" w:rsidP="5BD3A5BA">
      <w:pPr>
        <w:spacing w:after="0"/>
        <w:rPr>
          <w:rFonts w:ascii="Times New Roman" w:eastAsia="Times New Roman" w:hAnsi="Times New Roman" w:cs="Times New Roman"/>
          <w:sz w:val="24"/>
          <w:szCs w:val="24"/>
        </w:rPr>
      </w:pPr>
    </w:p>
    <w:p w14:paraId="3485A3E2" w14:textId="4CD994F0" w:rsidR="48B57AFC" w:rsidRDefault="0DC1663C" w:rsidP="007F096D">
      <w:pPr>
        <w:pStyle w:val="Heading1"/>
        <w:rPr>
          <w:rFonts w:eastAsia="Times New Roman"/>
        </w:rPr>
      </w:pPr>
      <w:bookmarkStart w:id="3" w:name="_Toc155991218"/>
      <w:r w:rsidRPr="7E35B2EA">
        <w:rPr>
          <w:rFonts w:eastAsia="Times New Roman"/>
        </w:rPr>
        <w:lastRenderedPageBreak/>
        <w:t>C</w:t>
      </w:r>
      <w:r w:rsidR="64DA002A" w:rsidRPr="7E35B2EA">
        <w:rPr>
          <w:rFonts w:eastAsia="Times New Roman"/>
        </w:rPr>
        <w:t>haracteristics</w:t>
      </w:r>
      <w:bookmarkEnd w:id="3"/>
    </w:p>
    <w:p w14:paraId="7AA12409" w14:textId="4BA01C16" w:rsidR="48B57AFC" w:rsidRDefault="64DA002A" w:rsidP="5BD3A5BA">
      <w:pPr>
        <w:spacing w:after="0"/>
        <w:rPr>
          <w:rFonts w:ascii="Times New Roman" w:eastAsia="Times New Roman" w:hAnsi="Times New Roman" w:cs="Times New Roman"/>
          <w:sz w:val="24"/>
          <w:szCs w:val="24"/>
        </w:rPr>
      </w:pPr>
      <w:bookmarkStart w:id="4" w:name="_Toc155991219"/>
      <w:r w:rsidRPr="007F096D">
        <w:rPr>
          <w:rStyle w:val="Heading2Char"/>
        </w:rPr>
        <w:t>Age</w:t>
      </w:r>
      <w:bookmarkEnd w:id="4"/>
      <w:r w:rsidR="05117F2E" w:rsidRPr="5BD3A5BA">
        <w:rPr>
          <w:rFonts w:ascii="Times New Roman" w:eastAsia="Times New Roman" w:hAnsi="Times New Roman" w:cs="Times New Roman"/>
          <w:sz w:val="24"/>
          <w:szCs w:val="24"/>
        </w:rPr>
        <w:t>:</w:t>
      </w:r>
      <w:r w:rsidRPr="5BD3A5BA">
        <w:rPr>
          <w:rFonts w:ascii="Times New Roman" w:eastAsia="Times New Roman" w:hAnsi="Times New Roman" w:cs="Times New Roman"/>
          <w:sz w:val="24"/>
          <w:szCs w:val="24"/>
        </w:rPr>
        <w:t xml:space="preserve"> </w:t>
      </w:r>
      <w:r w:rsidR="48B57AFC" w:rsidRPr="5BD3A5BA">
        <w:rPr>
          <w:rFonts w:ascii="Times New Roman" w:eastAsia="Times New Roman" w:hAnsi="Times New Roman" w:cs="Times New Roman"/>
          <w:sz w:val="24"/>
          <w:szCs w:val="24"/>
        </w:rPr>
        <w:t xml:space="preserve">In terms of age, the Morgans Hotel has been around since 1902, making it more than a century young. The </w:t>
      </w:r>
      <w:r w:rsidR="34FB1D3F" w:rsidRPr="5BD3A5BA">
        <w:rPr>
          <w:rFonts w:ascii="Times New Roman" w:eastAsia="Times New Roman" w:hAnsi="Times New Roman" w:cs="Times New Roman"/>
          <w:sz w:val="24"/>
          <w:szCs w:val="24"/>
        </w:rPr>
        <w:t>building's</w:t>
      </w:r>
      <w:r w:rsidR="48B57AFC" w:rsidRPr="5BD3A5BA">
        <w:rPr>
          <w:rFonts w:ascii="Times New Roman" w:eastAsia="Times New Roman" w:hAnsi="Times New Roman" w:cs="Times New Roman"/>
          <w:sz w:val="24"/>
          <w:szCs w:val="24"/>
        </w:rPr>
        <w:t xml:space="preserve"> historical significance contributes to the qualities of charm and character that it possesses.</w:t>
      </w:r>
      <w:sdt>
        <w:sdtPr>
          <w:rPr>
            <w:rFonts w:ascii="Times New Roman" w:eastAsia="Times New Roman" w:hAnsi="Times New Roman" w:cs="Times New Roman"/>
            <w:sz w:val="24"/>
            <w:szCs w:val="24"/>
          </w:rPr>
          <w:id w:val="-2036255389"/>
          <w:citation/>
        </w:sdtPr>
        <w:sdtContent>
          <w:r w:rsidR="00791993">
            <w:rPr>
              <w:rFonts w:ascii="Times New Roman" w:eastAsia="Times New Roman" w:hAnsi="Times New Roman" w:cs="Times New Roman"/>
              <w:sz w:val="24"/>
              <w:szCs w:val="24"/>
            </w:rPr>
            <w:fldChar w:fldCharType="begin"/>
          </w:r>
          <w:r w:rsidR="00791993">
            <w:rPr>
              <w:lang w:val="en-GB"/>
            </w:rPr>
            <w:instrText xml:space="preserve"> CITATION Mor1 \l 2057 </w:instrText>
          </w:r>
          <w:r w:rsidR="00791993">
            <w:rPr>
              <w:rFonts w:ascii="Times New Roman" w:eastAsia="Times New Roman" w:hAnsi="Times New Roman" w:cs="Times New Roman"/>
              <w:sz w:val="24"/>
              <w:szCs w:val="24"/>
            </w:rPr>
            <w:fldChar w:fldCharType="separate"/>
          </w:r>
          <w:r w:rsidR="00791993">
            <w:rPr>
              <w:noProof/>
              <w:lang w:val="en-GB"/>
            </w:rPr>
            <w:t xml:space="preserve"> </w:t>
          </w:r>
          <w:r w:rsidR="00791993" w:rsidRPr="00791993">
            <w:rPr>
              <w:noProof/>
              <w:lang w:val="en-GB"/>
            </w:rPr>
            <w:t>(MorgansHotel, n.d.)</w:t>
          </w:r>
          <w:r w:rsidR="00791993">
            <w:rPr>
              <w:rFonts w:ascii="Times New Roman" w:eastAsia="Times New Roman" w:hAnsi="Times New Roman" w:cs="Times New Roman"/>
              <w:sz w:val="24"/>
              <w:szCs w:val="24"/>
            </w:rPr>
            <w:fldChar w:fldCharType="end"/>
          </w:r>
        </w:sdtContent>
      </w:sdt>
      <w:r w:rsidR="00791993">
        <w:rPr>
          <w:rFonts w:ascii="Times New Roman" w:eastAsia="Times New Roman" w:hAnsi="Times New Roman" w:cs="Times New Roman"/>
          <w:sz w:val="24"/>
          <w:szCs w:val="24"/>
        </w:rPr>
        <w:t>.</w:t>
      </w:r>
    </w:p>
    <w:p w14:paraId="49CFBF81" w14:textId="21169E7C" w:rsidR="48B57AFC" w:rsidRDefault="48B57AFC" w:rsidP="5BD3A5BA">
      <w:pPr>
        <w:spacing w:after="0"/>
        <w:rPr>
          <w:rFonts w:ascii="Times New Roman" w:eastAsia="Times New Roman" w:hAnsi="Times New Roman" w:cs="Times New Roman"/>
          <w:sz w:val="24"/>
          <w:szCs w:val="24"/>
        </w:rPr>
      </w:pPr>
    </w:p>
    <w:p w14:paraId="092BE06B" w14:textId="7C3FD281" w:rsidR="48B57AFC" w:rsidRDefault="0F9676E5" w:rsidP="5BD3A5BA">
      <w:pPr>
        <w:spacing w:after="0"/>
        <w:rPr>
          <w:rFonts w:ascii="Times New Roman" w:eastAsia="Times New Roman" w:hAnsi="Times New Roman" w:cs="Times New Roman"/>
          <w:sz w:val="24"/>
          <w:szCs w:val="24"/>
        </w:rPr>
      </w:pPr>
      <w:bookmarkStart w:id="5" w:name="_Toc155991220"/>
      <w:r w:rsidRPr="007F096D">
        <w:rPr>
          <w:rStyle w:val="Heading2Char"/>
        </w:rPr>
        <w:t>Architectural Design/style:</w:t>
      </w:r>
      <w:bookmarkEnd w:id="5"/>
      <w:r w:rsidRPr="5BD3A5BA">
        <w:rPr>
          <w:rFonts w:ascii="Times New Roman" w:eastAsia="Times New Roman" w:hAnsi="Times New Roman" w:cs="Times New Roman"/>
          <w:sz w:val="24"/>
          <w:szCs w:val="24"/>
        </w:rPr>
        <w:t xml:space="preserve"> The structure is designed to combine elements of the Victorian and Edwardian architectural styles.</w:t>
      </w:r>
      <w:r w:rsidR="48B57AFC" w:rsidRPr="5BD3A5BA">
        <w:rPr>
          <w:rFonts w:ascii="Times New Roman" w:eastAsia="Times New Roman" w:hAnsi="Times New Roman" w:cs="Times New Roman"/>
          <w:sz w:val="24"/>
          <w:szCs w:val="24"/>
        </w:rPr>
        <w:t xml:space="preserve"> It has elaborate detailing, decorative components, and an enduring aesthetic that represents the sophistication of the </w:t>
      </w:r>
      <w:r w:rsidR="1F811235" w:rsidRPr="5BD3A5BA">
        <w:rPr>
          <w:rFonts w:ascii="Times New Roman" w:eastAsia="Times New Roman" w:hAnsi="Times New Roman" w:cs="Times New Roman"/>
          <w:sz w:val="24"/>
          <w:szCs w:val="24"/>
        </w:rPr>
        <w:t>period</w:t>
      </w:r>
      <w:r w:rsidR="48B57AFC" w:rsidRPr="5BD3A5BA">
        <w:rPr>
          <w:rFonts w:ascii="Times New Roman" w:eastAsia="Times New Roman" w:hAnsi="Times New Roman" w:cs="Times New Roman"/>
          <w:sz w:val="24"/>
          <w:szCs w:val="24"/>
        </w:rPr>
        <w:t xml:space="preserve"> in which it was constructed. The architecture has been conserved and incorporated into the interior design of the contemporary hospitality establishment.</w:t>
      </w:r>
      <w:r w:rsidR="71D4D081" w:rsidRPr="5BD3A5B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67236487"/>
          <w:citation/>
        </w:sdtPr>
        <w:sdtContent>
          <w:r w:rsidR="00791993">
            <w:rPr>
              <w:rFonts w:ascii="Times New Roman" w:eastAsia="Times New Roman" w:hAnsi="Times New Roman" w:cs="Times New Roman"/>
              <w:sz w:val="24"/>
              <w:szCs w:val="24"/>
            </w:rPr>
            <w:fldChar w:fldCharType="begin"/>
          </w:r>
          <w:r w:rsidR="00791993">
            <w:rPr>
              <w:lang w:val="en-GB"/>
            </w:rPr>
            <w:instrText xml:space="preserve"> CITATION Mor \l 2057 </w:instrText>
          </w:r>
          <w:r w:rsidR="00791993">
            <w:rPr>
              <w:rFonts w:ascii="Times New Roman" w:eastAsia="Times New Roman" w:hAnsi="Times New Roman" w:cs="Times New Roman"/>
              <w:sz w:val="24"/>
              <w:szCs w:val="24"/>
            </w:rPr>
            <w:fldChar w:fldCharType="separate"/>
          </w:r>
          <w:r w:rsidR="00791993" w:rsidRPr="00791993">
            <w:rPr>
              <w:noProof/>
              <w:lang w:val="en-GB"/>
            </w:rPr>
            <w:t>(MorgansHotel, n.d.)</w:t>
          </w:r>
          <w:r w:rsidR="00791993">
            <w:rPr>
              <w:rFonts w:ascii="Times New Roman" w:eastAsia="Times New Roman" w:hAnsi="Times New Roman" w:cs="Times New Roman"/>
              <w:sz w:val="24"/>
              <w:szCs w:val="24"/>
            </w:rPr>
            <w:fldChar w:fldCharType="end"/>
          </w:r>
        </w:sdtContent>
      </w:sdt>
      <w:r w:rsidR="00913C85">
        <w:rPr>
          <w:rFonts w:ascii="Times New Roman" w:eastAsia="Times New Roman" w:hAnsi="Times New Roman" w:cs="Times New Roman"/>
          <w:sz w:val="24"/>
          <w:szCs w:val="24"/>
        </w:rPr>
        <w:t>.</w:t>
      </w:r>
    </w:p>
    <w:p w14:paraId="7A07878C" w14:textId="6C48C347"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24CCC723" w14:textId="377B9CBE" w:rsidR="48B57AFC" w:rsidRDefault="48B57AFC" w:rsidP="5BD3A5BA">
      <w:pPr>
        <w:spacing w:after="0"/>
        <w:rPr>
          <w:rFonts w:ascii="Times New Roman" w:eastAsia="Times New Roman" w:hAnsi="Times New Roman" w:cs="Times New Roman"/>
          <w:sz w:val="24"/>
          <w:szCs w:val="24"/>
        </w:rPr>
      </w:pPr>
      <w:bookmarkStart w:id="6" w:name="_Toc155991221"/>
      <w:r w:rsidRPr="007F096D">
        <w:rPr>
          <w:rStyle w:val="Heading2Char"/>
        </w:rPr>
        <w:t>Gross Internal Floor Area:</w:t>
      </w:r>
      <w:bookmarkEnd w:id="6"/>
      <w:r w:rsidRPr="5BD3A5BA">
        <w:rPr>
          <w:rFonts w:ascii="Times New Roman" w:eastAsia="Times New Roman" w:hAnsi="Times New Roman" w:cs="Times New Roman"/>
          <w:sz w:val="24"/>
          <w:szCs w:val="24"/>
        </w:rPr>
        <w:t xml:space="preserve"> The Morgans Hotel has a total gross internal floor area of</w:t>
      </w:r>
      <w:r w:rsidR="4BB3A782" w:rsidRPr="5BD3A5BA">
        <w:rPr>
          <w:rFonts w:ascii="Times New Roman" w:eastAsia="Times New Roman" w:hAnsi="Times New Roman" w:cs="Times New Roman"/>
          <w:sz w:val="24"/>
          <w:szCs w:val="24"/>
        </w:rPr>
        <w:t xml:space="preserve"> roughly</w:t>
      </w:r>
      <w:r w:rsidRPr="5BD3A5BA">
        <w:rPr>
          <w:rFonts w:ascii="Times New Roman" w:eastAsia="Times New Roman" w:hAnsi="Times New Roman" w:cs="Times New Roman"/>
          <w:sz w:val="24"/>
          <w:szCs w:val="24"/>
        </w:rPr>
        <w:t xml:space="preserve"> 5,000 square metres, and some of the places that it provides are as follows: guest rooms, eating areas, conference rooms, and event spaces.</w:t>
      </w:r>
      <w:r w:rsidR="6E27113E" w:rsidRPr="5BD3A5BA">
        <w:rPr>
          <w:rFonts w:ascii="Times New Roman" w:eastAsia="Times New Roman" w:hAnsi="Times New Roman" w:cs="Times New Roman"/>
          <w:color w:val="202122"/>
          <w:sz w:val="24"/>
          <w:szCs w:val="24"/>
        </w:rPr>
        <w:t xml:space="preserve"> </w:t>
      </w:r>
      <w:sdt>
        <w:sdtPr>
          <w:rPr>
            <w:rFonts w:ascii="Times New Roman" w:eastAsia="Times New Roman" w:hAnsi="Times New Roman" w:cs="Times New Roman"/>
            <w:color w:val="202122"/>
            <w:sz w:val="24"/>
            <w:szCs w:val="24"/>
          </w:rPr>
          <w:id w:val="-555085138"/>
          <w:citation/>
        </w:sdtPr>
        <w:sdtContent>
          <w:r w:rsidR="00791993">
            <w:rPr>
              <w:rFonts w:ascii="Times New Roman" w:eastAsia="Times New Roman" w:hAnsi="Times New Roman" w:cs="Times New Roman"/>
              <w:color w:val="202122"/>
              <w:sz w:val="24"/>
              <w:szCs w:val="24"/>
            </w:rPr>
            <w:fldChar w:fldCharType="begin"/>
          </w:r>
          <w:r w:rsidR="00791993">
            <w:rPr>
              <w:rFonts w:ascii="Times New Roman" w:eastAsia="Times New Roman" w:hAnsi="Times New Roman" w:cs="Times New Roman"/>
              <w:color w:val="202122"/>
              <w:sz w:val="24"/>
              <w:szCs w:val="24"/>
              <w:lang w:val="en-GB"/>
            </w:rPr>
            <w:instrText xml:space="preserve"> CITATION Wik \l 2057 </w:instrText>
          </w:r>
          <w:r w:rsidR="00791993">
            <w:rPr>
              <w:rFonts w:ascii="Times New Roman" w:eastAsia="Times New Roman" w:hAnsi="Times New Roman" w:cs="Times New Roman"/>
              <w:color w:val="202122"/>
              <w:sz w:val="24"/>
              <w:szCs w:val="24"/>
            </w:rPr>
            <w:fldChar w:fldCharType="separate"/>
          </w:r>
          <w:r w:rsidR="00791993" w:rsidRPr="00791993">
            <w:rPr>
              <w:rFonts w:ascii="Times New Roman" w:eastAsia="Times New Roman" w:hAnsi="Times New Roman" w:cs="Times New Roman"/>
              <w:noProof/>
              <w:color w:val="202122"/>
              <w:sz w:val="24"/>
              <w:szCs w:val="24"/>
              <w:lang w:val="en-GB"/>
            </w:rPr>
            <w:t>(Wikipedia, n.d.)</w:t>
          </w:r>
          <w:r w:rsidR="00791993">
            <w:rPr>
              <w:rFonts w:ascii="Times New Roman" w:eastAsia="Times New Roman" w:hAnsi="Times New Roman" w:cs="Times New Roman"/>
              <w:color w:val="202122"/>
              <w:sz w:val="24"/>
              <w:szCs w:val="24"/>
            </w:rPr>
            <w:fldChar w:fldCharType="end"/>
          </w:r>
        </w:sdtContent>
      </w:sdt>
      <w:r w:rsidR="00913C85">
        <w:rPr>
          <w:rFonts w:ascii="Times New Roman" w:eastAsia="Times New Roman" w:hAnsi="Times New Roman" w:cs="Times New Roman"/>
          <w:color w:val="202122"/>
          <w:sz w:val="24"/>
          <w:szCs w:val="24"/>
        </w:rPr>
        <w:t>.</w:t>
      </w:r>
    </w:p>
    <w:p w14:paraId="5E3D05EE" w14:textId="1B020A3B"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21CAD67C" w14:textId="41DBCD71" w:rsidR="48B57AFC" w:rsidRDefault="71311E8E" w:rsidP="5BD3A5BA">
      <w:pPr>
        <w:spacing w:after="0"/>
        <w:rPr>
          <w:rFonts w:ascii="Times New Roman" w:eastAsia="Times New Roman" w:hAnsi="Times New Roman" w:cs="Times New Roman"/>
          <w:sz w:val="24"/>
          <w:szCs w:val="24"/>
        </w:rPr>
      </w:pPr>
      <w:bookmarkStart w:id="7" w:name="_Toc155991222"/>
      <w:r w:rsidRPr="007F096D">
        <w:rPr>
          <w:rStyle w:val="Heading2Char"/>
        </w:rPr>
        <w:t>Number of Rooms:</w:t>
      </w:r>
      <w:bookmarkEnd w:id="7"/>
      <w:r w:rsidRPr="5BD3A5BA">
        <w:rPr>
          <w:rFonts w:ascii="Times New Roman" w:eastAsia="Times New Roman" w:hAnsi="Times New Roman" w:cs="Times New Roman"/>
          <w:sz w:val="24"/>
          <w:szCs w:val="24"/>
        </w:rPr>
        <w:t xml:space="preserve"> The hotel has </w:t>
      </w:r>
      <w:r w:rsidR="395F8151" w:rsidRPr="5BD3A5BA">
        <w:rPr>
          <w:rFonts w:ascii="Times New Roman" w:eastAsia="Times New Roman" w:hAnsi="Times New Roman" w:cs="Times New Roman"/>
          <w:sz w:val="24"/>
          <w:szCs w:val="24"/>
        </w:rPr>
        <w:t>forty-two individual rooms</w:t>
      </w:r>
      <w:r w:rsidRPr="5BD3A5BA">
        <w:rPr>
          <w:rFonts w:ascii="Times New Roman" w:eastAsia="Times New Roman" w:hAnsi="Times New Roman" w:cs="Times New Roman"/>
          <w:sz w:val="24"/>
          <w:szCs w:val="24"/>
        </w:rPr>
        <w:t>, ranging from modest accommodation to lavish suites.</w:t>
      </w:r>
      <w:r w:rsidR="48B57AFC" w:rsidRPr="5BD3A5BA">
        <w:rPr>
          <w:rFonts w:ascii="Times New Roman" w:eastAsia="Times New Roman" w:hAnsi="Times New Roman" w:cs="Times New Roman"/>
          <w:sz w:val="24"/>
          <w:szCs w:val="24"/>
        </w:rPr>
        <w:t xml:space="preserve"> Each room is designed to provide comfort and a one-of-a-kind atmosphere, combining the architectural allure of the past with the conveniences of the present.</w:t>
      </w:r>
      <w:sdt>
        <w:sdtPr>
          <w:rPr>
            <w:rFonts w:ascii="Times New Roman" w:eastAsia="Times New Roman" w:hAnsi="Times New Roman" w:cs="Times New Roman"/>
            <w:sz w:val="24"/>
            <w:szCs w:val="24"/>
          </w:rPr>
          <w:id w:val="21216461"/>
          <w:citation/>
        </w:sdtPr>
        <w:sdtContent>
          <w:r w:rsidR="00913C85">
            <w:rPr>
              <w:rFonts w:ascii="Times New Roman" w:eastAsia="Times New Roman" w:hAnsi="Times New Roman" w:cs="Times New Roman"/>
              <w:sz w:val="24"/>
              <w:szCs w:val="24"/>
            </w:rPr>
            <w:fldChar w:fldCharType="begin"/>
          </w:r>
          <w:r w:rsidR="00913C85">
            <w:rPr>
              <w:rFonts w:ascii="Times New Roman" w:eastAsia="Times New Roman" w:hAnsi="Times New Roman" w:cs="Times New Roman"/>
              <w:sz w:val="24"/>
              <w:szCs w:val="24"/>
              <w:lang w:val="en-GB"/>
            </w:rPr>
            <w:instrText xml:space="preserve"> CITATION Mor \l 2057 </w:instrText>
          </w:r>
          <w:r w:rsidR="00913C85">
            <w:rPr>
              <w:rFonts w:ascii="Times New Roman" w:eastAsia="Times New Roman" w:hAnsi="Times New Roman" w:cs="Times New Roman"/>
              <w:sz w:val="24"/>
              <w:szCs w:val="24"/>
            </w:rPr>
            <w:fldChar w:fldCharType="separate"/>
          </w:r>
          <w:r w:rsidR="00913C85">
            <w:rPr>
              <w:rFonts w:ascii="Times New Roman" w:eastAsia="Times New Roman" w:hAnsi="Times New Roman" w:cs="Times New Roman"/>
              <w:noProof/>
              <w:sz w:val="24"/>
              <w:szCs w:val="24"/>
              <w:lang w:val="en-GB"/>
            </w:rPr>
            <w:t xml:space="preserve"> </w:t>
          </w:r>
          <w:r w:rsidR="00913C85" w:rsidRPr="00913C85">
            <w:rPr>
              <w:rFonts w:ascii="Times New Roman" w:eastAsia="Times New Roman" w:hAnsi="Times New Roman" w:cs="Times New Roman"/>
              <w:noProof/>
              <w:sz w:val="24"/>
              <w:szCs w:val="24"/>
              <w:lang w:val="en-GB"/>
            </w:rPr>
            <w:t>(MorgansHotel, n.d.)</w:t>
          </w:r>
          <w:r w:rsidR="00913C85">
            <w:rPr>
              <w:rFonts w:ascii="Times New Roman" w:eastAsia="Times New Roman" w:hAnsi="Times New Roman" w:cs="Times New Roman"/>
              <w:sz w:val="24"/>
              <w:szCs w:val="24"/>
            </w:rPr>
            <w:fldChar w:fldCharType="end"/>
          </w:r>
        </w:sdtContent>
      </w:sdt>
    </w:p>
    <w:p w14:paraId="6634CAD9" w14:textId="79193244"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5063614E" w14:textId="1BC9F312" w:rsidR="48B57AFC" w:rsidRDefault="432A2F9D" w:rsidP="5BD3A5BA">
      <w:pPr>
        <w:spacing w:after="0"/>
        <w:rPr>
          <w:rFonts w:ascii="Times New Roman" w:eastAsia="Times New Roman" w:hAnsi="Times New Roman" w:cs="Times New Roman"/>
          <w:sz w:val="24"/>
          <w:szCs w:val="24"/>
        </w:rPr>
      </w:pPr>
      <w:bookmarkStart w:id="8" w:name="_Toc155991223"/>
      <w:r w:rsidRPr="007F096D">
        <w:rPr>
          <w:rStyle w:val="Heading2Char"/>
        </w:rPr>
        <w:t>External facade</w:t>
      </w:r>
      <w:bookmarkEnd w:id="8"/>
      <w:r w:rsidR="6E4CAD41" w:rsidRPr="5BD3A5BA">
        <w:rPr>
          <w:rFonts w:ascii="Times New Roman" w:eastAsia="Times New Roman" w:hAnsi="Times New Roman" w:cs="Times New Roman"/>
          <w:sz w:val="24"/>
          <w:szCs w:val="24"/>
        </w:rPr>
        <w:t xml:space="preserve">: </w:t>
      </w:r>
      <w:r w:rsidR="2DB3997B" w:rsidRPr="5BD3A5BA">
        <w:rPr>
          <w:rFonts w:ascii="Times New Roman" w:eastAsia="Times New Roman" w:hAnsi="Times New Roman" w:cs="Times New Roman"/>
          <w:color w:val="202122"/>
          <w:sz w:val="24"/>
          <w:szCs w:val="24"/>
        </w:rPr>
        <w:t xml:space="preserve">The decorative exterior is clad in red </w:t>
      </w:r>
      <w:r w:rsidR="3C730DCA" w:rsidRPr="5BD3A5BA">
        <w:rPr>
          <w:rFonts w:ascii="Times New Roman" w:eastAsia="Times New Roman" w:hAnsi="Times New Roman" w:cs="Times New Roman"/>
          <w:color w:val="202122"/>
          <w:sz w:val="24"/>
          <w:szCs w:val="24"/>
        </w:rPr>
        <w:t>C</w:t>
      </w:r>
      <w:r w:rsidR="69A3CB93" w:rsidRPr="5BD3A5BA">
        <w:rPr>
          <w:rFonts w:ascii="Times New Roman" w:eastAsia="Times New Roman" w:hAnsi="Times New Roman" w:cs="Times New Roman"/>
          <w:color w:val="202122"/>
          <w:sz w:val="24"/>
          <w:szCs w:val="24"/>
        </w:rPr>
        <w:t xml:space="preserve">attybrook </w:t>
      </w:r>
      <w:r w:rsidR="2DB3997B" w:rsidRPr="5BD3A5BA">
        <w:rPr>
          <w:rFonts w:ascii="Times New Roman" w:eastAsia="Times New Roman" w:hAnsi="Times New Roman" w:cs="Times New Roman"/>
          <w:color w:val="202122"/>
          <w:sz w:val="24"/>
          <w:szCs w:val="24"/>
        </w:rPr>
        <w:t>brick and</w:t>
      </w:r>
      <w:r w:rsidR="1B00FCEF" w:rsidRPr="5BD3A5BA">
        <w:rPr>
          <w:rFonts w:ascii="Times New Roman" w:eastAsia="Times New Roman" w:hAnsi="Times New Roman" w:cs="Times New Roman"/>
          <w:color w:val="202122"/>
          <w:sz w:val="24"/>
          <w:szCs w:val="24"/>
        </w:rPr>
        <w:t xml:space="preserve"> </w:t>
      </w:r>
      <w:r w:rsidR="0DCF28FA" w:rsidRPr="5BD3A5BA">
        <w:rPr>
          <w:rFonts w:ascii="Times New Roman" w:eastAsia="Times New Roman" w:hAnsi="Times New Roman" w:cs="Times New Roman"/>
          <w:color w:val="202122"/>
          <w:sz w:val="24"/>
          <w:szCs w:val="24"/>
        </w:rPr>
        <w:t>Portland</w:t>
      </w:r>
      <w:r w:rsidR="2DB3997B" w:rsidRPr="5BD3A5BA">
        <w:rPr>
          <w:rFonts w:ascii="Times New Roman" w:eastAsia="Times New Roman" w:hAnsi="Times New Roman" w:cs="Times New Roman"/>
          <w:color w:val="202122"/>
          <w:sz w:val="24"/>
          <w:szCs w:val="24"/>
        </w:rPr>
        <w:t xml:space="preserve"> white stone and topped by a Greek statue-clad clock cupola</w:t>
      </w:r>
      <w:r w:rsidR="0AAC7873" w:rsidRPr="5BD3A5BA">
        <w:rPr>
          <w:rFonts w:ascii="Times New Roman" w:eastAsia="Times New Roman" w:hAnsi="Times New Roman" w:cs="Times New Roman"/>
          <w:color w:val="202122"/>
          <w:sz w:val="24"/>
          <w:szCs w:val="24"/>
        </w:rPr>
        <w:t xml:space="preserve"> </w:t>
      </w:r>
      <w:sdt>
        <w:sdtPr>
          <w:rPr>
            <w:rFonts w:ascii="Times New Roman" w:eastAsia="Times New Roman" w:hAnsi="Times New Roman" w:cs="Times New Roman"/>
            <w:color w:val="202122"/>
            <w:sz w:val="24"/>
            <w:szCs w:val="24"/>
          </w:rPr>
          <w:id w:val="1592276743"/>
          <w:citation/>
        </w:sdtPr>
        <w:sdtContent>
          <w:r w:rsidR="00913C85">
            <w:rPr>
              <w:rFonts w:ascii="Times New Roman" w:eastAsia="Times New Roman" w:hAnsi="Times New Roman" w:cs="Times New Roman"/>
              <w:color w:val="202122"/>
              <w:sz w:val="24"/>
              <w:szCs w:val="24"/>
            </w:rPr>
            <w:fldChar w:fldCharType="begin"/>
          </w:r>
          <w:r w:rsidR="00913C85">
            <w:rPr>
              <w:rFonts w:ascii="Times New Roman" w:eastAsia="Times New Roman" w:hAnsi="Times New Roman" w:cs="Times New Roman"/>
              <w:color w:val="202122"/>
              <w:sz w:val="24"/>
              <w:szCs w:val="24"/>
              <w:lang w:val="en-GB"/>
            </w:rPr>
            <w:instrText xml:space="preserve"> CITATION Wik1 \l 2057 </w:instrText>
          </w:r>
          <w:r w:rsidR="00913C85">
            <w:rPr>
              <w:rFonts w:ascii="Times New Roman" w:eastAsia="Times New Roman" w:hAnsi="Times New Roman" w:cs="Times New Roman"/>
              <w:color w:val="202122"/>
              <w:sz w:val="24"/>
              <w:szCs w:val="24"/>
            </w:rPr>
            <w:fldChar w:fldCharType="separate"/>
          </w:r>
          <w:r w:rsidR="00913C85" w:rsidRPr="00913C85">
            <w:rPr>
              <w:rFonts w:ascii="Times New Roman" w:eastAsia="Times New Roman" w:hAnsi="Times New Roman" w:cs="Times New Roman"/>
              <w:noProof/>
              <w:color w:val="202122"/>
              <w:sz w:val="24"/>
              <w:szCs w:val="24"/>
              <w:lang w:val="en-GB"/>
            </w:rPr>
            <w:t>(Wikipedia, n.d.)</w:t>
          </w:r>
          <w:r w:rsidR="00913C85">
            <w:rPr>
              <w:rFonts w:ascii="Times New Roman" w:eastAsia="Times New Roman" w:hAnsi="Times New Roman" w:cs="Times New Roman"/>
              <w:color w:val="202122"/>
              <w:sz w:val="24"/>
              <w:szCs w:val="24"/>
            </w:rPr>
            <w:fldChar w:fldCharType="end"/>
          </w:r>
        </w:sdtContent>
      </w:sdt>
      <w:r w:rsidR="00913C85">
        <w:rPr>
          <w:rFonts w:ascii="Times New Roman" w:eastAsia="Times New Roman" w:hAnsi="Times New Roman" w:cs="Times New Roman"/>
          <w:color w:val="202122"/>
          <w:sz w:val="24"/>
          <w:szCs w:val="24"/>
        </w:rPr>
        <w:t xml:space="preserve">. </w:t>
      </w:r>
      <w:r w:rsidR="48B57AFC" w:rsidRPr="5BD3A5BA">
        <w:rPr>
          <w:rFonts w:ascii="Times New Roman" w:eastAsia="Times New Roman" w:hAnsi="Times New Roman" w:cs="Times New Roman"/>
          <w:sz w:val="24"/>
          <w:szCs w:val="24"/>
        </w:rPr>
        <w:t>A magnificent entryway with a wrought-iron canopy, wide windows ornamented with artistic detailing, and a symmetrical arrangement that oozes refinement are all aspects that can be found on the exterior front of the building.</w:t>
      </w:r>
      <w:r w:rsidR="62D11164" w:rsidRPr="5BD3A5BA">
        <w:rPr>
          <w:rFonts w:ascii="Times New Roman" w:eastAsia="Times New Roman" w:hAnsi="Times New Roman" w:cs="Times New Roman"/>
          <w:sz w:val="24"/>
          <w:szCs w:val="24"/>
        </w:rPr>
        <w:t xml:space="preserve"> </w:t>
      </w:r>
      <w:r w:rsidR="388C3B8B" w:rsidRPr="5BD3A5BA">
        <w:rPr>
          <w:rFonts w:ascii="Times New Roman" w:eastAsia="Times New Roman" w:hAnsi="Times New Roman" w:cs="Times New Roman"/>
          <w:sz w:val="24"/>
          <w:szCs w:val="24"/>
        </w:rPr>
        <w:t>The external facade area information is not readily available.</w:t>
      </w:r>
    </w:p>
    <w:p w14:paraId="6680C64E" w14:textId="5BED5DC2" w:rsidR="5BD3A5BA" w:rsidRDefault="5BD3A5BA" w:rsidP="5BD3A5BA">
      <w:pPr>
        <w:spacing w:after="0"/>
        <w:rPr>
          <w:rFonts w:ascii="Times New Roman" w:eastAsia="Times New Roman" w:hAnsi="Times New Roman" w:cs="Times New Roman"/>
          <w:sz w:val="24"/>
          <w:szCs w:val="24"/>
        </w:rPr>
      </w:pPr>
    </w:p>
    <w:p w14:paraId="7F7A98A8" w14:textId="77777777" w:rsidR="0058469E" w:rsidRDefault="0058469E" w:rsidP="7E35B2EA">
      <w:pPr>
        <w:spacing w:after="0"/>
        <w:rPr>
          <w:rFonts w:ascii="Times New Roman" w:eastAsia="Times New Roman" w:hAnsi="Times New Roman" w:cs="Times New Roman"/>
          <w:b/>
          <w:bCs/>
          <w:sz w:val="28"/>
          <w:szCs w:val="28"/>
        </w:rPr>
      </w:pPr>
    </w:p>
    <w:p w14:paraId="147D4C5D" w14:textId="10D2BBC8" w:rsidR="68BCED71" w:rsidRDefault="68BCED71" w:rsidP="00D337D7">
      <w:pPr>
        <w:pStyle w:val="Heading1"/>
        <w:rPr>
          <w:rFonts w:eastAsia="Times New Roman"/>
        </w:rPr>
      </w:pPr>
      <w:bookmarkStart w:id="9" w:name="_Toc155991224"/>
      <w:r w:rsidRPr="7E35B2EA">
        <w:rPr>
          <w:rFonts w:eastAsia="Times New Roman"/>
        </w:rPr>
        <w:t>Economic value</w:t>
      </w:r>
      <w:bookmarkEnd w:id="9"/>
    </w:p>
    <w:p w14:paraId="3A611797" w14:textId="534D6E18" w:rsidR="48B57AFC" w:rsidRDefault="501BD29A" w:rsidP="5BD3A5BA">
      <w:pPr>
        <w:spacing w:after="0"/>
        <w:rPr>
          <w:rFonts w:ascii="Times New Roman" w:eastAsia="Times New Roman" w:hAnsi="Times New Roman" w:cs="Times New Roman"/>
          <w:sz w:val="24"/>
          <w:szCs w:val="24"/>
        </w:rPr>
      </w:pPr>
      <w:bookmarkStart w:id="10" w:name="_Toc155991225"/>
      <w:r w:rsidRPr="00D337D7">
        <w:rPr>
          <w:rStyle w:val="Heading2Char"/>
        </w:rPr>
        <w:t>Employment</w:t>
      </w:r>
      <w:bookmarkEnd w:id="10"/>
      <w:r w:rsidR="18F414AE" w:rsidRPr="5BD3A5BA">
        <w:rPr>
          <w:rFonts w:ascii="Times New Roman" w:eastAsia="Times New Roman" w:hAnsi="Times New Roman" w:cs="Times New Roman"/>
          <w:sz w:val="24"/>
          <w:szCs w:val="24"/>
        </w:rPr>
        <w:t xml:space="preserve">: </w:t>
      </w:r>
      <w:r w:rsidR="48B57AFC" w:rsidRPr="5BD3A5BA">
        <w:rPr>
          <w:rFonts w:ascii="Times New Roman" w:eastAsia="Times New Roman" w:hAnsi="Times New Roman" w:cs="Times New Roman"/>
          <w:sz w:val="24"/>
          <w:szCs w:val="24"/>
        </w:rPr>
        <w:t>In terms of employment, the Morgans Hotel makes a substantial contribution to the economy of the surrounding area by offering job possibilities to its personnel in a variety of areas, such as those in the front-of-house, housekeeping, culinary, and managerial departments.</w:t>
      </w:r>
    </w:p>
    <w:p w14:paraId="40B9240D" w14:textId="7FEEEFB1" w:rsidR="611CCFE6" w:rsidRDefault="611CCFE6" w:rsidP="5BD3A5BA">
      <w:pPr>
        <w:spacing w:after="0"/>
        <w:rPr>
          <w:rFonts w:ascii="Times New Roman" w:eastAsia="Times New Roman" w:hAnsi="Times New Roman" w:cs="Times New Roman"/>
          <w:sz w:val="24"/>
          <w:szCs w:val="24"/>
        </w:rPr>
      </w:pPr>
    </w:p>
    <w:p w14:paraId="7E88FB0C" w14:textId="7E9B4CF5" w:rsidR="48B57AFC" w:rsidRDefault="778A1D05" w:rsidP="5BD3A5BA">
      <w:pPr>
        <w:spacing w:after="0"/>
        <w:rPr>
          <w:rFonts w:ascii="Times New Roman" w:eastAsia="Times New Roman" w:hAnsi="Times New Roman" w:cs="Times New Roman"/>
          <w:sz w:val="24"/>
          <w:szCs w:val="24"/>
        </w:rPr>
      </w:pPr>
      <w:bookmarkStart w:id="11" w:name="_Toc155991226"/>
      <w:r w:rsidRPr="00D337D7">
        <w:rPr>
          <w:rStyle w:val="Heading2Char"/>
        </w:rPr>
        <w:t>Tourism</w:t>
      </w:r>
      <w:bookmarkEnd w:id="11"/>
      <w:r w:rsidR="25BF0C95" w:rsidRPr="5BD3A5BA">
        <w:rPr>
          <w:rFonts w:ascii="Times New Roman" w:eastAsia="Times New Roman" w:hAnsi="Times New Roman" w:cs="Times New Roman"/>
          <w:sz w:val="24"/>
          <w:szCs w:val="24"/>
        </w:rPr>
        <w:t xml:space="preserve">: </w:t>
      </w:r>
      <w:r w:rsidR="48B57AFC" w:rsidRPr="5BD3A5BA">
        <w:rPr>
          <w:rFonts w:ascii="Times New Roman" w:eastAsia="Times New Roman" w:hAnsi="Times New Roman" w:cs="Times New Roman"/>
          <w:sz w:val="24"/>
          <w:szCs w:val="24"/>
        </w:rPr>
        <w:t>The Morgans Hotel, which is a renowned establishment in Swansea, is responsible for attracting tourists to the city. These tourists ultimately contribute to the growth of the local economy by spending money on lodging, dining, and other leisure activities.</w:t>
      </w:r>
    </w:p>
    <w:p w14:paraId="41EBAB49" w14:textId="3FE0BA95" w:rsidR="436A55AE" w:rsidRDefault="436A55AE" w:rsidP="5BD3A5BA">
      <w:pPr>
        <w:spacing w:after="0"/>
        <w:rPr>
          <w:rFonts w:ascii="Times New Roman" w:eastAsia="Times New Roman" w:hAnsi="Times New Roman" w:cs="Times New Roman"/>
          <w:sz w:val="24"/>
          <w:szCs w:val="24"/>
        </w:rPr>
      </w:pPr>
    </w:p>
    <w:p w14:paraId="617E15A9" w14:textId="7F0D494B" w:rsidR="48B57AFC" w:rsidRDefault="48B57AFC" w:rsidP="5BD3A5BA">
      <w:pPr>
        <w:spacing w:after="0"/>
        <w:rPr>
          <w:rFonts w:ascii="Times New Roman" w:eastAsia="Times New Roman" w:hAnsi="Times New Roman" w:cs="Times New Roman"/>
          <w:sz w:val="24"/>
          <w:szCs w:val="24"/>
        </w:rPr>
      </w:pPr>
      <w:bookmarkStart w:id="12" w:name="_Toc155991227"/>
      <w:r w:rsidRPr="00D337D7">
        <w:rPr>
          <w:rStyle w:val="Heading2Char"/>
        </w:rPr>
        <w:t>Hosting</w:t>
      </w:r>
      <w:r w:rsidR="72783C41" w:rsidRPr="00D337D7">
        <w:rPr>
          <w:rStyle w:val="Heading2Char"/>
        </w:rPr>
        <w:t xml:space="preserve"> events</w:t>
      </w:r>
      <w:bookmarkEnd w:id="12"/>
      <w:r w:rsidRPr="5BD3A5BA">
        <w:rPr>
          <w:rFonts w:ascii="Times New Roman" w:eastAsia="Times New Roman" w:hAnsi="Times New Roman" w:cs="Times New Roman"/>
          <w:sz w:val="24"/>
          <w:szCs w:val="24"/>
        </w:rPr>
        <w:t xml:space="preserve">: The hotel's conference </w:t>
      </w:r>
      <w:r w:rsidR="3F06A11D" w:rsidRPr="5BD3A5BA">
        <w:rPr>
          <w:rFonts w:ascii="Times New Roman" w:eastAsia="Times New Roman" w:hAnsi="Times New Roman" w:cs="Times New Roman"/>
          <w:sz w:val="24"/>
          <w:szCs w:val="24"/>
        </w:rPr>
        <w:t>rooms,</w:t>
      </w:r>
      <w:r w:rsidRPr="5BD3A5BA">
        <w:rPr>
          <w:rFonts w:ascii="Times New Roman" w:eastAsia="Times New Roman" w:hAnsi="Times New Roman" w:cs="Times New Roman"/>
          <w:sz w:val="24"/>
          <w:szCs w:val="24"/>
        </w:rPr>
        <w:t xml:space="preserve"> and event spaces are frequently used for business meetings, conferences, and social events, which results in the hotel generating revenue and </w:t>
      </w:r>
      <w:r w:rsidR="3D261A94" w:rsidRPr="5BD3A5BA">
        <w:rPr>
          <w:rFonts w:ascii="Times New Roman" w:eastAsia="Times New Roman" w:hAnsi="Times New Roman" w:cs="Times New Roman"/>
          <w:sz w:val="24"/>
          <w:szCs w:val="24"/>
        </w:rPr>
        <w:t>aiding</w:t>
      </w:r>
      <w:r w:rsidRPr="5BD3A5BA">
        <w:rPr>
          <w:rFonts w:ascii="Times New Roman" w:eastAsia="Times New Roman" w:hAnsi="Times New Roman" w:cs="Times New Roman"/>
          <w:sz w:val="24"/>
          <w:szCs w:val="24"/>
        </w:rPr>
        <w:t xml:space="preserve"> the tourism and events industry in the surrounding area.</w:t>
      </w:r>
    </w:p>
    <w:p w14:paraId="44BF6BB9" w14:textId="62FB4EC4" w:rsidR="611CCFE6" w:rsidRDefault="611CCFE6" w:rsidP="5BD3A5BA">
      <w:pPr>
        <w:spacing w:after="0"/>
        <w:rPr>
          <w:rFonts w:ascii="Times New Roman" w:eastAsia="Times New Roman" w:hAnsi="Times New Roman" w:cs="Times New Roman"/>
          <w:sz w:val="24"/>
          <w:szCs w:val="24"/>
        </w:rPr>
      </w:pPr>
    </w:p>
    <w:p w14:paraId="02C3C987" w14:textId="4269FF6C" w:rsidR="48B57AFC" w:rsidRDefault="48B57AFC" w:rsidP="00D337D7">
      <w:pPr>
        <w:pStyle w:val="Heading1"/>
        <w:rPr>
          <w:rFonts w:eastAsia="Times New Roman"/>
        </w:rPr>
      </w:pPr>
      <w:bookmarkStart w:id="13" w:name="_Toc155991228"/>
      <w:r w:rsidRPr="5BD3A5BA">
        <w:rPr>
          <w:rFonts w:eastAsia="Times New Roman"/>
        </w:rPr>
        <w:lastRenderedPageBreak/>
        <w:t>Value to Society</w:t>
      </w:r>
      <w:r w:rsidR="0B948927" w:rsidRPr="5BD3A5BA">
        <w:rPr>
          <w:rFonts w:eastAsia="Times New Roman"/>
        </w:rPr>
        <w:t>/social value</w:t>
      </w:r>
      <w:bookmarkEnd w:id="13"/>
    </w:p>
    <w:p w14:paraId="61ACAE37" w14:textId="79049D86" w:rsidR="48B57AFC" w:rsidRDefault="02D157F5" w:rsidP="5BD3A5BA">
      <w:pPr>
        <w:spacing w:after="0"/>
        <w:rPr>
          <w:rFonts w:ascii="Times New Roman" w:eastAsia="Times New Roman" w:hAnsi="Times New Roman" w:cs="Times New Roman"/>
          <w:sz w:val="24"/>
          <w:szCs w:val="24"/>
        </w:rPr>
      </w:pPr>
      <w:bookmarkStart w:id="14" w:name="_Toc155991229"/>
      <w:r w:rsidRPr="00D337D7">
        <w:rPr>
          <w:rStyle w:val="Heading2Char"/>
        </w:rPr>
        <w:t>Historical significance</w:t>
      </w:r>
      <w:bookmarkEnd w:id="14"/>
      <w:r w:rsidR="466C99FC" w:rsidRPr="5BD3A5BA">
        <w:rPr>
          <w:rFonts w:ascii="Times New Roman" w:eastAsia="Times New Roman" w:hAnsi="Times New Roman" w:cs="Times New Roman"/>
          <w:sz w:val="24"/>
          <w:szCs w:val="24"/>
        </w:rPr>
        <w:t xml:space="preserve">: </w:t>
      </w:r>
      <w:r w:rsidR="320F3799" w:rsidRPr="5BD3A5BA">
        <w:rPr>
          <w:rFonts w:ascii="Times New Roman" w:eastAsia="Times New Roman" w:hAnsi="Times New Roman" w:cs="Times New Roman"/>
          <w:sz w:val="24"/>
          <w:szCs w:val="24"/>
        </w:rPr>
        <w:t>The historical significance of the hotel lies in its contribution to the cultural value of Swansea by establishing a connection between guests and the city's history, while also adding to a sense of place and legacy.</w:t>
      </w:r>
    </w:p>
    <w:p w14:paraId="2A5DEE1E" w14:textId="2D5531CF" w:rsidR="611CCFE6" w:rsidRDefault="611CCFE6" w:rsidP="5BD3A5BA">
      <w:pPr>
        <w:spacing w:after="0"/>
        <w:rPr>
          <w:rFonts w:ascii="Times New Roman" w:eastAsia="Times New Roman" w:hAnsi="Times New Roman" w:cs="Times New Roman"/>
          <w:sz w:val="24"/>
          <w:szCs w:val="24"/>
        </w:rPr>
      </w:pPr>
    </w:p>
    <w:p w14:paraId="0AC77680" w14:textId="29F28473" w:rsidR="48B57AFC" w:rsidRDefault="60BA4767" w:rsidP="5BD3A5BA">
      <w:pPr>
        <w:spacing w:after="0"/>
        <w:rPr>
          <w:rFonts w:ascii="Times New Roman" w:eastAsia="Times New Roman" w:hAnsi="Times New Roman" w:cs="Times New Roman"/>
          <w:sz w:val="24"/>
          <w:szCs w:val="24"/>
        </w:rPr>
      </w:pPr>
      <w:bookmarkStart w:id="15" w:name="_Toc155991230"/>
      <w:r w:rsidRPr="00D337D7">
        <w:rPr>
          <w:rStyle w:val="Heading2Char"/>
        </w:rPr>
        <w:t>Community engagement</w:t>
      </w:r>
      <w:bookmarkEnd w:id="15"/>
      <w:r w:rsidR="2FF55B4A" w:rsidRPr="5BD3A5BA">
        <w:rPr>
          <w:rFonts w:ascii="Times New Roman" w:eastAsia="Times New Roman" w:hAnsi="Times New Roman" w:cs="Times New Roman"/>
          <w:sz w:val="24"/>
          <w:szCs w:val="24"/>
        </w:rPr>
        <w:t xml:space="preserve">: </w:t>
      </w:r>
      <w:r w:rsidR="48B57AFC" w:rsidRPr="5BD3A5BA">
        <w:rPr>
          <w:rFonts w:ascii="Times New Roman" w:eastAsia="Times New Roman" w:hAnsi="Times New Roman" w:cs="Times New Roman"/>
          <w:sz w:val="24"/>
          <w:szCs w:val="24"/>
        </w:rPr>
        <w:t>The Morgans Hotel is committed to actively engaging with the community in which it is located by orga</w:t>
      </w:r>
      <w:r w:rsidR="48B544D1" w:rsidRPr="5BD3A5BA">
        <w:rPr>
          <w:rFonts w:ascii="Times New Roman" w:eastAsia="Times New Roman" w:hAnsi="Times New Roman" w:cs="Times New Roman"/>
          <w:sz w:val="24"/>
          <w:szCs w:val="24"/>
        </w:rPr>
        <w:t>n</w:t>
      </w:r>
      <w:r w:rsidR="48B57AFC" w:rsidRPr="5BD3A5BA">
        <w:rPr>
          <w:rFonts w:ascii="Times New Roman" w:eastAsia="Times New Roman" w:hAnsi="Times New Roman" w:cs="Times New Roman"/>
          <w:sz w:val="24"/>
          <w:szCs w:val="24"/>
        </w:rPr>
        <w:t xml:space="preserve">ising events, </w:t>
      </w:r>
      <w:r w:rsidR="29EBBD8A" w:rsidRPr="5BD3A5BA">
        <w:rPr>
          <w:rFonts w:ascii="Times New Roman" w:eastAsia="Times New Roman" w:hAnsi="Times New Roman" w:cs="Times New Roman"/>
          <w:sz w:val="24"/>
          <w:szCs w:val="24"/>
        </w:rPr>
        <w:t>helping</w:t>
      </w:r>
      <w:r w:rsidR="48B57AFC" w:rsidRPr="5BD3A5BA">
        <w:rPr>
          <w:rFonts w:ascii="Times New Roman" w:eastAsia="Times New Roman" w:hAnsi="Times New Roman" w:cs="Times New Roman"/>
          <w:sz w:val="24"/>
          <w:szCs w:val="24"/>
        </w:rPr>
        <w:t xml:space="preserve"> local initiatives, and taking part in collaborative efforts to improve the overall well-being of Swansea inhabitants.</w:t>
      </w:r>
    </w:p>
    <w:p w14:paraId="24BA6EF8" w14:textId="3DD0E08D"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0250081A" w14:textId="32AC86E9" w:rsidR="48B57AFC" w:rsidRDefault="48B57AFC" w:rsidP="5BD3A5BA">
      <w:pPr>
        <w:spacing w:after="0"/>
        <w:rPr>
          <w:rFonts w:ascii="Times New Roman" w:eastAsia="Times New Roman" w:hAnsi="Times New Roman" w:cs="Times New Roman"/>
          <w:sz w:val="24"/>
          <w:szCs w:val="24"/>
        </w:rPr>
      </w:pPr>
      <w:bookmarkStart w:id="16" w:name="_Toc155991231"/>
      <w:r w:rsidRPr="00D337D7">
        <w:rPr>
          <w:rStyle w:val="Heading2Char"/>
        </w:rPr>
        <w:t>Hospitality Experience</w:t>
      </w:r>
      <w:bookmarkEnd w:id="16"/>
      <w:r w:rsidRPr="5BD3A5BA">
        <w:rPr>
          <w:rFonts w:ascii="Times New Roman" w:eastAsia="Times New Roman" w:hAnsi="Times New Roman" w:cs="Times New Roman"/>
          <w:sz w:val="24"/>
          <w:szCs w:val="24"/>
        </w:rPr>
        <w:t>: By offering a hospitality experience that is both one-of-a-kind and unforgettable, Morgans Hotel contributes to the favourable view of Swansea as a tourist destination, which in turn encourages return visits and positive word-of-mouth.</w:t>
      </w:r>
    </w:p>
    <w:p w14:paraId="336C26BE" w14:textId="07FAB836" w:rsidR="611CCFE6" w:rsidRDefault="611CCFE6" w:rsidP="5BD3A5BA">
      <w:pPr>
        <w:spacing w:after="0"/>
        <w:rPr>
          <w:rFonts w:ascii="Times New Roman" w:eastAsia="Times New Roman" w:hAnsi="Times New Roman" w:cs="Times New Roman"/>
          <w:b/>
          <w:bCs/>
          <w:sz w:val="24"/>
          <w:szCs w:val="24"/>
        </w:rPr>
      </w:pPr>
    </w:p>
    <w:p w14:paraId="6C5FE699" w14:textId="574C6E4C" w:rsidR="48B57AFC" w:rsidRDefault="48B57AFC" w:rsidP="00D337D7">
      <w:pPr>
        <w:pStyle w:val="Heading1"/>
        <w:rPr>
          <w:rFonts w:eastAsia="Times New Roman"/>
        </w:rPr>
      </w:pPr>
      <w:bookmarkStart w:id="17" w:name="_Toc155991232"/>
      <w:r w:rsidRPr="7E35B2EA">
        <w:rPr>
          <w:rFonts w:eastAsia="Times New Roman"/>
        </w:rPr>
        <w:t>Influence on the Environment</w:t>
      </w:r>
      <w:bookmarkEnd w:id="17"/>
    </w:p>
    <w:p w14:paraId="1FF947BE" w14:textId="0252D9D3" w:rsidR="48B57AFC" w:rsidRDefault="48B57AFC" w:rsidP="5BD3A5BA">
      <w:pPr>
        <w:spacing w:after="0"/>
        <w:rPr>
          <w:rFonts w:ascii="Times New Roman" w:eastAsia="Times New Roman" w:hAnsi="Times New Roman" w:cs="Times New Roman"/>
          <w:sz w:val="24"/>
          <w:szCs w:val="24"/>
        </w:rPr>
      </w:pPr>
      <w:bookmarkStart w:id="18" w:name="_Toc155991233"/>
      <w:r w:rsidRPr="00D337D7">
        <w:rPr>
          <w:rStyle w:val="Heading2Char"/>
        </w:rPr>
        <w:t>Energy Efficiency</w:t>
      </w:r>
      <w:bookmarkEnd w:id="18"/>
      <w:r w:rsidRPr="5BD3A5BA">
        <w:rPr>
          <w:rFonts w:ascii="Times New Roman" w:eastAsia="Times New Roman" w:hAnsi="Times New Roman" w:cs="Times New Roman"/>
          <w:sz w:val="24"/>
          <w:szCs w:val="24"/>
        </w:rPr>
        <w:t>: The hotel has undergone renovations to improve its energy efficiency. These upgrades include the incorporation of current technology such as energy-efficient heating and cooling systems, smart building management systems, and LED lighting.</w:t>
      </w:r>
      <w:r w:rsidR="00E82EE9">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4017903"/>
          <w:citation/>
        </w:sdtPr>
        <w:sdtContent>
          <w:r w:rsidR="00E82EE9">
            <w:rPr>
              <w:rFonts w:ascii="Times New Roman" w:eastAsia="Times New Roman" w:hAnsi="Times New Roman" w:cs="Times New Roman"/>
              <w:sz w:val="24"/>
              <w:szCs w:val="24"/>
            </w:rPr>
            <w:fldChar w:fldCharType="begin"/>
          </w:r>
          <w:r w:rsidR="00E82EE9">
            <w:rPr>
              <w:rFonts w:ascii="Times New Roman" w:eastAsia="Times New Roman" w:hAnsi="Times New Roman" w:cs="Times New Roman"/>
              <w:sz w:val="24"/>
              <w:szCs w:val="24"/>
              <w:lang w:val="en-GB"/>
            </w:rPr>
            <w:instrText xml:space="preserve"> CITATION Mor \l 2057 </w:instrText>
          </w:r>
          <w:r w:rsidR="00E82EE9">
            <w:rPr>
              <w:rFonts w:ascii="Times New Roman" w:eastAsia="Times New Roman" w:hAnsi="Times New Roman" w:cs="Times New Roman"/>
              <w:sz w:val="24"/>
              <w:szCs w:val="24"/>
            </w:rPr>
            <w:fldChar w:fldCharType="separate"/>
          </w:r>
          <w:r w:rsidR="00E82EE9" w:rsidRPr="00E82EE9">
            <w:rPr>
              <w:rFonts w:ascii="Times New Roman" w:eastAsia="Times New Roman" w:hAnsi="Times New Roman" w:cs="Times New Roman"/>
              <w:noProof/>
              <w:sz w:val="24"/>
              <w:szCs w:val="24"/>
              <w:lang w:val="en-GB"/>
            </w:rPr>
            <w:t>(MorgansHotel, n.d.)</w:t>
          </w:r>
          <w:r w:rsidR="00E82EE9">
            <w:rPr>
              <w:rFonts w:ascii="Times New Roman" w:eastAsia="Times New Roman" w:hAnsi="Times New Roman" w:cs="Times New Roman"/>
              <w:sz w:val="24"/>
              <w:szCs w:val="24"/>
            </w:rPr>
            <w:fldChar w:fldCharType="end"/>
          </w:r>
        </w:sdtContent>
      </w:sdt>
      <w:r w:rsidR="00E82EE9">
        <w:rPr>
          <w:rFonts w:ascii="Times New Roman" w:eastAsia="Times New Roman" w:hAnsi="Times New Roman" w:cs="Times New Roman"/>
          <w:sz w:val="24"/>
          <w:szCs w:val="24"/>
        </w:rPr>
        <w:t>.</w:t>
      </w:r>
    </w:p>
    <w:p w14:paraId="1845866C" w14:textId="424F6F63"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206BBE8A" w14:textId="03D62B1E" w:rsidR="48B57AFC" w:rsidRDefault="48B57AFC" w:rsidP="5BD3A5BA">
      <w:pPr>
        <w:spacing w:after="0"/>
        <w:rPr>
          <w:rFonts w:ascii="Times New Roman" w:eastAsia="Times New Roman" w:hAnsi="Times New Roman" w:cs="Times New Roman"/>
          <w:sz w:val="24"/>
          <w:szCs w:val="24"/>
        </w:rPr>
      </w:pPr>
      <w:bookmarkStart w:id="19" w:name="_Toc155991234"/>
      <w:r w:rsidRPr="00D337D7">
        <w:rPr>
          <w:rStyle w:val="Heading2Char"/>
        </w:rPr>
        <w:t>Waste Management</w:t>
      </w:r>
      <w:bookmarkEnd w:id="19"/>
      <w:r w:rsidRPr="007F096D">
        <w:t>:</w:t>
      </w:r>
      <w:r w:rsidRPr="5BD3A5BA">
        <w:rPr>
          <w:rFonts w:ascii="Times New Roman" w:eastAsia="Times New Roman" w:hAnsi="Times New Roman" w:cs="Times New Roman"/>
          <w:sz w:val="24"/>
          <w:szCs w:val="24"/>
        </w:rPr>
        <w:t xml:space="preserve"> The hotel's dedication to environmental responsibility is demonstrated by the implementation of sustainable waste management procedures, which include recycling activities and the reduction of single-use plastics.</w:t>
      </w:r>
      <w:sdt>
        <w:sdtPr>
          <w:rPr>
            <w:rFonts w:ascii="Times New Roman" w:eastAsia="Times New Roman" w:hAnsi="Times New Roman" w:cs="Times New Roman"/>
            <w:sz w:val="24"/>
            <w:szCs w:val="24"/>
          </w:rPr>
          <w:id w:val="-1469974877"/>
          <w:citation/>
        </w:sdtPr>
        <w:sdtContent>
          <w:r w:rsidR="00E82EE9">
            <w:rPr>
              <w:rFonts w:ascii="Times New Roman" w:eastAsia="Times New Roman" w:hAnsi="Times New Roman" w:cs="Times New Roman"/>
              <w:sz w:val="24"/>
              <w:szCs w:val="24"/>
            </w:rPr>
            <w:fldChar w:fldCharType="begin"/>
          </w:r>
          <w:r w:rsidR="00E82EE9">
            <w:rPr>
              <w:rFonts w:ascii="Times New Roman" w:eastAsia="Times New Roman" w:hAnsi="Times New Roman" w:cs="Times New Roman"/>
              <w:sz w:val="24"/>
              <w:szCs w:val="24"/>
              <w:lang w:val="en-GB"/>
            </w:rPr>
            <w:instrText xml:space="preserve"> CITATION Mor \l 2057 </w:instrText>
          </w:r>
          <w:r w:rsidR="00E82EE9">
            <w:rPr>
              <w:rFonts w:ascii="Times New Roman" w:eastAsia="Times New Roman" w:hAnsi="Times New Roman" w:cs="Times New Roman"/>
              <w:sz w:val="24"/>
              <w:szCs w:val="24"/>
            </w:rPr>
            <w:fldChar w:fldCharType="separate"/>
          </w:r>
          <w:r w:rsidR="00E82EE9">
            <w:rPr>
              <w:rFonts w:ascii="Times New Roman" w:eastAsia="Times New Roman" w:hAnsi="Times New Roman" w:cs="Times New Roman"/>
              <w:noProof/>
              <w:sz w:val="24"/>
              <w:szCs w:val="24"/>
              <w:lang w:val="en-GB"/>
            </w:rPr>
            <w:t xml:space="preserve"> </w:t>
          </w:r>
          <w:r w:rsidR="00E82EE9" w:rsidRPr="00E82EE9">
            <w:rPr>
              <w:rFonts w:ascii="Times New Roman" w:eastAsia="Times New Roman" w:hAnsi="Times New Roman" w:cs="Times New Roman"/>
              <w:noProof/>
              <w:sz w:val="24"/>
              <w:szCs w:val="24"/>
              <w:lang w:val="en-GB"/>
            </w:rPr>
            <w:t>(MorgansHotel, n.d.)</w:t>
          </w:r>
          <w:r w:rsidR="00E82EE9">
            <w:rPr>
              <w:rFonts w:ascii="Times New Roman" w:eastAsia="Times New Roman" w:hAnsi="Times New Roman" w:cs="Times New Roman"/>
              <w:sz w:val="24"/>
              <w:szCs w:val="24"/>
            </w:rPr>
            <w:fldChar w:fldCharType="end"/>
          </w:r>
        </w:sdtContent>
      </w:sdt>
      <w:r w:rsidR="00E82EE9">
        <w:rPr>
          <w:rFonts w:ascii="Times New Roman" w:eastAsia="Times New Roman" w:hAnsi="Times New Roman" w:cs="Times New Roman"/>
          <w:sz w:val="24"/>
          <w:szCs w:val="24"/>
        </w:rPr>
        <w:t>.</w:t>
      </w:r>
    </w:p>
    <w:p w14:paraId="0B40BF79" w14:textId="01B328F6" w:rsidR="48B57AFC" w:rsidRDefault="48B57AFC"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 </w:t>
      </w:r>
    </w:p>
    <w:p w14:paraId="0E0BA457" w14:textId="6ACEBD95" w:rsidR="48B57AFC" w:rsidRDefault="48B57AFC" w:rsidP="5BD3A5BA">
      <w:pPr>
        <w:spacing w:after="0"/>
        <w:rPr>
          <w:rFonts w:ascii="Times New Roman" w:eastAsia="Times New Roman" w:hAnsi="Times New Roman" w:cs="Times New Roman"/>
          <w:sz w:val="24"/>
          <w:szCs w:val="24"/>
        </w:rPr>
      </w:pPr>
      <w:bookmarkStart w:id="20" w:name="_Toc155991235"/>
      <w:r w:rsidRPr="007F096D">
        <w:rPr>
          <w:rStyle w:val="Heading2Char"/>
        </w:rPr>
        <w:t>Green Initiatives</w:t>
      </w:r>
      <w:bookmarkEnd w:id="20"/>
      <w:r w:rsidRPr="5BD3A5BA">
        <w:rPr>
          <w:rFonts w:ascii="Times New Roman" w:eastAsia="Times New Roman" w:hAnsi="Times New Roman" w:cs="Times New Roman"/>
          <w:sz w:val="24"/>
          <w:szCs w:val="24"/>
        </w:rPr>
        <w:t>: It is possible that the Morgans Hotel has made investments in green initiatives, which include eco-friendly amenities, water-saving measures, and the utilisation of sustainable materials in its operations. These activities have contributed to a smaller environmental imprint.</w:t>
      </w:r>
      <w:sdt>
        <w:sdtPr>
          <w:rPr>
            <w:rFonts w:ascii="Times New Roman" w:eastAsia="Times New Roman" w:hAnsi="Times New Roman" w:cs="Times New Roman"/>
            <w:sz w:val="24"/>
            <w:szCs w:val="24"/>
          </w:rPr>
          <w:id w:val="-860436501"/>
          <w:citation/>
        </w:sdtPr>
        <w:sdtContent>
          <w:r w:rsidR="00E82EE9">
            <w:rPr>
              <w:rFonts w:ascii="Times New Roman" w:eastAsia="Times New Roman" w:hAnsi="Times New Roman" w:cs="Times New Roman"/>
              <w:sz w:val="24"/>
              <w:szCs w:val="24"/>
            </w:rPr>
            <w:fldChar w:fldCharType="begin"/>
          </w:r>
          <w:r w:rsidR="00E82EE9">
            <w:rPr>
              <w:rFonts w:ascii="Times New Roman" w:eastAsia="Times New Roman" w:hAnsi="Times New Roman" w:cs="Times New Roman"/>
              <w:sz w:val="24"/>
              <w:szCs w:val="24"/>
              <w:lang w:val="en-GB"/>
            </w:rPr>
            <w:instrText xml:space="preserve"> CITATION Mor \l 2057 </w:instrText>
          </w:r>
          <w:r w:rsidR="00E82EE9">
            <w:rPr>
              <w:rFonts w:ascii="Times New Roman" w:eastAsia="Times New Roman" w:hAnsi="Times New Roman" w:cs="Times New Roman"/>
              <w:sz w:val="24"/>
              <w:szCs w:val="24"/>
            </w:rPr>
            <w:fldChar w:fldCharType="separate"/>
          </w:r>
          <w:r w:rsidR="00E82EE9">
            <w:rPr>
              <w:rFonts w:ascii="Times New Roman" w:eastAsia="Times New Roman" w:hAnsi="Times New Roman" w:cs="Times New Roman"/>
              <w:noProof/>
              <w:sz w:val="24"/>
              <w:szCs w:val="24"/>
              <w:lang w:val="en-GB"/>
            </w:rPr>
            <w:t xml:space="preserve"> </w:t>
          </w:r>
          <w:r w:rsidR="00E82EE9" w:rsidRPr="00E82EE9">
            <w:rPr>
              <w:rFonts w:ascii="Times New Roman" w:eastAsia="Times New Roman" w:hAnsi="Times New Roman" w:cs="Times New Roman"/>
              <w:noProof/>
              <w:sz w:val="24"/>
              <w:szCs w:val="24"/>
              <w:lang w:val="en-GB"/>
            </w:rPr>
            <w:t>(MorgansHotel, n.d.)</w:t>
          </w:r>
          <w:r w:rsidR="00E82EE9">
            <w:rPr>
              <w:rFonts w:ascii="Times New Roman" w:eastAsia="Times New Roman" w:hAnsi="Times New Roman" w:cs="Times New Roman"/>
              <w:sz w:val="24"/>
              <w:szCs w:val="24"/>
            </w:rPr>
            <w:fldChar w:fldCharType="end"/>
          </w:r>
        </w:sdtContent>
      </w:sdt>
      <w:r w:rsidR="00E82EE9">
        <w:rPr>
          <w:rFonts w:ascii="Times New Roman" w:eastAsia="Times New Roman" w:hAnsi="Times New Roman" w:cs="Times New Roman"/>
          <w:sz w:val="24"/>
          <w:szCs w:val="24"/>
        </w:rPr>
        <w:t>.</w:t>
      </w:r>
    </w:p>
    <w:p w14:paraId="4E29189E" w14:textId="33244E5B" w:rsidR="611CCFE6" w:rsidRDefault="611CCFE6" w:rsidP="5BD3A5BA">
      <w:pPr>
        <w:spacing w:after="0"/>
        <w:rPr>
          <w:rFonts w:ascii="Times New Roman" w:eastAsia="Times New Roman" w:hAnsi="Times New Roman" w:cs="Times New Roman"/>
          <w:sz w:val="24"/>
          <w:szCs w:val="24"/>
        </w:rPr>
      </w:pPr>
    </w:p>
    <w:p w14:paraId="22EACE41" w14:textId="77777777" w:rsidR="0058469E" w:rsidRDefault="0058469E" w:rsidP="7E35B2EA">
      <w:pPr>
        <w:spacing w:after="0"/>
        <w:rPr>
          <w:rFonts w:ascii="Times New Roman" w:eastAsia="Times New Roman" w:hAnsi="Times New Roman" w:cs="Times New Roman"/>
          <w:b/>
          <w:bCs/>
          <w:sz w:val="28"/>
          <w:szCs w:val="28"/>
        </w:rPr>
      </w:pPr>
    </w:p>
    <w:p w14:paraId="40A24A2B" w14:textId="77777777" w:rsidR="0058469E" w:rsidRDefault="0058469E" w:rsidP="7E35B2EA">
      <w:pPr>
        <w:spacing w:after="0"/>
        <w:rPr>
          <w:rFonts w:ascii="Times New Roman" w:eastAsia="Times New Roman" w:hAnsi="Times New Roman" w:cs="Times New Roman"/>
          <w:b/>
          <w:bCs/>
          <w:sz w:val="28"/>
          <w:szCs w:val="28"/>
        </w:rPr>
      </w:pPr>
    </w:p>
    <w:p w14:paraId="51791D39" w14:textId="24F75C72" w:rsidR="51FA4AF8" w:rsidRDefault="48B57AFC" w:rsidP="007F096D">
      <w:pPr>
        <w:pStyle w:val="Heading1"/>
        <w:rPr>
          <w:rFonts w:eastAsia="Times New Roman"/>
        </w:rPr>
      </w:pPr>
      <w:bookmarkStart w:id="21" w:name="_Toc155991236"/>
      <w:r w:rsidRPr="7E35B2EA">
        <w:rPr>
          <w:rFonts w:eastAsia="Times New Roman"/>
        </w:rPr>
        <w:t>Conclus</w:t>
      </w:r>
      <w:r w:rsidR="1BAF3396" w:rsidRPr="7E35B2EA">
        <w:rPr>
          <w:rFonts w:eastAsia="Times New Roman"/>
        </w:rPr>
        <w:t>ion</w:t>
      </w:r>
      <w:bookmarkEnd w:id="21"/>
    </w:p>
    <w:p w14:paraId="796137EE" w14:textId="1CB122C4" w:rsidR="51FA4AF8" w:rsidRDefault="3CB4E0D8" w:rsidP="5BD3A5BA">
      <w:pPr>
        <w:spacing w:after="0"/>
        <w:rPr>
          <w:rFonts w:ascii="Times New Roman" w:eastAsia="Times New Roman" w:hAnsi="Times New Roman" w:cs="Times New Roman"/>
          <w:sz w:val="24"/>
          <w:szCs w:val="24"/>
        </w:rPr>
      </w:pPr>
      <w:r w:rsidRPr="5BD3A5BA">
        <w:rPr>
          <w:rFonts w:ascii="Times New Roman" w:eastAsia="Times New Roman" w:hAnsi="Times New Roman" w:cs="Times New Roman"/>
          <w:sz w:val="24"/>
          <w:szCs w:val="24"/>
        </w:rPr>
        <w:t xml:space="preserve">Ultimately, The Morgans Hotel in Swansea illustrates sustained sophistication and cultural </w:t>
      </w:r>
      <w:r w:rsidR="643F8237" w:rsidRPr="5BD3A5BA">
        <w:rPr>
          <w:rFonts w:ascii="Times New Roman" w:eastAsia="Times New Roman" w:hAnsi="Times New Roman" w:cs="Times New Roman"/>
          <w:sz w:val="24"/>
          <w:szCs w:val="24"/>
        </w:rPr>
        <w:t>value and arc</w:t>
      </w:r>
      <w:r w:rsidRPr="5BD3A5BA">
        <w:rPr>
          <w:rFonts w:ascii="Times New Roman" w:eastAsia="Times New Roman" w:hAnsi="Times New Roman" w:cs="Times New Roman"/>
          <w:sz w:val="24"/>
          <w:szCs w:val="24"/>
        </w:rPr>
        <w:t xml:space="preserve">hitectural masterpiece. Erected in 1902, combines elements of Victorian and Edwardian styles, expressing a compelling sense of heritage. The hotel perfectly combines tradition with contemporary comforts, boasting </w:t>
      </w:r>
      <w:r w:rsidR="3F41E593" w:rsidRPr="5BD3A5BA">
        <w:rPr>
          <w:rFonts w:ascii="Times New Roman" w:eastAsia="Times New Roman" w:hAnsi="Times New Roman" w:cs="Times New Roman"/>
          <w:sz w:val="24"/>
          <w:szCs w:val="24"/>
        </w:rPr>
        <w:t xml:space="preserve">forty-two individual rooms </w:t>
      </w:r>
      <w:r w:rsidRPr="5BD3A5BA">
        <w:rPr>
          <w:rFonts w:ascii="Times New Roman" w:eastAsia="Times New Roman" w:hAnsi="Times New Roman" w:cs="Times New Roman"/>
          <w:sz w:val="24"/>
          <w:szCs w:val="24"/>
        </w:rPr>
        <w:t>and a spacious interior. Outside the walls, the exquisite outside wall attracts tourists with its symmetrical charm. From a financial viewpoint, it encourages job creation, boosts tourism, and serves as a venue for staging events. Socially, it is strongly connected to Swansea's heritage and actively includes the local community. The Morgans Hotel leads the way in promoting energy efficiency, waste management, and green initiatives, creating a sustainable standard in the hospitality industry.</w:t>
      </w:r>
    </w:p>
    <w:p w14:paraId="1C5E79AE" w14:textId="45530746" w:rsidR="7E35B2EA" w:rsidRDefault="7E35B2EA" w:rsidP="7E35B2EA">
      <w:pPr>
        <w:spacing w:after="0"/>
      </w:pPr>
    </w:p>
    <w:p w14:paraId="03B11096" w14:textId="77777777" w:rsidR="00B149BE" w:rsidRDefault="00B149BE" w:rsidP="7E35B2EA">
      <w:pPr>
        <w:spacing w:after="0"/>
      </w:pPr>
    </w:p>
    <w:p w14:paraId="40AA8BAD" w14:textId="77777777" w:rsidR="00B149BE" w:rsidRDefault="00B149BE" w:rsidP="7E35B2EA">
      <w:pPr>
        <w:spacing w:after="0"/>
      </w:pPr>
    </w:p>
    <w:p w14:paraId="1E01B8C8" w14:textId="77777777" w:rsidR="00B149BE" w:rsidRDefault="00B149BE" w:rsidP="7E35B2EA">
      <w:pPr>
        <w:spacing w:after="0"/>
      </w:pPr>
    </w:p>
    <w:p w14:paraId="7008E772" w14:textId="77777777" w:rsidR="00B149BE" w:rsidRDefault="00B149BE" w:rsidP="7E35B2EA">
      <w:pPr>
        <w:spacing w:after="0"/>
      </w:pPr>
    </w:p>
    <w:p w14:paraId="4CBE95E8" w14:textId="77777777" w:rsidR="00B149BE" w:rsidRDefault="00B149BE" w:rsidP="7E35B2EA">
      <w:pPr>
        <w:spacing w:after="0"/>
      </w:pPr>
    </w:p>
    <w:p w14:paraId="2DE5F4E4" w14:textId="77777777" w:rsidR="00B149BE" w:rsidRDefault="00B149BE" w:rsidP="7E35B2EA">
      <w:pPr>
        <w:spacing w:after="0"/>
        <w:rPr>
          <w:rFonts w:ascii="Times New Roman" w:eastAsia="Times New Roman" w:hAnsi="Times New Roman" w:cs="Times New Roman"/>
          <w:b/>
          <w:bCs/>
          <w:color w:val="374151"/>
          <w:sz w:val="24"/>
          <w:szCs w:val="24"/>
        </w:rPr>
      </w:pPr>
    </w:p>
    <w:p w14:paraId="5EB6EA5A" w14:textId="74150BF1" w:rsidR="7E35B2EA" w:rsidRDefault="7E35B2EA" w:rsidP="7E35B2EA">
      <w:pPr>
        <w:spacing w:after="0"/>
        <w:rPr>
          <w:rFonts w:ascii="Times New Roman" w:eastAsia="Times New Roman" w:hAnsi="Times New Roman" w:cs="Times New Roman"/>
          <w:b/>
          <w:bCs/>
          <w:color w:val="374151"/>
          <w:sz w:val="24"/>
          <w:szCs w:val="24"/>
        </w:rPr>
      </w:pPr>
    </w:p>
    <w:p w14:paraId="4B7E1769" w14:textId="7B1AFE4B" w:rsidR="7E35B2EA" w:rsidRDefault="7E35B2EA" w:rsidP="7E35B2EA">
      <w:pPr>
        <w:spacing w:after="0"/>
        <w:rPr>
          <w:rFonts w:ascii="Times New Roman" w:eastAsia="Times New Roman" w:hAnsi="Times New Roman" w:cs="Times New Roman"/>
          <w:b/>
          <w:bCs/>
          <w:color w:val="374151"/>
          <w:sz w:val="24"/>
          <w:szCs w:val="24"/>
        </w:rPr>
      </w:pPr>
    </w:p>
    <w:p w14:paraId="54BDC2CF" w14:textId="60644129" w:rsidR="7E35B2EA" w:rsidRDefault="7E35B2EA" w:rsidP="7E35B2EA">
      <w:pPr>
        <w:spacing w:after="0"/>
        <w:rPr>
          <w:rFonts w:ascii="Times New Roman" w:eastAsia="Times New Roman" w:hAnsi="Times New Roman" w:cs="Times New Roman"/>
          <w:b/>
          <w:bCs/>
          <w:color w:val="374151"/>
          <w:sz w:val="24"/>
          <w:szCs w:val="24"/>
        </w:rPr>
      </w:pPr>
    </w:p>
    <w:p w14:paraId="1E917EA3" w14:textId="45FE0527" w:rsidR="7E35B2EA" w:rsidRDefault="7E35B2EA" w:rsidP="7E35B2EA">
      <w:pPr>
        <w:spacing w:after="0"/>
        <w:rPr>
          <w:rFonts w:ascii="Times New Roman" w:eastAsia="Times New Roman" w:hAnsi="Times New Roman" w:cs="Times New Roman"/>
          <w:b/>
          <w:bCs/>
          <w:color w:val="374151"/>
          <w:sz w:val="24"/>
          <w:szCs w:val="24"/>
        </w:rPr>
      </w:pPr>
    </w:p>
    <w:p w14:paraId="3470ECD0" w14:textId="56497CDA" w:rsidR="7E35B2EA" w:rsidRDefault="7E35B2EA" w:rsidP="7E35B2EA">
      <w:pPr>
        <w:spacing w:after="0"/>
        <w:rPr>
          <w:rFonts w:ascii="Times New Roman" w:eastAsia="Times New Roman" w:hAnsi="Times New Roman" w:cs="Times New Roman"/>
          <w:b/>
          <w:bCs/>
          <w:color w:val="374151"/>
          <w:sz w:val="24"/>
          <w:szCs w:val="24"/>
        </w:rPr>
      </w:pPr>
    </w:p>
    <w:p w14:paraId="291924FA" w14:textId="3EFD51EF" w:rsidR="7E35B2EA" w:rsidRDefault="7E35B2EA" w:rsidP="7E35B2EA">
      <w:pPr>
        <w:spacing w:after="0"/>
        <w:rPr>
          <w:rFonts w:ascii="Times New Roman" w:eastAsia="Times New Roman" w:hAnsi="Times New Roman" w:cs="Times New Roman"/>
          <w:b/>
          <w:bCs/>
          <w:color w:val="374151"/>
          <w:sz w:val="24"/>
          <w:szCs w:val="24"/>
        </w:rPr>
      </w:pPr>
    </w:p>
    <w:p w14:paraId="652C4744" w14:textId="22AF6D3B" w:rsidR="7E35B2EA" w:rsidRDefault="7E35B2EA" w:rsidP="7E35B2EA">
      <w:pPr>
        <w:spacing w:after="0"/>
        <w:rPr>
          <w:rFonts w:ascii="Times New Roman" w:eastAsia="Times New Roman" w:hAnsi="Times New Roman" w:cs="Times New Roman"/>
          <w:b/>
          <w:bCs/>
          <w:color w:val="374151"/>
          <w:sz w:val="24"/>
          <w:szCs w:val="24"/>
        </w:rPr>
      </w:pPr>
    </w:p>
    <w:p w14:paraId="0E154D06" w14:textId="0053D9E3" w:rsidR="7E35B2EA" w:rsidRDefault="7E35B2EA" w:rsidP="7E35B2EA">
      <w:pPr>
        <w:spacing w:after="0"/>
        <w:rPr>
          <w:rFonts w:ascii="Times New Roman" w:eastAsia="Times New Roman" w:hAnsi="Times New Roman" w:cs="Times New Roman"/>
          <w:b/>
          <w:bCs/>
          <w:color w:val="374151"/>
          <w:sz w:val="24"/>
          <w:szCs w:val="24"/>
        </w:rPr>
      </w:pPr>
    </w:p>
    <w:p w14:paraId="7CFBA939" w14:textId="47F06863" w:rsidR="7E35B2EA" w:rsidRDefault="7E35B2EA" w:rsidP="7E35B2EA">
      <w:pPr>
        <w:spacing w:after="0"/>
        <w:rPr>
          <w:rFonts w:ascii="Times New Roman" w:eastAsia="Times New Roman" w:hAnsi="Times New Roman" w:cs="Times New Roman"/>
          <w:b/>
          <w:bCs/>
          <w:color w:val="374151"/>
          <w:sz w:val="24"/>
          <w:szCs w:val="24"/>
        </w:rPr>
      </w:pPr>
    </w:p>
    <w:p w14:paraId="74D6C830" w14:textId="46AC5BC3" w:rsidR="7E35B2EA" w:rsidRDefault="7E35B2EA" w:rsidP="7E35B2EA">
      <w:pPr>
        <w:spacing w:after="0"/>
        <w:rPr>
          <w:rFonts w:ascii="Times New Roman" w:eastAsia="Times New Roman" w:hAnsi="Times New Roman" w:cs="Times New Roman"/>
          <w:b/>
          <w:bCs/>
          <w:color w:val="374151"/>
          <w:sz w:val="24"/>
          <w:szCs w:val="24"/>
        </w:rPr>
      </w:pPr>
    </w:p>
    <w:p w14:paraId="16B8E54B" w14:textId="0F8130E1" w:rsidR="7E35B2EA" w:rsidRDefault="7E35B2EA" w:rsidP="7E35B2EA">
      <w:pPr>
        <w:spacing w:after="0"/>
        <w:rPr>
          <w:rFonts w:ascii="Times New Roman" w:eastAsia="Times New Roman" w:hAnsi="Times New Roman" w:cs="Times New Roman"/>
          <w:b/>
          <w:bCs/>
          <w:color w:val="374151"/>
          <w:sz w:val="24"/>
          <w:szCs w:val="24"/>
        </w:rPr>
      </w:pPr>
    </w:p>
    <w:p w14:paraId="7ED1763C" w14:textId="64B86B83" w:rsidR="7E35B2EA" w:rsidRDefault="7E35B2EA" w:rsidP="7E35B2EA">
      <w:pPr>
        <w:spacing w:after="0"/>
        <w:rPr>
          <w:rFonts w:ascii="Times New Roman" w:eastAsia="Times New Roman" w:hAnsi="Times New Roman" w:cs="Times New Roman"/>
          <w:b/>
          <w:bCs/>
          <w:color w:val="374151"/>
          <w:sz w:val="24"/>
          <w:szCs w:val="24"/>
        </w:rPr>
      </w:pPr>
    </w:p>
    <w:p w14:paraId="1675E0D7" w14:textId="77777777" w:rsidR="0058469E" w:rsidRDefault="0058469E" w:rsidP="7E35B2EA">
      <w:pPr>
        <w:spacing w:after="0"/>
        <w:rPr>
          <w:rFonts w:ascii="Times New Roman" w:eastAsia="Times New Roman" w:hAnsi="Times New Roman" w:cs="Times New Roman"/>
          <w:b/>
          <w:bCs/>
          <w:color w:val="374151"/>
          <w:sz w:val="24"/>
          <w:szCs w:val="24"/>
        </w:rPr>
      </w:pPr>
    </w:p>
    <w:p w14:paraId="70F825A1" w14:textId="7C1C9E86" w:rsidR="0058469E" w:rsidRDefault="0058469E" w:rsidP="7E35B2EA">
      <w:pPr>
        <w:spacing w:after="0"/>
        <w:rPr>
          <w:rFonts w:ascii="Times New Roman" w:eastAsia="Times New Roman" w:hAnsi="Times New Roman" w:cs="Times New Roman"/>
          <w:b/>
          <w:bCs/>
          <w:color w:val="374151"/>
          <w:sz w:val="24"/>
          <w:szCs w:val="24"/>
        </w:rPr>
      </w:pPr>
      <w:r>
        <w:rPr>
          <w:rFonts w:ascii="Times New Roman" w:eastAsia="Times New Roman" w:hAnsi="Times New Roman" w:cs="Times New Roman"/>
          <w:b/>
          <w:bCs/>
          <w:color w:val="374151"/>
          <w:sz w:val="24"/>
          <w:szCs w:val="24"/>
        </w:rPr>
        <w:br/>
      </w:r>
      <w:r>
        <w:rPr>
          <w:rFonts w:ascii="Times New Roman" w:eastAsia="Times New Roman" w:hAnsi="Times New Roman" w:cs="Times New Roman"/>
          <w:b/>
          <w:bCs/>
          <w:color w:val="374151"/>
          <w:sz w:val="24"/>
          <w:szCs w:val="24"/>
        </w:rPr>
        <w:br/>
      </w:r>
    </w:p>
    <w:p w14:paraId="53910A20" w14:textId="77777777" w:rsidR="0058469E" w:rsidRDefault="0058469E" w:rsidP="7E35B2EA">
      <w:pPr>
        <w:spacing w:after="0"/>
        <w:rPr>
          <w:rFonts w:ascii="Times New Roman" w:eastAsia="Times New Roman" w:hAnsi="Times New Roman" w:cs="Times New Roman"/>
          <w:b/>
          <w:bCs/>
          <w:color w:val="374151"/>
          <w:sz w:val="24"/>
          <w:szCs w:val="24"/>
        </w:rPr>
      </w:pPr>
    </w:p>
    <w:p w14:paraId="368D6ECD" w14:textId="77777777" w:rsidR="0058469E" w:rsidRDefault="0058469E" w:rsidP="7E35B2EA">
      <w:pPr>
        <w:spacing w:after="0"/>
        <w:rPr>
          <w:rFonts w:ascii="Times New Roman" w:eastAsia="Times New Roman" w:hAnsi="Times New Roman" w:cs="Times New Roman"/>
          <w:b/>
          <w:bCs/>
          <w:color w:val="374151"/>
          <w:sz w:val="24"/>
          <w:szCs w:val="24"/>
        </w:rPr>
      </w:pPr>
    </w:p>
    <w:p w14:paraId="3F7BDD88" w14:textId="77777777" w:rsidR="0058469E" w:rsidRDefault="0058469E" w:rsidP="7E35B2EA">
      <w:pPr>
        <w:spacing w:after="0"/>
        <w:rPr>
          <w:rFonts w:ascii="Times New Roman" w:eastAsia="Times New Roman" w:hAnsi="Times New Roman" w:cs="Times New Roman"/>
          <w:b/>
          <w:bCs/>
          <w:color w:val="374151"/>
          <w:sz w:val="24"/>
          <w:szCs w:val="24"/>
        </w:rPr>
      </w:pPr>
    </w:p>
    <w:p w14:paraId="13962814" w14:textId="77777777" w:rsidR="0058469E" w:rsidRDefault="0058469E" w:rsidP="7E35B2EA">
      <w:pPr>
        <w:spacing w:after="0"/>
        <w:rPr>
          <w:rFonts w:ascii="Times New Roman" w:eastAsia="Times New Roman" w:hAnsi="Times New Roman" w:cs="Times New Roman"/>
          <w:b/>
          <w:bCs/>
          <w:color w:val="374151"/>
          <w:sz w:val="24"/>
          <w:szCs w:val="24"/>
        </w:rPr>
      </w:pPr>
    </w:p>
    <w:p w14:paraId="58771F8A" w14:textId="77777777" w:rsidR="0058469E" w:rsidRDefault="0058469E" w:rsidP="7E35B2EA">
      <w:pPr>
        <w:spacing w:after="0"/>
        <w:rPr>
          <w:rFonts w:ascii="Times New Roman" w:eastAsia="Times New Roman" w:hAnsi="Times New Roman" w:cs="Times New Roman"/>
          <w:b/>
          <w:bCs/>
          <w:color w:val="374151"/>
          <w:sz w:val="24"/>
          <w:szCs w:val="24"/>
        </w:rPr>
      </w:pPr>
    </w:p>
    <w:p w14:paraId="7ADA03DA" w14:textId="77777777" w:rsidR="0058469E" w:rsidRDefault="0058469E" w:rsidP="7E35B2EA">
      <w:pPr>
        <w:spacing w:after="0"/>
        <w:rPr>
          <w:rFonts w:ascii="Times New Roman" w:eastAsia="Times New Roman" w:hAnsi="Times New Roman" w:cs="Times New Roman"/>
          <w:b/>
          <w:bCs/>
          <w:color w:val="374151"/>
          <w:sz w:val="24"/>
          <w:szCs w:val="24"/>
        </w:rPr>
      </w:pPr>
    </w:p>
    <w:p w14:paraId="651FFB57" w14:textId="77777777" w:rsidR="0058469E" w:rsidRDefault="0058469E" w:rsidP="7E35B2EA">
      <w:pPr>
        <w:spacing w:after="0"/>
        <w:rPr>
          <w:rFonts w:ascii="Times New Roman" w:eastAsia="Times New Roman" w:hAnsi="Times New Roman" w:cs="Times New Roman"/>
          <w:b/>
          <w:bCs/>
          <w:color w:val="374151"/>
          <w:sz w:val="24"/>
          <w:szCs w:val="24"/>
        </w:rPr>
      </w:pPr>
    </w:p>
    <w:p w14:paraId="796D1E2C" w14:textId="6B6456D5" w:rsidR="7E35B2EA" w:rsidRDefault="7E35B2EA" w:rsidP="7E35B2EA">
      <w:pPr>
        <w:spacing w:after="0"/>
        <w:rPr>
          <w:rFonts w:ascii="Times New Roman" w:eastAsia="Times New Roman" w:hAnsi="Times New Roman" w:cs="Times New Roman"/>
          <w:b/>
          <w:bCs/>
          <w:color w:val="374151"/>
          <w:sz w:val="24"/>
          <w:szCs w:val="24"/>
        </w:rPr>
      </w:pPr>
    </w:p>
    <w:p w14:paraId="19FF1902" w14:textId="008F9F67" w:rsidR="51FA4AF8" w:rsidRDefault="237473A2" w:rsidP="007F096D">
      <w:pPr>
        <w:pStyle w:val="Heading1"/>
        <w:rPr>
          <w:rFonts w:eastAsia="Times New Roman"/>
        </w:rPr>
      </w:pPr>
      <w:bookmarkStart w:id="22" w:name="_Toc155991237"/>
      <w:r w:rsidRPr="5BD3A5BA">
        <w:rPr>
          <w:rFonts w:eastAsia="Times New Roman"/>
        </w:rPr>
        <w:t>In the following discussion, I will explain the architectural excellence and functionality of the building through looking at its structural approach, materials, and heating/lighting strategies.</w:t>
      </w:r>
      <w:bookmarkEnd w:id="22"/>
    </w:p>
    <w:p w14:paraId="4EE1DBF8" w14:textId="5171541D" w:rsidR="51FA4AF8" w:rsidRDefault="51FA4AF8" w:rsidP="5BD3A5BA">
      <w:pPr>
        <w:spacing w:after="0"/>
        <w:rPr>
          <w:rFonts w:ascii="Times New Roman" w:eastAsia="Times New Roman" w:hAnsi="Times New Roman" w:cs="Times New Roman"/>
          <w:b/>
          <w:bCs/>
          <w:color w:val="374151"/>
          <w:sz w:val="24"/>
          <w:szCs w:val="24"/>
        </w:rPr>
      </w:pPr>
    </w:p>
    <w:p w14:paraId="66B4746E" w14:textId="015DE126" w:rsidR="51FA4AF8" w:rsidRDefault="63971D98" w:rsidP="5BD3A5BA">
      <w:pPr>
        <w:spacing w:after="0"/>
        <w:rPr>
          <w:rFonts w:ascii="Times New Roman" w:eastAsia="Times New Roman" w:hAnsi="Times New Roman" w:cs="Times New Roman"/>
          <w:sz w:val="24"/>
          <w:szCs w:val="24"/>
        </w:rPr>
      </w:pPr>
      <w:bookmarkStart w:id="23" w:name="_Toc155991238"/>
      <w:r w:rsidRPr="007F096D">
        <w:rPr>
          <w:rStyle w:val="Heading2Char"/>
        </w:rPr>
        <w:t>Load bearing masonry</w:t>
      </w:r>
      <w:bookmarkEnd w:id="23"/>
      <w:r w:rsidRPr="5BD3A5BA">
        <w:rPr>
          <w:rFonts w:ascii="Times New Roman" w:eastAsia="Times New Roman" w:hAnsi="Times New Roman" w:cs="Times New Roman"/>
          <w:b/>
          <w:bCs/>
          <w:color w:val="0F0F0F"/>
          <w:sz w:val="24"/>
          <w:szCs w:val="24"/>
        </w:rPr>
        <w:t xml:space="preserve"> - </w:t>
      </w:r>
      <w:r w:rsidRPr="5BD3A5BA">
        <w:rPr>
          <w:rFonts w:ascii="Times New Roman" w:eastAsia="Times New Roman" w:hAnsi="Times New Roman" w:cs="Times New Roman"/>
          <w:color w:val="0F0F0F"/>
          <w:sz w:val="24"/>
          <w:szCs w:val="24"/>
        </w:rPr>
        <w:t>From the 1700s to the mid-1900s, load-bearing masonry was the most popular approach for major buildings. Large buildings are rarely built with it today, although residential constructions are. Thick, massive red Cattybrook brick and Portland stone walls support the entire structure</w:t>
      </w:r>
      <w:r w:rsidR="52F9575B" w:rsidRPr="5BD3A5BA">
        <w:rPr>
          <w:rFonts w:ascii="Times New Roman" w:eastAsia="Times New Roman" w:hAnsi="Times New Roman" w:cs="Times New Roman"/>
          <w:color w:val="0F0F0F"/>
          <w:sz w:val="24"/>
          <w:szCs w:val="24"/>
        </w:rPr>
        <w:t xml:space="preserve"> with lime or clay mortar known as ‘clom’</w:t>
      </w:r>
      <w:r w:rsidRPr="5BD3A5BA">
        <w:rPr>
          <w:rFonts w:ascii="Times New Roman" w:eastAsia="Times New Roman" w:hAnsi="Times New Roman" w:cs="Times New Roman"/>
          <w:color w:val="0F0F0F"/>
          <w:sz w:val="24"/>
          <w:szCs w:val="24"/>
        </w:rPr>
        <w:t xml:space="preserve">, including the horizontal floor slabs, which can be reinforced concrete, wood, or steel. </w:t>
      </w:r>
      <w:r w:rsidR="0C267069" w:rsidRPr="5BD3A5BA">
        <w:rPr>
          <w:rFonts w:ascii="Times New Roman" w:eastAsia="Times New Roman" w:hAnsi="Times New Roman" w:cs="Times New Roman"/>
          <w:sz w:val="24"/>
          <w:szCs w:val="24"/>
        </w:rPr>
        <w:t>Damp courses were non-existent, only gradually introduced during the 1920s.</w:t>
      </w:r>
      <w:r w:rsidR="00B149B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36260231"/>
          <w:citation/>
        </w:sdtPr>
        <w:sdtContent>
          <w:r w:rsidR="00B149BE">
            <w:rPr>
              <w:rFonts w:ascii="Times New Roman" w:eastAsia="Times New Roman" w:hAnsi="Times New Roman" w:cs="Times New Roman"/>
              <w:sz w:val="24"/>
              <w:szCs w:val="24"/>
            </w:rPr>
            <w:fldChar w:fldCharType="begin"/>
          </w:r>
          <w:r w:rsidR="00B149BE">
            <w:rPr>
              <w:lang w:val="en-GB"/>
            </w:rPr>
            <w:instrText xml:space="preserve"> CITATION Und \l 2057 </w:instrText>
          </w:r>
          <w:r w:rsidR="00B149BE">
            <w:rPr>
              <w:rFonts w:ascii="Times New Roman" w:eastAsia="Times New Roman" w:hAnsi="Times New Roman" w:cs="Times New Roman"/>
              <w:sz w:val="24"/>
              <w:szCs w:val="24"/>
            </w:rPr>
            <w:fldChar w:fldCharType="separate"/>
          </w:r>
          <w:r w:rsidR="00B149BE" w:rsidRPr="00B149BE">
            <w:rPr>
              <w:noProof/>
              <w:lang w:val="en-GB"/>
            </w:rPr>
            <w:t>(UnderstandConstruction, n.d.)</w:t>
          </w:r>
          <w:r w:rsidR="00B149BE">
            <w:rPr>
              <w:rFonts w:ascii="Times New Roman" w:eastAsia="Times New Roman" w:hAnsi="Times New Roman" w:cs="Times New Roman"/>
              <w:sz w:val="24"/>
              <w:szCs w:val="24"/>
            </w:rPr>
            <w:fldChar w:fldCharType="end"/>
          </w:r>
        </w:sdtContent>
      </w:sdt>
      <w:r w:rsidR="00B149BE">
        <w:rPr>
          <w:rFonts w:ascii="Times New Roman" w:eastAsia="Times New Roman" w:hAnsi="Times New Roman" w:cs="Times New Roman"/>
          <w:sz w:val="24"/>
          <w:szCs w:val="24"/>
        </w:rPr>
        <w:t>.</w:t>
      </w:r>
    </w:p>
    <w:p w14:paraId="6A832DC1" w14:textId="77777777" w:rsidR="00B149BE" w:rsidRDefault="00B149BE" w:rsidP="5BD3A5BA">
      <w:pPr>
        <w:spacing w:after="0"/>
        <w:rPr>
          <w:rFonts w:ascii="Times New Roman" w:eastAsia="Times New Roman" w:hAnsi="Times New Roman" w:cs="Times New Roman"/>
          <w:sz w:val="24"/>
          <w:szCs w:val="24"/>
        </w:rPr>
      </w:pPr>
    </w:p>
    <w:p w14:paraId="32C8CCF2" w14:textId="60AB23CF" w:rsidR="51FA4AF8" w:rsidRDefault="7BF906CE" w:rsidP="5BD3A5BA">
      <w:pPr>
        <w:spacing w:after="0"/>
        <w:rPr>
          <w:rFonts w:ascii="Times New Roman" w:eastAsia="Times New Roman" w:hAnsi="Times New Roman" w:cs="Times New Roman"/>
          <w:sz w:val="24"/>
          <w:szCs w:val="24"/>
        </w:rPr>
      </w:pPr>
      <w:bookmarkStart w:id="24" w:name="_Toc155991239"/>
      <w:r w:rsidRPr="007F096D">
        <w:rPr>
          <w:rStyle w:val="Heading2Char"/>
        </w:rPr>
        <w:lastRenderedPageBreak/>
        <w:t>Braced frames and trusses</w:t>
      </w:r>
      <w:bookmarkEnd w:id="24"/>
      <w:r w:rsidRPr="5BD3A5BA">
        <w:rPr>
          <w:rFonts w:ascii="Times New Roman" w:eastAsia="Times New Roman" w:hAnsi="Times New Roman" w:cs="Times New Roman"/>
          <w:sz w:val="24"/>
          <w:szCs w:val="24"/>
        </w:rPr>
        <w:t>: Braced frames and trusses were often used to reinforce structural stability and resist horizontal forces. These systems, usually made from iron or steel, have been used to minimise the impact of wind and seismic tensions on tall or big structures.</w:t>
      </w:r>
    </w:p>
    <w:p w14:paraId="2D4E502E" w14:textId="17A95016" w:rsidR="51FA4AF8" w:rsidRDefault="00B149BE" w:rsidP="5BD3A5B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47895429"/>
          <w:citation/>
        </w:sdtPr>
        <w:sdtContent>
          <w:r>
            <w:rPr>
              <w:rFonts w:ascii="Times New Roman" w:eastAsia="Times New Roman" w:hAnsi="Times New Roman" w:cs="Times New Roman"/>
              <w:sz w:val="24"/>
              <w:szCs w:val="24"/>
            </w:rPr>
            <w:fldChar w:fldCharType="begin"/>
          </w:r>
          <w:r>
            <w:rPr>
              <w:lang w:val="en-GB"/>
            </w:rPr>
            <w:instrText xml:space="preserve"> CITATION Und \l 2057 </w:instrText>
          </w:r>
          <w:r>
            <w:rPr>
              <w:rFonts w:ascii="Times New Roman" w:eastAsia="Times New Roman" w:hAnsi="Times New Roman" w:cs="Times New Roman"/>
              <w:sz w:val="24"/>
              <w:szCs w:val="24"/>
            </w:rPr>
            <w:fldChar w:fldCharType="separate"/>
          </w:r>
          <w:r w:rsidRPr="00B149BE">
            <w:rPr>
              <w:noProof/>
              <w:lang w:val="en-GB"/>
            </w:rPr>
            <w:t>(UnderstandConstruction, n.d.)</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448851AD" w14:textId="77777777" w:rsidR="007F096D" w:rsidRDefault="007F096D" w:rsidP="5BD3A5BA">
      <w:pPr>
        <w:spacing w:after="0"/>
        <w:rPr>
          <w:rFonts w:ascii="Times New Roman" w:eastAsia="Times New Roman" w:hAnsi="Times New Roman" w:cs="Times New Roman"/>
          <w:sz w:val="24"/>
          <w:szCs w:val="24"/>
        </w:rPr>
      </w:pPr>
    </w:p>
    <w:p w14:paraId="7EC9D19C" w14:textId="09ACEAD6" w:rsidR="51FA4AF8" w:rsidRDefault="0C267069" w:rsidP="7E35B2EA">
      <w:pPr>
        <w:spacing w:after="0"/>
        <w:rPr>
          <w:rFonts w:ascii="Times New Roman" w:eastAsia="Times New Roman" w:hAnsi="Times New Roman" w:cs="Times New Roman"/>
          <w:sz w:val="24"/>
          <w:szCs w:val="24"/>
        </w:rPr>
      </w:pPr>
      <w:bookmarkStart w:id="25" w:name="_Toc155991240"/>
      <w:r w:rsidRPr="007F096D">
        <w:rPr>
          <w:rStyle w:val="Heading2Char"/>
        </w:rPr>
        <w:t>Roofs</w:t>
      </w:r>
      <w:bookmarkEnd w:id="25"/>
      <w:r w:rsidRPr="7E35B2EA">
        <w:rPr>
          <w:rFonts w:ascii="Times New Roman" w:eastAsia="Times New Roman" w:hAnsi="Times New Roman" w:cs="Times New Roman"/>
          <w:b/>
          <w:bCs/>
          <w:sz w:val="24"/>
          <w:szCs w:val="24"/>
        </w:rPr>
        <w:t>:</w:t>
      </w:r>
      <w:r w:rsidRPr="7E35B2EA">
        <w:rPr>
          <w:rFonts w:ascii="Times New Roman" w:eastAsia="Times New Roman" w:hAnsi="Times New Roman" w:cs="Times New Roman"/>
          <w:sz w:val="24"/>
          <w:szCs w:val="24"/>
        </w:rPr>
        <w:t xml:space="preserve"> </w:t>
      </w:r>
      <w:r w:rsidR="23F1EC4C" w:rsidRPr="7E35B2EA">
        <w:rPr>
          <w:rFonts w:ascii="Times New Roman" w:eastAsia="Times New Roman" w:hAnsi="Times New Roman" w:cs="Times New Roman"/>
          <w:sz w:val="24"/>
          <w:szCs w:val="24"/>
        </w:rPr>
        <w:t>The architectural type of roofs has evolved from heavy oak to thinner softwood timbers because of upgraded supply and construction techniques. The Victorian period saw the application of pre-cast-iron trusses and steel in roof buildings.</w:t>
      </w:r>
    </w:p>
    <w:p w14:paraId="7E7867F2" w14:textId="6261E3B8" w:rsidR="51FA4AF8" w:rsidRDefault="00B149BE" w:rsidP="7E35B2EA">
      <w:pPr>
        <w:spacing w:after="0"/>
        <w:rPr>
          <w:rFonts w:ascii="Times New Roman" w:eastAsia="Times New Roman" w:hAnsi="Times New Roman" w:cs="Times New Roman"/>
          <w:sz w:val="24"/>
          <w:szCs w:val="24"/>
        </w:rPr>
      </w:pPr>
      <w:r w:rsidRPr="00B149BE">
        <w:rPr>
          <w:noProof/>
          <w:lang w:val="en-GB"/>
        </w:rPr>
        <w:t>(CADW, n.d.)</w:t>
      </w:r>
    </w:p>
    <w:p w14:paraId="78604575" w14:textId="751175F8" w:rsidR="5F416A40" w:rsidRDefault="00B149BE" w:rsidP="7E35B2EA">
      <w:pPr>
        <w:spacing w:after="0"/>
        <w:rPr>
          <w:rFonts w:ascii="Times New Roman" w:eastAsia="Times New Roman" w:hAnsi="Times New Roman" w:cs="Times New Roman"/>
          <w:sz w:val="24"/>
          <w:szCs w:val="24"/>
        </w:rPr>
      </w:pPr>
      <w:r>
        <w:rPr>
          <w:noProof/>
        </w:rPr>
        <w:drawing>
          <wp:inline distT="0" distB="0" distL="0" distR="0" wp14:anchorId="120C7BAC" wp14:editId="03F12811">
            <wp:extent cx="1491962" cy="1471503"/>
            <wp:effectExtent l="0" t="0" r="0" b="0"/>
            <wp:docPr id="413785544" name="Picture 413785544" descr="A clock tower with a weather v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785544" name="Picture 413785544" descr="A clock tower with a weather va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91962" cy="1471503"/>
                    </a:xfrm>
                    <a:prstGeom prst="rect">
                      <a:avLst/>
                    </a:prstGeom>
                  </pic:spPr>
                </pic:pic>
              </a:graphicData>
            </a:graphic>
          </wp:inline>
        </w:drawing>
      </w:r>
      <w:r w:rsidRPr="7E35B2EA">
        <w:rPr>
          <w:rFonts w:ascii="Times New Roman" w:eastAsia="Times New Roman" w:hAnsi="Times New Roman" w:cs="Times New Roman"/>
          <w:sz w:val="24"/>
          <w:szCs w:val="24"/>
        </w:rPr>
        <w:t xml:space="preserve"> </w:t>
      </w:r>
    </w:p>
    <w:p w14:paraId="23D4DDD9" w14:textId="074C4EED" w:rsidR="00615323" w:rsidRDefault="00B149BE" w:rsidP="7E35B2E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82080072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GB"/>
            </w:rPr>
            <w:instrText xml:space="preserve"> CITATION Ind246 \l 2057 </w:instrText>
          </w:r>
          <w:r>
            <w:rPr>
              <w:rFonts w:ascii="Times New Roman" w:eastAsia="Times New Roman" w:hAnsi="Times New Roman" w:cs="Times New Roman"/>
              <w:sz w:val="24"/>
              <w:szCs w:val="24"/>
            </w:rPr>
            <w:fldChar w:fldCharType="separate"/>
          </w:r>
          <w:r w:rsidRPr="00B149BE">
            <w:rPr>
              <w:rFonts w:ascii="Times New Roman" w:eastAsia="Times New Roman" w:hAnsi="Times New Roman" w:cs="Times New Roman"/>
              <w:noProof/>
              <w:sz w:val="24"/>
              <w:szCs w:val="24"/>
              <w:lang w:val="en-GB"/>
            </w:rPr>
            <w:t>(Sidhu, 2024)</w:t>
          </w:r>
          <w:r>
            <w:rPr>
              <w:rFonts w:ascii="Times New Roman" w:eastAsia="Times New Roman" w:hAnsi="Times New Roman" w:cs="Times New Roman"/>
              <w:sz w:val="24"/>
              <w:szCs w:val="24"/>
            </w:rPr>
            <w:fldChar w:fldCharType="end"/>
          </w:r>
        </w:sdtContent>
      </w:sdt>
    </w:p>
    <w:p w14:paraId="061C65F3" w14:textId="77777777" w:rsidR="00B149BE" w:rsidRDefault="00B149BE" w:rsidP="7E35B2EA">
      <w:pPr>
        <w:spacing w:after="0"/>
        <w:rPr>
          <w:rFonts w:ascii="Times New Roman" w:eastAsia="Times New Roman" w:hAnsi="Times New Roman" w:cs="Times New Roman"/>
          <w:sz w:val="24"/>
          <w:szCs w:val="24"/>
        </w:rPr>
      </w:pPr>
    </w:p>
    <w:p w14:paraId="2EA06332" w14:textId="5DACB908" w:rsidR="00B149BE" w:rsidRDefault="5FBD34EB" w:rsidP="7E35B2EA">
      <w:pPr>
        <w:spacing w:after="0"/>
        <w:rPr>
          <w:rFonts w:ascii="Times New Roman" w:eastAsia="Times New Roman" w:hAnsi="Times New Roman" w:cs="Times New Roman"/>
          <w:sz w:val="24"/>
          <w:szCs w:val="24"/>
        </w:rPr>
      </w:pPr>
      <w:bookmarkStart w:id="26" w:name="_Toc155991241"/>
      <w:r w:rsidRPr="007F096D">
        <w:rPr>
          <w:rStyle w:val="Heading2Char"/>
        </w:rPr>
        <w:t>Doors and windows:</w:t>
      </w:r>
      <w:bookmarkEnd w:id="26"/>
      <w:r w:rsidRPr="7E35B2EA">
        <w:rPr>
          <w:rFonts w:ascii="Times New Roman" w:eastAsia="Times New Roman" w:hAnsi="Times New Roman" w:cs="Times New Roman"/>
          <w:b/>
          <w:bCs/>
          <w:sz w:val="24"/>
          <w:szCs w:val="24"/>
        </w:rPr>
        <w:t xml:space="preserve"> </w:t>
      </w:r>
      <w:r w:rsidRPr="7E35B2EA">
        <w:rPr>
          <w:rFonts w:ascii="Times New Roman" w:eastAsia="Times New Roman" w:hAnsi="Times New Roman" w:cs="Times New Roman"/>
          <w:sz w:val="24"/>
          <w:szCs w:val="24"/>
        </w:rPr>
        <w:t>Doors and windows are essential for keeping the character of a building and its building period. Oak was the primary material until the mid-18th century, when painted softwood became fashionable. Casement windows have been made from cast or wrought iron, bronze, or steel, with lead strips holding the glass panes together. Small-paned timber box sash windows were popular during the Georgian era. Glass panes grew throughout the Victorian era due to emerging manufacturing technologies.</w:t>
      </w:r>
      <w:r w:rsidR="00B149B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361163253"/>
          <w:citation/>
        </w:sdtPr>
        <w:sdtContent>
          <w:r w:rsidR="00B149BE">
            <w:rPr>
              <w:rFonts w:ascii="Times New Roman" w:eastAsia="Times New Roman" w:hAnsi="Times New Roman" w:cs="Times New Roman"/>
              <w:sz w:val="24"/>
              <w:szCs w:val="24"/>
            </w:rPr>
            <w:fldChar w:fldCharType="begin"/>
          </w:r>
          <w:r w:rsidR="00B149BE">
            <w:rPr>
              <w:lang w:val="en-GB"/>
            </w:rPr>
            <w:instrText xml:space="preserve"> CITATION CAD \l 2057 </w:instrText>
          </w:r>
          <w:r w:rsidR="00B149BE">
            <w:rPr>
              <w:rFonts w:ascii="Times New Roman" w:eastAsia="Times New Roman" w:hAnsi="Times New Roman" w:cs="Times New Roman"/>
              <w:sz w:val="24"/>
              <w:szCs w:val="24"/>
            </w:rPr>
            <w:fldChar w:fldCharType="separate"/>
          </w:r>
          <w:r w:rsidR="00B149BE" w:rsidRPr="00B149BE">
            <w:rPr>
              <w:noProof/>
              <w:lang w:val="en-GB"/>
            </w:rPr>
            <w:t>(CADW, n.d.)</w:t>
          </w:r>
          <w:r w:rsidR="00B149BE">
            <w:rPr>
              <w:rFonts w:ascii="Times New Roman" w:eastAsia="Times New Roman" w:hAnsi="Times New Roman" w:cs="Times New Roman"/>
              <w:sz w:val="24"/>
              <w:szCs w:val="24"/>
            </w:rPr>
            <w:fldChar w:fldCharType="end"/>
          </w:r>
        </w:sdtContent>
      </w:sdt>
      <w:r w:rsidR="00B149BE">
        <w:rPr>
          <w:rFonts w:ascii="Times New Roman" w:eastAsia="Times New Roman" w:hAnsi="Times New Roman" w:cs="Times New Roman"/>
          <w:sz w:val="24"/>
          <w:szCs w:val="24"/>
        </w:rPr>
        <w:t>.</w:t>
      </w:r>
    </w:p>
    <w:p w14:paraId="1F8E336B" w14:textId="77777777" w:rsidR="00B149BE" w:rsidRDefault="00B149BE" w:rsidP="7E35B2EA">
      <w:pPr>
        <w:spacing w:after="0"/>
        <w:rPr>
          <w:rFonts w:ascii="Times New Roman" w:eastAsia="Times New Roman" w:hAnsi="Times New Roman" w:cs="Times New Roman"/>
          <w:sz w:val="24"/>
          <w:szCs w:val="24"/>
        </w:rPr>
      </w:pPr>
    </w:p>
    <w:p w14:paraId="3AB21B51" w14:textId="260590E4" w:rsidR="51FA4AF8" w:rsidRDefault="749A3C78" w:rsidP="7E35B2EA">
      <w:pPr>
        <w:spacing w:after="0"/>
        <w:rPr>
          <w:rFonts w:ascii="Times New Roman" w:eastAsia="Times New Roman" w:hAnsi="Times New Roman" w:cs="Times New Roman"/>
          <w:sz w:val="24"/>
          <w:szCs w:val="24"/>
        </w:rPr>
      </w:pPr>
      <w:bookmarkStart w:id="27" w:name="_Toc155991242"/>
      <w:r w:rsidRPr="007F096D">
        <w:rPr>
          <w:rStyle w:val="Heading2Char"/>
        </w:rPr>
        <w:t>Drainage</w:t>
      </w:r>
      <w:bookmarkEnd w:id="27"/>
      <w:r w:rsidR="007F096D">
        <w:rPr>
          <w:rFonts w:ascii="Times New Roman" w:eastAsia="Times New Roman" w:hAnsi="Times New Roman" w:cs="Times New Roman"/>
          <w:sz w:val="24"/>
          <w:szCs w:val="24"/>
        </w:rPr>
        <w:t>:</w:t>
      </w:r>
      <w:r w:rsidRPr="7E35B2EA">
        <w:rPr>
          <w:rFonts w:ascii="Times New Roman" w:eastAsia="Times New Roman" w:hAnsi="Times New Roman" w:cs="Times New Roman"/>
          <w:sz w:val="24"/>
          <w:szCs w:val="24"/>
        </w:rPr>
        <w:t xml:space="preserve"> the sort of material used to allow the flow of water to run smoothly off roofs were made of cast iron during that period</w:t>
      </w:r>
      <w:r w:rsidR="7C5C7561" w:rsidRPr="7E35B2EA">
        <w:rPr>
          <w:rFonts w:ascii="Times New Roman" w:eastAsia="Times New Roman" w:hAnsi="Times New Roman" w:cs="Times New Roman"/>
          <w:sz w:val="24"/>
          <w:szCs w:val="24"/>
        </w:rPr>
        <w:t>.</w:t>
      </w:r>
    </w:p>
    <w:p w14:paraId="56403BDF" w14:textId="3CB00916" w:rsidR="51FA4AF8" w:rsidRDefault="51FA4AF8" w:rsidP="7E35B2EA">
      <w:pPr>
        <w:spacing w:after="0"/>
        <w:rPr>
          <w:rFonts w:ascii="Times New Roman" w:eastAsia="Times New Roman" w:hAnsi="Times New Roman" w:cs="Times New Roman"/>
          <w:sz w:val="24"/>
          <w:szCs w:val="24"/>
        </w:rPr>
      </w:pPr>
    </w:p>
    <w:p w14:paraId="44114BE5" w14:textId="56E7E427" w:rsidR="51FA4AF8" w:rsidRDefault="49975169" w:rsidP="7E35B2EA">
      <w:pPr>
        <w:spacing w:after="0"/>
        <w:rPr>
          <w:rFonts w:ascii="Times New Roman" w:eastAsia="Times New Roman" w:hAnsi="Times New Roman" w:cs="Times New Roman"/>
          <w:sz w:val="24"/>
          <w:szCs w:val="24"/>
        </w:rPr>
      </w:pPr>
      <w:bookmarkStart w:id="28" w:name="_Toc155991243"/>
      <w:r w:rsidRPr="007F096D">
        <w:rPr>
          <w:rStyle w:val="Heading2Char"/>
        </w:rPr>
        <w:t>Lighting</w:t>
      </w:r>
      <w:bookmarkEnd w:id="28"/>
      <w:r w:rsidR="007F096D">
        <w:rPr>
          <w:rFonts w:ascii="Times New Roman" w:eastAsia="Times New Roman" w:hAnsi="Times New Roman" w:cs="Times New Roman"/>
          <w:sz w:val="24"/>
          <w:szCs w:val="24"/>
        </w:rPr>
        <w:t>:</w:t>
      </w:r>
      <w:r w:rsidRPr="7E35B2EA">
        <w:rPr>
          <w:rFonts w:ascii="Times New Roman" w:eastAsia="Times New Roman" w:hAnsi="Times New Roman" w:cs="Times New Roman"/>
          <w:sz w:val="24"/>
          <w:szCs w:val="24"/>
        </w:rPr>
        <w:t xml:space="preserve"> During the 1900s, Welsh major structures often used gas and electric lighting systems for lighting. Gas lamps were common in the early years of the century, gradually becoming replaced by electric lighting as improvements in technology were made. Gas lights were suspended from ceilings or attached to walls, providing illumination in various spots. During the century, the installation of electric lighting grew more common with the addition of decorative fixtures like chandeliers and sconces in notable buildings.</w:t>
      </w:r>
      <w:r w:rsidR="00B149B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008476143"/>
          <w:citation/>
        </w:sdtPr>
        <w:sdtContent>
          <w:r w:rsidR="00B149BE">
            <w:rPr>
              <w:rFonts w:ascii="Times New Roman" w:eastAsia="Times New Roman" w:hAnsi="Times New Roman" w:cs="Times New Roman"/>
              <w:sz w:val="24"/>
              <w:szCs w:val="24"/>
            </w:rPr>
            <w:fldChar w:fldCharType="begin"/>
          </w:r>
          <w:r w:rsidR="00B149BE">
            <w:rPr>
              <w:lang w:val="en-GB"/>
            </w:rPr>
            <w:instrText xml:space="preserve"> CITATION 190 \l 2057 </w:instrText>
          </w:r>
          <w:r w:rsidR="00B149BE">
            <w:rPr>
              <w:rFonts w:ascii="Times New Roman" w:eastAsia="Times New Roman" w:hAnsi="Times New Roman" w:cs="Times New Roman"/>
              <w:sz w:val="24"/>
              <w:szCs w:val="24"/>
            </w:rPr>
            <w:fldChar w:fldCharType="separate"/>
          </w:r>
          <w:r w:rsidR="00B149BE" w:rsidRPr="00B149BE">
            <w:rPr>
              <w:noProof/>
              <w:lang w:val="en-GB"/>
            </w:rPr>
            <w:t>(1900s, n.d.)</w:t>
          </w:r>
          <w:r w:rsidR="00B149BE">
            <w:rPr>
              <w:rFonts w:ascii="Times New Roman" w:eastAsia="Times New Roman" w:hAnsi="Times New Roman" w:cs="Times New Roman"/>
              <w:sz w:val="24"/>
              <w:szCs w:val="24"/>
            </w:rPr>
            <w:fldChar w:fldCharType="end"/>
          </w:r>
        </w:sdtContent>
      </w:sdt>
      <w:r w:rsidR="00B149BE">
        <w:rPr>
          <w:rFonts w:ascii="Times New Roman" w:eastAsia="Times New Roman" w:hAnsi="Times New Roman" w:cs="Times New Roman"/>
          <w:sz w:val="24"/>
          <w:szCs w:val="24"/>
        </w:rPr>
        <w:t>.</w:t>
      </w:r>
    </w:p>
    <w:p w14:paraId="296A73DE" w14:textId="77777777" w:rsidR="00B149BE" w:rsidRDefault="00B149BE" w:rsidP="7E35B2EA">
      <w:pPr>
        <w:spacing w:after="0"/>
        <w:rPr>
          <w:rFonts w:ascii="Times New Roman" w:eastAsia="Times New Roman" w:hAnsi="Times New Roman" w:cs="Times New Roman"/>
          <w:sz w:val="24"/>
          <w:szCs w:val="24"/>
        </w:rPr>
      </w:pPr>
    </w:p>
    <w:p w14:paraId="3A966C2E" w14:textId="0E1026CE" w:rsidR="00B149BE" w:rsidRDefault="00B149BE" w:rsidP="7E35B2EA">
      <w:pPr>
        <w:spacing w:after="0"/>
        <w:rPr>
          <w:rFonts w:ascii="Times New Roman" w:eastAsia="Times New Roman" w:hAnsi="Times New Roman" w:cs="Times New Roman"/>
          <w:sz w:val="24"/>
          <w:szCs w:val="24"/>
        </w:rPr>
      </w:pPr>
      <w:r>
        <w:rPr>
          <w:noProof/>
        </w:rPr>
        <w:lastRenderedPageBreak/>
        <w:drawing>
          <wp:inline distT="0" distB="0" distL="0" distR="0" wp14:anchorId="1CAD6AE1" wp14:editId="43E9FC80">
            <wp:extent cx="2066952" cy="1757813"/>
            <wp:effectExtent l="0" t="0" r="0" b="0"/>
            <wp:docPr id="1869349393" name="Picture 1869349393" descr="A group of ladders in a hall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49393" name="Picture 1869349393" descr="A group of ladders in a hallway&#10;&#10;Description automatically generated"/>
                    <pic:cNvPicPr/>
                  </pic:nvPicPr>
                  <pic:blipFill>
                    <a:blip r:embed="rId21" cstate="print">
                      <a:extLst>
                        <a:ext uri="{28A0092B-C50C-407E-A947-70E740481C1C}">
                          <a14:useLocalDpi xmlns:a14="http://schemas.microsoft.com/office/drawing/2010/main" val="0"/>
                        </a:ext>
                      </a:extLst>
                    </a:blip>
                    <a:srcRect r="5277" b="39583"/>
                    <a:stretch>
                      <a:fillRect/>
                    </a:stretch>
                  </pic:blipFill>
                  <pic:spPr>
                    <a:xfrm>
                      <a:off x="0" y="0"/>
                      <a:ext cx="2066952" cy="1757813"/>
                    </a:xfrm>
                    <a:prstGeom prst="rect">
                      <a:avLst/>
                    </a:prstGeom>
                  </pic:spPr>
                </pic:pic>
              </a:graphicData>
            </a:graphic>
          </wp:inline>
        </w:drawing>
      </w:r>
    </w:p>
    <w:p w14:paraId="654AB64E" w14:textId="48FE7298" w:rsidR="7E35B2EA" w:rsidRDefault="00B149BE" w:rsidP="7E35B2E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58900328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GB"/>
            </w:rPr>
            <w:instrText xml:space="preserve"> CITATION Ind247 \l 2057 </w:instrText>
          </w:r>
          <w:r>
            <w:rPr>
              <w:rFonts w:ascii="Times New Roman" w:eastAsia="Times New Roman" w:hAnsi="Times New Roman" w:cs="Times New Roman"/>
              <w:sz w:val="24"/>
              <w:szCs w:val="24"/>
            </w:rPr>
            <w:fldChar w:fldCharType="separate"/>
          </w:r>
          <w:r w:rsidRPr="00B149BE">
            <w:rPr>
              <w:rFonts w:ascii="Times New Roman" w:eastAsia="Times New Roman" w:hAnsi="Times New Roman" w:cs="Times New Roman"/>
              <w:noProof/>
              <w:sz w:val="24"/>
              <w:szCs w:val="24"/>
              <w:lang w:val="en-GB"/>
            </w:rPr>
            <w:t>(Sidhu, 2024)</w:t>
          </w:r>
          <w:r>
            <w:rPr>
              <w:rFonts w:ascii="Times New Roman" w:eastAsia="Times New Roman" w:hAnsi="Times New Roman" w:cs="Times New Roman"/>
              <w:sz w:val="24"/>
              <w:szCs w:val="24"/>
            </w:rPr>
            <w:fldChar w:fldCharType="end"/>
          </w:r>
        </w:sdtContent>
      </w:sdt>
    </w:p>
    <w:p w14:paraId="78344E7E" w14:textId="77777777" w:rsidR="00B149BE" w:rsidRDefault="00B149BE" w:rsidP="7E35B2EA">
      <w:pPr>
        <w:spacing w:after="0"/>
        <w:rPr>
          <w:rFonts w:ascii="Times New Roman" w:eastAsia="Times New Roman" w:hAnsi="Times New Roman" w:cs="Times New Roman"/>
          <w:sz w:val="24"/>
          <w:szCs w:val="24"/>
        </w:rPr>
      </w:pPr>
    </w:p>
    <w:p w14:paraId="5349F7DC" w14:textId="261DAD75" w:rsidR="51FA4AF8" w:rsidRDefault="49975169" w:rsidP="7E35B2EA">
      <w:pPr>
        <w:spacing w:after="0"/>
        <w:rPr>
          <w:rFonts w:ascii="Times New Roman" w:eastAsia="Times New Roman" w:hAnsi="Times New Roman" w:cs="Times New Roman"/>
          <w:b/>
          <w:bCs/>
          <w:color w:val="0F0F0F"/>
          <w:sz w:val="24"/>
          <w:szCs w:val="24"/>
        </w:rPr>
      </w:pPr>
      <w:bookmarkStart w:id="29" w:name="_Toc155991244"/>
      <w:r w:rsidRPr="007F096D">
        <w:rPr>
          <w:rStyle w:val="Heading2Char"/>
        </w:rPr>
        <w:t>Heating</w:t>
      </w:r>
      <w:bookmarkEnd w:id="29"/>
      <w:r w:rsidR="007F096D">
        <w:rPr>
          <w:rFonts w:ascii="Times New Roman" w:eastAsia="Times New Roman" w:hAnsi="Times New Roman" w:cs="Times New Roman"/>
          <w:sz w:val="24"/>
          <w:szCs w:val="24"/>
        </w:rPr>
        <w:t>:</w:t>
      </w:r>
      <w:r w:rsidRPr="7E35B2EA">
        <w:rPr>
          <w:rFonts w:ascii="Times New Roman" w:eastAsia="Times New Roman" w:hAnsi="Times New Roman" w:cs="Times New Roman"/>
          <w:sz w:val="24"/>
          <w:szCs w:val="24"/>
        </w:rPr>
        <w:t xml:space="preserve"> </w:t>
      </w:r>
      <w:r w:rsidR="2C7F2C14" w:rsidRPr="7E35B2EA">
        <w:rPr>
          <w:rFonts w:ascii="Times New Roman" w:eastAsia="Times New Roman" w:hAnsi="Times New Roman" w:cs="Times New Roman"/>
          <w:sz w:val="24"/>
          <w:szCs w:val="24"/>
        </w:rPr>
        <w:t>Such appliances use heat to increase the temperature of water to its point of boiling, enabling it to move through a change in phase that turns it into steam. They are fueled by electricity, gas, or oil, and were common in buildings during that era.</w:t>
      </w:r>
      <w:r w:rsidR="00B149BE">
        <w:rPr>
          <w:rFonts w:ascii="Times New Roman" w:eastAsia="Times New Roman" w:hAnsi="Times New Roman" w:cs="Times New Roman"/>
          <w:sz w:val="24"/>
          <w:szCs w:val="24"/>
        </w:rPr>
        <w:t xml:space="preserve"> </w:t>
      </w:r>
      <w:sdt>
        <w:sdtPr>
          <w:rPr>
            <w:rFonts w:ascii="Times New Roman" w:eastAsia="Times New Roman" w:hAnsi="Times New Roman" w:cs="Times New Roman"/>
            <w:b/>
            <w:bCs/>
            <w:color w:val="0F0F0F"/>
            <w:sz w:val="24"/>
            <w:szCs w:val="24"/>
          </w:rPr>
          <w:id w:val="-1208090032"/>
          <w:citation/>
        </w:sdtPr>
        <w:sdtContent>
          <w:r w:rsidR="00B149BE">
            <w:rPr>
              <w:rFonts w:ascii="Times New Roman" w:eastAsia="Times New Roman" w:hAnsi="Times New Roman" w:cs="Times New Roman"/>
              <w:b/>
              <w:bCs/>
              <w:color w:val="0F0F0F"/>
              <w:sz w:val="24"/>
              <w:szCs w:val="24"/>
            </w:rPr>
            <w:fldChar w:fldCharType="begin"/>
          </w:r>
          <w:r w:rsidR="00B149BE">
            <w:rPr>
              <w:lang w:val="en-GB"/>
            </w:rPr>
            <w:instrText xml:space="preserve"> CITATION Sea \l 2057 </w:instrText>
          </w:r>
          <w:r w:rsidR="00B149BE">
            <w:rPr>
              <w:rFonts w:ascii="Times New Roman" w:eastAsia="Times New Roman" w:hAnsi="Times New Roman" w:cs="Times New Roman"/>
              <w:b/>
              <w:bCs/>
              <w:color w:val="0F0F0F"/>
              <w:sz w:val="24"/>
              <w:szCs w:val="24"/>
            </w:rPr>
            <w:fldChar w:fldCharType="separate"/>
          </w:r>
          <w:r w:rsidR="00B149BE" w:rsidRPr="00B149BE">
            <w:rPr>
              <w:noProof/>
              <w:lang w:val="en-GB"/>
            </w:rPr>
            <w:t>(Sealed, n.d.)</w:t>
          </w:r>
          <w:r w:rsidR="00B149BE">
            <w:rPr>
              <w:rFonts w:ascii="Times New Roman" w:eastAsia="Times New Roman" w:hAnsi="Times New Roman" w:cs="Times New Roman"/>
              <w:b/>
              <w:bCs/>
              <w:color w:val="0F0F0F"/>
              <w:sz w:val="24"/>
              <w:szCs w:val="24"/>
            </w:rPr>
            <w:fldChar w:fldCharType="end"/>
          </w:r>
        </w:sdtContent>
      </w:sdt>
      <w:r w:rsidR="00B149BE">
        <w:rPr>
          <w:rFonts w:ascii="Times New Roman" w:eastAsia="Times New Roman" w:hAnsi="Times New Roman" w:cs="Times New Roman"/>
          <w:b/>
          <w:bCs/>
          <w:color w:val="0F0F0F"/>
          <w:sz w:val="24"/>
          <w:szCs w:val="24"/>
        </w:rPr>
        <w:t>.</w:t>
      </w:r>
    </w:p>
    <w:p w14:paraId="2117A3C4" w14:textId="77777777" w:rsidR="00B149BE" w:rsidRDefault="00B149BE" w:rsidP="7E35B2EA">
      <w:pPr>
        <w:spacing w:after="0"/>
        <w:rPr>
          <w:rFonts w:ascii="Times New Roman" w:eastAsia="Times New Roman" w:hAnsi="Times New Roman" w:cs="Times New Roman"/>
          <w:b/>
          <w:bCs/>
          <w:color w:val="0F0F0F"/>
          <w:sz w:val="24"/>
          <w:szCs w:val="24"/>
        </w:rPr>
      </w:pPr>
    </w:p>
    <w:p w14:paraId="72C316AE" w14:textId="1F016235" w:rsidR="00615323" w:rsidRDefault="1ABA20CD" w:rsidP="7E35B2EA">
      <w:pPr>
        <w:spacing w:after="0"/>
        <w:rPr>
          <w:rFonts w:ascii="Times New Roman" w:eastAsia="Times New Roman" w:hAnsi="Times New Roman" w:cs="Times New Roman"/>
          <w:sz w:val="24"/>
          <w:szCs w:val="24"/>
        </w:rPr>
      </w:pPr>
      <w:r>
        <w:rPr>
          <w:noProof/>
        </w:rPr>
        <w:drawing>
          <wp:inline distT="0" distB="0" distL="0" distR="0" wp14:anchorId="32CE2D65" wp14:editId="1A0E6849">
            <wp:extent cx="2314609" cy="2181256"/>
            <wp:effectExtent l="0" t="0" r="0" b="0"/>
            <wp:docPr id="1824011984" name="Picture 182401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l="13333" t="23958" r="19166" b="28333"/>
                    <a:stretch>
                      <a:fillRect/>
                    </a:stretch>
                  </pic:blipFill>
                  <pic:spPr>
                    <a:xfrm>
                      <a:off x="0" y="0"/>
                      <a:ext cx="2314609" cy="2181256"/>
                    </a:xfrm>
                    <a:prstGeom prst="rect">
                      <a:avLst/>
                    </a:prstGeom>
                  </pic:spPr>
                </pic:pic>
              </a:graphicData>
            </a:graphic>
          </wp:inline>
        </w:drawing>
      </w:r>
    </w:p>
    <w:p w14:paraId="5C7198EE" w14:textId="76FD085B" w:rsidR="00B149BE" w:rsidRDefault="00B149BE" w:rsidP="7E35B2EA">
      <w:pPr>
        <w:spacing w:after="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43648482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GB"/>
            </w:rPr>
            <w:instrText xml:space="preserve"> CITATION Ind \l 2057 </w:instrText>
          </w:r>
          <w:r>
            <w:rPr>
              <w:rFonts w:ascii="Times New Roman" w:eastAsia="Times New Roman" w:hAnsi="Times New Roman" w:cs="Times New Roman"/>
              <w:sz w:val="24"/>
              <w:szCs w:val="24"/>
            </w:rPr>
            <w:fldChar w:fldCharType="separate"/>
          </w:r>
          <w:r w:rsidRPr="00B149BE">
            <w:rPr>
              <w:rFonts w:ascii="Times New Roman" w:eastAsia="Times New Roman" w:hAnsi="Times New Roman" w:cs="Times New Roman"/>
              <w:noProof/>
              <w:sz w:val="24"/>
              <w:szCs w:val="24"/>
              <w:lang w:val="en-GB"/>
            </w:rPr>
            <w:t>(Sidhu, n.d.)</w:t>
          </w:r>
          <w:r>
            <w:rPr>
              <w:rFonts w:ascii="Times New Roman" w:eastAsia="Times New Roman" w:hAnsi="Times New Roman" w:cs="Times New Roman"/>
              <w:sz w:val="24"/>
              <w:szCs w:val="24"/>
            </w:rPr>
            <w:fldChar w:fldCharType="end"/>
          </w:r>
        </w:sdtContent>
      </w:sdt>
    </w:p>
    <w:p w14:paraId="7FB5037A" w14:textId="77777777" w:rsidR="00B149BE" w:rsidRDefault="00B149BE" w:rsidP="7E35B2EA">
      <w:pPr>
        <w:spacing w:after="0"/>
        <w:rPr>
          <w:rFonts w:ascii="Times New Roman" w:eastAsia="Times New Roman" w:hAnsi="Times New Roman" w:cs="Times New Roman"/>
          <w:sz w:val="24"/>
          <w:szCs w:val="24"/>
        </w:rPr>
      </w:pPr>
    </w:p>
    <w:p w14:paraId="7E0D7F05" w14:textId="12204256" w:rsidR="51FA4AF8" w:rsidRDefault="058CE218" w:rsidP="007F096D">
      <w:pPr>
        <w:pStyle w:val="Heading1"/>
        <w:rPr>
          <w:rFonts w:eastAsia="Times New Roman"/>
        </w:rPr>
      </w:pPr>
      <w:bookmarkStart w:id="30" w:name="_Toc155991245"/>
      <w:r w:rsidRPr="7E35B2EA">
        <w:rPr>
          <w:rFonts w:eastAsia="Times New Roman"/>
        </w:rPr>
        <w:t>Conclusion</w:t>
      </w:r>
      <w:bookmarkEnd w:id="30"/>
      <w:r w:rsidRPr="7E35B2EA">
        <w:rPr>
          <w:rFonts w:eastAsia="Times New Roman"/>
        </w:rPr>
        <w:t xml:space="preserve"> </w:t>
      </w:r>
    </w:p>
    <w:p w14:paraId="0640D6DE" w14:textId="44A872E1" w:rsidR="51FA4AF8" w:rsidRDefault="058CE218" w:rsidP="0058469E">
      <w:pPr>
        <w:spacing w:after="0"/>
        <w:rPr>
          <w:rFonts w:ascii="Times New Roman" w:eastAsia="Times New Roman" w:hAnsi="Times New Roman" w:cs="Times New Roman"/>
          <w:color w:val="0F0F0F"/>
          <w:sz w:val="24"/>
          <w:szCs w:val="24"/>
        </w:rPr>
      </w:pPr>
      <w:r w:rsidRPr="5BD3A5BA">
        <w:rPr>
          <w:rFonts w:ascii="Times New Roman" w:eastAsia="Times New Roman" w:hAnsi="Times New Roman" w:cs="Times New Roman"/>
          <w:color w:val="0F0F0F"/>
          <w:sz w:val="24"/>
          <w:szCs w:val="24"/>
        </w:rPr>
        <w:t>To summarise, the development of large architectural buildings and materials from the era of the Victorians to the present represents an amazing journey. Advances in engineering, materials science, and architectural design have made possible the ability to achieve unparalleled heights, construct new and creative structures, and apply environmentally friendly techniques. Modern structures employ steel and concrete frameworks, energy-efficient glass, and cutting-edge technologies, which is an apparent contrast to the Victorian era's reliance on brick, stone, and cast iron. Modern buildings stress safety, sustainability, and aesthetic adaptability, showing an important change in construction techniques. The field of design has made tremendous improvements, displaying our ability to test limits and choose a future defined by efficiency, flexibility, and ecological awarene</w:t>
      </w:r>
      <w:r w:rsidR="0058469E">
        <w:rPr>
          <w:rFonts w:ascii="Times New Roman" w:eastAsia="Times New Roman" w:hAnsi="Times New Roman" w:cs="Times New Roman"/>
          <w:color w:val="0F0F0F"/>
          <w:sz w:val="24"/>
          <w:szCs w:val="24"/>
        </w:rPr>
        <w:t>ss.</w:t>
      </w:r>
    </w:p>
    <w:p w14:paraId="48B89D6D" w14:textId="77777777" w:rsidR="007F096D" w:rsidRPr="0058469E" w:rsidRDefault="007F096D" w:rsidP="0058469E">
      <w:pPr>
        <w:spacing w:after="0"/>
        <w:rPr>
          <w:rFonts w:ascii="Times New Roman" w:eastAsia="Times New Roman" w:hAnsi="Times New Roman" w:cs="Times New Roman"/>
          <w:color w:val="0F0F0F"/>
          <w:sz w:val="24"/>
          <w:szCs w:val="24"/>
        </w:rPr>
      </w:pPr>
    </w:p>
    <w:p w14:paraId="111417B8" w14:textId="49671964" w:rsidR="51FA4AF8" w:rsidRDefault="4F33C1E6" w:rsidP="007F096D">
      <w:pPr>
        <w:pStyle w:val="Heading1"/>
        <w:rPr>
          <w:rFonts w:eastAsia="Times New Roman"/>
          <w:lang w:val="en-GB"/>
        </w:rPr>
      </w:pPr>
      <w:bookmarkStart w:id="31" w:name="_Toc155991246"/>
      <w:r w:rsidRPr="7E35B2EA">
        <w:rPr>
          <w:rFonts w:eastAsia="Times New Roman"/>
          <w:lang w:val="en-GB"/>
        </w:rPr>
        <w:lastRenderedPageBreak/>
        <w:t>This section of the report will highlight the building's strengths in light of current regulatory changes. Updating specifications for future construction to meet today's requirements is the focus. Examining methods to make the structure more sustainable and efficient.</w:t>
      </w:r>
      <w:bookmarkEnd w:id="31"/>
    </w:p>
    <w:p w14:paraId="6512DB0B" w14:textId="46C3B2F2" w:rsidR="51FA4AF8" w:rsidRDefault="51FA4AF8" w:rsidP="5BD3A5BA">
      <w:pPr>
        <w:spacing w:after="0" w:line="278" w:lineRule="auto"/>
        <w:rPr>
          <w:rFonts w:ascii="Times New Roman" w:eastAsia="Times New Roman" w:hAnsi="Times New Roman" w:cs="Times New Roman"/>
          <w:color w:val="000000" w:themeColor="text1"/>
          <w:sz w:val="24"/>
          <w:szCs w:val="24"/>
          <w:lang w:val="en-GB"/>
        </w:rPr>
      </w:pPr>
    </w:p>
    <w:p w14:paraId="098D8E21" w14:textId="1EA7F74C" w:rsidR="51FA4AF8" w:rsidRDefault="12D069D7" w:rsidP="5BD3A5BA">
      <w:pPr>
        <w:spacing w:after="0" w:line="278" w:lineRule="auto"/>
        <w:rPr>
          <w:rFonts w:ascii="Times New Roman" w:eastAsia="Times New Roman" w:hAnsi="Times New Roman" w:cs="Times New Roman"/>
          <w:color w:val="000000" w:themeColor="text1"/>
          <w:sz w:val="24"/>
          <w:szCs w:val="24"/>
          <w:lang w:val="en-GB"/>
        </w:rPr>
      </w:pPr>
      <w:r w:rsidRPr="5BD3A5BA">
        <w:rPr>
          <w:rFonts w:ascii="Times New Roman" w:eastAsia="Times New Roman" w:hAnsi="Times New Roman" w:cs="Times New Roman"/>
          <w:color w:val="000000" w:themeColor="text1"/>
          <w:sz w:val="24"/>
          <w:szCs w:val="24"/>
          <w:lang w:val="en-GB"/>
        </w:rPr>
        <w:t xml:space="preserve">This Grade 2 listed hotel must maintain vital components to safeguard its historical and cultural significance. These characteristics highlight architectural styles, craftsmanship, and historical tales, giving the property its own unique character and this is something that Morgans hotel has done perfectly. Keeping such elements </w:t>
      </w:r>
      <w:r w:rsidR="719EAA4D" w:rsidRPr="5BD3A5BA">
        <w:rPr>
          <w:rFonts w:ascii="Times New Roman" w:eastAsia="Times New Roman" w:hAnsi="Times New Roman" w:cs="Times New Roman"/>
          <w:color w:val="000000" w:themeColor="text1"/>
          <w:sz w:val="24"/>
          <w:szCs w:val="24"/>
          <w:lang w:val="en-GB"/>
        </w:rPr>
        <w:t>as the glass-stained windows, coving and memorabilia</w:t>
      </w:r>
      <w:r w:rsidRPr="5BD3A5BA">
        <w:rPr>
          <w:rFonts w:ascii="Times New Roman" w:eastAsia="Times New Roman" w:hAnsi="Times New Roman" w:cs="Times New Roman"/>
          <w:color w:val="000000" w:themeColor="text1"/>
          <w:sz w:val="24"/>
          <w:szCs w:val="24"/>
          <w:lang w:val="en-GB"/>
        </w:rPr>
        <w:t xml:space="preserve"> recognises the </w:t>
      </w:r>
      <w:r w:rsidR="4DC4EE41" w:rsidRPr="5BD3A5BA">
        <w:rPr>
          <w:rFonts w:ascii="Times New Roman" w:eastAsia="Times New Roman" w:hAnsi="Times New Roman" w:cs="Times New Roman"/>
          <w:color w:val="000000" w:themeColor="text1"/>
          <w:sz w:val="24"/>
          <w:szCs w:val="24"/>
          <w:lang w:val="en-GB"/>
        </w:rPr>
        <w:t>hotels</w:t>
      </w:r>
      <w:r w:rsidRPr="5BD3A5BA">
        <w:rPr>
          <w:rFonts w:ascii="Times New Roman" w:eastAsia="Times New Roman" w:hAnsi="Times New Roman" w:cs="Times New Roman"/>
          <w:color w:val="000000" w:themeColor="text1"/>
          <w:sz w:val="24"/>
          <w:szCs w:val="24"/>
          <w:lang w:val="en-GB"/>
        </w:rPr>
        <w:t xml:space="preserve"> heritage and provides authenticity and charm to the guest experience. By protecting these characteristics, owners contribute to the local community's cultural tapestry and attract visitors seeking modern comfort and a journey across the hotel's rich history.</w:t>
      </w:r>
      <w:r w:rsidR="363E4975" w:rsidRPr="5BD3A5BA">
        <w:rPr>
          <w:rFonts w:ascii="Times New Roman" w:eastAsia="Times New Roman" w:hAnsi="Times New Roman" w:cs="Times New Roman"/>
          <w:color w:val="000000" w:themeColor="text1"/>
          <w:sz w:val="24"/>
          <w:szCs w:val="24"/>
          <w:lang w:val="en-GB"/>
        </w:rPr>
        <w:t xml:space="preserve"> Other features which are</w:t>
      </w:r>
      <w:r w:rsidR="5FF04D29" w:rsidRPr="5BD3A5BA">
        <w:rPr>
          <w:rFonts w:ascii="Times New Roman" w:eastAsia="Times New Roman" w:hAnsi="Times New Roman" w:cs="Times New Roman"/>
          <w:color w:val="000000" w:themeColor="text1"/>
          <w:sz w:val="24"/>
          <w:szCs w:val="24"/>
          <w:lang w:val="en-GB"/>
        </w:rPr>
        <w:t xml:space="preserve"> good about this building include:</w:t>
      </w:r>
    </w:p>
    <w:p w14:paraId="46513FDE" w14:textId="75B6CC34" w:rsidR="51FA4AF8" w:rsidRDefault="51FA4AF8" w:rsidP="5BD3A5BA">
      <w:pPr>
        <w:spacing w:after="0" w:line="278" w:lineRule="auto"/>
        <w:rPr>
          <w:rFonts w:ascii="Times New Roman" w:eastAsia="Times New Roman" w:hAnsi="Times New Roman" w:cs="Times New Roman"/>
          <w:color w:val="000000" w:themeColor="text1"/>
          <w:sz w:val="24"/>
          <w:szCs w:val="24"/>
          <w:lang w:val="en-GB"/>
        </w:rPr>
      </w:pPr>
    </w:p>
    <w:p w14:paraId="2E796FD7" w14:textId="29FCF385" w:rsidR="51FA4AF8" w:rsidRDefault="376E1D33" w:rsidP="7E35B2EA">
      <w:pPr>
        <w:spacing w:after="0"/>
        <w:rPr>
          <w:rFonts w:ascii="Times New Roman" w:eastAsia="Times New Roman" w:hAnsi="Times New Roman" w:cs="Times New Roman"/>
          <w:color w:val="000000" w:themeColor="text1"/>
          <w:sz w:val="24"/>
          <w:szCs w:val="24"/>
          <w:lang w:val="en-GB"/>
        </w:rPr>
      </w:pPr>
      <w:bookmarkStart w:id="32" w:name="_Toc155991247"/>
      <w:r w:rsidRPr="007F096D">
        <w:rPr>
          <w:rStyle w:val="Heading2Char"/>
        </w:rPr>
        <w:t>Wi-Fi</w:t>
      </w:r>
      <w:bookmarkEnd w:id="32"/>
      <w:r w:rsidR="007F096D">
        <w:rPr>
          <w:rFonts w:ascii="Times New Roman" w:eastAsia="Times New Roman" w:hAnsi="Times New Roman" w:cs="Times New Roman"/>
          <w:b/>
          <w:bCs/>
          <w:color w:val="000000" w:themeColor="text1"/>
          <w:sz w:val="24"/>
          <w:szCs w:val="24"/>
          <w:lang w:val="en-GB"/>
        </w:rPr>
        <w:t>:</w:t>
      </w:r>
      <w:r w:rsidR="29B9353C" w:rsidRPr="7E35B2EA">
        <w:rPr>
          <w:rFonts w:ascii="Times New Roman" w:eastAsia="Times New Roman" w:hAnsi="Times New Roman" w:cs="Times New Roman"/>
          <w:b/>
          <w:bCs/>
          <w:color w:val="000000" w:themeColor="text1"/>
          <w:sz w:val="24"/>
          <w:szCs w:val="24"/>
          <w:lang w:val="en-GB"/>
        </w:rPr>
        <w:t xml:space="preserve"> </w:t>
      </w:r>
      <w:r w:rsidR="323171AE" w:rsidRPr="7E35B2EA">
        <w:rPr>
          <w:rFonts w:ascii="Times New Roman" w:eastAsia="Times New Roman" w:hAnsi="Times New Roman" w:cs="Times New Roman"/>
          <w:color w:val="000000" w:themeColor="text1"/>
          <w:sz w:val="24"/>
          <w:szCs w:val="24"/>
          <w:lang w:val="en-GB"/>
        </w:rPr>
        <w:t xml:space="preserve">A Grade 2 listed UK hotel with </w:t>
      </w:r>
      <w:r w:rsidR="366D9BE6" w:rsidRPr="7E35B2EA">
        <w:rPr>
          <w:rFonts w:ascii="Times New Roman" w:eastAsia="Times New Roman" w:hAnsi="Times New Roman" w:cs="Times New Roman"/>
          <w:color w:val="000000" w:themeColor="text1"/>
          <w:sz w:val="24"/>
          <w:szCs w:val="24"/>
          <w:lang w:val="en-GB"/>
        </w:rPr>
        <w:t>Wi-Fi</w:t>
      </w:r>
      <w:r w:rsidR="323171AE" w:rsidRPr="7E35B2EA">
        <w:rPr>
          <w:rFonts w:ascii="Times New Roman" w:eastAsia="Times New Roman" w:hAnsi="Times New Roman" w:cs="Times New Roman"/>
          <w:color w:val="000000" w:themeColor="text1"/>
          <w:sz w:val="24"/>
          <w:szCs w:val="24"/>
          <w:lang w:val="en-GB"/>
        </w:rPr>
        <w:t xml:space="preserve"> satisfies current guest expectations by providing seamless connectivity. It helps travellers stay connected for business, online interaction, and pleasure. </w:t>
      </w:r>
      <w:r w:rsidR="46E4231B" w:rsidRPr="7E35B2EA">
        <w:rPr>
          <w:rFonts w:ascii="Times New Roman" w:eastAsia="Times New Roman" w:hAnsi="Times New Roman" w:cs="Times New Roman"/>
          <w:color w:val="000000" w:themeColor="text1"/>
          <w:sz w:val="24"/>
          <w:szCs w:val="24"/>
          <w:lang w:val="en-GB"/>
        </w:rPr>
        <w:t>Wi-Fi</w:t>
      </w:r>
      <w:r w:rsidR="323171AE" w:rsidRPr="7E35B2EA">
        <w:rPr>
          <w:rFonts w:ascii="Times New Roman" w:eastAsia="Times New Roman" w:hAnsi="Times New Roman" w:cs="Times New Roman"/>
          <w:color w:val="000000" w:themeColor="text1"/>
          <w:sz w:val="24"/>
          <w:szCs w:val="24"/>
          <w:lang w:val="en-GB"/>
        </w:rPr>
        <w:t xml:space="preserve"> makes hotels more competitive and encourages tech-savvy tourists. Online bookings, digital check-ins, and local information boost consumer satisfaction. </w:t>
      </w:r>
      <w:r w:rsidR="55547BA4" w:rsidRPr="7E35B2EA">
        <w:rPr>
          <w:rFonts w:ascii="Times New Roman" w:eastAsia="Times New Roman" w:hAnsi="Times New Roman" w:cs="Times New Roman"/>
          <w:color w:val="000000" w:themeColor="text1"/>
          <w:sz w:val="24"/>
          <w:szCs w:val="24"/>
          <w:lang w:val="en-GB"/>
        </w:rPr>
        <w:t>Wi-Fi</w:t>
      </w:r>
      <w:r w:rsidR="323171AE" w:rsidRPr="7E35B2EA">
        <w:rPr>
          <w:rFonts w:ascii="Times New Roman" w:eastAsia="Times New Roman" w:hAnsi="Times New Roman" w:cs="Times New Roman"/>
          <w:color w:val="000000" w:themeColor="text1"/>
          <w:sz w:val="24"/>
          <w:szCs w:val="24"/>
          <w:lang w:val="en-GB"/>
        </w:rPr>
        <w:t xml:space="preserve"> additionally offers smart room controls, streaming services, and virtual concierge services, increasing the historic building's appeal without causing damage the structure itself.</w:t>
      </w:r>
    </w:p>
    <w:p w14:paraId="2DCCB3B6" w14:textId="68354922" w:rsidR="51FA4AF8" w:rsidRDefault="00B149BE" w:rsidP="7E35B2EA">
      <w:pPr>
        <w:spacing w:after="0"/>
        <w:rPr>
          <w:rFonts w:ascii="Times New Roman" w:eastAsia="Times New Roman" w:hAnsi="Times New Roman" w:cs="Times New Roman"/>
          <w:sz w:val="24"/>
          <w:szCs w:val="24"/>
          <w:lang w:val="en-GB"/>
        </w:rPr>
      </w:pPr>
      <w:sdt>
        <w:sdtPr>
          <w:rPr>
            <w:rFonts w:ascii="Times New Roman" w:eastAsia="Times New Roman" w:hAnsi="Times New Roman" w:cs="Times New Roman"/>
            <w:sz w:val="24"/>
            <w:szCs w:val="24"/>
            <w:lang w:val="en-GB"/>
          </w:rPr>
          <w:id w:val="-542133391"/>
          <w:citation/>
        </w:sdtPr>
        <w:sdtContent>
          <w:r>
            <w:rPr>
              <w:rFonts w:ascii="Times New Roman" w:eastAsia="Times New Roman" w:hAnsi="Times New Roman" w:cs="Times New Roman"/>
              <w:sz w:val="24"/>
              <w:szCs w:val="24"/>
              <w:lang w:val="en-GB"/>
            </w:rPr>
            <w:fldChar w:fldCharType="begin"/>
          </w:r>
          <w:r>
            <w:rPr>
              <w:lang w:val="en-GB"/>
            </w:rPr>
            <w:instrText xml:space="preserve"> CITATION Tec \l 2057 </w:instrText>
          </w:r>
          <w:r>
            <w:rPr>
              <w:rFonts w:ascii="Times New Roman" w:eastAsia="Times New Roman" w:hAnsi="Times New Roman" w:cs="Times New Roman"/>
              <w:sz w:val="24"/>
              <w:szCs w:val="24"/>
              <w:lang w:val="en-GB"/>
            </w:rPr>
            <w:fldChar w:fldCharType="separate"/>
          </w:r>
          <w:r w:rsidRPr="00B149BE">
            <w:rPr>
              <w:noProof/>
              <w:lang w:val="en-GB"/>
            </w:rPr>
            <w:t>(Techtarget, n.d.)</w:t>
          </w:r>
          <w:r>
            <w:rPr>
              <w:rFonts w:ascii="Times New Roman" w:eastAsia="Times New Roman" w:hAnsi="Times New Roman" w:cs="Times New Roman"/>
              <w:sz w:val="24"/>
              <w:szCs w:val="24"/>
              <w:lang w:val="en-GB"/>
            </w:rPr>
            <w:fldChar w:fldCharType="end"/>
          </w:r>
        </w:sdtContent>
      </w:sdt>
      <w:r>
        <w:rPr>
          <w:rFonts w:ascii="Times New Roman" w:eastAsia="Times New Roman" w:hAnsi="Times New Roman" w:cs="Times New Roman"/>
          <w:sz w:val="24"/>
          <w:szCs w:val="24"/>
          <w:lang w:val="en-GB"/>
        </w:rPr>
        <w:t>.</w:t>
      </w:r>
    </w:p>
    <w:p w14:paraId="3D00BBCB" w14:textId="77777777" w:rsidR="00B149BE" w:rsidRDefault="00B149BE" w:rsidP="7E35B2EA">
      <w:pPr>
        <w:spacing w:after="0"/>
        <w:rPr>
          <w:rFonts w:ascii="Times New Roman" w:eastAsia="Times New Roman" w:hAnsi="Times New Roman" w:cs="Times New Roman"/>
          <w:sz w:val="24"/>
          <w:szCs w:val="24"/>
          <w:lang w:val="en-GB"/>
        </w:rPr>
      </w:pPr>
    </w:p>
    <w:p w14:paraId="57459B93" w14:textId="3FF042C2" w:rsidR="51FA4AF8" w:rsidRDefault="29B9353C" w:rsidP="5BD3A5BA">
      <w:pPr>
        <w:spacing w:after="0" w:line="278" w:lineRule="auto"/>
        <w:rPr>
          <w:rFonts w:ascii="Times New Roman" w:eastAsia="Times New Roman" w:hAnsi="Times New Roman" w:cs="Times New Roman"/>
          <w:color w:val="374151"/>
          <w:sz w:val="24"/>
          <w:szCs w:val="24"/>
          <w:lang w:val="en-GB"/>
        </w:rPr>
      </w:pPr>
      <w:bookmarkStart w:id="33" w:name="_Toc155991248"/>
      <w:r w:rsidRPr="007F096D">
        <w:rPr>
          <w:rStyle w:val="Heading2Char"/>
        </w:rPr>
        <w:t>Up to date air con</w:t>
      </w:r>
      <w:r w:rsidR="4CCFBB27" w:rsidRPr="007F096D">
        <w:rPr>
          <w:rStyle w:val="Heading2Char"/>
        </w:rPr>
        <w:t xml:space="preserve">ditioning </w:t>
      </w:r>
      <w:r w:rsidRPr="007F096D">
        <w:rPr>
          <w:rStyle w:val="Heading2Char"/>
        </w:rPr>
        <w:t>unit</w:t>
      </w:r>
      <w:bookmarkEnd w:id="33"/>
      <w:r w:rsidR="007F096D">
        <w:rPr>
          <w:rFonts w:ascii="Times New Roman" w:eastAsia="Times New Roman" w:hAnsi="Times New Roman" w:cs="Times New Roman"/>
          <w:b/>
          <w:bCs/>
          <w:color w:val="000000" w:themeColor="text1"/>
          <w:sz w:val="24"/>
          <w:szCs w:val="24"/>
          <w:lang w:val="en-GB"/>
        </w:rPr>
        <w:t>:</w:t>
      </w:r>
      <w:r w:rsidRPr="7E35B2EA">
        <w:rPr>
          <w:rFonts w:ascii="Times New Roman" w:eastAsia="Times New Roman" w:hAnsi="Times New Roman" w:cs="Times New Roman"/>
          <w:color w:val="000000" w:themeColor="text1"/>
          <w:sz w:val="24"/>
          <w:szCs w:val="24"/>
          <w:lang w:val="en-GB"/>
        </w:rPr>
        <w:t xml:space="preserve"> </w:t>
      </w:r>
      <w:r w:rsidR="68558B5E" w:rsidRPr="7E35B2EA">
        <w:rPr>
          <w:rFonts w:ascii="Times New Roman" w:eastAsia="Times New Roman" w:hAnsi="Times New Roman" w:cs="Times New Roman"/>
          <w:color w:val="000000" w:themeColor="text1"/>
          <w:sz w:val="24"/>
          <w:szCs w:val="24"/>
          <w:lang w:val="en-GB"/>
        </w:rPr>
        <w:t>Installing air conditioning in a UK Grade 2 hotel has numerous advantages. First, it offers a controlled and cosy indoor environment, which raises guest pleasure. Second, it minimises humidity and temperature variations from destroying the building's history. Energy-efficient modern air conditioning systems assist with sustainability goals. Reference: English Heritage's historic building HVAC rules promote comfort and preservation.</w:t>
      </w:r>
      <w:r w:rsidR="68558B5E" w:rsidRPr="7E35B2EA">
        <w:rPr>
          <w:rFonts w:ascii="Times New Roman" w:eastAsia="Times New Roman" w:hAnsi="Times New Roman" w:cs="Times New Roman"/>
          <w:color w:val="374151"/>
          <w:sz w:val="24"/>
          <w:szCs w:val="24"/>
          <w:lang w:val="en-GB"/>
        </w:rPr>
        <w:t xml:space="preserve"> </w:t>
      </w:r>
      <w:sdt>
        <w:sdtPr>
          <w:rPr>
            <w:rFonts w:ascii="Times New Roman" w:eastAsia="Times New Roman" w:hAnsi="Times New Roman" w:cs="Times New Roman"/>
            <w:color w:val="374151"/>
            <w:sz w:val="24"/>
            <w:szCs w:val="24"/>
            <w:lang w:val="en-GB"/>
          </w:rPr>
          <w:id w:val="-1066878126"/>
          <w:citation/>
        </w:sdtPr>
        <w:sdtContent>
          <w:r w:rsidR="00B149BE">
            <w:rPr>
              <w:rFonts w:ascii="Times New Roman" w:eastAsia="Times New Roman" w:hAnsi="Times New Roman" w:cs="Times New Roman"/>
              <w:color w:val="374151"/>
              <w:sz w:val="24"/>
              <w:szCs w:val="24"/>
              <w:lang w:val="en-GB"/>
            </w:rPr>
            <w:fldChar w:fldCharType="begin"/>
          </w:r>
          <w:r w:rsidR="00B149BE">
            <w:rPr>
              <w:rFonts w:ascii="Times New Roman" w:eastAsia="Times New Roman" w:hAnsi="Times New Roman" w:cs="Times New Roman"/>
              <w:color w:val="374151"/>
              <w:sz w:val="24"/>
              <w:szCs w:val="24"/>
              <w:lang w:val="en-GB"/>
            </w:rPr>
            <w:instrText xml:space="preserve"> CITATION Eng \l 2057 </w:instrText>
          </w:r>
          <w:r w:rsidR="00B149BE">
            <w:rPr>
              <w:rFonts w:ascii="Times New Roman" w:eastAsia="Times New Roman" w:hAnsi="Times New Roman" w:cs="Times New Roman"/>
              <w:color w:val="374151"/>
              <w:sz w:val="24"/>
              <w:szCs w:val="24"/>
              <w:lang w:val="en-GB"/>
            </w:rPr>
            <w:fldChar w:fldCharType="separate"/>
          </w:r>
          <w:r w:rsidR="00B149BE" w:rsidRPr="00B149BE">
            <w:rPr>
              <w:rFonts w:ascii="Times New Roman" w:eastAsia="Times New Roman" w:hAnsi="Times New Roman" w:cs="Times New Roman"/>
              <w:noProof/>
              <w:color w:val="374151"/>
              <w:sz w:val="24"/>
              <w:szCs w:val="24"/>
              <w:lang w:val="en-GB"/>
            </w:rPr>
            <w:t>(heritage, n.d.)</w:t>
          </w:r>
          <w:r w:rsidR="00B149BE">
            <w:rPr>
              <w:rFonts w:ascii="Times New Roman" w:eastAsia="Times New Roman" w:hAnsi="Times New Roman" w:cs="Times New Roman"/>
              <w:color w:val="374151"/>
              <w:sz w:val="24"/>
              <w:szCs w:val="24"/>
              <w:lang w:val="en-GB"/>
            </w:rPr>
            <w:fldChar w:fldCharType="end"/>
          </w:r>
        </w:sdtContent>
      </w:sdt>
      <w:r w:rsidR="006E1125">
        <w:rPr>
          <w:rFonts w:ascii="Times New Roman" w:eastAsia="Times New Roman" w:hAnsi="Times New Roman" w:cs="Times New Roman"/>
          <w:color w:val="374151"/>
          <w:sz w:val="24"/>
          <w:szCs w:val="24"/>
          <w:lang w:val="en-GB"/>
        </w:rPr>
        <w:t>.</w:t>
      </w:r>
    </w:p>
    <w:p w14:paraId="544B9EE5" w14:textId="77777777" w:rsidR="00B149BE" w:rsidRDefault="00B149BE" w:rsidP="5BD3A5BA">
      <w:pPr>
        <w:spacing w:after="0" w:line="278" w:lineRule="auto"/>
        <w:rPr>
          <w:rFonts w:ascii="Times New Roman" w:eastAsia="Times New Roman" w:hAnsi="Times New Roman" w:cs="Times New Roman"/>
          <w:sz w:val="24"/>
          <w:szCs w:val="24"/>
          <w:lang w:val="en-GB"/>
        </w:rPr>
      </w:pPr>
    </w:p>
    <w:p w14:paraId="767DB9B7" w14:textId="48461245" w:rsidR="17BD9AFF" w:rsidRDefault="17BD9AFF" w:rsidP="7E35B2EA">
      <w:pPr>
        <w:spacing w:after="0" w:line="278" w:lineRule="auto"/>
        <w:rPr>
          <w:rFonts w:ascii="Times New Roman" w:eastAsia="Times New Roman" w:hAnsi="Times New Roman" w:cs="Times New Roman"/>
          <w:sz w:val="24"/>
          <w:szCs w:val="24"/>
        </w:rPr>
      </w:pPr>
      <w:r>
        <w:rPr>
          <w:noProof/>
        </w:rPr>
        <w:drawing>
          <wp:inline distT="0" distB="0" distL="0" distR="0" wp14:anchorId="05B2AD52" wp14:editId="4823A219">
            <wp:extent cx="1638300" cy="1715671"/>
            <wp:effectExtent l="0" t="0" r="0" b="0"/>
            <wp:docPr id="1426807866" name="Picture 142680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t="21458"/>
                    <a:stretch>
                      <a:fillRect/>
                    </a:stretch>
                  </pic:blipFill>
                  <pic:spPr>
                    <a:xfrm>
                      <a:off x="0" y="0"/>
                      <a:ext cx="1638300" cy="1715671"/>
                    </a:xfrm>
                    <a:prstGeom prst="rect">
                      <a:avLst/>
                    </a:prstGeom>
                  </pic:spPr>
                </pic:pic>
              </a:graphicData>
            </a:graphic>
          </wp:inline>
        </w:drawing>
      </w:r>
    </w:p>
    <w:p w14:paraId="3A9CAB7A" w14:textId="26A48F03" w:rsidR="51FA4AF8" w:rsidRDefault="006E1125" w:rsidP="7E35B2EA">
      <w:pPr>
        <w:spacing w:after="0" w:line="278" w:lineRule="auto"/>
        <w:rPr>
          <w:rFonts w:ascii="Times New Roman" w:eastAsia="Times New Roman" w:hAnsi="Times New Roman" w:cs="Times New Roman"/>
          <w:color w:val="000000" w:themeColor="text1"/>
          <w:sz w:val="24"/>
          <w:szCs w:val="24"/>
          <w:lang w:val="en-GB"/>
        </w:rPr>
      </w:pPr>
      <w:sdt>
        <w:sdtPr>
          <w:rPr>
            <w:rFonts w:ascii="Times New Roman" w:eastAsia="Times New Roman" w:hAnsi="Times New Roman" w:cs="Times New Roman"/>
            <w:color w:val="000000" w:themeColor="text1"/>
            <w:sz w:val="24"/>
            <w:szCs w:val="24"/>
            <w:lang w:val="en-GB"/>
          </w:rPr>
          <w:id w:val="565999287"/>
          <w:citation/>
        </w:sdtPr>
        <w:sdtContent>
          <w:r>
            <w:rPr>
              <w:rFonts w:ascii="Times New Roman" w:eastAsia="Times New Roman" w:hAnsi="Times New Roman" w:cs="Times New Roman"/>
              <w:color w:val="000000" w:themeColor="text1"/>
              <w:sz w:val="24"/>
              <w:szCs w:val="24"/>
              <w:lang w:val="en-GB"/>
            </w:rPr>
            <w:fldChar w:fldCharType="begin"/>
          </w:r>
          <w:r>
            <w:rPr>
              <w:rFonts w:ascii="Times New Roman" w:eastAsia="Times New Roman" w:hAnsi="Times New Roman" w:cs="Times New Roman"/>
              <w:color w:val="000000" w:themeColor="text1"/>
              <w:sz w:val="24"/>
              <w:szCs w:val="24"/>
              <w:lang w:val="en-GB"/>
            </w:rPr>
            <w:instrText xml:space="preserve"> CITATION Ind248 \l 2057 </w:instrText>
          </w:r>
          <w:r>
            <w:rPr>
              <w:rFonts w:ascii="Times New Roman" w:eastAsia="Times New Roman" w:hAnsi="Times New Roman" w:cs="Times New Roman"/>
              <w:color w:val="000000" w:themeColor="text1"/>
              <w:sz w:val="24"/>
              <w:szCs w:val="24"/>
              <w:lang w:val="en-GB"/>
            </w:rPr>
            <w:fldChar w:fldCharType="separate"/>
          </w:r>
          <w:r w:rsidRPr="006E1125">
            <w:rPr>
              <w:rFonts w:ascii="Times New Roman" w:eastAsia="Times New Roman" w:hAnsi="Times New Roman" w:cs="Times New Roman"/>
              <w:noProof/>
              <w:color w:val="000000" w:themeColor="text1"/>
              <w:sz w:val="24"/>
              <w:szCs w:val="24"/>
              <w:lang w:val="en-GB"/>
            </w:rPr>
            <w:t>(Sidhu, 2024)</w:t>
          </w:r>
          <w:r>
            <w:rPr>
              <w:rFonts w:ascii="Times New Roman" w:eastAsia="Times New Roman" w:hAnsi="Times New Roman" w:cs="Times New Roman"/>
              <w:color w:val="000000" w:themeColor="text1"/>
              <w:sz w:val="24"/>
              <w:szCs w:val="24"/>
              <w:lang w:val="en-GB"/>
            </w:rPr>
            <w:fldChar w:fldCharType="end"/>
          </w:r>
        </w:sdtContent>
      </w:sdt>
    </w:p>
    <w:p w14:paraId="21BBD970" w14:textId="6E2493FE" w:rsidR="7E35B2EA" w:rsidRDefault="7E35B2EA" w:rsidP="7E35B2EA">
      <w:pPr>
        <w:spacing w:after="0" w:line="278" w:lineRule="auto"/>
        <w:rPr>
          <w:rFonts w:ascii="Times New Roman" w:eastAsia="Times New Roman" w:hAnsi="Times New Roman" w:cs="Times New Roman"/>
          <w:color w:val="000000" w:themeColor="text1"/>
          <w:sz w:val="24"/>
          <w:szCs w:val="24"/>
          <w:lang w:val="en-GB"/>
        </w:rPr>
      </w:pPr>
    </w:p>
    <w:p w14:paraId="6F9DEF79" w14:textId="350FEAAE" w:rsidR="51FA4AF8" w:rsidRDefault="67F567D8" w:rsidP="5BD3A5BA">
      <w:pPr>
        <w:spacing w:after="0" w:line="278" w:lineRule="auto"/>
        <w:rPr>
          <w:rFonts w:ascii="Times New Roman" w:eastAsia="Times New Roman" w:hAnsi="Times New Roman" w:cs="Times New Roman"/>
          <w:color w:val="374151"/>
          <w:sz w:val="24"/>
          <w:szCs w:val="24"/>
          <w:lang w:val="en-GB"/>
        </w:rPr>
      </w:pPr>
      <w:r w:rsidRPr="5BD3A5BA">
        <w:rPr>
          <w:rFonts w:ascii="Times New Roman" w:eastAsia="Times New Roman" w:hAnsi="Times New Roman" w:cs="Times New Roman"/>
          <w:color w:val="374151"/>
          <w:sz w:val="24"/>
          <w:szCs w:val="24"/>
          <w:lang w:val="en-GB"/>
        </w:rPr>
        <w:lastRenderedPageBreak/>
        <w:t xml:space="preserve">Reducing embodied energy and carbon in construction materials is essential for sustainable building practices. </w:t>
      </w:r>
      <w:r w:rsidR="21870A40" w:rsidRPr="5BD3A5BA">
        <w:rPr>
          <w:rFonts w:ascii="Times New Roman" w:eastAsia="Times New Roman" w:hAnsi="Times New Roman" w:cs="Times New Roman"/>
          <w:color w:val="374151"/>
          <w:sz w:val="24"/>
          <w:szCs w:val="24"/>
          <w:lang w:val="en-GB"/>
        </w:rPr>
        <w:t>E</w:t>
      </w:r>
      <w:r w:rsidRPr="5BD3A5BA">
        <w:rPr>
          <w:rFonts w:ascii="Times New Roman" w:eastAsia="Times New Roman" w:hAnsi="Times New Roman" w:cs="Times New Roman"/>
          <w:color w:val="374151"/>
          <w:sz w:val="24"/>
          <w:szCs w:val="24"/>
          <w:lang w:val="en-GB"/>
        </w:rPr>
        <w:t>co-friendly materials with lower embodied energy and carbon footprint are available.</w:t>
      </w:r>
      <w:r w:rsidR="35EB9D01" w:rsidRPr="5BD3A5BA">
        <w:rPr>
          <w:rFonts w:ascii="Times New Roman" w:eastAsia="Times New Roman" w:hAnsi="Times New Roman" w:cs="Times New Roman"/>
          <w:color w:val="374151"/>
          <w:sz w:val="24"/>
          <w:szCs w:val="24"/>
          <w:lang w:val="en-GB"/>
        </w:rPr>
        <w:t xml:space="preserve"> </w:t>
      </w:r>
      <w:r w:rsidRPr="5BD3A5BA">
        <w:rPr>
          <w:rFonts w:ascii="Times New Roman" w:eastAsia="Times New Roman" w:hAnsi="Times New Roman" w:cs="Times New Roman"/>
          <w:color w:val="374151"/>
          <w:sz w:val="24"/>
          <w:szCs w:val="24"/>
          <w:lang w:val="en-GB"/>
        </w:rPr>
        <w:t>When selecting materials for a project in the UK, consider the local availability, the specific requirements of the construction, and adherence to building codes and regulations. Sustainable certifications like BREEAM or LEED can guide your choices toward materials that contribute to a lower environmental impact.</w:t>
      </w:r>
      <w:r w:rsidR="51B44E8A" w:rsidRPr="5BD3A5BA">
        <w:rPr>
          <w:rFonts w:ascii="Times New Roman" w:eastAsia="Times New Roman" w:hAnsi="Times New Roman" w:cs="Times New Roman"/>
          <w:color w:val="374151"/>
          <w:sz w:val="24"/>
          <w:szCs w:val="24"/>
          <w:lang w:val="en-GB"/>
        </w:rPr>
        <w:t xml:space="preserve"> Below are options to consider for future upgrades:</w:t>
      </w:r>
    </w:p>
    <w:p w14:paraId="553B0693" w14:textId="46E639CE" w:rsidR="51FA4AF8" w:rsidRDefault="51FA4AF8" w:rsidP="7E35B2EA">
      <w:pPr>
        <w:spacing w:after="0"/>
        <w:rPr>
          <w:rFonts w:ascii="Times New Roman" w:eastAsia="Times New Roman" w:hAnsi="Times New Roman" w:cs="Times New Roman"/>
          <w:color w:val="374151"/>
          <w:sz w:val="24"/>
          <w:szCs w:val="24"/>
          <w:lang w:val="en-GB"/>
        </w:rPr>
      </w:pPr>
    </w:p>
    <w:p w14:paraId="6333C3A2" w14:textId="0B3CFAA0" w:rsidR="51FA4AF8" w:rsidRDefault="4BE6D781" w:rsidP="7E35B2EA">
      <w:pPr>
        <w:spacing w:after="0"/>
        <w:rPr>
          <w:rStyle w:val="Hyperlink"/>
          <w:rFonts w:ascii="Times New Roman" w:eastAsia="Times New Roman" w:hAnsi="Times New Roman" w:cs="Times New Roman"/>
          <w:sz w:val="24"/>
          <w:szCs w:val="24"/>
          <w:lang w:val="en-GB"/>
        </w:rPr>
      </w:pPr>
      <w:bookmarkStart w:id="34" w:name="_Toc155991249"/>
      <w:r w:rsidRPr="007F096D">
        <w:rPr>
          <w:rStyle w:val="Heading2Char"/>
        </w:rPr>
        <w:t>Better insulation in the building</w:t>
      </w:r>
      <w:bookmarkEnd w:id="34"/>
      <w:r w:rsidR="544A7D8F" w:rsidRPr="7E35B2EA">
        <w:rPr>
          <w:rFonts w:ascii="Times New Roman" w:eastAsia="Times New Roman" w:hAnsi="Times New Roman" w:cs="Times New Roman"/>
          <w:color w:val="0F0F0F"/>
          <w:sz w:val="24"/>
          <w:szCs w:val="24"/>
          <w:lang w:val="en-GB"/>
        </w:rPr>
        <w:t xml:space="preserve"> – </w:t>
      </w:r>
      <w:r w:rsidR="648174DC" w:rsidRPr="7E35B2EA">
        <w:rPr>
          <w:rFonts w:ascii="Times New Roman" w:eastAsia="Times New Roman" w:hAnsi="Times New Roman" w:cs="Times New Roman"/>
          <w:color w:val="0F0F0F"/>
          <w:sz w:val="24"/>
          <w:szCs w:val="24"/>
          <w:lang w:val="en-GB"/>
        </w:rPr>
        <w:t xml:space="preserve">Safeguarding a Grade 2 listed hotel's heritage while upgrading insulation involves a delicate balance between energy efficiency and conservation. Internally, brick building requires adequate insulation. Straw bale walls give low carbon footprint and wonderful insulation, while sheep's wool floors offer thermal and acoustic benefits without compromising historic ambiance. Preservation experts must be consulted. Cork, a low-embodied-energy material, fits beneficial on the roof. Selecting minimal impact on the environment combines current needs with historical preservation, keeping functionality and history. </w:t>
      </w:r>
      <w:sdt>
        <w:sdtPr>
          <w:rPr>
            <w:rFonts w:ascii="Times New Roman" w:eastAsia="Times New Roman" w:hAnsi="Times New Roman" w:cs="Times New Roman"/>
            <w:color w:val="0F0F0F"/>
            <w:sz w:val="24"/>
            <w:szCs w:val="24"/>
            <w:lang w:val="en-GB"/>
          </w:rPr>
          <w:id w:val="-980609485"/>
          <w:citation/>
        </w:sdtPr>
        <w:sdtContent>
          <w:r w:rsidR="008A44C8">
            <w:rPr>
              <w:rFonts w:ascii="Times New Roman" w:eastAsia="Times New Roman" w:hAnsi="Times New Roman" w:cs="Times New Roman"/>
              <w:color w:val="0F0F0F"/>
              <w:sz w:val="24"/>
              <w:szCs w:val="24"/>
              <w:lang w:val="en-GB"/>
            </w:rPr>
            <w:fldChar w:fldCharType="begin"/>
          </w:r>
          <w:r w:rsidR="008A44C8">
            <w:rPr>
              <w:lang w:val="en-GB"/>
            </w:rPr>
            <w:instrText xml:space="preserve"> CITATION Hom \l 2057 </w:instrText>
          </w:r>
          <w:r w:rsidR="008A44C8">
            <w:rPr>
              <w:rFonts w:ascii="Times New Roman" w:eastAsia="Times New Roman" w:hAnsi="Times New Roman" w:cs="Times New Roman"/>
              <w:color w:val="0F0F0F"/>
              <w:sz w:val="24"/>
              <w:szCs w:val="24"/>
              <w:lang w:val="en-GB"/>
            </w:rPr>
            <w:fldChar w:fldCharType="separate"/>
          </w:r>
          <w:r w:rsidR="008A44C8" w:rsidRPr="008A44C8">
            <w:rPr>
              <w:noProof/>
              <w:lang w:val="en-GB"/>
            </w:rPr>
            <w:t>(Homebuilding, n.d.)</w:t>
          </w:r>
          <w:r w:rsidR="008A44C8">
            <w:rPr>
              <w:rFonts w:ascii="Times New Roman" w:eastAsia="Times New Roman" w:hAnsi="Times New Roman" w:cs="Times New Roman"/>
              <w:color w:val="0F0F0F"/>
              <w:sz w:val="24"/>
              <w:szCs w:val="24"/>
              <w:lang w:val="en-GB"/>
            </w:rPr>
            <w:fldChar w:fldCharType="end"/>
          </w:r>
        </w:sdtContent>
      </w:sdt>
      <w:r w:rsidR="008A44C8">
        <w:rPr>
          <w:rFonts w:ascii="Times New Roman" w:eastAsia="Times New Roman" w:hAnsi="Times New Roman" w:cs="Times New Roman"/>
          <w:color w:val="0F0F0F"/>
          <w:sz w:val="24"/>
          <w:szCs w:val="24"/>
          <w:lang w:val="en-GB"/>
        </w:rPr>
        <w:t xml:space="preserve">. </w:t>
      </w:r>
    </w:p>
    <w:p w14:paraId="07B35103" w14:textId="77777777" w:rsidR="008A44C8" w:rsidRDefault="008A44C8" w:rsidP="7E35B2EA">
      <w:pPr>
        <w:spacing w:after="0"/>
        <w:rPr>
          <w:rFonts w:ascii="Times New Roman" w:eastAsia="Times New Roman" w:hAnsi="Times New Roman" w:cs="Times New Roman"/>
          <w:b/>
          <w:bCs/>
          <w:color w:val="0F0F0F"/>
          <w:sz w:val="24"/>
          <w:szCs w:val="24"/>
          <w:lang w:val="en-GB"/>
        </w:rPr>
      </w:pPr>
    </w:p>
    <w:p w14:paraId="7F544DB0" w14:textId="010DB38B" w:rsidR="51FA4AF8" w:rsidRDefault="181B7B47" w:rsidP="7E35B2EA">
      <w:pPr>
        <w:spacing w:after="0"/>
        <w:rPr>
          <w:rFonts w:ascii="Times New Roman" w:eastAsia="Times New Roman" w:hAnsi="Times New Roman" w:cs="Times New Roman"/>
          <w:sz w:val="24"/>
          <w:szCs w:val="24"/>
          <w:lang w:val="en-GB"/>
        </w:rPr>
      </w:pPr>
      <w:bookmarkStart w:id="35" w:name="_Toc155991250"/>
      <w:r w:rsidRPr="007F096D">
        <w:rPr>
          <w:rStyle w:val="Heading2Char"/>
        </w:rPr>
        <w:t>Sash design windows</w:t>
      </w:r>
      <w:bookmarkEnd w:id="35"/>
      <w:r w:rsidRPr="7E35B2EA">
        <w:rPr>
          <w:rFonts w:ascii="Times New Roman" w:eastAsia="Times New Roman" w:hAnsi="Times New Roman" w:cs="Times New Roman"/>
          <w:color w:val="0F0F0F"/>
          <w:sz w:val="24"/>
          <w:szCs w:val="24"/>
          <w:lang w:val="en-GB"/>
        </w:rPr>
        <w:t xml:space="preserve"> </w:t>
      </w:r>
      <w:r w:rsidR="73B93F6D" w:rsidRPr="7E35B2EA">
        <w:rPr>
          <w:rFonts w:ascii="Times New Roman" w:eastAsia="Times New Roman" w:hAnsi="Times New Roman" w:cs="Times New Roman"/>
          <w:color w:val="000000" w:themeColor="text1"/>
          <w:sz w:val="24"/>
          <w:szCs w:val="24"/>
          <w:lang w:val="en-GB"/>
        </w:rPr>
        <w:t xml:space="preserve">- </w:t>
      </w:r>
      <w:r w:rsidR="742D4FBA" w:rsidRPr="7E35B2EA">
        <w:rPr>
          <w:rFonts w:ascii="Times New Roman" w:eastAsia="Times New Roman" w:hAnsi="Times New Roman" w:cs="Times New Roman"/>
          <w:sz w:val="24"/>
          <w:szCs w:val="24"/>
          <w:lang w:val="en-GB"/>
        </w:rPr>
        <w:t xml:space="preserve">A Grade 2 listed buildings historical appeal can be kept with triple-glazed windows for energy efficiency. Selecting friendly designs like timber-framed triple-glazed windows that imitate classic sashes to maintain aesthetics and insulation. Converting to entirely sash windows matches the building's heritage. Low-emissivity coatings and argon gas filling boost thermal performance without affecting appearance. U-values ensure energy savings and comfort through good insulation. The hotel can combine modern efficiency with historical preservation without risking its listed status by working with heritage authorities to comply with conservation rules. </w:t>
      </w:r>
      <w:sdt>
        <w:sdtPr>
          <w:rPr>
            <w:rFonts w:ascii="Times New Roman" w:eastAsia="Times New Roman" w:hAnsi="Times New Roman" w:cs="Times New Roman"/>
            <w:sz w:val="24"/>
            <w:szCs w:val="24"/>
            <w:lang w:val="en-GB"/>
          </w:rPr>
          <w:id w:val="819695065"/>
          <w:citation/>
        </w:sdtPr>
        <w:sdtContent>
          <w:r w:rsidR="008A44C8">
            <w:rPr>
              <w:rFonts w:ascii="Times New Roman" w:eastAsia="Times New Roman" w:hAnsi="Times New Roman" w:cs="Times New Roman"/>
              <w:sz w:val="24"/>
              <w:szCs w:val="24"/>
              <w:lang w:val="en-GB"/>
            </w:rPr>
            <w:fldChar w:fldCharType="begin"/>
          </w:r>
          <w:r w:rsidR="008A44C8">
            <w:rPr>
              <w:lang w:val="en-GB"/>
            </w:rPr>
            <w:instrText xml:space="preserve"> CITATION Gow \l 2057 </w:instrText>
          </w:r>
          <w:r w:rsidR="008A44C8">
            <w:rPr>
              <w:rFonts w:ascii="Times New Roman" w:eastAsia="Times New Roman" w:hAnsi="Times New Roman" w:cs="Times New Roman"/>
              <w:sz w:val="24"/>
              <w:szCs w:val="24"/>
              <w:lang w:val="en-GB"/>
            </w:rPr>
            <w:fldChar w:fldCharType="separate"/>
          </w:r>
          <w:r w:rsidR="008A44C8" w:rsidRPr="008A44C8">
            <w:rPr>
              <w:noProof/>
              <w:lang w:val="en-GB"/>
            </w:rPr>
            <w:t>(Gowercroft, n.d.)</w:t>
          </w:r>
          <w:r w:rsidR="008A44C8">
            <w:rPr>
              <w:rFonts w:ascii="Times New Roman" w:eastAsia="Times New Roman" w:hAnsi="Times New Roman" w:cs="Times New Roman"/>
              <w:sz w:val="24"/>
              <w:szCs w:val="24"/>
              <w:lang w:val="en-GB"/>
            </w:rPr>
            <w:fldChar w:fldCharType="end"/>
          </w:r>
        </w:sdtContent>
      </w:sdt>
      <w:r w:rsidR="008A44C8">
        <w:rPr>
          <w:rFonts w:ascii="Times New Roman" w:eastAsia="Times New Roman" w:hAnsi="Times New Roman" w:cs="Times New Roman"/>
          <w:sz w:val="24"/>
          <w:szCs w:val="24"/>
          <w:lang w:val="en-GB"/>
        </w:rPr>
        <w:t xml:space="preserve">. </w:t>
      </w:r>
    </w:p>
    <w:p w14:paraId="6FB44838" w14:textId="77777777" w:rsidR="008A44C8" w:rsidRDefault="008A44C8" w:rsidP="7E35B2EA">
      <w:pPr>
        <w:spacing w:after="0"/>
        <w:rPr>
          <w:rStyle w:val="Hyperlink"/>
          <w:rFonts w:ascii="Times New Roman" w:eastAsia="Times New Roman" w:hAnsi="Times New Roman" w:cs="Times New Roman"/>
          <w:sz w:val="24"/>
          <w:szCs w:val="24"/>
          <w:lang w:val="en-GB"/>
        </w:rPr>
      </w:pPr>
    </w:p>
    <w:p w14:paraId="4980A027" w14:textId="70ED722B" w:rsidR="51FA4AF8" w:rsidRDefault="008A44C8" w:rsidP="5BD3A5BA">
      <w:pPr>
        <w:spacing w:after="0" w:line="278" w:lineRule="auto"/>
        <w:rPr>
          <w:rFonts w:ascii="Times New Roman" w:eastAsia="Times New Roman" w:hAnsi="Times New Roman" w:cs="Times New Roman"/>
          <w:color w:val="000000" w:themeColor="text1"/>
          <w:sz w:val="24"/>
          <w:szCs w:val="24"/>
          <w:highlight w:val="yellow"/>
          <w:lang w:val="en-GB"/>
        </w:rPr>
      </w:pPr>
      <w:r>
        <w:rPr>
          <w:noProof/>
        </w:rPr>
        <w:drawing>
          <wp:inline distT="0" distB="0" distL="0" distR="0" wp14:anchorId="6041D3BB" wp14:editId="4830F2B7">
            <wp:extent cx="1628775" cy="2338157"/>
            <wp:effectExtent l="0" t="0" r="0" b="5080"/>
            <wp:docPr id="1022851330" name="Picture 1022851330" descr="A brick building with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51330" name="Picture 1022851330" descr="A brick building with a window&#10;&#10;Description automatically generated"/>
                    <pic:cNvPicPr/>
                  </pic:nvPicPr>
                  <pic:blipFill>
                    <a:blip r:embed="rId24" cstate="print">
                      <a:extLst>
                        <a:ext uri="{28A0092B-C50C-407E-A947-70E740481C1C}">
                          <a14:useLocalDpi xmlns:a14="http://schemas.microsoft.com/office/drawing/2010/main" val="0"/>
                        </a:ext>
                      </a:extLst>
                    </a:blip>
                    <a:srcRect b="16458"/>
                    <a:stretch>
                      <a:fillRect/>
                    </a:stretch>
                  </pic:blipFill>
                  <pic:spPr>
                    <a:xfrm>
                      <a:off x="0" y="0"/>
                      <a:ext cx="1628775" cy="2338157"/>
                    </a:xfrm>
                    <a:prstGeom prst="rect">
                      <a:avLst/>
                    </a:prstGeom>
                  </pic:spPr>
                </pic:pic>
              </a:graphicData>
            </a:graphic>
          </wp:inline>
        </w:drawing>
      </w:r>
    </w:p>
    <w:p w14:paraId="37EE8617" w14:textId="0878CBFF" w:rsidR="008A44C8" w:rsidRDefault="008D2E37" w:rsidP="5BD3A5BA">
      <w:pPr>
        <w:spacing w:after="0" w:line="278" w:lineRule="auto"/>
        <w:rPr>
          <w:rFonts w:ascii="Times New Roman" w:eastAsia="Times New Roman" w:hAnsi="Times New Roman" w:cs="Times New Roman"/>
          <w:color w:val="000000" w:themeColor="text1"/>
          <w:sz w:val="24"/>
          <w:szCs w:val="24"/>
          <w:lang w:val="en-GB"/>
        </w:rPr>
      </w:pPr>
      <w:sdt>
        <w:sdtPr>
          <w:rPr>
            <w:rFonts w:ascii="Times New Roman" w:eastAsia="Times New Roman" w:hAnsi="Times New Roman" w:cs="Times New Roman"/>
            <w:color w:val="000000" w:themeColor="text1"/>
            <w:sz w:val="24"/>
            <w:szCs w:val="24"/>
            <w:lang w:val="en-GB"/>
          </w:rPr>
          <w:id w:val="335343297"/>
          <w:citation/>
        </w:sdtPr>
        <w:sdtContent>
          <w:r w:rsidRPr="008D2E37">
            <w:rPr>
              <w:rFonts w:ascii="Times New Roman" w:eastAsia="Times New Roman" w:hAnsi="Times New Roman" w:cs="Times New Roman"/>
              <w:color w:val="000000" w:themeColor="text1"/>
              <w:sz w:val="24"/>
              <w:szCs w:val="24"/>
              <w:lang w:val="en-GB"/>
            </w:rPr>
            <w:fldChar w:fldCharType="begin"/>
          </w:r>
          <w:r w:rsidRPr="008D2E37">
            <w:rPr>
              <w:rFonts w:ascii="Times New Roman" w:eastAsia="Times New Roman" w:hAnsi="Times New Roman" w:cs="Times New Roman"/>
              <w:color w:val="000000" w:themeColor="text1"/>
              <w:sz w:val="24"/>
              <w:szCs w:val="24"/>
              <w:lang w:val="en-GB"/>
            </w:rPr>
            <w:instrText xml:space="preserve"> CITATION Ind249 \l 2057 </w:instrText>
          </w:r>
          <w:r w:rsidRPr="008D2E37">
            <w:rPr>
              <w:rFonts w:ascii="Times New Roman" w:eastAsia="Times New Roman" w:hAnsi="Times New Roman" w:cs="Times New Roman"/>
              <w:color w:val="000000" w:themeColor="text1"/>
              <w:sz w:val="24"/>
              <w:szCs w:val="24"/>
              <w:lang w:val="en-GB"/>
            </w:rPr>
            <w:fldChar w:fldCharType="separate"/>
          </w:r>
          <w:r w:rsidRPr="008D2E37">
            <w:rPr>
              <w:rFonts w:ascii="Times New Roman" w:eastAsia="Times New Roman" w:hAnsi="Times New Roman" w:cs="Times New Roman"/>
              <w:noProof/>
              <w:color w:val="000000" w:themeColor="text1"/>
              <w:sz w:val="24"/>
              <w:szCs w:val="24"/>
              <w:lang w:val="en-GB"/>
            </w:rPr>
            <w:t>(Sidhu, 2024)</w:t>
          </w:r>
          <w:r w:rsidRPr="008D2E37">
            <w:rPr>
              <w:rFonts w:ascii="Times New Roman" w:eastAsia="Times New Roman" w:hAnsi="Times New Roman" w:cs="Times New Roman"/>
              <w:color w:val="000000" w:themeColor="text1"/>
              <w:sz w:val="24"/>
              <w:szCs w:val="24"/>
              <w:lang w:val="en-GB"/>
            </w:rPr>
            <w:fldChar w:fldCharType="end"/>
          </w:r>
        </w:sdtContent>
      </w:sdt>
    </w:p>
    <w:p w14:paraId="4461488C" w14:textId="77777777" w:rsidR="008D2E37" w:rsidRPr="008D2E37" w:rsidRDefault="008D2E37" w:rsidP="5BD3A5BA">
      <w:pPr>
        <w:spacing w:after="0" w:line="278" w:lineRule="auto"/>
        <w:rPr>
          <w:rFonts w:ascii="Times New Roman" w:eastAsia="Times New Roman" w:hAnsi="Times New Roman" w:cs="Times New Roman"/>
          <w:color w:val="000000" w:themeColor="text1"/>
          <w:sz w:val="24"/>
          <w:szCs w:val="24"/>
          <w:lang w:val="en-GB"/>
        </w:rPr>
      </w:pPr>
    </w:p>
    <w:p w14:paraId="3700A697" w14:textId="0DC7114D" w:rsidR="51FA4AF8" w:rsidRDefault="7991653B" w:rsidP="7E35B2EA">
      <w:pPr>
        <w:spacing w:after="0"/>
        <w:rPr>
          <w:rFonts w:ascii="Times New Roman" w:eastAsia="Times New Roman" w:hAnsi="Times New Roman" w:cs="Times New Roman"/>
          <w:color w:val="374151"/>
          <w:sz w:val="24"/>
          <w:szCs w:val="24"/>
          <w:lang w:val="en-GB"/>
        </w:rPr>
      </w:pPr>
      <w:bookmarkStart w:id="36" w:name="_Toc155991251"/>
      <w:r w:rsidRPr="007F096D">
        <w:rPr>
          <w:rStyle w:val="Heading2Char"/>
        </w:rPr>
        <w:t>Low output electric and heating</w:t>
      </w:r>
      <w:bookmarkEnd w:id="36"/>
      <w:r w:rsidR="007F096D">
        <w:rPr>
          <w:rFonts w:ascii="Times New Roman" w:eastAsia="Times New Roman" w:hAnsi="Times New Roman" w:cs="Times New Roman"/>
          <w:b/>
          <w:bCs/>
          <w:color w:val="000000" w:themeColor="text1"/>
          <w:sz w:val="24"/>
          <w:szCs w:val="24"/>
          <w:lang w:val="en-GB"/>
        </w:rPr>
        <w:t>:</w:t>
      </w:r>
      <w:r w:rsidR="4C237B90" w:rsidRPr="7E35B2EA">
        <w:rPr>
          <w:rFonts w:ascii="Times New Roman" w:eastAsia="Times New Roman" w:hAnsi="Times New Roman" w:cs="Times New Roman"/>
          <w:color w:val="000000" w:themeColor="text1"/>
          <w:sz w:val="24"/>
          <w:szCs w:val="24"/>
          <w:lang w:val="en-GB"/>
        </w:rPr>
        <w:t xml:space="preserve"> For</w:t>
      </w:r>
      <w:r w:rsidR="179496A7" w:rsidRPr="7E35B2EA">
        <w:rPr>
          <w:rFonts w:ascii="Times New Roman" w:eastAsia="Times New Roman" w:hAnsi="Times New Roman" w:cs="Times New Roman"/>
          <w:color w:val="374151"/>
          <w:sz w:val="24"/>
          <w:szCs w:val="24"/>
          <w:lang w:val="en-GB"/>
        </w:rPr>
        <w:t xml:space="preserve"> a Grade 2 listed hotel in the UK, implementing a low-output electric and heating system involves balancing modern energy efficiency with the preservation of historical features. In such cases, underfloor heating systems with low wattage </w:t>
      </w:r>
      <w:r w:rsidR="179496A7" w:rsidRPr="7E35B2EA">
        <w:rPr>
          <w:rFonts w:ascii="Times New Roman" w:eastAsia="Times New Roman" w:hAnsi="Times New Roman" w:cs="Times New Roman"/>
          <w:color w:val="374151"/>
          <w:sz w:val="24"/>
          <w:szCs w:val="24"/>
          <w:lang w:val="en-GB"/>
        </w:rPr>
        <w:lastRenderedPageBreak/>
        <w:t>per square meter can be an excellent choice. These systems provide even heat distribution, ensuring comfort without compromising the aesthetics of the space. Consider electric underfloor heating mats or cables, carefully installed to minimize impact on the existing structure.</w:t>
      </w:r>
    </w:p>
    <w:p w14:paraId="5CEEB5B7" w14:textId="481B853E" w:rsidR="7E35B2EA" w:rsidRDefault="008D2E37" w:rsidP="7E35B2EA">
      <w:pPr>
        <w:spacing w:after="0"/>
        <w:rPr>
          <w:rFonts w:ascii="Times New Roman" w:eastAsia="Times New Roman" w:hAnsi="Times New Roman" w:cs="Times New Roman"/>
          <w:sz w:val="24"/>
          <w:szCs w:val="24"/>
          <w:lang w:val="en-GB"/>
        </w:rPr>
      </w:pPr>
      <w:sdt>
        <w:sdtPr>
          <w:rPr>
            <w:rFonts w:ascii="Times New Roman" w:eastAsia="Times New Roman" w:hAnsi="Times New Roman" w:cs="Times New Roman"/>
            <w:sz w:val="24"/>
            <w:szCs w:val="24"/>
            <w:lang w:val="en-GB"/>
          </w:rPr>
          <w:id w:val="-2005431658"/>
          <w:citation/>
        </w:sdtPr>
        <w:sdtContent>
          <w:r>
            <w:rPr>
              <w:rFonts w:ascii="Times New Roman" w:eastAsia="Times New Roman" w:hAnsi="Times New Roman" w:cs="Times New Roman"/>
              <w:sz w:val="24"/>
              <w:szCs w:val="24"/>
              <w:lang w:val="en-GB"/>
            </w:rPr>
            <w:fldChar w:fldCharType="begin"/>
          </w:r>
          <w:r>
            <w:rPr>
              <w:lang w:val="en-GB"/>
            </w:rPr>
            <w:instrText xml:space="preserve"> CITATION Whi \l 2057 </w:instrText>
          </w:r>
          <w:r>
            <w:rPr>
              <w:rFonts w:ascii="Times New Roman" w:eastAsia="Times New Roman" w:hAnsi="Times New Roman" w:cs="Times New Roman"/>
              <w:sz w:val="24"/>
              <w:szCs w:val="24"/>
              <w:lang w:val="en-GB"/>
            </w:rPr>
            <w:fldChar w:fldCharType="separate"/>
          </w:r>
          <w:r w:rsidRPr="008D2E37">
            <w:rPr>
              <w:noProof/>
              <w:lang w:val="en-GB"/>
            </w:rPr>
            <w:t>(Which, n.d.)</w:t>
          </w:r>
          <w:r>
            <w:rPr>
              <w:rFonts w:ascii="Times New Roman" w:eastAsia="Times New Roman" w:hAnsi="Times New Roman" w:cs="Times New Roman"/>
              <w:sz w:val="24"/>
              <w:szCs w:val="24"/>
              <w:lang w:val="en-GB"/>
            </w:rPr>
            <w:fldChar w:fldCharType="end"/>
          </w:r>
        </w:sdtContent>
      </w:sdt>
      <w:r>
        <w:rPr>
          <w:rFonts w:ascii="Times New Roman" w:eastAsia="Times New Roman" w:hAnsi="Times New Roman" w:cs="Times New Roman"/>
          <w:sz w:val="24"/>
          <w:szCs w:val="24"/>
          <w:lang w:val="en-GB"/>
        </w:rPr>
        <w:t>.</w:t>
      </w:r>
    </w:p>
    <w:p w14:paraId="6730239A" w14:textId="77777777" w:rsidR="008D2E37" w:rsidRDefault="008D2E37" w:rsidP="7E35B2EA">
      <w:pPr>
        <w:spacing w:after="0"/>
        <w:rPr>
          <w:rFonts w:ascii="Times New Roman" w:eastAsia="Times New Roman" w:hAnsi="Times New Roman" w:cs="Times New Roman"/>
          <w:sz w:val="24"/>
          <w:szCs w:val="24"/>
          <w:lang w:val="en-GB"/>
        </w:rPr>
      </w:pPr>
    </w:p>
    <w:p w14:paraId="68700E8C" w14:textId="19D1B1A4" w:rsidR="51FA4AF8" w:rsidRDefault="179496A7" w:rsidP="7E35B2EA">
      <w:pPr>
        <w:spacing w:after="0"/>
        <w:rPr>
          <w:rFonts w:ascii="Times New Roman" w:eastAsia="Times New Roman" w:hAnsi="Times New Roman" w:cs="Times New Roman"/>
          <w:color w:val="374151"/>
          <w:sz w:val="24"/>
          <w:szCs w:val="24"/>
          <w:lang w:val="en-GB"/>
        </w:rPr>
      </w:pPr>
      <w:r w:rsidRPr="7E35B2EA">
        <w:rPr>
          <w:rFonts w:ascii="Times New Roman" w:eastAsia="Times New Roman" w:hAnsi="Times New Roman" w:cs="Times New Roman"/>
          <w:color w:val="374151"/>
          <w:sz w:val="24"/>
          <w:szCs w:val="24"/>
          <w:lang w:val="en-GB"/>
        </w:rPr>
        <w:t>In terms of electric heating, infrared panels with low output can be discreetly integrated, offering targeted warmth without the need for extensive alterations. These panels emit radiant heat, mimicking the sun's natural warmth, and can be strategically placed to supplement existing heating systems, providing an energy-efficient solution while respecting the building's heritage.</w:t>
      </w:r>
    </w:p>
    <w:p w14:paraId="0B3CE00A" w14:textId="77777777" w:rsidR="008D2E37" w:rsidRDefault="008D2E37" w:rsidP="5BD3A5BA">
      <w:pPr>
        <w:spacing w:after="0"/>
        <w:rPr>
          <w:rFonts w:ascii="Times New Roman" w:eastAsia="Times New Roman" w:hAnsi="Times New Roman" w:cs="Times New Roman"/>
          <w:color w:val="374151"/>
          <w:sz w:val="24"/>
          <w:szCs w:val="24"/>
          <w:lang w:val="en-GB"/>
        </w:rPr>
      </w:pPr>
      <w:sdt>
        <w:sdtPr>
          <w:rPr>
            <w:rFonts w:ascii="Times New Roman" w:eastAsia="Times New Roman" w:hAnsi="Times New Roman" w:cs="Times New Roman"/>
            <w:color w:val="374151"/>
            <w:sz w:val="24"/>
            <w:szCs w:val="24"/>
            <w:lang w:val="en-GB"/>
          </w:rPr>
          <w:id w:val="-1090233954"/>
          <w:citation/>
        </w:sdtPr>
        <w:sdtContent>
          <w:r>
            <w:rPr>
              <w:rFonts w:ascii="Times New Roman" w:eastAsia="Times New Roman" w:hAnsi="Times New Roman" w:cs="Times New Roman"/>
              <w:color w:val="374151"/>
              <w:sz w:val="24"/>
              <w:szCs w:val="24"/>
              <w:lang w:val="en-GB"/>
            </w:rPr>
            <w:fldChar w:fldCharType="begin"/>
          </w:r>
          <w:r>
            <w:rPr>
              <w:lang w:val="en-GB"/>
            </w:rPr>
            <w:instrText xml:space="preserve"> CITATION Sur \l 2057 </w:instrText>
          </w:r>
          <w:r>
            <w:rPr>
              <w:rFonts w:ascii="Times New Roman" w:eastAsia="Times New Roman" w:hAnsi="Times New Roman" w:cs="Times New Roman"/>
              <w:color w:val="374151"/>
              <w:sz w:val="24"/>
              <w:szCs w:val="24"/>
              <w:lang w:val="en-GB"/>
            </w:rPr>
            <w:fldChar w:fldCharType="separate"/>
          </w:r>
          <w:r w:rsidRPr="008D2E37">
            <w:rPr>
              <w:noProof/>
              <w:lang w:val="en-GB"/>
            </w:rPr>
            <w:t>(Suryaheating, n.d.)</w:t>
          </w:r>
          <w:r>
            <w:rPr>
              <w:rFonts w:ascii="Times New Roman" w:eastAsia="Times New Roman" w:hAnsi="Times New Roman" w:cs="Times New Roman"/>
              <w:color w:val="374151"/>
              <w:sz w:val="24"/>
              <w:szCs w:val="24"/>
              <w:lang w:val="en-GB"/>
            </w:rPr>
            <w:fldChar w:fldCharType="end"/>
          </w:r>
        </w:sdtContent>
      </w:sdt>
      <w:r>
        <w:rPr>
          <w:rFonts w:ascii="Times New Roman" w:eastAsia="Times New Roman" w:hAnsi="Times New Roman" w:cs="Times New Roman"/>
          <w:color w:val="374151"/>
          <w:sz w:val="24"/>
          <w:szCs w:val="24"/>
          <w:lang w:val="en-GB"/>
        </w:rPr>
        <w:t xml:space="preserve">. </w:t>
      </w:r>
    </w:p>
    <w:p w14:paraId="7255C40B" w14:textId="77777777" w:rsidR="008D2E37" w:rsidRDefault="008D2E37" w:rsidP="5BD3A5BA">
      <w:pPr>
        <w:spacing w:after="0"/>
        <w:rPr>
          <w:rFonts w:ascii="Times New Roman" w:eastAsia="Times New Roman" w:hAnsi="Times New Roman" w:cs="Times New Roman"/>
          <w:color w:val="374151"/>
          <w:sz w:val="24"/>
          <w:szCs w:val="24"/>
          <w:lang w:val="en-GB"/>
        </w:rPr>
      </w:pPr>
    </w:p>
    <w:p w14:paraId="4EDC86B2" w14:textId="396BA996" w:rsidR="51FA4AF8" w:rsidRDefault="179496A7" w:rsidP="5BD3A5BA">
      <w:pPr>
        <w:spacing w:after="0"/>
        <w:rPr>
          <w:rFonts w:ascii="Times New Roman" w:eastAsia="Times New Roman" w:hAnsi="Times New Roman" w:cs="Times New Roman"/>
          <w:color w:val="374151"/>
          <w:sz w:val="24"/>
          <w:szCs w:val="24"/>
          <w:lang w:val="en-GB"/>
        </w:rPr>
      </w:pPr>
      <w:r w:rsidRPr="5BD3A5BA">
        <w:rPr>
          <w:rFonts w:ascii="Times New Roman" w:eastAsia="Times New Roman" w:hAnsi="Times New Roman" w:cs="Times New Roman"/>
          <w:color w:val="374151"/>
          <w:sz w:val="24"/>
          <w:szCs w:val="24"/>
          <w:lang w:val="en-GB"/>
        </w:rPr>
        <w:t>To maximize energy efficiency, smart heating controls can be integrated, allowing for zoned temperature control and scheduling to optimize heating patterns. Collaborating with heritage preservation authorities ensures that any alterations adhere to conservation standards, striking a balance between contemporary energy solutions and the protection of the Grade 2 listed building's historic value.</w:t>
      </w:r>
      <w:r w:rsidR="124E775E" w:rsidRPr="5BD3A5BA">
        <w:rPr>
          <w:rFonts w:ascii="Times New Roman" w:eastAsia="Times New Roman" w:hAnsi="Times New Roman" w:cs="Times New Roman"/>
          <w:color w:val="374151"/>
          <w:sz w:val="24"/>
          <w:szCs w:val="24"/>
          <w:lang w:val="en-GB"/>
        </w:rPr>
        <w:t xml:space="preserve"> </w:t>
      </w:r>
    </w:p>
    <w:p w14:paraId="47289EA9" w14:textId="59ECEA51" w:rsidR="51FA4AF8" w:rsidRDefault="008D2E37" w:rsidP="5BD3A5BA">
      <w:pPr>
        <w:spacing w:after="0" w:line="278" w:lineRule="auto"/>
        <w:rPr>
          <w:rFonts w:ascii="Times New Roman" w:eastAsia="Times New Roman" w:hAnsi="Times New Roman" w:cs="Times New Roman"/>
          <w:color w:val="000000" w:themeColor="text1"/>
          <w:sz w:val="24"/>
          <w:szCs w:val="24"/>
          <w:lang w:val="en-GB"/>
        </w:rPr>
      </w:pPr>
      <w:sdt>
        <w:sdtPr>
          <w:rPr>
            <w:rFonts w:ascii="Times New Roman" w:eastAsia="Times New Roman" w:hAnsi="Times New Roman" w:cs="Times New Roman"/>
            <w:color w:val="000000" w:themeColor="text1"/>
            <w:sz w:val="24"/>
            <w:szCs w:val="24"/>
            <w:lang w:val="en-GB"/>
          </w:rPr>
          <w:id w:val="-1840227934"/>
          <w:citation/>
        </w:sdtPr>
        <w:sdtContent>
          <w:r w:rsidRPr="008D2E37">
            <w:rPr>
              <w:rFonts w:ascii="Times New Roman" w:eastAsia="Times New Roman" w:hAnsi="Times New Roman" w:cs="Times New Roman"/>
              <w:color w:val="000000" w:themeColor="text1"/>
              <w:sz w:val="24"/>
              <w:szCs w:val="24"/>
              <w:lang w:val="en-GB"/>
            </w:rPr>
            <w:fldChar w:fldCharType="begin"/>
          </w:r>
          <w:r w:rsidRPr="008D2E37">
            <w:rPr>
              <w:lang w:val="en-GB"/>
            </w:rPr>
            <w:instrText xml:space="preserve"> CITATION Ene \l 2057 </w:instrText>
          </w:r>
          <w:r w:rsidRPr="008D2E37">
            <w:rPr>
              <w:rFonts w:ascii="Times New Roman" w:eastAsia="Times New Roman" w:hAnsi="Times New Roman" w:cs="Times New Roman"/>
              <w:color w:val="000000" w:themeColor="text1"/>
              <w:sz w:val="24"/>
              <w:szCs w:val="24"/>
              <w:lang w:val="en-GB"/>
            </w:rPr>
            <w:fldChar w:fldCharType="separate"/>
          </w:r>
          <w:r w:rsidRPr="008D2E37">
            <w:rPr>
              <w:noProof/>
              <w:lang w:val="en-GB"/>
            </w:rPr>
            <w:t>(Energy5, n.d.)</w:t>
          </w:r>
          <w:r w:rsidRPr="008D2E37">
            <w:rPr>
              <w:rFonts w:ascii="Times New Roman" w:eastAsia="Times New Roman" w:hAnsi="Times New Roman" w:cs="Times New Roman"/>
              <w:color w:val="000000" w:themeColor="text1"/>
              <w:sz w:val="24"/>
              <w:szCs w:val="24"/>
              <w:lang w:val="en-GB"/>
            </w:rPr>
            <w:fldChar w:fldCharType="end"/>
          </w:r>
        </w:sdtContent>
      </w:sdt>
      <w:r w:rsidRPr="008D2E37">
        <w:rPr>
          <w:rFonts w:ascii="Times New Roman" w:eastAsia="Times New Roman" w:hAnsi="Times New Roman" w:cs="Times New Roman"/>
          <w:color w:val="000000" w:themeColor="text1"/>
          <w:sz w:val="24"/>
          <w:szCs w:val="24"/>
          <w:lang w:val="en-GB"/>
        </w:rPr>
        <w:t>.</w:t>
      </w:r>
    </w:p>
    <w:p w14:paraId="4236C89C" w14:textId="77777777" w:rsidR="00581CAF" w:rsidRPr="008D2E37" w:rsidRDefault="00581CAF" w:rsidP="5BD3A5BA">
      <w:pPr>
        <w:spacing w:after="0" w:line="278" w:lineRule="auto"/>
        <w:rPr>
          <w:rFonts w:ascii="Times New Roman" w:eastAsia="Times New Roman" w:hAnsi="Times New Roman" w:cs="Times New Roman"/>
          <w:color w:val="000000" w:themeColor="text1"/>
          <w:sz w:val="24"/>
          <w:szCs w:val="24"/>
          <w:lang w:val="en-GB"/>
        </w:rPr>
      </w:pPr>
    </w:p>
    <w:p w14:paraId="7ED0ADFE" w14:textId="367CB7D1" w:rsidR="51FA4AF8" w:rsidRDefault="3EA21FDF" w:rsidP="00581CAF">
      <w:pPr>
        <w:spacing w:after="0"/>
        <w:rPr>
          <w:rFonts w:ascii="Times New Roman" w:eastAsia="Times New Roman" w:hAnsi="Times New Roman" w:cs="Times New Roman"/>
          <w:b/>
          <w:bCs/>
          <w:color w:val="374151"/>
          <w:sz w:val="24"/>
          <w:szCs w:val="24"/>
          <w:lang w:val="en-GB"/>
        </w:rPr>
      </w:pPr>
      <w:bookmarkStart w:id="37" w:name="_Toc155991252"/>
      <w:r w:rsidRPr="007F096D">
        <w:rPr>
          <w:rStyle w:val="Heading2Char"/>
        </w:rPr>
        <w:t>Solar panels</w:t>
      </w:r>
      <w:bookmarkEnd w:id="37"/>
      <w:r w:rsidR="007F096D">
        <w:rPr>
          <w:rFonts w:ascii="Times New Roman" w:eastAsia="Times New Roman" w:hAnsi="Times New Roman" w:cs="Times New Roman"/>
          <w:b/>
          <w:bCs/>
          <w:color w:val="374151"/>
          <w:sz w:val="24"/>
          <w:szCs w:val="24"/>
          <w:lang w:val="en-GB"/>
        </w:rPr>
        <w:t>:</w:t>
      </w:r>
      <w:r w:rsidRPr="5BD3A5BA">
        <w:rPr>
          <w:rFonts w:ascii="Times New Roman" w:eastAsia="Times New Roman" w:hAnsi="Times New Roman" w:cs="Times New Roman"/>
          <w:b/>
          <w:bCs/>
          <w:color w:val="374151"/>
          <w:sz w:val="24"/>
          <w:szCs w:val="24"/>
          <w:lang w:val="en-GB"/>
        </w:rPr>
        <w:t xml:space="preserve"> </w:t>
      </w:r>
      <w:r w:rsidR="2AFE7A28" w:rsidRPr="5BD3A5BA">
        <w:rPr>
          <w:rFonts w:ascii="Times New Roman" w:eastAsia="Times New Roman" w:hAnsi="Times New Roman" w:cs="Times New Roman"/>
          <w:color w:val="374151"/>
          <w:sz w:val="24"/>
          <w:szCs w:val="24"/>
          <w:lang w:val="en-GB"/>
        </w:rPr>
        <w:t>Historical preservation and sustainable technology are easily built into a Grade 2 listed hotel with solar panels. Architectural individuality and modest placement maintain the building's attractiveness. It respects history while achieving modern energy needs with renewables. By achieving environmental standards, the hotel welcomes eco-conscious customers and minimises its carbon footprint. Solar panels reduce energy costs gradually, improving financial sustainability. These actions may also qualify the hotel for government funding, thereby improving its responsible and progressive image. Installing solar panels on a Grade 2 listed hotel connects the past and future by integrating historical protection with renewable energy.</w:t>
      </w:r>
      <w:r w:rsidR="2AFE7A28" w:rsidRPr="5BD3A5BA">
        <w:rPr>
          <w:rFonts w:ascii="Times New Roman" w:eastAsia="Times New Roman" w:hAnsi="Times New Roman" w:cs="Times New Roman"/>
          <w:b/>
          <w:bCs/>
          <w:color w:val="374151"/>
          <w:sz w:val="24"/>
          <w:szCs w:val="24"/>
          <w:lang w:val="en-GB"/>
        </w:rPr>
        <w:t xml:space="preserve"> </w:t>
      </w:r>
      <w:sdt>
        <w:sdtPr>
          <w:rPr>
            <w:rFonts w:ascii="Times New Roman" w:eastAsia="Times New Roman" w:hAnsi="Times New Roman" w:cs="Times New Roman"/>
            <w:b/>
            <w:bCs/>
            <w:color w:val="374151"/>
            <w:sz w:val="24"/>
            <w:szCs w:val="24"/>
            <w:lang w:val="en-GB"/>
          </w:rPr>
          <w:id w:val="739456349"/>
          <w:citation/>
        </w:sdtPr>
        <w:sdtContent>
          <w:r w:rsidR="00581CAF">
            <w:rPr>
              <w:rFonts w:ascii="Times New Roman" w:eastAsia="Times New Roman" w:hAnsi="Times New Roman" w:cs="Times New Roman"/>
              <w:b/>
              <w:bCs/>
              <w:color w:val="374151"/>
              <w:sz w:val="24"/>
              <w:szCs w:val="24"/>
              <w:lang w:val="en-GB"/>
            </w:rPr>
            <w:fldChar w:fldCharType="begin"/>
          </w:r>
          <w:r w:rsidR="00581CAF">
            <w:rPr>
              <w:lang w:val="en-GB"/>
            </w:rPr>
            <w:instrText xml:space="preserve"> CITATION Ese \l 2057 </w:instrText>
          </w:r>
          <w:r w:rsidR="00581CAF">
            <w:rPr>
              <w:rFonts w:ascii="Times New Roman" w:eastAsia="Times New Roman" w:hAnsi="Times New Roman" w:cs="Times New Roman"/>
              <w:b/>
              <w:bCs/>
              <w:color w:val="374151"/>
              <w:sz w:val="24"/>
              <w:szCs w:val="24"/>
              <w:lang w:val="en-GB"/>
            </w:rPr>
            <w:fldChar w:fldCharType="separate"/>
          </w:r>
          <w:r w:rsidR="00581CAF" w:rsidRPr="00581CAF">
            <w:rPr>
              <w:noProof/>
              <w:lang w:val="en-GB"/>
            </w:rPr>
            <w:t>(Esegroup, n.d.)</w:t>
          </w:r>
          <w:r w:rsidR="00581CAF">
            <w:rPr>
              <w:rFonts w:ascii="Times New Roman" w:eastAsia="Times New Roman" w:hAnsi="Times New Roman" w:cs="Times New Roman"/>
              <w:b/>
              <w:bCs/>
              <w:color w:val="374151"/>
              <w:sz w:val="24"/>
              <w:szCs w:val="24"/>
              <w:lang w:val="en-GB"/>
            </w:rPr>
            <w:fldChar w:fldCharType="end"/>
          </w:r>
        </w:sdtContent>
      </w:sdt>
      <w:r w:rsidR="00581CAF">
        <w:rPr>
          <w:rFonts w:ascii="Times New Roman" w:eastAsia="Times New Roman" w:hAnsi="Times New Roman" w:cs="Times New Roman"/>
          <w:b/>
          <w:bCs/>
          <w:color w:val="374151"/>
          <w:sz w:val="24"/>
          <w:szCs w:val="24"/>
          <w:lang w:val="en-GB"/>
        </w:rPr>
        <w:t>.</w:t>
      </w:r>
    </w:p>
    <w:p w14:paraId="5B92788D" w14:textId="77777777" w:rsidR="00581CAF" w:rsidRDefault="00581CAF" w:rsidP="00581CAF">
      <w:pPr>
        <w:spacing w:after="0"/>
        <w:rPr>
          <w:rFonts w:ascii="Times New Roman" w:eastAsia="Times New Roman" w:hAnsi="Times New Roman" w:cs="Times New Roman"/>
          <w:color w:val="000000" w:themeColor="text1"/>
          <w:sz w:val="24"/>
          <w:szCs w:val="24"/>
          <w:highlight w:val="yellow"/>
          <w:lang w:val="en-GB"/>
        </w:rPr>
      </w:pPr>
    </w:p>
    <w:p w14:paraId="64773264" w14:textId="4A9CF1EC" w:rsidR="51FA4AF8" w:rsidRDefault="3FE8C55E" w:rsidP="7E35B2EA">
      <w:pPr>
        <w:spacing w:after="0" w:line="278" w:lineRule="auto"/>
        <w:rPr>
          <w:rFonts w:ascii="Times New Roman" w:eastAsia="Times New Roman" w:hAnsi="Times New Roman" w:cs="Times New Roman"/>
          <w:color w:val="000000" w:themeColor="text1"/>
          <w:sz w:val="24"/>
          <w:szCs w:val="24"/>
          <w:lang w:val="en-GB"/>
        </w:rPr>
      </w:pPr>
      <w:bookmarkStart w:id="38" w:name="_Toc155991253"/>
      <w:r w:rsidRPr="007F096D">
        <w:rPr>
          <w:rStyle w:val="Heading2Char"/>
        </w:rPr>
        <w:t>Building regulations</w:t>
      </w:r>
      <w:bookmarkEnd w:id="38"/>
      <w:r w:rsidR="007F096D">
        <w:rPr>
          <w:rFonts w:ascii="Times New Roman" w:eastAsia="Times New Roman" w:hAnsi="Times New Roman" w:cs="Times New Roman"/>
          <w:color w:val="000000" w:themeColor="text1"/>
          <w:sz w:val="24"/>
          <w:szCs w:val="24"/>
          <w:lang w:val="en-GB"/>
        </w:rPr>
        <w:t>:</w:t>
      </w:r>
      <w:r w:rsidRPr="7E35B2EA">
        <w:rPr>
          <w:rFonts w:ascii="Times New Roman" w:eastAsia="Times New Roman" w:hAnsi="Times New Roman" w:cs="Times New Roman"/>
          <w:color w:val="000000" w:themeColor="text1"/>
          <w:sz w:val="24"/>
          <w:szCs w:val="24"/>
          <w:lang w:val="en-GB"/>
        </w:rPr>
        <w:t xml:space="preserve"> Local planning organisations manage the procedure of getting listed building consent, which is required to carry out alterations that protect the unique architectural or historical value of listed buildings. This involves slight renovations such as replacing doors or painting. The main objective is to preserve the historical traits, materials, and layout. It is often advised against performing substantial alterations, such as replacing traditional windows with UPVC. Routine maintenance generally does not require permission, but demolition always requires consent. Submission includes the incorporation of a heritage impact statement as well as thorough plans. Proposals that are both sensitive and accurate, backed up by evidence, have an opportunity to obtain approval. </w:t>
      </w:r>
      <w:sdt>
        <w:sdtPr>
          <w:rPr>
            <w:rFonts w:ascii="Times New Roman" w:eastAsia="Times New Roman" w:hAnsi="Times New Roman" w:cs="Times New Roman"/>
            <w:color w:val="000000" w:themeColor="text1"/>
            <w:sz w:val="24"/>
            <w:szCs w:val="24"/>
            <w:lang w:val="en-GB"/>
          </w:rPr>
          <w:id w:val="1301581160"/>
          <w:citation/>
        </w:sdtPr>
        <w:sdtContent>
          <w:r w:rsidR="00581CAF">
            <w:rPr>
              <w:rFonts w:ascii="Times New Roman" w:eastAsia="Times New Roman" w:hAnsi="Times New Roman" w:cs="Times New Roman"/>
              <w:color w:val="000000" w:themeColor="text1"/>
              <w:sz w:val="24"/>
              <w:szCs w:val="24"/>
              <w:lang w:val="en-GB"/>
            </w:rPr>
            <w:fldChar w:fldCharType="begin"/>
          </w:r>
          <w:r w:rsidR="00581CAF">
            <w:rPr>
              <w:lang w:val="en-GB"/>
            </w:rPr>
            <w:instrText xml:space="preserve"> CITATION CAD1 \l 2057 </w:instrText>
          </w:r>
          <w:r w:rsidR="00581CAF">
            <w:rPr>
              <w:rFonts w:ascii="Times New Roman" w:eastAsia="Times New Roman" w:hAnsi="Times New Roman" w:cs="Times New Roman"/>
              <w:color w:val="000000" w:themeColor="text1"/>
              <w:sz w:val="24"/>
              <w:szCs w:val="24"/>
              <w:lang w:val="en-GB"/>
            </w:rPr>
            <w:fldChar w:fldCharType="separate"/>
          </w:r>
          <w:r w:rsidR="00581CAF" w:rsidRPr="00581CAF">
            <w:rPr>
              <w:noProof/>
              <w:lang w:val="en-GB"/>
            </w:rPr>
            <w:t>(CADW, n.d.)</w:t>
          </w:r>
          <w:r w:rsidR="00581CAF">
            <w:rPr>
              <w:rFonts w:ascii="Times New Roman" w:eastAsia="Times New Roman" w:hAnsi="Times New Roman" w:cs="Times New Roman"/>
              <w:color w:val="000000" w:themeColor="text1"/>
              <w:sz w:val="24"/>
              <w:szCs w:val="24"/>
              <w:lang w:val="en-GB"/>
            </w:rPr>
            <w:fldChar w:fldCharType="end"/>
          </w:r>
        </w:sdtContent>
      </w:sdt>
      <w:r w:rsidR="00581CAF">
        <w:rPr>
          <w:rFonts w:ascii="Times New Roman" w:eastAsia="Times New Roman" w:hAnsi="Times New Roman" w:cs="Times New Roman"/>
          <w:color w:val="000000" w:themeColor="text1"/>
          <w:sz w:val="24"/>
          <w:szCs w:val="24"/>
          <w:lang w:val="en-GB"/>
        </w:rPr>
        <w:t>.</w:t>
      </w:r>
    </w:p>
    <w:p w14:paraId="1ECE89A5" w14:textId="4C44F9DE" w:rsidR="51FA4AF8" w:rsidRDefault="51FA4AF8" w:rsidP="5BD3A5BA">
      <w:pPr>
        <w:spacing w:after="0" w:line="278" w:lineRule="auto"/>
        <w:rPr>
          <w:rFonts w:ascii="Times New Roman" w:eastAsia="Times New Roman" w:hAnsi="Times New Roman" w:cs="Times New Roman"/>
          <w:color w:val="000000" w:themeColor="text1"/>
          <w:sz w:val="24"/>
          <w:szCs w:val="24"/>
          <w:lang w:val="en-GB"/>
        </w:rPr>
      </w:pPr>
    </w:p>
    <w:p w14:paraId="2AA7483C" w14:textId="7B237DEA" w:rsidR="51FA4AF8" w:rsidRDefault="5445D87D" w:rsidP="7E35B2EA">
      <w:pPr>
        <w:spacing w:after="0"/>
        <w:rPr>
          <w:rFonts w:ascii="Times New Roman" w:eastAsia="Times New Roman" w:hAnsi="Times New Roman" w:cs="Times New Roman"/>
          <w:sz w:val="24"/>
          <w:szCs w:val="24"/>
        </w:rPr>
      </w:pPr>
      <w:bookmarkStart w:id="39" w:name="_Toc155991254"/>
      <w:r w:rsidRPr="007F096D">
        <w:rPr>
          <w:rStyle w:val="Heading2Char"/>
        </w:rPr>
        <w:t>Cost of building</w:t>
      </w:r>
      <w:bookmarkEnd w:id="39"/>
      <w:r w:rsidR="007F096D">
        <w:rPr>
          <w:rFonts w:ascii="Times New Roman" w:eastAsia="Times New Roman" w:hAnsi="Times New Roman" w:cs="Times New Roman"/>
          <w:b/>
          <w:bCs/>
          <w:color w:val="000000" w:themeColor="text1"/>
          <w:sz w:val="24"/>
          <w:szCs w:val="24"/>
          <w:lang w:val="en-GB"/>
        </w:rPr>
        <w:t>:</w:t>
      </w:r>
      <w:r w:rsidRPr="7E35B2EA">
        <w:rPr>
          <w:rFonts w:ascii="Times New Roman" w:eastAsia="Times New Roman" w:hAnsi="Times New Roman" w:cs="Times New Roman"/>
          <w:b/>
          <w:bCs/>
          <w:color w:val="000000" w:themeColor="text1"/>
          <w:sz w:val="24"/>
          <w:szCs w:val="24"/>
          <w:lang w:val="en-GB"/>
        </w:rPr>
        <w:t xml:space="preserve"> </w:t>
      </w:r>
      <w:r w:rsidRPr="7E35B2EA">
        <w:rPr>
          <w:rFonts w:ascii="Times New Roman" w:eastAsia="Times New Roman" w:hAnsi="Times New Roman" w:cs="Times New Roman"/>
          <w:color w:val="000000" w:themeColor="text1"/>
          <w:sz w:val="24"/>
          <w:szCs w:val="24"/>
          <w:lang w:val="en-GB"/>
        </w:rPr>
        <w:t>The construction contract was granted to Messrs. Lloyd Bros. of Swansea for a total amount of £14,567.00. Additionally, an extra contract worth £3,667.00 was issued to them for the purpose of constructing an expansion at the southern end of the structure. Griffith Thomas inaugurated the new Harbour Office building on October 13, 1903.</w:t>
      </w:r>
      <w:r w:rsidR="1367BF73" w:rsidRPr="7E35B2EA">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971964795"/>
          <w:citation/>
        </w:sdtPr>
        <w:sdtContent>
          <w:r w:rsidR="00581CAF">
            <w:rPr>
              <w:rFonts w:ascii="Times New Roman" w:eastAsia="Times New Roman" w:hAnsi="Times New Roman" w:cs="Times New Roman"/>
              <w:color w:val="000000" w:themeColor="text1"/>
              <w:sz w:val="24"/>
              <w:szCs w:val="24"/>
              <w:lang w:val="en-GB"/>
            </w:rPr>
            <w:fldChar w:fldCharType="begin"/>
          </w:r>
          <w:r w:rsidR="00581CAF">
            <w:rPr>
              <w:lang w:val="en-GB"/>
            </w:rPr>
            <w:instrText xml:space="preserve"> CITATION Swa1 \l 2057 </w:instrText>
          </w:r>
          <w:r w:rsidR="00581CAF">
            <w:rPr>
              <w:rFonts w:ascii="Times New Roman" w:eastAsia="Times New Roman" w:hAnsi="Times New Roman" w:cs="Times New Roman"/>
              <w:color w:val="000000" w:themeColor="text1"/>
              <w:sz w:val="24"/>
              <w:szCs w:val="24"/>
              <w:lang w:val="en-GB"/>
            </w:rPr>
            <w:fldChar w:fldCharType="separate"/>
          </w:r>
          <w:r w:rsidR="00581CAF" w:rsidRPr="00581CAF">
            <w:rPr>
              <w:noProof/>
              <w:lang w:val="en-GB"/>
            </w:rPr>
            <w:t>(SwanseaDocks, n.d.)</w:t>
          </w:r>
          <w:r w:rsidR="00581CAF">
            <w:rPr>
              <w:rFonts w:ascii="Times New Roman" w:eastAsia="Times New Roman" w:hAnsi="Times New Roman" w:cs="Times New Roman"/>
              <w:color w:val="000000" w:themeColor="text1"/>
              <w:sz w:val="24"/>
              <w:szCs w:val="24"/>
              <w:lang w:val="en-GB"/>
            </w:rPr>
            <w:fldChar w:fldCharType="end"/>
          </w:r>
        </w:sdtContent>
      </w:sdt>
      <w:r w:rsidR="0058469E">
        <w:rPr>
          <w:rFonts w:ascii="Times New Roman" w:eastAsia="Times New Roman" w:hAnsi="Times New Roman" w:cs="Times New Roman"/>
          <w:color w:val="000000" w:themeColor="text1"/>
          <w:sz w:val="24"/>
          <w:szCs w:val="24"/>
          <w:lang w:val="en-GB"/>
        </w:rPr>
        <w:t xml:space="preserve">. </w:t>
      </w:r>
    </w:p>
    <w:p w14:paraId="54CEF924" w14:textId="0F60C52C" w:rsidR="51FA4AF8" w:rsidRDefault="51FA4AF8" w:rsidP="5BD3A5BA">
      <w:pPr>
        <w:spacing w:after="0" w:line="278" w:lineRule="auto"/>
        <w:rPr>
          <w:rFonts w:ascii="Times New Roman" w:eastAsia="Times New Roman" w:hAnsi="Times New Roman" w:cs="Times New Roman"/>
          <w:b/>
          <w:bCs/>
          <w:color w:val="000000" w:themeColor="text1"/>
          <w:sz w:val="24"/>
          <w:szCs w:val="24"/>
          <w:lang w:val="en-GB"/>
        </w:rPr>
      </w:pPr>
    </w:p>
    <w:p w14:paraId="57C0FC2E" w14:textId="39EA1FF4" w:rsidR="51FA4AF8" w:rsidRDefault="6795EC3C" w:rsidP="7E35B2EA">
      <w:pPr>
        <w:spacing w:after="0" w:line="278" w:lineRule="auto"/>
        <w:rPr>
          <w:rFonts w:ascii="Times New Roman" w:eastAsia="Times New Roman" w:hAnsi="Times New Roman" w:cs="Times New Roman"/>
          <w:color w:val="000000" w:themeColor="text1"/>
          <w:sz w:val="24"/>
          <w:szCs w:val="24"/>
          <w:lang w:val="en-GB"/>
        </w:rPr>
      </w:pPr>
      <w:bookmarkStart w:id="40" w:name="_Toc155991255"/>
      <w:r w:rsidRPr="007F096D">
        <w:rPr>
          <w:rStyle w:val="Heading2Char"/>
        </w:rPr>
        <w:t>Operational energy use/</w:t>
      </w:r>
      <w:r w:rsidR="7991653B" w:rsidRPr="007F096D">
        <w:rPr>
          <w:rStyle w:val="Heading2Char"/>
        </w:rPr>
        <w:t>Cost of operations and maintenance</w:t>
      </w:r>
      <w:bookmarkEnd w:id="40"/>
      <w:r w:rsidR="007F096D">
        <w:rPr>
          <w:rFonts w:ascii="Times New Roman" w:eastAsia="Times New Roman" w:hAnsi="Times New Roman" w:cs="Times New Roman"/>
          <w:color w:val="000000" w:themeColor="text1"/>
          <w:sz w:val="28"/>
          <w:szCs w:val="28"/>
          <w:lang w:val="en-GB"/>
        </w:rPr>
        <w:t>:</w:t>
      </w:r>
      <w:r w:rsidR="132BEEB6" w:rsidRPr="7E35B2EA">
        <w:rPr>
          <w:rFonts w:ascii="Times New Roman" w:eastAsia="Times New Roman" w:hAnsi="Times New Roman" w:cs="Times New Roman"/>
          <w:color w:val="000000" w:themeColor="text1"/>
          <w:sz w:val="24"/>
          <w:szCs w:val="24"/>
          <w:lang w:val="en-GB"/>
        </w:rPr>
        <w:t xml:space="preserve"> </w:t>
      </w:r>
      <w:r w:rsidR="173BA12B" w:rsidRPr="7E35B2EA">
        <w:rPr>
          <w:rFonts w:ascii="Times New Roman" w:eastAsia="Times New Roman" w:hAnsi="Times New Roman" w:cs="Times New Roman"/>
          <w:color w:val="000000" w:themeColor="text1"/>
          <w:sz w:val="24"/>
          <w:szCs w:val="24"/>
          <w:lang w:val="en-GB"/>
        </w:rPr>
        <w:t>The figures for energy consumption</w:t>
      </w:r>
      <w:r w:rsidR="049456BF" w:rsidRPr="7E35B2EA">
        <w:rPr>
          <w:rFonts w:ascii="Times New Roman" w:eastAsia="Times New Roman" w:hAnsi="Times New Roman" w:cs="Times New Roman"/>
          <w:color w:val="000000" w:themeColor="text1"/>
          <w:sz w:val="24"/>
          <w:szCs w:val="24"/>
          <w:lang w:val="en-GB"/>
        </w:rPr>
        <w:t xml:space="preserve">, operational and maintenance costs </w:t>
      </w:r>
      <w:r w:rsidR="173BA12B" w:rsidRPr="7E35B2EA">
        <w:rPr>
          <w:rFonts w:ascii="Times New Roman" w:eastAsia="Times New Roman" w:hAnsi="Times New Roman" w:cs="Times New Roman"/>
          <w:color w:val="000000" w:themeColor="text1"/>
          <w:sz w:val="24"/>
          <w:szCs w:val="24"/>
          <w:lang w:val="en-GB"/>
        </w:rPr>
        <w:t xml:space="preserve">are not readily available but given the construction of the building, </w:t>
      </w:r>
      <w:r w:rsidR="7035B679" w:rsidRPr="7E35B2EA">
        <w:rPr>
          <w:rFonts w:ascii="Times New Roman" w:eastAsia="Times New Roman" w:hAnsi="Times New Roman" w:cs="Times New Roman"/>
          <w:color w:val="000000" w:themeColor="text1"/>
          <w:sz w:val="24"/>
          <w:szCs w:val="24"/>
          <w:lang w:val="en-GB"/>
        </w:rPr>
        <w:t xml:space="preserve">I can assume </w:t>
      </w:r>
      <w:r w:rsidR="565D8820" w:rsidRPr="7E35B2EA">
        <w:rPr>
          <w:rFonts w:ascii="Times New Roman" w:eastAsia="Times New Roman" w:hAnsi="Times New Roman" w:cs="Times New Roman"/>
          <w:color w:val="000000" w:themeColor="text1"/>
          <w:sz w:val="24"/>
          <w:szCs w:val="24"/>
          <w:lang w:val="en-GB"/>
        </w:rPr>
        <w:t xml:space="preserve">by visually noticing that the windows are half sash and half modern, </w:t>
      </w:r>
      <w:r w:rsidR="1CC2DAE8" w:rsidRPr="7E35B2EA">
        <w:rPr>
          <w:rFonts w:ascii="Times New Roman" w:eastAsia="Times New Roman" w:hAnsi="Times New Roman" w:cs="Times New Roman"/>
          <w:color w:val="000000" w:themeColor="text1"/>
          <w:sz w:val="24"/>
          <w:szCs w:val="24"/>
          <w:lang w:val="en-GB"/>
        </w:rPr>
        <w:t>and</w:t>
      </w:r>
      <w:r w:rsidR="565D8820" w:rsidRPr="7E35B2EA">
        <w:rPr>
          <w:rFonts w:ascii="Times New Roman" w:eastAsia="Times New Roman" w:hAnsi="Times New Roman" w:cs="Times New Roman"/>
          <w:color w:val="000000" w:themeColor="text1"/>
          <w:sz w:val="24"/>
          <w:szCs w:val="24"/>
          <w:lang w:val="en-GB"/>
        </w:rPr>
        <w:t xml:space="preserve"> the lack of insulation on internal walls, operational costs and e</w:t>
      </w:r>
      <w:r w:rsidR="778D86FE" w:rsidRPr="7E35B2EA">
        <w:rPr>
          <w:rFonts w:ascii="Times New Roman" w:eastAsia="Times New Roman" w:hAnsi="Times New Roman" w:cs="Times New Roman"/>
          <w:color w:val="000000" w:themeColor="text1"/>
          <w:sz w:val="24"/>
          <w:szCs w:val="24"/>
          <w:lang w:val="en-GB"/>
        </w:rPr>
        <w:t xml:space="preserve">nergy usage would be </w:t>
      </w:r>
      <w:r w:rsidR="0A0EC90B" w:rsidRPr="7E35B2EA">
        <w:rPr>
          <w:rFonts w:ascii="Times New Roman" w:eastAsia="Times New Roman" w:hAnsi="Times New Roman" w:cs="Times New Roman"/>
          <w:color w:val="000000" w:themeColor="text1"/>
          <w:sz w:val="24"/>
          <w:szCs w:val="24"/>
          <w:lang w:val="en-GB"/>
        </w:rPr>
        <w:t>high</w:t>
      </w:r>
      <w:r w:rsidR="778D86FE" w:rsidRPr="7E35B2EA">
        <w:rPr>
          <w:rFonts w:ascii="Times New Roman" w:eastAsia="Times New Roman" w:hAnsi="Times New Roman" w:cs="Times New Roman"/>
          <w:color w:val="000000" w:themeColor="text1"/>
          <w:sz w:val="24"/>
          <w:szCs w:val="24"/>
          <w:lang w:val="en-GB"/>
        </w:rPr>
        <w:t>.</w:t>
      </w:r>
      <w:r w:rsidR="173BA12B" w:rsidRPr="7E35B2EA">
        <w:rPr>
          <w:rFonts w:ascii="Times New Roman" w:eastAsia="Times New Roman" w:hAnsi="Times New Roman" w:cs="Times New Roman"/>
          <w:color w:val="000000" w:themeColor="text1"/>
          <w:sz w:val="24"/>
          <w:szCs w:val="24"/>
          <w:lang w:val="en-GB"/>
        </w:rPr>
        <w:t xml:space="preserve"> </w:t>
      </w:r>
      <w:r w:rsidR="736A2BBC" w:rsidRPr="7E35B2EA">
        <w:rPr>
          <w:rFonts w:ascii="Times New Roman" w:eastAsia="Times New Roman" w:hAnsi="Times New Roman" w:cs="Times New Roman"/>
          <w:color w:val="000000" w:themeColor="text1"/>
          <w:sz w:val="24"/>
          <w:szCs w:val="24"/>
          <w:lang w:val="en-GB"/>
        </w:rPr>
        <w:t xml:space="preserve">Due to this building being of a </w:t>
      </w:r>
      <w:r w:rsidR="4347750A" w:rsidRPr="7E35B2EA">
        <w:rPr>
          <w:rFonts w:ascii="Times New Roman" w:eastAsia="Times New Roman" w:hAnsi="Times New Roman" w:cs="Times New Roman"/>
          <w:color w:val="000000" w:themeColor="text1"/>
          <w:sz w:val="24"/>
          <w:szCs w:val="24"/>
          <w:lang w:val="en-GB"/>
        </w:rPr>
        <w:t>high-quality</w:t>
      </w:r>
      <w:r w:rsidR="736A2BBC" w:rsidRPr="7E35B2EA">
        <w:rPr>
          <w:rFonts w:ascii="Times New Roman" w:eastAsia="Times New Roman" w:hAnsi="Times New Roman" w:cs="Times New Roman"/>
          <w:color w:val="000000" w:themeColor="text1"/>
          <w:sz w:val="24"/>
          <w:szCs w:val="24"/>
          <w:lang w:val="en-GB"/>
        </w:rPr>
        <w:t xml:space="preserve"> spec, assumptions can be made that </w:t>
      </w:r>
      <w:r w:rsidR="0FC67590" w:rsidRPr="7E35B2EA">
        <w:rPr>
          <w:rFonts w:ascii="Times New Roman" w:eastAsia="Times New Roman" w:hAnsi="Times New Roman" w:cs="Times New Roman"/>
          <w:color w:val="000000" w:themeColor="text1"/>
          <w:sz w:val="24"/>
          <w:szCs w:val="24"/>
          <w:lang w:val="en-GB"/>
        </w:rPr>
        <w:t>maintenance</w:t>
      </w:r>
      <w:r w:rsidR="736A2BBC" w:rsidRPr="7E35B2EA">
        <w:rPr>
          <w:rFonts w:ascii="Times New Roman" w:eastAsia="Times New Roman" w:hAnsi="Times New Roman" w:cs="Times New Roman"/>
          <w:color w:val="000000" w:themeColor="text1"/>
          <w:sz w:val="24"/>
          <w:szCs w:val="24"/>
          <w:lang w:val="en-GB"/>
        </w:rPr>
        <w:t xml:space="preserve"> of the building would also fall into a </w:t>
      </w:r>
      <w:bookmarkStart w:id="41" w:name="_Int_PX0mMNo6"/>
      <w:r w:rsidR="736A2BBC" w:rsidRPr="7E35B2EA">
        <w:rPr>
          <w:rFonts w:ascii="Times New Roman" w:eastAsia="Times New Roman" w:hAnsi="Times New Roman" w:cs="Times New Roman"/>
          <w:color w:val="000000" w:themeColor="text1"/>
          <w:sz w:val="24"/>
          <w:szCs w:val="24"/>
          <w:lang w:val="en-GB"/>
        </w:rPr>
        <w:t>fairly high</w:t>
      </w:r>
      <w:bookmarkEnd w:id="41"/>
      <w:r w:rsidR="736A2BBC" w:rsidRPr="7E35B2EA">
        <w:rPr>
          <w:rFonts w:ascii="Times New Roman" w:eastAsia="Times New Roman" w:hAnsi="Times New Roman" w:cs="Times New Roman"/>
          <w:color w:val="000000" w:themeColor="text1"/>
          <w:sz w:val="24"/>
          <w:szCs w:val="24"/>
          <w:lang w:val="en-GB"/>
        </w:rPr>
        <w:t xml:space="preserve"> region </w:t>
      </w:r>
      <w:r w:rsidR="7C2C6F01" w:rsidRPr="7E35B2EA">
        <w:rPr>
          <w:rFonts w:ascii="Times New Roman" w:eastAsia="Times New Roman" w:hAnsi="Times New Roman" w:cs="Times New Roman"/>
          <w:color w:val="000000" w:themeColor="text1"/>
          <w:sz w:val="24"/>
          <w:szCs w:val="24"/>
          <w:lang w:val="en-GB"/>
        </w:rPr>
        <w:t>of cost.</w:t>
      </w:r>
    </w:p>
    <w:p w14:paraId="5A1B3968" w14:textId="392BA461" w:rsidR="51FA4AF8" w:rsidRDefault="51FA4AF8" w:rsidP="5BD3A5BA">
      <w:pPr>
        <w:spacing w:after="0" w:line="278" w:lineRule="auto"/>
        <w:rPr>
          <w:rFonts w:ascii="Times New Roman" w:eastAsia="Times New Roman" w:hAnsi="Times New Roman" w:cs="Times New Roman"/>
          <w:color w:val="000000" w:themeColor="text1"/>
          <w:sz w:val="24"/>
          <w:szCs w:val="24"/>
          <w:lang w:val="en-GB"/>
        </w:rPr>
      </w:pPr>
    </w:p>
    <w:p w14:paraId="648E0FB4" w14:textId="6D3C5F60" w:rsidR="51FA4AF8" w:rsidRDefault="7991653B" w:rsidP="7E35B2EA">
      <w:pPr>
        <w:spacing w:after="0" w:line="278" w:lineRule="auto"/>
        <w:rPr>
          <w:rFonts w:ascii="Times New Roman" w:eastAsia="Times New Roman" w:hAnsi="Times New Roman" w:cs="Times New Roman"/>
          <w:color w:val="000000" w:themeColor="text1"/>
          <w:sz w:val="24"/>
          <w:szCs w:val="24"/>
          <w:lang w:val="en-GB"/>
        </w:rPr>
      </w:pPr>
      <w:bookmarkStart w:id="42" w:name="_Toc155991256"/>
      <w:r w:rsidRPr="007F096D">
        <w:rPr>
          <w:rStyle w:val="Heading2Char"/>
        </w:rPr>
        <w:t>End of life reuse/recycling</w:t>
      </w:r>
      <w:bookmarkEnd w:id="42"/>
      <w:r w:rsidR="007F096D">
        <w:rPr>
          <w:rFonts w:ascii="Times New Roman" w:eastAsia="Times New Roman" w:hAnsi="Times New Roman" w:cs="Times New Roman"/>
          <w:color w:val="000000" w:themeColor="text1"/>
          <w:sz w:val="28"/>
          <w:szCs w:val="28"/>
          <w:lang w:val="en-GB"/>
        </w:rPr>
        <w:t>:</w:t>
      </w:r>
      <w:r w:rsidR="39B96B6E" w:rsidRPr="7E35B2EA">
        <w:rPr>
          <w:rFonts w:ascii="Times New Roman" w:eastAsia="Times New Roman" w:hAnsi="Times New Roman" w:cs="Times New Roman"/>
          <w:color w:val="000000" w:themeColor="text1"/>
          <w:sz w:val="24"/>
          <w:szCs w:val="24"/>
          <w:lang w:val="en-GB"/>
        </w:rPr>
        <w:t xml:space="preserve"> This building has outstanding end-of-life reuse and recycling potential, allowing sustainable preservation. Saving the red Cattybrook brick and Portland stone which are valuable materials, the chimneys, and the four-face clock tower to reuse historical characteristics. Wales' only four-face clock tower is rare and cultural. Reusing the durable, well-crafted foundations helps the environment. Reusing windows decreases waste and preserves the building's architecture. Using such approaches ensures an environmentally friendly legacy for the building.</w:t>
      </w:r>
    </w:p>
    <w:p w14:paraId="6F84FAC9" w14:textId="18C7A275" w:rsidR="7E35B2EA" w:rsidRPr="0058469E" w:rsidRDefault="2CA93FC6" w:rsidP="7E35B2EA">
      <w:pPr>
        <w:spacing w:after="0" w:line="278" w:lineRule="auto"/>
        <w:rPr>
          <w:rFonts w:ascii="Times New Roman" w:eastAsia="Times New Roman" w:hAnsi="Times New Roman" w:cs="Times New Roman"/>
          <w:sz w:val="24"/>
          <w:szCs w:val="24"/>
        </w:rPr>
      </w:pPr>
      <w:r>
        <w:rPr>
          <w:noProof/>
        </w:rPr>
        <w:drawing>
          <wp:inline distT="0" distB="0" distL="0" distR="0" wp14:anchorId="0E2CAC85" wp14:editId="22C9C2F2">
            <wp:extent cx="1790700" cy="1915070"/>
            <wp:effectExtent l="0" t="0" r="0" b="0"/>
            <wp:docPr id="1925742257" name="Picture 192574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rcRect b="19791"/>
                    <a:stretch>
                      <a:fillRect/>
                    </a:stretch>
                  </pic:blipFill>
                  <pic:spPr>
                    <a:xfrm>
                      <a:off x="0" y="0"/>
                      <a:ext cx="1790700" cy="1915070"/>
                    </a:xfrm>
                    <a:prstGeom prst="rect">
                      <a:avLst/>
                    </a:prstGeom>
                  </pic:spPr>
                </pic:pic>
              </a:graphicData>
            </a:graphic>
          </wp:inline>
        </w:drawing>
      </w:r>
    </w:p>
    <w:p w14:paraId="756B4BB5" w14:textId="685864F2" w:rsidR="0058469E" w:rsidRDefault="0058469E" w:rsidP="7E35B2EA">
      <w:pPr>
        <w:spacing w:after="0" w:line="278" w:lineRule="auto"/>
        <w:rPr>
          <w:rFonts w:ascii="Times New Roman" w:eastAsia="Times New Roman" w:hAnsi="Times New Roman" w:cs="Times New Roman"/>
          <w:color w:val="000000" w:themeColor="text1"/>
          <w:sz w:val="24"/>
          <w:szCs w:val="24"/>
          <w:lang w:val="en-GB"/>
        </w:rPr>
      </w:pPr>
      <w:sdt>
        <w:sdtPr>
          <w:rPr>
            <w:rFonts w:ascii="Times New Roman" w:eastAsia="Times New Roman" w:hAnsi="Times New Roman" w:cs="Times New Roman"/>
            <w:color w:val="000000" w:themeColor="text1"/>
            <w:sz w:val="24"/>
            <w:szCs w:val="24"/>
            <w:lang w:val="en-GB"/>
          </w:rPr>
          <w:id w:val="-2088069061"/>
          <w:citation/>
        </w:sdtPr>
        <w:sdtContent>
          <w:r>
            <w:rPr>
              <w:rFonts w:ascii="Times New Roman" w:eastAsia="Times New Roman" w:hAnsi="Times New Roman" w:cs="Times New Roman"/>
              <w:color w:val="000000" w:themeColor="text1"/>
              <w:sz w:val="24"/>
              <w:szCs w:val="24"/>
              <w:lang w:val="en-GB"/>
            </w:rPr>
            <w:fldChar w:fldCharType="begin"/>
          </w:r>
          <w:r>
            <w:rPr>
              <w:rFonts w:ascii="Times New Roman" w:eastAsia="Times New Roman" w:hAnsi="Times New Roman" w:cs="Times New Roman"/>
              <w:color w:val="000000" w:themeColor="text1"/>
              <w:sz w:val="24"/>
              <w:szCs w:val="24"/>
              <w:lang w:val="en-GB"/>
            </w:rPr>
            <w:instrText xml:space="preserve"> CITATION Ind2410 \l 2057 </w:instrText>
          </w:r>
          <w:r>
            <w:rPr>
              <w:rFonts w:ascii="Times New Roman" w:eastAsia="Times New Roman" w:hAnsi="Times New Roman" w:cs="Times New Roman"/>
              <w:color w:val="000000" w:themeColor="text1"/>
              <w:sz w:val="24"/>
              <w:szCs w:val="24"/>
              <w:lang w:val="en-GB"/>
            </w:rPr>
            <w:fldChar w:fldCharType="separate"/>
          </w:r>
          <w:r w:rsidRPr="0058469E">
            <w:rPr>
              <w:rFonts w:ascii="Times New Roman" w:eastAsia="Times New Roman" w:hAnsi="Times New Roman" w:cs="Times New Roman"/>
              <w:noProof/>
              <w:color w:val="000000" w:themeColor="text1"/>
              <w:sz w:val="24"/>
              <w:szCs w:val="24"/>
              <w:lang w:val="en-GB"/>
            </w:rPr>
            <w:t>(Sidhu, 2024)</w:t>
          </w:r>
          <w:r>
            <w:rPr>
              <w:rFonts w:ascii="Times New Roman" w:eastAsia="Times New Roman" w:hAnsi="Times New Roman" w:cs="Times New Roman"/>
              <w:color w:val="000000" w:themeColor="text1"/>
              <w:sz w:val="24"/>
              <w:szCs w:val="24"/>
              <w:lang w:val="en-GB"/>
            </w:rPr>
            <w:fldChar w:fldCharType="end"/>
          </w:r>
        </w:sdtContent>
      </w:sdt>
    </w:p>
    <w:p w14:paraId="2ADD069A" w14:textId="77777777" w:rsidR="0058469E" w:rsidRDefault="0058469E" w:rsidP="7E35B2EA">
      <w:pPr>
        <w:spacing w:after="0" w:line="278" w:lineRule="auto"/>
        <w:rPr>
          <w:rFonts w:ascii="Times New Roman" w:eastAsia="Times New Roman" w:hAnsi="Times New Roman" w:cs="Times New Roman"/>
          <w:color w:val="000000" w:themeColor="text1"/>
          <w:sz w:val="24"/>
          <w:szCs w:val="24"/>
          <w:lang w:val="en-GB"/>
        </w:rPr>
      </w:pPr>
    </w:p>
    <w:p w14:paraId="45C3DBA6" w14:textId="7DB02EFD" w:rsidR="51FA4AF8" w:rsidRDefault="00AF13FB" w:rsidP="7E35B2EA">
      <w:pPr>
        <w:spacing w:after="0" w:line="278" w:lineRule="auto"/>
        <w:rPr>
          <w:rFonts w:ascii="Times New Roman" w:eastAsia="Times New Roman" w:hAnsi="Times New Roman" w:cs="Times New Roman"/>
          <w:color w:val="000000" w:themeColor="text1"/>
          <w:sz w:val="24"/>
          <w:szCs w:val="24"/>
          <w:lang w:val="en-GB"/>
        </w:rPr>
      </w:pPr>
      <w:bookmarkStart w:id="43" w:name="_Toc155991257"/>
      <w:r w:rsidRPr="007F096D">
        <w:rPr>
          <w:rStyle w:val="Heading2Char"/>
        </w:rPr>
        <w:t>Offsite manufacturing</w:t>
      </w:r>
      <w:bookmarkEnd w:id="43"/>
      <w:r w:rsidR="007F096D">
        <w:rPr>
          <w:rFonts w:ascii="Times New Roman" w:eastAsia="Times New Roman" w:hAnsi="Times New Roman" w:cs="Times New Roman"/>
          <w:color w:val="000000" w:themeColor="text1"/>
          <w:sz w:val="28"/>
          <w:szCs w:val="28"/>
          <w:lang w:val="en-GB"/>
        </w:rPr>
        <w:t>:</w:t>
      </w:r>
      <w:r w:rsidRPr="7E35B2EA">
        <w:rPr>
          <w:rFonts w:ascii="Times New Roman" w:eastAsia="Times New Roman" w:hAnsi="Times New Roman" w:cs="Times New Roman"/>
          <w:color w:val="000000" w:themeColor="text1"/>
          <w:sz w:val="24"/>
          <w:szCs w:val="24"/>
          <w:lang w:val="en-GB"/>
        </w:rPr>
        <w:t xml:space="preserve"> Increasing attention on eco-conscious construction has prompted a requirement for off-site construction and will likely see a consistent growth rate which started in 2023. Off-site building offers sustainability by using regulated manufacturing processes that ensure precise specifications and efficient utilisation of materials. This approach lowers after construction concerns and repairs, unlike traditional methods which end up in too much waste. The implementation of efficient transportation in off-site building reduces emissions and chaos, while the adaptability and reusability of materials contribute to long-term sustainability. Additionally, off-site constructing offers environmental, ecological, and economic benefits due to its minimal site problems, adaptability, and efficient transportation. </w:t>
      </w:r>
      <w:r w:rsidR="386930A6" w:rsidRPr="7E35B2EA">
        <w:rPr>
          <w:rFonts w:ascii="Times New Roman" w:eastAsia="Times New Roman" w:hAnsi="Times New Roman" w:cs="Times New Roman"/>
          <w:color w:val="000000" w:themeColor="text1"/>
          <w:sz w:val="24"/>
          <w:szCs w:val="24"/>
          <w:lang w:val="en-GB"/>
        </w:rPr>
        <w:t xml:space="preserve">If morgans were to further expand this building, then using this approach would add to their sustainability and green foot values. </w:t>
      </w:r>
    </w:p>
    <w:p w14:paraId="5AD51B2B" w14:textId="23883EBA" w:rsidR="51FA4AF8" w:rsidRDefault="0058469E" w:rsidP="5BD3A5BA">
      <w:pPr>
        <w:spacing w:after="0" w:line="278" w:lineRule="auto"/>
        <w:rPr>
          <w:rFonts w:ascii="Times New Roman" w:eastAsia="Times New Roman" w:hAnsi="Times New Roman" w:cs="Times New Roman"/>
          <w:color w:val="000000" w:themeColor="text1"/>
          <w:sz w:val="24"/>
          <w:szCs w:val="24"/>
          <w:lang w:val="en-GB"/>
        </w:rPr>
      </w:pPr>
      <w:sdt>
        <w:sdtPr>
          <w:rPr>
            <w:rFonts w:ascii="Times New Roman" w:eastAsia="Times New Roman" w:hAnsi="Times New Roman" w:cs="Times New Roman"/>
            <w:color w:val="000000" w:themeColor="text1"/>
            <w:sz w:val="24"/>
            <w:szCs w:val="24"/>
            <w:lang w:val="en-GB"/>
          </w:rPr>
          <w:id w:val="1878279410"/>
          <w:citation/>
        </w:sdtPr>
        <w:sdtContent>
          <w:r>
            <w:rPr>
              <w:rFonts w:ascii="Times New Roman" w:eastAsia="Times New Roman" w:hAnsi="Times New Roman" w:cs="Times New Roman"/>
              <w:color w:val="000000" w:themeColor="text1"/>
              <w:sz w:val="24"/>
              <w:szCs w:val="24"/>
              <w:lang w:val="en-GB"/>
            </w:rPr>
            <w:fldChar w:fldCharType="begin"/>
          </w:r>
          <w:r>
            <w:rPr>
              <w:lang w:val="en-GB"/>
            </w:rPr>
            <w:instrText xml:space="preserve"> CITATION Cle \l 2057 </w:instrText>
          </w:r>
          <w:r>
            <w:rPr>
              <w:rFonts w:ascii="Times New Roman" w:eastAsia="Times New Roman" w:hAnsi="Times New Roman" w:cs="Times New Roman"/>
              <w:color w:val="000000" w:themeColor="text1"/>
              <w:sz w:val="24"/>
              <w:szCs w:val="24"/>
              <w:lang w:val="en-GB"/>
            </w:rPr>
            <w:fldChar w:fldCharType="separate"/>
          </w:r>
          <w:r w:rsidRPr="0058469E">
            <w:rPr>
              <w:noProof/>
              <w:lang w:val="en-GB"/>
            </w:rPr>
            <w:t>(CleggAssociates, n.d.)</w:t>
          </w:r>
          <w:r>
            <w:rPr>
              <w:rFonts w:ascii="Times New Roman" w:eastAsia="Times New Roman" w:hAnsi="Times New Roman" w:cs="Times New Roman"/>
              <w:color w:val="000000" w:themeColor="text1"/>
              <w:sz w:val="24"/>
              <w:szCs w:val="24"/>
              <w:lang w:val="en-GB"/>
            </w:rPr>
            <w:fldChar w:fldCharType="end"/>
          </w:r>
        </w:sdtContent>
      </w:sdt>
    </w:p>
    <w:p w14:paraId="3E034005" w14:textId="77777777" w:rsidR="0058469E" w:rsidRDefault="0058469E" w:rsidP="5BD3A5BA">
      <w:pPr>
        <w:spacing w:after="0" w:line="278" w:lineRule="auto"/>
        <w:rPr>
          <w:rFonts w:ascii="Times New Roman" w:eastAsia="Times New Roman" w:hAnsi="Times New Roman" w:cs="Times New Roman"/>
          <w:color w:val="000000" w:themeColor="text1"/>
          <w:sz w:val="24"/>
          <w:szCs w:val="24"/>
          <w:lang w:val="en-GB"/>
        </w:rPr>
      </w:pPr>
    </w:p>
    <w:p w14:paraId="2F7727BD" w14:textId="0DCD8A77" w:rsidR="2C34F3C8" w:rsidRDefault="2C34F3C8" w:rsidP="007F096D">
      <w:pPr>
        <w:pStyle w:val="Heading1"/>
        <w:rPr>
          <w:rFonts w:eastAsia="Times New Roman"/>
          <w:lang w:val="en-GB"/>
        </w:rPr>
      </w:pPr>
      <w:bookmarkStart w:id="44" w:name="_Toc155991258"/>
      <w:r w:rsidRPr="7E35B2EA">
        <w:rPr>
          <w:rFonts w:eastAsia="Times New Roman"/>
          <w:lang w:val="en-GB"/>
        </w:rPr>
        <w:lastRenderedPageBreak/>
        <w:t>Conclusion</w:t>
      </w:r>
      <w:bookmarkEnd w:id="44"/>
    </w:p>
    <w:p w14:paraId="2A89F512" w14:textId="170D6687" w:rsidR="7900DF83" w:rsidRDefault="7900DF83" w:rsidP="5BD3A5BA">
      <w:pPr>
        <w:spacing w:after="0" w:line="278" w:lineRule="auto"/>
        <w:rPr>
          <w:rFonts w:ascii="Times New Roman" w:eastAsia="Times New Roman" w:hAnsi="Times New Roman" w:cs="Times New Roman"/>
          <w:color w:val="000000" w:themeColor="text1"/>
          <w:sz w:val="24"/>
          <w:szCs w:val="24"/>
          <w:lang w:val="en-GB"/>
        </w:rPr>
      </w:pPr>
      <w:r w:rsidRPr="5BD3A5BA">
        <w:rPr>
          <w:rFonts w:ascii="Times New Roman" w:eastAsia="Times New Roman" w:hAnsi="Times New Roman" w:cs="Times New Roman"/>
          <w:color w:val="000000" w:themeColor="text1"/>
          <w:sz w:val="24"/>
          <w:szCs w:val="24"/>
          <w:lang w:val="en-GB"/>
        </w:rPr>
        <w:t>Morgans Hotel's Grade 2 listed property balances heritage with efficiency. Wi-Fi, advanced air conditioning, low-output electric and heating, and solar panels can enhance guest experience, energy efficiency, and financial sustainability. Triple-glazed windows, straw bale walls, sheep's wool floors, cork roofing, and eco-friendly insulation showcase sustainability without compromising heritage. Local planning regulations and end-of-life reuse and recycling initiatives advance the hotel's eco-friendliness. Modern construction trends indicate off-site production may transform Morgans' historical property greener and more sustainable.</w:t>
      </w:r>
    </w:p>
    <w:p w14:paraId="48E08C4A" w14:textId="1979B4BB"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2A5A3C1F"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28EFDE36"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66A4E440"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374C8F14"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6BFCF660"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68BD512"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7586DA6"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7DA34E24"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2FFF16D"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75850988"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FF9F274"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205D9C70"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430CD4B1"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9C0B00E"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6E4677FD"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6C026351"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9D1A272"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4B135D48"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614A198"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6F6C28D6"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56D79E1D"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3FEAFEB6"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197DBB2C"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2EB27CDF"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495C940D"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03D5326C"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7715960B"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7199B9DD"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p w14:paraId="07E3E806" w14:textId="77777777" w:rsidR="00EA731F" w:rsidRDefault="00EA731F" w:rsidP="7E35B2EA">
      <w:pPr>
        <w:spacing w:after="0" w:line="278" w:lineRule="auto"/>
        <w:rPr>
          <w:rFonts w:ascii="Times New Roman" w:eastAsia="Times New Roman" w:hAnsi="Times New Roman" w:cs="Times New Roman"/>
          <w:color w:val="000000" w:themeColor="text1"/>
          <w:sz w:val="24"/>
          <w:szCs w:val="24"/>
          <w:lang w:val="en-GB"/>
        </w:rPr>
      </w:pPr>
    </w:p>
    <w:bookmarkStart w:id="45" w:name="_Toc155991259" w:displacedByCustomXml="next"/>
    <w:sdt>
      <w:sdtPr>
        <w:rPr>
          <w:rFonts w:asciiTheme="minorHAnsi" w:eastAsiaTheme="minorHAnsi" w:hAnsiTheme="minorHAnsi" w:cstheme="minorBidi"/>
          <w:b w:val="0"/>
          <w:sz w:val="22"/>
          <w:szCs w:val="22"/>
        </w:rPr>
        <w:id w:val="337508333"/>
        <w:docPartObj>
          <w:docPartGallery w:val="Bibliographies"/>
          <w:docPartUnique/>
        </w:docPartObj>
      </w:sdtPr>
      <w:sdtContent>
        <w:p w14:paraId="54E84DF9" w14:textId="66208EB1" w:rsidR="004705C5" w:rsidRPr="007F096D" w:rsidRDefault="004705C5">
          <w:pPr>
            <w:pStyle w:val="Heading1"/>
          </w:pPr>
          <w:r w:rsidRPr="007F096D">
            <w:t>References</w:t>
          </w:r>
          <w:bookmarkEnd w:id="45"/>
        </w:p>
        <w:sdt>
          <w:sdtPr>
            <w:id w:val="-573587230"/>
            <w:bibliography/>
          </w:sdtPr>
          <w:sdtContent>
            <w:p w14:paraId="46D6A62C" w14:textId="77777777" w:rsidR="004705C5" w:rsidRDefault="004705C5" w:rsidP="004705C5">
              <w:pPr>
                <w:pStyle w:val="Bibliography"/>
                <w:rPr>
                  <w:noProof/>
                  <w:sz w:val="24"/>
                  <w:szCs w:val="24"/>
                </w:rPr>
              </w:pPr>
              <w:r>
                <w:fldChar w:fldCharType="begin"/>
              </w:r>
              <w:r>
                <w:instrText xml:space="preserve"> BIBLIOGRAPHY </w:instrText>
              </w:r>
              <w:r>
                <w:fldChar w:fldCharType="separate"/>
              </w:r>
              <w:r>
                <w:rPr>
                  <w:noProof/>
                </w:rPr>
                <w:t xml:space="preserve">1900s, n.d. </w:t>
              </w:r>
              <w:r>
                <w:rPr>
                  <w:i/>
                  <w:iCs/>
                  <w:noProof/>
                </w:rPr>
                <w:t xml:space="preserve">https://www.1900s.org.uk/1900s-lighting.htm. </w:t>
              </w:r>
              <w:r>
                <w:rPr>
                  <w:noProof/>
                </w:rPr>
                <w:t>[Online].</w:t>
              </w:r>
            </w:p>
            <w:p w14:paraId="33B1BF4D" w14:textId="77777777" w:rsidR="004705C5" w:rsidRDefault="004705C5" w:rsidP="004705C5">
              <w:pPr>
                <w:pStyle w:val="Bibliography"/>
                <w:rPr>
                  <w:noProof/>
                </w:rPr>
              </w:pPr>
              <w:r>
                <w:rPr>
                  <w:noProof/>
                </w:rPr>
                <w:t xml:space="preserve">Anon., n.d. </w:t>
              </w:r>
              <w:r>
                <w:rPr>
                  <w:i/>
                  <w:iCs/>
                  <w:noProof/>
                </w:rPr>
                <w:t xml:space="preserve">http://www.swanseadocks.co.uk/docksnewsite/harbouroffice.html.. </w:t>
              </w:r>
              <w:r>
                <w:rPr>
                  <w:noProof/>
                </w:rPr>
                <w:t>[Online].</w:t>
              </w:r>
            </w:p>
            <w:p w14:paraId="4504B43B" w14:textId="77777777" w:rsidR="004705C5" w:rsidRDefault="004705C5" w:rsidP="004705C5">
              <w:pPr>
                <w:pStyle w:val="Bibliography"/>
                <w:rPr>
                  <w:noProof/>
                </w:rPr>
              </w:pPr>
              <w:r>
                <w:rPr>
                  <w:noProof/>
                </w:rPr>
                <w:t xml:space="preserve">CADW, n.d. </w:t>
              </w:r>
              <w:r>
                <w:rPr>
                  <w:i/>
                  <w:iCs/>
                  <w:noProof/>
                </w:rPr>
                <w:t xml:space="preserve">https://cadw.gov.wales/advice-support/historic-assets/listed-buildings/listed-building-consent. </w:t>
              </w:r>
              <w:r>
                <w:rPr>
                  <w:noProof/>
                </w:rPr>
                <w:t>[Online].</w:t>
              </w:r>
            </w:p>
            <w:p w14:paraId="60830B4E" w14:textId="77777777" w:rsidR="004705C5" w:rsidRDefault="004705C5" w:rsidP="004705C5">
              <w:pPr>
                <w:pStyle w:val="Bibliography"/>
                <w:rPr>
                  <w:noProof/>
                </w:rPr>
              </w:pPr>
              <w:r>
                <w:rPr>
                  <w:noProof/>
                </w:rPr>
                <w:t xml:space="preserve">CADW, n.d. </w:t>
              </w:r>
              <w:r>
                <w:rPr>
                  <w:i/>
                  <w:iCs/>
                  <w:noProof/>
                </w:rPr>
                <w:t xml:space="preserve">https://cadw.gov.wales/sites/default/files/2021-02/Teaching%20resources%20-%20Understanding%20traditional%20%28pre-1919%29%20and%20Historic%20buildings.pdf. </w:t>
              </w:r>
              <w:r>
                <w:rPr>
                  <w:noProof/>
                </w:rPr>
                <w:t>[Online].</w:t>
              </w:r>
            </w:p>
            <w:p w14:paraId="1E55A14E" w14:textId="77777777" w:rsidR="004705C5" w:rsidRDefault="004705C5" w:rsidP="004705C5">
              <w:pPr>
                <w:pStyle w:val="Bibliography"/>
                <w:rPr>
                  <w:noProof/>
                </w:rPr>
              </w:pPr>
              <w:r>
                <w:rPr>
                  <w:noProof/>
                </w:rPr>
                <w:t xml:space="preserve">CleggAssociates, n.d. </w:t>
              </w:r>
              <w:r>
                <w:rPr>
                  <w:i/>
                  <w:iCs/>
                  <w:noProof/>
                </w:rPr>
                <w:t xml:space="preserve">https://cleggassociates.co.uk/why-offsite-construction-is-the-more-sustainable-choice/#:~:text=Not%20only%20does%20surplus%20material,in%20excess%20materials%20and%20waste.. </w:t>
              </w:r>
              <w:r>
                <w:rPr>
                  <w:noProof/>
                </w:rPr>
                <w:t>[Online].</w:t>
              </w:r>
            </w:p>
            <w:p w14:paraId="5619EB60" w14:textId="77777777" w:rsidR="004705C5" w:rsidRDefault="004705C5" w:rsidP="004705C5">
              <w:pPr>
                <w:pStyle w:val="Bibliography"/>
                <w:rPr>
                  <w:noProof/>
                </w:rPr>
              </w:pPr>
              <w:r>
                <w:rPr>
                  <w:noProof/>
                </w:rPr>
                <w:t xml:space="preserve">Energy5, n.d. </w:t>
              </w:r>
              <w:r>
                <w:rPr>
                  <w:i/>
                  <w:iCs/>
                  <w:noProof/>
                </w:rPr>
                <w:t xml:space="preserve">https://energy5.com/the-benefits-of-thermostats-in-energy-management-for-energy-star-rated-buildings. </w:t>
              </w:r>
              <w:r>
                <w:rPr>
                  <w:noProof/>
                </w:rPr>
                <w:t>[Online].</w:t>
              </w:r>
            </w:p>
            <w:p w14:paraId="3B67AB00" w14:textId="77777777" w:rsidR="004705C5" w:rsidRDefault="004705C5" w:rsidP="004705C5">
              <w:pPr>
                <w:pStyle w:val="Bibliography"/>
                <w:rPr>
                  <w:noProof/>
                </w:rPr>
              </w:pPr>
              <w:r>
                <w:rPr>
                  <w:noProof/>
                </w:rPr>
                <w:t xml:space="preserve">Esegroup, n.d. </w:t>
              </w:r>
              <w:r>
                <w:rPr>
                  <w:i/>
                  <w:iCs/>
                  <w:noProof/>
                </w:rPr>
                <w:t xml:space="preserve">https://esegroup.co.uk/can-solar-panels-be-installed-on-listed-buildings-in-the-uk/. </w:t>
              </w:r>
              <w:r>
                <w:rPr>
                  <w:noProof/>
                </w:rPr>
                <w:t>[Online].</w:t>
              </w:r>
            </w:p>
            <w:p w14:paraId="1317F2C6" w14:textId="77777777" w:rsidR="004705C5" w:rsidRDefault="004705C5" w:rsidP="004705C5">
              <w:pPr>
                <w:pStyle w:val="Bibliography"/>
                <w:rPr>
                  <w:noProof/>
                </w:rPr>
              </w:pPr>
              <w:r>
                <w:rPr>
                  <w:noProof/>
                </w:rPr>
                <w:t xml:space="preserve">Gowercroft, n.d. </w:t>
              </w:r>
              <w:r>
                <w:rPr>
                  <w:i/>
                  <w:iCs/>
                  <w:noProof/>
                </w:rPr>
                <w:t xml:space="preserve">https://www.gowercroft.co.uk/news/what-is-the-difference-between-a-sash-window-and-a-casement-window/. </w:t>
              </w:r>
              <w:r>
                <w:rPr>
                  <w:noProof/>
                </w:rPr>
                <w:t>[Online].</w:t>
              </w:r>
            </w:p>
            <w:p w14:paraId="18C94C41" w14:textId="77777777" w:rsidR="004705C5" w:rsidRDefault="004705C5" w:rsidP="004705C5">
              <w:pPr>
                <w:pStyle w:val="Bibliography"/>
                <w:rPr>
                  <w:noProof/>
                </w:rPr>
              </w:pPr>
              <w:r>
                <w:rPr>
                  <w:noProof/>
                </w:rPr>
                <w:t xml:space="preserve">heritage, E., n.d. (Source: English Heritage, "Environmental Controls for Historic Buildings").. </w:t>
              </w:r>
            </w:p>
            <w:p w14:paraId="7D7F2789" w14:textId="77777777" w:rsidR="004705C5" w:rsidRDefault="004705C5" w:rsidP="004705C5">
              <w:pPr>
                <w:pStyle w:val="Bibliography"/>
                <w:rPr>
                  <w:noProof/>
                </w:rPr>
              </w:pPr>
              <w:r>
                <w:rPr>
                  <w:noProof/>
                </w:rPr>
                <w:t xml:space="preserve">Homebuilding, n.d. </w:t>
              </w:r>
              <w:r>
                <w:rPr>
                  <w:i/>
                  <w:iCs/>
                  <w:noProof/>
                </w:rPr>
                <w:t xml:space="preserve">https://www.homebuilding.co.uk/advice/eco-insulation. </w:t>
              </w:r>
              <w:r>
                <w:rPr>
                  <w:noProof/>
                </w:rPr>
                <w:t>[Online].</w:t>
              </w:r>
            </w:p>
            <w:p w14:paraId="121CAF61" w14:textId="77777777" w:rsidR="004705C5" w:rsidRDefault="004705C5" w:rsidP="004705C5">
              <w:pPr>
                <w:pStyle w:val="Bibliography"/>
                <w:rPr>
                  <w:noProof/>
                </w:rPr>
              </w:pPr>
              <w:r>
                <w:rPr>
                  <w:noProof/>
                </w:rPr>
                <w:t xml:space="preserve">MorgansHotel, n.d. </w:t>
              </w:r>
              <w:r>
                <w:rPr>
                  <w:i/>
                  <w:iCs/>
                  <w:noProof/>
                </w:rPr>
                <w:t xml:space="preserve">https://www.morganshotel.co.uk/history/. </w:t>
              </w:r>
              <w:r>
                <w:rPr>
                  <w:noProof/>
                </w:rPr>
                <w:t>[Online].</w:t>
              </w:r>
            </w:p>
            <w:p w14:paraId="7180D269" w14:textId="77777777" w:rsidR="004705C5" w:rsidRDefault="004705C5" w:rsidP="004705C5">
              <w:pPr>
                <w:pStyle w:val="Bibliography"/>
                <w:rPr>
                  <w:noProof/>
                </w:rPr>
              </w:pPr>
              <w:r>
                <w:rPr>
                  <w:noProof/>
                </w:rPr>
                <w:t xml:space="preserve">MorgansHotel, n.d. </w:t>
              </w:r>
              <w:r>
                <w:rPr>
                  <w:i/>
                  <w:iCs/>
                  <w:noProof/>
                </w:rPr>
                <w:t xml:space="preserve">https://www.morganshotel.co.uk/history/. </w:t>
              </w:r>
              <w:r>
                <w:rPr>
                  <w:noProof/>
                </w:rPr>
                <w:t>[Online].</w:t>
              </w:r>
            </w:p>
            <w:p w14:paraId="7614EC7E" w14:textId="77777777" w:rsidR="004705C5" w:rsidRDefault="004705C5" w:rsidP="004705C5">
              <w:pPr>
                <w:pStyle w:val="Bibliography"/>
                <w:rPr>
                  <w:noProof/>
                </w:rPr>
              </w:pPr>
              <w:r>
                <w:rPr>
                  <w:noProof/>
                </w:rPr>
                <w:t xml:space="preserve">Online, W., n.d. </w:t>
              </w:r>
              <w:r>
                <w:rPr>
                  <w:i/>
                  <w:iCs/>
                  <w:noProof/>
                </w:rPr>
                <w:t xml:space="preserve">https://www.walesonline.co.uk/news/wales-news/soft-porn-secret-passageways-fascinating-14547813. </w:t>
              </w:r>
              <w:r>
                <w:rPr>
                  <w:noProof/>
                </w:rPr>
                <w:t>[Online].</w:t>
              </w:r>
            </w:p>
            <w:p w14:paraId="1BC1A2C6" w14:textId="77777777" w:rsidR="004705C5" w:rsidRDefault="004705C5" w:rsidP="004705C5">
              <w:pPr>
                <w:pStyle w:val="Bibliography"/>
                <w:rPr>
                  <w:noProof/>
                </w:rPr>
              </w:pPr>
              <w:r>
                <w:rPr>
                  <w:noProof/>
                </w:rPr>
                <w:t xml:space="preserve">Sealed, n.d. </w:t>
              </w:r>
              <w:r>
                <w:rPr>
                  <w:i/>
                  <w:iCs/>
                  <w:noProof/>
                </w:rPr>
                <w:t xml:space="preserve">https://sealed.com/resources/how-to-heat-a-large-old-house-efficiently/#:~:text=get%20the%20scoop.)-,Boilers%20and%20radiators,'re%20not%20very%20efficient. </w:t>
              </w:r>
              <w:r>
                <w:rPr>
                  <w:noProof/>
                </w:rPr>
                <w:t>[Online].</w:t>
              </w:r>
            </w:p>
            <w:p w14:paraId="6E8E494A" w14:textId="77777777" w:rsidR="004705C5" w:rsidRDefault="004705C5" w:rsidP="004705C5">
              <w:pPr>
                <w:pStyle w:val="Bibliography"/>
                <w:rPr>
                  <w:noProof/>
                </w:rPr>
              </w:pPr>
              <w:r>
                <w:rPr>
                  <w:noProof/>
                </w:rPr>
                <w:t xml:space="preserve">Sidhu, I., 2024. </w:t>
              </w:r>
              <w:r>
                <w:rPr>
                  <w:i/>
                  <w:iCs/>
                  <w:noProof/>
                </w:rPr>
                <w:t xml:space="preserve">Current first floor plan. </w:t>
              </w:r>
              <w:r>
                <w:rPr>
                  <w:noProof/>
                </w:rPr>
                <w:t>Swansea: s.n.</w:t>
              </w:r>
            </w:p>
            <w:p w14:paraId="639E8109" w14:textId="77777777" w:rsidR="004705C5" w:rsidRDefault="004705C5" w:rsidP="004705C5">
              <w:pPr>
                <w:pStyle w:val="Bibliography"/>
                <w:rPr>
                  <w:noProof/>
                </w:rPr>
              </w:pPr>
              <w:r>
                <w:rPr>
                  <w:noProof/>
                </w:rPr>
                <w:t xml:space="preserve">Sidhu, I., 2024. </w:t>
              </w:r>
              <w:r>
                <w:rPr>
                  <w:i/>
                  <w:iCs/>
                  <w:noProof/>
                </w:rPr>
                <w:t xml:space="preserve">Currernt ground floor plan. </w:t>
              </w:r>
              <w:r>
                <w:rPr>
                  <w:noProof/>
                </w:rPr>
                <w:t>Swanasea: s.n.</w:t>
              </w:r>
            </w:p>
            <w:p w14:paraId="52C91880" w14:textId="77777777" w:rsidR="004705C5" w:rsidRDefault="004705C5" w:rsidP="004705C5">
              <w:pPr>
                <w:pStyle w:val="Bibliography"/>
                <w:rPr>
                  <w:noProof/>
                </w:rPr>
              </w:pPr>
              <w:r>
                <w:rPr>
                  <w:noProof/>
                </w:rPr>
                <w:t xml:space="preserve">Sidhu, I., 2024. </w:t>
              </w:r>
              <w:r>
                <w:rPr>
                  <w:i/>
                  <w:iCs/>
                  <w:noProof/>
                </w:rPr>
                <w:t xml:space="preserve">Morgans Hotel in different eras. </w:t>
              </w:r>
              <w:r>
                <w:rPr>
                  <w:noProof/>
                </w:rPr>
                <w:t>swansea: s.n.</w:t>
              </w:r>
            </w:p>
            <w:p w14:paraId="07BDC55D" w14:textId="77777777" w:rsidR="004705C5" w:rsidRDefault="004705C5" w:rsidP="004705C5">
              <w:pPr>
                <w:pStyle w:val="Bibliography"/>
                <w:rPr>
                  <w:noProof/>
                </w:rPr>
              </w:pPr>
              <w:r>
                <w:rPr>
                  <w:noProof/>
                </w:rPr>
                <w:t xml:space="preserve">Sidhu, I., 2024. </w:t>
              </w:r>
              <w:r>
                <w:rPr>
                  <w:i/>
                  <w:iCs/>
                  <w:noProof/>
                </w:rPr>
                <w:t xml:space="preserve">picture of clock tower on Morgans hotel. </w:t>
              </w:r>
              <w:r>
                <w:rPr>
                  <w:noProof/>
                </w:rPr>
                <w:t>Swansea: s.n.</w:t>
              </w:r>
            </w:p>
            <w:p w14:paraId="1649329E" w14:textId="77777777" w:rsidR="004705C5" w:rsidRDefault="004705C5" w:rsidP="004705C5">
              <w:pPr>
                <w:pStyle w:val="Bibliography"/>
                <w:rPr>
                  <w:noProof/>
                </w:rPr>
              </w:pPr>
              <w:r>
                <w:rPr>
                  <w:noProof/>
                </w:rPr>
                <w:t xml:space="preserve">Sidhu, I., 2024. </w:t>
              </w:r>
              <w:r>
                <w:rPr>
                  <w:i/>
                  <w:iCs/>
                  <w:noProof/>
                </w:rPr>
                <w:t xml:space="preserve">Picture of current air con system. </w:t>
              </w:r>
              <w:r>
                <w:rPr>
                  <w:noProof/>
                </w:rPr>
                <w:t>Swansea: s.n.</w:t>
              </w:r>
            </w:p>
            <w:p w14:paraId="112782DC" w14:textId="77777777" w:rsidR="004705C5" w:rsidRDefault="004705C5" w:rsidP="004705C5">
              <w:pPr>
                <w:pStyle w:val="Bibliography"/>
                <w:rPr>
                  <w:noProof/>
                </w:rPr>
              </w:pPr>
              <w:r>
                <w:rPr>
                  <w:noProof/>
                </w:rPr>
                <w:t xml:space="preserve">Sidhu, I., 2024. </w:t>
              </w:r>
              <w:r>
                <w:rPr>
                  <w:i/>
                  <w:iCs/>
                  <w:noProof/>
                </w:rPr>
                <w:t xml:space="preserve">Picture of lighting system. </w:t>
              </w:r>
              <w:r>
                <w:rPr>
                  <w:noProof/>
                </w:rPr>
                <w:t>Swansea: s.n.</w:t>
              </w:r>
            </w:p>
            <w:p w14:paraId="33D3F2E3" w14:textId="77777777" w:rsidR="004705C5" w:rsidRDefault="004705C5" w:rsidP="004705C5">
              <w:pPr>
                <w:pStyle w:val="Bibliography"/>
                <w:rPr>
                  <w:noProof/>
                </w:rPr>
              </w:pPr>
              <w:r>
                <w:rPr>
                  <w:noProof/>
                </w:rPr>
                <w:t xml:space="preserve">Sidhu, I., 2024. </w:t>
              </w:r>
              <w:r>
                <w:rPr>
                  <w:i/>
                  <w:iCs/>
                  <w:noProof/>
                </w:rPr>
                <w:t xml:space="preserve">Picture of Morgans hotel. </w:t>
              </w:r>
              <w:r>
                <w:rPr>
                  <w:noProof/>
                </w:rPr>
                <w:t>Swansea: s.n.</w:t>
              </w:r>
            </w:p>
            <w:p w14:paraId="6519B472" w14:textId="77777777" w:rsidR="004705C5" w:rsidRDefault="004705C5" w:rsidP="004705C5">
              <w:pPr>
                <w:pStyle w:val="Bibliography"/>
                <w:rPr>
                  <w:noProof/>
                </w:rPr>
              </w:pPr>
              <w:r>
                <w:rPr>
                  <w:noProof/>
                </w:rPr>
                <w:lastRenderedPageBreak/>
                <w:t xml:space="preserve">Sidhu, I., 2024. </w:t>
              </w:r>
              <w:r>
                <w:rPr>
                  <w:i/>
                  <w:iCs/>
                  <w:noProof/>
                </w:rPr>
                <w:t xml:space="preserve">Picture of previous first floor plan. </w:t>
              </w:r>
              <w:r>
                <w:rPr>
                  <w:noProof/>
                </w:rPr>
                <w:t>Swansea: s.n.</w:t>
              </w:r>
            </w:p>
            <w:p w14:paraId="262C6C48" w14:textId="77777777" w:rsidR="004705C5" w:rsidRDefault="004705C5" w:rsidP="004705C5">
              <w:pPr>
                <w:pStyle w:val="Bibliography"/>
                <w:rPr>
                  <w:noProof/>
                </w:rPr>
              </w:pPr>
              <w:r>
                <w:rPr>
                  <w:noProof/>
                </w:rPr>
                <w:t xml:space="preserve">Sidhu, I., 2024. </w:t>
              </w:r>
              <w:r>
                <w:rPr>
                  <w:i/>
                  <w:iCs/>
                  <w:noProof/>
                </w:rPr>
                <w:t xml:space="preserve">Picture of previous ground floor plan. </w:t>
              </w:r>
              <w:r>
                <w:rPr>
                  <w:noProof/>
                </w:rPr>
                <w:t>Swansea: s.n.</w:t>
              </w:r>
            </w:p>
            <w:p w14:paraId="1142CB18" w14:textId="77777777" w:rsidR="004705C5" w:rsidRDefault="004705C5" w:rsidP="004705C5">
              <w:pPr>
                <w:pStyle w:val="Bibliography"/>
                <w:rPr>
                  <w:noProof/>
                </w:rPr>
              </w:pPr>
              <w:r>
                <w:rPr>
                  <w:noProof/>
                </w:rPr>
                <w:t xml:space="preserve">Sidhu, I., 2024. </w:t>
              </w:r>
              <w:r>
                <w:rPr>
                  <w:i/>
                  <w:iCs/>
                  <w:noProof/>
                </w:rPr>
                <w:t xml:space="preserve">Picture of Stained glass and chandelier. </w:t>
              </w:r>
              <w:r>
                <w:rPr>
                  <w:noProof/>
                </w:rPr>
                <w:t>Swansea: s.n.</w:t>
              </w:r>
            </w:p>
            <w:p w14:paraId="4A760F64" w14:textId="77777777" w:rsidR="004705C5" w:rsidRDefault="004705C5" w:rsidP="004705C5">
              <w:pPr>
                <w:pStyle w:val="Bibliography"/>
                <w:rPr>
                  <w:noProof/>
                </w:rPr>
              </w:pPr>
              <w:r>
                <w:rPr>
                  <w:noProof/>
                </w:rPr>
                <w:t xml:space="preserve">Sidhu, I., 2024. </w:t>
              </w:r>
              <w:r>
                <w:rPr>
                  <w:i/>
                  <w:iCs/>
                  <w:noProof/>
                </w:rPr>
                <w:t xml:space="preserve">Picture of Windows on Morgans hotel. </w:t>
              </w:r>
              <w:r>
                <w:rPr>
                  <w:noProof/>
                </w:rPr>
                <w:t>Swansea: s.n.</w:t>
              </w:r>
            </w:p>
            <w:p w14:paraId="2E394798" w14:textId="77777777" w:rsidR="004705C5" w:rsidRDefault="004705C5" w:rsidP="004705C5">
              <w:pPr>
                <w:pStyle w:val="Bibliography"/>
                <w:rPr>
                  <w:noProof/>
                </w:rPr>
              </w:pPr>
              <w:r>
                <w:rPr>
                  <w:noProof/>
                </w:rPr>
                <w:t xml:space="preserve">Sidhu, I., n.d. </w:t>
              </w:r>
              <w:r>
                <w:rPr>
                  <w:i/>
                  <w:iCs/>
                  <w:noProof/>
                </w:rPr>
                <w:t xml:space="preserve">Picture of heating system. </w:t>
              </w:r>
              <w:r>
                <w:rPr>
                  <w:noProof/>
                </w:rPr>
                <w:t>s.l.:s.n.</w:t>
              </w:r>
            </w:p>
            <w:p w14:paraId="667C6B02" w14:textId="77777777" w:rsidR="004705C5" w:rsidRDefault="004705C5" w:rsidP="004705C5">
              <w:pPr>
                <w:pStyle w:val="Bibliography"/>
                <w:rPr>
                  <w:noProof/>
                </w:rPr>
              </w:pPr>
              <w:r>
                <w:rPr>
                  <w:noProof/>
                </w:rPr>
                <w:t xml:space="preserve">Sidhu, I., unknown. </w:t>
              </w:r>
              <w:r>
                <w:rPr>
                  <w:i/>
                  <w:iCs/>
                  <w:noProof/>
                </w:rPr>
                <w:t xml:space="preserve">Drawing of Morgans hotel. </w:t>
              </w:r>
              <w:r>
                <w:rPr>
                  <w:noProof/>
                </w:rPr>
                <w:t>Swansea: s.n.</w:t>
              </w:r>
            </w:p>
            <w:p w14:paraId="4E220EEE" w14:textId="77777777" w:rsidR="004705C5" w:rsidRDefault="004705C5" w:rsidP="004705C5">
              <w:pPr>
                <w:pStyle w:val="Bibliography"/>
                <w:rPr>
                  <w:noProof/>
                </w:rPr>
              </w:pPr>
              <w:r>
                <w:rPr>
                  <w:noProof/>
                </w:rPr>
                <w:t xml:space="preserve">Sidhu, I., unknown. </w:t>
              </w:r>
              <w:r>
                <w:rPr>
                  <w:i/>
                  <w:iCs/>
                  <w:noProof/>
                </w:rPr>
                <w:t xml:space="preserve">Morgans hotel image. </w:t>
              </w:r>
              <w:r>
                <w:rPr>
                  <w:noProof/>
                </w:rPr>
                <w:t>Swansea: s.n.</w:t>
              </w:r>
            </w:p>
            <w:p w14:paraId="0BA3AD2F" w14:textId="77777777" w:rsidR="004705C5" w:rsidRDefault="004705C5" w:rsidP="004705C5">
              <w:pPr>
                <w:pStyle w:val="Bibliography"/>
                <w:rPr>
                  <w:noProof/>
                </w:rPr>
              </w:pPr>
              <w:r>
                <w:rPr>
                  <w:noProof/>
                </w:rPr>
                <w:t xml:space="preserve">Suryaheating, n.d. </w:t>
              </w:r>
              <w:r>
                <w:rPr>
                  <w:i/>
                  <w:iCs/>
                  <w:noProof/>
                </w:rPr>
                <w:t xml:space="preserve">https://www.suryaheating.co.uk/blog/much-energy-can-i-save-infrared-heating-panel/#:~:text=It%20uses%20less%20energy%2C%20is,afraid%20to%20get%20in%20touch.%20.. </w:t>
              </w:r>
              <w:r>
                <w:rPr>
                  <w:noProof/>
                </w:rPr>
                <w:t>[Online].</w:t>
              </w:r>
            </w:p>
            <w:p w14:paraId="2137AD0E" w14:textId="77777777" w:rsidR="004705C5" w:rsidRDefault="004705C5" w:rsidP="004705C5">
              <w:pPr>
                <w:pStyle w:val="Bibliography"/>
                <w:rPr>
                  <w:noProof/>
                </w:rPr>
              </w:pPr>
              <w:r>
                <w:rPr>
                  <w:noProof/>
                </w:rPr>
                <w:t xml:space="preserve">SwanseaDocks, n.d. </w:t>
              </w:r>
              <w:r>
                <w:rPr>
                  <w:i/>
                  <w:iCs/>
                  <w:noProof/>
                </w:rPr>
                <w:t xml:space="preserve">http://www.swanseadocks.co.uk/docksnewsite/harbouroffice.html. </w:t>
              </w:r>
              <w:r>
                <w:rPr>
                  <w:noProof/>
                </w:rPr>
                <w:t>[Online].</w:t>
              </w:r>
            </w:p>
            <w:p w14:paraId="6FF6C8C6" w14:textId="77777777" w:rsidR="004705C5" w:rsidRDefault="004705C5" w:rsidP="004705C5">
              <w:pPr>
                <w:pStyle w:val="Bibliography"/>
                <w:rPr>
                  <w:noProof/>
                </w:rPr>
              </w:pPr>
              <w:r>
                <w:rPr>
                  <w:noProof/>
                </w:rPr>
                <w:t xml:space="preserve">SwanseaDocks, n.d. </w:t>
              </w:r>
              <w:r>
                <w:rPr>
                  <w:i/>
                  <w:iCs/>
                  <w:noProof/>
                </w:rPr>
                <w:t xml:space="preserve">http://www.swanseadocks.co.uk/docksnewsite/harbouroffice.html#:~:text=Constructed%20in%20red%20Cattybrook%20brick,window%20portraying%20various%20maritime%20and. </w:t>
              </w:r>
              <w:r>
                <w:rPr>
                  <w:noProof/>
                </w:rPr>
                <w:t>[Online].</w:t>
              </w:r>
            </w:p>
            <w:p w14:paraId="69815A33" w14:textId="77777777" w:rsidR="004705C5" w:rsidRDefault="004705C5" w:rsidP="004705C5">
              <w:pPr>
                <w:pStyle w:val="Bibliography"/>
                <w:rPr>
                  <w:noProof/>
                </w:rPr>
              </w:pPr>
              <w:r>
                <w:rPr>
                  <w:noProof/>
                </w:rPr>
                <w:t xml:space="preserve">Techtarget, n.d. </w:t>
              </w:r>
              <w:r>
                <w:rPr>
                  <w:i/>
                  <w:iCs/>
                  <w:noProof/>
                </w:rPr>
                <w:t xml:space="preserve">https://www.techtarget.com/searchmobilecomputing/definition/ad-hoc-network. </w:t>
              </w:r>
              <w:r>
                <w:rPr>
                  <w:noProof/>
                </w:rPr>
                <w:t>[Online].</w:t>
              </w:r>
            </w:p>
            <w:p w14:paraId="226E438D" w14:textId="77777777" w:rsidR="004705C5" w:rsidRDefault="004705C5" w:rsidP="004705C5">
              <w:pPr>
                <w:pStyle w:val="Bibliography"/>
                <w:rPr>
                  <w:noProof/>
                </w:rPr>
              </w:pPr>
              <w:r>
                <w:rPr>
                  <w:noProof/>
                </w:rPr>
                <w:t xml:space="preserve">UnderstandConstruction, n.d. </w:t>
              </w:r>
              <w:r>
                <w:rPr>
                  <w:i/>
                  <w:iCs/>
                  <w:noProof/>
                </w:rPr>
                <w:t xml:space="preserve">https://www.understandconstruction.com/load-bearing-masonry-construction.html#:~:text=Load%20bearing%20masonry%20construction%20was,scale%20structures%20are%20being%20built.. </w:t>
              </w:r>
              <w:r>
                <w:rPr>
                  <w:noProof/>
                </w:rPr>
                <w:t>[Online].</w:t>
              </w:r>
            </w:p>
            <w:p w14:paraId="7B2236B6" w14:textId="77777777" w:rsidR="004705C5" w:rsidRDefault="004705C5" w:rsidP="004705C5">
              <w:pPr>
                <w:pStyle w:val="Bibliography"/>
                <w:rPr>
                  <w:noProof/>
                </w:rPr>
              </w:pPr>
              <w:r>
                <w:rPr>
                  <w:noProof/>
                </w:rPr>
                <w:t xml:space="preserve">Which, n.d. </w:t>
              </w:r>
              <w:r>
                <w:rPr>
                  <w:i/>
                  <w:iCs/>
                  <w:noProof/>
                </w:rPr>
                <w:t xml:space="preserve">https://www.which.co.uk/reviews/underfloor-heating-systems/article/electric-underfloor-heating-a8qUj3T04EXw. </w:t>
              </w:r>
              <w:r>
                <w:rPr>
                  <w:noProof/>
                </w:rPr>
                <w:t>[Online].</w:t>
              </w:r>
            </w:p>
            <w:p w14:paraId="6A99D0B0" w14:textId="77777777" w:rsidR="004705C5" w:rsidRDefault="004705C5" w:rsidP="004705C5">
              <w:pPr>
                <w:pStyle w:val="Bibliography"/>
                <w:rPr>
                  <w:noProof/>
                </w:rPr>
              </w:pPr>
              <w:r>
                <w:rPr>
                  <w:noProof/>
                </w:rPr>
                <w:t xml:space="preserve">wikipedia, n.d. </w:t>
              </w:r>
              <w:r>
                <w:rPr>
                  <w:i/>
                  <w:iCs/>
                  <w:noProof/>
                </w:rPr>
                <w:t xml:space="preserve">https://en.wikipedia.org/wiki/Morgans_Hotel,_Swansea. </w:t>
              </w:r>
              <w:r>
                <w:rPr>
                  <w:noProof/>
                </w:rPr>
                <w:t>[Online].</w:t>
              </w:r>
            </w:p>
            <w:p w14:paraId="29E7D16C" w14:textId="77777777" w:rsidR="004705C5" w:rsidRDefault="004705C5" w:rsidP="004705C5">
              <w:pPr>
                <w:pStyle w:val="Bibliography"/>
                <w:rPr>
                  <w:noProof/>
                </w:rPr>
              </w:pPr>
              <w:r>
                <w:rPr>
                  <w:noProof/>
                </w:rPr>
                <w:t xml:space="preserve">Wikipedia, n.d. </w:t>
              </w:r>
              <w:r>
                <w:rPr>
                  <w:i/>
                  <w:iCs/>
                  <w:noProof/>
                </w:rPr>
                <w:t xml:space="preserve">(https://en.wikipedia.org/wiki/Morgans_Hotel,_Swansea). </w:t>
              </w:r>
              <w:r>
                <w:rPr>
                  <w:noProof/>
                </w:rPr>
                <w:t>[Online].</w:t>
              </w:r>
            </w:p>
            <w:p w14:paraId="3D59DBC6" w14:textId="77777777" w:rsidR="004705C5" w:rsidRDefault="004705C5" w:rsidP="004705C5">
              <w:pPr>
                <w:pStyle w:val="Bibliography"/>
                <w:rPr>
                  <w:noProof/>
                </w:rPr>
              </w:pPr>
              <w:r>
                <w:rPr>
                  <w:noProof/>
                </w:rPr>
                <w:t xml:space="preserve">Wikipedia, n.d. </w:t>
              </w:r>
              <w:r>
                <w:rPr>
                  <w:i/>
                  <w:iCs/>
                  <w:noProof/>
                </w:rPr>
                <w:t xml:space="preserve">https://en.wikipedia.org/wiki/Morgans_Hotel,_Swansea. </w:t>
              </w:r>
              <w:r>
                <w:rPr>
                  <w:noProof/>
                </w:rPr>
                <w:t>[Online].</w:t>
              </w:r>
            </w:p>
            <w:p w14:paraId="6F043520" w14:textId="0134EACE" w:rsidR="004705C5" w:rsidRDefault="004705C5" w:rsidP="004705C5">
              <w:r>
                <w:rPr>
                  <w:b/>
                  <w:bCs/>
                  <w:noProof/>
                </w:rPr>
                <w:fldChar w:fldCharType="end"/>
              </w:r>
            </w:p>
          </w:sdtContent>
        </w:sdt>
      </w:sdtContent>
    </w:sdt>
    <w:p w14:paraId="37E24439" w14:textId="77777777" w:rsidR="0058469E" w:rsidRDefault="0058469E" w:rsidP="7E35B2EA">
      <w:pPr>
        <w:spacing w:after="0" w:line="278" w:lineRule="auto"/>
        <w:rPr>
          <w:rFonts w:ascii="Times New Roman" w:eastAsia="Times New Roman" w:hAnsi="Times New Roman" w:cs="Times New Roman"/>
          <w:color w:val="000000" w:themeColor="text1"/>
          <w:sz w:val="24"/>
          <w:szCs w:val="24"/>
          <w:lang w:val="en-GB"/>
        </w:rPr>
      </w:pPr>
    </w:p>
    <w:sectPr w:rsidR="0058469E" w:rsidSect="00340774">
      <w:footerReference w:type="default" r:id="rId2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45156" w14:textId="77777777" w:rsidR="00331AF0" w:rsidRDefault="00331AF0" w:rsidP="00331AF0">
      <w:pPr>
        <w:spacing w:after="0" w:line="240" w:lineRule="auto"/>
      </w:pPr>
      <w:r>
        <w:separator/>
      </w:r>
    </w:p>
  </w:endnote>
  <w:endnote w:type="continuationSeparator" w:id="0">
    <w:p w14:paraId="1B1C0BDB" w14:textId="77777777" w:rsidR="00331AF0" w:rsidRDefault="00331AF0" w:rsidP="00331AF0">
      <w:pPr>
        <w:spacing w:after="0" w:line="240" w:lineRule="auto"/>
      </w:pPr>
      <w:r>
        <w:continuationSeparator/>
      </w:r>
    </w:p>
  </w:endnote>
  <w:endnote w:type="continuationNotice" w:id="1">
    <w:p w14:paraId="531D439E" w14:textId="77777777" w:rsidR="00A90DAF" w:rsidRDefault="00A90D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048569"/>
      <w:docPartObj>
        <w:docPartGallery w:val="Page Numbers (Bottom of Page)"/>
        <w:docPartUnique/>
      </w:docPartObj>
    </w:sdtPr>
    <w:sdtEndPr>
      <w:rPr>
        <w:noProof/>
      </w:rPr>
    </w:sdtEndPr>
    <w:sdtContent>
      <w:p w14:paraId="122AE129" w14:textId="68B3FADC" w:rsidR="00CC0CBC" w:rsidRDefault="00CC0C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B6103" w14:textId="77777777" w:rsidR="00331AF0" w:rsidRDefault="00331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F0EDA" w14:textId="77777777" w:rsidR="00331AF0" w:rsidRDefault="00331AF0" w:rsidP="00331AF0">
      <w:pPr>
        <w:spacing w:after="0" w:line="240" w:lineRule="auto"/>
      </w:pPr>
      <w:r>
        <w:separator/>
      </w:r>
    </w:p>
  </w:footnote>
  <w:footnote w:type="continuationSeparator" w:id="0">
    <w:p w14:paraId="0C55CCF0" w14:textId="77777777" w:rsidR="00331AF0" w:rsidRDefault="00331AF0" w:rsidP="00331AF0">
      <w:pPr>
        <w:spacing w:after="0" w:line="240" w:lineRule="auto"/>
      </w:pPr>
      <w:r>
        <w:continuationSeparator/>
      </w:r>
    </w:p>
  </w:footnote>
  <w:footnote w:type="continuationNotice" w:id="1">
    <w:p w14:paraId="7DE790FE" w14:textId="77777777" w:rsidR="00A90DAF" w:rsidRDefault="00A90DA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bp3p9vECz0eg5" int2:id="05iKH4xd">
      <int2:state int2:value="Rejected" int2:type="AugLoop_Text_Critique"/>
    </int2:textHash>
    <int2:textHash int2:hashCode="YWi3kCY+Sqkj7d" int2:id="0afosmDR">
      <int2:state int2:value="Rejected" int2:type="AugLoop_Text_Critique"/>
    </int2:textHash>
    <int2:textHash int2:hashCode="FPRZ1yFnCPrzsl" int2:id="PHbwnsfH">
      <int2:state int2:value="Rejected" int2:type="AugLoop_Text_Critique"/>
    </int2:textHash>
    <int2:textHash int2:hashCode="JlzLX6qHVLkxqu" int2:id="XdKrNM2Q">
      <int2:state int2:value="Rejected" int2:type="AugLoop_Text_Critique"/>
    </int2:textHash>
    <int2:textHash int2:hashCode="flYUg0ptxvpUPs" int2:id="jMqENMrF">
      <int2:state int2:value="Rejected" int2:type="AugLoop_Text_Critique"/>
    </int2:textHash>
    <int2:textHash int2:hashCode="ECIQ/llO6bM9gg" int2:id="orae7k83">
      <int2:state int2:value="Rejected" int2:type="AugLoop_Text_Critique"/>
    </int2:textHash>
    <int2:textHash int2:hashCode="17ShXkmfgQoRN6" int2:id="xStj54xe">
      <int2:state int2:value="Rejected" int2:type="AugLoop_Text_Critique"/>
    </int2:textHash>
    <int2:bookmark int2:bookmarkName="_Int_PX0mMNo6" int2:invalidationBookmarkName="" int2:hashCode="qINH1DFRqcOY7W" int2:id="4lUnSmca">
      <int2:state int2:value="Rejected" int2:type="AugLoop_Text_Critique"/>
    </int2:bookmark>
    <int2:bookmark int2:bookmarkName="_Int_3q7TPwTz" int2:invalidationBookmarkName="" int2:hashCode="k2ns4dhDt48C62" int2:id="bthoD88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4A048"/>
    <w:multiLevelType w:val="hybridMultilevel"/>
    <w:tmpl w:val="987E836C"/>
    <w:lvl w:ilvl="0" w:tplc="5254E806">
      <w:start w:val="1"/>
      <w:numFmt w:val="bullet"/>
      <w:lvlText w:val=""/>
      <w:lvlJc w:val="left"/>
      <w:pPr>
        <w:ind w:left="360" w:hanging="360"/>
      </w:pPr>
      <w:rPr>
        <w:rFonts w:ascii="Symbol" w:hAnsi="Symbol" w:hint="default"/>
      </w:rPr>
    </w:lvl>
    <w:lvl w:ilvl="1" w:tplc="F432DED6">
      <w:start w:val="1"/>
      <w:numFmt w:val="bullet"/>
      <w:lvlText w:val="o"/>
      <w:lvlJc w:val="left"/>
      <w:pPr>
        <w:ind w:left="1080" w:hanging="360"/>
      </w:pPr>
      <w:rPr>
        <w:rFonts w:ascii="Courier New" w:hAnsi="Courier New" w:hint="default"/>
      </w:rPr>
    </w:lvl>
    <w:lvl w:ilvl="2" w:tplc="32F42D48">
      <w:start w:val="1"/>
      <w:numFmt w:val="bullet"/>
      <w:lvlText w:val=""/>
      <w:lvlJc w:val="left"/>
      <w:pPr>
        <w:ind w:left="1800" w:hanging="360"/>
      </w:pPr>
      <w:rPr>
        <w:rFonts w:ascii="Wingdings" w:hAnsi="Wingdings" w:hint="default"/>
      </w:rPr>
    </w:lvl>
    <w:lvl w:ilvl="3" w:tplc="8708B4DC">
      <w:start w:val="1"/>
      <w:numFmt w:val="bullet"/>
      <w:lvlText w:val=""/>
      <w:lvlJc w:val="left"/>
      <w:pPr>
        <w:ind w:left="2520" w:hanging="360"/>
      </w:pPr>
      <w:rPr>
        <w:rFonts w:ascii="Symbol" w:hAnsi="Symbol" w:hint="default"/>
      </w:rPr>
    </w:lvl>
    <w:lvl w:ilvl="4" w:tplc="EBF4B3DE">
      <w:start w:val="1"/>
      <w:numFmt w:val="bullet"/>
      <w:lvlText w:val="o"/>
      <w:lvlJc w:val="left"/>
      <w:pPr>
        <w:ind w:left="3240" w:hanging="360"/>
      </w:pPr>
      <w:rPr>
        <w:rFonts w:ascii="Courier New" w:hAnsi="Courier New" w:hint="default"/>
      </w:rPr>
    </w:lvl>
    <w:lvl w:ilvl="5" w:tplc="C39CD366">
      <w:start w:val="1"/>
      <w:numFmt w:val="bullet"/>
      <w:lvlText w:val=""/>
      <w:lvlJc w:val="left"/>
      <w:pPr>
        <w:ind w:left="3960" w:hanging="360"/>
      </w:pPr>
      <w:rPr>
        <w:rFonts w:ascii="Wingdings" w:hAnsi="Wingdings" w:hint="default"/>
      </w:rPr>
    </w:lvl>
    <w:lvl w:ilvl="6" w:tplc="812633AC">
      <w:start w:val="1"/>
      <w:numFmt w:val="bullet"/>
      <w:lvlText w:val=""/>
      <w:lvlJc w:val="left"/>
      <w:pPr>
        <w:ind w:left="4680" w:hanging="360"/>
      </w:pPr>
      <w:rPr>
        <w:rFonts w:ascii="Symbol" w:hAnsi="Symbol" w:hint="default"/>
      </w:rPr>
    </w:lvl>
    <w:lvl w:ilvl="7" w:tplc="9334D922">
      <w:start w:val="1"/>
      <w:numFmt w:val="bullet"/>
      <w:lvlText w:val="o"/>
      <w:lvlJc w:val="left"/>
      <w:pPr>
        <w:ind w:left="5400" w:hanging="360"/>
      </w:pPr>
      <w:rPr>
        <w:rFonts w:ascii="Courier New" w:hAnsi="Courier New" w:hint="default"/>
      </w:rPr>
    </w:lvl>
    <w:lvl w:ilvl="8" w:tplc="876A538E">
      <w:start w:val="1"/>
      <w:numFmt w:val="bullet"/>
      <w:lvlText w:val=""/>
      <w:lvlJc w:val="left"/>
      <w:pPr>
        <w:ind w:left="6120" w:hanging="360"/>
      </w:pPr>
      <w:rPr>
        <w:rFonts w:ascii="Wingdings" w:hAnsi="Wingdings" w:hint="default"/>
      </w:rPr>
    </w:lvl>
  </w:abstractNum>
  <w:num w:numId="1" w16cid:durableId="49383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F21C37"/>
    <w:rsid w:val="00135335"/>
    <w:rsid w:val="001E38E2"/>
    <w:rsid w:val="00204B2D"/>
    <w:rsid w:val="0021693C"/>
    <w:rsid w:val="00222C74"/>
    <w:rsid w:val="002C774E"/>
    <w:rsid w:val="002F7400"/>
    <w:rsid w:val="00315834"/>
    <w:rsid w:val="00331AF0"/>
    <w:rsid w:val="00340774"/>
    <w:rsid w:val="003F6449"/>
    <w:rsid w:val="004705C5"/>
    <w:rsid w:val="00505C42"/>
    <w:rsid w:val="00581CAF"/>
    <w:rsid w:val="0058469E"/>
    <w:rsid w:val="00603F5F"/>
    <w:rsid w:val="00615323"/>
    <w:rsid w:val="0067726D"/>
    <w:rsid w:val="00685991"/>
    <w:rsid w:val="00694C8E"/>
    <w:rsid w:val="006A410D"/>
    <w:rsid w:val="006E1125"/>
    <w:rsid w:val="00714A54"/>
    <w:rsid w:val="00791993"/>
    <w:rsid w:val="007A5A30"/>
    <w:rsid w:val="007F096D"/>
    <w:rsid w:val="007F4F52"/>
    <w:rsid w:val="00831C53"/>
    <w:rsid w:val="0085181D"/>
    <w:rsid w:val="008A44C8"/>
    <w:rsid w:val="008D2E37"/>
    <w:rsid w:val="00900465"/>
    <w:rsid w:val="00913C85"/>
    <w:rsid w:val="00966721"/>
    <w:rsid w:val="00A39E69"/>
    <w:rsid w:val="00A90DAF"/>
    <w:rsid w:val="00AF13FB"/>
    <w:rsid w:val="00B149BE"/>
    <w:rsid w:val="00B26E84"/>
    <w:rsid w:val="00C38ADC"/>
    <w:rsid w:val="00CC0CBC"/>
    <w:rsid w:val="00D337D7"/>
    <w:rsid w:val="00D41B8D"/>
    <w:rsid w:val="00D73A7D"/>
    <w:rsid w:val="00E645AA"/>
    <w:rsid w:val="00E82EE9"/>
    <w:rsid w:val="00EA24AE"/>
    <w:rsid w:val="00EA731F"/>
    <w:rsid w:val="00FF7EA3"/>
    <w:rsid w:val="011C51DD"/>
    <w:rsid w:val="013D4AB3"/>
    <w:rsid w:val="01AFEDB7"/>
    <w:rsid w:val="02148367"/>
    <w:rsid w:val="025B4991"/>
    <w:rsid w:val="027C5770"/>
    <w:rsid w:val="02B8223E"/>
    <w:rsid w:val="02BA7A2C"/>
    <w:rsid w:val="02D157F5"/>
    <w:rsid w:val="032E2364"/>
    <w:rsid w:val="0340BA7C"/>
    <w:rsid w:val="0343374E"/>
    <w:rsid w:val="037E4ECF"/>
    <w:rsid w:val="03C7657C"/>
    <w:rsid w:val="04886D00"/>
    <w:rsid w:val="049456BF"/>
    <w:rsid w:val="04D09F00"/>
    <w:rsid w:val="04F48107"/>
    <w:rsid w:val="05117F2E"/>
    <w:rsid w:val="0515D9A3"/>
    <w:rsid w:val="058CE218"/>
    <w:rsid w:val="05A43140"/>
    <w:rsid w:val="066C6F61"/>
    <w:rsid w:val="06A33944"/>
    <w:rsid w:val="06A3ED62"/>
    <w:rsid w:val="0753700D"/>
    <w:rsid w:val="075DEC2F"/>
    <w:rsid w:val="077FD813"/>
    <w:rsid w:val="080DED5B"/>
    <w:rsid w:val="0813C145"/>
    <w:rsid w:val="0909389F"/>
    <w:rsid w:val="091A6076"/>
    <w:rsid w:val="09AD3366"/>
    <w:rsid w:val="09E293AC"/>
    <w:rsid w:val="0A0EC90B"/>
    <w:rsid w:val="0A459736"/>
    <w:rsid w:val="0A8C9454"/>
    <w:rsid w:val="0A958CF1"/>
    <w:rsid w:val="0AAAA94C"/>
    <w:rsid w:val="0AAC7873"/>
    <w:rsid w:val="0B4903C7"/>
    <w:rsid w:val="0B948927"/>
    <w:rsid w:val="0BE7327F"/>
    <w:rsid w:val="0C20B013"/>
    <w:rsid w:val="0C267069"/>
    <w:rsid w:val="0C315D52"/>
    <w:rsid w:val="0C42238F"/>
    <w:rsid w:val="0C85CFE3"/>
    <w:rsid w:val="0CC679FF"/>
    <w:rsid w:val="0CE66A8F"/>
    <w:rsid w:val="0D4781D7"/>
    <w:rsid w:val="0DC1663C"/>
    <w:rsid w:val="0DCF28FA"/>
    <w:rsid w:val="0DE530E3"/>
    <w:rsid w:val="0E6DF7E1"/>
    <w:rsid w:val="0F1A3FBA"/>
    <w:rsid w:val="0F2BBD7A"/>
    <w:rsid w:val="0F9676E5"/>
    <w:rsid w:val="0FA0EABA"/>
    <w:rsid w:val="0FC67590"/>
    <w:rsid w:val="10129634"/>
    <w:rsid w:val="1021EF60"/>
    <w:rsid w:val="1031E4B4"/>
    <w:rsid w:val="1060DBED"/>
    <w:rsid w:val="10EF6C4F"/>
    <w:rsid w:val="1123091B"/>
    <w:rsid w:val="11349E1D"/>
    <w:rsid w:val="1195D5B0"/>
    <w:rsid w:val="1207FD70"/>
    <w:rsid w:val="124E775E"/>
    <w:rsid w:val="128104F0"/>
    <w:rsid w:val="12915C3D"/>
    <w:rsid w:val="12D069D7"/>
    <w:rsid w:val="13100446"/>
    <w:rsid w:val="132BEEB6"/>
    <w:rsid w:val="1331CA0C"/>
    <w:rsid w:val="1367BF73"/>
    <w:rsid w:val="1374CC5C"/>
    <w:rsid w:val="13BCF62E"/>
    <w:rsid w:val="14F3AAA7"/>
    <w:rsid w:val="14FA9C2D"/>
    <w:rsid w:val="154CA58E"/>
    <w:rsid w:val="156EE162"/>
    <w:rsid w:val="15872AC9"/>
    <w:rsid w:val="158FF1C0"/>
    <w:rsid w:val="16176985"/>
    <w:rsid w:val="162405ED"/>
    <w:rsid w:val="172E4076"/>
    <w:rsid w:val="173BA12B"/>
    <w:rsid w:val="17854ED3"/>
    <w:rsid w:val="179496A7"/>
    <w:rsid w:val="17BD9AFF"/>
    <w:rsid w:val="181B7B47"/>
    <w:rsid w:val="18BCE303"/>
    <w:rsid w:val="18DB2823"/>
    <w:rsid w:val="18E8474D"/>
    <w:rsid w:val="18E8A780"/>
    <w:rsid w:val="18EADCA4"/>
    <w:rsid w:val="18F414AE"/>
    <w:rsid w:val="18FFFD64"/>
    <w:rsid w:val="190FC89F"/>
    <w:rsid w:val="1971E2FF"/>
    <w:rsid w:val="19B5971B"/>
    <w:rsid w:val="19D6B211"/>
    <w:rsid w:val="1A50E289"/>
    <w:rsid w:val="1A6ED88C"/>
    <w:rsid w:val="1A763BE9"/>
    <w:rsid w:val="1ABA20CD"/>
    <w:rsid w:val="1AE942A4"/>
    <w:rsid w:val="1AFE1F7B"/>
    <w:rsid w:val="1B00FCEF"/>
    <w:rsid w:val="1B59C441"/>
    <w:rsid w:val="1B6860C3"/>
    <w:rsid w:val="1B69DDB1"/>
    <w:rsid w:val="1BAF3396"/>
    <w:rsid w:val="1C0C2EC2"/>
    <w:rsid w:val="1C3083F5"/>
    <w:rsid w:val="1C50AA5B"/>
    <w:rsid w:val="1CC2DAE8"/>
    <w:rsid w:val="1CCE8750"/>
    <w:rsid w:val="1D581DEF"/>
    <w:rsid w:val="1D70BA1D"/>
    <w:rsid w:val="1DF47838"/>
    <w:rsid w:val="1E05BE46"/>
    <w:rsid w:val="1E3F57F2"/>
    <w:rsid w:val="1E86D928"/>
    <w:rsid w:val="1F42C738"/>
    <w:rsid w:val="1F811235"/>
    <w:rsid w:val="1F938E07"/>
    <w:rsid w:val="200F91A1"/>
    <w:rsid w:val="21870A40"/>
    <w:rsid w:val="21EC9438"/>
    <w:rsid w:val="21F58CD5"/>
    <w:rsid w:val="22374997"/>
    <w:rsid w:val="227BB7AD"/>
    <w:rsid w:val="228B3DA1"/>
    <w:rsid w:val="229F8B15"/>
    <w:rsid w:val="22CE2B18"/>
    <w:rsid w:val="234AF109"/>
    <w:rsid w:val="237473A2"/>
    <w:rsid w:val="237EE55C"/>
    <w:rsid w:val="23A44F7D"/>
    <w:rsid w:val="23F1EC4C"/>
    <w:rsid w:val="2400DFB8"/>
    <w:rsid w:val="24944229"/>
    <w:rsid w:val="24C6334F"/>
    <w:rsid w:val="24E22155"/>
    <w:rsid w:val="24F61AAC"/>
    <w:rsid w:val="256EEA59"/>
    <w:rsid w:val="259A8B52"/>
    <w:rsid w:val="25BF0C95"/>
    <w:rsid w:val="25C34A02"/>
    <w:rsid w:val="26269268"/>
    <w:rsid w:val="26A5CBAF"/>
    <w:rsid w:val="26AC9058"/>
    <w:rsid w:val="271657E4"/>
    <w:rsid w:val="274092B6"/>
    <w:rsid w:val="274F16A1"/>
    <w:rsid w:val="275F1A63"/>
    <w:rsid w:val="2807ED95"/>
    <w:rsid w:val="2810108C"/>
    <w:rsid w:val="282DBB6E"/>
    <w:rsid w:val="287DDEFB"/>
    <w:rsid w:val="288D62BE"/>
    <w:rsid w:val="28D488C3"/>
    <w:rsid w:val="290CE908"/>
    <w:rsid w:val="29B9353C"/>
    <w:rsid w:val="29CDED80"/>
    <w:rsid w:val="29EBBD8A"/>
    <w:rsid w:val="2A0CC8CE"/>
    <w:rsid w:val="2A131F4F"/>
    <w:rsid w:val="2A4407D6"/>
    <w:rsid w:val="2AFE7A28"/>
    <w:rsid w:val="2B1CF612"/>
    <w:rsid w:val="2B47B14E"/>
    <w:rsid w:val="2BD45BC1"/>
    <w:rsid w:val="2C040622"/>
    <w:rsid w:val="2C34F3C8"/>
    <w:rsid w:val="2C437172"/>
    <w:rsid w:val="2C7F2C14"/>
    <w:rsid w:val="2CA93FC6"/>
    <w:rsid w:val="2CD49EAA"/>
    <w:rsid w:val="2D10A66F"/>
    <w:rsid w:val="2D1CAFA2"/>
    <w:rsid w:val="2D2015A9"/>
    <w:rsid w:val="2DB3997B"/>
    <w:rsid w:val="2DCEC882"/>
    <w:rsid w:val="2DE05A2B"/>
    <w:rsid w:val="2F9C1905"/>
    <w:rsid w:val="2FAB31C0"/>
    <w:rsid w:val="2FCFD126"/>
    <w:rsid w:val="2FF55B4A"/>
    <w:rsid w:val="3011AE5A"/>
    <w:rsid w:val="30484731"/>
    <w:rsid w:val="304CADF5"/>
    <w:rsid w:val="3079B5B3"/>
    <w:rsid w:val="30B14435"/>
    <w:rsid w:val="31044B58"/>
    <w:rsid w:val="3181DDD7"/>
    <w:rsid w:val="320B205A"/>
    <w:rsid w:val="320F3799"/>
    <w:rsid w:val="323171AE"/>
    <w:rsid w:val="324A9EBD"/>
    <w:rsid w:val="328498A8"/>
    <w:rsid w:val="328C395D"/>
    <w:rsid w:val="32C4E4C8"/>
    <w:rsid w:val="32CAFEFC"/>
    <w:rsid w:val="332807F7"/>
    <w:rsid w:val="335F3328"/>
    <w:rsid w:val="33F7E76A"/>
    <w:rsid w:val="346077D1"/>
    <w:rsid w:val="3460B529"/>
    <w:rsid w:val="3471564F"/>
    <w:rsid w:val="34A89F1E"/>
    <w:rsid w:val="34C3D858"/>
    <w:rsid w:val="34CB4D8F"/>
    <w:rsid w:val="34FB1D3F"/>
    <w:rsid w:val="35426EFA"/>
    <w:rsid w:val="35E0EFB3"/>
    <w:rsid w:val="35E571B5"/>
    <w:rsid w:val="35E620ED"/>
    <w:rsid w:val="35EB9D01"/>
    <w:rsid w:val="363E4975"/>
    <w:rsid w:val="3667963F"/>
    <w:rsid w:val="366D9BE6"/>
    <w:rsid w:val="3684C5D4"/>
    <w:rsid w:val="36E4DAB9"/>
    <w:rsid w:val="36ED53C4"/>
    <w:rsid w:val="36FB2471"/>
    <w:rsid w:val="376E1D33"/>
    <w:rsid w:val="379A2C0F"/>
    <w:rsid w:val="37E1A20E"/>
    <w:rsid w:val="37FB791A"/>
    <w:rsid w:val="37FBDCA4"/>
    <w:rsid w:val="3802EE51"/>
    <w:rsid w:val="3838B4D6"/>
    <w:rsid w:val="386930A6"/>
    <w:rsid w:val="3887F1F2"/>
    <w:rsid w:val="388BD601"/>
    <w:rsid w:val="388C3B8B"/>
    <w:rsid w:val="38B17897"/>
    <w:rsid w:val="391E79B8"/>
    <w:rsid w:val="394B9378"/>
    <w:rsid w:val="395F8151"/>
    <w:rsid w:val="399EBEB2"/>
    <w:rsid w:val="399F3701"/>
    <w:rsid w:val="39B96B6E"/>
    <w:rsid w:val="3A5DB565"/>
    <w:rsid w:val="3A920541"/>
    <w:rsid w:val="3AA38B2F"/>
    <w:rsid w:val="3ABBC71D"/>
    <w:rsid w:val="3B3B0762"/>
    <w:rsid w:val="3B8F609C"/>
    <w:rsid w:val="3BF66825"/>
    <w:rsid w:val="3C526159"/>
    <w:rsid w:val="3C730DCA"/>
    <w:rsid w:val="3CB4E0D8"/>
    <w:rsid w:val="3CD6D7C3"/>
    <w:rsid w:val="3CECED11"/>
    <w:rsid w:val="3CF77902"/>
    <w:rsid w:val="3D261A94"/>
    <w:rsid w:val="3D372BBB"/>
    <w:rsid w:val="3D64A3F9"/>
    <w:rsid w:val="3DD95A84"/>
    <w:rsid w:val="3E644AE0"/>
    <w:rsid w:val="3E72A824"/>
    <w:rsid w:val="3E934963"/>
    <w:rsid w:val="3EA21FDF"/>
    <w:rsid w:val="3EBEAEA8"/>
    <w:rsid w:val="3F06A11D"/>
    <w:rsid w:val="3F3AD187"/>
    <w:rsid w:val="3F41E593"/>
    <w:rsid w:val="3F68A267"/>
    <w:rsid w:val="3FE8C55E"/>
    <w:rsid w:val="4049A962"/>
    <w:rsid w:val="4068EDD8"/>
    <w:rsid w:val="419A6D5C"/>
    <w:rsid w:val="421A7F56"/>
    <w:rsid w:val="42C6D902"/>
    <w:rsid w:val="432A2F9D"/>
    <w:rsid w:val="432CF0EA"/>
    <w:rsid w:val="43461947"/>
    <w:rsid w:val="4347750A"/>
    <w:rsid w:val="4368061C"/>
    <w:rsid w:val="436A55AE"/>
    <w:rsid w:val="437DBE4F"/>
    <w:rsid w:val="43A08E9A"/>
    <w:rsid w:val="4462A963"/>
    <w:rsid w:val="4473A5D6"/>
    <w:rsid w:val="45417988"/>
    <w:rsid w:val="4560C64C"/>
    <w:rsid w:val="45F28835"/>
    <w:rsid w:val="45FE79C4"/>
    <w:rsid w:val="466C99FC"/>
    <w:rsid w:val="4693CF57"/>
    <w:rsid w:val="4698FE73"/>
    <w:rsid w:val="46E4231B"/>
    <w:rsid w:val="4769F300"/>
    <w:rsid w:val="476C0D08"/>
    <w:rsid w:val="47D1A68A"/>
    <w:rsid w:val="480F30AB"/>
    <w:rsid w:val="481720D5"/>
    <w:rsid w:val="4854BB47"/>
    <w:rsid w:val="48B544D1"/>
    <w:rsid w:val="48B57AFC"/>
    <w:rsid w:val="48F12054"/>
    <w:rsid w:val="48F23999"/>
    <w:rsid w:val="493C8B1E"/>
    <w:rsid w:val="497DC7DB"/>
    <w:rsid w:val="49975169"/>
    <w:rsid w:val="49AB010C"/>
    <w:rsid w:val="49CB7019"/>
    <w:rsid w:val="49F8792E"/>
    <w:rsid w:val="4A1EB19F"/>
    <w:rsid w:val="4A435A9B"/>
    <w:rsid w:val="4ABAF92C"/>
    <w:rsid w:val="4AE1C97D"/>
    <w:rsid w:val="4B11AA49"/>
    <w:rsid w:val="4B3DB322"/>
    <w:rsid w:val="4B46D16D"/>
    <w:rsid w:val="4BB3A782"/>
    <w:rsid w:val="4BE6D781"/>
    <w:rsid w:val="4C21C75F"/>
    <w:rsid w:val="4C237B90"/>
    <w:rsid w:val="4C8A1614"/>
    <w:rsid w:val="4C9009B8"/>
    <w:rsid w:val="4CB1651A"/>
    <w:rsid w:val="4CCFBB27"/>
    <w:rsid w:val="4CF49E10"/>
    <w:rsid w:val="4D62BD86"/>
    <w:rsid w:val="4D971438"/>
    <w:rsid w:val="4DAE1926"/>
    <w:rsid w:val="4DC4EE41"/>
    <w:rsid w:val="4DFC02EA"/>
    <w:rsid w:val="4E01D5C6"/>
    <w:rsid w:val="4E076C2D"/>
    <w:rsid w:val="4E156F16"/>
    <w:rsid w:val="4E88CBEE"/>
    <w:rsid w:val="4EAD324E"/>
    <w:rsid w:val="4F33C1E6"/>
    <w:rsid w:val="4F721A35"/>
    <w:rsid w:val="4F8965FD"/>
    <w:rsid w:val="4FB7BFBE"/>
    <w:rsid w:val="4FC7D738"/>
    <w:rsid w:val="501BD29A"/>
    <w:rsid w:val="50530F28"/>
    <w:rsid w:val="507D125B"/>
    <w:rsid w:val="50B11527"/>
    <w:rsid w:val="5163C3B6"/>
    <w:rsid w:val="51B44E8A"/>
    <w:rsid w:val="51C06CB0"/>
    <w:rsid w:val="51FA4AF8"/>
    <w:rsid w:val="5216BD9F"/>
    <w:rsid w:val="52F9575B"/>
    <w:rsid w:val="5312A00A"/>
    <w:rsid w:val="532F9CAA"/>
    <w:rsid w:val="53CDF725"/>
    <w:rsid w:val="543199FB"/>
    <w:rsid w:val="5445D87D"/>
    <w:rsid w:val="544A7D8F"/>
    <w:rsid w:val="54676C38"/>
    <w:rsid w:val="54AB5F7E"/>
    <w:rsid w:val="553AA547"/>
    <w:rsid w:val="55527124"/>
    <w:rsid w:val="55547BA4"/>
    <w:rsid w:val="55CD6A5C"/>
    <w:rsid w:val="561C8B14"/>
    <w:rsid w:val="5642DE78"/>
    <w:rsid w:val="565D8820"/>
    <w:rsid w:val="5679D035"/>
    <w:rsid w:val="569ADEB2"/>
    <w:rsid w:val="56FF5B10"/>
    <w:rsid w:val="5711D9FB"/>
    <w:rsid w:val="572056AB"/>
    <w:rsid w:val="5740C5B8"/>
    <w:rsid w:val="575528CE"/>
    <w:rsid w:val="5789BCD3"/>
    <w:rsid w:val="5870FB2A"/>
    <w:rsid w:val="5954809B"/>
    <w:rsid w:val="598D3A2C"/>
    <w:rsid w:val="59F6C44E"/>
    <w:rsid w:val="5A1EB472"/>
    <w:rsid w:val="5A3ECF10"/>
    <w:rsid w:val="5AC23F04"/>
    <w:rsid w:val="5BD3A5BA"/>
    <w:rsid w:val="5BFE2014"/>
    <w:rsid w:val="5C5D2DF6"/>
    <w:rsid w:val="5C8CB822"/>
    <w:rsid w:val="5D67B13B"/>
    <w:rsid w:val="5D99F075"/>
    <w:rsid w:val="5D9E9AFB"/>
    <w:rsid w:val="5E0458A4"/>
    <w:rsid w:val="5E46D358"/>
    <w:rsid w:val="5E7369C6"/>
    <w:rsid w:val="5E9BAB6C"/>
    <w:rsid w:val="5EB4628E"/>
    <w:rsid w:val="5EE82A34"/>
    <w:rsid w:val="5F2ADE32"/>
    <w:rsid w:val="5F35B63E"/>
    <w:rsid w:val="5F3BE872"/>
    <w:rsid w:val="5F416A40"/>
    <w:rsid w:val="5FA41151"/>
    <w:rsid w:val="5FBD34EB"/>
    <w:rsid w:val="5FF04D29"/>
    <w:rsid w:val="604922CA"/>
    <w:rsid w:val="6089731A"/>
    <w:rsid w:val="609C4537"/>
    <w:rsid w:val="60BA4767"/>
    <w:rsid w:val="60D7B8D3"/>
    <w:rsid w:val="60F5FF7F"/>
    <w:rsid w:val="611CCFE6"/>
    <w:rsid w:val="61587912"/>
    <w:rsid w:val="6171A5F9"/>
    <w:rsid w:val="61B934A2"/>
    <w:rsid w:val="621F32F0"/>
    <w:rsid w:val="62A54B95"/>
    <w:rsid w:val="62A74159"/>
    <w:rsid w:val="62C2D84A"/>
    <w:rsid w:val="62D11164"/>
    <w:rsid w:val="6306EA95"/>
    <w:rsid w:val="63971D98"/>
    <w:rsid w:val="63D42BC4"/>
    <w:rsid w:val="643F8237"/>
    <w:rsid w:val="645470A8"/>
    <w:rsid w:val="648174DC"/>
    <w:rsid w:val="64A2BAF6"/>
    <w:rsid w:val="64DA002A"/>
    <w:rsid w:val="662A82F4"/>
    <w:rsid w:val="6684B136"/>
    <w:rsid w:val="6795EC3C"/>
    <w:rsid w:val="67C466AA"/>
    <w:rsid w:val="67EFD14A"/>
    <w:rsid w:val="67F51644"/>
    <w:rsid w:val="67F567D8"/>
    <w:rsid w:val="67FCC029"/>
    <w:rsid w:val="6812CD9E"/>
    <w:rsid w:val="68558B5E"/>
    <w:rsid w:val="686CD30E"/>
    <w:rsid w:val="68BCED71"/>
    <w:rsid w:val="68E841BF"/>
    <w:rsid w:val="690EB123"/>
    <w:rsid w:val="6914D4DD"/>
    <w:rsid w:val="69A3CB93"/>
    <w:rsid w:val="6A2A44D5"/>
    <w:rsid w:val="6A5F77DE"/>
    <w:rsid w:val="6A7A9879"/>
    <w:rsid w:val="6AE05054"/>
    <w:rsid w:val="6AFF5B58"/>
    <w:rsid w:val="6B1030FF"/>
    <w:rsid w:val="6BE0BA97"/>
    <w:rsid w:val="6CAB09EC"/>
    <w:rsid w:val="6CD0314C"/>
    <w:rsid w:val="6DBA1F4B"/>
    <w:rsid w:val="6DC73D50"/>
    <w:rsid w:val="6E27113E"/>
    <w:rsid w:val="6E3B3AAD"/>
    <w:rsid w:val="6E42867C"/>
    <w:rsid w:val="6E4CAD41"/>
    <w:rsid w:val="6E672E32"/>
    <w:rsid w:val="6E6B551E"/>
    <w:rsid w:val="6EB282D1"/>
    <w:rsid w:val="6EC2FC7D"/>
    <w:rsid w:val="6ECC6770"/>
    <w:rsid w:val="6F0841E9"/>
    <w:rsid w:val="6F1592BF"/>
    <w:rsid w:val="6F26D405"/>
    <w:rsid w:val="6F47B3BD"/>
    <w:rsid w:val="6F687619"/>
    <w:rsid w:val="6FFEA032"/>
    <w:rsid w:val="7035B679"/>
    <w:rsid w:val="704B2B86"/>
    <w:rsid w:val="71311E8E"/>
    <w:rsid w:val="716E9CDC"/>
    <w:rsid w:val="718186E6"/>
    <w:rsid w:val="718A7A12"/>
    <w:rsid w:val="7191DC66"/>
    <w:rsid w:val="719EAA4D"/>
    <w:rsid w:val="71D4D081"/>
    <w:rsid w:val="720C5F03"/>
    <w:rsid w:val="7235EEC0"/>
    <w:rsid w:val="72783C41"/>
    <w:rsid w:val="72944F71"/>
    <w:rsid w:val="72AE1A6C"/>
    <w:rsid w:val="72C9725D"/>
    <w:rsid w:val="72E55733"/>
    <w:rsid w:val="72EA7ABA"/>
    <w:rsid w:val="730A6D3D"/>
    <w:rsid w:val="731667FB"/>
    <w:rsid w:val="734F7194"/>
    <w:rsid w:val="736A2BBC"/>
    <w:rsid w:val="73B93F6D"/>
    <w:rsid w:val="73D914A1"/>
    <w:rsid w:val="73F5040F"/>
    <w:rsid w:val="741AAB16"/>
    <w:rsid w:val="742D4FBA"/>
    <w:rsid w:val="749A3C78"/>
    <w:rsid w:val="74A46C31"/>
    <w:rsid w:val="74B28DAF"/>
    <w:rsid w:val="74C21AD4"/>
    <w:rsid w:val="74E0B202"/>
    <w:rsid w:val="75754AAD"/>
    <w:rsid w:val="75879CDD"/>
    <w:rsid w:val="75EBFABC"/>
    <w:rsid w:val="761CF270"/>
    <w:rsid w:val="76297201"/>
    <w:rsid w:val="7662D71D"/>
    <w:rsid w:val="7681ACA3"/>
    <w:rsid w:val="76E08305"/>
    <w:rsid w:val="773302A1"/>
    <w:rsid w:val="778A1D05"/>
    <w:rsid w:val="778D86FE"/>
    <w:rsid w:val="77E81D4A"/>
    <w:rsid w:val="77FBB059"/>
    <w:rsid w:val="781D7D04"/>
    <w:rsid w:val="78E4F81C"/>
    <w:rsid w:val="7900DF83"/>
    <w:rsid w:val="793B6AD5"/>
    <w:rsid w:val="7991653B"/>
    <w:rsid w:val="799FB55C"/>
    <w:rsid w:val="79D8EAEF"/>
    <w:rsid w:val="7A20B58E"/>
    <w:rsid w:val="7A4E66B0"/>
    <w:rsid w:val="7AB10EF4"/>
    <w:rsid w:val="7AC7AC58"/>
    <w:rsid w:val="7B0A0A7D"/>
    <w:rsid w:val="7B0E2AFE"/>
    <w:rsid w:val="7BA140D0"/>
    <w:rsid w:val="7BBE8E34"/>
    <w:rsid w:val="7BF15ACC"/>
    <w:rsid w:val="7BF906CE"/>
    <w:rsid w:val="7BFD4EF9"/>
    <w:rsid w:val="7C2C6F01"/>
    <w:rsid w:val="7C529C8A"/>
    <w:rsid w:val="7C5C7561"/>
    <w:rsid w:val="7CB4D645"/>
    <w:rsid w:val="7CF21C37"/>
    <w:rsid w:val="7D4B7B90"/>
    <w:rsid w:val="7D7FF6E7"/>
    <w:rsid w:val="7D991F5A"/>
    <w:rsid w:val="7DE4B11A"/>
    <w:rsid w:val="7DF8C6AA"/>
    <w:rsid w:val="7E30D702"/>
    <w:rsid w:val="7E35B2EA"/>
    <w:rsid w:val="7E45A568"/>
    <w:rsid w:val="7E6D4958"/>
    <w:rsid w:val="7E7A55AB"/>
    <w:rsid w:val="7ED8E192"/>
    <w:rsid w:val="7F2D4CF0"/>
    <w:rsid w:val="7F34E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1C37"/>
  <w15:chartTrackingRefBased/>
  <w15:docId w15:val="{28B1600C-006E-404B-BDDB-2F299E09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8E2"/>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D337D7"/>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unhideWhenUsed/>
    <w:qFormat/>
    <w:rsid w:val="00694C8E"/>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E38E2"/>
    <w:rPr>
      <w:rFonts w:ascii="Times New Roman" w:eastAsiaTheme="majorEastAsia" w:hAnsi="Times New Roman" w:cstheme="majorBidi"/>
      <w:b/>
      <w:sz w:val="28"/>
      <w:szCs w:val="32"/>
    </w:rPr>
  </w:style>
  <w:style w:type="paragraph" w:styleId="Bibliography">
    <w:name w:val="Bibliography"/>
    <w:basedOn w:val="Normal"/>
    <w:next w:val="Normal"/>
    <w:uiPriority w:val="37"/>
    <w:unhideWhenUsed/>
    <w:rsid w:val="004705C5"/>
  </w:style>
  <w:style w:type="paragraph" w:styleId="Header">
    <w:name w:val="header"/>
    <w:basedOn w:val="Normal"/>
    <w:link w:val="HeaderChar"/>
    <w:uiPriority w:val="99"/>
    <w:unhideWhenUsed/>
    <w:rsid w:val="00331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AF0"/>
  </w:style>
  <w:style w:type="paragraph" w:styleId="Footer">
    <w:name w:val="footer"/>
    <w:basedOn w:val="Normal"/>
    <w:link w:val="FooterChar"/>
    <w:uiPriority w:val="99"/>
    <w:unhideWhenUsed/>
    <w:rsid w:val="00331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AF0"/>
  </w:style>
  <w:style w:type="character" w:customStyle="1" w:styleId="Heading2Char">
    <w:name w:val="Heading 2 Char"/>
    <w:basedOn w:val="DefaultParagraphFont"/>
    <w:link w:val="Heading2"/>
    <w:uiPriority w:val="9"/>
    <w:rsid w:val="00D337D7"/>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2C774E"/>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C774E"/>
    <w:pPr>
      <w:spacing w:after="100"/>
    </w:pPr>
  </w:style>
  <w:style w:type="paragraph" w:styleId="TOC2">
    <w:name w:val="toc 2"/>
    <w:basedOn w:val="Normal"/>
    <w:next w:val="Normal"/>
    <w:autoRedefine/>
    <w:uiPriority w:val="39"/>
    <w:unhideWhenUsed/>
    <w:rsid w:val="002C77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382">
      <w:bodyDiv w:val="1"/>
      <w:marLeft w:val="0"/>
      <w:marRight w:val="0"/>
      <w:marTop w:val="0"/>
      <w:marBottom w:val="0"/>
      <w:divBdr>
        <w:top w:val="none" w:sz="0" w:space="0" w:color="auto"/>
        <w:left w:val="none" w:sz="0" w:space="0" w:color="auto"/>
        <w:bottom w:val="none" w:sz="0" w:space="0" w:color="auto"/>
        <w:right w:val="none" w:sz="0" w:space="0" w:color="auto"/>
      </w:divBdr>
    </w:div>
    <w:div w:id="41944391">
      <w:bodyDiv w:val="1"/>
      <w:marLeft w:val="0"/>
      <w:marRight w:val="0"/>
      <w:marTop w:val="0"/>
      <w:marBottom w:val="0"/>
      <w:divBdr>
        <w:top w:val="none" w:sz="0" w:space="0" w:color="auto"/>
        <w:left w:val="none" w:sz="0" w:space="0" w:color="auto"/>
        <w:bottom w:val="none" w:sz="0" w:space="0" w:color="auto"/>
        <w:right w:val="none" w:sz="0" w:space="0" w:color="auto"/>
      </w:divBdr>
    </w:div>
    <w:div w:id="60829699">
      <w:bodyDiv w:val="1"/>
      <w:marLeft w:val="0"/>
      <w:marRight w:val="0"/>
      <w:marTop w:val="0"/>
      <w:marBottom w:val="0"/>
      <w:divBdr>
        <w:top w:val="none" w:sz="0" w:space="0" w:color="auto"/>
        <w:left w:val="none" w:sz="0" w:space="0" w:color="auto"/>
        <w:bottom w:val="none" w:sz="0" w:space="0" w:color="auto"/>
        <w:right w:val="none" w:sz="0" w:space="0" w:color="auto"/>
      </w:divBdr>
    </w:div>
    <w:div w:id="64111320">
      <w:bodyDiv w:val="1"/>
      <w:marLeft w:val="0"/>
      <w:marRight w:val="0"/>
      <w:marTop w:val="0"/>
      <w:marBottom w:val="0"/>
      <w:divBdr>
        <w:top w:val="none" w:sz="0" w:space="0" w:color="auto"/>
        <w:left w:val="none" w:sz="0" w:space="0" w:color="auto"/>
        <w:bottom w:val="none" w:sz="0" w:space="0" w:color="auto"/>
        <w:right w:val="none" w:sz="0" w:space="0" w:color="auto"/>
      </w:divBdr>
    </w:div>
    <w:div w:id="71853131">
      <w:bodyDiv w:val="1"/>
      <w:marLeft w:val="0"/>
      <w:marRight w:val="0"/>
      <w:marTop w:val="0"/>
      <w:marBottom w:val="0"/>
      <w:divBdr>
        <w:top w:val="none" w:sz="0" w:space="0" w:color="auto"/>
        <w:left w:val="none" w:sz="0" w:space="0" w:color="auto"/>
        <w:bottom w:val="none" w:sz="0" w:space="0" w:color="auto"/>
        <w:right w:val="none" w:sz="0" w:space="0" w:color="auto"/>
      </w:divBdr>
    </w:div>
    <w:div w:id="102238235">
      <w:bodyDiv w:val="1"/>
      <w:marLeft w:val="0"/>
      <w:marRight w:val="0"/>
      <w:marTop w:val="0"/>
      <w:marBottom w:val="0"/>
      <w:divBdr>
        <w:top w:val="none" w:sz="0" w:space="0" w:color="auto"/>
        <w:left w:val="none" w:sz="0" w:space="0" w:color="auto"/>
        <w:bottom w:val="none" w:sz="0" w:space="0" w:color="auto"/>
        <w:right w:val="none" w:sz="0" w:space="0" w:color="auto"/>
      </w:divBdr>
    </w:div>
    <w:div w:id="206457748">
      <w:bodyDiv w:val="1"/>
      <w:marLeft w:val="0"/>
      <w:marRight w:val="0"/>
      <w:marTop w:val="0"/>
      <w:marBottom w:val="0"/>
      <w:divBdr>
        <w:top w:val="none" w:sz="0" w:space="0" w:color="auto"/>
        <w:left w:val="none" w:sz="0" w:space="0" w:color="auto"/>
        <w:bottom w:val="none" w:sz="0" w:space="0" w:color="auto"/>
        <w:right w:val="none" w:sz="0" w:space="0" w:color="auto"/>
      </w:divBdr>
    </w:div>
    <w:div w:id="254477966">
      <w:bodyDiv w:val="1"/>
      <w:marLeft w:val="0"/>
      <w:marRight w:val="0"/>
      <w:marTop w:val="0"/>
      <w:marBottom w:val="0"/>
      <w:divBdr>
        <w:top w:val="none" w:sz="0" w:space="0" w:color="auto"/>
        <w:left w:val="none" w:sz="0" w:space="0" w:color="auto"/>
        <w:bottom w:val="none" w:sz="0" w:space="0" w:color="auto"/>
        <w:right w:val="none" w:sz="0" w:space="0" w:color="auto"/>
      </w:divBdr>
    </w:div>
    <w:div w:id="268005631">
      <w:bodyDiv w:val="1"/>
      <w:marLeft w:val="0"/>
      <w:marRight w:val="0"/>
      <w:marTop w:val="0"/>
      <w:marBottom w:val="0"/>
      <w:divBdr>
        <w:top w:val="none" w:sz="0" w:space="0" w:color="auto"/>
        <w:left w:val="none" w:sz="0" w:space="0" w:color="auto"/>
        <w:bottom w:val="none" w:sz="0" w:space="0" w:color="auto"/>
        <w:right w:val="none" w:sz="0" w:space="0" w:color="auto"/>
      </w:divBdr>
    </w:div>
    <w:div w:id="377978694">
      <w:bodyDiv w:val="1"/>
      <w:marLeft w:val="0"/>
      <w:marRight w:val="0"/>
      <w:marTop w:val="0"/>
      <w:marBottom w:val="0"/>
      <w:divBdr>
        <w:top w:val="none" w:sz="0" w:space="0" w:color="auto"/>
        <w:left w:val="none" w:sz="0" w:space="0" w:color="auto"/>
        <w:bottom w:val="none" w:sz="0" w:space="0" w:color="auto"/>
        <w:right w:val="none" w:sz="0" w:space="0" w:color="auto"/>
      </w:divBdr>
    </w:div>
    <w:div w:id="386029095">
      <w:bodyDiv w:val="1"/>
      <w:marLeft w:val="0"/>
      <w:marRight w:val="0"/>
      <w:marTop w:val="0"/>
      <w:marBottom w:val="0"/>
      <w:divBdr>
        <w:top w:val="none" w:sz="0" w:space="0" w:color="auto"/>
        <w:left w:val="none" w:sz="0" w:space="0" w:color="auto"/>
        <w:bottom w:val="none" w:sz="0" w:space="0" w:color="auto"/>
        <w:right w:val="none" w:sz="0" w:space="0" w:color="auto"/>
      </w:divBdr>
    </w:div>
    <w:div w:id="679822070">
      <w:bodyDiv w:val="1"/>
      <w:marLeft w:val="0"/>
      <w:marRight w:val="0"/>
      <w:marTop w:val="0"/>
      <w:marBottom w:val="0"/>
      <w:divBdr>
        <w:top w:val="none" w:sz="0" w:space="0" w:color="auto"/>
        <w:left w:val="none" w:sz="0" w:space="0" w:color="auto"/>
        <w:bottom w:val="none" w:sz="0" w:space="0" w:color="auto"/>
        <w:right w:val="none" w:sz="0" w:space="0" w:color="auto"/>
      </w:divBdr>
    </w:div>
    <w:div w:id="721369333">
      <w:bodyDiv w:val="1"/>
      <w:marLeft w:val="0"/>
      <w:marRight w:val="0"/>
      <w:marTop w:val="0"/>
      <w:marBottom w:val="0"/>
      <w:divBdr>
        <w:top w:val="none" w:sz="0" w:space="0" w:color="auto"/>
        <w:left w:val="none" w:sz="0" w:space="0" w:color="auto"/>
        <w:bottom w:val="none" w:sz="0" w:space="0" w:color="auto"/>
        <w:right w:val="none" w:sz="0" w:space="0" w:color="auto"/>
      </w:divBdr>
    </w:div>
    <w:div w:id="733703553">
      <w:bodyDiv w:val="1"/>
      <w:marLeft w:val="0"/>
      <w:marRight w:val="0"/>
      <w:marTop w:val="0"/>
      <w:marBottom w:val="0"/>
      <w:divBdr>
        <w:top w:val="none" w:sz="0" w:space="0" w:color="auto"/>
        <w:left w:val="none" w:sz="0" w:space="0" w:color="auto"/>
        <w:bottom w:val="none" w:sz="0" w:space="0" w:color="auto"/>
        <w:right w:val="none" w:sz="0" w:space="0" w:color="auto"/>
      </w:divBdr>
    </w:div>
    <w:div w:id="788737877">
      <w:bodyDiv w:val="1"/>
      <w:marLeft w:val="0"/>
      <w:marRight w:val="0"/>
      <w:marTop w:val="0"/>
      <w:marBottom w:val="0"/>
      <w:divBdr>
        <w:top w:val="none" w:sz="0" w:space="0" w:color="auto"/>
        <w:left w:val="none" w:sz="0" w:space="0" w:color="auto"/>
        <w:bottom w:val="none" w:sz="0" w:space="0" w:color="auto"/>
        <w:right w:val="none" w:sz="0" w:space="0" w:color="auto"/>
      </w:divBdr>
    </w:div>
    <w:div w:id="1015308749">
      <w:bodyDiv w:val="1"/>
      <w:marLeft w:val="0"/>
      <w:marRight w:val="0"/>
      <w:marTop w:val="0"/>
      <w:marBottom w:val="0"/>
      <w:divBdr>
        <w:top w:val="none" w:sz="0" w:space="0" w:color="auto"/>
        <w:left w:val="none" w:sz="0" w:space="0" w:color="auto"/>
        <w:bottom w:val="none" w:sz="0" w:space="0" w:color="auto"/>
        <w:right w:val="none" w:sz="0" w:space="0" w:color="auto"/>
      </w:divBdr>
    </w:div>
    <w:div w:id="1026711718">
      <w:bodyDiv w:val="1"/>
      <w:marLeft w:val="0"/>
      <w:marRight w:val="0"/>
      <w:marTop w:val="0"/>
      <w:marBottom w:val="0"/>
      <w:divBdr>
        <w:top w:val="none" w:sz="0" w:space="0" w:color="auto"/>
        <w:left w:val="none" w:sz="0" w:space="0" w:color="auto"/>
        <w:bottom w:val="none" w:sz="0" w:space="0" w:color="auto"/>
        <w:right w:val="none" w:sz="0" w:space="0" w:color="auto"/>
      </w:divBdr>
    </w:div>
    <w:div w:id="1066030383">
      <w:bodyDiv w:val="1"/>
      <w:marLeft w:val="0"/>
      <w:marRight w:val="0"/>
      <w:marTop w:val="0"/>
      <w:marBottom w:val="0"/>
      <w:divBdr>
        <w:top w:val="none" w:sz="0" w:space="0" w:color="auto"/>
        <w:left w:val="none" w:sz="0" w:space="0" w:color="auto"/>
        <w:bottom w:val="none" w:sz="0" w:space="0" w:color="auto"/>
        <w:right w:val="none" w:sz="0" w:space="0" w:color="auto"/>
      </w:divBdr>
    </w:div>
    <w:div w:id="1083913254">
      <w:bodyDiv w:val="1"/>
      <w:marLeft w:val="0"/>
      <w:marRight w:val="0"/>
      <w:marTop w:val="0"/>
      <w:marBottom w:val="0"/>
      <w:divBdr>
        <w:top w:val="none" w:sz="0" w:space="0" w:color="auto"/>
        <w:left w:val="none" w:sz="0" w:space="0" w:color="auto"/>
        <w:bottom w:val="none" w:sz="0" w:space="0" w:color="auto"/>
        <w:right w:val="none" w:sz="0" w:space="0" w:color="auto"/>
      </w:divBdr>
    </w:div>
    <w:div w:id="1088038485">
      <w:bodyDiv w:val="1"/>
      <w:marLeft w:val="0"/>
      <w:marRight w:val="0"/>
      <w:marTop w:val="0"/>
      <w:marBottom w:val="0"/>
      <w:divBdr>
        <w:top w:val="none" w:sz="0" w:space="0" w:color="auto"/>
        <w:left w:val="none" w:sz="0" w:space="0" w:color="auto"/>
        <w:bottom w:val="none" w:sz="0" w:space="0" w:color="auto"/>
        <w:right w:val="none" w:sz="0" w:space="0" w:color="auto"/>
      </w:divBdr>
    </w:div>
    <w:div w:id="1110395443">
      <w:bodyDiv w:val="1"/>
      <w:marLeft w:val="0"/>
      <w:marRight w:val="0"/>
      <w:marTop w:val="0"/>
      <w:marBottom w:val="0"/>
      <w:divBdr>
        <w:top w:val="none" w:sz="0" w:space="0" w:color="auto"/>
        <w:left w:val="none" w:sz="0" w:space="0" w:color="auto"/>
        <w:bottom w:val="none" w:sz="0" w:space="0" w:color="auto"/>
        <w:right w:val="none" w:sz="0" w:space="0" w:color="auto"/>
      </w:divBdr>
    </w:div>
    <w:div w:id="1273980117">
      <w:bodyDiv w:val="1"/>
      <w:marLeft w:val="0"/>
      <w:marRight w:val="0"/>
      <w:marTop w:val="0"/>
      <w:marBottom w:val="0"/>
      <w:divBdr>
        <w:top w:val="none" w:sz="0" w:space="0" w:color="auto"/>
        <w:left w:val="none" w:sz="0" w:space="0" w:color="auto"/>
        <w:bottom w:val="none" w:sz="0" w:space="0" w:color="auto"/>
        <w:right w:val="none" w:sz="0" w:space="0" w:color="auto"/>
      </w:divBdr>
    </w:div>
    <w:div w:id="1297250220">
      <w:bodyDiv w:val="1"/>
      <w:marLeft w:val="0"/>
      <w:marRight w:val="0"/>
      <w:marTop w:val="0"/>
      <w:marBottom w:val="0"/>
      <w:divBdr>
        <w:top w:val="none" w:sz="0" w:space="0" w:color="auto"/>
        <w:left w:val="none" w:sz="0" w:space="0" w:color="auto"/>
        <w:bottom w:val="none" w:sz="0" w:space="0" w:color="auto"/>
        <w:right w:val="none" w:sz="0" w:space="0" w:color="auto"/>
      </w:divBdr>
    </w:div>
    <w:div w:id="1366905274">
      <w:bodyDiv w:val="1"/>
      <w:marLeft w:val="0"/>
      <w:marRight w:val="0"/>
      <w:marTop w:val="0"/>
      <w:marBottom w:val="0"/>
      <w:divBdr>
        <w:top w:val="none" w:sz="0" w:space="0" w:color="auto"/>
        <w:left w:val="none" w:sz="0" w:space="0" w:color="auto"/>
        <w:bottom w:val="none" w:sz="0" w:space="0" w:color="auto"/>
        <w:right w:val="none" w:sz="0" w:space="0" w:color="auto"/>
      </w:divBdr>
    </w:div>
    <w:div w:id="1380545966">
      <w:bodyDiv w:val="1"/>
      <w:marLeft w:val="0"/>
      <w:marRight w:val="0"/>
      <w:marTop w:val="0"/>
      <w:marBottom w:val="0"/>
      <w:divBdr>
        <w:top w:val="none" w:sz="0" w:space="0" w:color="auto"/>
        <w:left w:val="none" w:sz="0" w:space="0" w:color="auto"/>
        <w:bottom w:val="none" w:sz="0" w:space="0" w:color="auto"/>
        <w:right w:val="none" w:sz="0" w:space="0" w:color="auto"/>
      </w:divBdr>
    </w:div>
    <w:div w:id="1401321187">
      <w:bodyDiv w:val="1"/>
      <w:marLeft w:val="0"/>
      <w:marRight w:val="0"/>
      <w:marTop w:val="0"/>
      <w:marBottom w:val="0"/>
      <w:divBdr>
        <w:top w:val="none" w:sz="0" w:space="0" w:color="auto"/>
        <w:left w:val="none" w:sz="0" w:space="0" w:color="auto"/>
        <w:bottom w:val="none" w:sz="0" w:space="0" w:color="auto"/>
        <w:right w:val="none" w:sz="0" w:space="0" w:color="auto"/>
      </w:divBdr>
    </w:div>
    <w:div w:id="1429618506">
      <w:bodyDiv w:val="1"/>
      <w:marLeft w:val="0"/>
      <w:marRight w:val="0"/>
      <w:marTop w:val="0"/>
      <w:marBottom w:val="0"/>
      <w:divBdr>
        <w:top w:val="none" w:sz="0" w:space="0" w:color="auto"/>
        <w:left w:val="none" w:sz="0" w:space="0" w:color="auto"/>
        <w:bottom w:val="none" w:sz="0" w:space="0" w:color="auto"/>
        <w:right w:val="none" w:sz="0" w:space="0" w:color="auto"/>
      </w:divBdr>
    </w:div>
    <w:div w:id="1431704397">
      <w:bodyDiv w:val="1"/>
      <w:marLeft w:val="0"/>
      <w:marRight w:val="0"/>
      <w:marTop w:val="0"/>
      <w:marBottom w:val="0"/>
      <w:divBdr>
        <w:top w:val="none" w:sz="0" w:space="0" w:color="auto"/>
        <w:left w:val="none" w:sz="0" w:space="0" w:color="auto"/>
        <w:bottom w:val="none" w:sz="0" w:space="0" w:color="auto"/>
        <w:right w:val="none" w:sz="0" w:space="0" w:color="auto"/>
      </w:divBdr>
    </w:div>
    <w:div w:id="1473785621">
      <w:bodyDiv w:val="1"/>
      <w:marLeft w:val="0"/>
      <w:marRight w:val="0"/>
      <w:marTop w:val="0"/>
      <w:marBottom w:val="0"/>
      <w:divBdr>
        <w:top w:val="none" w:sz="0" w:space="0" w:color="auto"/>
        <w:left w:val="none" w:sz="0" w:space="0" w:color="auto"/>
        <w:bottom w:val="none" w:sz="0" w:space="0" w:color="auto"/>
        <w:right w:val="none" w:sz="0" w:space="0" w:color="auto"/>
      </w:divBdr>
    </w:div>
    <w:div w:id="1474249036">
      <w:bodyDiv w:val="1"/>
      <w:marLeft w:val="0"/>
      <w:marRight w:val="0"/>
      <w:marTop w:val="0"/>
      <w:marBottom w:val="0"/>
      <w:divBdr>
        <w:top w:val="none" w:sz="0" w:space="0" w:color="auto"/>
        <w:left w:val="none" w:sz="0" w:space="0" w:color="auto"/>
        <w:bottom w:val="none" w:sz="0" w:space="0" w:color="auto"/>
        <w:right w:val="none" w:sz="0" w:space="0" w:color="auto"/>
      </w:divBdr>
    </w:div>
    <w:div w:id="1499805717">
      <w:bodyDiv w:val="1"/>
      <w:marLeft w:val="0"/>
      <w:marRight w:val="0"/>
      <w:marTop w:val="0"/>
      <w:marBottom w:val="0"/>
      <w:divBdr>
        <w:top w:val="none" w:sz="0" w:space="0" w:color="auto"/>
        <w:left w:val="none" w:sz="0" w:space="0" w:color="auto"/>
        <w:bottom w:val="none" w:sz="0" w:space="0" w:color="auto"/>
        <w:right w:val="none" w:sz="0" w:space="0" w:color="auto"/>
      </w:divBdr>
    </w:div>
    <w:div w:id="1572932198">
      <w:bodyDiv w:val="1"/>
      <w:marLeft w:val="0"/>
      <w:marRight w:val="0"/>
      <w:marTop w:val="0"/>
      <w:marBottom w:val="0"/>
      <w:divBdr>
        <w:top w:val="none" w:sz="0" w:space="0" w:color="auto"/>
        <w:left w:val="none" w:sz="0" w:space="0" w:color="auto"/>
        <w:bottom w:val="none" w:sz="0" w:space="0" w:color="auto"/>
        <w:right w:val="none" w:sz="0" w:space="0" w:color="auto"/>
      </w:divBdr>
    </w:div>
    <w:div w:id="1612473279">
      <w:bodyDiv w:val="1"/>
      <w:marLeft w:val="0"/>
      <w:marRight w:val="0"/>
      <w:marTop w:val="0"/>
      <w:marBottom w:val="0"/>
      <w:divBdr>
        <w:top w:val="none" w:sz="0" w:space="0" w:color="auto"/>
        <w:left w:val="none" w:sz="0" w:space="0" w:color="auto"/>
        <w:bottom w:val="none" w:sz="0" w:space="0" w:color="auto"/>
        <w:right w:val="none" w:sz="0" w:space="0" w:color="auto"/>
      </w:divBdr>
    </w:div>
    <w:div w:id="1643149556">
      <w:bodyDiv w:val="1"/>
      <w:marLeft w:val="0"/>
      <w:marRight w:val="0"/>
      <w:marTop w:val="0"/>
      <w:marBottom w:val="0"/>
      <w:divBdr>
        <w:top w:val="none" w:sz="0" w:space="0" w:color="auto"/>
        <w:left w:val="none" w:sz="0" w:space="0" w:color="auto"/>
        <w:bottom w:val="none" w:sz="0" w:space="0" w:color="auto"/>
        <w:right w:val="none" w:sz="0" w:space="0" w:color="auto"/>
      </w:divBdr>
    </w:div>
    <w:div w:id="1668702759">
      <w:bodyDiv w:val="1"/>
      <w:marLeft w:val="0"/>
      <w:marRight w:val="0"/>
      <w:marTop w:val="0"/>
      <w:marBottom w:val="0"/>
      <w:divBdr>
        <w:top w:val="none" w:sz="0" w:space="0" w:color="auto"/>
        <w:left w:val="none" w:sz="0" w:space="0" w:color="auto"/>
        <w:bottom w:val="none" w:sz="0" w:space="0" w:color="auto"/>
        <w:right w:val="none" w:sz="0" w:space="0" w:color="auto"/>
      </w:divBdr>
    </w:div>
    <w:div w:id="1691178345">
      <w:bodyDiv w:val="1"/>
      <w:marLeft w:val="0"/>
      <w:marRight w:val="0"/>
      <w:marTop w:val="0"/>
      <w:marBottom w:val="0"/>
      <w:divBdr>
        <w:top w:val="none" w:sz="0" w:space="0" w:color="auto"/>
        <w:left w:val="none" w:sz="0" w:space="0" w:color="auto"/>
        <w:bottom w:val="none" w:sz="0" w:space="0" w:color="auto"/>
        <w:right w:val="none" w:sz="0" w:space="0" w:color="auto"/>
      </w:divBdr>
    </w:div>
    <w:div w:id="1717386946">
      <w:bodyDiv w:val="1"/>
      <w:marLeft w:val="0"/>
      <w:marRight w:val="0"/>
      <w:marTop w:val="0"/>
      <w:marBottom w:val="0"/>
      <w:divBdr>
        <w:top w:val="none" w:sz="0" w:space="0" w:color="auto"/>
        <w:left w:val="none" w:sz="0" w:space="0" w:color="auto"/>
        <w:bottom w:val="none" w:sz="0" w:space="0" w:color="auto"/>
        <w:right w:val="none" w:sz="0" w:space="0" w:color="auto"/>
      </w:divBdr>
    </w:div>
    <w:div w:id="1739473742">
      <w:bodyDiv w:val="1"/>
      <w:marLeft w:val="0"/>
      <w:marRight w:val="0"/>
      <w:marTop w:val="0"/>
      <w:marBottom w:val="0"/>
      <w:divBdr>
        <w:top w:val="none" w:sz="0" w:space="0" w:color="auto"/>
        <w:left w:val="none" w:sz="0" w:space="0" w:color="auto"/>
        <w:bottom w:val="none" w:sz="0" w:space="0" w:color="auto"/>
        <w:right w:val="none" w:sz="0" w:space="0" w:color="auto"/>
      </w:divBdr>
    </w:div>
    <w:div w:id="1765569288">
      <w:bodyDiv w:val="1"/>
      <w:marLeft w:val="0"/>
      <w:marRight w:val="0"/>
      <w:marTop w:val="0"/>
      <w:marBottom w:val="0"/>
      <w:divBdr>
        <w:top w:val="none" w:sz="0" w:space="0" w:color="auto"/>
        <w:left w:val="none" w:sz="0" w:space="0" w:color="auto"/>
        <w:bottom w:val="none" w:sz="0" w:space="0" w:color="auto"/>
        <w:right w:val="none" w:sz="0" w:space="0" w:color="auto"/>
      </w:divBdr>
    </w:div>
    <w:div w:id="1770344882">
      <w:bodyDiv w:val="1"/>
      <w:marLeft w:val="0"/>
      <w:marRight w:val="0"/>
      <w:marTop w:val="0"/>
      <w:marBottom w:val="0"/>
      <w:divBdr>
        <w:top w:val="none" w:sz="0" w:space="0" w:color="auto"/>
        <w:left w:val="none" w:sz="0" w:space="0" w:color="auto"/>
        <w:bottom w:val="none" w:sz="0" w:space="0" w:color="auto"/>
        <w:right w:val="none" w:sz="0" w:space="0" w:color="auto"/>
      </w:divBdr>
    </w:div>
    <w:div w:id="1780180359">
      <w:bodyDiv w:val="1"/>
      <w:marLeft w:val="0"/>
      <w:marRight w:val="0"/>
      <w:marTop w:val="0"/>
      <w:marBottom w:val="0"/>
      <w:divBdr>
        <w:top w:val="none" w:sz="0" w:space="0" w:color="auto"/>
        <w:left w:val="none" w:sz="0" w:space="0" w:color="auto"/>
        <w:bottom w:val="none" w:sz="0" w:space="0" w:color="auto"/>
        <w:right w:val="none" w:sz="0" w:space="0" w:color="auto"/>
      </w:divBdr>
    </w:div>
    <w:div w:id="1855266274">
      <w:bodyDiv w:val="1"/>
      <w:marLeft w:val="0"/>
      <w:marRight w:val="0"/>
      <w:marTop w:val="0"/>
      <w:marBottom w:val="0"/>
      <w:divBdr>
        <w:top w:val="none" w:sz="0" w:space="0" w:color="auto"/>
        <w:left w:val="none" w:sz="0" w:space="0" w:color="auto"/>
        <w:bottom w:val="none" w:sz="0" w:space="0" w:color="auto"/>
        <w:right w:val="none" w:sz="0" w:space="0" w:color="auto"/>
      </w:divBdr>
    </w:div>
    <w:div w:id="1951206523">
      <w:bodyDiv w:val="1"/>
      <w:marLeft w:val="0"/>
      <w:marRight w:val="0"/>
      <w:marTop w:val="0"/>
      <w:marBottom w:val="0"/>
      <w:divBdr>
        <w:top w:val="none" w:sz="0" w:space="0" w:color="auto"/>
        <w:left w:val="none" w:sz="0" w:space="0" w:color="auto"/>
        <w:bottom w:val="none" w:sz="0" w:space="0" w:color="auto"/>
        <w:right w:val="none" w:sz="0" w:space="0" w:color="auto"/>
      </w:divBdr>
    </w:div>
    <w:div w:id="1969898993">
      <w:bodyDiv w:val="1"/>
      <w:marLeft w:val="0"/>
      <w:marRight w:val="0"/>
      <w:marTop w:val="0"/>
      <w:marBottom w:val="0"/>
      <w:divBdr>
        <w:top w:val="none" w:sz="0" w:space="0" w:color="auto"/>
        <w:left w:val="none" w:sz="0" w:space="0" w:color="auto"/>
        <w:bottom w:val="none" w:sz="0" w:space="0" w:color="auto"/>
        <w:right w:val="none" w:sz="0" w:space="0" w:color="auto"/>
      </w:divBdr>
    </w:div>
    <w:div w:id="2014061754">
      <w:bodyDiv w:val="1"/>
      <w:marLeft w:val="0"/>
      <w:marRight w:val="0"/>
      <w:marTop w:val="0"/>
      <w:marBottom w:val="0"/>
      <w:divBdr>
        <w:top w:val="none" w:sz="0" w:space="0" w:color="auto"/>
        <w:left w:val="none" w:sz="0" w:space="0" w:color="auto"/>
        <w:bottom w:val="none" w:sz="0" w:space="0" w:color="auto"/>
        <w:right w:val="none" w:sz="0" w:space="0" w:color="auto"/>
      </w:divBdr>
    </w:div>
    <w:div w:id="2034723087">
      <w:bodyDiv w:val="1"/>
      <w:marLeft w:val="0"/>
      <w:marRight w:val="0"/>
      <w:marTop w:val="0"/>
      <w:marBottom w:val="0"/>
      <w:divBdr>
        <w:top w:val="none" w:sz="0" w:space="0" w:color="auto"/>
        <w:left w:val="none" w:sz="0" w:space="0" w:color="auto"/>
        <w:bottom w:val="none" w:sz="0" w:space="0" w:color="auto"/>
        <w:right w:val="none" w:sz="0" w:space="0" w:color="auto"/>
      </w:divBdr>
    </w:div>
    <w:div w:id="2043941443">
      <w:bodyDiv w:val="1"/>
      <w:marLeft w:val="0"/>
      <w:marRight w:val="0"/>
      <w:marTop w:val="0"/>
      <w:marBottom w:val="0"/>
      <w:divBdr>
        <w:top w:val="none" w:sz="0" w:space="0" w:color="auto"/>
        <w:left w:val="none" w:sz="0" w:space="0" w:color="auto"/>
        <w:bottom w:val="none" w:sz="0" w:space="0" w:color="auto"/>
        <w:right w:val="none" w:sz="0" w:space="0" w:color="auto"/>
      </w:divBdr>
    </w:div>
    <w:div w:id="2064253500">
      <w:bodyDiv w:val="1"/>
      <w:marLeft w:val="0"/>
      <w:marRight w:val="0"/>
      <w:marTop w:val="0"/>
      <w:marBottom w:val="0"/>
      <w:divBdr>
        <w:top w:val="none" w:sz="0" w:space="0" w:color="auto"/>
        <w:left w:val="none" w:sz="0" w:space="0" w:color="auto"/>
        <w:bottom w:val="none" w:sz="0" w:space="0" w:color="auto"/>
        <w:right w:val="none" w:sz="0" w:space="0" w:color="auto"/>
      </w:divBdr>
    </w:div>
    <w:div w:id="211813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Ind24</b:Tag>
    <b:SourceType>Misc</b:SourceType>
    <b:Guid>{DDE0AC87-0741-4E38-90CD-2DDA152E4EBA}</b:Guid>
    <b:Title>Morgans Hotel in different eras</b:Title>
    <b:Year>2024</b:Year>
    <b:City>swansea</b:City>
    <b:Author>
      <b:Author>
        <b:NameList>
          <b:Person>
            <b:Last>Sidhu</b:Last>
            <b:First>Inderdeep</b:First>
          </b:Person>
        </b:NameList>
      </b:Author>
    </b:Author>
    <b:RefOrder>32</b:RefOrder>
  </b:Source>
  <b:Source>
    <b:Tag>Ind241</b:Tag>
    <b:SourceType>Misc</b:SourceType>
    <b:Guid>{DECDDAE0-F851-477F-B0DB-7FC79F8643A5}</b:Guid>
    <b:Author>
      <b:Author>
        <b:NameList>
          <b:Person>
            <b:Last>Sidhu</b:Last>
            <b:First>Inderdeep</b:First>
          </b:Person>
        </b:NameList>
      </b:Author>
    </b:Author>
    <b:Title>Currernt ground floor plan</b:Title>
    <b:Year>2024</b:Year>
    <b:City>Swanasea</b:City>
    <b:RefOrder>33</b:RefOrder>
  </b:Source>
  <b:Source>
    <b:Tag>Ind242</b:Tag>
    <b:SourceType>Misc</b:SourceType>
    <b:Guid>{D3418EE7-BD00-4036-B592-A30988AA70FA}</b:Guid>
    <b:Author>
      <b:Author>
        <b:NameList>
          <b:Person>
            <b:Last>Sidhu</b:Last>
            <b:First>Inderdeep</b:First>
          </b:Person>
        </b:NameList>
      </b:Author>
    </b:Author>
    <b:Title>Current first floor plan</b:Title>
    <b:Year>2024</b:Year>
    <b:City>Swansea</b:City>
    <b:RefOrder>2</b:RefOrder>
  </b:Source>
  <b:Source>
    <b:Tag>Indwn</b:Tag>
    <b:SourceType>Misc</b:SourceType>
    <b:Guid>{14077F5C-83F1-4F23-9C64-72532F093311}</b:Guid>
    <b:Author>
      <b:Author>
        <b:NameList>
          <b:Person>
            <b:Last>Sidhu</b:Last>
            <b:First>Inderdeep</b:First>
          </b:Person>
        </b:NameList>
      </b:Author>
    </b:Author>
    <b:Title>Morgans hotel image</b:Title>
    <b:Year>unknown</b:Year>
    <b:City>Swansea</b:City>
    <b:RefOrder>34</b:RefOrder>
  </b:Source>
  <b:Source>
    <b:Tag>Indwn1</b:Tag>
    <b:SourceType>Misc</b:SourceType>
    <b:Guid>{CCD2B894-1860-4BCA-B0AC-85E96E134F0B}</b:Guid>
    <b:Author>
      <b:Author>
        <b:NameList>
          <b:Person>
            <b:Last>Sidhu</b:Last>
            <b:First>Inderdeep</b:First>
          </b:Person>
        </b:NameList>
      </b:Author>
    </b:Author>
    <b:Title>Drawing of Morgans hotel </b:Title>
    <b:Year>unknown</b:Year>
    <b:City>Swansea</b:City>
    <b:RefOrder>35</b:RefOrder>
  </b:Source>
  <b:Source>
    <b:Tag>Ind243</b:Tag>
    <b:SourceType>Misc</b:SourceType>
    <b:Guid>{B1890D6B-D1FA-481A-AAF3-9493FABECE23}</b:Guid>
    <b:Author>
      <b:Author>
        <b:NameList>
          <b:Person>
            <b:Last>Sidhu</b:Last>
            <b:First>Inderdeep</b:First>
          </b:Person>
        </b:NameList>
      </b:Author>
    </b:Author>
    <b:Title>Picture of Morgans hotel</b:Title>
    <b:Year>2024</b:Year>
    <b:City>Swansea</b:City>
    <b:RefOrder>1</b:RefOrder>
  </b:Source>
  <b:Source>
    <b:Tag>Ind244</b:Tag>
    <b:SourceType>Misc</b:SourceType>
    <b:Guid>{6A86AF21-7668-4F91-9CDC-E0D71AA93E62}</b:Guid>
    <b:Author>
      <b:Author>
        <b:NameList>
          <b:Person>
            <b:Last>Sidhu</b:Last>
            <b:First>Inderdeep</b:First>
          </b:Person>
        </b:NameList>
      </b:Author>
    </b:Author>
    <b:Title>Picture of previous ground floor plan</b:Title>
    <b:Year>2024</b:Year>
    <b:City>Swansea</b:City>
    <b:RefOrder>36</b:RefOrder>
  </b:Source>
  <b:Source>
    <b:Tag>Ind245</b:Tag>
    <b:SourceType>Misc</b:SourceType>
    <b:Guid>{C14E4908-FD67-48CC-9240-A2E5C1760E58}</b:Guid>
    <b:Author>
      <b:Author>
        <b:NameList>
          <b:Person>
            <b:Last>Sidhu</b:Last>
            <b:First>Inderdeep</b:First>
          </b:Person>
        </b:NameList>
      </b:Author>
    </b:Author>
    <b:Title>Picture of previous first floor plan</b:Title>
    <b:Year>2024</b:Year>
    <b:City>Swansea</b:City>
    <b:RefOrder>37</b:RefOrder>
  </b:Source>
  <b:Source>
    <b:Tag>htt</b:Tag>
    <b:SourceType>DocumentFromInternetSite</b:SourceType>
    <b:Guid>{3CE8033A-120B-499E-A24C-14D3C132A138}</b:Guid>
    <b:Title>http://www.swanseadocks.co.uk/docksnewsite/harbouroffice.html.</b:Title>
    <b:RefOrder>3</b:RefOrder>
  </b:Source>
  <b:Source>
    <b:Tag>wik</b:Tag>
    <b:SourceType>DocumentFromInternetSite</b:SourceType>
    <b:Guid>{A642A3FE-13CD-42A8-B035-4A6B009C489D}</b:Guid>
    <b:Author>
      <b:Author>
        <b:NameList>
          <b:Person>
            <b:Last>wikipedia</b:Last>
          </b:Person>
        </b:NameList>
      </b:Author>
    </b:Author>
    <b:Title> https://en.wikipedia.org/wiki/Morgans_Hotel,_Swansea</b:Title>
    <b:RefOrder>4</b:RefOrder>
  </b:Source>
  <b:Source>
    <b:Tag>Wal</b:Tag>
    <b:SourceType>DocumentFromInternetSite</b:SourceType>
    <b:Guid>{6A06B3CD-21AD-42FE-9BA7-5FFB004AB2A4}</b:Guid>
    <b:Author>
      <b:Author>
        <b:NameList>
          <b:Person>
            <b:Last>Online</b:Last>
            <b:First>Wales</b:First>
          </b:Person>
        </b:NameList>
      </b:Author>
    </b:Author>
    <b:Title>https://www.walesonline.co.uk/news/wales-news/soft-porn-secret-passageways-fascinating-14547813</b:Title>
    <b:RefOrder>5</b:RefOrder>
  </b:Source>
  <b:Source>
    <b:Tag>Swa</b:Tag>
    <b:SourceType>DocumentFromInternetSite</b:SourceType>
    <b:Guid>{C97D27F2-D95F-4878-A1F4-6582C4E0825E}</b:Guid>
    <b:Author>
      <b:Author>
        <b:NameList>
          <b:Person>
            <b:Last>SwanseaDocks</b:Last>
          </b:Person>
        </b:NameList>
      </b:Author>
    </b:Author>
    <b:Title>http://www.swanseadocks.co.uk/docksnewsite/harbouroffice.html</b:Title>
    <b:RefOrder>6</b:RefOrder>
  </b:Source>
  <b:Source>
    <b:Tag>Mor</b:Tag>
    <b:SourceType>DocumentFromInternetSite</b:SourceType>
    <b:Guid>{22A4534B-0972-49DA-942D-FB1067204EED}</b:Guid>
    <b:Author>
      <b:Author>
        <b:NameList>
          <b:Person>
            <b:Last>MorgansHotel</b:Last>
          </b:Person>
        </b:NameList>
      </b:Author>
    </b:Author>
    <b:Title>https://www.morganshotel.co.uk/history/</b:Title>
    <b:RefOrder>7</b:RefOrder>
  </b:Source>
  <b:Source>
    <b:Tag>Mor1</b:Tag>
    <b:SourceType>DocumentFromInternetSite</b:SourceType>
    <b:Guid>{2467BC09-8747-4F11-85CB-298830A5CD49}</b:Guid>
    <b:Author>
      <b:Author>
        <b:NameList>
          <b:Person>
            <b:Last>MorgansHotel</b:Last>
          </b:Person>
        </b:NameList>
      </b:Author>
    </b:Author>
    <b:Title>https://www.morganshotel.co.uk/history/</b:Title>
    <b:RefOrder>8</b:RefOrder>
  </b:Source>
  <b:Source>
    <b:Tag>Wik</b:Tag>
    <b:SourceType>DocumentFromInternetSite</b:SourceType>
    <b:Guid>{A7D93F07-7CCF-417F-A555-8662D5797E22}</b:Guid>
    <b:Author>
      <b:Author>
        <b:NameList>
          <b:Person>
            <b:Last>Wikipedia</b:Last>
          </b:Person>
        </b:NameList>
      </b:Author>
    </b:Author>
    <b:Title>(https://en.wikipedia.org/wiki/Morgans_Hotel,_Swansea)</b:Title>
    <b:RefOrder>9</b:RefOrder>
  </b:Source>
  <b:Source>
    <b:Tag>Wik1</b:Tag>
    <b:SourceType>DocumentFromInternetSite</b:SourceType>
    <b:Guid>{99E27CC7-F821-42A9-AD23-BFC146DCA1B1}</b:Guid>
    <b:Author>
      <b:Author>
        <b:NameList>
          <b:Person>
            <b:Last>Wikipedia</b:Last>
          </b:Person>
        </b:NameList>
      </b:Author>
    </b:Author>
    <b:Title>https://en.wikipedia.org/wiki/Morgans_Hotel,_Swansea </b:Title>
    <b:RefOrder>10</b:RefOrder>
  </b:Source>
  <b:Source>
    <b:Tag>Und</b:Tag>
    <b:SourceType>DocumentFromInternetSite</b:SourceType>
    <b:Guid>{6A322D0A-08C7-4F30-B82F-877C719D3F1E}</b:Guid>
    <b:Author>
      <b:Author>
        <b:NameList>
          <b:Person>
            <b:Last>UnderstandConstruction</b:Last>
          </b:Person>
        </b:NameList>
      </b:Author>
    </b:Author>
    <b:Title>https://www.understandconstruction.com/load-bearing-masonry-construction.html#:~:text=Load%20bearing%20masonry%20construction%20was,scale%20structures%20are%20being%20built.</b:Title>
    <b:RefOrder>11</b:RefOrder>
  </b:Source>
  <b:Source>
    <b:Tag>CAD</b:Tag>
    <b:SourceType>DocumentFromInternetSite</b:SourceType>
    <b:Guid>{703B19A1-55A5-475E-8597-13068394057C}</b:Guid>
    <b:Author>
      <b:Author>
        <b:NameList>
          <b:Person>
            <b:Last>CADW</b:Last>
          </b:Person>
        </b:NameList>
      </b:Author>
    </b:Author>
    <b:Title>https://cadw.gov.wales/sites/default/files/2021-02/Teaching%20resources%20-%20Understanding%20traditional%20%28pre-1919%29%20and%20Historic%20buildings.pdf</b:Title>
    <b:RefOrder>13</b:RefOrder>
  </b:Source>
  <b:Source>
    <b:Tag>Ind246</b:Tag>
    <b:SourceType>Misc</b:SourceType>
    <b:Guid>{ED059FC9-AB66-4DD9-8851-E0FA9F6A2062}</b:Guid>
    <b:Title>picture of clock tower on Morgans hotel</b:Title>
    <b:Year>2024</b:Year>
    <b:Author>
      <b:Author>
        <b:NameList>
          <b:Person>
            <b:Last>Sidhu</b:Last>
            <b:First>Inderdeep</b:First>
          </b:Person>
        </b:NameList>
      </b:Author>
    </b:Author>
    <b:City>Swansea</b:City>
    <b:RefOrder>12</b:RefOrder>
  </b:Source>
  <b:Source>
    <b:Tag>190</b:Tag>
    <b:SourceType>DocumentFromInternetSite</b:SourceType>
    <b:Guid>{FC1903DA-4C8E-4BF3-9B30-DDF46E7CD564}</b:Guid>
    <b:Title>https://www.1900s.org.uk/1900s-lighting.htm</b:Title>
    <b:Author>
      <b:Author>
        <b:NameList>
          <b:Person>
            <b:Last>1900s</b:Last>
          </b:Person>
        </b:NameList>
      </b:Author>
    </b:Author>
    <b:RefOrder>14</b:RefOrder>
  </b:Source>
  <b:Source>
    <b:Tag>Ind247</b:Tag>
    <b:SourceType>Misc</b:SourceType>
    <b:Guid>{0BE99F59-4F29-4FAA-8A1D-6AD8EFAE6896}</b:Guid>
    <b:Title>Picture of lighting system</b:Title>
    <b:Year>2024</b:Year>
    <b:Author>
      <b:Author>
        <b:NameList>
          <b:Person>
            <b:Last>Sidhu</b:Last>
            <b:First>Inderdeep</b:First>
          </b:Person>
        </b:NameList>
      </b:Author>
    </b:Author>
    <b:City>Swansea</b:City>
    <b:RefOrder>15</b:RefOrder>
  </b:Source>
  <b:Source>
    <b:Tag>Sea</b:Tag>
    <b:SourceType>DocumentFromInternetSite</b:SourceType>
    <b:Guid>{649CF5BA-AA4E-4E8D-974C-7B937499A678}</b:Guid>
    <b:Title>https://sealed.com/resources/how-to-heat-a-large-old-house-efficiently/#:~:text=get%20the%20scoop.)-,Boilers%20and%20radiators,'re%20not%20very%20efficient </b:Title>
    <b:Author>
      <b:Author>
        <b:NameList>
          <b:Person>
            <b:Last>Sealed</b:Last>
          </b:Person>
        </b:NameList>
      </b:Author>
    </b:Author>
    <b:RefOrder>16</b:RefOrder>
  </b:Source>
  <b:Source>
    <b:Tag>Ind</b:Tag>
    <b:SourceType>Misc</b:SourceType>
    <b:Guid>{A7E150E4-8DCF-4AC4-987E-DFC7AE040726}</b:Guid>
    <b:Title>Picture of heating system</b:Title>
    <b:Author>
      <b:Author>
        <b:NameList>
          <b:Person>
            <b:Last>Sidhu</b:Last>
            <b:First>Inderdeep</b:First>
          </b:Person>
        </b:NameList>
      </b:Author>
    </b:Author>
    <b:RefOrder>17</b:RefOrder>
  </b:Source>
  <b:Source>
    <b:Tag>Tec</b:Tag>
    <b:SourceType>DocumentFromInternetSite</b:SourceType>
    <b:Guid>{89E87817-840A-4546-84F7-827BDC8D7C34}</b:Guid>
    <b:Title>https://www.techtarget.com/searchmobilecomputing/definition/ad-hoc-network</b:Title>
    <b:Author>
      <b:Author>
        <b:NameList>
          <b:Person>
            <b:Last>Techtarget</b:Last>
          </b:Person>
        </b:NameList>
      </b:Author>
    </b:Author>
    <b:RefOrder>18</b:RefOrder>
  </b:Source>
  <b:Source>
    <b:Tag>Eng</b:Tag>
    <b:SourceType>JournalArticle</b:SourceType>
    <b:Guid>{F37A405E-59EE-4F74-8529-7E09589FDD0B}</b:Guid>
    <b:Title>(Source: English Heritage, "Environmental Controls for Historic Buildings").</b:Title>
    <b:Author>
      <b:Author>
        <b:NameList>
          <b:Person>
            <b:Last>heritage</b:Last>
            <b:First>English</b:First>
          </b:Person>
        </b:NameList>
      </b:Author>
    </b:Author>
    <b:RefOrder>19</b:RefOrder>
  </b:Source>
  <b:Source>
    <b:Tag>Ind248</b:Tag>
    <b:SourceType>Misc</b:SourceType>
    <b:Guid>{B9EE6798-C95D-4AB3-83AD-119BFA77C08F}</b:Guid>
    <b:Title>Picture of current air con system</b:Title>
    <b:Year>2024</b:Year>
    <b:Author>
      <b:Author>
        <b:NameList>
          <b:Person>
            <b:Last>Sidhu</b:Last>
            <b:First>Inderdeep</b:First>
          </b:Person>
        </b:NameList>
      </b:Author>
    </b:Author>
    <b:City>Swansea</b:City>
    <b:RefOrder>20</b:RefOrder>
  </b:Source>
  <b:Source>
    <b:Tag>Hom</b:Tag>
    <b:SourceType>DocumentFromInternetSite</b:SourceType>
    <b:Guid>{2C52EE82-D14B-46B7-A4D4-325F5F68C8DB}</b:Guid>
    <b:Title>https://www.homebuilding.co.uk/advice/eco-insulation</b:Title>
    <b:Author>
      <b:Author>
        <b:NameList>
          <b:Person>
            <b:Last>Homebuilding</b:Last>
          </b:Person>
        </b:NameList>
      </b:Author>
    </b:Author>
    <b:RefOrder>21</b:RefOrder>
  </b:Source>
  <b:Source>
    <b:Tag>Gow</b:Tag>
    <b:SourceType>DocumentFromInternetSite</b:SourceType>
    <b:Guid>{D4E56189-4916-4C52-8D3C-C6C1630CE01B}</b:Guid>
    <b:Author>
      <b:Author>
        <b:NameList>
          <b:Person>
            <b:Last>Gowercroft</b:Last>
          </b:Person>
        </b:NameList>
      </b:Author>
    </b:Author>
    <b:Title>https://www.gowercroft.co.uk/news/what-is-the-difference-between-a-sash-window-and-a-casement-window/</b:Title>
    <b:RefOrder>22</b:RefOrder>
  </b:Source>
  <b:Source>
    <b:Tag>Ind249</b:Tag>
    <b:SourceType>Misc</b:SourceType>
    <b:Guid>{563EE950-DCC6-45C2-A43E-A417B7DC73C7}</b:Guid>
    <b:Title>Picture of Windows on Morgans hotel</b:Title>
    <b:Year>2024</b:Year>
    <b:Author>
      <b:Author>
        <b:NameList>
          <b:Person>
            <b:Last>Sidhu</b:Last>
            <b:First>Inderdeep</b:First>
          </b:Person>
        </b:NameList>
      </b:Author>
    </b:Author>
    <b:City>Swansea</b:City>
    <b:RefOrder>23</b:RefOrder>
  </b:Source>
  <b:Source>
    <b:Tag>Whi</b:Tag>
    <b:SourceType>DocumentFromInternetSite</b:SourceType>
    <b:Guid>{F475E990-506C-4FB5-B786-4573F1EDFA8A}</b:Guid>
    <b:Title>https://www.which.co.uk/reviews/underfloor-heating-systems/article/electric-underfloor-heating-a8qUj3T04EXw</b:Title>
    <b:Author>
      <b:Author>
        <b:NameList>
          <b:Person>
            <b:Last>Which</b:Last>
          </b:Person>
        </b:NameList>
      </b:Author>
    </b:Author>
    <b:RefOrder>24</b:RefOrder>
  </b:Source>
  <b:Source>
    <b:Tag>Sur</b:Tag>
    <b:SourceType>DocumentFromInternetSite</b:SourceType>
    <b:Guid>{D8E86EB4-2463-4F31-8FCA-14AB4E78F759}</b:Guid>
    <b:Author>
      <b:Author>
        <b:NameList>
          <b:Person>
            <b:Last>Suryaheating</b:Last>
          </b:Person>
        </b:NameList>
      </b:Author>
    </b:Author>
    <b:Title>https://www.suryaheating.co.uk/blog/much-energy-can-i-save-infrared-heating-panel/#:~:text=It%20uses%20less%20energy%2C%20is,afraid%20to%20get%20in%20touch.%20.</b:Title>
    <b:RefOrder>25</b:RefOrder>
  </b:Source>
  <b:Source>
    <b:Tag>Ene</b:Tag>
    <b:SourceType>DocumentFromInternetSite</b:SourceType>
    <b:Guid>{F0A34389-CA0D-447B-8D5A-ECBBDCE1AC60}</b:Guid>
    <b:Author>
      <b:Author>
        <b:NameList>
          <b:Person>
            <b:Last>Energy5</b:Last>
          </b:Person>
        </b:NameList>
      </b:Author>
    </b:Author>
    <b:Title>https://energy5.com/the-benefits-of-thermostats-in-energy-management-for-energy-star-rated-buildings</b:Title>
    <b:RefOrder>26</b:RefOrder>
  </b:Source>
  <b:Source>
    <b:Tag>Ese</b:Tag>
    <b:SourceType>DocumentFromInternetSite</b:SourceType>
    <b:Guid>{953CAFD0-F455-40BC-B52B-BE8E40EBCEC8}</b:Guid>
    <b:Author>
      <b:Author>
        <b:NameList>
          <b:Person>
            <b:Last>Esegroup</b:Last>
          </b:Person>
        </b:NameList>
      </b:Author>
    </b:Author>
    <b:Title>https://esegroup.co.uk/can-solar-panels-be-installed-on-listed-buildings-in-the-uk/</b:Title>
    <b:RefOrder>27</b:RefOrder>
  </b:Source>
  <b:Source>
    <b:Tag>CAD1</b:Tag>
    <b:SourceType>DocumentFromInternetSite</b:SourceType>
    <b:Guid>{52CBF479-5833-4E0C-9701-244103805E9B}</b:Guid>
    <b:Author>
      <b:Author>
        <b:NameList>
          <b:Person>
            <b:Last>CADW</b:Last>
          </b:Person>
        </b:NameList>
      </b:Author>
    </b:Author>
    <b:Title>https://cadw.gov.wales/advice-support/historic-assets/listed-buildings/listed-building-consent </b:Title>
    <b:RefOrder>28</b:RefOrder>
  </b:Source>
  <b:Source>
    <b:Tag>Swa1</b:Tag>
    <b:SourceType>DocumentFromInternetSite</b:SourceType>
    <b:Guid>{BA89D442-1398-4DF9-8F28-51D66C7F626F}</b:Guid>
    <b:Author>
      <b:Author>
        <b:NameList>
          <b:Person>
            <b:Last>SwanseaDocks</b:Last>
          </b:Person>
        </b:NameList>
      </b:Author>
    </b:Author>
    <b:Title>http://www.swanseadocks.co.uk/docksnewsite/harbouroffice.html#:~:text=Constructed%20in%20red%20Cattybrook%20brick,window%20portraying%20various%20maritime%20and</b:Title>
    <b:RefOrder>29</b:RefOrder>
  </b:Source>
  <b:Source>
    <b:Tag>Ind2410</b:Tag>
    <b:SourceType>Misc</b:SourceType>
    <b:Guid>{FAE3E380-724E-484B-9186-95CF8E3634CB}</b:Guid>
    <b:Title>Picture of Stained glass and chandelier</b:Title>
    <b:Year>2024</b:Year>
    <b:Author>
      <b:Author>
        <b:NameList>
          <b:Person>
            <b:Last>Sidhu</b:Last>
            <b:First>Inderdeep</b:First>
          </b:Person>
        </b:NameList>
      </b:Author>
    </b:Author>
    <b:City>Swansea</b:City>
    <b:RefOrder>30</b:RefOrder>
  </b:Source>
  <b:Source>
    <b:Tag>Cle</b:Tag>
    <b:SourceType>DocumentFromInternetSite</b:SourceType>
    <b:Guid>{CC1B86AF-0D6D-4143-9D67-DF81605AF2A4}</b:Guid>
    <b:Title>https://cleggassociates.co.uk/why-offsite-construction-is-the-more-sustainable-choice/#:~:text=Not%20only%20does%20surplus%20material,in%20excess%20materials%20and%20waste.</b:Title>
    <b:Author>
      <b:Author>
        <b:NameList>
          <b:Person>
            <b:Last>CleggAssociates</b:Last>
          </b:Person>
        </b:NameList>
      </b:Author>
    </b:Author>
    <b:RefOrder>31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b188dfdc1a6ca61fabb41b0d39da191d">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c38c3fb59ffca18007e03f11e33b0e26"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3DC210B7-CCF6-4BD0-8BF3-CB35D2C5967C}">
  <ds:schemaRefs>
    <ds:schemaRef ds:uri="http://schemas.openxmlformats.org/officeDocument/2006/bibliography"/>
  </ds:schemaRefs>
</ds:datastoreItem>
</file>

<file path=customXml/itemProps2.xml><?xml version="1.0" encoding="utf-8"?>
<ds:datastoreItem xmlns:ds="http://schemas.openxmlformats.org/officeDocument/2006/customXml" ds:itemID="{8E41CA68-E12B-4667-9100-E6D42E743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2989AC-B034-4CB0-B064-433A24A4B0D7}">
  <ds:schemaRefs>
    <ds:schemaRef ds:uri="http://schemas.microsoft.com/sharepoint/v3/contenttype/forms"/>
  </ds:schemaRefs>
</ds:datastoreItem>
</file>

<file path=customXml/itemProps4.xml><?xml version="1.0" encoding="utf-8"?>
<ds:datastoreItem xmlns:ds="http://schemas.openxmlformats.org/officeDocument/2006/customXml" ds:itemID="{13BF0EBC-360C-4ADA-8290-51C4F33D567A}">
  <ds:schemaRefs>
    <ds:schemaRef ds:uri="http://purl.org/dc/dcmitype/"/>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e89b0d28-101f-4150-bb20-b1c24cca2db8"/>
    <ds:schemaRef ds:uri="97e90ac9-f7c9-4ef0-b151-0ad37f9b04e3"/>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4720</Words>
  <Characters>26908</Characters>
  <Application>Microsoft Office Word</Application>
  <DocSecurity>0</DocSecurity>
  <Lines>224</Lines>
  <Paragraphs>63</Paragraphs>
  <ScaleCrop>false</ScaleCrop>
  <Company/>
  <LinksUpToDate>false</LinksUpToDate>
  <CharactersWithSpaces>31565</CharactersWithSpaces>
  <SharedDoc>false</SharedDoc>
  <HLinks>
    <vt:vector size="264" baseType="variant">
      <vt:variant>
        <vt:i4>2031679</vt:i4>
      </vt:variant>
      <vt:variant>
        <vt:i4>266</vt:i4>
      </vt:variant>
      <vt:variant>
        <vt:i4>0</vt:i4>
      </vt:variant>
      <vt:variant>
        <vt:i4>5</vt:i4>
      </vt:variant>
      <vt:variant>
        <vt:lpwstr/>
      </vt:variant>
      <vt:variant>
        <vt:lpwstr>_Toc155991259</vt:lpwstr>
      </vt:variant>
      <vt:variant>
        <vt:i4>2031679</vt:i4>
      </vt:variant>
      <vt:variant>
        <vt:i4>260</vt:i4>
      </vt:variant>
      <vt:variant>
        <vt:i4>0</vt:i4>
      </vt:variant>
      <vt:variant>
        <vt:i4>5</vt:i4>
      </vt:variant>
      <vt:variant>
        <vt:lpwstr/>
      </vt:variant>
      <vt:variant>
        <vt:lpwstr>_Toc155991258</vt:lpwstr>
      </vt:variant>
      <vt:variant>
        <vt:i4>2031679</vt:i4>
      </vt:variant>
      <vt:variant>
        <vt:i4>254</vt:i4>
      </vt:variant>
      <vt:variant>
        <vt:i4>0</vt:i4>
      </vt:variant>
      <vt:variant>
        <vt:i4>5</vt:i4>
      </vt:variant>
      <vt:variant>
        <vt:lpwstr/>
      </vt:variant>
      <vt:variant>
        <vt:lpwstr>_Toc155991257</vt:lpwstr>
      </vt:variant>
      <vt:variant>
        <vt:i4>2031679</vt:i4>
      </vt:variant>
      <vt:variant>
        <vt:i4>248</vt:i4>
      </vt:variant>
      <vt:variant>
        <vt:i4>0</vt:i4>
      </vt:variant>
      <vt:variant>
        <vt:i4>5</vt:i4>
      </vt:variant>
      <vt:variant>
        <vt:lpwstr/>
      </vt:variant>
      <vt:variant>
        <vt:lpwstr>_Toc155991256</vt:lpwstr>
      </vt:variant>
      <vt:variant>
        <vt:i4>2031679</vt:i4>
      </vt:variant>
      <vt:variant>
        <vt:i4>242</vt:i4>
      </vt:variant>
      <vt:variant>
        <vt:i4>0</vt:i4>
      </vt:variant>
      <vt:variant>
        <vt:i4>5</vt:i4>
      </vt:variant>
      <vt:variant>
        <vt:lpwstr/>
      </vt:variant>
      <vt:variant>
        <vt:lpwstr>_Toc155991255</vt:lpwstr>
      </vt:variant>
      <vt:variant>
        <vt:i4>2031679</vt:i4>
      </vt:variant>
      <vt:variant>
        <vt:i4>236</vt:i4>
      </vt:variant>
      <vt:variant>
        <vt:i4>0</vt:i4>
      </vt:variant>
      <vt:variant>
        <vt:i4>5</vt:i4>
      </vt:variant>
      <vt:variant>
        <vt:lpwstr/>
      </vt:variant>
      <vt:variant>
        <vt:lpwstr>_Toc155991254</vt:lpwstr>
      </vt:variant>
      <vt:variant>
        <vt:i4>2031679</vt:i4>
      </vt:variant>
      <vt:variant>
        <vt:i4>230</vt:i4>
      </vt:variant>
      <vt:variant>
        <vt:i4>0</vt:i4>
      </vt:variant>
      <vt:variant>
        <vt:i4>5</vt:i4>
      </vt:variant>
      <vt:variant>
        <vt:lpwstr/>
      </vt:variant>
      <vt:variant>
        <vt:lpwstr>_Toc155991253</vt:lpwstr>
      </vt:variant>
      <vt:variant>
        <vt:i4>2031679</vt:i4>
      </vt:variant>
      <vt:variant>
        <vt:i4>224</vt:i4>
      </vt:variant>
      <vt:variant>
        <vt:i4>0</vt:i4>
      </vt:variant>
      <vt:variant>
        <vt:i4>5</vt:i4>
      </vt:variant>
      <vt:variant>
        <vt:lpwstr/>
      </vt:variant>
      <vt:variant>
        <vt:lpwstr>_Toc155991252</vt:lpwstr>
      </vt:variant>
      <vt:variant>
        <vt:i4>2031679</vt:i4>
      </vt:variant>
      <vt:variant>
        <vt:i4>218</vt:i4>
      </vt:variant>
      <vt:variant>
        <vt:i4>0</vt:i4>
      </vt:variant>
      <vt:variant>
        <vt:i4>5</vt:i4>
      </vt:variant>
      <vt:variant>
        <vt:lpwstr/>
      </vt:variant>
      <vt:variant>
        <vt:lpwstr>_Toc155991251</vt:lpwstr>
      </vt:variant>
      <vt:variant>
        <vt:i4>2031679</vt:i4>
      </vt:variant>
      <vt:variant>
        <vt:i4>212</vt:i4>
      </vt:variant>
      <vt:variant>
        <vt:i4>0</vt:i4>
      </vt:variant>
      <vt:variant>
        <vt:i4>5</vt:i4>
      </vt:variant>
      <vt:variant>
        <vt:lpwstr/>
      </vt:variant>
      <vt:variant>
        <vt:lpwstr>_Toc155991250</vt:lpwstr>
      </vt:variant>
      <vt:variant>
        <vt:i4>1966143</vt:i4>
      </vt:variant>
      <vt:variant>
        <vt:i4>206</vt:i4>
      </vt:variant>
      <vt:variant>
        <vt:i4>0</vt:i4>
      </vt:variant>
      <vt:variant>
        <vt:i4>5</vt:i4>
      </vt:variant>
      <vt:variant>
        <vt:lpwstr/>
      </vt:variant>
      <vt:variant>
        <vt:lpwstr>_Toc155991249</vt:lpwstr>
      </vt:variant>
      <vt:variant>
        <vt:i4>1966143</vt:i4>
      </vt:variant>
      <vt:variant>
        <vt:i4>200</vt:i4>
      </vt:variant>
      <vt:variant>
        <vt:i4>0</vt:i4>
      </vt:variant>
      <vt:variant>
        <vt:i4>5</vt:i4>
      </vt:variant>
      <vt:variant>
        <vt:lpwstr/>
      </vt:variant>
      <vt:variant>
        <vt:lpwstr>_Toc155991248</vt:lpwstr>
      </vt:variant>
      <vt:variant>
        <vt:i4>1966143</vt:i4>
      </vt:variant>
      <vt:variant>
        <vt:i4>194</vt:i4>
      </vt:variant>
      <vt:variant>
        <vt:i4>0</vt:i4>
      </vt:variant>
      <vt:variant>
        <vt:i4>5</vt:i4>
      </vt:variant>
      <vt:variant>
        <vt:lpwstr/>
      </vt:variant>
      <vt:variant>
        <vt:lpwstr>_Toc155991247</vt:lpwstr>
      </vt:variant>
      <vt:variant>
        <vt:i4>1966143</vt:i4>
      </vt:variant>
      <vt:variant>
        <vt:i4>188</vt:i4>
      </vt:variant>
      <vt:variant>
        <vt:i4>0</vt:i4>
      </vt:variant>
      <vt:variant>
        <vt:i4>5</vt:i4>
      </vt:variant>
      <vt:variant>
        <vt:lpwstr/>
      </vt:variant>
      <vt:variant>
        <vt:lpwstr>_Toc155991246</vt:lpwstr>
      </vt:variant>
      <vt:variant>
        <vt:i4>1966143</vt:i4>
      </vt:variant>
      <vt:variant>
        <vt:i4>182</vt:i4>
      </vt:variant>
      <vt:variant>
        <vt:i4>0</vt:i4>
      </vt:variant>
      <vt:variant>
        <vt:i4>5</vt:i4>
      </vt:variant>
      <vt:variant>
        <vt:lpwstr/>
      </vt:variant>
      <vt:variant>
        <vt:lpwstr>_Toc155991245</vt:lpwstr>
      </vt:variant>
      <vt:variant>
        <vt:i4>1966143</vt:i4>
      </vt:variant>
      <vt:variant>
        <vt:i4>176</vt:i4>
      </vt:variant>
      <vt:variant>
        <vt:i4>0</vt:i4>
      </vt:variant>
      <vt:variant>
        <vt:i4>5</vt:i4>
      </vt:variant>
      <vt:variant>
        <vt:lpwstr/>
      </vt:variant>
      <vt:variant>
        <vt:lpwstr>_Toc155991244</vt:lpwstr>
      </vt:variant>
      <vt:variant>
        <vt:i4>1966143</vt:i4>
      </vt:variant>
      <vt:variant>
        <vt:i4>170</vt:i4>
      </vt:variant>
      <vt:variant>
        <vt:i4>0</vt:i4>
      </vt:variant>
      <vt:variant>
        <vt:i4>5</vt:i4>
      </vt:variant>
      <vt:variant>
        <vt:lpwstr/>
      </vt:variant>
      <vt:variant>
        <vt:lpwstr>_Toc155991243</vt:lpwstr>
      </vt:variant>
      <vt:variant>
        <vt:i4>1966143</vt:i4>
      </vt:variant>
      <vt:variant>
        <vt:i4>164</vt:i4>
      </vt:variant>
      <vt:variant>
        <vt:i4>0</vt:i4>
      </vt:variant>
      <vt:variant>
        <vt:i4>5</vt:i4>
      </vt:variant>
      <vt:variant>
        <vt:lpwstr/>
      </vt:variant>
      <vt:variant>
        <vt:lpwstr>_Toc155991242</vt:lpwstr>
      </vt:variant>
      <vt:variant>
        <vt:i4>1966143</vt:i4>
      </vt:variant>
      <vt:variant>
        <vt:i4>158</vt:i4>
      </vt:variant>
      <vt:variant>
        <vt:i4>0</vt:i4>
      </vt:variant>
      <vt:variant>
        <vt:i4>5</vt:i4>
      </vt:variant>
      <vt:variant>
        <vt:lpwstr/>
      </vt:variant>
      <vt:variant>
        <vt:lpwstr>_Toc155991241</vt:lpwstr>
      </vt:variant>
      <vt:variant>
        <vt:i4>1966143</vt:i4>
      </vt:variant>
      <vt:variant>
        <vt:i4>152</vt:i4>
      </vt:variant>
      <vt:variant>
        <vt:i4>0</vt:i4>
      </vt:variant>
      <vt:variant>
        <vt:i4>5</vt:i4>
      </vt:variant>
      <vt:variant>
        <vt:lpwstr/>
      </vt:variant>
      <vt:variant>
        <vt:lpwstr>_Toc155991240</vt:lpwstr>
      </vt:variant>
      <vt:variant>
        <vt:i4>1638463</vt:i4>
      </vt:variant>
      <vt:variant>
        <vt:i4>146</vt:i4>
      </vt:variant>
      <vt:variant>
        <vt:i4>0</vt:i4>
      </vt:variant>
      <vt:variant>
        <vt:i4>5</vt:i4>
      </vt:variant>
      <vt:variant>
        <vt:lpwstr/>
      </vt:variant>
      <vt:variant>
        <vt:lpwstr>_Toc155991239</vt:lpwstr>
      </vt:variant>
      <vt:variant>
        <vt:i4>1638463</vt:i4>
      </vt:variant>
      <vt:variant>
        <vt:i4>140</vt:i4>
      </vt:variant>
      <vt:variant>
        <vt:i4>0</vt:i4>
      </vt:variant>
      <vt:variant>
        <vt:i4>5</vt:i4>
      </vt:variant>
      <vt:variant>
        <vt:lpwstr/>
      </vt:variant>
      <vt:variant>
        <vt:lpwstr>_Toc155991238</vt:lpwstr>
      </vt:variant>
      <vt:variant>
        <vt:i4>1638463</vt:i4>
      </vt:variant>
      <vt:variant>
        <vt:i4>134</vt:i4>
      </vt:variant>
      <vt:variant>
        <vt:i4>0</vt:i4>
      </vt:variant>
      <vt:variant>
        <vt:i4>5</vt:i4>
      </vt:variant>
      <vt:variant>
        <vt:lpwstr/>
      </vt:variant>
      <vt:variant>
        <vt:lpwstr>_Toc155991237</vt:lpwstr>
      </vt:variant>
      <vt:variant>
        <vt:i4>1638463</vt:i4>
      </vt:variant>
      <vt:variant>
        <vt:i4>128</vt:i4>
      </vt:variant>
      <vt:variant>
        <vt:i4>0</vt:i4>
      </vt:variant>
      <vt:variant>
        <vt:i4>5</vt:i4>
      </vt:variant>
      <vt:variant>
        <vt:lpwstr/>
      </vt:variant>
      <vt:variant>
        <vt:lpwstr>_Toc155991236</vt:lpwstr>
      </vt:variant>
      <vt:variant>
        <vt:i4>1638463</vt:i4>
      </vt:variant>
      <vt:variant>
        <vt:i4>122</vt:i4>
      </vt:variant>
      <vt:variant>
        <vt:i4>0</vt:i4>
      </vt:variant>
      <vt:variant>
        <vt:i4>5</vt:i4>
      </vt:variant>
      <vt:variant>
        <vt:lpwstr/>
      </vt:variant>
      <vt:variant>
        <vt:lpwstr>_Toc155991235</vt:lpwstr>
      </vt:variant>
      <vt:variant>
        <vt:i4>1638463</vt:i4>
      </vt:variant>
      <vt:variant>
        <vt:i4>116</vt:i4>
      </vt:variant>
      <vt:variant>
        <vt:i4>0</vt:i4>
      </vt:variant>
      <vt:variant>
        <vt:i4>5</vt:i4>
      </vt:variant>
      <vt:variant>
        <vt:lpwstr/>
      </vt:variant>
      <vt:variant>
        <vt:lpwstr>_Toc155991234</vt:lpwstr>
      </vt:variant>
      <vt:variant>
        <vt:i4>1638463</vt:i4>
      </vt:variant>
      <vt:variant>
        <vt:i4>110</vt:i4>
      </vt:variant>
      <vt:variant>
        <vt:i4>0</vt:i4>
      </vt:variant>
      <vt:variant>
        <vt:i4>5</vt:i4>
      </vt:variant>
      <vt:variant>
        <vt:lpwstr/>
      </vt:variant>
      <vt:variant>
        <vt:lpwstr>_Toc155991233</vt:lpwstr>
      </vt:variant>
      <vt:variant>
        <vt:i4>1638463</vt:i4>
      </vt:variant>
      <vt:variant>
        <vt:i4>104</vt:i4>
      </vt:variant>
      <vt:variant>
        <vt:i4>0</vt:i4>
      </vt:variant>
      <vt:variant>
        <vt:i4>5</vt:i4>
      </vt:variant>
      <vt:variant>
        <vt:lpwstr/>
      </vt:variant>
      <vt:variant>
        <vt:lpwstr>_Toc155991232</vt:lpwstr>
      </vt:variant>
      <vt:variant>
        <vt:i4>1638463</vt:i4>
      </vt:variant>
      <vt:variant>
        <vt:i4>98</vt:i4>
      </vt:variant>
      <vt:variant>
        <vt:i4>0</vt:i4>
      </vt:variant>
      <vt:variant>
        <vt:i4>5</vt:i4>
      </vt:variant>
      <vt:variant>
        <vt:lpwstr/>
      </vt:variant>
      <vt:variant>
        <vt:lpwstr>_Toc155991231</vt:lpwstr>
      </vt:variant>
      <vt:variant>
        <vt:i4>1638463</vt:i4>
      </vt:variant>
      <vt:variant>
        <vt:i4>92</vt:i4>
      </vt:variant>
      <vt:variant>
        <vt:i4>0</vt:i4>
      </vt:variant>
      <vt:variant>
        <vt:i4>5</vt:i4>
      </vt:variant>
      <vt:variant>
        <vt:lpwstr/>
      </vt:variant>
      <vt:variant>
        <vt:lpwstr>_Toc155991230</vt:lpwstr>
      </vt:variant>
      <vt:variant>
        <vt:i4>1572927</vt:i4>
      </vt:variant>
      <vt:variant>
        <vt:i4>86</vt:i4>
      </vt:variant>
      <vt:variant>
        <vt:i4>0</vt:i4>
      </vt:variant>
      <vt:variant>
        <vt:i4>5</vt:i4>
      </vt:variant>
      <vt:variant>
        <vt:lpwstr/>
      </vt:variant>
      <vt:variant>
        <vt:lpwstr>_Toc155991229</vt:lpwstr>
      </vt:variant>
      <vt:variant>
        <vt:i4>1572927</vt:i4>
      </vt:variant>
      <vt:variant>
        <vt:i4>80</vt:i4>
      </vt:variant>
      <vt:variant>
        <vt:i4>0</vt:i4>
      </vt:variant>
      <vt:variant>
        <vt:i4>5</vt:i4>
      </vt:variant>
      <vt:variant>
        <vt:lpwstr/>
      </vt:variant>
      <vt:variant>
        <vt:lpwstr>_Toc155991228</vt:lpwstr>
      </vt:variant>
      <vt:variant>
        <vt:i4>1572927</vt:i4>
      </vt:variant>
      <vt:variant>
        <vt:i4>74</vt:i4>
      </vt:variant>
      <vt:variant>
        <vt:i4>0</vt:i4>
      </vt:variant>
      <vt:variant>
        <vt:i4>5</vt:i4>
      </vt:variant>
      <vt:variant>
        <vt:lpwstr/>
      </vt:variant>
      <vt:variant>
        <vt:lpwstr>_Toc155991227</vt:lpwstr>
      </vt:variant>
      <vt:variant>
        <vt:i4>1572927</vt:i4>
      </vt:variant>
      <vt:variant>
        <vt:i4>68</vt:i4>
      </vt:variant>
      <vt:variant>
        <vt:i4>0</vt:i4>
      </vt:variant>
      <vt:variant>
        <vt:i4>5</vt:i4>
      </vt:variant>
      <vt:variant>
        <vt:lpwstr/>
      </vt:variant>
      <vt:variant>
        <vt:lpwstr>_Toc155991226</vt:lpwstr>
      </vt:variant>
      <vt:variant>
        <vt:i4>1572927</vt:i4>
      </vt:variant>
      <vt:variant>
        <vt:i4>62</vt:i4>
      </vt:variant>
      <vt:variant>
        <vt:i4>0</vt:i4>
      </vt:variant>
      <vt:variant>
        <vt:i4>5</vt:i4>
      </vt:variant>
      <vt:variant>
        <vt:lpwstr/>
      </vt:variant>
      <vt:variant>
        <vt:lpwstr>_Toc155991225</vt:lpwstr>
      </vt:variant>
      <vt:variant>
        <vt:i4>1572927</vt:i4>
      </vt:variant>
      <vt:variant>
        <vt:i4>56</vt:i4>
      </vt:variant>
      <vt:variant>
        <vt:i4>0</vt:i4>
      </vt:variant>
      <vt:variant>
        <vt:i4>5</vt:i4>
      </vt:variant>
      <vt:variant>
        <vt:lpwstr/>
      </vt:variant>
      <vt:variant>
        <vt:lpwstr>_Toc155991224</vt:lpwstr>
      </vt:variant>
      <vt:variant>
        <vt:i4>1572927</vt:i4>
      </vt:variant>
      <vt:variant>
        <vt:i4>50</vt:i4>
      </vt:variant>
      <vt:variant>
        <vt:i4>0</vt:i4>
      </vt:variant>
      <vt:variant>
        <vt:i4>5</vt:i4>
      </vt:variant>
      <vt:variant>
        <vt:lpwstr/>
      </vt:variant>
      <vt:variant>
        <vt:lpwstr>_Toc155991223</vt:lpwstr>
      </vt:variant>
      <vt:variant>
        <vt:i4>1572927</vt:i4>
      </vt:variant>
      <vt:variant>
        <vt:i4>44</vt:i4>
      </vt:variant>
      <vt:variant>
        <vt:i4>0</vt:i4>
      </vt:variant>
      <vt:variant>
        <vt:i4>5</vt:i4>
      </vt:variant>
      <vt:variant>
        <vt:lpwstr/>
      </vt:variant>
      <vt:variant>
        <vt:lpwstr>_Toc155991222</vt:lpwstr>
      </vt:variant>
      <vt:variant>
        <vt:i4>1572927</vt:i4>
      </vt:variant>
      <vt:variant>
        <vt:i4>38</vt:i4>
      </vt:variant>
      <vt:variant>
        <vt:i4>0</vt:i4>
      </vt:variant>
      <vt:variant>
        <vt:i4>5</vt:i4>
      </vt:variant>
      <vt:variant>
        <vt:lpwstr/>
      </vt:variant>
      <vt:variant>
        <vt:lpwstr>_Toc155991221</vt:lpwstr>
      </vt:variant>
      <vt:variant>
        <vt:i4>1572927</vt:i4>
      </vt:variant>
      <vt:variant>
        <vt:i4>32</vt:i4>
      </vt:variant>
      <vt:variant>
        <vt:i4>0</vt:i4>
      </vt:variant>
      <vt:variant>
        <vt:i4>5</vt:i4>
      </vt:variant>
      <vt:variant>
        <vt:lpwstr/>
      </vt:variant>
      <vt:variant>
        <vt:lpwstr>_Toc155991220</vt:lpwstr>
      </vt:variant>
      <vt:variant>
        <vt:i4>1769535</vt:i4>
      </vt:variant>
      <vt:variant>
        <vt:i4>26</vt:i4>
      </vt:variant>
      <vt:variant>
        <vt:i4>0</vt:i4>
      </vt:variant>
      <vt:variant>
        <vt:i4>5</vt:i4>
      </vt:variant>
      <vt:variant>
        <vt:lpwstr/>
      </vt:variant>
      <vt:variant>
        <vt:lpwstr>_Toc155991219</vt:lpwstr>
      </vt:variant>
      <vt:variant>
        <vt:i4>1769535</vt:i4>
      </vt:variant>
      <vt:variant>
        <vt:i4>20</vt:i4>
      </vt:variant>
      <vt:variant>
        <vt:i4>0</vt:i4>
      </vt:variant>
      <vt:variant>
        <vt:i4>5</vt:i4>
      </vt:variant>
      <vt:variant>
        <vt:lpwstr/>
      </vt:variant>
      <vt:variant>
        <vt:lpwstr>_Toc155991218</vt:lpwstr>
      </vt:variant>
      <vt:variant>
        <vt:i4>1769535</vt:i4>
      </vt:variant>
      <vt:variant>
        <vt:i4>14</vt:i4>
      </vt:variant>
      <vt:variant>
        <vt:i4>0</vt:i4>
      </vt:variant>
      <vt:variant>
        <vt:i4>5</vt:i4>
      </vt:variant>
      <vt:variant>
        <vt:lpwstr/>
      </vt:variant>
      <vt:variant>
        <vt:lpwstr>_Toc155991217</vt:lpwstr>
      </vt:variant>
      <vt:variant>
        <vt:i4>1769535</vt:i4>
      </vt:variant>
      <vt:variant>
        <vt:i4>8</vt:i4>
      </vt:variant>
      <vt:variant>
        <vt:i4>0</vt:i4>
      </vt:variant>
      <vt:variant>
        <vt:i4>5</vt:i4>
      </vt:variant>
      <vt:variant>
        <vt:lpwstr/>
      </vt:variant>
      <vt:variant>
        <vt:lpwstr>_Toc155991216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Inderdeep Sidhu (2119841)</dc:creator>
  <cp:keywords/>
  <dc:description/>
  <cp:lastModifiedBy>Inderdeep Sidhu (2119841)</cp:lastModifiedBy>
  <cp:revision>3</cp:revision>
  <dcterms:created xsi:type="dcterms:W3CDTF">2024-01-12T22:35:00Z</dcterms:created>
  <dcterms:modified xsi:type="dcterms:W3CDTF">2024-01-12T22:35:00Z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