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5134A" w14:textId="2948CC09" w:rsidR="00D22ED7" w:rsidRPr="004D36EF" w:rsidRDefault="00D22ED7" w:rsidP="00D22ED7">
      <w:pPr>
        <w:spacing w:line="360" w:lineRule="auto"/>
        <w:jc w:val="right"/>
        <w:rPr>
          <w:rFonts w:cs="Times New Roman"/>
          <w:b/>
          <w:bCs/>
          <w:color w:val="000000" w:themeColor="text1"/>
          <w:szCs w:val="22"/>
        </w:rPr>
      </w:pPr>
      <w:r w:rsidRPr="004D36EF">
        <w:rPr>
          <w:rFonts w:cs="Times New Roman"/>
          <w:noProof/>
          <w:color w:val="000000" w:themeColor="text1"/>
        </w:rPr>
        <w:drawing>
          <wp:anchor distT="0" distB="0" distL="114300" distR="114300" simplePos="0" relativeHeight="251658240" behindDoc="0" locked="0" layoutInCell="1" allowOverlap="1" wp14:anchorId="406A742E" wp14:editId="7A20EE14">
            <wp:simplePos x="0" y="0"/>
            <wp:positionH relativeFrom="column">
              <wp:posOffset>1945444</wp:posOffset>
            </wp:positionH>
            <wp:positionV relativeFrom="paragraph">
              <wp:posOffset>0</wp:posOffset>
            </wp:positionV>
            <wp:extent cx="1695450" cy="560705"/>
            <wp:effectExtent l="0" t="0" r="6350" b="0"/>
            <wp:wrapThrough wrapText="bothSides">
              <wp:wrapPolygon edited="0">
                <wp:start x="0" y="0"/>
                <wp:lineTo x="0" y="21037"/>
                <wp:lineTo x="21519" y="21037"/>
                <wp:lineTo x="21519"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450" cy="560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C1F64B" w14:textId="5F6223E2" w:rsidR="00D22ED7" w:rsidRPr="004D36EF" w:rsidRDefault="00D22ED7" w:rsidP="00D22ED7">
      <w:pPr>
        <w:spacing w:line="360" w:lineRule="auto"/>
        <w:rPr>
          <w:rFonts w:cs="Times New Roman"/>
          <w:b/>
          <w:bCs/>
          <w:color w:val="000000" w:themeColor="text1"/>
          <w:szCs w:val="22"/>
        </w:rPr>
      </w:pPr>
    </w:p>
    <w:p w14:paraId="2CD75BEC" w14:textId="77777777" w:rsidR="00D22ED7" w:rsidRDefault="00D22ED7" w:rsidP="00D22ED7">
      <w:pPr>
        <w:spacing w:line="360" w:lineRule="auto"/>
        <w:jc w:val="center"/>
        <w:rPr>
          <w:rFonts w:cs="Times New Roman"/>
          <w:b/>
          <w:bCs/>
          <w:color w:val="000000" w:themeColor="text1"/>
          <w:sz w:val="40"/>
          <w:szCs w:val="40"/>
        </w:rPr>
      </w:pPr>
    </w:p>
    <w:p w14:paraId="3F8A4585" w14:textId="38FDC1E0" w:rsidR="00D22ED7" w:rsidRPr="008C3E11" w:rsidRDefault="00D22ED7" w:rsidP="005008FD">
      <w:pPr>
        <w:spacing w:line="360" w:lineRule="auto"/>
        <w:jc w:val="center"/>
        <w:rPr>
          <w:rFonts w:ascii="Arial Hebrew Scholar" w:hAnsi="Arial Hebrew Scholar" w:cs="Arial Hebrew Scholar"/>
          <w:b/>
          <w:bCs/>
          <w:color w:val="000000" w:themeColor="text1"/>
          <w:sz w:val="36"/>
          <w:szCs w:val="36"/>
        </w:rPr>
      </w:pPr>
      <w:r w:rsidRPr="008C3E11">
        <w:rPr>
          <w:rFonts w:ascii="Arial Hebrew Scholar" w:hAnsi="Arial Hebrew Scholar" w:cs="Arial Hebrew Scholar" w:hint="cs"/>
          <w:b/>
          <w:bCs/>
          <w:color w:val="000000" w:themeColor="text1"/>
          <w:sz w:val="36"/>
          <w:szCs w:val="36"/>
        </w:rPr>
        <w:t>BA BUSINESS MANAGEMENT</w:t>
      </w:r>
    </w:p>
    <w:p w14:paraId="45581A49" w14:textId="009EA647" w:rsidR="00D22ED7" w:rsidRPr="008C3E11" w:rsidRDefault="00D22ED7" w:rsidP="005008FD">
      <w:pPr>
        <w:spacing w:line="360" w:lineRule="auto"/>
        <w:jc w:val="center"/>
        <w:rPr>
          <w:rFonts w:ascii="Arial Hebrew Scholar" w:hAnsi="Arial Hebrew Scholar" w:cs="Arial Hebrew Scholar"/>
          <w:b/>
          <w:bCs/>
          <w:color w:val="000000" w:themeColor="text1"/>
          <w:sz w:val="28"/>
        </w:rPr>
      </w:pPr>
      <w:r w:rsidRPr="008C3E11">
        <w:rPr>
          <w:rFonts w:ascii="Arial Hebrew Scholar" w:hAnsi="Arial Hebrew Scholar" w:cs="Arial Hebrew Scholar" w:hint="cs"/>
          <w:b/>
          <w:bCs/>
          <w:color w:val="000000" w:themeColor="text1"/>
          <w:sz w:val="28"/>
        </w:rPr>
        <w:t>Introducing the Modern Workplace</w:t>
      </w:r>
    </w:p>
    <w:p w14:paraId="5FF5291A" w14:textId="382B963C" w:rsidR="00D22ED7" w:rsidRPr="008C3E11" w:rsidRDefault="00D22ED7" w:rsidP="00D22ED7">
      <w:pPr>
        <w:spacing w:line="360" w:lineRule="auto"/>
        <w:jc w:val="center"/>
        <w:rPr>
          <w:rFonts w:ascii="Arial Hebrew Scholar" w:hAnsi="Arial Hebrew Scholar" w:cs="Arial Hebrew Scholar"/>
          <w:b/>
          <w:bCs/>
          <w:color w:val="000000" w:themeColor="text1"/>
          <w:sz w:val="28"/>
        </w:rPr>
      </w:pPr>
      <w:r w:rsidRPr="008C3E11">
        <w:rPr>
          <w:rFonts w:ascii="Arial Hebrew Scholar" w:hAnsi="Arial Hebrew Scholar" w:cs="Arial Hebrew Scholar" w:hint="cs"/>
          <w:b/>
          <w:bCs/>
          <w:color w:val="000000" w:themeColor="text1"/>
          <w:sz w:val="28"/>
        </w:rPr>
        <w:t xml:space="preserve">Assignment 2 – Individual Reflective Report </w:t>
      </w:r>
    </w:p>
    <w:p w14:paraId="5B36A854" w14:textId="30257D68" w:rsidR="00D22ED7" w:rsidRDefault="00D22ED7" w:rsidP="00D22ED7">
      <w:pPr>
        <w:spacing w:line="360" w:lineRule="auto"/>
        <w:jc w:val="center"/>
        <w:rPr>
          <w:rFonts w:cs="Times New Roman"/>
          <w:b/>
          <w:bCs/>
          <w:color w:val="000000" w:themeColor="text1"/>
          <w:szCs w:val="22"/>
        </w:rPr>
      </w:pPr>
    </w:p>
    <w:p w14:paraId="5AE48F35" w14:textId="07DDB3F1" w:rsidR="00D22ED7" w:rsidRPr="004D36EF" w:rsidRDefault="00D22ED7" w:rsidP="00D22ED7">
      <w:pPr>
        <w:spacing w:line="360" w:lineRule="auto"/>
        <w:jc w:val="center"/>
        <w:rPr>
          <w:rFonts w:cs="Times New Roman"/>
          <w:b/>
          <w:bCs/>
          <w:color w:val="000000" w:themeColor="text1"/>
          <w:szCs w:val="22"/>
        </w:rPr>
      </w:pPr>
    </w:p>
    <w:p w14:paraId="3237F4DB" w14:textId="77777777" w:rsidR="005008FD"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Module</w:t>
      </w:r>
    </w:p>
    <w:p w14:paraId="0D56C54A" w14:textId="45CE2B9E" w:rsidR="00D22ED7" w:rsidRDefault="00D22ED7" w:rsidP="00E84D54">
      <w:pPr>
        <w:spacing w:after="120" w:line="240" w:lineRule="auto"/>
        <w:ind w:firstLine="720"/>
        <w:rPr>
          <w:rFonts w:ascii="Arial" w:hAnsi="Arial" w:cs="Arial"/>
          <w:color w:val="000000" w:themeColor="text1"/>
          <w:szCs w:val="22"/>
        </w:rPr>
      </w:pPr>
      <w:r w:rsidRPr="005641CC">
        <w:rPr>
          <w:rFonts w:ascii="Arial" w:hAnsi="Arial" w:cs="Arial"/>
          <w:color w:val="000000" w:themeColor="text1"/>
          <w:szCs w:val="22"/>
        </w:rPr>
        <w:t>Introducing the Modern Workplace</w:t>
      </w:r>
    </w:p>
    <w:p w14:paraId="116C2F02" w14:textId="77777777" w:rsidR="00E84D54" w:rsidRPr="005641CC" w:rsidRDefault="00E84D54" w:rsidP="00E84D54">
      <w:pPr>
        <w:spacing w:after="120" w:line="240" w:lineRule="auto"/>
        <w:ind w:firstLine="720"/>
        <w:rPr>
          <w:rFonts w:ascii="Arial" w:hAnsi="Arial" w:cs="Arial"/>
          <w:b/>
          <w:bCs/>
          <w:color w:val="000000" w:themeColor="text1"/>
          <w:szCs w:val="22"/>
        </w:rPr>
      </w:pPr>
    </w:p>
    <w:p w14:paraId="29CE54F9" w14:textId="77777777" w:rsidR="005008FD"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Code</w:t>
      </w:r>
    </w:p>
    <w:p w14:paraId="54DB63F9" w14:textId="58526F2F" w:rsidR="00D22ED7" w:rsidRDefault="00D22ED7" w:rsidP="00E84D54">
      <w:pPr>
        <w:spacing w:after="120" w:line="240" w:lineRule="auto"/>
        <w:rPr>
          <w:rFonts w:ascii="Arial" w:hAnsi="Arial" w:cs="Arial"/>
          <w:color w:val="000000" w:themeColor="text1"/>
          <w:szCs w:val="22"/>
        </w:rPr>
      </w:pPr>
      <w:r w:rsidRPr="005641CC">
        <w:rPr>
          <w:rFonts w:ascii="Arial" w:hAnsi="Arial" w:cs="Arial"/>
          <w:b/>
          <w:bCs/>
          <w:color w:val="000000" w:themeColor="text1"/>
          <w:szCs w:val="22"/>
        </w:rPr>
        <w:t xml:space="preserve"> </w:t>
      </w:r>
      <w:r w:rsidR="00E84D54">
        <w:rPr>
          <w:rFonts w:ascii="Arial" w:hAnsi="Arial" w:cs="Arial"/>
          <w:b/>
          <w:bCs/>
          <w:color w:val="000000" w:themeColor="text1"/>
          <w:szCs w:val="22"/>
        </w:rPr>
        <w:tab/>
      </w:r>
      <w:r w:rsidRPr="005641CC">
        <w:rPr>
          <w:rFonts w:ascii="Arial" w:hAnsi="Arial" w:cs="Arial"/>
          <w:color w:val="000000" w:themeColor="text1"/>
          <w:szCs w:val="22"/>
        </w:rPr>
        <w:t>LCBB4003</w:t>
      </w:r>
    </w:p>
    <w:p w14:paraId="6D803092" w14:textId="77777777" w:rsidR="00E84D54" w:rsidRPr="005641CC" w:rsidRDefault="00E84D54" w:rsidP="00E84D54">
      <w:pPr>
        <w:spacing w:after="120" w:line="240" w:lineRule="auto"/>
        <w:rPr>
          <w:rFonts w:ascii="Arial" w:hAnsi="Arial" w:cs="Arial"/>
          <w:color w:val="000000" w:themeColor="text1"/>
          <w:szCs w:val="22"/>
        </w:rPr>
      </w:pPr>
    </w:p>
    <w:p w14:paraId="0D4C21DF" w14:textId="77777777" w:rsidR="005008FD"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Lecturer</w:t>
      </w:r>
    </w:p>
    <w:p w14:paraId="7F973B38" w14:textId="145992BF" w:rsidR="00D22ED7" w:rsidRDefault="00D22ED7" w:rsidP="00E84D54">
      <w:pPr>
        <w:spacing w:after="120" w:line="240" w:lineRule="auto"/>
        <w:ind w:firstLine="720"/>
        <w:rPr>
          <w:rFonts w:ascii="Arial" w:hAnsi="Arial" w:cs="Arial"/>
          <w:color w:val="000000" w:themeColor="text1"/>
          <w:szCs w:val="22"/>
        </w:rPr>
      </w:pPr>
      <w:r w:rsidRPr="005641CC">
        <w:rPr>
          <w:rFonts w:ascii="Arial" w:hAnsi="Arial" w:cs="Arial"/>
          <w:color w:val="000000" w:themeColor="text1"/>
          <w:szCs w:val="22"/>
        </w:rPr>
        <w:t>Dr. Hoang Dang Nguyen</w:t>
      </w:r>
    </w:p>
    <w:p w14:paraId="4B5F5A64" w14:textId="77777777" w:rsidR="00E84D54" w:rsidRPr="005641CC" w:rsidRDefault="00E84D54" w:rsidP="00E84D54">
      <w:pPr>
        <w:spacing w:after="120" w:line="240" w:lineRule="auto"/>
        <w:ind w:firstLine="720"/>
        <w:rPr>
          <w:rFonts w:ascii="Arial" w:hAnsi="Arial" w:cs="Arial"/>
          <w:b/>
          <w:bCs/>
          <w:color w:val="000000" w:themeColor="text1"/>
          <w:szCs w:val="22"/>
        </w:rPr>
      </w:pPr>
    </w:p>
    <w:p w14:paraId="337C2086" w14:textId="77777777" w:rsidR="005008FD"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Name</w:t>
      </w:r>
    </w:p>
    <w:p w14:paraId="67C7C588" w14:textId="10348A4B" w:rsidR="00D22ED7" w:rsidRDefault="00D22ED7" w:rsidP="00E84D54">
      <w:pPr>
        <w:spacing w:after="120" w:line="240" w:lineRule="auto"/>
        <w:rPr>
          <w:rFonts w:ascii="Arial" w:hAnsi="Arial" w:cs="Arial"/>
          <w:color w:val="000000" w:themeColor="text1"/>
          <w:szCs w:val="22"/>
        </w:rPr>
      </w:pPr>
      <w:r w:rsidRPr="005641CC">
        <w:rPr>
          <w:rFonts w:ascii="Arial" w:hAnsi="Arial" w:cs="Arial"/>
          <w:b/>
          <w:bCs/>
          <w:color w:val="000000" w:themeColor="text1"/>
          <w:szCs w:val="22"/>
        </w:rPr>
        <w:t xml:space="preserve"> </w:t>
      </w:r>
      <w:r w:rsidR="00E84D54">
        <w:rPr>
          <w:rFonts w:ascii="Arial" w:hAnsi="Arial" w:cs="Arial"/>
          <w:b/>
          <w:bCs/>
          <w:color w:val="000000" w:themeColor="text1"/>
          <w:szCs w:val="22"/>
        </w:rPr>
        <w:tab/>
      </w:r>
      <w:proofErr w:type="spellStart"/>
      <w:r w:rsidRPr="005641CC">
        <w:rPr>
          <w:rFonts w:ascii="Arial" w:hAnsi="Arial" w:cs="Arial"/>
          <w:color w:val="000000" w:themeColor="text1"/>
          <w:szCs w:val="22"/>
        </w:rPr>
        <w:t>Petre</w:t>
      </w:r>
      <w:proofErr w:type="spellEnd"/>
      <w:r w:rsidRPr="005641CC">
        <w:rPr>
          <w:rFonts w:ascii="Arial" w:hAnsi="Arial" w:cs="Arial"/>
          <w:color w:val="000000" w:themeColor="text1"/>
          <w:szCs w:val="22"/>
        </w:rPr>
        <w:t xml:space="preserve"> </w:t>
      </w:r>
      <w:proofErr w:type="spellStart"/>
      <w:r w:rsidRPr="005641CC">
        <w:rPr>
          <w:rFonts w:ascii="Arial" w:hAnsi="Arial" w:cs="Arial"/>
          <w:color w:val="000000" w:themeColor="text1"/>
          <w:szCs w:val="22"/>
        </w:rPr>
        <w:t>Amarildo</w:t>
      </w:r>
      <w:proofErr w:type="spellEnd"/>
      <w:r w:rsidR="00E84D54">
        <w:rPr>
          <w:rFonts w:ascii="Arial" w:hAnsi="Arial" w:cs="Arial"/>
          <w:color w:val="000000" w:themeColor="text1"/>
          <w:szCs w:val="22"/>
        </w:rPr>
        <w:t xml:space="preserve"> </w:t>
      </w:r>
      <w:proofErr w:type="spellStart"/>
      <w:r w:rsidR="00E84D54">
        <w:rPr>
          <w:rFonts w:ascii="Arial" w:hAnsi="Arial" w:cs="Arial"/>
          <w:color w:val="000000" w:themeColor="text1"/>
          <w:szCs w:val="22"/>
        </w:rPr>
        <w:t>Kisck</w:t>
      </w:r>
      <w:proofErr w:type="spellEnd"/>
    </w:p>
    <w:p w14:paraId="4AAA229B" w14:textId="77777777" w:rsidR="00E84D54" w:rsidRPr="005641CC" w:rsidRDefault="00E84D54" w:rsidP="00E84D54">
      <w:pPr>
        <w:spacing w:after="120" w:line="240" w:lineRule="auto"/>
        <w:rPr>
          <w:rFonts w:ascii="Arial" w:hAnsi="Arial" w:cs="Arial"/>
          <w:b/>
          <w:bCs/>
          <w:color w:val="000000" w:themeColor="text1"/>
          <w:szCs w:val="22"/>
        </w:rPr>
      </w:pPr>
    </w:p>
    <w:p w14:paraId="7C405647" w14:textId="77777777" w:rsidR="005008FD"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Student ID</w:t>
      </w:r>
    </w:p>
    <w:p w14:paraId="5CECA83E" w14:textId="7BFE7975" w:rsidR="00D22ED7" w:rsidRDefault="00D22ED7" w:rsidP="00E84D54">
      <w:pPr>
        <w:spacing w:after="120" w:line="240" w:lineRule="auto"/>
        <w:ind w:firstLine="720"/>
        <w:rPr>
          <w:rFonts w:ascii="Arial" w:hAnsi="Arial" w:cs="Arial"/>
          <w:color w:val="000000" w:themeColor="text1"/>
          <w:szCs w:val="22"/>
        </w:rPr>
      </w:pPr>
      <w:r w:rsidRPr="005641CC">
        <w:rPr>
          <w:rFonts w:ascii="Arial" w:hAnsi="Arial" w:cs="Arial"/>
          <w:color w:val="000000" w:themeColor="text1"/>
          <w:szCs w:val="22"/>
        </w:rPr>
        <w:t>2133169</w:t>
      </w:r>
    </w:p>
    <w:p w14:paraId="6C8685F2" w14:textId="77777777" w:rsidR="00E84D54" w:rsidRPr="005641CC" w:rsidRDefault="00E84D54" w:rsidP="00E84D54">
      <w:pPr>
        <w:spacing w:after="120" w:line="240" w:lineRule="auto"/>
        <w:ind w:firstLine="720"/>
        <w:rPr>
          <w:rFonts w:ascii="Arial" w:hAnsi="Arial" w:cs="Arial"/>
          <w:b/>
          <w:bCs/>
          <w:color w:val="000000" w:themeColor="text1"/>
          <w:szCs w:val="22"/>
        </w:rPr>
      </w:pPr>
    </w:p>
    <w:p w14:paraId="53F94667" w14:textId="2B6C3E7A" w:rsidR="00E84D54" w:rsidRDefault="00D22ED7" w:rsidP="00E84D54">
      <w:pPr>
        <w:spacing w:after="120" w:line="240" w:lineRule="auto"/>
        <w:rPr>
          <w:rFonts w:ascii="Arial" w:hAnsi="Arial" w:cs="Arial"/>
          <w:b/>
          <w:bCs/>
          <w:color w:val="000000" w:themeColor="text1"/>
          <w:szCs w:val="22"/>
        </w:rPr>
      </w:pPr>
      <w:r w:rsidRPr="005641CC">
        <w:rPr>
          <w:rFonts w:ascii="Arial" w:hAnsi="Arial" w:cs="Arial"/>
          <w:b/>
          <w:bCs/>
          <w:color w:val="000000" w:themeColor="text1"/>
          <w:szCs w:val="22"/>
        </w:rPr>
        <w:t xml:space="preserve">SUBMITTED ON: </w:t>
      </w:r>
    </w:p>
    <w:p w14:paraId="409DC5BC" w14:textId="7FCD8C45" w:rsidR="00D22ED7" w:rsidRDefault="00E84D54" w:rsidP="00E84D54">
      <w:pPr>
        <w:spacing w:after="120" w:line="240" w:lineRule="auto"/>
        <w:ind w:firstLine="720"/>
        <w:rPr>
          <w:rFonts w:ascii="Arial" w:hAnsi="Arial" w:cs="Arial"/>
          <w:color w:val="000000" w:themeColor="text1"/>
          <w:szCs w:val="22"/>
        </w:rPr>
      </w:pPr>
      <w:r w:rsidRPr="00E84D54">
        <w:rPr>
          <w:rFonts w:ascii="Arial" w:hAnsi="Arial" w:cs="Arial"/>
          <w:color w:val="000000" w:themeColor="text1"/>
          <w:szCs w:val="22"/>
        </w:rPr>
        <w:t>28 March 2023</w:t>
      </w:r>
    </w:p>
    <w:p w14:paraId="0B8B40E9" w14:textId="7845D846" w:rsidR="00E84D54" w:rsidRDefault="00E84D54" w:rsidP="00E84D54">
      <w:pPr>
        <w:spacing w:after="120" w:line="240" w:lineRule="auto"/>
        <w:ind w:firstLine="720"/>
        <w:rPr>
          <w:rFonts w:ascii="Arial" w:hAnsi="Arial" w:cs="Arial"/>
          <w:color w:val="000000" w:themeColor="text1"/>
          <w:szCs w:val="22"/>
        </w:rPr>
      </w:pPr>
    </w:p>
    <w:p w14:paraId="2A86E706" w14:textId="77777777" w:rsidR="00E84D54" w:rsidRDefault="00E84D54" w:rsidP="00E84D54">
      <w:pPr>
        <w:spacing w:after="120" w:line="240" w:lineRule="auto"/>
        <w:ind w:firstLine="720"/>
        <w:rPr>
          <w:rFonts w:ascii="Arial" w:hAnsi="Arial" w:cs="Arial"/>
          <w:color w:val="000000" w:themeColor="text1"/>
          <w:szCs w:val="22"/>
        </w:rPr>
      </w:pPr>
    </w:p>
    <w:p w14:paraId="4B13A65B" w14:textId="77777777" w:rsidR="00E84D54" w:rsidRPr="00E84D54" w:rsidRDefault="00E84D54" w:rsidP="00E84D54">
      <w:pPr>
        <w:spacing w:after="0" w:line="360" w:lineRule="auto"/>
        <w:ind w:firstLine="360"/>
        <w:rPr>
          <w:rFonts w:ascii="Arial" w:hAnsi="Arial" w:cs="Arial"/>
          <w:color w:val="000000" w:themeColor="text1"/>
          <w:szCs w:val="22"/>
        </w:rPr>
      </w:pPr>
    </w:p>
    <w:p w14:paraId="7FB7920A" w14:textId="58532F07" w:rsidR="00D22ED7"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Introduction</w:t>
      </w:r>
    </w:p>
    <w:p w14:paraId="527827D9" w14:textId="0BAE8F26" w:rsidR="00724C1B" w:rsidRDefault="005575C9" w:rsidP="00724C1B">
      <w:pPr>
        <w:rPr>
          <w:rFonts w:ascii="Cambria" w:hAnsi="Cambria" w:cs="Arial Hebrew Scholar"/>
          <w:color w:val="000000" w:themeColor="text1"/>
        </w:rPr>
      </w:pPr>
      <w:r>
        <w:rPr>
          <w:rFonts w:ascii="Cambria" w:hAnsi="Cambria" w:cs="Arial Hebrew Scholar"/>
          <w:color w:val="000000" w:themeColor="text1"/>
        </w:rPr>
        <w:t xml:space="preserve">With this report </w:t>
      </w:r>
      <w:r w:rsidR="005E1409">
        <w:rPr>
          <w:rFonts w:ascii="Cambria" w:hAnsi="Cambria" w:cs="Arial Hebrew Scholar"/>
          <w:color w:val="000000" w:themeColor="text1"/>
        </w:rPr>
        <w:t>I am trying to reflect on my recent experience of working with my team for a group assignment using Gibbs’ Reflective Cycle</w:t>
      </w:r>
      <w:r w:rsidR="00FC6ABE">
        <w:rPr>
          <w:rFonts w:ascii="Cambria" w:hAnsi="Cambria" w:cs="Arial Hebrew Scholar"/>
          <w:color w:val="000000" w:themeColor="text1"/>
        </w:rPr>
        <w:t xml:space="preserve">. This reflective model is used around the world by people, corporations, businesses, universities, etc. Gibbs put emphasis on </w:t>
      </w:r>
      <w:r w:rsidR="005008FD">
        <w:rPr>
          <w:rFonts w:ascii="Cambria" w:hAnsi="Cambria" w:cs="Arial Hebrew Scholar"/>
          <w:color w:val="000000" w:themeColor="text1"/>
        </w:rPr>
        <w:t xml:space="preserve">the importance of generalizing, transferring knowledge that was accumulated in a situation to another one. (Libguides, 2023). This report will explain how I affect my team and how working with them affected me, and all the lessons that can be taken on board because of our situation. </w:t>
      </w:r>
    </w:p>
    <w:p w14:paraId="42B667A4" w14:textId="77777777" w:rsidR="00E84D54" w:rsidRPr="005575C9" w:rsidRDefault="00E84D54" w:rsidP="00724C1B">
      <w:pPr>
        <w:rPr>
          <w:rFonts w:ascii="Cambria" w:hAnsi="Cambria" w:cs="Arial Hebrew Scholar"/>
          <w:color w:val="000000" w:themeColor="text1"/>
        </w:rPr>
      </w:pPr>
    </w:p>
    <w:p w14:paraId="4AC0DE51" w14:textId="05EC3FAF" w:rsidR="00724C1B" w:rsidRPr="00EE2A6E" w:rsidRDefault="00724C1B" w:rsidP="005641CC">
      <w:pPr>
        <w:pStyle w:val="ListParagraph"/>
        <w:numPr>
          <w:ilvl w:val="0"/>
          <w:numId w:val="1"/>
        </w:numPr>
        <w:rPr>
          <w:rFonts w:ascii="Arial Hebrew Scholar" w:hAnsi="Arial Hebrew Scholar" w:cs="Arial Hebrew Scholar"/>
          <w:b/>
          <w:bCs/>
          <w:color w:val="000000" w:themeColor="text1"/>
        </w:rPr>
      </w:pPr>
      <w:r>
        <w:rPr>
          <w:rFonts w:ascii="Cambria" w:hAnsi="Cambria" w:cs="Arial Hebrew Scholar"/>
          <w:b/>
          <w:bCs/>
          <w:color w:val="000000" w:themeColor="text1"/>
        </w:rPr>
        <w:t>Description</w:t>
      </w:r>
    </w:p>
    <w:p w14:paraId="4A6314E1" w14:textId="74F9ABF2" w:rsidR="005641CC" w:rsidRDefault="00EE2A6E" w:rsidP="005641CC">
      <w:pPr>
        <w:rPr>
          <w:rFonts w:ascii="Cambria" w:hAnsi="Cambria" w:cs="Arial Hebrew Scholar"/>
          <w:color w:val="000000" w:themeColor="text1"/>
        </w:rPr>
      </w:pPr>
      <w:r w:rsidRPr="00EE2A6E">
        <w:rPr>
          <w:rFonts w:ascii="Arial Hebrew Scholar" w:hAnsi="Arial Hebrew Scholar" w:cs="Arial Hebrew Scholar" w:hint="cs"/>
          <w:color w:val="000000" w:themeColor="text1"/>
        </w:rPr>
        <w:t>A few</w:t>
      </w:r>
      <w:r>
        <w:rPr>
          <w:rFonts w:ascii="Arial Hebrew Scholar" w:hAnsi="Arial Hebrew Scholar" w:cs="Arial Hebrew Scholar"/>
          <w:color w:val="000000" w:themeColor="text1"/>
        </w:rPr>
        <w:t xml:space="preserve"> </w:t>
      </w:r>
      <w:r>
        <w:rPr>
          <w:rFonts w:ascii="Cambria" w:hAnsi="Cambria" w:cs="Arial Hebrew Scholar"/>
          <w:color w:val="000000" w:themeColor="text1"/>
        </w:rPr>
        <w:t xml:space="preserve">weeks back I was asked to prepare a group assignment and to make part of a team. In the beginning I was asked to join a team with which I already worked in the past semester at university. Our team was made of 5 people, and everyone agreed on voting one of the members to lead the team. As we started to work for the project, we began communicating about the subject we want to write about </w:t>
      </w:r>
      <w:r w:rsidR="00724C1B">
        <w:rPr>
          <w:rFonts w:ascii="Cambria" w:hAnsi="Cambria" w:cs="Arial Hebrew Scholar"/>
          <w:color w:val="000000" w:themeColor="text1"/>
        </w:rPr>
        <w:t xml:space="preserve">and fast we decided on the subject. Everyone was free to choose their task and started working. Our encountering was mainly happening at university during classes breaks and we had managed to have a few Teams meetings. The online meetings were a bit all over the place with people not waiting for their turn to talk, people not listening to what was said. </w:t>
      </w:r>
    </w:p>
    <w:p w14:paraId="29465EC6" w14:textId="77777777" w:rsidR="00E84D54" w:rsidRPr="00EE2A6E" w:rsidRDefault="00E84D54" w:rsidP="005641CC">
      <w:pPr>
        <w:rPr>
          <w:rFonts w:ascii="Cambria" w:hAnsi="Cambria" w:cs="Arial Hebrew Scholar"/>
          <w:color w:val="000000" w:themeColor="text1"/>
        </w:rPr>
      </w:pPr>
    </w:p>
    <w:p w14:paraId="56C44E71" w14:textId="62954BF4" w:rsidR="005641CC"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Feelings</w:t>
      </w:r>
    </w:p>
    <w:p w14:paraId="00558EA8" w14:textId="1CE893F2" w:rsidR="00724C1B" w:rsidRDefault="00724C1B" w:rsidP="00724C1B">
      <w:pPr>
        <w:rPr>
          <w:rFonts w:ascii="Cambria" w:hAnsi="Cambria" w:cs="Arial Hebrew Scholar"/>
          <w:color w:val="000000" w:themeColor="text1"/>
        </w:rPr>
      </w:pPr>
      <w:r>
        <w:rPr>
          <w:rFonts w:ascii="Cambria" w:hAnsi="Cambria" w:cs="Arial Hebrew Scholar"/>
          <w:color w:val="000000" w:themeColor="text1"/>
        </w:rPr>
        <w:t xml:space="preserve">Joining this team, I knew what to expect because I worked with these colleagues for other projects, and I was sure that we are all together going to do a good job. In our team, almost everyone was opinionated, one colleagues was stressed about speaking in public and the other one was stressed because she could not find the information she needed for her project. This added extra pressure to the team and some disputes started happening; I become inerasably stressed and I felt that I was not listened to. Our team leader decided to stop us and put in place a few rules where we had to listen to what each person had to say, allow them to finish their ideas and only after </w:t>
      </w:r>
      <w:r w:rsidR="005575C9">
        <w:rPr>
          <w:rFonts w:ascii="Cambria" w:hAnsi="Cambria" w:cs="Arial Hebrew Scholar"/>
          <w:color w:val="000000" w:themeColor="text1"/>
        </w:rPr>
        <w:t>speaking</w:t>
      </w:r>
      <w:r>
        <w:rPr>
          <w:rFonts w:ascii="Cambria" w:hAnsi="Cambria" w:cs="Arial Hebrew Scholar"/>
          <w:color w:val="000000" w:themeColor="text1"/>
        </w:rPr>
        <w:t xml:space="preserve"> up. </w:t>
      </w:r>
    </w:p>
    <w:p w14:paraId="21806DFA" w14:textId="77777777" w:rsidR="00E84D54" w:rsidRPr="00724C1B" w:rsidRDefault="00E84D54" w:rsidP="00724C1B">
      <w:pPr>
        <w:rPr>
          <w:rFonts w:ascii="Cambria" w:hAnsi="Cambria" w:cs="Arial Hebrew Scholar"/>
          <w:color w:val="000000" w:themeColor="text1"/>
        </w:rPr>
      </w:pPr>
    </w:p>
    <w:p w14:paraId="675CDA3B" w14:textId="494EEE42" w:rsidR="005641CC"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Evaluation</w:t>
      </w:r>
    </w:p>
    <w:p w14:paraId="309C4E90" w14:textId="12DE99B1" w:rsidR="005575C9" w:rsidRDefault="005575C9" w:rsidP="005575C9">
      <w:pPr>
        <w:rPr>
          <w:rFonts w:ascii="Cambria" w:hAnsi="Cambria" w:cs="Arial Hebrew Scholar"/>
          <w:color w:val="000000" w:themeColor="text1"/>
        </w:rPr>
      </w:pPr>
      <w:r>
        <w:rPr>
          <w:rFonts w:ascii="Cambria" w:hAnsi="Cambria" w:cs="Arial Hebrew Scholar"/>
          <w:color w:val="000000" w:themeColor="text1"/>
        </w:rPr>
        <w:t xml:space="preserve">Everyone in the team was having busy schedules and was not able to meet up to work for the projects and this has influenced our whole work and added more stress. I believe that everyone </w:t>
      </w:r>
      <w:r>
        <w:rPr>
          <w:rFonts w:ascii="Cambria" w:hAnsi="Cambria" w:cs="Arial Hebrew Scholar"/>
          <w:color w:val="000000" w:themeColor="text1"/>
        </w:rPr>
        <w:lastRenderedPageBreak/>
        <w:t xml:space="preserve">should have at least tried to make an effort to get together and try to brainstorm for this assignment and help each other and put less stress on others. I think that the team leader was not ready to deal with all of our opinions and she let too much time go by before she made rules, or shift focus on how we felt and what worries we had. Once we had some rules going, I was able to help by giving some project ideas and which my team leader appreciated. All in all, the experience was positive but stressful and we managed to help each other and make things work. </w:t>
      </w:r>
      <w:r w:rsidR="002166A7">
        <w:rPr>
          <w:rFonts w:ascii="Cambria" w:hAnsi="Cambria" w:cs="Arial Hebrew Scholar"/>
          <w:color w:val="000000" w:themeColor="text1"/>
        </w:rPr>
        <w:t xml:space="preserve">I am confident that our overall project is </w:t>
      </w:r>
      <w:r w:rsidR="00E93719">
        <w:rPr>
          <w:rFonts w:ascii="Cambria" w:hAnsi="Cambria" w:cs="Arial Hebrew Scholar"/>
          <w:color w:val="000000" w:themeColor="text1"/>
        </w:rPr>
        <w:t>qualitative,</w:t>
      </w:r>
      <w:r w:rsidR="002166A7">
        <w:rPr>
          <w:rFonts w:ascii="Cambria" w:hAnsi="Cambria" w:cs="Arial Hebrew Scholar"/>
          <w:color w:val="000000" w:themeColor="text1"/>
        </w:rPr>
        <w:t xml:space="preserve"> and I think we as a team managed to do a good work. </w:t>
      </w:r>
    </w:p>
    <w:p w14:paraId="00BAE4CF" w14:textId="77777777" w:rsidR="00E84D54" w:rsidRPr="005575C9" w:rsidRDefault="00E84D54" w:rsidP="005575C9">
      <w:pPr>
        <w:rPr>
          <w:rFonts w:ascii="Cambria" w:hAnsi="Cambria" w:cs="Arial Hebrew Scholar"/>
          <w:color w:val="000000" w:themeColor="text1"/>
        </w:rPr>
      </w:pPr>
    </w:p>
    <w:p w14:paraId="3B5F1140" w14:textId="4E59A0D4" w:rsidR="005641CC"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Analysis</w:t>
      </w:r>
    </w:p>
    <w:p w14:paraId="6C1F07EA" w14:textId="486B4AD5" w:rsidR="005008FD" w:rsidRDefault="005008FD" w:rsidP="005008FD">
      <w:pPr>
        <w:rPr>
          <w:rFonts w:ascii="Cambria" w:hAnsi="Cambria" w:cs="Arial Hebrew Scholar"/>
          <w:color w:val="000000" w:themeColor="text1"/>
        </w:rPr>
      </w:pPr>
      <w:r>
        <w:rPr>
          <w:rFonts w:ascii="Cambria" w:hAnsi="Cambria" w:cs="Arial Hebrew Scholar"/>
          <w:color w:val="000000" w:themeColor="text1"/>
        </w:rPr>
        <w:t xml:space="preserve">Reflecting on my experience working with my team, I can safely say that it has taught me many lessons, not only having rules in place was important and helped us diffuse any possible controversy that could transform and effect our team negatively and our work. </w:t>
      </w:r>
      <w:r w:rsidR="008C3E11">
        <w:rPr>
          <w:rFonts w:ascii="Cambria" w:hAnsi="Cambria" w:cs="Arial Hebrew Scholar"/>
          <w:color w:val="000000" w:themeColor="text1"/>
        </w:rPr>
        <w:t xml:space="preserve">In the </w:t>
      </w:r>
      <w:r w:rsidR="006449A0">
        <w:rPr>
          <w:rFonts w:ascii="Cambria" w:hAnsi="Cambria" w:cs="Arial Hebrew Scholar"/>
          <w:color w:val="000000" w:themeColor="text1"/>
        </w:rPr>
        <w:t xml:space="preserve">beginning my reserved nature made my colleagues feel that I am not involved enough which frustrated me a lot as my intentions were very different. As I spoke to my team about how I see our work and what I desire to work on, the members were able to understand me more and became more accepting of my opinions and input. </w:t>
      </w:r>
    </w:p>
    <w:p w14:paraId="68C911C1" w14:textId="687E38F8" w:rsidR="006449A0" w:rsidRDefault="006449A0" w:rsidP="005008FD">
      <w:pPr>
        <w:rPr>
          <w:rFonts w:ascii="Cambria" w:hAnsi="Cambria" w:cs="Arial Hebrew Scholar"/>
          <w:color w:val="000000" w:themeColor="text1"/>
        </w:rPr>
      </w:pPr>
      <w:r>
        <w:rPr>
          <w:rFonts w:ascii="Cambria" w:hAnsi="Cambria" w:cs="Arial Hebrew Scholar"/>
          <w:color w:val="000000" w:themeColor="text1"/>
        </w:rPr>
        <w:t xml:space="preserve">Working together meant that my colleagues had as well an impact on me; initially the chaos felt was making me feel that we will not be able to agree on what we should work on but as the rules were formed, and everyone followed through, we were able to work effectively and prevent any disputes from escalating. </w:t>
      </w:r>
    </w:p>
    <w:p w14:paraId="6B878E43" w14:textId="5707E49A" w:rsidR="006449A0" w:rsidRDefault="006449A0" w:rsidP="005008FD">
      <w:pPr>
        <w:rPr>
          <w:rFonts w:ascii="Cambria" w:hAnsi="Cambria" w:cs="Arial Hebrew Scholar"/>
          <w:color w:val="000000" w:themeColor="text1"/>
        </w:rPr>
      </w:pPr>
      <w:r>
        <w:rPr>
          <w:rFonts w:ascii="Cambria" w:hAnsi="Cambria" w:cs="Arial Hebrew Scholar"/>
          <w:color w:val="000000" w:themeColor="text1"/>
        </w:rPr>
        <w:t>The conflicts that happened during this whole process taught me that listening to people’s opinions is important and everyone should have a fair chance to express how they feel, what desires they have, perspectives and wants, etc.</w:t>
      </w:r>
    </w:p>
    <w:p w14:paraId="64D9C2CB" w14:textId="77777777" w:rsidR="00E84D54" w:rsidRPr="006449A0" w:rsidRDefault="00E84D54" w:rsidP="005008FD">
      <w:pPr>
        <w:rPr>
          <w:rFonts w:ascii="Cambria" w:hAnsi="Cambria" w:cs="Arial Hebrew Scholar"/>
          <w:color w:val="000000" w:themeColor="text1"/>
        </w:rPr>
      </w:pPr>
    </w:p>
    <w:p w14:paraId="2966E875" w14:textId="7930BBC0" w:rsidR="005641CC"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Conclusion</w:t>
      </w:r>
    </w:p>
    <w:p w14:paraId="6BBAB816" w14:textId="64060639" w:rsidR="002166A7" w:rsidRDefault="006449A0" w:rsidP="006449A0">
      <w:pPr>
        <w:rPr>
          <w:rFonts w:ascii="Cambria" w:hAnsi="Cambria" w:cs="Arial Hebrew Scholar"/>
          <w:color w:val="000000" w:themeColor="text1"/>
        </w:rPr>
      </w:pPr>
      <w:r>
        <w:rPr>
          <w:rFonts w:ascii="Cambria" w:hAnsi="Cambria" w:cs="Arial Hebrew Scholar"/>
          <w:color w:val="000000" w:themeColor="text1"/>
        </w:rPr>
        <w:t>Partaking of such experience has proven beneficial, I have strengthened my relationship with my colleagues, we have sorted out issues and through respect, communication and listening we was able to get this team to work well and we created our project of which we are all proud. I have also learned problem solving and managing early conflicts</w:t>
      </w:r>
      <w:r w:rsidR="002166A7">
        <w:rPr>
          <w:rFonts w:ascii="Cambria" w:hAnsi="Cambria" w:cs="Arial Hebrew Scholar"/>
          <w:color w:val="000000" w:themeColor="text1"/>
        </w:rPr>
        <w:t xml:space="preserve">. The challenges that we had experienced in the beginning were threatening for our qualitative work but as we put our focus into solving the issues we had, things have started to shift and work and collaboration was done more easily. </w:t>
      </w:r>
    </w:p>
    <w:p w14:paraId="733CE1E5" w14:textId="1112DBFC" w:rsidR="006449A0" w:rsidRDefault="002166A7" w:rsidP="006449A0">
      <w:pPr>
        <w:rPr>
          <w:rFonts w:ascii="Cambria" w:hAnsi="Cambria" w:cs="Arial Hebrew Scholar"/>
          <w:color w:val="000000" w:themeColor="text1"/>
        </w:rPr>
      </w:pPr>
      <w:r>
        <w:rPr>
          <w:rFonts w:ascii="Cambria" w:hAnsi="Cambria" w:cs="Arial Hebrew Scholar"/>
          <w:color w:val="000000" w:themeColor="text1"/>
        </w:rPr>
        <w:lastRenderedPageBreak/>
        <w:t xml:space="preserve">Finally, I have learned that I have to be more open to other people’s opinions and allow everyone to have their say, express their opinions and feelings so we can work together easily and stress free. </w:t>
      </w:r>
    </w:p>
    <w:p w14:paraId="1B8E1E27" w14:textId="77777777" w:rsidR="00E84D54" w:rsidRPr="006449A0" w:rsidRDefault="00E84D54" w:rsidP="006449A0">
      <w:pPr>
        <w:rPr>
          <w:rFonts w:ascii="Cambria" w:hAnsi="Cambria" w:cs="Arial Hebrew Scholar"/>
          <w:color w:val="000000" w:themeColor="text1"/>
        </w:rPr>
      </w:pPr>
    </w:p>
    <w:p w14:paraId="4B719FE5" w14:textId="7B58BF69" w:rsidR="005641CC" w:rsidRPr="00EE2A6E" w:rsidRDefault="005641CC" w:rsidP="005641CC">
      <w:pPr>
        <w:pStyle w:val="ListParagraph"/>
        <w:numPr>
          <w:ilvl w:val="0"/>
          <w:numId w:val="1"/>
        </w:numPr>
        <w:rPr>
          <w:rFonts w:ascii="Arial Hebrew Scholar" w:hAnsi="Arial Hebrew Scholar" w:cs="Arial Hebrew Scholar"/>
          <w:b/>
          <w:bCs/>
          <w:color w:val="000000" w:themeColor="text1"/>
        </w:rPr>
      </w:pPr>
      <w:r w:rsidRPr="00EE2A6E">
        <w:rPr>
          <w:rFonts w:ascii="Arial Hebrew Scholar" w:hAnsi="Arial Hebrew Scholar" w:cs="Arial Hebrew Scholar" w:hint="cs"/>
          <w:b/>
          <w:bCs/>
          <w:color w:val="000000" w:themeColor="text1"/>
        </w:rPr>
        <w:t>Action plan</w:t>
      </w:r>
    </w:p>
    <w:p w14:paraId="061E1FBF" w14:textId="36277C36" w:rsidR="002166A7" w:rsidRDefault="002166A7" w:rsidP="002166A7">
      <w:pPr>
        <w:rPr>
          <w:rFonts w:ascii="Cambria" w:hAnsi="Cambria" w:cs="Arial Hebrew Scholar"/>
          <w:color w:val="000000" w:themeColor="text1"/>
        </w:rPr>
      </w:pPr>
      <w:r>
        <w:rPr>
          <w:rFonts w:ascii="Cambria" w:hAnsi="Cambria" w:cs="Arial Hebrew Scholar"/>
          <w:color w:val="000000" w:themeColor="text1"/>
        </w:rPr>
        <w:t xml:space="preserve">During my years of university, I expect to have to work again in teams or larger groups – I believe that this recent experience has put many things into perspective, and I will be able to use all the lessons I learned in the future. In the future I will explain to my team what is the importance of having meetings during which we can learn and study effectively and how the benefits of these encounterings can help us deliver a higher quality work. I aim to apply all the insights I accumulated and become a more effective team member and help by contributing more towards the teams’ common objectives and goals. </w:t>
      </w:r>
    </w:p>
    <w:p w14:paraId="23D4E661" w14:textId="5AF8186F" w:rsidR="00E84D54" w:rsidRDefault="00E84D54" w:rsidP="002166A7">
      <w:pPr>
        <w:rPr>
          <w:rFonts w:ascii="Cambria" w:hAnsi="Cambria" w:cs="Arial Hebrew Scholar"/>
          <w:color w:val="000000" w:themeColor="text1"/>
        </w:rPr>
      </w:pPr>
    </w:p>
    <w:p w14:paraId="7ACE3090" w14:textId="532A0723" w:rsidR="00E84D54" w:rsidRDefault="00E84D54" w:rsidP="002166A7">
      <w:pPr>
        <w:rPr>
          <w:rFonts w:ascii="Cambria" w:hAnsi="Cambria" w:cs="Arial Hebrew Scholar"/>
          <w:color w:val="000000" w:themeColor="text1"/>
        </w:rPr>
      </w:pPr>
    </w:p>
    <w:p w14:paraId="0E60A940" w14:textId="2D49C66E" w:rsidR="00E84D54" w:rsidRDefault="00E84D54" w:rsidP="002166A7">
      <w:pPr>
        <w:rPr>
          <w:rFonts w:ascii="Cambria" w:hAnsi="Cambria" w:cs="Arial Hebrew Scholar"/>
          <w:color w:val="000000" w:themeColor="text1"/>
        </w:rPr>
      </w:pPr>
    </w:p>
    <w:p w14:paraId="024E3D0F" w14:textId="0E892CCA" w:rsidR="00E84D54" w:rsidRDefault="00E84D54" w:rsidP="002166A7">
      <w:pPr>
        <w:rPr>
          <w:rFonts w:ascii="Cambria" w:hAnsi="Cambria" w:cs="Arial Hebrew Scholar"/>
          <w:color w:val="000000" w:themeColor="text1"/>
        </w:rPr>
      </w:pPr>
    </w:p>
    <w:p w14:paraId="3F87E7AD" w14:textId="5BCF9B5B" w:rsidR="00E84D54" w:rsidRDefault="00E84D54" w:rsidP="002166A7">
      <w:pPr>
        <w:rPr>
          <w:rFonts w:ascii="Cambria" w:hAnsi="Cambria" w:cs="Arial Hebrew Scholar"/>
          <w:color w:val="000000" w:themeColor="text1"/>
        </w:rPr>
      </w:pPr>
    </w:p>
    <w:p w14:paraId="4687E526" w14:textId="666EBCA4" w:rsidR="00E84D54" w:rsidRDefault="00E84D54" w:rsidP="002166A7">
      <w:pPr>
        <w:rPr>
          <w:rFonts w:ascii="Cambria" w:hAnsi="Cambria" w:cs="Arial Hebrew Scholar"/>
          <w:color w:val="000000" w:themeColor="text1"/>
        </w:rPr>
      </w:pPr>
    </w:p>
    <w:p w14:paraId="4147D79D" w14:textId="7C277B6C" w:rsidR="00E84D54" w:rsidRDefault="00E84D54" w:rsidP="002166A7">
      <w:pPr>
        <w:rPr>
          <w:rFonts w:ascii="Cambria" w:hAnsi="Cambria" w:cs="Arial Hebrew Scholar"/>
          <w:color w:val="000000" w:themeColor="text1"/>
        </w:rPr>
      </w:pPr>
    </w:p>
    <w:p w14:paraId="11B6D2D3" w14:textId="2DC2B468" w:rsidR="00E84D54" w:rsidRDefault="00E84D54" w:rsidP="002166A7">
      <w:pPr>
        <w:rPr>
          <w:rFonts w:ascii="Cambria" w:hAnsi="Cambria" w:cs="Arial Hebrew Scholar"/>
          <w:color w:val="000000" w:themeColor="text1"/>
        </w:rPr>
      </w:pPr>
    </w:p>
    <w:p w14:paraId="218FC5C3" w14:textId="23A2845C" w:rsidR="00E84D54" w:rsidRDefault="00E84D54" w:rsidP="002166A7">
      <w:pPr>
        <w:rPr>
          <w:rFonts w:ascii="Cambria" w:hAnsi="Cambria" w:cs="Arial Hebrew Scholar"/>
          <w:color w:val="000000" w:themeColor="text1"/>
        </w:rPr>
      </w:pPr>
    </w:p>
    <w:p w14:paraId="2CBC91F1" w14:textId="5937A031" w:rsidR="00E84D54" w:rsidRDefault="00E84D54" w:rsidP="002166A7">
      <w:pPr>
        <w:rPr>
          <w:rFonts w:ascii="Cambria" w:hAnsi="Cambria" w:cs="Arial Hebrew Scholar"/>
          <w:color w:val="000000" w:themeColor="text1"/>
        </w:rPr>
      </w:pPr>
    </w:p>
    <w:p w14:paraId="4609693E" w14:textId="72174982" w:rsidR="00E84D54" w:rsidRDefault="00E84D54" w:rsidP="002166A7">
      <w:pPr>
        <w:rPr>
          <w:rFonts w:ascii="Cambria" w:hAnsi="Cambria" w:cs="Arial Hebrew Scholar"/>
          <w:color w:val="000000" w:themeColor="text1"/>
        </w:rPr>
      </w:pPr>
    </w:p>
    <w:p w14:paraId="026C0634" w14:textId="0536A3AE" w:rsidR="00E84D54" w:rsidRDefault="00E84D54" w:rsidP="002166A7">
      <w:pPr>
        <w:rPr>
          <w:rFonts w:ascii="Cambria" w:hAnsi="Cambria" w:cs="Arial Hebrew Scholar"/>
          <w:color w:val="000000" w:themeColor="text1"/>
        </w:rPr>
      </w:pPr>
    </w:p>
    <w:p w14:paraId="1C31F2D4" w14:textId="433D645B" w:rsidR="00E84D54" w:rsidRDefault="00E84D54" w:rsidP="002166A7">
      <w:pPr>
        <w:rPr>
          <w:rFonts w:ascii="Cambria" w:hAnsi="Cambria" w:cs="Arial Hebrew Scholar"/>
          <w:color w:val="000000" w:themeColor="text1"/>
        </w:rPr>
      </w:pPr>
    </w:p>
    <w:p w14:paraId="253FCE3D" w14:textId="1BD7CDC8" w:rsidR="00E84D54" w:rsidRDefault="00E84D54" w:rsidP="002166A7">
      <w:pPr>
        <w:rPr>
          <w:rFonts w:ascii="Cambria" w:hAnsi="Cambria" w:cs="Arial Hebrew Scholar"/>
          <w:color w:val="000000" w:themeColor="text1"/>
        </w:rPr>
      </w:pPr>
    </w:p>
    <w:p w14:paraId="40FE4068" w14:textId="77777777" w:rsidR="00E84D54" w:rsidRDefault="00E84D54" w:rsidP="002166A7">
      <w:pPr>
        <w:rPr>
          <w:rFonts w:ascii="Cambria" w:hAnsi="Cambria" w:cs="Arial Hebrew Scholar"/>
          <w:color w:val="000000" w:themeColor="text1"/>
        </w:rPr>
      </w:pPr>
    </w:p>
    <w:p w14:paraId="6DC28869" w14:textId="77777777" w:rsidR="00E84D54" w:rsidRDefault="00E84D54" w:rsidP="002166A7">
      <w:pPr>
        <w:rPr>
          <w:rFonts w:ascii="Cambria" w:hAnsi="Cambria" w:cs="Arial Hebrew Scholar"/>
          <w:color w:val="000000" w:themeColor="text1"/>
        </w:rPr>
      </w:pPr>
    </w:p>
    <w:p w14:paraId="358946F7" w14:textId="62113C56" w:rsidR="002166A7" w:rsidRDefault="002166A7" w:rsidP="002166A7">
      <w:pPr>
        <w:pStyle w:val="ListParagraph"/>
        <w:numPr>
          <w:ilvl w:val="0"/>
          <w:numId w:val="1"/>
        </w:numPr>
        <w:rPr>
          <w:rFonts w:ascii="Arial Hebrew Scholar" w:hAnsi="Arial Hebrew Scholar" w:cs="Arial Hebrew Scholar"/>
          <w:b/>
          <w:bCs/>
          <w:color w:val="000000" w:themeColor="text1"/>
        </w:rPr>
      </w:pPr>
      <w:r w:rsidRPr="002166A7">
        <w:rPr>
          <w:rFonts w:ascii="Arial Hebrew Scholar" w:hAnsi="Arial Hebrew Scholar" w:cs="Arial Hebrew Scholar" w:hint="cs"/>
          <w:b/>
          <w:bCs/>
          <w:color w:val="000000" w:themeColor="text1"/>
        </w:rPr>
        <w:t>Bibliography</w:t>
      </w:r>
    </w:p>
    <w:sdt>
      <w:sdtPr>
        <w:id w:val="111145805"/>
        <w:bibliography/>
      </w:sdtPr>
      <w:sdtContent>
        <w:p w14:paraId="47B8AE8E" w14:textId="4A9569BF" w:rsidR="00AE66FB" w:rsidRPr="00AE66FB" w:rsidRDefault="00AE66FB" w:rsidP="00AE66FB">
          <w:pPr>
            <w:pStyle w:val="Bibliography"/>
            <w:rPr>
              <w:rFonts w:ascii="Arial Hebrew Scholar" w:hAnsi="Arial Hebrew Scholar" w:cs="Arial Hebrew Scholar"/>
              <w:noProof/>
              <w:color w:val="000000" w:themeColor="text1"/>
              <w:sz w:val="24"/>
              <w:szCs w:val="24"/>
            </w:rPr>
          </w:pPr>
          <w:r w:rsidRPr="00AE66FB">
            <w:rPr>
              <w:rFonts w:ascii="Arial Hebrew Scholar" w:hAnsi="Arial Hebrew Scholar" w:cs="Arial Hebrew Scholar" w:hint="cs"/>
              <w:color w:val="000000" w:themeColor="text1"/>
            </w:rPr>
            <w:fldChar w:fldCharType="begin"/>
          </w:r>
          <w:r w:rsidRPr="00AE66FB">
            <w:rPr>
              <w:rFonts w:ascii="Arial Hebrew Scholar" w:hAnsi="Arial Hebrew Scholar" w:cs="Arial Hebrew Scholar" w:hint="cs"/>
              <w:color w:val="000000" w:themeColor="text1"/>
            </w:rPr>
            <w:instrText xml:space="preserve"> BIBLIOGRAPHY </w:instrText>
          </w:r>
          <w:r w:rsidRPr="00AE66FB">
            <w:rPr>
              <w:rFonts w:ascii="Arial Hebrew Scholar" w:hAnsi="Arial Hebrew Scholar" w:cs="Arial Hebrew Scholar" w:hint="cs"/>
              <w:color w:val="000000" w:themeColor="text1"/>
            </w:rPr>
            <w:fldChar w:fldCharType="separate"/>
          </w:r>
          <w:r w:rsidRPr="00AE66FB">
            <w:rPr>
              <w:rFonts w:ascii="Arial Hebrew Scholar" w:hAnsi="Arial Hebrew Scholar" w:cs="Arial Hebrew Scholar" w:hint="cs"/>
              <w:noProof/>
              <w:color w:val="000000" w:themeColor="text1"/>
            </w:rPr>
            <w:t xml:space="preserve">SkillsGuides, 2023. </w:t>
          </w:r>
          <w:r w:rsidRPr="00AE66FB">
            <w:rPr>
              <w:rFonts w:ascii="Arial Hebrew Scholar" w:hAnsi="Arial Hebrew Scholar" w:cs="Arial Hebrew Scholar" w:hint="cs"/>
              <w:i/>
              <w:iCs/>
              <w:noProof/>
              <w:color w:val="000000" w:themeColor="text1"/>
            </w:rPr>
            <w:t xml:space="preserve">SkillsGuides: online self-help. </w:t>
          </w:r>
          <w:r w:rsidRPr="00AE66FB">
            <w:rPr>
              <w:rFonts w:ascii="Arial Hebrew Scholar" w:hAnsi="Arial Hebrew Scholar" w:cs="Arial Hebrew Scholar" w:hint="cs"/>
              <w:noProof/>
              <w:color w:val="000000" w:themeColor="text1"/>
            </w:rPr>
            <w:t>[Online] Available at:</w:t>
          </w:r>
          <w:r>
            <w:rPr>
              <w:rFonts w:ascii="Arial Hebrew Scholar" w:hAnsi="Arial Hebrew Scholar" w:cs="Arial Hebrew Scholar"/>
              <w:noProof/>
              <w:color w:val="000000" w:themeColor="text1"/>
            </w:rPr>
            <w:t xml:space="preserve"> </w:t>
          </w:r>
          <w:r w:rsidRPr="00AE66FB">
            <w:rPr>
              <w:rFonts w:ascii="Arial Hebrew Scholar" w:hAnsi="Arial Hebrew Scholar" w:cs="Arial Hebrew Scholar" w:hint="cs"/>
              <w:noProof/>
              <w:color w:val="000000" w:themeColor="text1"/>
              <w:u w:val="single"/>
            </w:rPr>
            <w:t>https://libguides.hull.ac.uk/reflectivewriting/gibbs</w:t>
          </w:r>
          <w:r w:rsidRPr="00AE66FB">
            <w:rPr>
              <w:rFonts w:ascii="Arial Hebrew Scholar" w:hAnsi="Arial Hebrew Scholar" w:cs="Arial Hebrew Scholar" w:hint="cs"/>
              <w:noProof/>
              <w:color w:val="000000" w:themeColor="text1"/>
            </w:rPr>
            <w:br/>
            <w:t>[Accessed 10 03 2023].</w:t>
          </w:r>
        </w:p>
        <w:p w14:paraId="130D5E52" w14:textId="77777777" w:rsidR="00AE66FB" w:rsidRDefault="00AE66FB" w:rsidP="00AE66FB">
          <w:r w:rsidRPr="00AE66FB">
            <w:rPr>
              <w:rFonts w:ascii="Arial Hebrew Scholar" w:hAnsi="Arial Hebrew Scholar" w:cs="Arial Hebrew Scholar" w:hint="cs"/>
              <w:b/>
              <w:bCs/>
              <w:noProof/>
              <w:color w:val="000000" w:themeColor="text1"/>
            </w:rPr>
            <w:fldChar w:fldCharType="end"/>
          </w:r>
        </w:p>
      </w:sdtContent>
    </w:sdt>
    <w:p w14:paraId="58D27DBE" w14:textId="77777777" w:rsidR="00AE66FB" w:rsidRPr="00AE66FB" w:rsidRDefault="00AE66FB" w:rsidP="00AE66FB">
      <w:pPr>
        <w:ind w:left="360"/>
        <w:rPr>
          <w:rFonts w:ascii="Arial Hebrew Scholar" w:hAnsi="Arial Hebrew Scholar" w:cs="Arial Hebrew Scholar"/>
          <w:b/>
          <w:bCs/>
          <w:color w:val="000000" w:themeColor="text1"/>
        </w:rPr>
      </w:pPr>
    </w:p>
    <w:sdt>
      <w:sdtPr>
        <w:rPr>
          <w:rFonts w:ascii="Times New Roman" w:eastAsiaTheme="minorHAnsi" w:hAnsi="Times New Roman" w:cstheme="minorBidi"/>
          <w:b w:val="0"/>
          <w:bCs w:val="0"/>
          <w:color w:val="44546A" w:themeColor="text2"/>
          <w:sz w:val="22"/>
          <w:lang w:eastAsia="ja-JP" w:bidi="ar-SA"/>
        </w:rPr>
        <w:id w:val="691736705"/>
        <w:docPartObj>
          <w:docPartGallery w:val="Bibliographies"/>
          <w:docPartUnique/>
        </w:docPartObj>
      </w:sdtPr>
      <w:sdtContent>
        <w:p w14:paraId="292CB3A2" w14:textId="7291EF8F" w:rsidR="00AE66FB" w:rsidRDefault="00AE66FB">
          <w:pPr>
            <w:pStyle w:val="Heading1"/>
          </w:pPr>
        </w:p>
        <w:p w14:paraId="32F41C74" w14:textId="0865E9EF" w:rsidR="00AE66FB" w:rsidRDefault="00000000" w:rsidP="00AE66FB"/>
      </w:sdtContent>
    </w:sdt>
    <w:p w14:paraId="3F14E855" w14:textId="1F67F796" w:rsidR="007B28AD" w:rsidRDefault="007B28AD"/>
    <w:sectPr w:rsidR="007B28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49C0A" w14:textId="77777777" w:rsidR="00AC1617" w:rsidRDefault="00AC1617" w:rsidP="00D22ED7">
      <w:pPr>
        <w:spacing w:after="0" w:line="240" w:lineRule="auto"/>
      </w:pPr>
      <w:r>
        <w:separator/>
      </w:r>
    </w:p>
  </w:endnote>
  <w:endnote w:type="continuationSeparator" w:id="0">
    <w:p w14:paraId="63D09625" w14:textId="77777777" w:rsidR="00AC1617" w:rsidRDefault="00AC1617" w:rsidP="00D22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Hebrew Scholar">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BCBCC" w14:textId="77777777" w:rsidR="00AC1617" w:rsidRDefault="00AC1617" w:rsidP="00D22ED7">
      <w:pPr>
        <w:spacing w:after="0" w:line="240" w:lineRule="auto"/>
      </w:pPr>
      <w:r>
        <w:separator/>
      </w:r>
    </w:p>
  </w:footnote>
  <w:footnote w:type="continuationSeparator" w:id="0">
    <w:p w14:paraId="53E45CC9" w14:textId="77777777" w:rsidR="00AC1617" w:rsidRDefault="00AC1617" w:rsidP="00D22E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E6C55"/>
    <w:multiLevelType w:val="hybridMultilevel"/>
    <w:tmpl w:val="B08EAF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704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AE6"/>
    <w:rsid w:val="002166A7"/>
    <w:rsid w:val="00420AE6"/>
    <w:rsid w:val="005008FD"/>
    <w:rsid w:val="005139F4"/>
    <w:rsid w:val="005575C9"/>
    <w:rsid w:val="005641CC"/>
    <w:rsid w:val="005E1409"/>
    <w:rsid w:val="006449A0"/>
    <w:rsid w:val="00724C1B"/>
    <w:rsid w:val="007B28AD"/>
    <w:rsid w:val="008C3E11"/>
    <w:rsid w:val="009F68B0"/>
    <w:rsid w:val="00A2412E"/>
    <w:rsid w:val="00AC1617"/>
    <w:rsid w:val="00AE66FB"/>
    <w:rsid w:val="00D22ED7"/>
    <w:rsid w:val="00E84D54"/>
    <w:rsid w:val="00E93719"/>
    <w:rsid w:val="00EA061E"/>
    <w:rsid w:val="00EE2A6E"/>
    <w:rsid w:val="00FC6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4256A"/>
  <w15:chartTrackingRefBased/>
  <w15:docId w15:val="{0D2C2EDE-B420-2C4C-965F-19599DCE7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ED7"/>
    <w:pPr>
      <w:spacing w:after="360" w:line="288" w:lineRule="auto"/>
    </w:pPr>
    <w:rPr>
      <w:rFonts w:ascii="Times New Roman" w:hAnsi="Times New Roman"/>
      <w:color w:val="44546A" w:themeColor="text2"/>
      <w:kern w:val="0"/>
      <w:sz w:val="22"/>
      <w:szCs w:val="28"/>
      <w:lang w:val="en-US" w:eastAsia="ja-JP"/>
      <w14:ligatures w14:val="none"/>
    </w:rPr>
  </w:style>
  <w:style w:type="paragraph" w:styleId="Heading1">
    <w:name w:val="heading 1"/>
    <w:basedOn w:val="Normal"/>
    <w:next w:val="Normal"/>
    <w:link w:val="Heading1Char"/>
    <w:uiPriority w:val="9"/>
    <w:qFormat/>
    <w:rsid w:val="00AE66FB"/>
    <w:pPr>
      <w:keepNext/>
      <w:keepLines/>
      <w:spacing w:before="480" w:after="0" w:line="276" w:lineRule="auto"/>
      <w:outlineLvl w:val="0"/>
    </w:pPr>
    <w:rPr>
      <w:rFonts w:asciiTheme="majorHAnsi" w:eastAsiaTheme="majorEastAsia" w:hAnsiTheme="majorHAnsi" w:cstheme="majorBidi"/>
      <w:b/>
      <w:bCs/>
      <w:color w:val="2F5496" w:themeColor="accent1" w:themeShade="BF"/>
      <w:sz w:val="28"/>
      <w:lang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D7"/>
    <w:rPr>
      <w:rFonts w:ascii="Times New Roman" w:hAnsi="Times New Roman"/>
      <w:color w:val="44546A" w:themeColor="text2"/>
      <w:kern w:val="0"/>
      <w:sz w:val="22"/>
      <w:szCs w:val="28"/>
      <w:lang w:val="en-US" w:eastAsia="ja-JP"/>
      <w14:ligatures w14:val="none"/>
    </w:rPr>
  </w:style>
  <w:style w:type="paragraph" w:styleId="Footer">
    <w:name w:val="footer"/>
    <w:basedOn w:val="Normal"/>
    <w:link w:val="FooterChar"/>
    <w:uiPriority w:val="99"/>
    <w:unhideWhenUsed/>
    <w:rsid w:val="00D22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D7"/>
    <w:rPr>
      <w:rFonts w:ascii="Times New Roman" w:hAnsi="Times New Roman"/>
      <w:color w:val="44546A" w:themeColor="text2"/>
      <w:kern w:val="0"/>
      <w:sz w:val="22"/>
      <w:szCs w:val="28"/>
      <w:lang w:val="en-US" w:eastAsia="ja-JP"/>
      <w14:ligatures w14:val="none"/>
    </w:rPr>
  </w:style>
  <w:style w:type="paragraph" w:styleId="ListParagraph">
    <w:name w:val="List Paragraph"/>
    <w:basedOn w:val="Normal"/>
    <w:uiPriority w:val="34"/>
    <w:qFormat/>
    <w:rsid w:val="005641CC"/>
    <w:pPr>
      <w:ind w:left="720"/>
      <w:contextualSpacing/>
    </w:pPr>
  </w:style>
  <w:style w:type="character" w:customStyle="1" w:styleId="Heading1Char">
    <w:name w:val="Heading 1 Char"/>
    <w:basedOn w:val="DefaultParagraphFont"/>
    <w:link w:val="Heading1"/>
    <w:uiPriority w:val="9"/>
    <w:rsid w:val="00AE66F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E6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246409">
      <w:bodyDiv w:val="1"/>
      <w:marLeft w:val="0"/>
      <w:marRight w:val="0"/>
      <w:marTop w:val="0"/>
      <w:marBottom w:val="0"/>
      <w:divBdr>
        <w:top w:val="none" w:sz="0" w:space="0" w:color="auto"/>
        <w:left w:val="none" w:sz="0" w:space="0" w:color="auto"/>
        <w:bottom w:val="none" w:sz="0" w:space="0" w:color="auto"/>
        <w:right w:val="none" w:sz="0" w:space="0" w:color="auto"/>
      </w:divBdr>
    </w:div>
    <w:div w:id="1427848701">
      <w:bodyDiv w:val="1"/>
      <w:marLeft w:val="0"/>
      <w:marRight w:val="0"/>
      <w:marTop w:val="0"/>
      <w:marBottom w:val="0"/>
      <w:divBdr>
        <w:top w:val="none" w:sz="0" w:space="0" w:color="auto"/>
        <w:left w:val="none" w:sz="0" w:space="0" w:color="auto"/>
        <w:bottom w:val="none" w:sz="0" w:space="0" w:color="auto"/>
        <w:right w:val="none" w:sz="0" w:space="0" w:color="auto"/>
      </w:divBdr>
    </w:div>
    <w:div w:id="175650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Ski23</b:Tag>
    <b:SourceType>InternetSite</b:SourceType>
    <b:Guid>{C0AEC344-051C-7F4A-BC5A-45C76AFB0F4F}</b:Guid>
    <b:Author>
      <b:Author>
        <b:NameList>
          <b:Person>
            <b:Last>SkillsGuides</b:Last>
          </b:Person>
        </b:NameList>
      </b:Author>
    </b:Author>
    <b:Title>SkillsGuides: online self-help</b:Title>
    <b:URL>https://libguides.hull.ac.uk/reflectivewriting/gibbs</b:URL>
    <b:Year>2023</b:Year>
    <b:YearAccessed>2023</b:YearAccessed>
    <b:MonthAccessed>03</b:MonthAccessed>
    <b:DayAccessed>10</b:DayAccessed>
    <b:RefOrder>1</b:RefOrder>
  </b:Source>
</b:Sources>
</file>

<file path=customXml/itemProps1.xml><?xml version="1.0" encoding="utf-8"?>
<ds:datastoreItem xmlns:ds="http://schemas.openxmlformats.org/officeDocument/2006/customXml" ds:itemID="{E45F2B54-B168-804A-B3B9-FA9DEC56F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1039</Words>
  <Characters>4847</Characters>
  <Application>Microsoft Office Word</Application>
  <DocSecurity>0</DocSecurity>
  <Lines>129</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Amarildo (2133169)</dc:creator>
  <cp:keywords/>
  <dc:description/>
  <cp:lastModifiedBy>Microsoft Office User</cp:lastModifiedBy>
  <cp:revision>2</cp:revision>
  <dcterms:created xsi:type="dcterms:W3CDTF">2023-03-28T14:05:00Z</dcterms:created>
  <dcterms:modified xsi:type="dcterms:W3CDTF">2023-03-28T14:05:00Z</dcterms:modified>
  <cp:category/>
</cp:coreProperties>
</file>