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6933C" w14:textId="5A1FC966" w:rsidR="00846657" w:rsidRDefault="004A49AB" w:rsidP="00DE20DE">
      <w:pPr>
        <w:spacing w:line="360" w:lineRule="auto"/>
        <w:rPr>
          <w:rFonts w:ascii="Arial" w:hAnsi="Arial" w:cs="Arial"/>
          <w:b/>
          <w:bCs/>
          <w:u w:val="single"/>
        </w:rPr>
      </w:pPr>
      <w:r w:rsidRPr="0037455A">
        <w:rPr>
          <w:rFonts w:ascii="Arial" w:hAnsi="Arial" w:cs="Arial"/>
          <w:b/>
          <w:bCs/>
          <w:u w:val="single"/>
        </w:rPr>
        <w:t xml:space="preserve">Examine and discuss the factors </w:t>
      </w:r>
      <w:r w:rsidR="00846657" w:rsidRPr="0037455A">
        <w:rPr>
          <w:rFonts w:ascii="Arial" w:hAnsi="Arial" w:cs="Arial"/>
          <w:b/>
          <w:bCs/>
          <w:u w:val="single"/>
        </w:rPr>
        <w:t>that.</w:t>
      </w:r>
      <w:r w:rsidRPr="0037455A">
        <w:rPr>
          <w:rFonts w:ascii="Arial" w:hAnsi="Arial" w:cs="Arial"/>
          <w:b/>
          <w:bCs/>
          <w:u w:val="single"/>
        </w:rPr>
        <w:t xml:space="preserve"> </w:t>
      </w:r>
    </w:p>
    <w:p w14:paraId="4EB61733" w14:textId="2C6D41EB" w:rsidR="00905476" w:rsidRDefault="004A49AB" w:rsidP="00DE20DE">
      <w:pPr>
        <w:spacing w:line="360" w:lineRule="auto"/>
        <w:rPr>
          <w:rFonts w:ascii="Arial" w:hAnsi="Arial" w:cs="Arial"/>
          <w:b/>
          <w:bCs/>
          <w:u w:val="single"/>
        </w:rPr>
      </w:pPr>
      <w:r w:rsidRPr="0037455A">
        <w:rPr>
          <w:rFonts w:ascii="Arial" w:hAnsi="Arial" w:cs="Arial"/>
          <w:b/>
          <w:bCs/>
          <w:u w:val="single"/>
        </w:rPr>
        <w:t>can contribute to the causes of vulnerability.</w:t>
      </w:r>
    </w:p>
    <w:p w14:paraId="30410C74" w14:textId="2DA81D91" w:rsidR="00DE20DE" w:rsidRPr="00846657" w:rsidRDefault="00846657" w:rsidP="00DE20DE">
      <w:pPr>
        <w:spacing w:line="360" w:lineRule="auto"/>
        <w:rPr>
          <w:rFonts w:ascii="Arial" w:hAnsi="Arial" w:cs="Arial"/>
          <w:u w:val="single"/>
        </w:rPr>
      </w:pPr>
      <w:r w:rsidRPr="00846657">
        <w:rPr>
          <w:rFonts w:ascii="Arial" w:hAnsi="Arial" w:cs="Arial"/>
          <w:u w:val="single"/>
        </w:rPr>
        <w:t>2006249</w:t>
      </w:r>
    </w:p>
    <w:p w14:paraId="25831D38" w14:textId="5691A4D4" w:rsidR="00846657" w:rsidRPr="00846657" w:rsidRDefault="00846657" w:rsidP="00DE20DE">
      <w:pPr>
        <w:spacing w:line="360" w:lineRule="auto"/>
        <w:rPr>
          <w:rFonts w:ascii="Arial" w:hAnsi="Arial" w:cs="Arial"/>
          <w:u w:val="single"/>
        </w:rPr>
      </w:pPr>
      <w:r w:rsidRPr="00846657">
        <w:rPr>
          <w:rFonts w:ascii="Arial" w:hAnsi="Arial" w:cs="Arial"/>
          <w:u w:val="single"/>
        </w:rPr>
        <w:t>Evan penny</w:t>
      </w:r>
    </w:p>
    <w:p w14:paraId="78D6147F" w14:textId="77777777" w:rsidR="00DE20DE" w:rsidRDefault="00DE20DE" w:rsidP="00DE776E">
      <w:pPr>
        <w:spacing w:line="360" w:lineRule="auto"/>
        <w:rPr>
          <w:rFonts w:ascii="Arial" w:hAnsi="Arial" w:cs="Arial"/>
        </w:rPr>
      </w:pPr>
    </w:p>
    <w:p w14:paraId="0EF1C0ED" w14:textId="77777777" w:rsidR="00DE20DE" w:rsidRDefault="00DE20DE" w:rsidP="00DE776E">
      <w:pPr>
        <w:spacing w:line="360" w:lineRule="auto"/>
        <w:rPr>
          <w:rFonts w:ascii="Arial" w:hAnsi="Arial" w:cs="Arial"/>
        </w:rPr>
      </w:pPr>
    </w:p>
    <w:p w14:paraId="1B0FEC30" w14:textId="77777777" w:rsidR="00DE20DE" w:rsidRDefault="00DE20DE" w:rsidP="00DE776E">
      <w:pPr>
        <w:spacing w:line="360" w:lineRule="auto"/>
        <w:rPr>
          <w:rFonts w:ascii="Arial" w:hAnsi="Arial" w:cs="Arial"/>
        </w:rPr>
      </w:pPr>
    </w:p>
    <w:p w14:paraId="7C81E5B5" w14:textId="77777777" w:rsidR="00DE20DE" w:rsidRDefault="00DE20DE" w:rsidP="00DE776E">
      <w:pPr>
        <w:spacing w:line="360" w:lineRule="auto"/>
        <w:rPr>
          <w:rFonts w:ascii="Arial" w:hAnsi="Arial" w:cs="Arial"/>
        </w:rPr>
      </w:pPr>
    </w:p>
    <w:p w14:paraId="6FFF5DAA" w14:textId="77777777" w:rsidR="00DE20DE" w:rsidRDefault="00DE20DE" w:rsidP="00DE776E">
      <w:pPr>
        <w:spacing w:line="360" w:lineRule="auto"/>
        <w:rPr>
          <w:rFonts w:ascii="Arial" w:hAnsi="Arial" w:cs="Arial"/>
        </w:rPr>
      </w:pPr>
    </w:p>
    <w:p w14:paraId="03FDBA93" w14:textId="77777777" w:rsidR="00DE20DE" w:rsidRDefault="00DE20DE" w:rsidP="00DE776E">
      <w:pPr>
        <w:spacing w:line="360" w:lineRule="auto"/>
        <w:rPr>
          <w:rFonts w:ascii="Arial" w:hAnsi="Arial" w:cs="Arial"/>
        </w:rPr>
      </w:pPr>
    </w:p>
    <w:p w14:paraId="59B1BCBE" w14:textId="77777777" w:rsidR="00DE20DE" w:rsidRDefault="00DE20DE" w:rsidP="00DE776E">
      <w:pPr>
        <w:spacing w:line="360" w:lineRule="auto"/>
        <w:rPr>
          <w:rFonts w:ascii="Arial" w:hAnsi="Arial" w:cs="Arial"/>
        </w:rPr>
      </w:pPr>
    </w:p>
    <w:p w14:paraId="08418195" w14:textId="77777777" w:rsidR="00DE20DE" w:rsidRDefault="00DE20DE" w:rsidP="00DE776E">
      <w:pPr>
        <w:spacing w:line="360" w:lineRule="auto"/>
        <w:rPr>
          <w:rFonts w:ascii="Arial" w:hAnsi="Arial" w:cs="Arial"/>
        </w:rPr>
      </w:pPr>
    </w:p>
    <w:p w14:paraId="4358E009" w14:textId="77777777" w:rsidR="00DE20DE" w:rsidRDefault="00DE20DE" w:rsidP="00DE776E">
      <w:pPr>
        <w:spacing w:line="360" w:lineRule="auto"/>
        <w:rPr>
          <w:rFonts w:ascii="Arial" w:hAnsi="Arial" w:cs="Arial"/>
        </w:rPr>
      </w:pPr>
    </w:p>
    <w:p w14:paraId="2B912CB6" w14:textId="77777777" w:rsidR="00DE20DE" w:rsidRDefault="00DE20DE" w:rsidP="00DE776E">
      <w:pPr>
        <w:spacing w:line="360" w:lineRule="auto"/>
        <w:rPr>
          <w:rFonts w:ascii="Arial" w:hAnsi="Arial" w:cs="Arial"/>
        </w:rPr>
      </w:pPr>
    </w:p>
    <w:p w14:paraId="2399FA65" w14:textId="77777777" w:rsidR="00DE20DE" w:rsidRDefault="00DE20DE" w:rsidP="00DE776E">
      <w:pPr>
        <w:spacing w:line="360" w:lineRule="auto"/>
        <w:rPr>
          <w:rFonts w:ascii="Arial" w:hAnsi="Arial" w:cs="Arial"/>
        </w:rPr>
      </w:pPr>
    </w:p>
    <w:p w14:paraId="3ED57B00" w14:textId="77777777" w:rsidR="00DE20DE" w:rsidRDefault="00DE20DE" w:rsidP="00DE776E">
      <w:pPr>
        <w:spacing w:line="360" w:lineRule="auto"/>
        <w:rPr>
          <w:rFonts w:ascii="Arial" w:hAnsi="Arial" w:cs="Arial"/>
        </w:rPr>
      </w:pPr>
    </w:p>
    <w:p w14:paraId="0A5595FE" w14:textId="77777777" w:rsidR="00DE20DE" w:rsidRDefault="00DE20DE" w:rsidP="00DE776E">
      <w:pPr>
        <w:spacing w:line="360" w:lineRule="auto"/>
        <w:rPr>
          <w:rFonts w:ascii="Arial" w:hAnsi="Arial" w:cs="Arial"/>
        </w:rPr>
      </w:pPr>
    </w:p>
    <w:p w14:paraId="7D212705" w14:textId="77777777" w:rsidR="00DE20DE" w:rsidRDefault="00DE20DE" w:rsidP="00DE776E">
      <w:pPr>
        <w:spacing w:line="360" w:lineRule="auto"/>
        <w:rPr>
          <w:rFonts w:ascii="Arial" w:hAnsi="Arial" w:cs="Arial"/>
        </w:rPr>
      </w:pPr>
    </w:p>
    <w:p w14:paraId="4D4D5A52" w14:textId="77777777" w:rsidR="00DE20DE" w:rsidRDefault="00DE20DE" w:rsidP="00DE776E">
      <w:pPr>
        <w:spacing w:line="360" w:lineRule="auto"/>
        <w:rPr>
          <w:rFonts w:ascii="Arial" w:hAnsi="Arial" w:cs="Arial"/>
        </w:rPr>
      </w:pPr>
    </w:p>
    <w:p w14:paraId="1FE5E756" w14:textId="77777777" w:rsidR="00DE20DE" w:rsidRDefault="00DE20DE" w:rsidP="00DE776E">
      <w:pPr>
        <w:spacing w:line="360" w:lineRule="auto"/>
        <w:rPr>
          <w:rFonts w:ascii="Arial" w:hAnsi="Arial" w:cs="Arial"/>
        </w:rPr>
      </w:pPr>
    </w:p>
    <w:p w14:paraId="640F501C" w14:textId="77777777" w:rsidR="00DE20DE" w:rsidRDefault="00DE20DE" w:rsidP="00DE776E">
      <w:pPr>
        <w:spacing w:line="360" w:lineRule="auto"/>
        <w:rPr>
          <w:rFonts w:ascii="Arial" w:hAnsi="Arial" w:cs="Arial"/>
        </w:rPr>
      </w:pPr>
    </w:p>
    <w:p w14:paraId="0B9731A7" w14:textId="77777777" w:rsidR="00DE20DE" w:rsidRDefault="00DE20DE" w:rsidP="00DE776E">
      <w:pPr>
        <w:spacing w:line="360" w:lineRule="auto"/>
        <w:rPr>
          <w:rFonts w:ascii="Arial" w:hAnsi="Arial" w:cs="Arial"/>
        </w:rPr>
      </w:pPr>
    </w:p>
    <w:p w14:paraId="5C87029B" w14:textId="77777777" w:rsidR="00DE20DE" w:rsidRDefault="00DE20DE" w:rsidP="00DE776E">
      <w:pPr>
        <w:spacing w:line="360" w:lineRule="auto"/>
        <w:rPr>
          <w:rFonts w:ascii="Arial" w:hAnsi="Arial" w:cs="Arial"/>
        </w:rPr>
      </w:pPr>
    </w:p>
    <w:p w14:paraId="276EA220" w14:textId="77777777" w:rsidR="00DE20DE" w:rsidRDefault="00DE20DE" w:rsidP="00DE776E">
      <w:pPr>
        <w:spacing w:line="360" w:lineRule="auto"/>
        <w:rPr>
          <w:rFonts w:ascii="Arial" w:hAnsi="Arial" w:cs="Arial"/>
        </w:rPr>
      </w:pPr>
    </w:p>
    <w:p w14:paraId="3403C01B" w14:textId="77777777" w:rsidR="00846657" w:rsidRDefault="00846657" w:rsidP="00DE776E">
      <w:pPr>
        <w:spacing w:line="360" w:lineRule="auto"/>
        <w:rPr>
          <w:rFonts w:ascii="Arial" w:hAnsi="Arial" w:cs="Arial"/>
        </w:rPr>
      </w:pPr>
    </w:p>
    <w:p w14:paraId="4094DC5F" w14:textId="11819A29" w:rsidR="007C65E2" w:rsidRDefault="00F011C8" w:rsidP="00507A7D">
      <w:pPr>
        <w:spacing w:line="360" w:lineRule="auto"/>
        <w:rPr>
          <w:rFonts w:ascii="Arial" w:hAnsi="Arial" w:cs="Arial"/>
        </w:rPr>
      </w:pPr>
      <w:r w:rsidRPr="0037455A">
        <w:rPr>
          <w:rFonts w:ascii="Arial" w:hAnsi="Arial" w:cs="Arial"/>
        </w:rPr>
        <w:lastRenderedPageBreak/>
        <w:t>In order to</w:t>
      </w:r>
      <w:r w:rsidR="00C8390F">
        <w:rPr>
          <w:rFonts w:ascii="Arial" w:hAnsi="Arial" w:cs="Arial"/>
        </w:rPr>
        <w:t xml:space="preserve"> reach the goal </w:t>
      </w:r>
      <w:r w:rsidR="00753FAE">
        <w:rPr>
          <w:rFonts w:ascii="Arial" w:hAnsi="Arial" w:cs="Arial"/>
        </w:rPr>
        <w:t xml:space="preserve">of </w:t>
      </w:r>
      <w:r w:rsidR="00753FAE" w:rsidRPr="0037455A">
        <w:rPr>
          <w:rFonts w:ascii="Arial" w:hAnsi="Arial" w:cs="Arial"/>
        </w:rPr>
        <w:t>successfully</w:t>
      </w:r>
      <w:r w:rsidR="0037455A" w:rsidRPr="0037455A">
        <w:rPr>
          <w:rFonts w:ascii="Arial" w:hAnsi="Arial" w:cs="Arial"/>
        </w:rPr>
        <w:t xml:space="preserve"> examine and discuss the factors that cause vulnerability</w:t>
      </w:r>
      <w:r w:rsidR="00C8390F">
        <w:rPr>
          <w:rFonts w:ascii="Arial" w:hAnsi="Arial" w:cs="Arial"/>
        </w:rPr>
        <w:t xml:space="preserve"> a number of </w:t>
      </w:r>
      <w:r w:rsidR="00782328">
        <w:rPr>
          <w:rFonts w:ascii="Arial" w:hAnsi="Arial" w:cs="Arial"/>
        </w:rPr>
        <w:t xml:space="preserve">objectives must </w:t>
      </w:r>
      <w:r w:rsidR="008C516A">
        <w:rPr>
          <w:rFonts w:ascii="Arial" w:hAnsi="Arial" w:cs="Arial"/>
        </w:rPr>
        <w:t>be met, these</w:t>
      </w:r>
      <w:r w:rsidR="00782328">
        <w:rPr>
          <w:rFonts w:ascii="Arial" w:hAnsi="Arial" w:cs="Arial"/>
        </w:rPr>
        <w:t xml:space="preserve"> objectives </w:t>
      </w:r>
      <w:proofErr w:type="gramStart"/>
      <w:r w:rsidR="00024FBD">
        <w:rPr>
          <w:rFonts w:ascii="Arial" w:hAnsi="Arial" w:cs="Arial"/>
        </w:rPr>
        <w:t>include;</w:t>
      </w:r>
      <w:proofErr w:type="gramEnd"/>
      <w:r w:rsidR="00782328">
        <w:rPr>
          <w:rFonts w:ascii="Arial" w:hAnsi="Arial" w:cs="Arial"/>
        </w:rPr>
        <w:t xml:space="preserve"> Understanding the definition of vulnerability </w:t>
      </w:r>
      <w:r w:rsidR="00AF5EAA">
        <w:rPr>
          <w:rFonts w:ascii="Arial" w:hAnsi="Arial" w:cs="Arial"/>
        </w:rPr>
        <w:t xml:space="preserve">as there are multiple sources that can be considered as the </w:t>
      </w:r>
      <w:r w:rsidR="0052157A">
        <w:rPr>
          <w:rFonts w:ascii="Arial" w:hAnsi="Arial" w:cs="Arial"/>
        </w:rPr>
        <w:t>correct answer</w:t>
      </w:r>
      <w:r w:rsidR="00DA3FF9">
        <w:rPr>
          <w:rFonts w:ascii="Arial" w:hAnsi="Arial" w:cs="Arial"/>
        </w:rPr>
        <w:t xml:space="preserve">, once this is achieved the next step would be to understand what the two main forms of factors are </w:t>
      </w:r>
      <w:r w:rsidR="00034A85">
        <w:rPr>
          <w:rFonts w:ascii="Arial" w:hAnsi="Arial" w:cs="Arial"/>
        </w:rPr>
        <w:t xml:space="preserve">as well as the areas that these factors cover. </w:t>
      </w:r>
      <w:r w:rsidR="00812748">
        <w:rPr>
          <w:rFonts w:ascii="Arial" w:hAnsi="Arial" w:cs="Arial"/>
        </w:rPr>
        <w:t xml:space="preserve">Moving forward once these factors are understood, it will need to be acknowledged </w:t>
      </w:r>
      <w:r w:rsidR="00403EA1">
        <w:rPr>
          <w:rFonts w:ascii="Arial" w:hAnsi="Arial" w:cs="Arial"/>
        </w:rPr>
        <w:t xml:space="preserve">how these factors affect vulnerable people this will be done through examining a number of situations that are relevant to the context  </w:t>
      </w:r>
      <w:r w:rsidR="009625D8">
        <w:rPr>
          <w:rFonts w:ascii="Arial" w:hAnsi="Arial" w:cs="Arial"/>
        </w:rPr>
        <w:t>of this topic, these topics will include, children being involved in county lines gangs</w:t>
      </w:r>
      <w:r w:rsidR="00273A54">
        <w:rPr>
          <w:rFonts w:ascii="Arial" w:hAnsi="Arial" w:cs="Arial"/>
        </w:rPr>
        <w:t xml:space="preserve">, the exploitation of those who are dependent on </w:t>
      </w:r>
      <w:r w:rsidR="002C6B04">
        <w:rPr>
          <w:rFonts w:ascii="Arial" w:hAnsi="Arial" w:cs="Arial"/>
        </w:rPr>
        <w:t xml:space="preserve">substances and how they will utilise these peoples dependencies for their own gain. And finally moving forward from the topic of county lines </w:t>
      </w:r>
      <w:r w:rsidR="00E61A8C">
        <w:rPr>
          <w:rFonts w:ascii="Arial" w:hAnsi="Arial" w:cs="Arial"/>
        </w:rPr>
        <w:t>gangs’</w:t>
      </w:r>
      <w:r w:rsidR="002C6B04">
        <w:rPr>
          <w:rFonts w:ascii="Arial" w:hAnsi="Arial" w:cs="Arial"/>
        </w:rPr>
        <w:t xml:space="preserve"> exploitation</w:t>
      </w:r>
      <w:r w:rsidR="00EC169E">
        <w:rPr>
          <w:rFonts w:ascii="Arial" w:hAnsi="Arial" w:cs="Arial"/>
        </w:rPr>
        <w:t xml:space="preserve"> the final area that will be covered is the very relevant issue of Female Genital Exploitation </w:t>
      </w:r>
      <w:r w:rsidR="00E750CE">
        <w:rPr>
          <w:rFonts w:ascii="Arial" w:hAnsi="Arial" w:cs="Arial"/>
        </w:rPr>
        <w:t xml:space="preserve">and </w:t>
      </w:r>
      <w:r w:rsidR="000B4E4C">
        <w:rPr>
          <w:rFonts w:ascii="Arial" w:hAnsi="Arial" w:cs="Arial"/>
        </w:rPr>
        <w:t xml:space="preserve">how cultural traditions are playing apart in its relevancy. </w:t>
      </w:r>
      <w:r w:rsidR="00E61A8C">
        <w:rPr>
          <w:rFonts w:ascii="Arial" w:hAnsi="Arial" w:cs="Arial"/>
        </w:rPr>
        <w:t xml:space="preserve"> Once </w:t>
      </w:r>
      <w:r w:rsidR="005B0920">
        <w:rPr>
          <w:rFonts w:ascii="Arial" w:hAnsi="Arial" w:cs="Arial"/>
        </w:rPr>
        <w:t xml:space="preserve">these topics and their factors are understood the next step will be to implement the formula </w:t>
      </w:r>
      <w:r w:rsidR="004A69C9">
        <w:rPr>
          <w:rFonts w:ascii="Arial" w:hAnsi="Arial" w:cs="Arial"/>
        </w:rPr>
        <w:t xml:space="preserve">provided by the NVAP that will in turn provide </w:t>
      </w:r>
      <w:proofErr w:type="gramStart"/>
      <w:r w:rsidR="004A69C9">
        <w:rPr>
          <w:rFonts w:ascii="Arial" w:hAnsi="Arial" w:cs="Arial"/>
        </w:rPr>
        <w:t>a</w:t>
      </w:r>
      <w:proofErr w:type="gramEnd"/>
      <w:r w:rsidR="00A162A3">
        <w:rPr>
          <w:rFonts w:ascii="Arial" w:hAnsi="Arial" w:cs="Arial"/>
        </w:rPr>
        <w:t xml:space="preserve"> answer to the question of how these factors work in tandem to </w:t>
      </w:r>
      <w:r w:rsidR="00333487">
        <w:rPr>
          <w:rFonts w:ascii="Arial" w:hAnsi="Arial" w:cs="Arial"/>
        </w:rPr>
        <w:t xml:space="preserve">contribute too the causes of vulnerability. </w:t>
      </w:r>
    </w:p>
    <w:p w14:paraId="2CB51DD6" w14:textId="6C1AD35E" w:rsidR="00E4258A" w:rsidRDefault="00E4258A" w:rsidP="00507A7D">
      <w:pPr>
        <w:spacing w:line="360" w:lineRule="auto"/>
        <w:rPr>
          <w:rFonts w:ascii="Arial" w:hAnsi="Arial" w:cs="Arial"/>
          <w:b/>
          <w:bCs/>
        </w:rPr>
      </w:pPr>
      <w:r>
        <w:rPr>
          <w:rFonts w:ascii="Arial" w:hAnsi="Arial" w:cs="Arial"/>
        </w:rPr>
        <w:t xml:space="preserve">When looking for a </w:t>
      </w:r>
      <w:r w:rsidR="003403CF">
        <w:rPr>
          <w:rFonts w:ascii="Arial" w:hAnsi="Arial" w:cs="Arial"/>
        </w:rPr>
        <w:t xml:space="preserve">definition of vulnerability </w:t>
      </w:r>
      <w:r w:rsidR="00DA6A10">
        <w:rPr>
          <w:rFonts w:ascii="Arial" w:hAnsi="Arial" w:cs="Arial"/>
        </w:rPr>
        <w:t xml:space="preserve">there are </w:t>
      </w:r>
      <w:proofErr w:type="gramStart"/>
      <w:r w:rsidR="00DA6A10">
        <w:rPr>
          <w:rFonts w:ascii="Arial" w:hAnsi="Arial" w:cs="Arial"/>
        </w:rPr>
        <w:t>a number of</w:t>
      </w:r>
      <w:proofErr w:type="gramEnd"/>
      <w:r w:rsidR="00DA6A10">
        <w:rPr>
          <w:rFonts w:ascii="Arial" w:hAnsi="Arial" w:cs="Arial"/>
        </w:rPr>
        <w:t xml:space="preserve"> sources that can provide their own varying definitions of vulnerability one of these sources is </w:t>
      </w:r>
      <w:r w:rsidR="00977BBC">
        <w:rPr>
          <w:rFonts w:ascii="Arial" w:hAnsi="Arial" w:cs="Arial"/>
        </w:rPr>
        <w:t xml:space="preserve">the </w:t>
      </w:r>
      <w:r w:rsidR="00A85D68">
        <w:rPr>
          <w:rFonts w:ascii="Arial" w:hAnsi="Arial" w:cs="Arial"/>
          <w:b/>
          <w:bCs/>
        </w:rPr>
        <w:t>(C</w:t>
      </w:r>
      <w:r w:rsidR="00977BBC" w:rsidRPr="0014425A">
        <w:rPr>
          <w:rFonts w:ascii="Arial" w:hAnsi="Arial" w:cs="Arial"/>
          <w:b/>
          <w:bCs/>
        </w:rPr>
        <w:t xml:space="preserve">ambridge </w:t>
      </w:r>
      <w:r w:rsidR="0014425A" w:rsidRPr="0014425A">
        <w:rPr>
          <w:rFonts w:ascii="Arial" w:hAnsi="Arial" w:cs="Arial"/>
          <w:b/>
          <w:bCs/>
        </w:rPr>
        <w:t>Dictionary</w:t>
      </w:r>
      <w:r w:rsidR="00A85D68">
        <w:rPr>
          <w:rFonts w:ascii="Arial" w:hAnsi="Arial" w:cs="Arial"/>
          <w:b/>
          <w:bCs/>
        </w:rPr>
        <w:t>,</w:t>
      </w:r>
      <w:r w:rsidR="00AB6A58">
        <w:rPr>
          <w:rFonts w:ascii="Arial" w:hAnsi="Arial" w:cs="Arial"/>
          <w:b/>
          <w:bCs/>
        </w:rPr>
        <w:t xml:space="preserve"> </w:t>
      </w:r>
      <w:r w:rsidR="0014425A" w:rsidRPr="0014425A">
        <w:rPr>
          <w:rFonts w:ascii="Arial" w:hAnsi="Arial" w:cs="Arial"/>
          <w:b/>
          <w:bCs/>
        </w:rPr>
        <w:t>2023)</w:t>
      </w:r>
      <w:r w:rsidR="00977BBC">
        <w:rPr>
          <w:rFonts w:ascii="Arial" w:hAnsi="Arial" w:cs="Arial"/>
        </w:rPr>
        <w:t xml:space="preserve"> with defines vulnerability </w:t>
      </w:r>
      <w:r w:rsidR="0014425A">
        <w:rPr>
          <w:rFonts w:ascii="Arial" w:hAnsi="Arial" w:cs="Arial"/>
        </w:rPr>
        <w:t xml:space="preserve">as </w:t>
      </w:r>
      <w:r w:rsidR="0014425A" w:rsidRPr="0014425A">
        <w:rPr>
          <w:rFonts w:ascii="Arial" w:hAnsi="Arial" w:cs="Arial"/>
        </w:rPr>
        <w:t>the quality of being vulnerable (= able to be easily hurt, influenced, or attacked), or something that is vulnerable</w:t>
      </w:r>
      <w:r w:rsidR="002430C8">
        <w:rPr>
          <w:rFonts w:ascii="Arial" w:hAnsi="Arial" w:cs="Arial"/>
        </w:rPr>
        <w:t xml:space="preserve">. Despite this definition being a cut and clear answer </w:t>
      </w:r>
      <w:r w:rsidR="007C2B1A">
        <w:rPr>
          <w:rFonts w:ascii="Arial" w:hAnsi="Arial" w:cs="Arial"/>
        </w:rPr>
        <w:t xml:space="preserve">there is a significant need for a more detailed definition and this </w:t>
      </w:r>
      <w:r w:rsidR="007715AE">
        <w:rPr>
          <w:rFonts w:ascii="Arial" w:hAnsi="Arial" w:cs="Arial"/>
        </w:rPr>
        <w:t xml:space="preserve">definition can be provided by </w:t>
      </w:r>
      <w:r w:rsidR="00BB617E">
        <w:rPr>
          <w:rFonts w:ascii="Arial" w:hAnsi="Arial" w:cs="Arial"/>
        </w:rPr>
        <w:t xml:space="preserve">the </w:t>
      </w:r>
      <w:r w:rsidR="00A85D68" w:rsidRPr="00581379">
        <w:rPr>
          <w:rFonts w:ascii="Arial" w:hAnsi="Arial" w:cs="Arial"/>
          <w:b/>
          <w:bCs/>
        </w:rPr>
        <w:t>(</w:t>
      </w:r>
      <w:r w:rsidR="00BB617E" w:rsidRPr="002B3660">
        <w:rPr>
          <w:rFonts w:ascii="Arial" w:hAnsi="Arial" w:cs="Arial"/>
          <w:b/>
          <w:bCs/>
        </w:rPr>
        <w:t xml:space="preserve">College of </w:t>
      </w:r>
      <w:r w:rsidR="005432BB">
        <w:rPr>
          <w:rFonts w:ascii="Arial" w:hAnsi="Arial" w:cs="Arial"/>
          <w:b/>
          <w:bCs/>
        </w:rPr>
        <w:t>P</w:t>
      </w:r>
      <w:r w:rsidR="00BB617E" w:rsidRPr="002B3660">
        <w:rPr>
          <w:rFonts w:ascii="Arial" w:hAnsi="Arial" w:cs="Arial"/>
          <w:b/>
          <w:bCs/>
        </w:rPr>
        <w:t>olicing</w:t>
      </w:r>
      <w:r w:rsidR="00A85D68">
        <w:rPr>
          <w:rFonts w:ascii="Arial" w:hAnsi="Arial" w:cs="Arial"/>
          <w:b/>
          <w:bCs/>
        </w:rPr>
        <w:t>,</w:t>
      </w:r>
      <w:r w:rsidR="00AB6A58">
        <w:rPr>
          <w:rFonts w:ascii="Arial" w:hAnsi="Arial" w:cs="Arial"/>
          <w:b/>
          <w:bCs/>
        </w:rPr>
        <w:t xml:space="preserve"> </w:t>
      </w:r>
      <w:r w:rsidR="002B3660" w:rsidRPr="002B3660">
        <w:rPr>
          <w:rFonts w:ascii="Arial" w:hAnsi="Arial" w:cs="Arial"/>
          <w:b/>
          <w:bCs/>
        </w:rPr>
        <w:t>202</w:t>
      </w:r>
      <w:r w:rsidR="00FB2D05">
        <w:rPr>
          <w:rFonts w:ascii="Arial" w:hAnsi="Arial" w:cs="Arial"/>
          <w:b/>
          <w:bCs/>
        </w:rPr>
        <w:t>1</w:t>
      </w:r>
      <w:r w:rsidR="002B3660" w:rsidRPr="002B3660">
        <w:rPr>
          <w:rFonts w:ascii="Arial" w:hAnsi="Arial" w:cs="Arial"/>
          <w:b/>
          <w:bCs/>
        </w:rPr>
        <w:t>)</w:t>
      </w:r>
      <w:r w:rsidR="00FA6BBD">
        <w:rPr>
          <w:rFonts w:ascii="Arial" w:hAnsi="Arial" w:cs="Arial"/>
          <w:b/>
          <w:bCs/>
        </w:rPr>
        <w:t xml:space="preserve"> </w:t>
      </w:r>
      <w:r w:rsidR="00FA6BBD" w:rsidRPr="00A85D68">
        <w:rPr>
          <w:rFonts w:ascii="Arial" w:hAnsi="Arial" w:cs="Arial"/>
        </w:rPr>
        <w:t xml:space="preserve">which defines a vulnerable person as </w:t>
      </w:r>
      <w:r w:rsidR="00A85D68" w:rsidRPr="00A85D68">
        <w:rPr>
          <w:rFonts w:ascii="Arial" w:hAnsi="Arial" w:cs="Arial"/>
        </w:rPr>
        <w:t xml:space="preserve">“a person is vulnerable if, as a result of their situation or circumstances, they are unable to take care of or protect themselves or others from harm or </w:t>
      </w:r>
      <w:r w:rsidR="00581379" w:rsidRPr="00A85D68">
        <w:rPr>
          <w:rFonts w:ascii="Arial" w:hAnsi="Arial" w:cs="Arial"/>
        </w:rPr>
        <w:t>exploitation”.</w:t>
      </w:r>
      <w:r w:rsidR="000D55CA">
        <w:rPr>
          <w:rFonts w:ascii="Arial" w:hAnsi="Arial" w:cs="Arial"/>
        </w:rPr>
        <w:t xml:space="preserve"> Adding to this definition</w:t>
      </w:r>
      <w:r w:rsidR="003D08D9">
        <w:rPr>
          <w:rFonts w:ascii="Arial" w:hAnsi="Arial" w:cs="Arial"/>
        </w:rPr>
        <w:t>,</w:t>
      </w:r>
      <w:r w:rsidR="000D55CA">
        <w:rPr>
          <w:rFonts w:ascii="Arial" w:hAnsi="Arial" w:cs="Arial"/>
        </w:rPr>
        <w:t xml:space="preserve"> the College of policing has </w:t>
      </w:r>
      <w:r w:rsidR="00174BBD">
        <w:rPr>
          <w:rFonts w:ascii="Arial" w:hAnsi="Arial" w:cs="Arial"/>
        </w:rPr>
        <w:t>adopted</w:t>
      </w:r>
      <w:r w:rsidR="000D55CA">
        <w:rPr>
          <w:rFonts w:ascii="Arial" w:hAnsi="Arial" w:cs="Arial"/>
        </w:rPr>
        <w:t xml:space="preserve"> a model that </w:t>
      </w:r>
      <w:r w:rsidR="00DA38EB">
        <w:rPr>
          <w:rFonts w:ascii="Arial" w:hAnsi="Arial" w:cs="Arial"/>
        </w:rPr>
        <w:t>provides much more depth to the definition of vulnerability</w:t>
      </w:r>
      <w:r w:rsidR="003D08D9">
        <w:rPr>
          <w:rFonts w:ascii="Arial" w:hAnsi="Arial" w:cs="Arial"/>
        </w:rPr>
        <w:t xml:space="preserve">. This is known as the </w:t>
      </w:r>
      <w:r w:rsidR="005432BB">
        <w:rPr>
          <w:rFonts w:ascii="Arial" w:hAnsi="Arial" w:cs="Arial"/>
        </w:rPr>
        <w:t>THRIVE (</w:t>
      </w:r>
      <w:r w:rsidR="00220F56" w:rsidRPr="00220F56">
        <w:rPr>
          <w:rFonts w:ascii="Arial" w:hAnsi="Arial" w:cs="Arial"/>
        </w:rPr>
        <w:t>threat, harm, risk, investigation, vulnerability and engagement)</w:t>
      </w:r>
      <w:r w:rsidR="003D08D9">
        <w:rPr>
          <w:rFonts w:ascii="Arial" w:hAnsi="Arial" w:cs="Arial"/>
        </w:rPr>
        <w:t xml:space="preserve"> model</w:t>
      </w:r>
      <w:r w:rsidR="00220F56">
        <w:rPr>
          <w:rFonts w:ascii="Arial" w:hAnsi="Arial" w:cs="Arial"/>
        </w:rPr>
        <w:t xml:space="preserve">. </w:t>
      </w:r>
      <w:r w:rsidR="006B6EF9">
        <w:rPr>
          <w:rFonts w:ascii="Arial" w:hAnsi="Arial" w:cs="Arial"/>
        </w:rPr>
        <w:t xml:space="preserve">In order to apply this </w:t>
      </w:r>
      <w:r w:rsidR="00AB6A58">
        <w:rPr>
          <w:rFonts w:ascii="Arial" w:hAnsi="Arial" w:cs="Arial"/>
        </w:rPr>
        <w:t>model,</w:t>
      </w:r>
      <w:r w:rsidR="006B6EF9">
        <w:rPr>
          <w:rFonts w:ascii="Arial" w:hAnsi="Arial" w:cs="Arial"/>
        </w:rPr>
        <w:t xml:space="preserve"> the college further states that a number a </w:t>
      </w:r>
      <w:r w:rsidR="000A13DE">
        <w:rPr>
          <w:rFonts w:ascii="Arial" w:hAnsi="Arial" w:cs="Arial"/>
        </w:rPr>
        <w:t xml:space="preserve">steps must be followed to utilise it effectively. These </w:t>
      </w:r>
      <w:proofErr w:type="gramStart"/>
      <w:r w:rsidR="000A13DE">
        <w:rPr>
          <w:rFonts w:ascii="Arial" w:hAnsi="Arial" w:cs="Arial"/>
        </w:rPr>
        <w:t>include</w:t>
      </w:r>
      <w:r w:rsidR="00024FBD">
        <w:rPr>
          <w:rFonts w:ascii="Arial" w:hAnsi="Arial" w:cs="Arial"/>
        </w:rPr>
        <w:t>;</w:t>
      </w:r>
      <w:proofErr w:type="gramEnd"/>
      <w:r w:rsidR="000A13DE">
        <w:rPr>
          <w:rFonts w:ascii="Arial" w:hAnsi="Arial" w:cs="Arial"/>
        </w:rPr>
        <w:t xml:space="preserve"> </w:t>
      </w:r>
      <w:r w:rsidR="00AB6A58">
        <w:rPr>
          <w:rFonts w:ascii="Arial" w:hAnsi="Arial" w:cs="Arial"/>
        </w:rPr>
        <w:t>1.</w:t>
      </w:r>
      <w:r w:rsidR="00AB6A58" w:rsidRPr="00007B97">
        <w:rPr>
          <w:rFonts w:ascii="Arial" w:hAnsi="Arial" w:cs="Arial"/>
        </w:rPr>
        <w:t xml:space="preserve"> Identify</w:t>
      </w:r>
      <w:r w:rsidR="00007B97" w:rsidRPr="00007B97">
        <w:rPr>
          <w:rFonts w:ascii="Arial" w:hAnsi="Arial" w:cs="Arial"/>
        </w:rPr>
        <w:t xml:space="preserve"> an individual’s vulnerability or vulnerabilities.</w:t>
      </w:r>
      <w:r w:rsidR="00007B97">
        <w:rPr>
          <w:rFonts w:ascii="Arial" w:hAnsi="Arial" w:cs="Arial"/>
        </w:rPr>
        <w:t xml:space="preserve"> 2.</w:t>
      </w:r>
      <w:r w:rsidR="00007B97" w:rsidRPr="00007B97">
        <w:rPr>
          <w:rFonts w:ascii="Arial" w:hAnsi="Arial" w:cs="Arial"/>
        </w:rPr>
        <w:t>Understand how these vulnerabilities interact with the situation to create harm or risk of harm.</w:t>
      </w:r>
      <w:r w:rsidR="00007B97">
        <w:rPr>
          <w:rFonts w:ascii="Arial" w:hAnsi="Arial" w:cs="Arial"/>
        </w:rPr>
        <w:t xml:space="preserve"> 3.</w:t>
      </w:r>
      <w:r w:rsidR="00007B97" w:rsidRPr="00007B97">
        <w:rPr>
          <w:rFonts w:ascii="Arial" w:hAnsi="Arial" w:cs="Arial"/>
        </w:rPr>
        <w:t>Assess the level of harm or risk of harm.</w:t>
      </w:r>
      <w:r w:rsidR="00007B97">
        <w:rPr>
          <w:rFonts w:ascii="Arial" w:hAnsi="Arial" w:cs="Arial"/>
        </w:rPr>
        <w:t xml:space="preserve"> 4.</w:t>
      </w:r>
      <w:r w:rsidR="00007B97" w:rsidRPr="00007B97">
        <w:rPr>
          <w:rFonts w:ascii="Arial" w:hAnsi="Arial" w:cs="Arial"/>
        </w:rPr>
        <w:t>Take appropriate and proportionate action if required, involving partners where they have the relevant skills and resources</w:t>
      </w:r>
      <w:r w:rsidR="00A2091E">
        <w:rPr>
          <w:rFonts w:ascii="Arial" w:hAnsi="Arial" w:cs="Arial"/>
        </w:rPr>
        <w:t xml:space="preserve">. </w:t>
      </w:r>
      <w:r w:rsidR="00A2091E" w:rsidRPr="00A2091E">
        <w:rPr>
          <w:rFonts w:ascii="Arial" w:hAnsi="Arial" w:cs="Arial"/>
          <w:b/>
          <w:bCs/>
        </w:rPr>
        <w:t>(C</w:t>
      </w:r>
      <w:r w:rsidR="005432BB" w:rsidRPr="00A2091E">
        <w:rPr>
          <w:rFonts w:ascii="Arial" w:hAnsi="Arial" w:cs="Arial"/>
          <w:b/>
          <w:bCs/>
        </w:rPr>
        <w:t xml:space="preserve">ollege of </w:t>
      </w:r>
      <w:r w:rsidR="00A2091E" w:rsidRPr="00A2091E">
        <w:rPr>
          <w:rFonts w:ascii="Arial" w:hAnsi="Arial" w:cs="Arial"/>
          <w:b/>
          <w:bCs/>
        </w:rPr>
        <w:t>Policing,</w:t>
      </w:r>
      <w:r w:rsidR="00AB6A58">
        <w:rPr>
          <w:rFonts w:ascii="Arial" w:hAnsi="Arial" w:cs="Arial"/>
          <w:b/>
          <w:bCs/>
        </w:rPr>
        <w:t xml:space="preserve"> </w:t>
      </w:r>
      <w:r w:rsidR="00A2091E" w:rsidRPr="00A2091E">
        <w:rPr>
          <w:rFonts w:ascii="Arial" w:hAnsi="Arial" w:cs="Arial"/>
          <w:b/>
          <w:bCs/>
        </w:rPr>
        <w:t>2021)</w:t>
      </w:r>
      <w:r w:rsidR="00703A6D">
        <w:rPr>
          <w:rFonts w:ascii="Arial" w:hAnsi="Arial" w:cs="Arial"/>
          <w:b/>
          <w:bCs/>
        </w:rPr>
        <w:t xml:space="preserve"> </w:t>
      </w:r>
    </w:p>
    <w:p w14:paraId="4DB78ABD" w14:textId="40156FE2" w:rsidR="00703A6D" w:rsidRDefault="00551E95" w:rsidP="00507A7D">
      <w:pPr>
        <w:spacing w:line="360" w:lineRule="auto"/>
        <w:rPr>
          <w:rFonts w:ascii="Arial" w:hAnsi="Arial" w:cs="Arial"/>
          <w:b/>
          <w:bCs/>
        </w:rPr>
      </w:pPr>
      <w:r w:rsidRPr="00551E95">
        <w:rPr>
          <w:rFonts w:ascii="Arial" w:hAnsi="Arial" w:cs="Arial"/>
        </w:rPr>
        <w:t>Building upon the previously mentioned THRIVE model</w:t>
      </w:r>
      <w:r>
        <w:rPr>
          <w:rFonts w:ascii="Arial" w:hAnsi="Arial" w:cs="Arial"/>
        </w:rPr>
        <w:t xml:space="preserve">, </w:t>
      </w:r>
      <w:r w:rsidR="000E6E99">
        <w:rPr>
          <w:rFonts w:ascii="Arial" w:hAnsi="Arial" w:cs="Arial"/>
        </w:rPr>
        <w:t xml:space="preserve">the </w:t>
      </w:r>
      <w:r w:rsidR="00DF4CC5">
        <w:rPr>
          <w:rFonts w:ascii="Arial" w:hAnsi="Arial" w:cs="Arial"/>
        </w:rPr>
        <w:t>C</w:t>
      </w:r>
      <w:r w:rsidR="000E6E99">
        <w:rPr>
          <w:rFonts w:ascii="Arial" w:hAnsi="Arial" w:cs="Arial"/>
        </w:rPr>
        <w:t xml:space="preserve">ollege of </w:t>
      </w:r>
      <w:r w:rsidR="00DF4CC5">
        <w:rPr>
          <w:rFonts w:ascii="Arial" w:hAnsi="Arial" w:cs="Arial"/>
        </w:rPr>
        <w:t>Policing</w:t>
      </w:r>
      <w:r w:rsidR="000E6E99">
        <w:rPr>
          <w:rFonts w:ascii="Arial" w:hAnsi="Arial" w:cs="Arial"/>
        </w:rPr>
        <w:t xml:space="preserve"> has </w:t>
      </w:r>
      <w:r w:rsidR="00DF4CC5">
        <w:rPr>
          <w:rFonts w:ascii="Arial" w:hAnsi="Arial" w:cs="Arial"/>
        </w:rPr>
        <w:t xml:space="preserve">joined together alongside the NPCC and </w:t>
      </w:r>
      <w:r w:rsidR="003045A9">
        <w:rPr>
          <w:rFonts w:ascii="Arial" w:hAnsi="Arial" w:cs="Arial"/>
        </w:rPr>
        <w:t xml:space="preserve">the Vulnerability, Knowledge &amp; </w:t>
      </w:r>
      <w:r w:rsidR="0032334B">
        <w:rPr>
          <w:rFonts w:ascii="Arial" w:hAnsi="Arial" w:cs="Arial"/>
        </w:rPr>
        <w:t>P</w:t>
      </w:r>
      <w:r w:rsidR="00901EAE">
        <w:rPr>
          <w:rFonts w:ascii="Arial" w:hAnsi="Arial" w:cs="Arial"/>
        </w:rPr>
        <w:t xml:space="preserve">ractice </w:t>
      </w:r>
      <w:r w:rsidR="0032334B">
        <w:rPr>
          <w:rFonts w:ascii="Arial" w:hAnsi="Arial" w:cs="Arial"/>
        </w:rPr>
        <w:t>P</w:t>
      </w:r>
      <w:r w:rsidR="00901EAE">
        <w:rPr>
          <w:rFonts w:ascii="Arial" w:hAnsi="Arial" w:cs="Arial"/>
        </w:rPr>
        <w:t xml:space="preserve">rogramme. In order to help develop </w:t>
      </w:r>
      <w:r w:rsidR="00683722">
        <w:rPr>
          <w:rFonts w:ascii="Arial" w:hAnsi="Arial" w:cs="Arial"/>
        </w:rPr>
        <w:t>NVAP (</w:t>
      </w:r>
      <w:r w:rsidR="00BB47D8" w:rsidRPr="00BB47D8">
        <w:rPr>
          <w:rFonts w:ascii="Arial" w:hAnsi="Arial" w:cs="Arial"/>
        </w:rPr>
        <w:t>National Vulnerability Action Plan</w:t>
      </w:r>
      <w:r w:rsidR="00BB47D8">
        <w:rPr>
          <w:rFonts w:ascii="Arial" w:hAnsi="Arial" w:cs="Arial"/>
        </w:rPr>
        <w:t>)</w:t>
      </w:r>
      <w:r w:rsidR="00683722">
        <w:rPr>
          <w:rFonts w:ascii="Arial" w:hAnsi="Arial" w:cs="Arial"/>
        </w:rPr>
        <w:t xml:space="preserve">, </w:t>
      </w:r>
      <w:r w:rsidR="00C13D05">
        <w:rPr>
          <w:rFonts w:ascii="Arial" w:hAnsi="Arial" w:cs="Arial"/>
        </w:rPr>
        <w:t xml:space="preserve">the purpose of the </w:t>
      </w:r>
      <w:r w:rsidR="00C13D05" w:rsidRPr="00C13D05">
        <w:rPr>
          <w:rFonts w:ascii="Arial" w:hAnsi="Arial" w:cs="Arial"/>
        </w:rPr>
        <w:t>National Vulnerability Action Plan</w:t>
      </w:r>
      <w:r w:rsidR="00C13D05">
        <w:rPr>
          <w:rFonts w:ascii="Arial" w:hAnsi="Arial" w:cs="Arial"/>
        </w:rPr>
        <w:t xml:space="preserve"> was to further provide more detail </w:t>
      </w:r>
      <w:r w:rsidR="00BD2E27">
        <w:rPr>
          <w:rFonts w:ascii="Arial" w:hAnsi="Arial" w:cs="Arial"/>
        </w:rPr>
        <w:t>to the definition of vul</w:t>
      </w:r>
      <w:r w:rsidR="00777A6F">
        <w:rPr>
          <w:rFonts w:ascii="Arial" w:hAnsi="Arial" w:cs="Arial"/>
        </w:rPr>
        <w:t>nerability as</w:t>
      </w:r>
      <w:r w:rsidR="00CB3C59">
        <w:rPr>
          <w:rFonts w:ascii="Arial" w:hAnsi="Arial" w:cs="Arial"/>
        </w:rPr>
        <w:t xml:space="preserve"> </w:t>
      </w:r>
      <w:r w:rsidR="00777A6F">
        <w:rPr>
          <w:rFonts w:ascii="Arial" w:hAnsi="Arial" w:cs="Arial"/>
        </w:rPr>
        <w:t>well as provi</w:t>
      </w:r>
      <w:r w:rsidR="00CB3C59">
        <w:rPr>
          <w:rFonts w:ascii="Arial" w:hAnsi="Arial" w:cs="Arial"/>
        </w:rPr>
        <w:t>di</w:t>
      </w:r>
      <w:r w:rsidR="00777A6F">
        <w:rPr>
          <w:rFonts w:ascii="Arial" w:hAnsi="Arial" w:cs="Arial"/>
        </w:rPr>
        <w:t xml:space="preserve">ng a formula for the police forces of England and Wales to </w:t>
      </w:r>
      <w:r w:rsidR="00CB3C59">
        <w:rPr>
          <w:rFonts w:ascii="Arial" w:hAnsi="Arial" w:cs="Arial"/>
        </w:rPr>
        <w:t>utilise</w:t>
      </w:r>
      <w:r w:rsidR="00AD152C">
        <w:rPr>
          <w:rFonts w:ascii="Arial" w:hAnsi="Arial" w:cs="Arial"/>
        </w:rPr>
        <w:t xml:space="preserve"> in order to </w:t>
      </w:r>
      <w:r w:rsidR="00AD152C">
        <w:rPr>
          <w:rFonts w:ascii="Arial" w:hAnsi="Arial" w:cs="Arial"/>
        </w:rPr>
        <w:lastRenderedPageBreak/>
        <w:t xml:space="preserve">determine how significant of a risk these vulnerable </w:t>
      </w:r>
      <w:r w:rsidR="000326FF">
        <w:rPr>
          <w:rFonts w:ascii="Arial" w:hAnsi="Arial" w:cs="Arial"/>
        </w:rPr>
        <w:t xml:space="preserve">could be facing. The formula is as </w:t>
      </w:r>
      <w:bookmarkStart w:id="0" w:name="_Hlk124342603"/>
      <w:r w:rsidR="00AB6A58">
        <w:rPr>
          <w:rFonts w:ascii="Arial" w:hAnsi="Arial" w:cs="Arial"/>
        </w:rPr>
        <w:t>follows; Personal</w:t>
      </w:r>
      <w:r w:rsidR="00351816" w:rsidRPr="00351816">
        <w:rPr>
          <w:rFonts w:ascii="Arial" w:hAnsi="Arial" w:cs="Arial"/>
          <w:i/>
          <w:iCs/>
        </w:rPr>
        <w:t xml:space="preserve"> Factors + Situational Factors = Harm/Risk</w:t>
      </w:r>
      <w:bookmarkEnd w:id="0"/>
      <w:r w:rsidR="00066BBB">
        <w:rPr>
          <w:rFonts w:ascii="Arial" w:hAnsi="Arial" w:cs="Arial"/>
          <w:i/>
          <w:iCs/>
        </w:rPr>
        <w:t>.</w:t>
      </w:r>
      <w:r w:rsidR="00F34241" w:rsidRPr="00F34241">
        <w:t xml:space="preserve"> </w:t>
      </w:r>
      <w:r w:rsidR="00F34241" w:rsidRPr="00F34241">
        <w:rPr>
          <w:b/>
          <w:bCs/>
        </w:rPr>
        <w:t>(</w:t>
      </w:r>
      <w:r w:rsidR="00F34241" w:rsidRPr="00F34241">
        <w:rPr>
          <w:rFonts w:ascii="Arial" w:hAnsi="Arial" w:cs="Arial"/>
          <w:b/>
          <w:bCs/>
        </w:rPr>
        <w:t>NPCC,</w:t>
      </w:r>
      <w:r w:rsidR="00AB6A58">
        <w:rPr>
          <w:rFonts w:ascii="Arial" w:hAnsi="Arial" w:cs="Arial"/>
          <w:b/>
          <w:bCs/>
        </w:rPr>
        <w:t xml:space="preserve"> </w:t>
      </w:r>
      <w:r w:rsidR="00F34241" w:rsidRPr="00F34241">
        <w:rPr>
          <w:rFonts w:ascii="Arial" w:hAnsi="Arial" w:cs="Arial"/>
          <w:b/>
          <w:bCs/>
        </w:rPr>
        <w:t>2020)</w:t>
      </w:r>
      <w:r w:rsidR="003A7E6A">
        <w:rPr>
          <w:rFonts w:ascii="Arial" w:hAnsi="Arial" w:cs="Arial"/>
          <w:b/>
          <w:bCs/>
        </w:rPr>
        <w:t xml:space="preserve">. </w:t>
      </w:r>
      <w:r w:rsidR="00AF60A0" w:rsidRPr="005E7430">
        <w:rPr>
          <w:rFonts w:ascii="Arial" w:hAnsi="Arial" w:cs="Arial"/>
        </w:rPr>
        <w:t>The use of this formula will</w:t>
      </w:r>
      <w:r w:rsidR="00AF60A0">
        <w:rPr>
          <w:rFonts w:ascii="Arial" w:hAnsi="Arial" w:cs="Arial"/>
          <w:b/>
          <w:bCs/>
        </w:rPr>
        <w:t xml:space="preserve"> </w:t>
      </w:r>
      <w:r w:rsidR="005E7430" w:rsidRPr="005E7430">
        <w:rPr>
          <w:rFonts w:ascii="Arial" w:hAnsi="Arial" w:cs="Arial"/>
        </w:rPr>
        <w:t xml:space="preserve">take in to account the factors that will be relevant to each </w:t>
      </w:r>
      <w:r w:rsidR="002A1A2F">
        <w:rPr>
          <w:rFonts w:ascii="Arial" w:hAnsi="Arial" w:cs="Arial"/>
        </w:rPr>
        <w:t xml:space="preserve">topic of exploitation </w:t>
      </w:r>
      <w:r w:rsidR="00E42C48">
        <w:rPr>
          <w:rFonts w:ascii="Arial" w:hAnsi="Arial" w:cs="Arial"/>
        </w:rPr>
        <w:t xml:space="preserve">that is going to discussed and will in turn help understand how these factors act together to create the vulnerability or risk. </w:t>
      </w:r>
    </w:p>
    <w:p w14:paraId="3A7ABA54" w14:textId="135FAACA" w:rsidR="00506EBE" w:rsidRPr="00506EBE" w:rsidRDefault="00506EBE" w:rsidP="00507A7D">
      <w:pPr>
        <w:spacing w:line="360" w:lineRule="auto"/>
        <w:rPr>
          <w:rFonts w:ascii="Arial" w:hAnsi="Arial" w:cs="Arial"/>
        </w:rPr>
      </w:pPr>
      <w:r w:rsidRPr="00506EBE">
        <w:rPr>
          <w:rFonts w:ascii="Arial" w:hAnsi="Arial" w:cs="Arial"/>
        </w:rPr>
        <w:t>The types of personal factors that can influence the results of this formula include</w:t>
      </w:r>
      <w:r w:rsidR="009C4BF2">
        <w:rPr>
          <w:rFonts w:ascii="Arial" w:hAnsi="Arial" w:cs="Arial"/>
        </w:rPr>
        <w:t xml:space="preserve"> areas such as </w:t>
      </w:r>
      <w:r w:rsidR="0097627A" w:rsidRPr="0097627A">
        <w:rPr>
          <w:rFonts w:ascii="Arial" w:hAnsi="Arial" w:cs="Arial"/>
        </w:rPr>
        <w:t xml:space="preserve">include </w:t>
      </w:r>
      <w:r w:rsidR="0097627A">
        <w:rPr>
          <w:rFonts w:ascii="Arial" w:hAnsi="Arial" w:cs="Arial"/>
        </w:rPr>
        <w:t xml:space="preserve">age, forms of </w:t>
      </w:r>
      <w:r w:rsidR="00854FE2">
        <w:rPr>
          <w:rFonts w:ascii="Arial" w:hAnsi="Arial" w:cs="Arial"/>
        </w:rPr>
        <w:t>disability, any gender reassignments surgery</w:t>
      </w:r>
      <w:r w:rsidR="00743076">
        <w:rPr>
          <w:rFonts w:ascii="Arial" w:hAnsi="Arial" w:cs="Arial"/>
        </w:rPr>
        <w:t xml:space="preserve">, race, religion alongside other </w:t>
      </w:r>
      <w:r w:rsidR="007E04FC">
        <w:rPr>
          <w:rFonts w:ascii="Arial" w:hAnsi="Arial" w:cs="Arial"/>
        </w:rPr>
        <w:t xml:space="preserve">subjects. </w:t>
      </w:r>
      <w:r w:rsidR="00590CE7">
        <w:rPr>
          <w:rFonts w:ascii="Arial" w:hAnsi="Arial" w:cs="Arial"/>
        </w:rPr>
        <w:t xml:space="preserve">It should be noticed that these factors are further protected by the </w:t>
      </w:r>
      <w:r w:rsidR="00DC797C">
        <w:rPr>
          <w:rFonts w:ascii="Arial" w:hAnsi="Arial" w:cs="Arial"/>
        </w:rPr>
        <w:t>Equality Act,2010</w:t>
      </w:r>
      <w:r w:rsidR="00E421D4">
        <w:rPr>
          <w:rFonts w:ascii="Arial" w:hAnsi="Arial" w:cs="Arial"/>
        </w:rPr>
        <w:t xml:space="preserve">. </w:t>
      </w:r>
      <w:r w:rsidR="00814AE0" w:rsidRPr="00814AE0">
        <w:rPr>
          <w:rFonts w:ascii="Arial" w:hAnsi="Arial" w:cs="Arial"/>
          <w:b/>
          <w:bCs/>
        </w:rPr>
        <w:t>(</w:t>
      </w:r>
      <w:r w:rsidR="00E421D4" w:rsidRPr="00814AE0">
        <w:rPr>
          <w:rFonts w:ascii="Arial" w:hAnsi="Arial" w:cs="Arial"/>
          <w:b/>
          <w:bCs/>
        </w:rPr>
        <w:t xml:space="preserve">Government </w:t>
      </w:r>
      <w:r w:rsidR="00814AE0" w:rsidRPr="00814AE0">
        <w:rPr>
          <w:rFonts w:ascii="Arial" w:hAnsi="Arial" w:cs="Arial"/>
          <w:b/>
          <w:bCs/>
        </w:rPr>
        <w:t>Equalities Office,</w:t>
      </w:r>
      <w:r w:rsidR="00AB6A58">
        <w:rPr>
          <w:rFonts w:ascii="Arial" w:hAnsi="Arial" w:cs="Arial"/>
          <w:b/>
          <w:bCs/>
        </w:rPr>
        <w:t xml:space="preserve"> </w:t>
      </w:r>
      <w:r w:rsidR="00814AE0" w:rsidRPr="00814AE0">
        <w:rPr>
          <w:rFonts w:ascii="Arial" w:hAnsi="Arial" w:cs="Arial"/>
          <w:b/>
          <w:bCs/>
        </w:rPr>
        <w:t>2010)</w:t>
      </w:r>
      <w:r w:rsidR="00854FE2">
        <w:rPr>
          <w:rFonts w:ascii="Arial" w:hAnsi="Arial" w:cs="Arial"/>
        </w:rPr>
        <w:t xml:space="preserve"> </w:t>
      </w:r>
      <w:r w:rsidR="00450895">
        <w:rPr>
          <w:rFonts w:ascii="Arial" w:hAnsi="Arial" w:cs="Arial"/>
        </w:rPr>
        <w:t>The</w:t>
      </w:r>
      <w:r w:rsidR="005F478F">
        <w:rPr>
          <w:rFonts w:ascii="Arial" w:hAnsi="Arial" w:cs="Arial"/>
        </w:rPr>
        <w:t xml:space="preserve"> situational factors of the formula </w:t>
      </w:r>
      <w:r w:rsidR="00450895">
        <w:rPr>
          <w:rFonts w:ascii="Arial" w:hAnsi="Arial" w:cs="Arial"/>
        </w:rPr>
        <w:t xml:space="preserve">can include poverty, </w:t>
      </w:r>
      <w:r w:rsidR="00505D74">
        <w:rPr>
          <w:rFonts w:ascii="Arial" w:hAnsi="Arial" w:cs="Arial"/>
        </w:rPr>
        <w:t xml:space="preserve">grooming, adverse cultural influences and other </w:t>
      </w:r>
      <w:r w:rsidR="007C5D2C">
        <w:rPr>
          <w:rFonts w:ascii="Arial" w:hAnsi="Arial" w:cs="Arial"/>
        </w:rPr>
        <w:t xml:space="preserve">factors.  When pairing </w:t>
      </w:r>
      <w:r w:rsidR="00872310">
        <w:rPr>
          <w:rFonts w:ascii="Arial" w:hAnsi="Arial" w:cs="Arial"/>
        </w:rPr>
        <w:t>a personal factor such as age and a situational factor like adverse cultural influences</w:t>
      </w:r>
      <w:r w:rsidR="00351B75">
        <w:rPr>
          <w:rFonts w:ascii="Arial" w:hAnsi="Arial" w:cs="Arial"/>
        </w:rPr>
        <w:t xml:space="preserve"> such as arranged or even forced marriage</w:t>
      </w:r>
      <w:r w:rsidR="00786E1D">
        <w:rPr>
          <w:rFonts w:ascii="Arial" w:hAnsi="Arial" w:cs="Arial"/>
        </w:rPr>
        <w:t xml:space="preserve">. This can allow the user to understand the level of risk this vulnerable person could be facing. </w:t>
      </w:r>
    </w:p>
    <w:p w14:paraId="234D9EAA" w14:textId="52527F87" w:rsidR="008D6FDD" w:rsidRDefault="002D1F7D" w:rsidP="00507A7D">
      <w:pPr>
        <w:spacing w:line="360" w:lineRule="auto"/>
        <w:rPr>
          <w:rFonts w:ascii="Arial" w:hAnsi="Arial" w:cs="Arial"/>
        </w:rPr>
      </w:pPr>
      <w:r>
        <w:rPr>
          <w:rFonts w:ascii="Arial" w:hAnsi="Arial" w:cs="Arial"/>
        </w:rPr>
        <w:t xml:space="preserve">As it is </w:t>
      </w:r>
      <w:r w:rsidR="00813CD9">
        <w:rPr>
          <w:rFonts w:ascii="Arial" w:hAnsi="Arial" w:cs="Arial"/>
        </w:rPr>
        <w:t xml:space="preserve">now </w:t>
      </w:r>
      <w:r w:rsidR="00865600">
        <w:rPr>
          <w:rFonts w:ascii="Arial" w:hAnsi="Arial" w:cs="Arial"/>
        </w:rPr>
        <w:t>understood vulnerability and its factors is a</w:t>
      </w:r>
      <w:r w:rsidR="00813CD9">
        <w:rPr>
          <w:rFonts w:ascii="Arial" w:hAnsi="Arial" w:cs="Arial"/>
        </w:rPr>
        <w:t>n</w:t>
      </w:r>
      <w:r w:rsidR="00865600">
        <w:rPr>
          <w:rFonts w:ascii="Arial" w:hAnsi="Arial" w:cs="Arial"/>
        </w:rPr>
        <w:t xml:space="preserve"> area much larger than </w:t>
      </w:r>
      <w:r w:rsidR="00813CD9">
        <w:rPr>
          <w:rFonts w:ascii="Arial" w:hAnsi="Arial" w:cs="Arial"/>
        </w:rPr>
        <w:t xml:space="preserve">is often insinuated. Now it is key to understand what the most common factors are for the cause of vulnerability in all persons. </w:t>
      </w:r>
      <w:r w:rsidR="00B5165B">
        <w:rPr>
          <w:rFonts w:ascii="Arial" w:hAnsi="Arial" w:cs="Arial"/>
        </w:rPr>
        <w:t xml:space="preserve">In order to achieve </w:t>
      </w:r>
      <w:r w:rsidR="006168C5">
        <w:rPr>
          <w:rFonts w:ascii="Arial" w:hAnsi="Arial" w:cs="Arial"/>
        </w:rPr>
        <w:t>this,</w:t>
      </w:r>
      <w:r w:rsidR="00B5165B">
        <w:rPr>
          <w:rFonts w:ascii="Arial" w:hAnsi="Arial" w:cs="Arial"/>
        </w:rPr>
        <w:t xml:space="preserve"> </w:t>
      </w:r>
      <w:r w:rsidR="001B4FD9">
        <w:rPr>
          <w:rFonts w:ascii="Arial" w:hAnsi="Arial" w:cs="Arial"/>
        </w:rPr>
        <w:t xml:space="preserve">it needs to be understood what </w:t>
      </w:r>
      <w:r w:rsidR="00A97243">
        <w:rPr>
          <w:rFonts w:ascii="Arial" w:hAnsi="Arial" w:cs="Arial"/>
        </w:rPr>
        <w:t>the most common forms of exploitation of vulnerable people in doings are</w:t>
      </w:r>
      <w:r w:rsidR="001B4FD9">
        <w:rPr>
          <w:rFonts w:ascii="Arial" w:hAnsi="Arial" w:cs="Arial"/>
        </w:rPr>
        <w:t xml:space="preserve"> so </w:t>
      </w:r>
      <w:r w:rsidR="00707FC0">
        <w:rPr>
          <w:rFonts w:ascii="Arial" w:hAnsi="Arial" w:cs="Arial"/>
        </w:rPr>
        <w:t xml:space="preserve">it can </w:t>
      </w:r>
      <w:r w:rsidR="00D47975">
        <w:rPr>
          <w:rFonts w:ascii="Arial" w:hAnsi="Arial" w:cs="Arial"/>
        </w:rPr>
        <w:t xml:space="preserve">then be understood what types of vulnerable people are being exploited and what factors are causing them to be vulnerable. </w:t>
      </w:r>
      <w:r w:rsidR="00614A56">
        <w:rPr>
          <w:rFonts w:ascii="Arial" w:hAnsi="Arial" w:cs="Arial"/>
        </w:rPr>
        <w:t xml:space="preserve">A very </w:t>
      </w:r>
      <w:r w:rsidR="009915E6">
        <w:rPr>
          <w:rFonts w:ascii="Arial" w:hAnsi="Arial" w:cs="Arial"/>
        </w:rPr>
        <w:t>prevalent</w:t>
      </w:r>
      <w:r w:rsidR="00614A56">
        <w:rPr>
          <w:rFonts w:ascii="Arial" w:hAnsi="Arial" w:cs="Arial"/>
        </w:rPr>
        <w:t xml:space="preserve"> from of exploitation</w:t>
      </w:r>
      <w:r w:rsidR="009915E6">
        <w:rPr>
          <w:rFonts w:ascii="Arial" w:hAnsi="Arial" w:cs="Arial"/>
        </w:rPr>
        <w:t xml:space="preserve"> of vulnerable people in recent years is the use of vulnerable people within county lines gangs. </w:t>
      </w:r>
    </w:p>
    <w:p w14:paraId="0D14509B" w14:textId="5827C892" w:rsidR="00755203" w:rsidRDefault="001B328D" w:rsidP="00507A7D">
      <w:pPr>
        <w:spacing w:line="360" w:lineRule="auto"/>
        <w:rPr>
          <w:rFonts w:ascii="Arial" w:hAnsi="Arial" w:cs="Arial"/>
        </w:rPr>
      </w:pPr>
      <w:r>
        <w:rPr>
          <w:rFonts w:ascii="Arial" w:hAnsi="Arial" w:cs="Arial"/>
          <w:b/>
          <w:bCs/>
        </w:rPr>
        <w:t>(</w:t>
      </w:r>
      <w:r w:rsidR="00BF3B9E" w:rsidRPr="001B328D">
        <w:rPr>
          <w:rFonts w:ascii="Arial" w:hAnsi="Arial" w:cs="Arial"/>
          <w:b/>
          <w:bCs/>
        </w:rPr>
        <w:t xml:space="preserve">Home </w:t>
      </w:r>
      <w:r w:rsidRPr="001B328D">
        <w:rPr>
          <w:rFonts w:ascii="Arial" w:hAnsi="Arial" w:cs="Arial"/>
          <w:b/>
          <w:bCs/>
        </w:rPr>
        <w:t>Office</w:t>
      </w:r>
      <w:r>
        <w:rPr>
          <w:rFonts w:ascii="Arial" w:hAnsi="Arial" w:cs="Arial"/>
          <w:b/>
          <w:bCs/>
        </w:rPr>
        <w:t>,</w:t>
      </w:r>
      <w:r w:rsidR="00AB6A58">
        <w:rPr>
          <w:rFonts w:ascii="Arial" w:hAnsi="Arial" w:cs="Arial"/>
          <w:b/>
          <w:bCs/>
        </w:rPr>
        <w:t xml:space="preserve"> </w:t>
      </w:r>
      <w:r w:rsidR="00DD07D7">
        <w:rPr>
          <w:rFonts w:ascii="Arial" w:hAnsi="Arial" w:cs="Arial"/>
          <w:b/>
          <w:bCs/>
        </w:rPr>
        <w:t>2018</w:t>
      </w:r>
      <w:r w:rsidR="00BF675D" w:rsidRPr="001B328D">
        <w:rPr>
          <w:rFonts w:ascii="Arial" w:hAnsi="Arial" w:cs="Arial"/>
          <w:b/>
          <w:bCs/>
        </w:rPr>
        <w:t>)</w:t>
      </w:r>
      <w:r w:rsidR="00BF675D">
        <w:rPr>
          <w:rFonts w:ascii="Arial" w:hAnsi="Arial" w:cs="Arial"/>
        </w:rPr>
        <w:t xml:space="preserve"> describes </w:t>
      </w:r>
      <w:r w:rsidR="005F733B">
        <w:rPr>
          <w:rFonts w:ascii="Arial" w:hAnsi="Arial" w:cs="Arial"/>
        </w:rPr>
        <w:t>C</w:t>
      </w:r>
      <w:r w:rsidR="00BF675D">
        <w:rPr>
          <w:rFonts w:ascii="Arial" w:hAnsi="Arial" w:cs="Arial"/>
        </w:rPr>
        <w:t xml:space="preserve">ounty </w:t>
      </w:r>
      <w:r w:rsidR="005F733B">
        <w:rPr>
          <w:rFonts w:ascii="Arial" w:hAnsi="Arial" w:cs="Arial"/>
        </w:rPr>
        <w:t>L</w:t>
      </w:r>
      <w:r w:rsidR="00BF675D">
        <w:rPr>
          <w:rFonts w:ascii="Arial" w:hAnsi="Arial" w:cs="Arial"/>
        </w:rPr>
        <w:t>ines drug trade as</w:t>
      </w:r>
      <w:r w:rsidRPr="001B328D">
        <w:rPr>
          <w:rFonts w:ascii="Arial" w:hAnsi="Arial" w:cs="Arial"/>
        </w:rPr>
        <w:t xml:space="preserve"> term used to describe gangs and organised criminal networks involved in exporting illegal drugs into one or more importing areas [within the UK], using dedicated mobile phone lines or other form of “deal line”</w:t>
      </w:r>
      <w:r>
        <w:rPr>
          <w:rFonts w:ascii="Arial" w:hAnsi="Arial" w:cs="Arial"/>
        </w:rPr>
        <w:t>.</w:t>
      </w:r>
      <w:r w:rsidR="003C46DA">
        <w:rPr>
          <w:rFonts w:ascii="Arial" w:hAnsi="Arial" w:cs="Arial"/>
        </w:rPr>
        <w:t xml:space="preserve"> </w:t>
      </w:r>
    </w:p>
    <w:p w14:paraId="28F763A8" w14:textId="094663EE" w:rsidR="003C46DA" w:rsidRDefault="003C46DA" w:rsidP="00507A7D">
      <w:pPr>
        <w:spacing w:line="360" w:lineRule="auto"/>
        <w:rPr>
          <w:rFonts w:ascii="Arial" w:hAnsi="Arial" w:cs="Arial"/>
        </w:rPr>
      </w:pPr>
      <w:r>
        <w:rPr>
          <w:rFonts w:ascii="Arial" w:hAnsi="Arial" w:cs="Arial"/>
        </w:rPr>
        <w:t>In order to export these drugs along the county lines the gan</w:t>
      </w:r>
      <w:r w:rsidR="003C5BFD">
        <w:rPr>
          <w:rFonts w:ascii="Arial" w:hAnsi="Arial" w:cs="Arial"/>
        </w:rPr>
        <w:t>gs choose to target vulnerable people using the</w:t>
      </w:r>
      <w:r w:rsidR="005D1D35">
        <w:rPr>
          <w:rFonts w:ascii="Arial" w:hAnsi="Arial" w:cs="Arial"/>
        </w:rPr>
        <w:t xml:space="preserve"> factors that</w:t>
      </w:r>
      <w:r w:rsidR="003C5BFD">
        <w:rPr>
          <w:rFonts w:ascii="Arial" w:hAnsi="Arial" w:cs="Arial"/>
        </w:rPr>
        <w:t xml:space="preserve"> </w:t>
      </w:r>
      <w:r w:rsidR="005D1D35">
        <w:rPr>
          <w:rFonts w:ascii="Arial" w:hAnsi="Arial" w:cs="Arial"/>
        </w:rPr>
        <w:t>make them vulnerable against them</w:t>
      </w:r>
      <w:r w:rsidR="003C5BFD">
        <w:rPr>
          <w:rFonts w:ascii="Arial" w:hAnsi="Arial" w:cs="Arial"/>
        </w:rPr>
        <w:t xml:space="preserve"> against them in order to get those people to do what they want. </w:t>
      </w:r>
      <w:r w:rsidR="00DF6BC8">
        <w:rPr>
          <w:rFonts w:ascii="Arial" w:hAnsi="Arial" w:cs="Arial"/>
        </w:rPr>
        <w:t xml:space="preserve"> </w:t>
      </w:r>
      <w:r w:rsidR="00F02E6A" w:rsidRPr="00F02E6A">
        <w:rPr>
          <w:rFonts w:ascii="Arial" w:hAnsi="Arial" w:cs="Arial"/>
          <w:b/>
          <w:bCs/>
        </w:rPr>
        <w:t>(</w:t>
      </w:r>
      <w:r w:rsidR="007F45B7" w:rsidRPr="002B0474">
        <w:rPr>
          <w:rFonts w:ascii="Arial" w:hAnsi="Arial" w:cs="Arial"/>
          <w:b/>
          <w:bCs/>
        </w:rPr>
        <w:t xml:space="preserve">The </w:t>
      </w:r>
      <w:r w:rsidR="002B0474" w:rsidRPr="002B0474">
        <w:rPr>
          <w:rFonts w:ascii="Arial" w:hAnsi="Arial" w:cs="Arial"/>
          <w:b/>
          <w:bCs/>
        </w:rPr>
        <w:t>Children’s</w:t>
      </w:r>
      <w:r w:rsidR="00523830" w:rsidRPr="002B0474">
        <w:rPr>
          <w:rFonts w:ascii="Arial" w:hAnsi="Arial" w:cs="Arial"/>
          <w:b/>
          <w:bCs/>
        </w:rPr>
        <w:t xml:space="preserve"> Society</w:t>
      </w:r>
      <w:r w:rsidR="00F02E6A">
        <w:rPr>
          <w:rFonts w:ascii="Arial" w:hAnsi="Arial" w:cs="Arial"/>
          <w:b/>
          <w:bCs/>
        </w:rPr>
        <w:t>,</w:t>
      </w:r>
      <w:r w:rsidR="00AB6A58">
        <w:rPr>
          <w:rFonts w:ascii="Arial" w:hAnsi="Arial" w:cs="Arial"/>
          <w:b/>
          <w:bCs/>
        </w:rPr>
        <w:t xml:space="preserve"> </w:t>
      </w:r>
      <w:r w:rsidR="002B0474" w:rsidRPr="002B0474">
        <w:rPr>
          <w:rFonts w:ascii="Arial" w:hAnsi="Arial" w:cs="Arial"/>
          <w:b/>
          <w:bCs/>
        </w:rPr>
        <w:t>2023)</w:t>
      </w:r>
      <w:r w:rsidR="002B0474">
        <w:rPr>
          <w:rFonts w:ascii="Arial" w:hAnsi="Arial" w:cs="Arial"/>
        </w:rPr>
        <w:t xml:space="preserve"> states </w:t>
      </w:r>
      <w:r w:rsidR="007F45B7">
        <w:rPr>
          <w:rFonts w:ascii="Arial" w:hAnsi="Arial" w:cs="Arial"/>
        </w:rPr>
        <w:t xml:space="preserve">most common target </w:t>
      </w:r>
      <w:r w:rsidR="00AA3B9D">
        <w:rPr>
          <w:rFonts w:ascii="Arial" w:hAnsi="Arial" w:cs="Arial"/>
        </w:rPr>
        <w:t>of county li</w:t>
      </w:r>
      <w:r w:rsidR="00A665A8">
        <w:rPr>
          <w:rFonts w:ascii="Arial" w:hAnsi="Arial" w:cs="Arial"/>
        </w:rPr>
        <w:t xml:space="preserve">ne </w:t>
      </w:r>
      <w:r w:rsidR="00992120">
        <w:rPr>
          <w:rFonts w:ascii="Arial" w:hAnsi="Arial" w:cs="Arial"/>
        </w:rPr>
        <w:t>gangs is</w:t>
      </w:r>
      <w:r w:rsidR="00A665A8">
        <w:rPr>
          <w:rFonts w:ascii="Arial" w:hAnsi="Arial" w:cs="Arial"/>
        </w:rPr>
        <w:t xml:space="preserve"> young </w:t>
      </w:r>
      <w:r w:rsidR="00F4291C">
        <w:rPr>
          <w:rFonts w:ascii="Arial" w:hAnsi="Arial" w:cs="Arial"/>
        </w:rPr>
        <w:t>children</w:t>
      </w:r>
      <w:r w:rsidR="002B0474">
        <w:rPr>
          <w:rFonts w:ascii="Arial" w:hAnsi="Arial" w:cs="Arial"/>
        </w:rPr>
        <w:t>, as th</w:t>
      </w:r>
      <w:r w:rsidR="001B6531">
        <w:rPr>
          <w:rFonts w:ascii="Arial" w:hAnsi="Arial" w:cs="Arial"/>
        </w:rPr>
        <w:t xml:space="preserve">ose in the gang will often befriend the children online or offline </w:t>
      </w:r>
      <w:r w:rsidR="00C77795">
        <w:rPr>
          <w:rFonts w:ascii="Arial" w:hAnsi="Arial" w:cs="Arial"/>
        </w:rPr>
        <w:t xml:space="preserve">and </w:t>
      </w:r>
      <w:r w:rsidR="00BC637C">
        <w:rPr>
          <w:rFonts w:ascii="Arial" w:hAnsi="Arial" w:cs="Arial"/>
        </w:rPr>
        <w:t xml:space="preserve">use their young age to </w:t>
      </w:r>
      <w:r w:rsidR="00C77795">
        <w:rPr>
          <w:rFonts w:ascii="Arial" w:hAnsi="Arial" w:cs="Arial"/>
        </w:rPr>
        <w:t xml:space="preserve">manipulate them into </w:t>
      </w:r>
      <w:r w:rsidR="00061470">
        <w:rPr>
          <w:rFonts w:ascii="Arial" w:hAnsi="Arial" w:cs="Arial"/>
        </w:rPr>
        <w:t>doing things</w:t>
      </w:r>
      <w:r w:rsidR="00C77795">
        <w:rPr>
          <w:rFonts w:ascii="Arial" w:hAnsi="Arial" w:cs="Arial"/>
        </w:rPr>
        <w:t xml:space="preserve"> </w:t>
      </w:r>
      <w:r w:rsidR="00061470">
        <w:rPr>
          <w:rFonts w:ascii="Arial" w:hAnsi="Arial" w:cs="Arial"/>
        </w:rPr>
        <w:t xml:space="preserve">such as hiding drugs and weapons and eventually having them deliver drugs.  </w:t>
      </w:r>
    </w:p>
    <w:p w14:paraId="5330FD81" w14:textId="3B6C54E9" w:rsidR="00BD1210" w:rsidRDefault="00580681" w:rsidP="00507A7D">
      <w:pPr>
        <w:spacing w:line="360" w:lineRule="auto"/>
        <w:rPr>
          <w:rFonts w:ascii="Arial" w:hAnsi="Arial" w:cs="Arial"/>
        </w:rPr>
      </w:pPr>
      <w:bookmarkStart w:id="1" w:name="_Hlk124284229"/>
      <w:r>
        <w:rPr>
          <w:rFonts w:ascii="Arial" w:hAnsi="Arial" w:cs="Arial"/>
          <w:b/>
          <w:bCs/>
        </w:rPr>
        <w:t>(</w:t>
      </w:r>
      <w:r w:rsidR="00C37AE8" w:rsidRPr="00C37AE8">
        <w:rPr>
          <w:rFonts w:ascii="Arial" w:hAnsi="Arial" w:cs="Arial"/>
          <w:b/>
          <w:bCs/>
        </w:rPr>
        <w:t>NCA,</w:t>
      </w:r>
      <w:r w:rsidR="00AB6A58">
        <w:rPr>
          <w:rFonts w:ascii="Arial" w:hAnsi="Arial" w:cs="Arial"/>
          <w:b/>
          <w:bCs/>
        </w:rPr>
        <w:t xml:space="preserve"> </w:t>
      </w:r>
      <w:r w:rsidR="00C37AE8" w:rsidRPr="00C37AE8">
        <w:rPr>
          <w:rFonts w:ascii="Arial" w:hAnsi="Arial" w:cs="Arial"/>
          <w:b/>
          <w:bCs/>
        </w:rPr>
        <w:t>2018)</w:t>
      </w:r>
      <w:bookmarkEnd w:id="1"/>
      <w:r w:rsidR="00956DBC">
        <w:rPr>
          <w:rFonts w:ascii="Arial" w:hAnsi="Arial" w:cs="Arial"/>
          <w:b/>
          <w:bCs/>
        </w:rPr>
        <w:t xml:space="preserve"> </w:t>
      </w:r>
      <w:r w:rsidR="00956DBC" w:rsidRPr="007D76B0">
        <w:rPr>
          <w:rFonts w:ascii="Arial" w:hAnsi="Arial" w:cs="Arial"/>
        </w:rPr>
        <w:t xml:space="preserve">publication </w:t>
      </w:r>
      <w:r w:rsidR="007D76B0" w:rsidRPr="007D76B0">
        <w:rPr>
          <w:rFonts w:ascii="Arial" w:hAnsi="Arial" w:cs="Arial"/>
        </w:rPr>
        <w:t xml:space="preserve">County Lines Drug Supply, Vulnerability and </w:t>
      </w:r>
      <w:r w:rsidR="009200E0" w:rsidRPr="007D76B0">
        <w:rPr>
          <w:rFonts w:ascii="Arial" w:hAnsi="Arial" w:cs="Arial"/>
        </w:rPr>
        <w:t>Harm</w:t>
      </w:r>
      <w:r w:rsidR="009200E0">
        <w:rPr>
          <w:rFonts w:ascii="Arial" w:hAnsi="Arial" w:cs="Arial"/>
        </w:rPr>
        <w:t xml:space="preserve"> (</w:t>
      </w:r>
      <w:r w:rsidR="007D76B0" w:rsidRPr="007D76B0">
        <w:rPr>
          <w:rFonts w:ascii="Arial" w:hAnsi="Arial" w:cs="Arial"/>
        </w:rPr>
        <w:t>2018</w:t>
      </w:r>
      <w:r w:rsidR="007D76B0">
        <w:rPr>
          <w:rFonts w:ascii="Arial" w:hAnsi="Arial" w:cs="Arial"/>
        </w:rPr>
        <w:t>)</w:t>
      </w:r>
      <w:r w:rsidR="00EA1893">
        <w:rPr>
          <w:rFonts w:ascii="Arial" w:hAnsi="Arial" w:cs="Arial"/>
        </w:rPr>
        <w:t xml:space="preserve"> builds on this stating,</w:t>
      </w:r>
      <w:r w:rsidR="007D76B0" w:rsidRPr="007D76B0">
        <w:rPr>
          <w:rFonts w:ascii="Arial" w:hAnsi="Arial" w:cs="Arial"/>
        </w:rPr>
        <w:t xml:space="preserve"> </w:t>
      </w:r>
      <w:r w:rsidR="00EA1893">
        <w:rPr>
          <w:rFonts w:ascii="Arial" w:hAnsi="Arial" w:cs="Arial"/>
        </w:rPr>
        <w:t>“D</w:t>
      </w:r>
      <w:r w:rsidR="00F02E6A" w:rsidRPr="007D76B0">
        <w:rPr>
          <w:rFonts w:ascii="Arial" w:hAnsi="Arial" w:cs="Arial"/>
        </w:rPr>
        <w:t>oing</w:t>
      </w:r>
      <w:r w:rsidR="00F02E6A">
        <w:rPr>
          <w:rFonts w:ascii="Arial" w:hAnsi="Arial" w:cs="Arial"/>
        </w:rPr>
        <w:t xml:space="preserve"> so allows those in charge of the gangs to maximise their profits </w:t>
      </w:r>
      <w:r w:rsidR="00331398">
        <w:rPr>
          <w:rFonts w:ascii="Arial" w:hAnsi="Arial" w:cs="Arial"/>
        </w:rPr>
        <w:t xml:space="preserve">without putting themselves at risk as they will make the children perform the </w:t>
      </w:r>
      <w:r w:rsidR="002B29A9">
        <w:rPr>
          <w:rFonts w:ascii="Arial" w:hAnsi="Arial" w:cs="Arial"/>
        </w:rPr>
        <w:t>criminal act of actually dealing the drugs.</w:t>
      </w:r>
      <w:r w:rsidR="00EA1893">
        <w:rPr>
          <w:rFonts w:ascii="Arial" w:hAnsi="Arial" w:cs="Arial"/>
        </w:rPr>
        <w:t>”</w:t>
      </w:r>
      <w:r w:rsidR="005F69C9">
        <w:rPr>
          <w:rFonts w:ascii="Arial" w:hAnsi="Arial" w:cs="Arial"/>
        </w:rPr>
        <w:t xml:space="preserve"> </w:t>
      </w:r>
      <w:r w:rsidR="000E7815">
        <w:rPr>
          <w:rFonts w:ascii="Arial" w:hAnsi="Arial" w:cs="Arial"/>
        </w:rPr>
        <w:t>However,</w:t>
      </w:r>
      <w:r w:rsidR="008233A2">
        <w:rPr>
          <w:rFonts w:ascii="Arial" w:hAnsi="Arial" w:cs="Arial"/>
        </w:rPr>
        <w:t xml:space="preserve"> despite the prevalence of young children</w:t>
      </w:r>
      <w:r w:rsidR="002254A0">
        <w:rPr>
          <w:rFonts w:ascii="Arial" w:hAnsi="Arial" w:cs="Arial"/>
        </w:rPr>
        <w:t xml:space="preserve"> perhaps even with mental </w:t>
      </w:r>
      <w:r w:rsidR="00C90DA5">
        <w:rPr>
          <w:rFonts w:ascii="Arial" w:hAnsi="Arial" w:cs="Arial"/>
        </w:rPr>
        <w:t>health or addiction problems</w:t>
      </w:r>
      <w:r w:rsidR="008233A2">
        <w:rPr>
          <w:rFonts w:ascii="Arial" w:hAnsi="Arial" w:cs="Arial"/>
        </w:rPr>
        <w:t xml:space="preserve"> being made vulnerable due to their age </w:t>
      </w:r>
      <w:r w:rsidR="006C7A81">
        <w:rPr>
          <w:rFonts w:ascii="Arial" w:hAnsi="Arial" w:cs="Arial"/>
        </w:rPr>
        <w:t xml:space="preserve">and ease of </w:t>
      </w:r>
      <w:r w:rsidR="006C7A81">
        <w:rPr>
          <w:rFonts w:ascii="Arial" w:hAnsi="Arial" w:cs="Arial"/>
        </w:rPr>
        <w:lastRenderedPageBreak/>
        <w:t>manipulation</w:t>
      </w:r>
      <w:r w:rsidR="00C90DA5">
        <w:rPr>
          <w:rFonts w:ascii="Arial" w:hAnsi="Arial" w:cs="Arial"/>
        </w:rPr>
        <w:t xml:space="preserve"> due to these factors</w:t>
      </w:r>
      <w:r w:rsidR="00BD1210">
        <w:rPr>
          <w:rFonts w:ascii="Arial" w:hAnsi="Arial" w:cs="Arial"/>
        </w:rPr>
        <w:t xml:space="preserve">. If we now apply the formula from the previously mentioned </w:t>
      </w:r>
      <w:r w:rsidR="00ED2C31" w:rsidRPr="00ED2C31">
        <w:rPr>
          <w:rFonts w:ascii="Arial" w:hAnsi="Arial" w:cs="Arial"/>
        </w:rPr>
        <w:t xml:space="preserve">NVAP of </w:t>
      </w:r>
      <w:r w:rsidR="00ED2C31" w:rsidRPr="00ED2C31">
        <w:rPr>
          <w:rFonts w:ascii="Arial" w:hAnsi="Arial" w:cs="Arial"/>
          <w:i/>
          <w:iCs/>
        </w:rPr>
        <w:t>(</w:t>
      </w:r>
      <w:r w:rsidR="00ED2C31" w:rsidRPr="00ED2C31">
        <w:rPr>
          <w:rFonts w:ascii="Arial" w:hAnsi="Arial" w:cs="Arial"/>
          <w:i/>
          <w:iCs/>
        </w:rPr>
        <w:t>Personal Factors + Situational Factors = Harm/Risk</w:t>
      </w:r>
      <w:r w:rsidR="00ED2C31" w:rsidRPr="00ED2C31">
        <w:rPr>
          <w:rFonts w:ascii="Arial" w:hAnsi="Arial" w:cs="Arial"/>
          <w:i/>
          <w:iCs/>
        </w:rPr>
        <w:t xml:space="preserve">) </w:t>
      </w:r>
      <w:r w:rsidR="00ED2C31">
        <w:rPr>
          <w:rFonts w:ascii="Arial" w:hAnsi="Arial" w:cs="Arial"/>
        </w:rPr>
        <w:t xml:space="preserve">was applied to the </w:t>
      </w:r>
      <w:r w:rsidR="00490513">
        <w:rPr>
          <w:rFonts w:ascii="Arial" w:hAnsi="Arial" w:cs="Arial"/>
        </w:rPr>
        <w:t xml:space="preserve">issue of children being groomed into county lines gangs the formula would be as follows, </w:t>
      </w:r>
      <w:r w:rsidR="00EA4E6C">
        <w:rPr>
          <w:rFonts w:ascii="Arial" w:hAnsi="Arial" w:cs="Arial"/>
        </w:rPr>
        <w:t>Age</w:t>
      </w:r>
      <w:r w:rsidR="003E5E71">
        <w:rPr>
          <w:rFonts w:ascii="Arial" w:hAnsi="Arial" w:cs="Arial"/>
        </w:rPr>
        <w:t xml:space="preserve"> </w:t>
      </w:r>
      <w:r w:rsidR="00DC3372">
        <w:rPr>
          <w:rFonts w:ascii="Arial" w:hAnsi="Arial" w:cs="Arial"/>
        </w:rPr>
        <w:t xml:space="preserve">/ mental health </w:t>
      </w:r>
      <w:r w:rsidR="003E5E71">
        <w:rPr>
          <w:rFonts w:ascii="Arial" w:hAnsi="Arial" w:cs="Arial"/>
        </w:rPr>
        <w:t xml:space="preserve">+ Lack of </w:t>
      </w:r>
      <w:r w:rsidR="002B4397">
        <w:rPr>
          <w:rFonts w:ascii="Arial" w:hAnsi="Arial" w:cs="Arial"/>
        </w:rPr>
        <w:t xml:space="preserve">support / Grooming = increased </w:t>
      </w:r>
      <w:r w:rsidR="00DC3372">
        <w:rPr>
          <w:rFonts w:ascii="Arial" w:hAnsi="Arial" w:cs="Arial"/>
        </w:rPr>
        <w:t xml:space="preserve">likely hood of abuse through the actions of county lines gangs, as well as other gangs. </w:t>
      </w:r>
      <w:r w:rsidR="002B4397">
        <w:rPr>
          <w:rFonts w:ascii="Arial" w:hAnsi="Arial" w:cs="Arial"/>
        </w:rPr>
        <w:t xml:space="preserve"> </w:t>
      </w:r>
    </w:p>
    <w:p w14:paraId="30874A53" w14:textId="77777777" w:rsidR="00ED2C31" w:rsidRDefault="00ED2C31" w:rsidP="00507A7D">
      <w:pPr>
        <w:spacing w:line="360" w:lineRule="auto"/>
        <w:rPr>
          <w:rFonts w:ascii="Arial" w:hAnsi="Arial" w:cs="Arial"/>
        </w:rPr>
      </w:pPr>
    </w:p>
    <w:p w14:paraId="5FD5EB64" w14:textId="77777777" w:rsidR="005B18E0" w:rsidRDefault="00C90DA5" w:rsidP="00507A7D">
      <w:pPr>
        <w:spacing w:line="360" w:lineRule="auto"/>
        <w:rPr>
          <w:rFonts w:ascii="Arial" w:hAnsi="Arial" w:cs="Arial"/>
        </w:rPr>
      </w:pPr>
      <w:r>
        <w:rPr>
          <w:rFonts w:ascii="Arial" w:hAnsi="Arial" w:cs="Arial"/>
        </w:rPr>
        <w:t xml:space="preserve"> </w:t>
      </w:r>
    </w:p>
    <w:p w14:paraId="3A5D5B7B" w14:textId="4602366D" w:rsidR="00493DEC" w:rsidRDefault="005B18E0" w:rsidP="00507A7D">
      <w:pPr>
        <w:spacing w:line="360" w:lineRule="auto"/>
        <w:rPr>
          <w:rFonts w:ascii="Arial" w:hAnsi="Arial" w:cs="Arial"/>
        </w:rPr>
      </w:pPr>
      <w:r>
        <w:rPr>
          <w:rFonts w:ascii="Arial" w:hAnsi="Arial" w:cs="Arial"/>
        </w:rPr>
        <w:t>O</w:t>
      </w:r>
      <w:r w:rsidR="006C7A81">
        <w:rPr>
          <w:rFonts w:ascii="Arial" w:hAnsi="Arial" w:cs="Arial"/>
        </w:rPr>
        <w:t>ther factors are used to the advantage of county lines gangs in order to reach their goals</w:t>
      </w:r>
      <w:r w:rsidR="00294F9A">
        <w:rPr>
          <w:rFonts w:ascii="Arial" w:hAnsi="Arial" w:cs="Arial"/>
        </w:rPr>
        <w:t xml:space="preserve">. </w:t>
      </w:r>
      <w:r w:rsidR="00D75D6D">
        <w:rPr>
          <w:rFonts w:ascii="Arial" w:hAnsi="Arial" w:cs="Arial"/>
        </w:rPr>
        <w:t xml:space="preserve">County lines gangs </w:t>
      </w:r>
      <w:r w:rsidR="00DD05FF">
        <w:rPr>
          <w:rFonts w:ascii="Arial" w:hAnsi="Arial" w:cs="Arial"/>
        </w:rPr>
        <w:t xml:space="preserve">now have a more dominant </w:t>
      </w:r>
      <w:r w:rsidR="00D75D6D">
        <w:rPr>
          <w:rFonts w:ascii="Arial" w:hAnsi="Arial" w:cs="Arial"/>
        </w:rPr>
        <w:t xml:space="preserve">strategy called </w:t>
      </w:r>
      <w:r w:rsidR="00CC0D3A">
        <w:rPr>
          <w:rFonts w:ascii="Arial" w:hAnsi="Arial" w:cs="Arial"/>
        </w:rPr>
        <w:t>Cuckooing.</w:t>
      </w:r>
      <w:r w:rsidR="00D75D6D">
        <w:rPr>
          <w:rFonts w:ascii="Arial" w:hAnsi="Arial" w:cs="Arial"/>
        </w:rPr>
        <w:t xml:space="preserve"> </w:t>
      </w:r>
      <w:r w:rsidR="00CC0D3A">
        <w:rPr>
          <w:rFonts w:ascii="Arial" w:hAnsi="Arial" w:cs="Arial"/>
        </w:rPr>
        <w:t xml:space="preserve">Defined by the </w:t>
      </w:r>
      <w:r w:rsidR="00B83511" w:rsidRPr="00B83511">
        <w:rPr>
          <w:rFonts w:ascii="Arial" w:hAnsi="Arial" w:cs="Arial"/>
          <w:b/>
          <w:bCs/>
        </w:rPr>
        <w:t>(</w:t>
      </w:r>
      <w:r w:rsidR="00CC0D3A" w:rsidRPr="00B83511">
        <w:rPr>
          <w:rFonts w:ascii="Arial" w:hAnsi="Arial" w:cs="Arial"/>
          <w:b/>
          <w:bCs/>
        </w:rPr>
        <w:t>Metropolitan Police</w:t>
      </w:r>
      <w:r w:rsidR="00B83511">
        <w:rPr>
          <w:rFonts w:ascii="Arial" w:hAnsi="Arial" w:cs="Arial"/>
          <w:b/>
          <w:bCs/>
        </w:rPr>
        <w:t>,</w:t>
      </w:r>
      <w:r w:rsidR="00AB6A58">
        <w:rPr>
          <w:rFonts w:ascii="Arial" w:hAnsi="Arial" w:cs="Arial"/>
          <w:b/>
          <w:bCs/>
        </w:rPr>
        <w:t xml:space="preserve"> </w:t>
      </w:r>
      <w:r w:rsidR="00B83511" w:rsidRPr="00B83511">
        <w:rPr>
          <w:rFonts w:ascii="Arial" w:hAnsi="Arial" w:cs="Arial"/>
          <w:b/>
          <w:bCs/>
        </w:rPr>
        <w:t>2023)</w:t>
      </w:r>
      <w:r w:rsidR="00B83511">
        <w:rPr>
          <w:rFonts w:ascii="Arial" w:hAnsi="Arial" w:cs="Arial"/>
          <w:b/>
          <w:bCs/>
        </w:rPr>
        <w:t xml:space="preserve"> </w:t>
      </w:r>
      <w:r w:rsidR="00B83511">
        <w:rPr>
          <w:rFonts w:ascii="Arial" w:hAnsi="Arial" w:cs="Arial"/>
        </w:rPr>
        <w:t xml:space="preserve">as </w:t>
      </w:r>
      <w:r w:rsidR="00084512">
        <w:rPr>
          <w:rFonts w:ascii="Arial" w:hAnsi="Arial" w:cs="Arial"/>
        </w:rPr>
        <w:t>“</w:t>
      </w:r>
      <w:r w:rsidR="00084512" w:rsidRPr="00084512">
        <w:rPr>
          <w:rFonts w:ascii="Arial" w:hAnsi="Arial" w:cs="Arial"/>
        </w:rPr>
        <w:t xml:space="preserve">a term given to criminals who target the homes of vulnerable adults. They may use the property for any criminal purpose </w:t>
      </w:r>
      <w:proofErr w:type="gramStart"/>
      <w:r w:rsidR="00084512" w:rsidRPr="00084512">
        <w:rPr>
          <w:rFonts w:ascii="Arial" w:hAnsi="Arial" w:cs="Arial"/>
        </w:rPr>
        <w:t>but in particular, drug</w:t>
      </w:r>
      <w:proofErr w:type="gramEnd"/>
      <w:r w:rsidR="00084512" w:rsidRPr="00084512">
        <w:rPr>
          <w:rFonts w:ascii="Arial" w:hAnsi="Arial" w:cs="Arial"/>
        </w:rPr>
        <w:t xml:space="preserve"> dealing, sexual crimes and firearms. The vulnerable adult is often tasked to complete criminal acts, often under duress.</w:t>
      </w:r>
      <w:r w:rsidR="00084512">
        <w:rPr>
          <w:rFonts w:ascii="Arial" w:hAnsi="Arial" w:cs="Arial"/>
        </w:rPr>
        <w:t>”</w:t>
      </w:r>
      <w:r w:rsidR="0072214B">
        <w:rPr>
          <w:rFonts w:ascii="Arial" w:hAnsi="Arial" w:cs="Arial"/>
        </w:rPr>
        <w:t xml:space="preserve"> </w:t>
      </w:r>
    </w:p>
    <w:p w14:paraId="7E70E8A2" w14:textId="3AC66D7F" w:rsidR="008914B6" w:rsidRPr="00C8172B" w:rsidRDefault="0072214B" w:rsidP="00507A7D">
      <w:pPr>
        <w:spacing w:line="360" w:lineRule="auto"/>
        <w:rPr>
          <w:rFonts w:ascii="Arial" w:hAnsi="Arial" w:cs="Arial"/>
          <w:i/>
          <w:iCs/>
        </w:rPr>
      </w:pPr>
      <w:r>
        <w:rPr>
          <w:rFonts w:ascii="Arial" w:hAnsi="Arial" w:cs="Arial"/>
        </w:rPr>
        <w:t xml:space="preserve">The preferred targets for these </w:t>
      </w:r>
      <w:r w:rsidR="005B18E0">
        <w:rPr>
          <w:rFonts w:ascii="Arial" w:hAnsi="Arial" w:cs="Arial"/>
        </w:rPr>
        <w:t>cuckooing’s</w:t>
      </w:r>
      <w:r>
        <w:rPr>
          <w:rFonts w:ascii="Arial" w:hAnsi="Arial" w:cs="Arial"/>
        </w:rPr>
        <w:t xml:space="preserve"> </w:t>
      </w:r>
      <w:r w:rsidR="00976BA5">
        <w:rPr>
          <w:rFonts w:ascii="Arial" w:hAnsi="Arial" w:cs="Arial"/>
        </w:rPr>
        <w:t>are those who are heavily dependent on class A drugs</w:t>
      </w:r>
      <w:r w:rsidR="00516288">
        <w:rPr>
          <w:rFonts w:ascii="Arial" w:hAnsi="Arial" w:cs="Arial"/>
        </w:rPr>
        <w:t>, single mothers</w:t>
      </w:r>
      <w:r w:rsidR="0031479B">
        <w:rPr>
          <w:rFonts w:ascii="Arial" w:hAnsi="Arial" w:cs="Arial"/>
        </w:rPr>
        <w:t>, the elderly, those with physical are mental health impairments</w:t>
      </w:r>
      <w:r w:rsidR="008C65EC">
        <w:rPr>
          <w:rFonts w:ascii="Arial" w:hAnsi="Arial" w:cs="Arial"/>
        </w:rPr>
        <w:t xml:space="preserve"> and female sex workers. </w:t>
      </w:r>
      <w:r w:rsidR="008C65EC" w:rsidRPr="008C65EC">
        <w:rPr>
          <w:rFonts w:ascii="Arial" w:hAnsi="Arial" w:cs="Arial"/>
          <w:b/>
          <w:bCs/>
        </w:rPr>
        <w:t>(NCA,201</w:t>
      </w:r>
      <w:r w:rsidR="008C65EC">
        <w:rPr>
          <w:rFonts w:ascii="Arial" w:hAnsi="Arial" w:cs="Arial"/>
          <w:b/>
          <w:bCs/>
        </w:rPr>
        <w:t>7</w:t>
      </w:r>
      <w:r w:rsidR="008C65EC" w:rsidRPr="008C65EC">
        <w:rPr>
          <w:rFonts w:ascii="Arial" w:hAnsi="Arial" w:cs="Arial"/>
          <w:b/>
          <w:bCs/>
        </w:rPr>
        <w:t>)</w:t>
      </w:r>
      <w:r w:rsidR="004214B9">
        <w:rPr>
          <w:rFonts w:ascii="Arial" w:hAnsi="Arial" w:cs="Arial"/>
          <w:b/>
          <w:bCs/>
        </w:rPr>
        <w:t xml:space="preserve"> </w:t>
      </w:r>
      <w:r w:rsidR="0048458A">
        <w:rPr>
          <w:rFonts w:ascii="Arial" w:hAnsi="Arial" w:cs="Arial"/>
        </w:rPr>
        <w:t>I</w:t>
      </w:r>
      <w:r w:rsidR="004214B9" w:rsidRPr="0048458A">
        <w:rPr>
          <w:rFonts w:ascii="Arial" w:hAnsi="Arial" w:cs="Arial"/>
        </w:rPr>
        <w:t xml:space="preserve">n particular those who are dependent on class a drugs </w:t>
      </w:r>
      <w:r w:rsidR="0048458A" w:rsidRPr="0048458A">
        <w:rPr>
          <w:rFonts w:ascii="Arial" w:hAnsi="Arial" w:cs="Arial"/>
        </w:rPr>
        <w:t>can often be easily coerced into participation through the promise of more drugs or the money they will want to buy those drugs</w:t>
      </w:r>
      <w:r w:rsidR="00247105">
        <w:rPr>
          <w:rFonts w:ascii="Arial" w:hAnsi="Arial" w:cs="Arial"/>
        </w:rPr>
        <w:t xml:space="preserve">. This shows </w:t>
      </w:r>
      <w:r w:rsidR="00046121">
        <w:rPr>
          <w:rFonts w:ascii="Arial" w:hAnsi="Arial" w:cs="Arial"/>
        </w:rPr>
        <w:t xml:space="preserve">through figures </w:t>
      </w:r>
      <w:r w:rsidR="00046121" w:rsidRPr="00046121">
        <w:rPr>
          <w:rFonts w:ascii="Arial" w:hAnsi="Arial" w:cs="Arial"/>
        </w:rPr>
        <w:t>provided</w:t>
      </w:r>
      <w:r w:rsidR="00046121">
        <w:rPr>
          <w:rFonts w:ascii="Arial" w:hAnsi="Arial" w:cs="Arial"/>
        </w:rPr>
        <w:t xml:space="preserve"> by </w:t>
      </w:r>
      <w:r w:rsidR="00046121" w:rsidRPr="00046121">
        <w:rPr>
          <w:rFonts w:ascii="Arial" w:hAnsi="Arial" w:cs="Arial"/>
        </w:rPr>
        <w:t>County Lines Violence, Exploitation &amp; Drug Supply 2017</w:t>
      </w:r>
      <w:r w:rsidR="001142C1">
        <w:rPr>
          <w:rFonts w:ascii="Arial" w:hAnsi="Arial" w:cs="Arial"/>
        </w:rPr>
        <w:t xml:space="preserve">. Where it was found that 74% noted that vulnerable people were being exploited </w:t>
      </w:r>
      <w:r w:rsidR="00D9059B">
        <w:rPr>
          <w:rFonts w:ascii="Arial" w:hAnsi="Arial" w:cs="Arial"/>
        </w:rPr>
        <w:t xml:space="preserve">and that 61% of the regions reported of the exploitation of </w:t>
      </w:r>
      <w:r w:rsidR="000B7E1B">
        <w:rPr>
          <w:rFonts w:ascii="Arial" w:hAnsi="Arial" w:cs="Arial"/>
        </w:rPr>
        <w:t xml:space="preserve">drug users. </w:t>
      </w:r>
      <w:r w:rsidR="0030222E">
        <w:rPr>
          <w:rFonts w:ascii="Arial" w:hAnsi="Arial" w:cs="Arial"/>
        </w:rPr>
        <w:t xml:space="preserve"> </w:t>
      </w:r>
      <w:r w:rsidR="008E7FC8">
        <w:rPr>
          <w:rFonts w:ascii="Arial" w:hAnsi="Arial" w:cs="Arial"/>
        </w:rPr>
        <w:t xml:space="preserve">The </w:t>
      </w:r>
      <w:r w:rsidR="0029670E">
        <w:rPr>
          <w:rFonts w:ascii="Arial" w:hAnsi="Arial" w:cs="Arial"/>
        </w:rPr>
        <w:t>exploitation</w:t>
      </w:r>
      <w:r w:rsidR="008E7FC8">
        <w:rPr>
          <w:rFonts w:ascii="Arial" w:hAnsi="Arial" w:cs="Arial"/>
        </w:rPr>
        <w:t xml:space="preserve"> of this particula</w:t>
      </w:r>
      <w:r w:rsidR="00AC1634">
        <w:rPr>
          <w:rFonts w:ascii="Arial" w:hAnsi="Arial" w:cs="Arial"/>
        </w:rPr>
        <w:t>r</w:t>
      </w:r>
      <w:r w:rsidR="0035636F">
        <w:rPr>
          <w:rFonts w:ascii="Arial" w:hAnsi="Arial" w:cs="Arial"/>
        </w:rPr>
        <w:t xml:space="preserve"> for of</w:t>
      </w:r>
      <w:r w:rsidR="00AC1634">
        <w:rPr>
          <w:rFonts w:ascii="Arial" w:hAnsi="Arial" w:cs="Arial"/>
        </w:rPr>
        <w:t xml:space="preserve"> vulnerability will most likely continue due to the sheer amount of people that are dependent on</w:t>
      </w:r>
      <w:r w:rsidR="009A3957">
        <w:rPr>
          <w:rFonts w:ascii="Arial" w:hAnsi="Arial" w:cs="Arial"/>
        </w:rPr>
        <w:t xml:space="preserve"> these</w:t>
      </w:r>
      <w:r w:rsidR="00AC1634">
        <w:rPr>
          <w:rFonts w:ascii="Arial" w:hAnsi="Arial" w:cs="Arial"/>
        </w:rPr>
        <w:t xml:space="preserve"> substances</w:t>
      </w:r>
      <w:r w:rsidR="009A3957">
        <w:rPr>
          <w:rFonts w:ascii="Arial" w:hAnsi="Arial" w:cs="Arial"/>
        </w:rPr>
        <w:t xml:space="preserve">. </w:t>
      </w:r>
      <w:r w:rsidR="00AC1634">
        <w:rPr>
          <w:rFonts w:ascii="Arial" w:hAnsi="Arial" w:cs="Arial"/>
        </w:rPr>
        <w:t xml:space="preserve"> </w:t>
      </w:r>
      <w:r w:rsidR="009A3957">
        <w:rPr>
          <w:rFonts w:ascii="Arial" w:hAnsi="Arial" w:cs="Arial"/>
        </w:rPr>
        <w:t>T</w:t>
      </w:r>
      <w:r w:rsidR="002D2563">
        <w:rPr>
          <w:rFonts w:ascii="Arial" w:hAnsi="Arial" w:cs="Arial"/>
        </w:rPr>
        <w:t xml:space="preserve">he </w:t>
      </w:r>
      <w:r w:rsidR="00B44863" w:rsidRPr="00B44863">
        <w:rPr>
          <w:rFonts w:ascii="Arial" w:hAnsi="Arial" w:cs="Arial"/>
          <w:b/>
          <w:bCs/>
        </w:rPr>
        <w:t>(</w:t>
      </w:r>
      <w:r w:rsidR="002D2563" w:rsidRPr="00B44863">
        <w:rPr>
          <w:rFonts w:ascii="Arial" w:hAnsi="Arial" w:cs="Arial"/>
          <w:b/>
          <w:bCs/>
        </w:rPr>
        <w:t>Office for Health Improvement &amp; Disparities</w:t>
      </w:r>
      <w:r w:rsidR="00B44863" w:rsidRPr="00B44863">
        <w:rPr>
          <w:rFonts w:ascii="Arial" w:hAnsi="Arial" w:cs="Arial"/>
          <w:b/>
          <w:bCs/>
        </w:rPr>
        <w:t>,</w:t>
      </w:r>
      <w:r w:rsidR="0035636F">
        <w:rPr>
          <w:rFonts w:ascii="Arial" w:hAnsi="Arial" w:cs="Arial"/>
          <w:b/>
          <w:bCs/>
        </w:rPr>
        <w:t xml:space="preserve"> </w:t>
      </w:r>
      <w:r w:rsidR="00B44863" w:rsidRPr="00B44863">
        <w:rPr>
          <w:rFonts w:ascii="Arial" w:hAnsi="Arial" w:cs="Arial"/>
          <w:b/>
          <w:bCs/>
        </w:rPr>
        <w:t>2021)</w:t>
      </w:r>
      <w:r w:rsidR="009A3957">
        <w:rPr>
          <w:rFonts w:ascii="Arial" w:hAnsi="Arial" w:cs="Arial"/>
          <w:b/>
          <w:bCs/>
        </w:rPr>
        <w:t xml:space="preserve"> </w:t>
      </w:r>
      <w:r w:rsidR="009A3957" w:rsidRPr="009A3957">
        <w:rPr>
          <w:rFonts w:ascii="Arial" w:hAnsi="Arial" w:cs="Arial"/>
        </w:rPr>
        <w:t>published</w:t>
      </w:r>
      <w:r w:rsidR="008914B6">
        <w:rPr>
          <w:rFonts w:ascii="Arial" w:hAnsi="Arial" w:cs="Arial"/>
        </w:rPr>
        <w:t xml:space="preserve"> </w:t>
      </w:r>
      <w:r w:rsidR="00AB6A58">
        <w:rPr>
          <w:rFonts w:ascii="Arial" w:hAnsi="Arial" w:cs="Arial"/>
        </w:rPr>
        <w:t>the</w:t>
      </w:r>
      <w:r w:rsidR="009A3957">
        <w:rPr>
          <w:rFonts w:ascii="Arial" w:hAnsi="Arial" w:cs="Arial"/>
          <w:b/>
          <w:bCs/>
        </w:rPr>
        <w:t xml:space="preserve"> </w:t>
      </w:r>
      <w:r w:rsidR="008914B6">
        <w:rPr>
          <w:rFonts w:ascii="Arial" w:hAnsi="Arial" w:cs="Arial"/>
          <w:b/>
          <w:bCs/>
        </w:rPr>
        <w:t>“</w:t>
      </w:r>
      <w:r w:rsidR="008914B6" w:rsidRPr="008914B6">
        <w:rPr>
          <w:rFonts w:ascii="Arial" w:hAnsi="Arial" w:cs="Arial"/>
        </w:rPr>
        <w:t>Adult substance misuse treatment statistics 2020 to 2021: report</w:t>
      </w:r>
      <w:r w:rsidR="008914B6">
        <w:rPr>
          <w:rFonts w:ascii="Arial" w:hAnsi="Arial" w:cs="Arial"/>
        </w:rPr>
        <w:t xml:space="preserve">” in which they </w:t>
      </w:r>
      <w:r w:rsidR="00610C96">
        <w:rPr>
          <w:rFonts w:ascii="Arial" w:hAnsi="Arial" w:cs="Arial"/>
        </w:rPr>
        <w:t xml:space="preserve">stated that </w:t>
      </w:r>
      <w:r w:rsidR="009625EF">
        <w:rPr>
          <w:rFonts w:ascii="Arial" w:hAnsi="Arial" w:cs="Arial"/>
        </w:rPr>
        <w:t xml:space="preserve">275,896 adults </w:t>
      </w:r>
      <w:r w:rsidR="008347D5">
        <w:rPr>
          <w:rFonts w:ascii="Arial" w:hAnsi="Arial" w:cs="Arial"/>
        </w:rPr>
        <w:t xml:space="preserve">contacted drug and alcohol services </w:t>
      </w:r>
      <w:r w:rsidR="00262DBE">
        <w:rPr>
          <w:rFonts w:ascii="Arial" w:hAnsi="Arial" w:cs="Arial"/>
        </w:rPr>
        <w:t>from, April 2020-</w:t>
      </w:r>
      <w:r w:rsidR="0035636F">
        <w:rPr>
          <w:rFonts w:ascii="Arial" w:hAnsi="Arial" w:cs="Arial"/>
        </w:rPr>
        <w:t xml:space="preserve"> March</w:t>
      </w:r>
      <w:r w:rsidR="00262DBE">
        <w:rPr>
          <w:rFonts w:ascii="Arial" w:hAnsi="Arial" w:cs="Arial"/>
        </w:rPr>
        <w:t xml:space="preserve"> 2021 alone which was a rise </w:t>
      </w:r>
      <w:r w:rsidR="00BB21CC">
        <w:rPr>
          <w:rFonts w:ascii="Arial" w:hAnsi="Arial" w:cs="Arial"/>
        </w:rPr>
        <w:t xml:space="preserve">from the previous years figure of 270,705. Though it is positive that these people have contacted </w:t>
      </w:r>
      <w:r w:rsidR="00460AA0">
        <w:rPr>
          <w:rFonts w:ascii="Arial" w:hAnsi="Arial" w:cs="Arial"/>
        </w:rPr>
        <w:t xml:space="preserve">service to help tackle their addiction, </w:t>
      </w:r>
      <w:r w:rsidR="008713BE">
        <w:rPr>
          <w:rFonts w:ascii="Arial" w:hAnsi="Arial" w:cs="Arial"/>
        </w:rPr>
        <w:t xml:space="preserve">through 2020-2021 the number of adults that entered treatment for their substance </w:t>
      </w:r>
      <w:r w:rsidR="001E6E38">
        <w:rPr>
          <w:rFonts w:ascii="Arial" w:hAnsi="Arial" w:cs="Arial"/>
        </w:rPr>
        <w:t xml:space="preserve">abuse was 130,490. Which is only half of the total people who contacted </w:t>
      </w:r>
      <w:r w:rsidR="004B6CD4">
        <w:rPr>
          <w:rFonts w:ascii="Arial" w:hAnsi="Arial" w:cs="Arial"/>
        </w:rPr>
        <w:t>drug and alcohol services. Which in turn still leaves a large significant amount of people dependent on their addiction</w:t>
      </w:r>
      <w:r w:rsidR="00130D10">
        <w:rPr>
          <w:rFonts w:ascii="Arial" w:hAnsi="Arial" w:cs="Arial"/>
        </w:rPr>
        <w:t xml:space="preserve">, open and potentially vulnerable to the influence of those such as county lines gangs. </w:t>
      </w:r>
      <w:r w:rsidR="005B18E0">
        <w:rPr>
          <w:rFonts w:ascii="Arial" w:hAnsi="Arial" w:cs="Arial"/>
        </w:rPr>
        <w:t xml:space="preserve">Once again if the formula of the previously mentioned NVAP is applied </w:t>
      </w:r>
      <w:r w:rsidR="00AD1123">
        <w:rPr>
          <w:rFonts w:ascii="Arial" w:hAnsi="Arial" w:cs="Arial"/>
        </w:rPr>
        <w:t xml:space="preserve">the formula </w:t>
      </w:r>
      <w:r w:rsidR="003A14DF">
        <w:rPr>
          <w:rFonts w:ascii="Arial" w:hAnsi="Arial" w:cs="Arial"/>
        </w:rPr>
        <w:t>could</w:t>
      </w:r>
      <w:r w:rsidR="00AD1123">
        <w:rPr>
          <w:rFonts w:ascii="Arial" w:hAnsi="Arial" w:cs="Arial"/>
        </w:rPr>
        <w:t xml:space="preserve"> look </w:t>
      </w:r>
      <w:proofErr w:type="gramStart"/>
      <w:r w:rsidR="00AD1123">
        <w:rPr>
          <w:rFonts w:ascii="Arial" w:hAnsi="Arial" w:cs="Arial"/>
        </w:rPr>
        <w:t>as</w:t>
      </w:r>
      <w:proofErr w:type="gramEnd"/>
      <w:r w:rsidR="00AD1123">
        <w:rPr>
          <w:rFonts w:ascii="Arial" w:hAnsi="Arial" w:cs="Arial"/>
        </w:rPr>
        <w:t xml:space="preserve"> such </w:t>
      </w:r>
      <w:r w:rsidR="003A14DF">
        <w:rPr>
          <w:rFonts w:ascii="Arial" w:hAnsi="Arial" w:cs="Arial"/>
          <w:i/>
          <w:iCs/>
        </w:rPr>
        <w:t>M</w:t>
      </w:r>
      <w:r w:rsidR="00C8172B">
        <w:rPr>
          <w:rFonts w:ascii="Arial" w:hAnsi="Arial" w:cs="Arial"/>
          <w:i/>
          <w:iCs/>
        </w:rPr>
        <w:t xml:space="preserve">ental </w:t>
      </w:r>
      <w:r w:rsidR="003A14DF">
        <w:rPr>
          <w:rFonts w:ascii="Arial" w:hAnsi="Arial" w:cs="Arial"/>
          <w:i/>
          <w:iCs/>
        </w:rPr>
        <w:t>H</w:t>
      </w:r>
      <w:r w:rsidR="00C8172B">
        <w:rPr>
          <w:rFonts w:ascii="Arial" w:hAnsi="Arial" w:cs="Arial"/>
          <w:i/>
          <w:iCs/>
        </w:rPr>
        <w:t>ealth</w:t>
      </w:r>
      <w:r w:rsidR="003A14DF">
        <w:rPr>
          <w:rFonts w:ascii="Arial" w:hAnsi="Arial" w:cs="Arial"/>
          <w:i/>
          <w:iCs/>
        </w:rPr>
        <w:t>/ Gender</w:t>
      </w:r>
      <w:r w:rsidR="004264DA">
        <w:rPr>
          <w:rFonts w:ascii="Arial" w:hAnsi="Arial" w:cs="Arial"/>
          <w:i/>
          <w:iCs/>
        </w:rPr>
        <w:t xml:space="preserve"> + </w:t>
      </w:r>
      <w:r w:rsidR="00A25C23">
        <w:rPr>
          <w:rFonts w:ascii="Arial" w:hAnsi="Arial" w:cs="Arial"/>
          <w:i/>
          <w:iCs/>
        </w:rPr>
        <w:t>P</w:t>
      </w:r>
      <w:r w:rsidR="004264DA">
        <w:rPr>
          <w:rFonts w:ascii="Arial" w:hAnsi="Arial" w:cs="Arial"/>
          <w:i/>
          <w:iCs/>
        </w:rPr>
        <w:t xml:space="preserve">overty/ </w:t>
      </w:r>
      <w:r w:rsidR="00A25C23">
        <w:rPr>
          <w:rFonts w:ascii="Arial" w:hAnsi="Arial" w:cs="Arial"/>
          <w:i/>
          <w:iCs/>
        </w:rPr>
        <w:t xml:space="preserve">Coercive Control= </w:t>
      </w:r>
      <w:r w:rsidR="00FF2405">
        <w:rPr>
          <w:rFonts w:ascii="Arial" w:hAnsi="Arial" w:cs="Arial"/>
          <w:i/>
          <w:iCs/>
        </w:rPr>
        <w:t>Higher chances of being targeted by county lines gangs through the actions of cuck</w:t>
      </w:r>
      <w:r w:rsidR="00F55BCA">
        <w:rPr>
          <w:rFonts w:ascii="Arial" w:hAnsi="Arial" w:cs="Arial"/>
          <w:i/>
          <w:iCs/>
        </w:rPr>
        <w:t xml:space="preserve">ooing. </w:t>
      </w:r>
    </w:p>
    <w:p w14:paraId="2B61B381" w14:textId="783DFBBB" w:rsidR="00E21980" w:rsidRDefault="00E90AAE" w:rsidP="00507A7D">
      <w:pPr>
        <w:spacing w:line="360" w:lineRule="auto"/>
        <w:rPr>
          <w:rFonts w:ascii="Arial" w:hAnsi="Arial" w:cs="Arial"/>
        </w:rPr>
      </w:pPr>
      <w:r>
        <w:rPr>
          <w:rFonts w:ascii="Arial" w:hAnsi="Arial" w:cs="Arial"/>
        </w:rPr>
        <w:lastRenderedPageBreak/>
        <w:t xml:space="preserve">If the topic of vulnerability is going to be covered in detail it is important </w:t>
      </w:r>
      <w:r w:rsidR="00265CD9">
        <w:rPr>
          <w:rFonts w:ascii="Arial" w:hAnsi="Arial" w:cs="Arial"/>
        </w:rPr>
        <w:t xml:space="preserve">to cover the issues of violence against </w:t>
      </w:r>
      <w:r w:rsidR="00D870EE">
        <w:rPr>
          <w:rFonts w:ascii="Arial" w:hAnsi="Arial" w:cs="Arial"/>
        </w:rPr>
        <w:t>W</w:t>
      </w:r>
      <w:r w:rsidR="00265CD9">
        <w:rPr>
          <w:rFonts w:ascii="Arial" w:hAnsi="Arial" w:cs="Arial"/>
        </w:rPr>
        <w:t xml:space="preserve">omen in particular the </w:t>
      </w:r>
      <w:proofErr w:type="gramStart"/>
      <w:r w:rsidR="00265CD9">
        <w:rPr>
          <w:rFonts w:ascii="Arial" w:hAnsi="Arial" w:cs="Arial"/>
        </w:rPr>
        <w:t>ever prevalent</w:t>
      </w:r>
      <w:proofErr w:type="gramEnd"/>
      <w:r w:rsidR="00265CD9">
        <w:rPr>
          <w:rFonts w:ascii="Arial" w:hAnsi="Arial" w:cs="Arial"/>
        </w:rPr>
        <w:t xml:space="preserve"> issue of </w:t>
      </w:r>
      <w:r w:rsidR="00E45684">
        <w:rPr>
          <w:rFonts w:ascii="Arial" w:hAnsi="Arial" w:cs="Arial"/>
        </w:rPr>
        <w:t>FGM (</w:t>
      </w:r>
      <w:r w:rsidR="00E54D65">
        <w:rPr>
          <w:rFonts w:ascii="Arial" w:hAnsi="Arial" w:cs="Arial"/>
        </w:rPr>
        <w:t>Female Genital Mutilation)</w:t>
      </w:r>
      <w:r w:rsidR="00D870EE">
        <w:rPr>
          <w:rFonts w:ascii="Arial" w:hAnsi="Arial" w:cs="Arial"/>
        </w:rPr>
        <w:t xml:space="preserve">. </w:t>
      </w:r>
      <w:r w:rsidR="005E7E19">
        <w:rPr>
          <w:rFonts w:ascii="Arial" w:hAnsi="Arial" w:cs="Arial"/>
        </w:rPr>
        <w:t xml:space="preserve">According to </w:t>
      </w:r>
      <w:r w:rsidR="0068268E">
        <w:rPr>
          <w:rFonts w:ascii="Arial" w:hAnsi="Arial" w:cs="Arial"/>
        </w:rPr>
        <w:t xml:space="preserve">the </w:t>
      </w:r>
      <w:r w:rsidR="00E45684" w:rsidRPr="00E45684">
        <w:rPr>
          <w:rFonts w:ascii="Arial" w:hAnsi="Arial" w:cs="Arial"/>
          <w:b/>
          <w:bCs/>
        </w:rPr>
        <w:t>(</w:t>
      </w:r>
      <w:r w:rsidR="0068268E" w:rsidRPr="00E45684">
        <w:rPr>
          <w:rFonts w:ascii="Arial" w:hAnsi="Arial" w:cs="Arial"/>
          <w:b/>
          <w:bCs/>
        </w:rPr>
        <w:t xml:space="preserve">World Health </w:t>
      </w:r>
      <w:r w:rsidR="00133DDD" w:rsidRPr="00E45684">
        <w:rPr>
          <w:rFonts w:ascii="Arial" w:hAnsi="Arial" w:cs="Arial"/>
          <w:b/>
          <w:bCs/>
        </w:rPr>
        <w:t>Organization</w:t>
      </w:r>
      <w:r w:rsidR="00E45684">
        <w:rPr>
          <w:rFonts w:ascii="Arial" w:hAnsi="Arial" w:cs="Arial"/>
          <w:b/>
          <w:bCs/>
        </w:rPr>
        <w:t>,</w:t>
      </w:r>
      <w:r w:rsidR="0035636F">
        <w:rPr>
          <w:rFonts w:ascii="Arial" w:hAnsi="Arial" w:cs="Arial"/>
          <w:b/>
          <w:bCs/>
        </w:rPr>
        <w:t xml:space="preserve"> </w:t>
      </w:r>
      <w:r w:rsidR="00133DDD" w:rsidRPr="00E45684">
        <w:rPr>
          <w:rFonts w:ascii="Arial" w:hAnsi="Arial" w:cs="Arial"/>
          <w:b/>
          <w:bCs/>
        </w:rPr>
        <w:t>2022)</w:t>
      </w:r>
      <w:r w:rsidR="00133DDD">
        <w:rPr>
          <w:rFonts w:ascii="Arial" w:hAnsi="Arial" w:cs="Arial"/>
        </w:rPr>
        <w:t xml:space="preserve"> </w:t>
      </w:r>
      <w:r w:rsidR="00D46041">
        <w:rPr>
          <w:rFonts w:ascii="Arial" w:hAnsi="Arial" w:cs="Arial"/>
        </w:rPr>
        <w:t xml:space="preserve">more 200 million </w:t>
      </w:r>
      <w:r w:rsidR="00E45684">
        <w:rPr>
          <w:rFonts w:ascii="Arial" w:hAnsi="Arial" w:cs="Arial"/>
        </w:rPr>
        <w:t>women</w:t>
      </w:r>
      <w:r w:rsidR="00D46041">
        <w:rPr>
          <w:rFonts w:ascii="Arial" w:hAnsi="Arial" w:cs="Arial"/>
        </w:rPr>
        <w:t xml:space="preserve"> alive today have undergone Female Genital Mutilation </w:t>
      </w:r>
      <w:r w:rsidR="00E15D79">
        <w:rPr>
          <w:rFonts w:ascii="Arial" w:hAnsi="Arial" w:cs="Arial"/>
        </w:rPr>
        <w:t>in 30 countri</w:t>
      </w:r>
      <w:r w:rsidR="008F3879">
        <w:rPr>
          <w:rFonts w:ascii="Arial" w:hAnsi="Arial" w:cs="Arial"/>
        </w:rPr>
        <w:t>es within Africa, the Middle East and Asia</w:t>
      </w:r>
      <w:r w:rsidR="00270578">
        <w:rPr>
          <w:rFonts w:ascii="Arial" w:hAnsi="Arial" w:cs="Arial"/>
        </w:rPr>
        <w:t xml:space="preserve"> in </w:t>
      </w:r>
      <w:r w:rsidR="008F3879">
        <w:rPr>
          <w:rFonts w:ascii="Arial" w:hAnsi="Arial" w:cs="Arial"/>
        </w:rPr>
        <w:t xml:space="preserve"> where it is</w:t>
      </w:r>
      <w:r w:rsidR="00270578">
        <w:rPr>
          <w:rFonts w:ascii="Arial" w:hAnsi="Arial" w:cs="Arial"/>
        </w:rPr>
        <w:t xml:space="preserve"> still</w:t>
      </w:r>
      <w:r w:rsidR="008F3879">
        <w:rPr>
          <w:rFonts w:ascii="Arial" w:hAnsi="Arial" w:cs="Arial"/>
        </w:rPr>
        <w:t xml:space="preserve"> </w:t>
      </w:r>
      <w:r w:rsidR="00E45684">
        <w:rPr>
          <w:rFonts w:ascii="Arial" w:hAnsi="Arial" w:cs="Arial"/>
        </w:rPr>
        <w:t>practiced</w:t>
      </w:r>
      <w:r w:rsidR="00270578">
        <w:rPr>
          <w:rFonts w:ascii="Arial" w:hAnsi="Arial" w:cs="Arial"/>
        </w:rPr>
        <w:t xml:space="preserve"> despite the common opinion that it </w:t>
      </w:r>
      <w:r w:rsidR="0004471A">
        <w:rPr>
          <w:rFonts w:ascii="Arial" w:hAnsi="Arial" w:cs="Arial"/>
        </w:rPr>
        <w:t>should not have a presence in a modern world, however the procedure is one that</w:t>
      </w:r>
      <w:r w:rsidR="00A3165E">
        <w:rPr>
          <w:rFonts w:ascii="Arial" w:hAnsi="Arial" w:cs="Arial"/>
        </w:rPr>
        <w:t xml:space="preserve"> is one that will have most likely gone back many generation. These </w:t>
      </w:r>
      <w:proofErr w:type="gramStart"/>
      <w:r w:rsidR="00A3165E">
        <w:rPr>
          <w:rFonts w:ascii="Arial" w:hAnsi="Arial" w:cs="Arial"/>
        </w:rPr>
        <w:t xml:space="preserve">procedures </w:t>
      </w:r>
      <w:r w:rsidR="005C3221">
        <w:rPr>
          <w:rFonts w:ascii="Arial" w:hAnsi="Arial" w:cs="Arial"/>
        </w:rPr>
        <w:t xml:space="preserve"> can</w:t>
      </w:r>
      <w:proofErr w:type="gramEnd"/>
      <w:r w:rsidR="005C3221">
        <w:rPr>
          <w:rFonts w:ascii="Arial" w:hAnsi="Arial" w:cs="Arial"/>
        </w:rPr>
        <w:t xml:space="preserve"> be classified into 4 major types</w:t>
      </w:r>
      <w:r w:rsidR="000949D0">
        <w:rPr>
          <w:rFonts w:ascii="Arial" w:hAnsi="Arial" w:cs="Arial"/>
        </w:rPr>
        <w:t xml:space="preserve">, these types are: </w:t>
      </w:r>
    </w:p>
    <w:p w14:paraId="7222A1B3" w14:textId="5FD8F160" w:rsidR="00F8413E" w:rsidRDefault="000949D0" w:rsidP="00507A7D">
      <w:pPr>
        <w:spacing w:line="360" w:lineRule="auto"/>
        <w:rPr>
          <w:rFonts w:ascii="Arial" w:hAnsi="Arial" w:cs="Arial"/>
        </w:rPr>
      </w:pPr>
      <w:r>
        <w:rPr>
          <w:rFonts w:ascii="Arial" w:hAnsi="Arial" w:cs="Arial"/>
        </w:rPr>
        <w:t>Type</w:t>
      </w:r>
      <w:r w:rsidR="005B6C6F">
        <w:rPr>
          <w:rFonts w:ascii="Arial" w:hAnsi="Arial" w:cs="Arial"/>
        </w:rPr>
        <w:t xml:space="preserve">1. </w:t>
      </w:r>
      <w:r w:rsidR="005B6C6F" w:rsidRPr="005B6C6F">
        <w:rPr>
          <w:rFonts w:ascii="Arial" w:hAnsi="Arial" w:cs="Arial"/>
        </w:rPr>
        <w:t>(clitoridectomy)</w:t>
      </w:r>
      <w:r w:rsidR="005B6C6F">
        <w:rPr>
          <w:rFonts w:ascii="Arial" w:hAnsi="Arial" w:cs="Arial"/>
        </w:rPr>
        <w:t xml:space="preserve">- </w:t>
      </w:r>
      <w:r w:rsidR="00AB6A58">
        <w:rPr>
          <w:rFonts w:ascii="Arial" w:hAnsi="Arial" w:cs="Arial"/>
        </w:rPr>
        <w:t>W</w:t>
      </w:r>
      <w:r w:rsidR="005B6C6F">
        <w:rPr>
          <w:rFonts w:ascii="Arial" w:hAnsi="Arial" w:cs="Arial"/>
        </w:rPr>
        <w:t>hich is the partial or complet</w:t>
      </w:r>
      <w:r w:rsidR="00CD4020">
        <w:rPr>
          <w:rFonts w:ascii="Arial" w:hAnsi="Arial" w:cs="Arial"/>
        </w:rPr>
        <w:t xml:space="preserve">e removal of the clitoral glans </w:t>
      </w:r>
      <w:r w:rsidR="00E21980">
        <w:rPr>
          <w:rFonts w:ascii="Arial" w:hAnsi="Arial" w:cs="Arial"/>
        </w:rPr>
        <w:t xml:space="preserve">and the clitoral hood. </w:t>
      </w:r>
    </w:p>
    <w:p w14:paraId="41EE7102" w14:textId="3AAFD236" w:rsidR="006464CC" w:rsidRDefault="00E21980" w:rsidP="00507A7D">
      <w:pPr>
        <w:spacing w:line="360" w:lineRule="auto"/>
        <w:rPr>
          <w:rFonts w:ascii="Arial" w:hAnsi="Arial" w:cs="Arial"/>
        </w:rPr>
      </w:pPr>
      <w:r>
        <w:rPr>
          <w:rFonts w:ascii="Arial" w:hAnsi="Arial" w:cs="Arial"/>
        </w:rPr>
        <w:t xml:space="preserve">Type2. </w:t>
      </w:r>
      <w:r w:rsidR="00CD4C09" w:rsidRPr="00CD4C09">
        <w:rPr>
          <w:rFonts w:ascii="Arial" w:hAnsi="Arial" w:cs="Arial"/>
        </w:rPr>
        <w:t>(excision)</w:t>
      </w:r>
      <w:r w:rsidR="00AB6A58">
        <w:rPr>
          <w:rFonts w:ascii="Arial" w:hAnsi="Arial" w:cs="Arial"/>
        </w:rPr>
        <w:t>- Removing</w:t>
      </w:r>
      <w:r w:rsidR="00CD4C09">
        <w:rPr>
          <w:rFonts w:ascii="Arial" w:hAnsi="Arial" w:cs="Arial"/>
        </w:rPr>
        <w:t xml:space="preserve"> part or </w:t>
      </w:r>
      <w:proofErr w:type="gramStart"/>
      <w:r w:rsidR="00CD4C09">
        <w:rPr>
          <w:rFonts w:ascii="Arial" w:hAnsi="Arial" w:cs="Arial"/>
        </w:rPr>
        <w:t>all of</w:t>
      </w:r>
      <w:proofErr w:type="gramEnd"/>
      <w:r w:rsidR="00CD4C09">
        <w:rPr>
          <w:rFonts w:ascii="Arial" w:hAnsi="Arial" w:cs="Arial"/>
        </w:rPr>
        <w:t xml:space="preserve"> the clitoris and the inner labia</w:t>
      </w:r>
      <w:r w:rsidR="006464CC">
        <w:rPr>
          <w:rFonts w:ascii="Arial" w:hAnsi="Arial" w:cs="Arial"/>
        </w:rPr>
        <w:t xml:space="preserve">, with or without removal of the labia majora. </w:t>
      </w:r>
    </w:p>
    <w:p w14:paraId="26D6C2DD" w14:textId="1D1A2EBD" w:rsidR="00EB51B8" w:rsidRDefault="006464CC" w:rsidP="00507A7D">
      <w:pPr>
        <w:spacing w:line="360" w:lineRule="auto"/>
        <w:rPr>
          <w:rFonts w:ascii="Arial" w:hAnsi="Arial" w:cs="Arial"/>
        </w:rPr>
      </w:pPr>
      <w:r>
        <w:rPr>
          <w:rFonts w:ascii="Arial" w:hAnsi="Arial" w:cs="Arial"/>
        </w:rPr>
        <w:t>T</w:t>
      </w:r>
      <w:r w:rsidR="0096579C">
        <w:rPr>
          <w:rFonts w:ascii="Arial" w:hAnsi="Arial" w:cs="Arial"/>
        </w:rPr>
        <w:t>ype3.</w:t>
      </w:r>
      <w:r w:rsidR="00CD4C09">
        <w:rPr>
          <w:rFonts w:ascii="Arial" w:hAnsi="Arial" w:cs="Arial"/>
        </w:rPr>
        <w:t xml:space="preserve"> </w:t>
      </w:r>
      <w:r w:rsidR="0096579C" w:rsidRPr="0096579C">
        <w:rPr>
          <w:rFonts w:ascii="Arial" w:hAnsi="Arial" w:cs="Arial"/>
        </w:rPr>
        <w:t>(infibulation)</w:t>
      </w:r>
      <w:r w:rsidR="0096579C">
        <w:rPr>
          <w:rFonts w:ascii="Arial" w:hAnsi="Arial" w:cs="Arial"/>
        </w:rPr>
        <w:t xml:space="preserve">- </w:t>
      </w:r>
      <w:r w:rsidR="00AB6A58">
        <w:rPr>
          <w:rFonts w:ascii="Arial" w:hAnsi="Arial" w:cs="Arial"/>
        </w:rPr>
        <w:t>I</w:t>
      </w:r>
      <w:r w:rsidR="0096579C">
        <w:rPr>
          <w:rFonts w:ascii="Arial" w:hAnsi="Arial" w:cs="Arial"/>
        </w:rPr>
        <w:t xml:space="preserve">s </w:t>
      </w:r>
      <w:r w:rsidR="00BA4E8A">
        <w:rPr>
          <w:rFonts w:ascii="Arial" w:hAnsi="Arial" w:cs="Arial"/>
        </w:rPr>
        <w:t>a procedure of narrowing of the vaginal opening through the creation of a covering seal</w:t>
      </w:r>
      <w:r w:rsidR="008B1366">
        <w:rPr>
          <w:rFonts w:ascii="Arial" w:hAnsi="Arial" w:cs="Arial"/>
        </w:rPr>
        <w:t xml:space="preserve">. Which is achieved </w:t>
      </w:r>
      <w:r w:rsidR="007F37B4">
        <w:rPr>
          <w:rFonts w:ascii="Arial" w:hAnsi="Arial" w:cs="Arial"/>
        </w:rPr>
        <w:t>through the cutting and repositioning of the labia m</w:t>
      </w:r>
      <w:r w:rsidR="004F6C9E">
        <w:rPr>
          <w:rFonts w:ascii="Arial" w:hAnsi="Arial" w:cs="Arial"/>
        </w:rPr>
        <w:t>inora or labia majora</w:t>
      </w:r>
      <w:r w:rsidR="00EB51B8">
        <w:rPr>
          <w:rFonts w:ascii="Arial" w:hAnsi="Arial" w:cs="Arial"/>
        </w:rPr>
        <w:t>.</w:t>
      </w:r>
    </w:p>
    <w:p w14:paraId="10664E78" w14:textId="7E614892" w:rsidR="002D59E3" w:rsidRDefault="00EB51B8" w:rsidP="00507A7D">
      <w:pPr>
        <w:spacing w:line="360" w:lineRule="auto"/>
        <w:rPr>
          <w:rFonts w:ascii="Arial" w:hAnsi="Arial" w:cs="Arial"/>
        </w:rPr>
      </w:pPr>
      <w:r>
        <w:rPr>
          <w:rFonts w:ascii="Arial" w:hAnsi="Arial" w:cs="Arial"/>
        </w:rPr>
        <w:t xml:space="preserve">Type4. Covers all other </w:t>
      </w:r>
      <w:r w:rsidR="00642B44">
        <w:rPr>
          <w:rFonts w:ascii="Arial" w:hAnsi="Arial" w:cs="Arial"/>
        </w:rPr>
        <w:t xml:space="preserve">harmful </w:t>
      </w:r>
      <w:r w:rsidR="002D59E3">
        <w:rPr>
          <w:rFonts w:ascii="Arial" w:hAnsi="Arial" w:cs="Arial"/>
        </w:rPr>
        <w:t>procedure</w:t>
      </w:r>
      <w:r w:rsidR="00642B44">
        <w:rPr>
          <w:rFonts w:ascii="Arial" w:hAnsi="Arial" w:cs="Arial"/>
        </w:rPr>
        <w:t xml:space="preserve"> to the female genital area including, pricking, piercing, cutting, scraping</w:t>
      </w:r>
      <w:r w:rsidR="002D59E3">
        <w:rPr>
          <w:rFonts w:ascii="Arial" w:hAnsi="Arial" w:cs="Arial"/>
        </w:rPr>
        <w:t xml:space="preserve"> or burning the area. </w:t>
      </w:r>
      <w:r w:rsidR="004F6C9E">
        <w:rPr>
          <w:rFonts w:ascii="Arial" w:hAnsi="Arial" w:cs="Arial"/>
        </w:rPr>
        <w:t xml:space="preserve"> </w:t>
      </w:r>
    </w:p>
    <w:p w14:paraId="3D8E5CB1" w14:textId="4AFA4452" w:rsidR="0033134D" w:rsidRDefault="00A0496A" w:rsidP="00507A7D">
      <w:pPr>
        <w:spacing w:line="360" w:lineRule="auto"/>
        <w:rPr>
          <w:rFonts w:ascii="Arial" w:hAnsi="Arial" w:cs="Arial"/>
          <w:b/>
          <w:bCs/>
        </w:rPr>
      </w:pPr>
      <w:r>
        <w:rPr>
          <w:rFonts w:ascii="Arial" w:hAnsi="Arial" w:cs="Arial"/>
          <w:b/>
          <w:bCs/>
        </w:rPr>
        <w:t>(</w:t>
      </w:r>
      <w:r w:rsidR="005B65FD" w:rsidRPr="00A0496A">
        <w:rPr>
          <w:rFonts w:ascii="Arial" w:hAnsi="Arial" w:cs="Arial"/>
          <w:b/>
          <w:bCs/>
        </w:rPr>
        <w:t>NHS</w:t>
      </w:r>
      <w:r>
        <w:rPr>
          <w:rFonts w:ascii="Arial" w:hAnsi="Arial" w:cs="Arial"/>
          <w:b/>
          <w:bCs/>
        </w:rPr>
        <w:t>,</w:t>
      </w:r>
      <w:r w:rsidR="00AB6A58">
        <w:rPr>
          <w:rFonts w:ascii="Arial" w:hAnsi="Arial" w:cs="Arial"/>
          <w:b/>
          <w:bCs/>
        </w:rPr>
        <w:t xml:space="preserve"> </w:t>
      </w:r>
      <w:r w:rsidRPr="00A0496A">
        <w:rPr>
          <w:rFonts w:ascii="Arial" w:hAnsi="Arial" w:cs="Arial"/>
          <w:b/>
          <w:bCs/>
        </w:rPr>
        <w:t>2023)</w:t>
      </w:r>
    </w:p>
    <w:p w14:paraId="46CE96E1" w14:textId="20EB7AB0" w:rsidR="00AC2D72" w:rsidRPr="00642763" w:rsidRDefault="008C6EF8" w:rsidP="00507A7D">
      <w:pPr>
        <w:spacing w:line="360" w:lineRule="auto"/>
        <w:rPr>
          <w:rFonts w:ascii="Arial" w:hAnsi="Arial" w:cs="Arial"/>
        </w:rPr>
      </w:pPr>
      <w:r>
        <w:rPr>
          <w:rFonts w:ascii="Arial" w:hAnsi="Arial" w:cs="Arial"/>
        </w:rPr>
        <w:t>In order to counter</w:t>
      </w:r>
      <w:r w:rsidR="0033134D">
        <w:rPr>
          <w:rFonts w:ascii="Arial" w:hAnsi="Arial" w:cs="Arial"/>
        </w:rPr>
        <w:t xml:space="preserve"> this</w:t>
      </w:r>
      <w:r w:rsidR="0054162A">
        <w:rPr>
          <w:rFonts w:ascii="Arial" w:hAnsi="Arial" w:cs="Arial"/>
        </w:rPr>
        <w:t xml:space="preserve"> the </w:t>
      </w:r>
      <w:r w:rsidR="00902F37">
        <w:rPr>
          <w:rFonts w:ascii="Arial" w:hAnsi="Arial" w:cs="Arial"/>
        </w:rPr>
        <w:t xml:space="preserve">World Health Organization </w:t>
      </w:r>
      <w:r w:rsidR="0054162A">
        <w:rPr>
          <w:rFonts w:ascii="Arial" w:hAnsi="Arial" w:cs="Arial"/>
        </w:rPr>
        <w:t xml:space="preserve">officially declaring Female genital mutilation a violation of human rights </w:t>
      </w:r>
      <w:r w:rsidR="00D873D6">
        <w:rPr>
          <w:rFonts w:ascii="Arial" w:hAnsi="Arial" w:cs="Arial"/>
        </w:rPr>
        <w:t xml:space="preserve">and form of </w:t>
      </w:r>
      <w:r w:rsidR="00034260">
        <w:rPr>
          <w:rFonts w:ascii="Arial" w:hAnsi="Arial" w:cs="Arial"/>
        </w:rPr>
        <w:t xml:space="preserve">discrimination based on gender as well as form of violence against women. </w:t>
      </w:r>
      <w:r w:rsidR="00E671B4" w:rsidRPr="00E671B4">
        <w:rPr>
          <w:rFonts w:ascii="Arial" w:hAnsi="Arial" w:cs="Arial"/>
          <w:b/>
          <w:bCs/>
        </w:rPr>
        <w:t>(Anand et al., 2014)</w:t>
      </w:r>
      <w:r w:rsidR="009D4E04">
        <w:rPr>
          <w:rFonts w:ascii="Arial" w:hAnsi="Arial" w:cs="Arial"/>
          <w:b/>
          <w:bCs/>
        </w:rPr>
        <w:t xml:space="preserve"> </w:t>
      </w:r>
      <w:r w:rsidR="009D4E04">
        <w:rPr>
          <w:rFonts w:ascii="Arial" w:hAnsi="Arial" w:cs="Arial"/>
        </w:rPr>
        <w:t>T</w:t>
      </w:r>
      <w:r w:rsidR="009D4E04" w:rsidRPr="009D4E04">
        <w:rPr>
          <w:rFonts w:ascii="Arial" w:hAnsi="Arial" w:cs="Arial"/>
        </w:rPr>
        <w:t xml:space="preserve">his is down to the most relevant factor that the procedure </w:t>
      </w:r>
      <w:r w:rsidR="00DE776A">
        <w:rPr>
          <w:rFonts w:ascii="Arial" w:hAnsi="Arial" w:cs="Arial"/>
        </w:rPr>
        <w:t xml:space="preserve">does not provide any health benefits to the person it is being performed on </w:t>
      </w:r>
      <w:r w:rsidR="00642763" w:rsidRPr="00642763">
        <w:rPr>
          <w:rFonts w:ascii="Arial" w:hAnsi="Arial" w:cs="Arial"/>
          <w:b/>
          <w:bCs/>
        </w:rPr>
        <w:t>(World Health Organization, 2022)</w:t>
      </w:r>
      <w:r w:rsidR="00642763">
        <w:rPr>
          <w:rFonts w:ascii="Arial" w:hAnsi="Arial" w:cs="Arial"/>
          <w:b/>
          <w:bCs/>
        </w:rPr>
        <w:t xml:space="preserve"> </w:t>
      </w:r>
      <w:r w:rsidR="00876009">
        <w:rPr>
          <w:rFonts w:ascii="Arial" w:hAnsi="Arial" w:cs="Arial"/>
        </w:rPr>
        <w:t xml:space="preserve">further states that a number of health issue can be cause to women and girls that have been harmed by </w:t>
      </w:r>
      <w:r w:rsidR="00B100DA">
        <w:rPr>
          <w:rFonts w:ascii="Arial" w:hAnsi="Arial" w:cs="Arial"/>
        </w:rPr>
        <w:t xml:space="preserve">one of these many procedures, these can include, initial complications such as </w:t>
      </w:r>
      <w:proofErr w:type="spellStart"/>
      <w:r w:rsidR="00B100DA">
        <w:rPr>
          <w:rFonts w:ascii="Arial" w:hAnsi="Arial" w:cs="Arial"/>
        </w:rPr>
        <w:t>sever</w:t>
      </w:r>
      <w:proofErr w:type="spellEnd"/>
      <w:r w:rsidR="00B100DA">
        <w:rPr>
          <w:rFonts w:ascii="Arial" w:hAnsi="Arial" w:cs="Arial"/>
        </w:rPr>
        <w:t xml:space="preserve"> pain, </w:t>
      </w:r>
      <w:r w:rsidR="000D213B" w:rsidRPr="000D213B">
        <w:rPr>
          <w:rFonts w:ascii="Arial" w:hAnsi="Arial" w:cs="Arial"/>
        </w:rPr>
        <w:t>excessive bleeding (haemorrhage)</w:t>
      </w:r>
      <w:r w:rsidR="000D213B">
        <w:rPr>
          <w:rFonts w:ascii="Arial" w:hAnsi="Arial" w:cs="Arial"/>
        </w:rPr>
        <w:t xml:space="preserve">, </w:t>
      </w:r>
      <w:r w:rsidR="00601B5C" w:rsidRPr="00601B5C">
        <w:rPr>
          <w:rFonts w:ascii="Arial" w:hAnsi="Arial" w:cs="Arial"/>
        </w:rPr>
        <w:t>infections e.g., tetanus</w:t>
      </w:r>
      <w:r w:rsidR="00601B5C">
        <w:rPr>
          <w:rFonts w:ascii="Arial" w:hAnsi="Arial" w:cs="Arial"/>
        </w:rPr>
        <w:t xml:space="preserve"> as well as long term complications which can be, </w:t>
      </w:r>
      <w:r w:rsidR="00B565CA" w:rsidRPr="00B565CA">
        <w:rPr>
          <w:rFonts w:ascii="Arial" w:hAnsi="Arial" w:cs="Arial"/>
        </w:rPr>
        <w:t>urinary problems (painful urination, urinary tract infections)</w:t>
      </w:r>
      <w:r w:rsidR="00B565CA">
        <w:rPr>
          <w:rFonts w:ascii="Arial" w:hAnsi="Arial" w:cs="Arial"/>
        </w:rPr>
        <w:t xml:space="preserve">, </w:t>
      </w:r>
      <w:r w:rsidR="005A28C7" w:rsidRPr="005A28C7">
        <w:rPr>
          <w:rFonts w:ascii="Arial" w:hAnsi="Arial" w:cs="Arial"/>
        </w:rPr>
        <w:t xml:space="preserve">increased risk of childbirth complications (difficult delivery, excessive bleeding, caesarean section, need to resuscitate the baby, etc.) and </w:t>
      </w:r>
      <w:proofErr w:type="spellStart"/>
      <w:r w:rsidR="005A28C7" w:rsidRPr="005A28C7">
        <w:rPr>
          <w:rFonts w:ascii="Arial" w:hAnsi="Arial" w:cs="Arial"/>
        </w:rPr>
        <w:t>newborn</w:t>
      </w:r>
      <w:proofErr w:type="spellEnd"/>
      <w:r w:rsidR="005A28C7" w:rsidRPr="005A28C7">
        <w:rPr>
          <w:rFonts w:ascii="Arial" w:hAnsi="Arial" w:cs="Arial"/>
        </w:rPr>
        <w:t xml:space="preserve"> deaths</w:t>
      </w:r>
      <w:r w:rsidR="005A28C7">
        <w:rPr>
          <w:rFonts w:ascii="Arial" w:hAnsi="Arial" w:cs="Arial"/>
        </w:rPr>
        <w:t>,</w:t>
      </w:r>
      <w:r w:rsidR="005A28C7" w:rsidRPr="005A28C7">
        <w:t xml:space="preserve"> </w:t>
      </w:r>
      <w:r w:rsidR="005A28C7" w:rsidRPr="005A28C7">
        <w:rPr>
          <w:rFonts w:ascii="Arial" w:hAnsi="Arial" w:cs="Arial"/>
        </w:rPr>
        <w:t xml:space="preserve">need for later surgeries: </w:t>
      </w:r>
      <w:r w:rsidR="005A28C7">
        <w:rPr>
          <w:rFonts w:ascii="Arial" w:hAnsi="Arial" w:cs="Arial"/>
        </w:rPr>
        <w:t>such as</w:t>
      </w:r>
      <w:r w:rsidR="005A28C7" w:rsidRPr="005A28C7">
        <w:rPr>
          <w:rFonts w:ascii="Arial" w:hAnsi="Arial" w:cs="Arial"/>
        </w:rPr>
        <w:t xml:space="preserve">, the </w:t>
      </w:r>
      <w:r w:rsidR="005A28C7">
        <w:rPr>
          <w:rFonts w:ascii="Arial" w:hAnsi="Arial" w:cs="Arial"/>
        </w:rPr>
        <w:t xml:space="preserve">complete </w:t>
      </w:r>
      <w:r w:rsidR="005A28C7" w:rsidRPr="005A28C7">
        <w:rPr>
          <w:rFonts w:ascii="Arial" w:hAnsi="Arial" w:cs="Arial"/>
        </w:rPr>
        <w:t>sealing or narrowing of the vaginal opening (Type 3) may lead to the practice of cutting open the sealed vagina later to allow for sexual intercourse and childbirth (deinfibulation2). Sometimes genital tissue is stitched again several times, including after childbirth, hence the woman goes through repeated opening and closing procedures, further increasing both immediate and long-term risks</w:t>
      </w:r>
      <w:r w:rsidR="00DE20DE">
        <w:rPr>
          <w:rFonts w:ascii="Arial" w:hAnsi="Arial" w:cs="Arial"/>
        </w:rPr>
        <w:t>.</w:t>
      </w:r>
    </w:p>
    <w:p w14:paraId="7C5E197F" w14:textId="77777777" w:rsidR="00A3165E" w:rsidRDefault="00A3165E" w:rsidP="00507A7D">
      <w:pPr>
        <w:spacing w:line="360" w:lineRule="auto"/>
        <w:rPr>
          <w:rFonts w:ascii="Arial" w:hAnsi="Arial" w:cs="Arial"/>
          <w:b/>
          <w:bCs/>
        </w:rPr>
      </w:pPr>
    </w:p>
    <w:p w14:paraId="4B80A5F9" w14:textId="32C56B97" w:rsidR="00C04D20" w:rsidRPr="00C231F3" w:rsidRDefault="001A2738" w:rsidP="00507A7D">
      <w:pPr>
        <w:spacing w:line="360" w:lineRule="auto"/>
        <w:rPr>
          <w:rFonts w:ascii="Arial" w:hAnsi="Arial" w:cs="Arial"/>
        </w:rPr>
      </w:pPr>
      <w:r>
        <w:rPr>
          <w:rFonts w:ascii="Arial" w:hAnsi="Arial" w:cs="Arial"/>
        </w:rPr>
        <w:t xml:space="preserve">With all these horrific risks and harm that these procedures </w:t>
      </w:r>
      <w:r w:rsidR="00DE20DE">
        <w:rPr>
          <w:rFonts w:ascii="Arial" w:hAnsi="Arial" w:cs="Arial"/>
        </w:rPr>
        <w:t>because</w:t>
      </w:r>
      <w:r>
        <w:rPr>
          <w:rFonts w:ascii="Arial" w:hAnsi="Arial" w:cs="Arial"/>
        </w:rPr>
        <w:t xml:space="preserve"> i</w:t>
      </w:r>
      <w:r w:rsidR="00C04D20" w:rsidRPr="00072E60">
        <w:rPr>
          <w:rFonts w:ascii="Arial" w:hAnsi="Arial" w:cs="Arial"/>
        </w:rPr>
        <w:t xml:space="preserve">t would be not uncommon to believe that </w:t>
      </w:r>
      <w:r w:rsidR="000441F3" w:rsidRPr="00072E60">
        <w:rPr>
          <w:rFonts w:ascii="Arial" w:hAnsi="Arial" w:cs="Arial"/>
        </w:rPr>
        <w:t xml:space="preserve">medieval </w:t>
      </w:r>
      <w:r w:rsidR="00C856D0">
        <w:rPr>
          <w:rFonts w:ascii="Arial" w:hAnsi="Arial" w:cs="Arial"/>
        </w:rPr>
        <w:t>abuses</w:t>
      </w:r>
      <w:r w:rsidR="000441F3" w:rsidRPr="00072E60">
        <w:rPr>
          <w:rFonts w:ascii="Arial" w:hAnsi="Arial" w:cs="Arial"/>
        </w:rPr>
        <w:t xml:space="preserve"> such as female genital mutilation would not be relevant to those within the United Kingdom</w:t>
      </w:r>
      <w:r w:rsidR="00072E60" w:rsidRPr="00072E60">
        <w:rPr>
          <w:rFonts w:ascii="Arial" w:hAnsi="Arial" w:cs="Arial"/>
        </w:rPr>
        <w:t xml:space="preserve"> due to laws</w:t>
      </w:r>
      <w:r w:rsidR="00A54501">
        <w:rPr>
          <w:rFonts w:ascii="Arial" w:hAnsi="Arial" w:cs="Arial"/>
        </w:rPr>
        <w:t xml:space="preserve"> </w:t>
      </w:r>
      <w:r w:rsidR="00154520">
        <w:rPr>
          <w:rFonts w:ascii="Arial" w:hAnsi="Arial" w:cs="Arial"/>
        </w:rPr>
        <w:t xml:space="preserve">specifically </w:t>
      </w:r>
      <w:r w:rsidR="00154520" w:rsidRPr="00072E60">
        <w:rPr>
          <w:rFonts w:ascii="Arial" w:hAnsi="Arial" w:cs="Arial"/>
        </w:rPr>
        <w:t>implemented</w:t>
      </w:r>
      <w:r w:rsidR="00072E60" w:rsidRPr="00072E60">
        <w:rPr>
          <w:rFonts w:ascii="Arial" w:hAnsi="Arial" w:cs="Arial"/>
        </w:rPr>
        <w:t xml:space="preserve"> to outlaw these abuses</w:t>
      </w:r>
      <w:r w:rsidR="00154520">
        <w:rPr>
          <w:rFonts w:ascii="Arial" w:hAnsi="Arial" w:cs="Arial"/>
        </w:rPr>
        <w:t xml:space="preserve"> in particular the </w:t>
      </w:r>
      <w:r w:rsidR="00154520" w:rsidRPr="00C231F3">
        <w:rPr>
          <w:rFonts w:ascii="Arial" w:hAnsi="Arial" w:cs="Arial"/>
        </w:rPr>
        <w:t xml:space="preserve">Prohibition of Female Circumcision Act </w:t>
      </w:r>
      <w:r w:rsidR="00AB6A58" w:rsidRPr="00C231F3">
        <w:rPr>
          <w:rFonts w:ascii="Arial" w:hAnsi="Arial" w:cs="Arial"/>
        </w:rPr>
        <w:t>1985</w:t>
      </w:r>
      <w:r w:rsidR="00AB6A58">
        <w:rPr>
          <w:rFonts w:ascii="Arial" w:hAnsi="Arial" w:cs="Arial"/>
        </w:rPr>
        <w:t>.</w:t>
      </w:r>
      <w:r w:rsidR="00AB6A58" w:rsidRPr="00930926">
        <w:rPr>
          <w:rFonts w:ascii="Arial" w:hAnsi="Arial" w:cs="Arial"/>
          <w:b/>
          <w:bCs/>
        </w:rPr>
        <w:t xml:space="preserve"> (</w:t>
      </w:r>
      <w:r w:rsidR="00C231F3" w:rsidRPr="00930926">
        <w:rPr>
          <w:rFonts w:ascii="Arial" w:hAnsi="Arial" w:cs="Arial"/>
          <w:b/>
          <w:bCs/>
        </w:rPr>
        <w:t>CPS,</w:t>
      </w:r>
      <w:r w:rsidR="00AB6A58">
        <w:rPr>
          <w:rFonts w:ascii="Arial" w:hAnsi="Arial" w:cs="Arial"/>
          <w:b/>
          <w:bCs/>
        </w:rPr>
        <w:t xml:space="preserve"> </w:t>
      </w:r>
      <w:r w:rsidR="00C231F3" w:rsidRPr="00930926">
        <w:rPr>
          <w:rFonts w:ascii="Arial" w:hAnsi="Arial" w:cs="Arial"/>
          <w:b/>
          <w:bCs/>
        </w:rPr>
        <w:t>202</w:t>
      </w:r>
      <w:r w:rsidR="00930926" w:rsidRPr="00930926">
        <w:rPr>
          <w:rFonts w:ascii="Arial" w:hAnsi="Arial" w:cs="Arial"/>
          <w:b/>
          <w:bCs/>
        </w:rPr>
        <w:t>2)</w:t>
      </w:r>
      <w:r w:rsidR="00C856D0">
        <w:rPr>
          <w:rFonts w:ascii="Arial" w:hAnsi="Arial" w:cs="Arial"/>
          <w:b/>
          <w:bCs/>
        </w:rPr>
        <w:t>.</w:t>
      </w:r>
      <w:r w:rsidR="009662BF">
        <w:rPr>
          <w:rFonts w:ascii="Arial" w:hAnsi="Arial" w:cs="Arial"/>
          <w:b/>
          <w:bCs/>
        </w:rPr>
        <w:t xml:space="preserve"> </w:t>
      </w:r>
      <w:r w:rsidR="009662BF" w:rsidRPr="009662BF">
        <w:rPr>
          <w:rFonts w:ascii="Arial" w:hAnsi="Arial" w:cs="Arial"/>
        </w:rPr>
        <w:t xml:space="preserve">However despite these laws being implemented to deter this </w:t>
      </w:r>
      <w:r w:rsidR="00E217E4">
        <w:rPr>
          <w:rFonts w:ascii="Arial" w:hAnsi="Arial" w:cs="Arial"/>
        </w:rPr>
        <w:t>abuse</w:t>
      </w:r>
      <w:r w:rsidR="009662BF" w:rsidRPr="009662BF">
        <w:rPr>
          <w:rFonts w:ascii="Arial" w:hAnsi="Arial" w:cs="Arial"/>
        </w:rPr>
        <w:t xml:space="preserve"> from occurring</w:t>
      </w:r>
      <w:r w:rsidR="008D09F5">
        <w:rPr>
          <w:rFonts w:ascii="Arial" w:hAnsi="Arial" w:cs="Arial"/>
          <w:b/>
          <w:bCs/>
        </w:rPr>
        <w:t xml:space="preserve">. </w:t>
      </w:r>
      <w:r w:rsidR="008D09F5" w:rsidRPr="00EC2649">
        <w:rPr>
          <w:rFonts w:ascii="Arial" w:hAnsi="Arial" w:cs="Arial"/>
        </w:rPr>
        <w:t xml:space="preserve">It unfortunately does still occur, the first successful </w:t>
      </w:r>
      <w:r w:rsidR="00EC2649" w:rsidRPr="00EC2649">
        <w:rPr>
          <w:rFonts w:ascii="Arial" w:hAnsi="Arial" w:cs="Arial"/>
        </w:rPr>
        <w:t>conviction for FGM occurred on 1 February 2019</w:t>
      </w:r>
      <w:r w:rsidR="008C2BFD">
        <w:rPr>
          <w:rFonts w:ascii="Arial" w:hAnsi="Arial" w:cs="Arial"/>
        </w:rPr>
        <w:t xml:space="preserve">, where the perpetrator was </w:t>
      </w:r>
      <w:r w:rsidR="0063271C">
        <w:rPr>
          <w:rFonts w:ascii="Arial" w:hAnsi="Arial" w:cs="Arial"/>
        </w:rPr>
        <w:t>sentenced to 11 years in prison</w:t>
      </w:r>
      <w:r w:rsidR="00A13FB8">
        <w:rPr>
          <w:rFonts w:ascii="Arial" w:hAnsi="Arial" w:cs="Arial"/>
        </w:rPr>
        <w:t>.</w:t>
      </w:r>
      <w:r w:rsidR="00FC2949">
        <w:rPr>
          <w:rFonts w:ascii="Arial" w:hAnsi="Arial" w:cs="Arial"/>
        </w:rPr>
        <w:t xml:space="preserve"> Furthermore from the years,2015-</w:t>
      </w:r>
      <w:r w:rsidR="00227EA4">
        <w:rPr>
          <w:rFonts w:ascii="Arial" w:hAnsi="Arial" w:cs="Arial"/>
        </w:rPr>
        <w:t xml:space="preserve">2019 a total of 489 </w:t>
      </w:r>
      <w:r w:rsidR="00851ABC">
        <w:rPr>
          <w:rFonts w:ascii="Arial" w:hAnsi="Arial" w:cs="Arial"/>
        </w:rPr>
        <w:t xml:space="preserve">Female Genital Mutilation Protection Orders </w:t>
      </w:r>
      <w:r w:rsidR="003C134B">
        <w:rPr>
          <w:rFonts w:ascii="Arial" w:hAnsi="Arial" w:cs="Arial"/>
        </w:rPr>
        <w:t>were issued.</w:t>
      </w:r>
      <w:r w:rsidR="00AB6A58" w:rsidRPr="00AB6A58">
        <w:rPr>
          <w:rFonts w:ascii="Arial" w:hAnsi="Arial" w:cs="Arial"/>
          <w:b/>
          <w:bCs/>
        </w:rPr>
        <w:t>(</w:t>
      </w:r>
      <w:r w:rsidR="00F74E57" w:rsidRPr="00F74E57">
        <w:rPr>
          <w:rFonts w:ascii="Arial" w:hAnsi="Arial" w:cs="Arial"/>
          <w:b/>
          <w:bCs/>
        </w:rPr>
        <w:t xml:space="preserve">UK </w:t>
      </w:r>
      <w:r w:rsidR="00AB6A58" w:rsidRPr="00F74E57">
        <w:rPr>
          <w:rFonts w:ascii="Arial" w:hAnsi="Arial" w:cs="Arial"/>
          <w:b/>
          <w:bCs/>
        </w:rPr>
        <w:t>Parliament</w:t>
      </w:r>
      <w:r w:rsidR="00AB6A58">
        <w:rPr>
          <w:rFonts w:ascii="Arial" w:hAnsi="Arial" w:cs="Arial"/>
          <w:b/>
          <w:bCs/>
        </w:rPr>
        <w:t>,</w:t>
      </w:r>
      <w:r w:rsidR="00AB6A58" w:rsidRPr="00F74E57">
        <w:rPr>
          <w:rFonts w:ascii="Arial" w:hAnsi="Arial" w:cs="Arial"/>
          <w:b/>
          <w:bCs/>
        </w:rPr>
        <w:t xml:space="preserve"> </w:t>
      </w:r>
      <w:r w:rsidR="00F74E57" w:rsidRPr="00F74E57">
        <w:rPr>
          <w:rFonts w:ascii="Arial" w:hAnsi="Arial" w:cs="Arial"/>
          <w:b/>
          <w:bCs/>
        </w:rPr>
        <w:t>2020)</w:t>
      </w:r>
    </w:p>
    <w:p w14:paraId="72402940" w14:textId="31773DAD" w:rsidR="00B25733" w:rsidRDefault="00A13FB8" w:rsidP="00507A7D">
      <w:pPr>
        <w:spacing w:line="360" w:lineRule="auto"/>
        <w:rPr>
          <w:rFonts w:ascii="Arial" w:hAnsi="Arial" w:cs="Arial"/>
        </w:rPr>
      </w:pPr>
      <w:r>
        <w:rPr>
          <w:rFonts w:ascii="Arial" w:hAnsi="Arial" w:cs="Arial"/>
        </w:rPr>
        <w:t>Now that it is understood the seriousness of FGM and its relevancy today</w:t>
      </w:r>
      <w:r w:rsidR="00FC2949">
        <w:rPr>
          <w:rFonts w:ascii="Arial" w:hAnsi="Arial" w:cs="Arial"/>
        </w:rPr>
        <w:t xml:space="preserve"> even within the UK</w:t>
      </w:r>
      <w:r>
        <w:rPr>
          <w:rFonts w:ascii="Arial" w:hAnsi="Arial" w:cs="Arial"/>
        </w:rPr>
        <w:t xml:space="preserve"> if</w:t>
      </w:r>
      <w:r w:rsidR="0009656A" w:rsidRPr="008F5AC3">
        <w:rPr>
          <w:rFonts w:ascii="Arial" w:hAnsi="Arial" w:cs="Arial"/>
        </w:rPr>
        <w:t xml:space="preserve"> the formula of the previously mentioned</w:t>
      </w:r>
      <w:r w:rsidR="00ED2C31">
        <w:rPr>
          <w:rFonts w:ascii="Arial" w:hAnsi="Arial" w:cs="Arial"/>
        </w:rPr>
        <w:t xml:space="preserve"> NVAP formula </w:t>
      </w:r>
      <w:r w:rsidR="009B4786">
        <w:rPr>
          <w:rFonts w:ascii="Arial" w:hAnsi="Arial" w:cs="Arial"/>
        </w:rPr>
        <w:t>w</w:t>
      </w:r>
      <w:r w:rsidR="005B2AC9">
        <w:rPr>
          <w:rFonts w:ascii="Arial" w:hAnsi="Arial" w:cs="Arial"/>
        </w:rPr>
        <w:t xml:space="preserve">as applied to this </w:t>
      </w:r>
      <w:r w:rsidR="001D5AB2">
        <w:rPr>
          <w:rFonts w:ascii="Arial" w:hAnsi="Arial" w:cs="Arial"/>
        </w:rPr>
        <w:t xml:space="preserve">particular issue, the factors of </w:t>
      </w:r>
      <w:r w:rsidR="001D5AB2" w:rsidRPr="00D34A34">
        <w:rPr>
          <w:rFonts w:ascii="Arial" w:hAnsi="Arial" w:cs="Arial"/>
          <w:i/>
          <w:iCs/>
        </w:rPr>
        <w:t>Age/Religion</w:t>
      </w:r>
      <w:r w:rsidR="00D34A34" w:rsidRPr="00D34A34">
        <w:rPr>
          <w:rFonts w:ascii="Arial" w:hAnsi="Arial" w:cs="Arial"/>
          <w:i/>
          <w:iCs/>
        </w:rPr>
        <w:t xml:space="preserve"> + Adverse cultural influences=</w:t>
      </w:r>
      <w:r w:rsidR="00645B9C">
        <w:rPr>
          <w:rFonts w:ascii="Arial" w:hAnsi="Arial" w:cs="Arial"/>
          <w:i/>
          <w:iCs/>
        </w:rPr>
        <w:t xml:space="preserve"> the risk of </w:t>
      </w:r>
      <w:r w:rsidR="00CF12FA">
        <w:rPr>
          <w:rFonts w:ascii="Arial" w:hAnsi="Arial" w:cs="Arial"/>
          <w:i/>
          <w:iCs/>
        </w:rPr>
        <w:t>cultural abuse through the likes of FGM.</w:t>
      </w:r>
      <w:r w:rsidR="00B25733" w:rsidRPr="00B25733">
        <w:rPr>
          <w:rFonts w:ascii="Arial" w:hAnsi="Arial" w:cs="Arial"/>
        </w:rPr>
        <w:t xml:space="preserve"> </w:t>
      </w:r>
      <w:r w:rsidR="00B25733" w:rsidRPr="00E2588C">
        <w:rPr>
          <w:rFonts w:ascii="Arial" w:hAnsi="Arial" w:cs="Arial"/>
        </w:rPr>
        <w:t xml:space="preserve">The still relevant issue of Female Genital Mutilation </w:t>
      </w:r>
      <w:r w:rsidR="00B25733">
        <w:rPr>
          <w:rFonts w:ascii="Arial" w:hAnsi="Arial" w:cs="Arial"/>
        </w:rPr>
        <w:t>provides a further effective example of the ways that situational factors alongside personal factors can come together and form into a</w:t>
      </w:r>
      <w:r w:rsidR="0044187F">
        <w:rPr>
          <w:rFonts w:ascii="Arial" w:hAnsi="Arial" w:cs="Arial"/>
        </w:rPr>
        <w:t xml:space="preserve"> </w:t>
      </w:r>
      <w:r w:rsidR="005A5CE3">
        <w:rPr>
          <w:rFonts w:ascii="Arial" w:hAnsi="Arial" w:cs="Arial"/>
        </w:rPr>
        <w:t>situational that would result in not just a person but also a whole demographic being but at risk due to these factors.</w:t>
      </w:r>
      <w:r w:rsidR="00B25733">
        <w:rPr>
          <w:rFonts w:ascii="Arial" w:hAnsi="Arial" w:cs="Arial"/>
        </w:rPr>
        <w:t xml:space="preserve"> </w:t>
      </w:r>
    </w:p>
    <w:p w14:paraId="4685DC48" w14:textId="2074B8C6" w:rsidR="00F55BCA" w:rsidRPr="00E2588C" w:rsidRDefault="00E63062" w:rsidP="00507A7D">
      <w:pPr>
        <w:spacing w:line="360" w:lineRule="auto"/>
        <w:rPr>
          <w:rFonts w:ascii="Arial" w:hAnsi="Arial" w:cs="Arial"/>
        </w:rPr>
      </w:pPr>
      <w:r>
        <w:rPr>
          <w:rFonts w:ascii="Arial" w:hAnsi="Arial" w:cs="Arial"/>
        </w:rPr>
        <w:t>Overall it is clear to see that</w:t>
      </w:r>
      <w:r w:rsidR="002D3D08">
        <w:rPr>
          <w:rFonts w:ascii="Arial" w:hAnsi="Arial" w:cs="Arial"/>
        </w:rPr>
        <w:t xml:space="preserve"> through the use of accurate </w:t>
      </w:r>
      <w:r w:rsidR="0074520C">
        <w:rPr>
          <w:rFonts w:ascii="Arial" w:hAnsi="Arial" w:cs="Arial"/>
        </w:rPr>
        <w:t>definitions</w:t>
      </w:r>
      <w:r w:rsidR="002D3D08">
        <w:rPr>
          <w:rFonts w:ascii="Arial" w:hAnsi="Arial" w:cs="Arial"/>
        </w:rPr>
        <w:t xml:space="preserve"> provided by the likes of the Cambridge dictionary </w:t>
      </w:r>
      <w:r w:rsidR="0074520C">
        <w:rPr>
          <w:rFonts w:ascii="Arial" w:hAnsi="Arial" w:cs="Arial"/>
        </w:rPr>
        <w:t>as well</w:t>
      </w:r>
      <w:r w:rsidR="002D3D08">
        <w:rPr>
          <w:rFonts w:ascii="Arial" w:hAnsi="Arial" w:cs="Arial"/>
        </w:rPr>
        <w:t xml:space="preserve"> as </w:t>
      </w:r>
      <w:r w:rsidR="0074520C">
        <w:rPr>
          <w:rFonts w:ascii="Arial" w:hAnsi="Arial" w:cs="Arial"/>
        </w:rPr>
        <w:t>the</w:t>
      </w:r>
      <w:r w:rsidR="002D3D08">
        <w:rPr>
          <w:rFonts w:ascii="Arial" w:hAnsi="Arial" w:cs="Arial"/>
        </w:rPr>
        <w:t xml:space="preserve"> one provided by the college of </w:t>
      </w:r>
      <w:r w:rsidR="0074520C">
        <w:rPr>
          <w:rFonts w:ascii="Arial" w:hAnsi="Arial" w:cs="Arial"/>
        </w:rPr>
        <w:t>policing</w:t>
      </w:r>
      <w:r w:rsidR="001A179F">
        <w:rPr>
          <w:rFonts w:ascii="Arial" w:hAnsi="Arial" w:cs="Arial"/>
        </w:rPr>
        <w:t xml:space="preserve">, </w:t>
      </w:r>
      <w:r w:rsidR="0045744A">
        <w:rPr>
          <w:rFonts w:ascii="Arial" w:hAnsi="Arial" w:cs="Arial"/>
        </w:rPr>
        <w:t xml:space="preserve">allows to begin the process of starting to understand the factors </w:t>
      </w:r>
      <w:r w:rsidR="003F5EC0">
        <w:rPr>
          <w:rFonts w:ascii="Arial" w:hAnsi="Arial" w:cs="Arial"/>
        </w:rPr>
        <w:t xml:space="preserve">that are responsible for the causes of vulnerability. Once this definition is pinned down the next step can begin which is </w:t>
      </w:r>
      <w:r w:rsidR="00185A5A">
        <w:rPr>
          <w:rFonts w:ascii="Arial" w:hAnsi="Arial" w:cs="Arial"/>
        </w:rPr>
        <w:t xml:space="preserve">starting to understand the factors themselves </w:t>
      </w:r>
      <w:r w:rsidR="00DD3F36">
        <w:rPr>
          <w:rFonts w:ascii="Arial" w:hAnsi="Arial" w:cs="Arial"/>
        </w:rPr>
        <w:t>situational or personal</w:t>
      </w:r>
      <w:r w:rsidR="00185A5A">
        <w:rPr>
          <w:rFonts w:ascii="Arial" w:hAnsi="Arial" w:cs="Arial"/>
        </w:rPr>
        <w:t xml:space="preserve"> what they are and what makes them different </w:t>
      </w:r>
      <w:r w:rsidR="00E04BFA">
        <w:rPr>
          <w:rFonts w:ascii="Arial" w:hAnsi="Arial" w:cs="Arial"/>
        </w:rPr>
        <w:t>from</w:t>
      </w:r>
      <w:r w:rsidR="00DD3F36">
        <w:rPr>
          <w:rFonts w:ascii="Arial" w:hAnsi="Arial" w:cs="Arial"/>
        </w:rPr>
        <w:t xml:space="preserve"> one another, and finally </w:t>
      </w:r>
      <w:r w:rsidR="008A5DE9">
        <w:rPr>
          <w:rFonts w:ascii="Arial" w:hAnsi="Arial" w:cs="Arial"/>
        </w:rPr>
        <w:t xml:space="preserve">the implementation of the NVAP formula using all the previous knowledge gained the NVAP plan works as the final piece of the puzzle that is </w:t>
      </w:r>
      <w:r w:rsidR="00A6071B">
        <w:rPr>
          <w:rFonts w:ascii="Arial" w:hAnsi="Arial" w:cs="Arial"/>
        </w:rPr>
        <w:t>factors that contribute to the causes of vulnerability</w:t>
      </w:r>
      <w:r w:rsidR="00F31E21">
        <w:rPr>
          <w:rFonts w:ascii="Arial" w:hAnsi="Arial" w:cs="Arial"/>
        </w:rPr>
        <w:t xml:space="preserve">. The plan allows </w:t>
      </w:r>
      <w:r w:rsidR="005B450B">
        <w:rPr>
          <w:rFonts w:ascii="Arial" w:hAnsi="Arial" w:cs="Arial"/>
        </w:rPr>
        <w:t xml:space="preserve">an effective process to be made through the combining of both situational factors as </w:t>
      </w:r>
      <w:r w:rsidR="00140661">
        <w:rPr>
          <w:rFonts w:ascii="Arial" w:hAnsi="Arial" w:cs="Arial"/>
        </w:rPr>
        <w:t xml:space="preserve">well </w:t>
      </w:r>
      <w:r w:rsidR="00CC2AEC">
        <w:rPr>
          <w:rFonts w:ascii="Arial" w:hAnsi="Arial" w:cs="Arial"/>
        </w:rPr>
        <w:t xml:space="preserve">as personal factors then in turn allow the potential risk/ harm to be calculated. It is important to understand that these </w:t>
      </w:r>
      <w:r w:rsidR="00E479E2">
        <w:rPr>
          <w:rFonts w:ascii="Arial" w:hAnsi="Arial" w:cs="Arial"/>
        </w:rPr>
        <w:t>formulae</w:t>
      </w:r>
      <w:r w:rsidR="00CC2AEC">
        <w:rPr>
          <w:rFonts w:ascii="Arial" w:hAnsi="Arial" w:cs="Arial"/>
        </w:rPr>
        <w:t xml:space="preserve"> will not always be 100 percent accurate however </w:t>
      </w:r>
      <w:r w:rsidR="005A78A2">
        <w:rPr>
          <w:rFonts w:ascii="Arial" w:hAnsi="Arial" w:cs="Arial"/>
        </w:rPr>
        <w:t>it works as a great tool in the overall view of understanding these facto</w:t>
      </w:r>
      <w:r w:rsidR="00E479E2">
        <w:rPr>
          <w:rFonts w:ascii="Arial" w:hAnsi="Arial" w:cs="Arial"/>
        </w:rPr>
        <w:t xml:space="preserve">rs on top of preventative </w:t>
      </w:r>
      <w:proofErr w:type="gramStart"/>
      <w:r w:rsidR="00E479E2">
        <w:rPr>
          <w:rFonts w:ascii="Arial" w:hAnsi="Arial" w:cs="Arial"/>
        </w:rPr>
        <w:t>policing as a whole</w:t>
      </w:r>
      <w:proofErr w:type="gramEnd"/>
      <w:r w:rsidR="00E479E2">
        <w:rPr>
          <w:rFonts w:ascii="Arial" w:hAnsi="Arial" w:cs="Arial"/>
        </w:rPr>
        <w:t xml:space="preserve">. </w:t>
      </w:r>
      <w:r w:rsidR="005B450B">
        <w:rPr>
          <w:rFonts w:ascii="Arial" w:hAnsi="Arial" w:cs="Arial"/>
        </w:rPr>
        <w:t xml:space="preserve"> </w:t>
      </w:r>
    </w:p>
    <w:p w14:paraId="2C6997D1" w14:textId="227B6AFF" w:rsidR="00BC036F" w:rsidRDefault="00BC036F" w:rsidP="009C5DD4">
      <w:pPr>
        <w:spacing w:line="360" w:lineRule="auto"/>
        <w:rPr>
          <w:rFonts w:ascii="Arial" w:hAnsi="Arial" w:cs="Arial"/>
          <w:i/>
          <w:iCs/>
        </w:rPr>
      </w:pPr>
    </w:p>
    <w:p w14:paraId="73B667EE" w14:textId="0EEDA1E8" w:rsidR="009C5DD4" w:rsidRDefault="009C5DD4" w:rsidP="009C5DD4">
      <w:pPr>
        <w:spacing w:line="360" w:lineRule="auto"/>
        <w:rPr>
          <w:rFonts w:ascii="Arial" w:hAnsi="Arial" w:cs="Arial"/>
          <w:i/>
          <w:iCs/>
        </w:rPr>
      </w:pPr>
    </w:p>
    <w:p w14:paraId="4D68E971" w14:textId="4CD07BAD" w:rsidR="00846657" w:rsidRDefault="00846657" w:rsidP="009C5DD4">
      <w:pPr>
        <w:spacing w:line="360" w:lineRule="auto"/>
        <w:rPr>
          <w:rFonts w:ascii="Arial" w:hAnsi="Arial" w:cs="Arial"/>
          <w:i/>
          <w:iCs/>
        </w:rPr>
      </w:pPr>
    </w:p>
    <w:p w14:paraId="17C3A1C3" w14:textId="69C76F67" w:rsidR="00846657" w:rsidRDefault="00846657" w:rsidP="009C5DD4">
      <w:pPr>
        <w:spacing w:line="360" w:lineRule="auto"/>
        <w:rPr>
          <w:rFonts w:ascii="Arial" w:hAnsi="Arial" w:cs="Arial"/>
          <w:i/>
          <w:iCs/>
        </w:rPr>
      </w:pPr>
    </w:p>
    <w:p w14:paraId="2309B97B" w14:textId="197F4F3D" w:rsidR="00846657" w:rsidRDefault="00846657" w:rsidP="009C5DD4">
      <w:pPr>
        <w:spacing w:line="360" w:lineRule="auto"/>
        <w:rPr>
          <w:rFonts w:ascii="Arial" w:hAnsi="Arial" w:cs="Arial"/>
          <w:u w:val="single"/>
        </w:rPr>
      </w:pPr>
      <w:r w:rsidRPr="00507A7D">
        <w:rPr>
          <w:rFonts w:ascii="Arial" w:hAnsi="Arial" w:cs="Arial"/>
          <w:u w:val="single"/>
        </w:rPr>
        <w:lastRenderedPageBreak/>
        <w:t xml:space="preserve">References </w:t>
      </w:r>
    </w:p>
    <w:p w14:paraId="7A77CF73" w14:textId="77777777" w:rsidR="00B1717D" w:rsidRDefault="00B1717D" w:rsidP="00B1717D">
      <w:pPr>
        <w:pStyle w:val="ListParagraph"/>
        <w:numPr>
          <w:ilvl w:val="0"/>
          <w:numId w:val="1"/>
        </w:numPr>
      </w:pPr>
      <w:r w:rsidRPr="00B66A1F">
        <w:t xml:space="preserve">Anand, M., Stanhope, T.J. and </w:t>
      </w:r>
      <w:proofErr w:type="spellStart"/>
      <w:r w:rsidRPr="00B66A1F">
        <w:t>Occhino</w:t>
      </w:r>
      <w:proofErr w:type="spellEnd"/>
      <w:r w:rsidRPr="00B66A1F">
        <w:t xml:space="preserve">, J.A. (2014) “Female genital mutilation reversal: A general approach,” International </w:t>
      </w:r>
      <w:proofErr w:type="spellStart"/>
      <w:r w:rsidRPr="00B66A1F">
        <w:t>Urogynecology</w:t>
      </w:r>
      <w:proofErr w:type="spellEnd"/>
      <w:r w:rsidRPr="00B66A1F">
        <w:t xml:space="preserve"> Journal, 25(7), pp. 985–986. Available at: </w:t>
      </w:r>
      <w:hyperlink r:id="rId6" w:history="1">
        <w:r w:rsidRPr="00150BFF">
          <w:rPr>
            <w:rStyle w:val="Hyperlink"/>
          </w:rPr>
          <w:t>https://doi.org/10.1007/s00192-013-2299-0</w:t>
        </w:r>
      </w:hyperlink>
      <w:r w:rsidRPr="00B66A1F">
        <w:t>.</w:t>
      </w:r>
    </w:p>
    <w:p w14:paraId="2BF11818" w14:textId="77777777" w:rsidR="0043449A" w:rsidRDefault="0043449A" w:rsidP="0043449A">
      <w:pPr>
        <w:pStyle w:val="ListParagraph"/>
        <w:numPr>
          <w:ilvl w:val="0"/>
          <w:numId w:val="1"/>
        </w:numPr>
      </w:pPr>
      <w:r>
        <w:t xml:space="preserve">Cambridge Dictionary (2023) Vulnerability. Available online at; </w:t>
      </w:r>
      <w:hyperlink r:id="rId7" w:history="1">
        <w:r w:rsidRPr="004F0069">
          <w:rPr>
            <w:rStyle w:val="Hyperlink"/>
          </w:rPr>
          <w:t>https://dictionary.cambridge.org/dictionary/english/vulnerability</w:t>
        </w:r>
      </w:hyperlink>
      <w:r>
        <w:t xml:space="preserve"> </w:t>
      </w:r>
    </w:p>
    <w:p w14:paraId="1DC43B07" w14:textId="77777777" w:rsidR="00290BE0" w:rsidRDefault="00290BE0" w:rsidP="00290BE0">
      <w:pPr>
        <w:pStyle w:val="ListParagraph"/>
        <w:numPr>
          <w:ilvl w:val="0"/>
          <w:numId w:val="1"/>
        </w:numPr>
      </w:pPr>
      <w:r>
        <w:t xml:space="preserve">College of Policing </w:t>
      </w:r>
      <w:r w:rsidRPr="00BF3107">
        <w:t xml:space="preserve">(2021) </w:t>
      </w:r>
      <w:r w:rsidRPr="00665F18">
        <w:t>Introduction to vulnerability-related risk</w:t>
      </w:r>
      <w:r w:rsidRPr="00BF3107">
        <w:t>. Available at: https://www.college.police.uk/guidance/vulnerability-related-risks/introduction-vulnerability-related-risk (Accessed: January 10, 2023).</w:t>
      </w:r>
    </w:p>
    <w:p w14:paraId="561321AA" w14:textId="77777777" w:rsidR="00E50AA1" w:rsidRDefault="00E50AA1" w:rsidP="00E50AA1">
      <w:pPr>
        <w:pStyle w:val="ListParagraph"/>
        <w:numPr>
          <w:ilvl w:val="0"/>
          <w:numId w:val="1"/>
        </w:numPr>
      </w:pPr>
      <w:r w:rsidRPr="001F7379">
        <w:rPr>
          <w:i/>
          <w:iCs/>
        </w:rPr>
        <w:t>College of Policing (</w:t>
      </w:r>
      <w:r>
        <w:t>2021</w:t>
      </w:r>
      <w:r w:rsidRPr="007E7C41">
        <w:t>).</w:t>
      </w:r>
      <w:r w:rsidRPr="00665F18">
        <w:t xml:space="preserve"> Recognising and responding to vulnerability-related risks</w:t>
      </w:r>
      <w:r>
        <w:t>.</w:t>
      </w:r>
      <w:r w:rsidRPr="007E7C41">
        <w:t xml:space="preserve"> Available at: https://assets.college.police.uk/s3fs-public/2021-11/Recognising-responding-vulnerability-related-risks-guidelines.pdf (Accessed: January 10, 2023). </w:t>
      </w:r>
    </w:p>
    <w:p w14:paraId="11969CFC" w14:textId="77777777" w:rsidR="00E72BCD" w:rsidRDefault="00E72BCD" w:rsidP="00E72BCD">
      <w:pPr>
        <w:pStyle w:val="ListParagraph"/>
        <w:numPr>
          <w:ilvl w:val="0"/>
          <w:numId w:val="1"/>
        </w:numPr>
      </w:pPr>
      <w:r>
        <w:t xml:space="preserve">Government Equalities Office (2015) </w:t>
      </w:r>
      <w:r w:rsidRPr="00BD70B2">
        <w:t>Equality Act 2010: guidance</w:t>
      </w:r>
    </w:p>
    <w:p w14:paraId="2C986985" w14:textId="77777777" w:rsidR="00D00B0C" w:rsidRDefault="00D00B0C" w:rsidP="00D00B0C">
      <w:pPr>
        <w:pStyle w:val="ListParagraph"/>
        <w:numPr>
          <w:ilvl w:val="0"/>
          <w:numId w:val="1"/>
        </w:numPr>
      </w:pPr>
      <w:r>
        <w:t>Home office</w:t>
      </w:r>
      <w:r w:rsidRPr="00CB1148">
        <w:t xml:space="preserve"> (2018) Serious and organised crime strategy 2018, GOV.UK. GOV.UK. Available at: https://www.gov.uk/government/publications/serious-and-organised-crime-strategy-2018 (Accessed: January 10, 2023).</w:t>
      </w:r>
    </w:p>
    <w:p w14:paraId="342A8764" w14:textId="77777777" w:rsidR="004A1BBC" w:rsidRDefault="004A1BBC" w:rsidP="004A1BBC">
      <w:pPr>
        <w:pStyle w:val="ListParagraph"/>
        <w:numPr>
          <w:ilvl w:val="0"/>
          <w:numId w:val="1"/>
        </w:numPr>
      </w:pPr>
      <w:r>
        <w:t>M</w:t>
      </w:r>
      <w:r w:rsidRPr="002B0468">
        <w:t xml:space="preserve">etropolitan </w:t>
      </w:r>
      <w:r>
        <w:t>P</w:t>
      </w:r>
      <w:r w:rsidRPr="002B0468">
        <w:t>olice (</w:t>
      </w:r>
      <w:r>
        <w:t>2023</w:t>
      </w:r>
      <w:r w:rsidRPr="002B0468">
        <w:t>). Adult and elder abuse | Available at: https://www.met.police.uk/advice/advice-and-information/ap/adult-elder-abuse/ (Accessed: January 10, 2023).</w:t>
      </w:r>
    </w:p>
    <w:p w14:paraId="1F61B084" w14:textId="77777777" w:rsidR="00947AC9" w:rsidRPr="004F0A73" w:rsidRDefault="00947AC9" w:rsidP="00947AC9">
      <w:pPr>
        <w:pStyle w:val="ListParagraph"/>
        <w:numPr>
          <w:ilvl w:val="0"/>
          <w:numId w:val="1"/>
        </w:numPr>
      </w:pPr>
      <w:r>
        <w:t xml:space="preserve">National Crime </w:t>
      </w:r>
      <w:proofErr w:type="gramStart"/>
      <w:r>
        <w:t>Agency(</w:t>
      </w:r>
      <w:proofErr w:type="gramEnd"/>
      <w:r>
        <w:t xml:space="preserve">2017) </w:t>
      </w:r>
      <w:r w:rsidRPr="004F0A73">
        <w:t xml:space="preserve">. </w:t>
      </w:r>
      <w:r w:rsidRPr="004641E1">
        <w:rPr>
          <w:i/>
          <w:iCs/>
        </w:rPr>
        <w:t>County lines violence, Exploitation &amp; Drug Supply 2017</w:t>
      </w:r>
      <w:r w:rsidRPr="004F0A73">
        <w:t xml:space="preserve"> Available at: https://nationalcrimeagency.gov.uk/who-we-are/publications/234-county-lines-violen-ce-exploitation-drug-supply-2017/file (Accessed: January 10, 2023). </w:t>
      </w:r>
    </w:p>
    <w:p w14:paraId="6BEB2065" w14:textId="77777777" w:rsidR="00BE2FA1" w:rsidRDefault="00BE2FA1" w:rsidP="00BE2FA1">
      <w:pPr>
        <w:pStyle w:val="ListParagraph"/>
        <w:numPr>
          <w:ilvl w:val="0"/>
          <w:numId w:val="1"/>
        </w:numPr>
      </w:pPr>
      <w:r>
        <w:t xml:space="preserve">NCA(2018) </w:t>
      </w:r>
      <w:r w:rsidRPr="00185E47">
        <w:t>County lines drug supply, vulnerability and harm 2018 Available at: https://nationalcrimeagency.gov.uk/who-we-are/publications/257-county-lines-drug-supply-vulnerability-and-harm-2018/file (Accessed: January 10, 2023).</w:t>
      </w:r>
    </w:p>
    <w:p w14:paraId="0DCB1919" w14:textId="77777777" w:rsidR="00536144" w:rsidRDefault="00536144" w:rsidP="00536144">
      <w:pPr>
        <w:pStyle w:val="ListParagraph"/>
        <w:numPr>
          <w:ilvl w:val="0"/>
          <w:numId w:val="1"/>
        </w:numPr>
      </w:pPr>
      <w:proofErr w:type="gramStart"/>
      <w:r w:rsidRPr="003337B8">
        <w:t>NPCC(</w:t>
      </w:r>
      <w:proofErr w:type="gramEnd"/>
      <w:r w:rsidRPr="003337B8">
        <w:t>2020) National Vulnerability Action Plan (NVAP) Revised 2020-2022 v2</w:t>
      </w:r>
    </w:p>
    <w:p w14:paraId="5A78C959" w14:textId="021DE941" w:rsidR="00482039" w:rsidRDefault="00482039" w:rsidP="00482039">
      <w:pPr>
        <w:pStyle w:val="ListParagraph"/>
        <w:numPr>
          <w:ilvl w:val="0"/>
          <w:numId w:val="1"/>
        </w:numPr>
      </w:pPr>
      <w:r w:rsidRPr="008A7A6A">
        <w:t xml:space="preserve">Office for Health Improvement &amp; </w:t>
      </w:r>
      <w:proofErr w:type="gramStart"/>
      <w:r w:rsidRPr="008A7A6A">
        <w:t>Disparities</w:t>
      </w:r>
      <w:r>
        <w:t>(</w:t>
      </w:r>
      <w:proofErr w:type="gramEnd"/>
      <w:r>
        <w:t xml:space="preserve">2021) </w:t>
      </w:r>
      <w:r w:rsidRPr="008A7A6A">
        <w:t>.</w:t>
      </w:r>
      <w:r w:rsidRPr="004641E1">
        <w:rPr>
          <w:i/>
          <w:iCs/>
        </w:rPr>
        <w:t>Adult substance misuse treatment statistics 2020 to 2021:</w:t>
      </w:r>
      <w:r w:rsidRPr="008A7A6A">
        <w:t xml:space="preserve"> Available at: https://www.gov.uk/government/statistics/substance-misuse-treatment-for-adults-statistics-2020-to-2021/adult-substance-misuse-treatment-statistics-2020-to-2021-report#people-in-treatment-substance-sex-age (Accessed: January 11, 2023). </w:t>
      </w:r>
    </w:p>
    <w:p w14:paraId="6AB29862" w14:textId="77777777" w:rsidR="008C09A1" w:rsidRDefault="008C09A1" w:rsidP="008C09A1">
      <w:pPr>
        <w:pStyle w:val="ListParagraph"/>
        <w:numPr>
          <w:ilvl w:val="0"/>
          <w:numId w:val="1"/>
        </w:numPr>
      </w:pPr>
      <w:r w:rsidRPr="004F5A78">
        <w:t>The Children's society (</w:t>
      </w:r>
      <w:r>
        <w:t>2023</w:t>
      </w:r>
      <w:r w:rsidRPr="004F5A78">
        <w:t xml:space="preserve">) What is county </w:t>
      </w:r>
      <w:proofErr w:type="gramStart"/>
      <w:r w:rsidRPr="004F5A78">
        <w:t>lines?:</w:t>
      </w:r>
      <w:proofErr w:type="gramEnd"/>
      <w:r w:rsidRPr="004F5A78">
        <w:t xml:space="preserve"> What Is County Lines? | The Children's Society. Available at: https://www.childrenssociety.org.uk/what-we-do/our-work/child-criminal-exploitation-and-county-lines/what-is-county-lines (Accessed: January 10, 2023).</w:t>
      </w:r>
    </w:p>
    <w:p w14:paraId="7C59D908" w14:textId="77777777" w:rsidR="00FE4750" w:rsidRDefault="00FE4750" w:rsidP="00FE4750">
      <w:pPr>
        <w:pStyle w:val="ListParagraph"/>
        <w:numPr>
          <w:ilvl w:val="0"/>
          <w:numId w:val="1"/>
        </w:numPr>
      </w:pPr>
      <w:r w:rsidRPr="001F7379">
        <w:t xml:space="preserve">The Crown Prosecution Service </w:t>
      </w:r>
      <w:r>
        <w:t>(2023)</w:t>
      </w:r>
      <w:r w:rsidRPr="001F7379">
        <w:t xml:space="preserve"> CPS factsheet: Female genital </w:t>
      </w:r>
      <w:proofErr w:type="spellStart"/>
      <w:proofErr w:type="gramStart"/>
      <w:r w:rsidRPr="001F7379">
        <w:t>mutilation</w:t>
      </w:r>
      <w:r>
        <w:t>.</w:t>
      </w:r>
      <w:r w:rsidRPr="001F7379">
        <w:t>Available</w:t>
      </w:r>
      <w:proofErr w:type="spellEnd"/>
      <w:proofErr w:type="gramEnd"/>
      <w:r w:rsidRPr="001F7379">
        <w:t xml:space="preserve"> at: https://www.cps.gov.uk/cps/cps-factsheet-female-genital-mutilation#:~:text=FGM%20has%20been%20a%20specific,the%20Serious%20Crime%20Act%202015. (Accessed: January 12, 2023).</w:t>
      </w:r>
    </w:p>
    <w:p w14:paraId="79E1DCEE" w14:textId="77777777" w:rsidR="006660EC" w:rsidRDefault="006660EC" w:rsidP="006660EC">
      <w:pPr>
        <w:pStyle w:val="ListParagraph"/>
        <w:numPr>
          <w:ilvl w:val="0"/>
          <w:numId w:val="1"/>
        </w:numPr>
      </w:pPr>
      <w:r w:rsidRPr="00E26977">
        <w:t xml:space="preserve">UK </w:t>
      </w:r>
      <w:proofErr w:type="gramStart"/>
      <w:r w:rsidRPr="00E26977">
        <w:t>PARLIAMENT</w:t>
      </w:r>
      <w:r>
        <w:t>(</w:t>
      </w:r>
      <w:proofErr w:type="gramEnd"/>
      <w:r>
        <w:t>2020)</w:t>
      </w:r>
      <w:r w:rsidRPr="00E26977">
        <w:t xml:space="preserve"> Written questions and answers - UK parliament </w:t>
      </w:r>
      <w:r>
        <w:t>.</w:t>
      </w:r>
      <w:r w:rsidRPr="00E26977">
        <w:t>Available at: https://questions-statements.parliament.uk/written-questions/detail/2020-03-02/HL2070 (Accessed: January 12, 2023).</w:t>
      </w:r>
    </w:p>
    <w:p w14:paraId="508A0BAC" w14:textId="77777777" w:rsidR="001127D1" w:rsidRDefault="001127D1" w:rsidP="00482039">
      <w:pPr>
        <w:pStyle w:val="ListParagraph"/>
        <w:numPr>
          <w:ilvl w:val="0"/>
          <w:numId w:val="1"/>
        </w:numPr>
      </w:pPr>
    </w:p>
    <w:p w14:paraId="440F8C49" w14:textId="77777777" w:rsidR="00507A7D" w:rsidRPr="00507A7D" w:rsidRDefault="00507A7D" w:rsidP="009C5DD4">
      <w:pPr>
        <w:spacing w:line="360" w:lineRule="auto"/>
        <w:rPr>
          <w:rFonts w:ascii="Arial" w:hAnsi="Arial" w:cs="Arial"/>
          <w:u w:val="single"/>
        </w:rPr>
      </w:pPr>
    </w:p>
    <w:sectPr w:rsidR="00507A7D" w:rsidRPr="00507A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B5BFF"/>
    <w:multiLevelType w:val="hybridMultilevel"/>
    <w:tmpl w:val="124E8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517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9AB"/>
    <w:rsid w:val="00007B97"/>
    <w:rsid w:val="00024FBD"/>
    <w:rsid w:val="000326FF"/>
    <w:rsid w:val="00034260"/>
    <w:rsid w:val="00034A85"/>
    <w:rsid w:val="000441F3"/>
    <w:rsid w:val="0004471A"/>
    <w:rsid w:val="00046121"/>
    <w:rsid w:val="00061470"/>
    <w:rsid w:val="00061F9A"/>
    <w:rsid w:val="00066BBB"/>
    <w:rsid w:val="00072E60"/>
    <w:rsid w:val="00081F72"/>
    <w:rsid w:val="00084512"/>
    <w:rsid w:val="000949D0"/>
    <w:rsid w:val="0009547F"/>
    <w:rsid w:val="0009656A"/>
    <w:rsid w:val="000A13DE"/>
    <w:rsid w:val="000B4E4C"/>
    <w:rsid w:val="000B7E1B"/>
    <w:rsid w:val="000D213B"/>
    <w:rsid w:val="000D55CA"/>
    <w:rsid w:val="000E6E99"/>
    <w:rsid w:val="000E7815"/>
    <w:rsid w:val="001127D1"/>
    <w:rsid w:val="001142C1"/>
    <w:rsid w:val="00130D10"/>
    <w:rsid w:val="00133DDD"/>
    <w:rsid w:val="00140661"/>
    <w:rsid w:val="0014425A"/>
    <w:rsid w:val="00154520"/>
    <w:rsid w:val="00174BBD"/>
    <w:rsid w:val="00185A5A"/>
    <w:rsid w:val="001A179F"/>
    <w:rsid w:val="001A2738"/>
    <w:rsid w:val="001B328D"/>
    <w:rsid w:val="001B4FD9"/>
    <w:rsid w:val="001B6531"/>
    <w:rsid w:val="001C5C62"/>
    <w:rsid w:val="001D5AB2"/>
    <w:rsid w:val="001E6E38"/>
    <w:rsid w:val="00220F56"/>
    <w:rsid w:val="002254A0"/>
    <w:rsid w:val="00227EA4"/>
    <w:rsid w:val="002430C8"/>
    <w:rsid w:val="00247105"/>
    <w:rsid w:val="00261F36"/>
    <w:rsid w:val="00262DBE"/>
    <w:rsid w:val="00265CD9"/>
    <w:rsid w:val="00270578"/>
    <w:rsid w:val="00273A54"/>
    <w:rsid w:val="00290BE0"/>
    <w:rsid w:val="00294F9A"/>
    <w:rsid w:val="0029670E"/>
    <w:rsid w:val="002A1A2F"/>
    <w:rsid w:val="002B0474"/>
    <w:rsid w:val="002B29A9"/>
    <w:rsid w:val="002B3660"/>
    <w:rsid w:val="002B4397"/>
    <w:rsid w:val="002C5BC7"/>
    <w:rsid w:val="002C6B04"/>
    <w:rsid w:val="002D1F7D"/>
    <w:rsid w:val="002D2563"/>
    <w:rsid w:val="002D3D08"/>
    <w:rsid w:val="002D59E3"/>
    <w:rsid w:val="002D5C35"/>
    <w:rsid w:val="0030222E"/>
    <w:rsid w:val="003045A9"/>
    <w:rsid w:val="0031479B"/>
    <w:rsid w:val="0032334B"/>
    <w:rsid w:val="0033134D"/>
    <w:rsid w:val="00331398"/>
    <w:rsid w:val="00333487"/>
    <w:rsid w:val="00335EC8"/>
    <w:rsid w:val="003403CF"/>
    <w:rsid w:val="00351816"/>
    <w:rsid w:val="00351B75"/>
    <w:rsid w:val="0035636F"/>
    <w:rsid w:val="0037455A"/>
    <w:rsid w:val="003A14DF"/>
    <w:rsid w:val="003A7E6A"/>
    <w:rsid w:val="003B3884"/>
    <w:rsid w:val="003C134B"/>
    <w:rsid w:val="003C46DA"/>
    <w:rsid w:val="003C5BFD"/>
    <w:rsid w:val="003D08D9"/>
    <w:rsid w:val="003E5E71"/>
    <w:rsid w:val="003F5EC0"/>
    <w:rsid w:val="00401D9C"/>
    <w:rsid w:val="00403EA1"/>
    <w:rsid w:val="004214B9"/>
    <w:rsid w:val="004264DA"/>
    <w:rsid w:val="0043449A"/>
    <w:rsid w:val="0044187F"/>
    <w:rsid w:val="00450895"/>
    <w:rsid w:val="00451CC1"/>
    <w:rsid w:val="0045744A"/>
    <w:rsid w:val="00460AA0"/>
    <w:rsid w:val="00461FB6"/>
    <w:rsid w:val="00482039"/>
    <w:rsid w:val="0048458A"/>
    <w:rsid w:val="00490513"/>
    <w:rsid w:val="00493DEC"/>
    <w:rsid w:val="004A1BBC"/>
    <w:rsid w:val="004A49AB"/>
    <w:rsid w:val="004A69C9"/>
    <w:rsid w:val="004B6CD4"/>
    <w:rsid w:val="004D7930"/>
    <w:rsid w:val="004F6C9E"/>
    <w:rsid w:val="00505D74"/>
    <w:rsid w:val="00506EBE"/>
    <w:rsid w:val="00507A7D"/>
    <w:rsid w:val="00516288"/>
    <w:rsid w:val="0052157A"/>
    <w:rsid w:val="0052352C"/>
    <w:rsid w:val="00523830"/>
    <w:rsid w:val="00536144"/>
    <w:rsid w:val="0054162A"/>
    <w:rsid w:val="005432BB"/>
    <w:rsid w:val="00551E95"/>
    <w:rsid w:val="00580681"/>
    <w:rsid w:val="00581379"/>
    <w:rsid w:val="00590CE7"/>
    <w:rsid w:val="00595C12"/>
    <w:rsid w:val="005A28C7"/>
    <w:rsid w:val="005A5CE3"/>
    <w:rsid w:val="005A78A2"/>
    <w:rsid w:val="005B0920"/>
    <w:rsid w:val="005B18E0"/>
    <w:rsid w:val="005B2AC9"/>
    <w:rsid w:val="005B450B"/>
    <w:rsid w:val="005B65FD"/>
    <w:rsid w:val="005B6C6F"/>
    <w:rsid w:val="005C3221"/>
    <w:rsid w:val="005D1D35"/>
    <w:rsid w:val="005E7430"/>
    <w:rsid w:val="005E7E19"/>
    <w:rsid w:val="005F478F"/>
    <w:rsid w:val="005F69C9"/>
    <w:rsid w:val="005F733B"/>
    <w:rsid w:val="00601B5C"/>
    <w:rsid w:val="00610C96"/>
    <w:rsid w:val="00614A56"/>
    <w:rsid w:val="006168C5"/>
    <w:rsid w:val="0063271C"/>
    <w:rsid w:val="00642763"/>
    <w:rsid w:val="00642B44"/>
    <w:rsid w:val="00645B9C"/>
    <w:rsid w:val="006464CC"/>
    <w:rsid w:val="006660EC"/>
    <w:rsid w:val="0068268E"/>
    <w:rsid w:val="00683722"/>
    <w:rsid w:val="006907CB"/>
    <w:rsid w:val="00696F45"/>
    <w:rsid w:val="006B6EF9"/>
    <w:rsid w:val="006C7A81"/>
    <w:rsid w:val="006D32F5"/>
    <w:rsid w:val="006D5816"/>
    <w:rsid w:val="00703A6D"/>
    <w:rsid w:val="00707FC0"/>
    <w:rsid w:val="0072214B"/>
    <w:rsid w:val="00743076"/>
    <w:rsid w:val="0074520C"/>
    <w:rsid w:val="00753FAE"/>
    <w:rsid w:val="00755203"/>
    <w:rsid w:val="007715AE"/>
    <w:rsid w:val="00775972"/>
    <w:rsid w:val="00777A6F"/>
    <w:rsid w:val="00782328"/>
    <w:rsid w:val="00786E1D"/>
    <w:rsid w:val="00792183"/>
    <w:rsid w:val="007B5F5D"/>
    <w:rsid w:val="007C2B1A"/>
    <w:rsid w:val="007C4E96"/>
    <w:rsid w:val="007C5D2C"/>
    <w:rsid w:val="007C65E2"/>
    <w:rsid w:val="007D76B0"/>
    <w:rsid w:val="007E04FC"/>
    <w:rsid w:val="007F37B4"/>
    <w:rsid w:val="007F45B7"/>
    <w:rsid w:val="00811119"/>
    <w:rsid w:val="00812748"/>
    <w:rsid w:val="00813CD9"/>
    <w:rsid w:val="00814AE0"/>
    <w:rsid w:val="008233A2"/>
    <w:rsid w:val="008347D5"/>
    <w:rsid w:val="00846657"/>
    <w:rsid w:val="00851ABC"/>
    <w:rsid w:val="00853E81"/>
    <w:rsid w:val="00854FE2"/>
    <w:rsid w:val="00865600"/>
    <w:rsid w:val="008713BE"/>
    <w:rsid w:val="00872310"/>
    <w:rsid w:val="00876009"/>
    <w:rsid w:val="008914B6"/>
    <w:rsid w:val="00896D0E"/>
    <w:rsid w:val="008A5DE9"/>
    <w:rsid w:val="008B1366"/>
    <w:rsid w:val="008C09A1"/>
    <w:rsid w:val="008C2BFD"/>
    <w:rsid w:val="008C516A"/>
    <w:rsid w:val="008C65EC"/>
    <w:rsid w:val="008C6EF8"/>
    <w:rsid w:val="008C71B3"/>
    <w:rsid w:val="008D09F5"/>
    <w:rsid w:val="008D6FDD"/>
    <w:rsid w:val="008E7FC8"/>
    <w:rsid w:val="008F3879"/>
    <w:rsid w:val="008F5AC3"/>
    <w:rsid w:val="00901EAE"/>
    <w:rsid w:val="00902F37"/>
    <w:rsid w:val="009165A6"/>
    <w:rsid w:val="009200E0"/>
    <w:rsid w:val="00930926"/>
    <w:rsid w:val="00946754"/>
    <w:rsid w:val="00947AC9"/>
    <w:rsid w:val="00956DBC"/>
    <w:rsid w:val="00962028"/>
    <w:rsid w:val="009625D8"/>
    <w:rsid w:val="009625EF"/>
    <w:rsid w:val="0096579C"/>
    <w:rsid w:val="009662BF"/>
    <w:rsid w:val="00971F5D"/>
    <w:rsid w:val="0097627A"/>
    <w:rsid w:val="00976BA5"/>
    <w:rsid w:val="00977BBC"/>
    <w:rsid w:val="00982E70"/>
    <w:rsid w:val="009915E6"/>
    <w:rsid w:val="00992120"/>
    <w:rsid w:val="009A3957"/>
    <w:rsid w:val="009A6D5D"/>
    <w:rsid w:val="009B4786"/>
    <w:rsid w:val="009C4BF2"/>
    <w:rsid w:val="009C5DD4"/>
    <w:rsid w:val="009D4E04"/>
    <w:rsid w:val="00A0496A"/>
    <w:rsid w:val="00A13FB8"/>
    <w:rsid w:val="00A162A3"/>
    <w:rsid w:val="00A2091E"/>
    <w:rsid w:val="00A25C23"/>
    <w:rsid w:val="00A3165E"/>
    <w:rsid w:val="00A41322"/>
    <w:rsid w:val="00A54501"/>
    <w:rsid w:val="00A6071B"/>
    <w:rsid w:val="00A665A8"/>
    <w:rsid w:val="00A71FA9"/>
    <w:rsid w:val="00A85D68"/>
    <w:rsid w:val="00A9653D"/>
    <w:rsid w:val="00A97243"/>
    <w:rsid w:val="00AA3B9D"/>
    <w:rsid w:val="00AB6A58"/>
    <w:rsid w:val="00AC1634"/>
    <w:rsid w:val="00AC2D72"/>
    <w:rsid w:val="00AD1123"/>
    <w:rsid w:val="00AD152C"/>
    <w:rsid w:val="00AF5EAA"/>
    <w:rsid w:val="00AF60A0"/>
    <w:rsid w:val="00B100DA"/>
    <w:rsid w:val="00B1717D"/>
    <w:rsid w:val="00B25733"/>
    <w:rsid w:val="00B44863"/>
    <w:rsid w:val="00B5165B"/>
    <w:rsid w:val="00B565CA"/>
    <w:rsid w:val="00B62B6E"/>
    <w:rsid w:val="00B83511"/>
    <w:rsid w:val="00BA4E8A"/>
    <w:rsid w:val="00BB21CC"/>
    <w:rsid w:val="00BB47D8"/>
    <w:rsid w:val="00BB617E"/>
    <w:rsid w:val="00BC036F"/>
    <w:rsid w:val="00BC637C"/>
    <w:rsid w:val="00BD1210"/>
    <w:rsid w:val="00BD2E27"/>
    <w:rsid w:val="00BE2FA1"/>
    <w:rsid w:val="00BF3B9E"/>
    <w:rsid w:val="00BF675D"/>
    <w:rsid w:val="00C0289B"/>
    <w:rsid w:val="00C04D20"/>
    <w:rsid w:val="00C108D9"/>
    <w:rsid w:val="00C13D05"/>
    <w:rsid w:val="00C231F3"/>
    <w:rsid w:val="00C320C8"/>
    <w:rsid w:val="00C37AE8"/>
    <w:rsid w:val="00C504E8"/>
    <w:rsid w:val="00C77795"/>
    <w:rsid w:val="00C8172B"/>
    <w:rsid w:val="00C8390F"/>
    <w:rsid w:val="00C856D0"/>
    <w:rsid w:val="00C90DA5"/>
    <w:rsid w:val="00CB3C59"/>
    <w:rsid w:val="00CC0D3A"/>
    <w:rsid w:val="00CC2AEC"/>
    <w:rsid w:val="00CD4020"/>
    <w:rsid w:val="00CD4C09"/>
    <w:rsid w:val="00CF12FA"/>
    <w:rsid w:val="00CF466D"/>
    <w:rsid w:val="00CF5E4E"/>
    <w:rsid w:val="00D00B0C"/>
    <w:rsid w:val="00D34A34"/>
    <w:rsid w:val="00D46041"/>
    <w:rsid w:val="00D47975"/>
    <w:rsid w:val="00D62EDF"/>
    <w:rsid w:val="00D75D6D"/>
    <w:rsid w:val="00D850BB"/>
    <w:rsid w:val="00D870EE"/>
    <w:rsid w:val="00D873D6"/>
    <w:rsid w:val="00D9059B"/>
    <w:rsid w:val="00DA38EB"/>
    <w:rsid w:val="00DA3FF9"/>
    <w:rsid w:val="00DA6A10"/>
    <w:rsid w:val="00DC3372"/>
    <w:rsid w:val="00DC6075"/>
    <w:rsid w:val="00DC797C"/>
    <w:rsid w:val="00DD05FF"/>
    <w:rsid w:val="00DD07D7"/>
    <w:rsid w:val="00DD3F36"/>
    <w:rsid w:val="00DE20DE"/>
    <w:rsid w:val="00DE776A"/>
    <w:rsid w:val="00DE776E"/>
    <w:rsid w:val="00DF4CC5"/>
    <w:rsid w:val="00DF6BC8"/>
    <w:rsid w:val="00E00178"/>
    <w:rsid w:val="00E0451F"/>
    <w:rsid w:val="00E04BFA"/>
    <w:rsid w:val="00E15D79"/>
    <w:rsid w:val="00E217E4"/>
    <w:rsid w:val="00E21980"/>
    <w:rsid w:val="00E22264"/>
    <w:rsid w:val="00E2588C"/>
    <w:rsid w:val="00E34924"/>
    <w:rsid w:val="00E418C9"/>
    <w:rsid w:val="00E421D4"/>
    <w:rsid w:val="00E4258A"/>
    <w:rsid w:val="00E42C48"/>
    <w:rsid w:val="00E45684"/>
    <w:rsid w:val="00E474E1"/>
    <w:rsid w:val="00E479E2"/>
    <w:rsid w:val="00E50AA1"/>
    <w:rsid w:val="00E54D65"/>
    <w:rsid w:val="00E61A8C"/>
    <w:rsid w:val="00E63062"/>
    <w:rsid w:val="00E671B4"/>
    <w:rsid w:val="00E72BCD"/>
    <w:rsid w:val="00E750CE"/>
    <w:rsid w:val="00E8167A"/>
    <w:rsid w:val="00E90AAE"/>
    <w:rsid w:val="00E93C7A"/>
    <w:rsid w:val="00EA1893"/>
    <w:rsid w:val="00EA4E6C"/>
    <w:rsid w:val="00EA4F14"/>
    <w:rsid w:val="00EB51B8"/>
    <w:rsid w:val="00EC169E"/>
    <w:rsid w:val="00EC2649"/>
    <w:rsid w:val="00ED2C31"/>
    <w:rsid w:val="00F011C8"/>
    <w:rsid w:val="00F02E6A"/>
    <w:rsid w:val="00F12A0D"/>
    <w:rsid w:val="00F31E21"/>
    <w:rsid w:val="00F34241"/>
    <w:rsid w:val="00F4291C"/>
    <w:rsid w:val="00F55BCA"/>
    <w:rsid w:val="00F72A5D"/>
    <w:rsid w:val="00F74E57"/>
    <w:rsid w:val="00F8413E"/>
    <w:rsid w:val="00FA6BBD"/>
    <w:rsid w:val="00FB2D05"/>
    <w:rsid w:val="00FC2949"/>
    <w:rsid w:val="00FD71ED"/>
    <w:rsid w:val="00FE4750"/>
    <w:rsid w:val="00FE7782"/>
    <w:rsid w:val="00FF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BCE0"/>
  <w15:chartTrackingRefBased/>
  <w15:docId w15:val="{565EC028-FCC4-4A09-99AB-18DA274FE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4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4B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1717D"/>
    <w:rPr>
      <w:color w:val="0563C1" w:themeColor="hyperlink"/>
      <w:u w:val="single"/>
    </w:rPr>
  </w:style>
  <w:style w:type="paragraph" w:styleId="ListParagraph">
    <w:name w:val="List Paragraph"/>
    <w:basedOn w:val="Normal"/>
    <w:uiPriority w:val="34"/>
    <w:qFormat/>
    <w:rsid w:val="00B171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30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ictionary.cambridge.org/dictionary/english/vulnerabilit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s00192-013-2299-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6EBF65-1D12-48FA-A250-7F7041BEC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914</TotalTime>
  <Pages>7</Pages>
  <Words>2571</Words>
  <Characters>14658</Characters>
  <Application>Microsoft Office Word</Application>
  <DocSecurity>0</DocSecurity>
  <Lines>122</Lines>
  <Paragraphs>34</Paragraphs>
  <ScaleCrop>false</ScaleCrop>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 (2006249)</dc:creator>
  <cp:keywords/>
  <dc:description/>
  <cp:lastModifiedBy>Evan Penny (2006249)</cp:lastModifiedBy>
  <cp:revision>368</cp:revision>
  <dcterms:created xsi:type="dcterms:W3CDTF">2023-01-10T03:30:00Z</dcterms:created>
  <dcterms:modified xsi:type="dcterms:W3CDTF">2023-01-12T04:01:00Z</dcterms:modified>
</cp:coreProperties>
</file>