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D254ED" w14:textId="2910D7E6" w:rsidR="00476058" w:rsidRPr="005D2A06" w:rsidRDefault="00412CCA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 xml:space="preserve">Reference List For Story Telling </w:t>
      </w:r>
      <w:r w:rsidR="00476058" w:rsidRPr="005D2A06">
        <w:rPr>
          <w:rFonts w:ascii="Arial" w:hAnsi="Arial" w:cs="Arial"/>
          <w:color w:val="000000" w:themeColor="text1"/>
        </w:rPr>
        <w:t>Evaluation</w:t>
      </w:r>
    </w:p>
    <w:p w14:paraId="1EA3A9DA" w14:textId="77777777" w:rsidR="00412CCA" w:rsidRPr="005D2A06" w:rsidRDefault="00412CCA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5CC126" w14:textId="23C5C933" w:rsidR="00695676" w:rsidRPr="005D2A06" w:rsidRDefault="00695676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Anonymous. (2003)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It's summer!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Scholastic Early Childhood Today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Volume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17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No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8, pp.4–7.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[On – line] available at: </w:t>
      </w:r>
      <w:hyperlink r:id="rId7" w:history="1">
        <w:r w:rsidR="005608B0"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https://search-proquest-com.ezproxy.uwtsd.ac.uk/docview/217915074?accountid=130472&amp;rfr_id=info%3Axri%2Fsid%3Aprimo</w:t>
        </w:r>
      </w:hyperlink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2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nd</w:t>
      </w:r>
      <w:r w:rsidR="005608B0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December 2018].</w:t>
      </w:r>
    </w:p>
    <w:p w14:paraId="43CDF614" w14:textId="77777777" w:rsidR="00695676" w:rsidRPr="005D2A06" w:rsidRDefault="00695676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C187CC1" w14:textId="0B68DF1E" w:rsidR="00EB602E" w:rsidRPr="005D2A06" w:rsidRDefault="00EB602E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Bruner, J. (1983)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Play, Thought, and Language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Peabody Journal of Education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Volume 60, No 3, pp.60–69.</w:t>
      </w:r>
    </w:p>
    <w:p w14:paraId="206086F6" w14:textId="322658FE" w:rsidR="00567BCD" w:rsidRPr="005D2A06" w:rsidRDefault="00567BC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0430E903" w14:textId="674C95D5" w:rsidR="00567BCD" w:rsidRPr="005D2A06" w:rsidRDefault="00567BC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Cohen, D. (2006)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The development of play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3rd ed. London: Routledge.</w:t>
      </w:r>
    </w:p>
    <w:p w14:paraId="001CF0B6" w14:textId="714B31E8" w:rsidR="00467D22" w:rsidRPr="005D2A06" w:rsidRDefault="00467D2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2275C1A7" w14:textId="1476B022" w:rsidR="00467D22" w:rsidRPr="005D2A06" w:rsidRDefault="00467D2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Constable, K., Green, K. and Green, S. (2015)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The outdoor classroom in practice, ages 3-7 a month-by-month guide to forest school provision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. London: Routledge.</w:t>
      </w:r>
    </w:p>
    <w:p w14:paraId="0D106F9B" w14:textId="77777777" w:rsidR="00F00DED" w:rsidRPr="005D2A06" w:rsidRDefault="00F00DE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AD1F0EB" w14:textId="17698FA7" w:rsidR="00F00DED" w:rsidRPr="005D2A06" w:rsidRDefault="00F00DE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Curtis, L. (2013)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Literacy on the Move: A Journal for the Journey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Reading Teacher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Volume 66, No 5, pp.372–376. [On – line] Available at: </w:t>
      </w:r>
      <w:hyperlink r:id="rId8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https://web-b-ebscohost-com.ezproxy.uwtsd.ac.uk/ehost/pdfviewer/pdfviewer?vid=2&amp;sid=3248ca9a-5328-494a-ba03-e8b1078809ad%40sessionmgr104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nd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December 2018].</w:t>
      </w:r>
    </w:p>
    <w:p w14:paraId="47BA6EAE" w14:textId="77777777" w:rsidR="00EB602E" w:rsidRPr="005D2A06" w:rsidRDefault="00EB602E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7B7D6DB" w14:textId="01C0B50F" w:rsidR="00E42C0F" w:rsidRPr="005D2A06" w:rsidRDefault="00E42C0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Damian, M., Dorjee, D. and Stadthagen-Gonzalez, H. (2011)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Long-Term Repetition Priming in Spoken and Written Word Production: Evidence for a Contribution of Phonology to Handwriting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5D2A06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Journal of Experimental Psychology: Learning, Memory, and Cognition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37, No 4, pp.813–826. [On – line] available at: </w:t>
      </w:r>
      <w:hyperlink r:id="rId9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https://web-a-ebscohost-com.ezproxy.uwtsd.ac.uk/ehost/pdfviewer/pdfviewer?vid=1&amp;sid=3c721037-c630-4e2e-a31f-adb1e64bb344%40sdc-v-sessmgr02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(30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32BA4E0D" w14:textId="77777777" w:rsidR="00D65E62" w:rsidRPr="005D2A06" w:rsidRDefault="00D65E62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510EEF" w14:textId="2E669F20" w:rsidR="002144EA" w:rsidRPr="005D2A06" w:rsidRDefault="002144EA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</w:rPr>
        <w:t xml:space="preserve">Diamant-Cohen, B., Prendergast, T. and Estrovitz, C.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(2013)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Repeat after Me!: Repetition and Early Literacy Development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Children &amp; Libraries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Volume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11</w:t>
      </w:r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No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2, pp.20–24.</w:t>
      </w:r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[On – line] Available at: </w:t>
      </w:r>
      <w:hyperlink r:id="rId10" w:history="1">
        <w:r w:rsidR="007030ED"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https://search-proquest-com.ezproxy.uwtsd.ac.uk/docview/1435001684?accountid=130472&amp;rfr_id=info%3Axri%2Fsid%3Aprimo</w:t>
        </w:r>
      </w:hyperlink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: 29</w:t>
      </w:r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="007030ED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6839494C" w14:textId="78BDC61E" w:rsidR="00A2229B" w:rsidRPr="005D2A06" w:rsidRDefault="00A2229B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1B68F9FB" w14:textId="63F48ACF" w:rsidR="00A2229B" w:rsidRPr="005D2A06" w:rsidRDefault="00A2229B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lastRenderedPageBreak/>
        <w:t>Fox Eades, J. (2006)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Classroom tales using storytelling to build emotional, social and academic skills across the primary curriculum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. Philadelphia: Jessica Kingsley Publishers.</w:t>
      </w:r>
    </w:p>
    <w:p w14:paraId="30B6A1DE" w14:textId="77777777" w:rsidR="00E42C0F" w:rsidRPr="005D2A06" w:rsidRDefault="00E42C0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D99C742" w14:textId="5DD8D1B2" w:rsidR="00593887" w:rsidRPr="005D2A06" w:rsidRDefault="00D65E6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Gilkerson, J., Richards, J.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Topping, K. 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(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2017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)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The Impact of Book Reading in the Early Years on Parent-Child Language Interaction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Journal of Early Childhood Literacy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Volume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17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No 1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pp.92–110.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[On – line] Available at: </w:t>
      </w:r>
      <w:hyperlink r:id="rId11" w:history="1">
        <w:r w:rsidR="00531B2E"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https://journals-sagepub-com.ezproxy.uwtsd.ac.uk/doi/full/10.1177/1468798415608907</w:t>
        </w:r>
      </w:hyperlink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: 29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="00531B2E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5D06C351" w14:textId="677FD191" w:rsidR="00593887" w:rsidRPr="005D2A06" w:rsidRDefault="00593887" w:rsidP="005D2A06">
      <w:pPr>
        <w:spacing w:line="360" w:lineRule="auto"/>
        <w:ind w:left="360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1B941C1" w14:textId="128BC422" w:rsidR="00593887" w:rsidRPr="005D2A06" w:rsidRDefault="00593887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Horner, S. (2005)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Categories of Environmental Print: All Logos Are Not Created Equal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Early Childhood Education Journal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Volume 33, No 2, pp.113–119. [On – line] Available at: </w:t>
      </w:r>
      <w:hyperlink r:id="rId12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https://search-proquest-com.ezproxy.uwtsd.ac.uk/docview/751589738?accountid=130472&amp;rfr_id=info%3Axri%2Fsid%3Aprimo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nd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December 2018].</w:t>
      </w:r>
    </w:p>
    <w:p w14:paraId="2D978B08" w14:textId="543CAB41" w:rsidR="00593887" w:rsidRPr="005D2A06" w:rsidRDefault="00593887" w:rsidP="005D2A06">
      <w:pPr>
        <w:spacing w:line="360" w:lineRule="auto"/>
        <w:ind w:left="360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0C446AD" w14:textId="58250DCC" w:rsidR="008D3577" w:rsidRPr="005D2A06" w:rsidRDefault="008D3577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Huang, B. (2014)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The Effects of Age on Second Language Grammar and Speech Production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Journal of Psycholinguistic Research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43(4), pp.397–420.</w:t>
      </w:r>
    </w:p>
    <w:p w14:paraId="0759534B" w14:textId="77777777" w:rsidR="007030ED" w:rsidRPr="005D2A06" w:rsidRDefault="007030E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8DD0B96" w14:textId="27EC3540" w:rsidR="007030ED" w:rsidRPr="005D2A06" w:rsidRDefault="007030E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Jalongo, M., and Sobolak, M. (2011)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Supporting Young Children's Vocabulary Growth: The Challenges, the Benefits, and Evidence-Based Strategies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Early Childhood Education Journal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38, No 6, pp.421–429. [On – line] Available at: </w:t>
      </w:r>
      <w:hyperlink r:id="rId13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https://web-b-ebscohost-com.ezproxy.uwtsd.ac.uk/ehost/pdfviewer/pdfviewer?vid=1&amp;sid=fc325f20-8c52-4042-a228-780372a69f05%40sessionmgr103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29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</w:t>
      </w:r>
    </w:p>
    <w:p w14:paraId="2D3BE711" w14:textId="77777777" w:rsidR="00F6623F" w:rsidRPr="005D2A06" w:rsidRDefault="00F6623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0D67BFD8" w14:textId="39F74D06" w:rsidR="007C5512" w:rsidRPr="005D2A06" w:rsidRDefault="007C551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Laing, C. (2014)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A Phonological Analysis of Onomatopoeia in Early Word Production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First Language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34, No 5, pp.387–405. [On – line] Available at: </w:t>
      </w:r>
      <w:hyperlink r:id="rId14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https://journals-sagepub-com.ezproxy.uwtsd.ac.uk/doi/pdf/10.1177/0142723714550110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6037795D" w14:textId="6D251502" w:rsidR="00D65E62" w:rsidRPr="005D2A06" w:rsidRDefault="00D65E62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FA8DEBE" w14:textId="58F04F6B" w:rsidR="00F6623F" w:rsidRPr="005D2A06" w:rsidRDefault="00F6623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Luh, P. (2017)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Rich Language Learning Environment and Young Learners’ Literacy Skills in English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Lingua Cultura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11, No 1, pp.19–24. [On – line] Available at: </w:t>
      </w:r>
      <w:hyperlink r:id="rId15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http://journal.binus.ac.id/index.php/Lingua/article/view/1587/2771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nd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December 2018].</w:t>
      </w:r>
    </w:p>
    <w:p w14:paraId="42A3E9BC" w14:textId="77777777" w:rsidR="00F6623F" w:rsidRPr="005D2A06" w:rsidRDefault="00F6623F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37D1F5" w14:textId="350D9715" w:rsidR="004459F9" w:rsidRPr="005D2A06" w:rsidRDefault="004459F9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Mah, A. (2016)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Oracy Is as Important as Literacy: Interview with Christine C. M. Goh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RELC Journal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47, No 3, pp.399–404. [On – line] Available at: </w:t>
      </w:r>
      <w:hyperlink r:id="rId16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https://journals-sagepub-com.ezproxy.uwtsd.ac.uk/doi/full/10.1177/0033688216681671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: 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377E706E" w14:textId="77777777" w:rsidR="004459F9" w:rsidRPr="005D2A06" w:rsidRDefault="004459F9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8AC104B" w14:textId="77777777" w:rsidR="00B077E7" w:rsidRPr="005D2A06" w:rsidRDefault="00B077E7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>Manfred F.R. Kets de Vries</w:t>
      </w:r>
      <w:r w:rsidR="001B5B37" w:rsidRPr="005D2A06">
        <w:rPr>
          <w:rFonts w:ascii="Arial" w:hAnsi="Arial" w:cs="Arial"/>
          <w:color w:val="000000" w:themeColor="text1"/>
        </w:rPr>
        <w:t xml:space="preserve"> (2016) </w:t>
      </w:r>
      <w:r w:rsidR="001B5B37" w:rsidRPr="005D2A06">
        <w:rPr>
          <w:rFonts w:ascii="Arial" w:hAnsi="Arial" w:cs="Arial"/>
          <w:i/>
          <w:color w:val="000000" w:themeColor="text1"/>
        </w:rPr>
        <w:t xml:space="preserve">Telling Fairy Tales in the Boardroom. </w:t>
      </w:r>
      <w:r w:rsidR="001B5B37" w:rsidRPr="005D2A06">
        <w:rPr>
          <w:rFonts w:ascii="Arial" w:hAnsi="Arial" w:cs="Arial"/>
          <w:color w:val="000000" w:themeColor="text1"/>
        </w:rPr>
        <w:t xml:space="preserve">Hampshire : Palgrave McMillian. </w:t>
      </w:r>
    </w:p>
    <w:p w14:paraId="4BF9C90A" w14:textId="77777777" w:rsidR="004459F9" w:rsidRPr="005D2A06" w:rsidRDefault="004459F9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8A25C86" w14:textId="6569BEE4" w:rsidR="00412CCA" w:rsidRPr="005D2A06" w:rsidRDefault="00412CCA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>Meyer, W. (2010) ‘Bruno Bettelheim and His Window to the Soul’</w:t>
      </w:r>
      <w:r w:rsidR="005D2A06" w:rsidRPr="005D2A06">
        <w:rPr>
          <w:rFonts w:ascii="Arial" w:hAnsi="Arial" w:cs="Arial"/>
          <w:color w:val="000000" w:themeColor="text1"/>
        </w:rPr>
        <w:t>,</w:t>
      </w:r>
      <w:r w:rsidRPr="005D2A06">
        <w:rPr>
          <w:rFonts w:ascii="Arial" w:hAnsi="Arial" w:cs="Arial"/>
          <w:color w:val="000000" w:themeColor="text1"/>
        </w:rPr>
        <w:t xml:space="preserve"> </w:t>
      </w:r>
      <w:r w:rsidRPr="005D2A06">
        <w:rPr>
          <w:rFonts w:ascii="Arial" w:hAnsi="Arial" w:cs="Arial"/>
          <w:i/>
          <w:color w:val="000000" w:themeColor="text1"/>
        </w:rPr>
        <w:t>Clinical Social Work Journal,</w:t>
      </w:r>
      <w:r w:rsidRPr="005D2A06">
        <w:rPr>
          <w:rFonts w:ascii="Arial" w:hAnsi="Arial" w:cs="Arial"/>
          <w:color w:val="000000" w:themeColor="text1"/>
        </w:rPr>
        <w:t xml:space="preserve"> Volume 38, No 3, pp.275–285. [On – line] Available at: </w:t>
      </w:r>
      <w:hyperlink r:id="rId17" w:history="1">
        <w:r w:rsidRPr="005D2A06">
          <w:rPr>
            <w:rStyle w:val="Hyperlink"/>
            <w:rFonts w:ascii="Arial" w:hAnsi="Arial" w:cs="Arial"/>
            <w:color w:val="000000" w:themeColor="text1"/>
          </w:rPr>
          <w:t>https://search-proquest-com.ezproxy.uwtsd.ac.uk/docview/753992545?accountid=130472&amp;rfr_id=info%3Axri%2Fsid%3Aprimo</w:t>
        </w:r>
      </w:hyperlink>
      <w:r w:rsidRPr="005D2A06">
        <w:rPr>
          <w:rFonts w:ascii="Arial" w:hAnsi="Arial" w:cs="Arial"/>
          <w:color w:val="000000" w:themeColor="text1"/>
        </w:rPr>
        <w:t xml:space="preserve"> [Accessed: 29th November 2018].</w:t>
      </w:r>
    </w:p>
    <w:p w14:paraId="17C45CFE" w14:textId="77777777" w:rsidR="00BB34D5" w:rsidRPr="005D2A06" w:rsidRDefault="00BB34D5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3304DB8" w14:textId="7F6C647E" w:rsidR="00B077E7" w:rsidRPr="005D2A06" w:rsidRDefault="00BB34D5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Nation, K. and Hulme, C. (2011)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Learning to Read Changes Children's Phonological Skills: Evidence from a Latent Variable Longitudinal Study of Reading and Nonword Repetition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Developmental Science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14, No 4, pp.649–659. [On- line] Available at: </w:t>
      </w:r>
      <w:hyperlink r:id="rId18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https://whel-primo.hosted.exlibrisgroup.com/primo-explore/search?query=any,contains,reading%20to%20children%20and%20learning%20phonetics&amp;tab=tab1&amp;search_scope=CSCOP_EVERYTHING&amp;vid=44WHELF_UWTSD_VU1&amp;lang=en_US&amp;offset=0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4F2276B1" w14:textId="77777777" w:rsidR="006D2920" w:rsidRPr="005D2A06" w:rsidRDefault="006D2920" w:rsidP="005D2A06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 xml:space="preserve">Perlman, M., Fusaroli, R. and Fein, D. (No Date) </w:t>
      </w:r>
      <w:r w:rsidR="004976D2" w:rsidRPr="005D2A06">
        <w:rPr>
          <w:rFonts w:ascii="Arial" w:hAnsi="Arial" w:cs="Arial"/>
          <w:color w:val="000000" w:themeColor="text1"/>
        </w:rPr>
        <w:t>‘</w:t>
      </w:r>
      <w:r w:rsidR="004976D2" w:rsidRPr="005D2A06">
        <w:rPr>
          <w:rFonts w:ascii="Arial" w:hAnsi="Arial" w:cs="Arial"/>
          <w:bCs/>
          <w:color w:val="000000" w:themeColor="text1"/>
        </w:rPr>
        <w:t xml:space="preserve">The Use of Iconic Words in Early Child-Parent Interactions’ </w:t>
      </w:r>
      <w:hyperlink r:id="rId19" w:history="1">
        <w:r w:rsidR="004976D2" w:rsidRPr="005D2A06">
          <w:rPr>
            <w:rStyle w:val="Hyperlink"/>
            <w:rFonts w:ascii="Arial" w:hAnsi="Arial" w:cs="Arial"/>
            <w:bCs/>
            <w:color w:val="000000" w:themeColor="text1"/>
          </w:rPr>
          <w:t>https://pure.au.dk/ws/files/113635744/2017_cogsci17_The_Use_of_Iconic_Words_in_Early_Child_Parent_Interactions.pdf</w:t>
        </w:r>
      </w:hyperlink>
      <w:r w:rsidR="004976D2" w:rsidRPr="005D2A06">
        <w:rPr>
          <w:rFonts w:ascii="Arial" w:hAnsi="Arial" w:cs="Arial"/>
          <w:bCs/>
          <w:color w:val="000000" w:themeColor="text1"/>
        </w:rPr>
        <w:t xml:space="preserve"> [Accessed: 1</w:t>
      </w:r>
      <w:r w:rsidR="004976D2" w:rsidRPr="005D2A06">
        <w:rPr>
          <w:rFonts w:ascii="Arial" w:hAnsi="Arial" w:cs="Arial"/>
          <w:bCs/>
          <w:color w:val="000000" w:themeColor="text1"/>
          <w:vertAlign w:val="superscript"/>
        </w:rPr>
        <w:t>st</w:t>
      </w:r>
      <w:r w:rsidR="004976D2" w:rsidRPr="005D2A06">
        <w:rPr>
          <w:rFonts w:ascii="Arial" w:hAnsi="Arial" w:cs="Arial"/>
          <w:bCs/>
          <w:color w:val="000000" w:themeColor="text1"/>
        </w:rPr>
        <w:t xml:space="preserve"> December 2018].</w:t>
      </w:r>
    </w:p>
    <w:p w14:paraId="78303EE3" w14:textId="77777777" w:rsidR="00D65E62" w:rsidRPr="005D2A06" w:rsidRDefault="00B077E7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 xml:space="preserve">Petter, O. (2018) ‘Five reasons to stop reading your children fairytales now.’  </w:t>
      </w:r>
      <w:hyperlink r:id="rId20" w:history="1">
        <w:r w:rsidRPr="005D2A06">
          <w:rPr>
            <w:rStyle w:val="Hyperlink"/>
            <w:rFonts w:ascii="Arial" w:hAnsi="Arial" w:cs="Arial"/>
            <w:color w:val="000000" w:themeColor="text1"/>
          </w:rPr>
          <w:t>https://www.independent.co.uk/life-style/health-and-families/fairy-tales-children-stop-</w:t>
        </w:r>
        <w:r w:rsidRPr="005D2A06">
          <w:rPr>
            <w:rStyle w:val="Hyperlink"/>
            <w:rFonts w:ascii="Arial" w:hAnsi="Arial" w:cs="Arial"/>
            <w:color w:val="000000" w:themeColor="text1"/>
          </w:rPr>
          <w:lastRenderedPageBreak/>
          <w:t>reading-parents-body-image-gender-roles-women-girls-sexism-a8067641.html</w:t>
        </w:r>
      </w:hyperlink>
      <w:r w:rsidRPr="005D2A06">
        <w:rPr>
          <w:rFonts w:ascii="Arial" w:hAnsi="Arial" w:cs="Arial"/>
          <w:color w:val="000000" w:themeColor="text1"/>
        </w:rPr>
        <w:t xml:space="preserve"> [Accessed: 29th November 2018].</w:t>
      </w:r>
    </w:p>
    <w:p w14:paraId="6DE97B74" w14:textId="77777777" w:rsidR="00F12C42" w:rsidRPr="005D2A06" w:rsidRDefault="00F12C42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1320E0C" w14:textId="7A450815" w:rsidR="00E42C0F" w:rsidRPr="005D2A06" w:rsidRDefault="00E42C0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Pinto, G., </w:t>
      </w:r>
      <w:r w:rsidRPr="005D2A06">
        <w:rPr>
          <w:rFonts w:ascii="Arial" w:eastAsia="Times New Roman" w:hAnsi="Arial" w:cs="Arial"/>
          <w:color w:val="000000" w:themeColor="text1"/>
          <w:shd w:val="clear" w:color="auto" w:fill="F3F3F3"/>
        </w:rPr>
        <w:t>Bigozzi, L., Gamannossi, B. and Vezzani, C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(2012)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Emergent Literacy and Early Writing Skills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The Journal of Genetic Psychology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Volume 173, No 3, p.330.</w:t>
      </w:r>
      <w:r w:rsidR="00BB34D5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[On- line] Available at: </w:t>
      </w:r>
      <w:hyperlink r:id="rId21" w:history="1">
        <w:r w:rsidR="00BB34D5"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https://web-a-ebscohost-com.ezproxy.uwtsd.ac.uk/ehost/pdfviewer/pdfviewer?vid=1&amp;sid=610a1a6e-80c4-428f-88df-25d39b8fa970%40sdc-v-sessmgr01</w:t>
        </w:r>
      </w:hyperlink>
      <w:r w:rsidR="00BB34D5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30</w:t>
      </w:r>
      <w:r w:rsidR="00BB34D5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="00BB34D5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6851B467" w14:textId="77777777" w:rsidR="00E42C0F" w:rsidRPr="005D2A06" w:rsidRDefault="00E42C0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2182CFA7" w14:textId="22D98B4E" w:rsidR="00693E7A" w:rsidRPr="005D2A06" w:rsidRDefault="00693E7A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Pound, L. (2006)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How children learn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London: Practical Pre-School Books.</w:t>
      </w:r>
    </w:p>
    <w:p w14:paraId="0EC205BB" w14:textId="44629AF8" w:rsidR="00CC1BB0" w:rsidRPr="005D2A06" w:rsidRDefault="00CC1BB0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327D7323" w14:textId="486710D2" w:rsidR="00CC1BB0" w:rsidRPr="005D2A06" w:rsidRDefault="00CC1BB0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Pound, L. (2009)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How children learn 3, contemporary thinking and theorists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. London: Step Forward.</w:t>
      </w:r>
    </w:p>
    <w:p w14:paraId="3264F34A" w14:textId="77777777" w:rsidR="00693E7A" w:rsidRPr="005D2A06" w:rsidRDefault="00693E7A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5D62B82" w14:textId="4FE0A71D" w:rsidR="00060483" w:rsidRPr="005D2A06" w:rsidRDefault="00060483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Puolakanaho, A., 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Ahonen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 T.,</w:t>
      </w:r>
      <w:r w:rsidRPr="005D2A06">
        <w:rPr>
          <w:rStyle w:val="apple-converted-space"/>
          <w:rFonts w:ascii="Arial" w:hAnsi="Arial" w:cs="Arial"/>
          <w:color w:val="000000" w:themeColor="text1"/>
        </w:rPr>
        <w:t> 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Aro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 M.,</w:t>
      </w:r>
      <w:r w:rsidRPr="005D2A06">
        <w:rPr>
          <w:rStyle w:val="apple-converted-space"/>
          <w:rFonts w:ascii="Arial" w:hAnsi="Arial" w:cs="Arial"/>
          <w:color w:val="000000" w:themeColor="text1"/>
        </w:rPr>
        <w:t> 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Eklund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 K.,</w:t>
      </w:r>
      <w:r w:rsidRPr="005D2A06">
        <w:rPr>
          <w:rStyle w:val="apple-converted-space"/>
          <w:rFonts w:ascii="Arial" w:hAnsi="Arial" w:cs="Arial"/>
          <w:color w:val="000000" w:themeColor="text1"/>
        </w:rPr>
        <w:t> 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Leppänen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 P.,</w:t>
      </w:r>
      <w:r w:rsidRPr="005D2A06">
        <w:rPr>
          <w:rStyle w:val="apple-converted-space"/>
          <w:rFonts w:ascii="Arial" w:hAnsi="Arial" w:cs="Arial"/>
          <w:color w:val="000000" w:themeColor="text1"/>
        </w:rPr>
        <w:t> 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Poikkeus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</w:t>
      </w:r>
      <w:r w:rsidRPr="005D2A06">
        <w:rPr>
          <w:rStyle w:val="apple-converted-space"/>
          <w:rFonts w:ascii="Arial" w:hAnsi="Arial" w:cs="Arial"/>
          <w:color w:val="000000" w:themeColor="text1"/>
        </w:rPr>
        <w:t xml:space="preserve"> A., 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Tolvanen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</w:t>
      </w:r>
      <w:r w:rsidRPr="005D2A06">
        <w:rPr>
          <w:rStyle w:val="apple-converted-space"/>
          <w:rFonts w:ascii="Arial" w:hAnsi="Arial" w:cs="Arial"/>
          <w:color w:val="000000" w:themeColor="text1"/>
        </w:rPr>
        <w:t xml:space="preserve"> A., 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Torppa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</w:t>
      </w:r>
      <w:r w:rsidRPr="005D2A06">
        <w:rPr>
          <w:rStyle w:val="apple-converted-space"/>
          <w:rFonts w:ascii="Arial" w:hAnsi="Arial" w:cs="Arial"/>
          <w:color w:val="000000" w:themeColor="text1"/>
        </w:rPr>
        <w:t xml:space="preserve"> M. and </w:t>
      </w:r>
      <w:hyperlink w:history="1">
        <w:r w:rsidRPr="005D2A06">
          <w:rPr>
            <w:rStyle w:val="Hyperlink"/>
            <w:rFonts w:ascii="Arial" w:hAnsi="Arial" w:cs="Arial"/>
            <w:color w:val="000000" w:themeColor="text1"/>
            <w:u w:val="none"/>
          </w:rPr>
          <w:t>Lyytinen</w:t>
        </w:r>
      </w:hyperlink>
      <w:r w:rsidRPr="005D2A06">
        <w:rPr>
          <w:rStyle w:val="contribdegrees"/>
          <w:rFonts w:ascii="Arial" w:hAnsi="Arial" w:cs="Arial"/>
          <w:color w:val="000000" w:themeColor="text1"/>
        </w:rPr>
        <w:t>, H. (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2008)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Developmental Links of Very Early Phonological and Language Skills to Second Grade Reading Outcomes: Strong to Accuracy but Only Minor to Fluency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Journal of Learning Disabilities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41, No 4, pp.353–370. [On – line] Available at: </w:t>
      </w:r>
      <w:hyperlink r:id="rId22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https://journals-sagepub-com.ezproxy.uwtsd.ac.uk/doi/abs/10.1177/0022219407311747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30th November 2018].</w:t>
      </w:r>
    </w:p>
    <w:p w14:paraId="644FFAF5" w14:textId="77777777" w:rsidR="00060483" w:rsidRPr="005D2A06" w:rsidRDefault="00060483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B5B75F3" w14:textId="09D243D3" w:rsidR="00C82C2F" w:rsidRPr="005D2A06" w:rsidRDefault="00C82C2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Read, K., James, S. and Weaver, A. (2018)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Pie, fry, why: Language play in 3- to 5-year-old children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Journal of Early Childhood Research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16, No 2, pp.121–135. [On – line] Available at: </w:t>
      </w:r>
      <w:hyperlink r:id="rId23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https://journals-sagepub-com.ezproxy.uwtsd.ac.uk/doi/abs/10.1177/1476718X16664556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2EC8C92A" w14:textId="77777777" w:rsidR="00C82C2F" w:rsidRPr="005D2A06" w:rsidRDefault="00C82C2F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7DA1AA9" w14:textId="27324E83" w:rsidR="00C82C2F" w:rsidRPr="005D2A06" w:rsidRDefault="00C82C2F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Reagan, M. (2016)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Playing with Language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Book Links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25, No 4, pp.16. [On-line] Available at: </w:t>
      </w:r>
      <w:hyperlink r:id="rId24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https://search-proquest-com.ezproxy.uwtsd.ac.uk/docview/1779257572?accountid=130472&amp;rfr_id=info%3Axri%2Fsid%3Aprimo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353DAD65" w14:textId="77777777" w:rsidR="00C82C2F" w:rsidRPr="005D2A06" w:rsidRDefault="00C82C2F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A31DA07" w14:textId="2D9F4F37" w:rsidR="00D65E62" w:rsidRPr="005D2A06" w:rsidRDefault="00D65E62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lastRenderedPageBreak/>
        <w:t>Ross, M. (2015)</w:t>
      </w:r>
      <w:r w:rsidRPr="005D2A06">
        <w:rPr>
          <w:rFonts w:ascii="Arial" w:hAnsi="Arial" w:cs="Arial"/>
          <w:i/>
          <w:color w:val="000000" w:themeColor="text1"/>
        </w:rPr>
        <w:t xml:space="preserve"> Little Red Riding Hood: Ladybirds first favourite tales. </w:t>
      </w:r>
      <w:r w:rsidRPr="005D2A06">
        <w:rPr>
          <w:rFonts w:ascii="Arial" w:hAnsi="Arial" w:cs="Arial"/>
          <w:color w:val="000000" w:themeColor="text1"/>
        </w:rPr>
        <w:t>London : Ladybird Publishing Inc.</w:t>
      </w:r>
    </w:p>
    <w:p w14:paraId="53AEA9DA" w14:textId="6EB6E4DD" w:rsidR="006B0C3D" w:rsidRPr="005D2A06" w:rsidRDefault="006B0C3D" w:rsidP="005D2A06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B235ED7" w14:textId="6C679AF5" w:rsidR="006B0C3D" w:rsidRPr="005D2A06" w:rsidRDefault="006B0C3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Ross, V. (2011)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Noam Chomsky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Discover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32, No 9, p.66. [On – line] Available at: </w:t>
      </w:r>
      <w:hyperlink r:id="rId25" w:anchor="AN=66702832&amp;db=aph" w:history="1">
        <w:r w:rsidR="00DA5EE2"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https://web-b-ebscohost-com.ezproxy.uwtsd.ac.uk/ehost/detail/detail?vid=1&amp;sid=529dad88-a4c4-421c-bc3e-9c931f63e06f%40pdc-v-sessmgr06&amp;bdata=JnNpdGU9ZWhvc3QtbGl2ZQ%3d%3d#AN=66702832&amp;db=aph</w:t>
        </w:r>
      </w:hyperlink>
      <w:r w:rsidR="00DA5EE2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2</w:t>
      </w:r>
      <w:r w:rsidR="00DA5EE2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nd</w:t>
      </w:r>
      <w:r w:rsidR="00DA5EE2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December 2018]. </w:t>
      </w:r>
    </w:p>
    <w:p w14:paraId="7976D5DD" w14:textId="77777777" w:rsidR="006B0C3D" w:rsidRPr="005D2A06" w:rsidRDefault="006B0C3D" w:rsidP="005D2A06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2936E19" w14:textId="15133BA6" w:rsidR="005E2AF1" w:rsidRPr="005D2A06" w:rsidRDefault="005E2AF1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Schwab, J., and Lew-Williams, C. (2016)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Repetition across Successive Sentences Facilitates Young Children's Word Learning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Developmental Psychology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, Volume 52, No 6, pp.879–886.</w:t>
      </w:r>
    </w:p>
    <w:p w14:paraId="6CF3736C" w14:textId="284FBA55" w:rsidR="00693E7A" w:rsidRPr="005D2A06" w:rsidRDefault="00693E7A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44377F56" w14:textId="22045755" w:rsidR="00467D22" w:rsidRPr="005D2A06" w:rsidRDefault="00467D2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Sedgwick, F. (2010)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100 ideas for teaching literacy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. New York: Continuum International Pub. Group.</w:t>
      </w:r>
    </w:p>
    <w:p w14:paraId="15AC0847" w14:textId="77777777" w:rsidR="00467D22" w:rsidRPr="005D2A06" w:rsidRDefault="00467D22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529FD4DF" w14:textId="2E4135CF" w:rsidR="00693E7A" w:rsidRPr="005D2A06" w:rsidRDefault="00693E7A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Singleton, K. (2018)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Incorporating a Spiral Curriculum Into L&amp;D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Talent Development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72, No 2, pp.70–71. [On – line] Available at: </w:t>
      </w:r>
      <w:hyperlink r:id="rId26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https://search-proquest-com.ezproxy.uwtsd.ac.uk/docview/2073472960?accountid=130472&amp;rfr_id=info%3Axri%2Fsid%3Aprimo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 : 30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58B6494D" w14:textId="77777777" w:rsidR="00D65E62" w:rsidRPr="005D2A06" w:rsidRDefault="00D65E62" w:rsidP="005D2A06">
      <w:pPr>
        <w:spacing w:line="360" w:lineRule="auto"/>
        <w:jc w:val="both"/>
        <w:rPr>
          <w:rFonts w:ascii="Arial" w:hAnsi="Arial" w:cs="Arial"/>
          <w:i/>
          <w:color w:val="000000" w:themeColor="text1"/>
        </w:rPr>
      </w:pPr>
    </w:p>
    <w:p w14:paraId="6426E417" w14:textId="629F2F30" w:rsidR="00531B2E" w:rsidRPr="005D2A06" w:rsidRDefault="00531B2E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Sparks, R., Patton, J., and Murdoch, A. (2014)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Early Reading Success and Its Relationship to Reading Achievement and Reading Volume: Replication of "10 Years Later"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Reading and Writing: An Interdisciplinary Journal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Volume 27, No 1, pp.189–211. [On – Line] Available at: </w:t>
      </w:r>
      <w:hyperlink r:id="rId27" w:history="1">
        <w:r w:rsidRPr="005D2A06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</w:rPr>
          <w:t>https://web-b-ebscohost-com.ezproxy.uwtsd.ac.uk/ehost/pdfviewer/pdfviewer?vid=1&amp;sid=9d097ed6-0b24-41a0-9acd-a2dace59fa24%40pdc-v-sessmgr06</w:t>
        </w:r>
      </w:hyperlink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29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November 2018].</w:t>
      </w:r>
    </w:p>
    <w:p w14:paraId="43092D62" w14:textId="77777777" w:rsidR="005E2AF1" w:rsidRPr="005D2A06" w:rsidRDefault="005E2AF1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21ED913" w14:textId="77777777" w:rsidR="000E010C" w:rsidRPr="005D2A06" w:rsidRDefault="000E010C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 xml:space="preserve">The Telegraph (2018) ‘Fairytales too scary for modern day children, say parents.’ </w:t>
      </w:r>
      <w:hyperlink r:id="rId28" w:history="1">
        <w:r w:rsidRPr="005D2A06">
          <w:rPr>
            <w:rStyle w:val="Hyperlink"/>
            <w:rFonts w:ascii="Arial" w:hAnsi="Arial" w:cs="Arial"/>
            <w:color w:val="000000" w:themeColor="text1"/>
          </w:rPr>
          <w:t>https://www.telegraph.co.uk/news/newstopics/howaboutthat/9078489/Fairytales-too-scary-for-modern-children-say-parents.html</w:t>
        </w:r>
      </w:hyperlink>
      <w:r w:rsidRPr="005D2A06">
        <w:rPr>
          <w:rFonts w:ascii="Arial" w:hAnsi="Arial" w:cs="Arial"/>
          <w:color w:val="000000" w:themeColor="text1"/>
        </w:rPr>
        <w:t xml:space="preserve"> [Accessed: 29</w:t>
      </w:r>
      <w:r w:rsidRPr="005D2A06">
        <w:rPr>
          <w:rFonts w:ascii="Arial" w:hAnsi="Arial" w:cs="Arial"/>
          <w:color w:val="000000" w:themeColor="text1"/>
          <w:vertAlign w:val="superscript"/>
        </w:rPr>
        <w:t>th</w:t>
      </w:r>
      <w:r w:rsidRPr="005D2A06">
        <w:rPr>
          <w:rFonts w:ascii="Arial" w:hAnsi="Arial" w:cs="Arial"/>
          <w:color w:val="000000" w:themeColor="text1"/>
        </w:rPr>
        <w:t xml:space="preserve"> November 2018].</w:t>
      </w:r>
    </w:p>
    <w:p w14:paraId="047A8AE4" w14:textId="77777777" w:rsidR="00412CCA" w:rsidRPr="005D2A06" w:rsidRDefault="00412CCA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C2F1043" w14:textId="7ADADB81" w:rsidR="00BE710D" w:rsidRPr="005D2A06" w:rsidRDefault="00BE710D" w:rsidP="005D2A0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5D2A06">
        <w:rPr>
          <w:rFonts w:ascii="Arial" w:hAnsi="Arial" w:cs="Arial"/>
          <w:color w:val="000000" w:themeColor="text1"/>
        </w:rPr>
        <w:lastRenderedPageBreak/>
        <w:t xml:space="preserve">Toub, T., Hassinger-Das, B., Nesbitt, K., Ilgaz, H., Weisberg, Deena S., Hirsh-Pasek, K., Golinkoff, Roberta, M., Nicolopoulou, A. and Dickinson, D.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(2018)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‘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The language of play: Developing preschool vocabulary through play following shared book-reading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’,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5D2A06">
        <w:rPr>
          <w:rFonts w:ascii="Arial" w:eastAsia="Times New Roman" w:hAnsi="Arial" w:cs="Arial"/>
          <w:i/>
          <w:iCs/>
          <w:color w:val="000000" w:themeColor="text1"/>
        </w:rPr>
        <w:t>Early Childhood Research Quarterly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Volume </w:t>
      </w:r>
      <w:r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45, pp.1–17.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[On – line] Available at: </w:t>
      </w:r>
      <w:hyperlink r:id="rId29" w:history="1">
        <w:r w:rsidR="005D2A06" w:rsidRPr="005D2A06">
          <w:rPr>
            <w:rStyle w:val="Hyperlink"/>
            <w:rFonts w:ascii="Arial" w:eastAsia="Times New Roman" w:hAnsi="Arial" w:cs="Arial"/>
            <w:shd w:val="clear" w:color="auto" w:fill="FFFFFF"/>
          </w:rPr>
          <w:t>https://www-sciencedirect-com.ezproxy.uwtsd.ac.uk/science/article/pii/S0885200618300437</w:t>
        </w:r>
      </w:hyperlink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[Accessed: 1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 xml:space="preserve">st </w:t>
      </w:r>
      <w:r w:rsidR="005D2A06" w:rsidRPr="005D2A06">
        <w:rPr>
          <w:rFonts w:ascii="Arial" w:eastAsia="Times New Roman" w:hAnsi="Arial" w:cs="Arial"/>
          <w:color w:val="000000" w:themeColor="text1"/>
          <w:shd w:val="clear" w:color="auto" w:fill="FFFFFF"/>
        </w:rPr>
        <w:t>December 2018].</w:t>
      </w:r>
    </w:p>
    <w:p w14:paraId="26E9A4B7" w14:textId="6C60B5FA" w:rsidR="009702C6" w:rsidRPr="005D2A06" w:rsidRDefault="009702C6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29817F" w14:textId="79D9BF5F" w:rsidR="008D3577" w:rsidRPr="005D2A06" w:rsidRDefault="009702C6" w:rsidP="005D2A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2A06">
        <w:rPr>
          <w:rFonts w:ascii="Arial" w:hAnsi="Arial" w:cs="Arial"/>
          <w:color w:val="000000" w:themeColor="text1"/>
        </w:rPr>
        <w:t xml:space="preserve">Wass, M. (1999) ‘Book Reviews: Language Play.’ </w:t>
      </w:r>
      <w:hyperlink r:id="rId30" w:history="1">
        <w:r w:rsidR="00AC29B6" w:rsidRPr="005D2A06">
          <w:rPr>
            <w:rStyle w:val="Hyperlink"/>
            <w:rFonts w:ascii="Arial" w:hAnsi="Arial" w:cs="Arial"/>
            <w:color w:val="000000" w:themeColor="text1"/>
          </w:rPr>
          <w:t>https://journals.sagepub.com/doi/abs/10.1177/003368829903000109?journalCode=rela</w:t>
        </w:r>
      </w:hyperlink>
      <w:r w:rsidR="00AC29B6" w:rsidRPr="005D2A06">
        <w:rPr>
          <w:rFonts w:ascii="Arial" w:hAnsi="Arial" w:cs="Arial"/>
          <w:color w:val="000000" w:themeColor="text1"/>
        </w:rPr>
        <w:t xml:space="preserve"> [Accessed: 1</w:t>
      </w:r>
      <w:r w:rsidR="00AC29B6" w:rsidRPr="005D2A06">
        <w:rPr>
          <w:rFonts w:ascii="Arial" w:hAnsi="Arial" w:cs="Arial"/>
          <w:color w:val="000000" w:themeColor="text1"/>
          <w:vertAlign w:val="superscript"/>
        </w:rPr>
        <w:t>st</w:t>
      </w:r>
      <w:r w:rsidR="00AC29B6" w:rsidRPr="005D2A06">
        <w:rPr>
          <w:rFonts w:ascii="Arial" w:hAnsi="Arial" w:cs="Arial"/>
          <w:color w:val="000000" w:themeColor="text1"/>
        </w:rPr>
        <w:t xml:space="preserve"> December</w:t>
      </w:r>
      <w:bookmarkStart w:id="0" w:name="_GoBack"/>
      <w:bookmarkEnd w:id="0"/>
      <w:r w:rsidR="00AC29B6" w:rsidRPr="005D2A06">
        <w:rPr>
          <w:rFonts w:ascii="Arial" w:hAnsi="Arial" w:cs="Arial"/>
          <w:color w:val="000000" w:themeColor="text1"/>
        </w:rPr>
        <w:t xml:space="preserve"> 2018].</w:t>
      </w:r>
    </w:p>
    <w:sectPr w:rsidR="008D3577" w:rsidRPr="005D2A06" w:rsidSect="00437E73">
      <w:headerReference w:type="default" r:id="rId3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0A62C5" w14:textId="77777777" w:rsidR="006A1E96" w:rsidRDefault="006A1E96" w:rsidP="00476058">
      <w:r>
        <w:separator/>
      </w:r>
    </w:p>
  </w:endnote>
  <w:endnote w:type="continuationSeparator" w:id="0">
    <w:p w14:paraId="62B6BE86" w14:textId="77777777" w:rsidR="006A1E96" w:rsidRDefault="006A1E96" w:rsidP="004760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BCBD13" w14:textId="77777777" w:rsidR="006A1E96" w:rsidRDefault="006A1E96" w:rsidP="00476058">
      <w:r>
        <w:separator/>
      </w:r>
    </w:p>
  </w:footnote>
  <w:footnote w:type="continuationSeparator" w:id="0">
    <w:p w14:paraId="3B620EFA" w14:textId="77777777" w:rsidR="006A1E96" w:rsidRDefault="006A1E96" w:rsidP="0047605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F96E20" w14:textId="7992D8C6" w:rsidR="00476058" w:rsidRPr="00476058" w:rsidRDefault="00476058" w:rsidP="00476058">
    <w:pPr>
      <w:pStyle w:val="Header"/>
      <w:spacing w:line="360" w:lineRule="auto"/>
      <w:jc w:val="both"/>
      <w:rPr>
        <w:rFonts w:ascii="Arial" w:hAnsi="Arial" w:cs="Arial"/>
      </w:rPr>
    </w:pPr>
    <w:r w:rsidRPr="00476058">
      <w:rPr>
        <w:rFonts w:ascii="Arial" w:hAnsi="Arial" w:cs="Arial"/>
      </w:rPr>
      <w:t>Name: Amy Williams</w:t>
    </w:r>
    <w:r w:rsidRPr="00476058">
      <w:rPr>
        <w:rFonts w:ascii="Arial" w:hAnsi="Arial" w:cs="Arial"/>
      </w:rPr>
      <w:tab/>
      <w:t xml:space="preserve"> </w:t>
    </w:r>
    <w:r w:rsidRPr="00476058">
      <w:rPr>
        <w:rFonts w:ascii="Arial" w:hAnsi="Arial" w:cs="Arial"/>
      </w:rPr>
      <w:t>Student Number: 1702923     Module Code: EAEE500</w:t>
    </w:r>
    <w:r>
      <w:rPr>
        <w:rFonts w:ascii="Arial" w:hAnsi="Arial" w:cs="Arial"/>
      </w:rPr>
      <w:t>4</w:t>
    </w:r>
    <w:r w:rsidRPr="00476058">
      <w:rPr>
        <w:rFonts w:ascii="Arial" w:hAnsi="Arial" w:cs="Arial"/>
      </w:rPr>
      <w:t xml:space="preserve">     </w:t>
    </w:r>
  </w:p>
  <w:p w14:paraId="3DE4CAD4" w14:textId="7CD6654E" w:rsidR="00476058" w:rsidRDefault="00476058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330F7"/>
    <w:multiLevelType w:val="hybridMultilevel"/>
    <w:tmpl w:val="66EE4DE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AD1821"/>
    <w:multiLevelType w:val="hybridMultilevel"/>
    <w:tmpl w:val="ABB820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433D60"/>
    <w:multiLevelType w:val="hybridMultilevel"/>
    <w:tmpl w:val="92649D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126B7B"/>
    <w:multiLevelType w:val="hybridMultilevel"/>
    <w:tmpl w:val="169E0E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C53345"/>
    <w:multiLevelType w:val="hybridMultilevel"/>
    <w:tmpl w:val="29667EA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2A3947"/>
    <w:multiLevelType w:val="hybridMultilevel"/>
    <w:tmpl w:val="4C5859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E11F5F"/>
    <w:multiLevelType w:val="hybridMultilevel"/>
    <w:tmpl w:val="6F1027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1E35F9"/>
    <w:multiLevelType w:val="hybridMultilevel"/>
    <w:tmpl w:val="A1DCDCC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7"/>
  </w:num>
  <w:num w:numId="6">
    <w:abstractNumId w:val="2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CCA"/>
    <w:rsid w:val="00060483"/>
    <w:rsid w:val="000E010C"/>
    <w:rsid w:val="000F31A4"/>
    <w:rsid w:val="001B5B37"/>
    <w:rsid w:val="002144EA"/>
    <w:rsid w:val="0026361F"/>
    <w:rsid w:val="003B6834"/>
    <w:rsid w:val="003B6C56"/>
    <w:rsid w:val="00412CCA"/>
    <w:rsid w:val="00437E73"/>
    <w:rsid w:val="004459F9"/>
    <w:rsid w:val="00467D22"/>
    <w:rsid w:val="00476058"/>
    <w:rsid w:val="004976D2"/>
    <w:rsid w:val="00531B2E"/>
    <w:rsid w:val="005608B0"/>
    <w:rsid w:val="00567BCD"/>
    <w:rsid w:val="00593887"/>
    <w:rsid w:val="005D2A06"/>
    <w:rsid w:val="005E2AF1"/>
    <w:rsid w:val="00693E7A"/>
    <w:rsid w:val="00695676"/>
    <w:rsid w:val="006A1E96"/>
    <w:rsid w:val="006B0C3D"/>
    <w:rsid w:val="006D2920"/>
    <w:rsid w:val="007030ED"/>
    <w:rsid w:val="007C5512"/>
    <w:rsid w:val="008D3577"/>
    <w:rsid w:val="009702C6"/>
    <w:rsid w:val="00A122F0"/>
    <w:rsid w:val="00A2229B"/>
    <w:rsid w:val="00AC29B6"/>
    <w:rsid w:val="00B077E7"/>
    <w:rsid w:val="00BB34D5"/>
    <w:rsid w:val="00BE710D"/>
    <w:rsid w:val="00C82C2F"/>
    <w:rsid w:val="00CC1BB0"/>
    <w:rsid w:val="00D65E62"/>
    <w:rsid w:val="00DA5EE2"/>
    <w:rsid w:val="00E42C0F"/>
    <w:rsid w:val="00EB602E"/>
    <w:rsid w:val="00F00DED"/>
    <w:rsid w:val="00F12C42"/>
    <w:rsid w:val="00F66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741E34"/>
  <w14:defaultImageDpi w14:val="32767"/>
  <w15:chartTrackingRefBased/>
  <w15:docId w15:val="{7AD8B474-F167-7042-8273-9FC4B18B9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412CCA"/>
  </w:style>
  <w:style w:type="character" w:styleId="Hyperlink">
    <w:name w:val="Hyperlink"/>
    <w:basedOn w:val="DefaultParagraphFont"/>
    <w:uiPriority w:val="99"/>
    <w:unhideWhenUsed/>
    <w:rsid w:val="00412C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12C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010C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531B2E"/>
    <w:pPr>
      <w:ind w:left="720"/>
      <w:contextualSpacing/>
    </w:pPr>
  </w:style>
  <w:style w:type="character" w:customStyle="1" w:styleId="contribdegrees">
    <w:name w:val="contribdegrees"/>
    <w:basedOn w:val="DefaultParagraphFont"/>
    <w:rsid w:val="00060483"/>
  </w:style>
  <w:style w:type="paragraph" w:styleId="NormalWeb">
    <w:name w:val="Normal (Web)"/>
    <w:basedOn w:val="Normal"/>
    <w:uiPriority w:val="99"/>
    <w:unhideWhenUsed/>
    <w:rsid w:val="004976D2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47605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6058"/>
  </w:style>
  <w:style w:type="paragraph" w:styleId="Footer">
    <w:name w:val="footer"/>
    <w:basedOn w:val="Normal"/>
    <w:link w:val="FooterChar"/>
    <w:uiPriority w:val="99"/>
    <w:unhideWhenUsed/>
    <w:rsid w:val="004760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60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46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74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48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0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1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4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2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7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0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6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82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0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0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2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6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4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0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10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705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864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64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34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977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70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4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0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1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0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6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3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05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53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51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3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8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0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6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eb-b-ebscohost-com.ezproxy.uwtsd.ac.uk/ehost/pdfviewer/pdfviewer?vid=1&amp;sid=fc325f20-8c52-4042-a228-780372a69f05%40sessionmgr103" TargetMode="External"/><Relationship Id="rId18" Type="http://schemas.openxmlformats.org/officeDocument/2006/relationships/hyperlink" Target="https://whel-primo.hosted.exlibrisgroup.com/primo-explore/search?query=any,contains,reading%20to%20children%20and%20learning%20phonetics&amp;tab=tab1&amp;search_scope=CSCOP_EVERYTHING&amp;vid=44WHELF_UWTSD_VU1&amp;lang=en_US&amp;offset=0" TargetMode="External"/><Relationship Id="rId26" Type="http://schemas.openxmlformats.org/officeDocument/2006/relationships/hyperlink" Target="https://search-proquest-com.ezproxy.uwtsd.ac.uk/docview/2073472960?accountid=130472&amp;rfr_id=info%3Axri%2Fsid%3Aprimo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eb-a-ebscohost-com.ezproxy.uwtsd.ac.uk/ehost/pdfviewer/pdfviewer?vid=1&amp;sid=610a1a6e-80c4-428f-88df-25d39b8fa970%40sdc-v-sessmgr01" TargetMode="External"/><Relationship Id="rId7" Type="http://schemas.openxmlformats.org/officeDocument/2006/relationships/hyperlink" Target="https://search-proquest-com.ezproxy.uwtsd.ac.uk/docview/217915074?accountid=130472&amp;rfr_id=info%3Axri%2Fsid%3Aprimo" TargetMode="External"/><Relationship Id="rId12" Type="http://schemas.openxmlformats.org/officeDocument/2006/relationships/hyperlink" Target="https://search-proquest-com.ezproxy.uwtsd.ac.uk/docview/751589738?accountid=130472&amp;rfr_id=info%3Axri%2Fsid%3Aprimo" TargetMode="External"/><Relationship Id="rId17" Type="http://schemas.openxmlformats.org/officeDocument/2006/relationships/hyperlink" Target="https://search-proquest-com.ezproxy.uwtsd.ac.uk/docview/753992545?accountid=130472&amp;rfr_id=info%3Axri%2Fsid%3Aprimo" TargetMode="External"/><Relationship Id="rId25" Type="http://schemas.openxmlformats.org/officeDocument/2006/relationships/hyperlink" Target="https://web-b-ebscohost-com.ezproxy.uwtsd.ac.uk/ehost/detail/detail?vid=1&amp;sid=529dad88-a4c4-421c-bc3e-9c931f63e06f%40pdc-v-sessmgr06&amp;bdata=JnNpdGU9ZWhvc3QtbGl2ZQ%3d%3d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journals-sagepub-com.ezproxy.uwtsd.ac.uk/doi/full/10.1177/0033688216681671" TargetMode="External"/><Relationship Id="rId20" Type="http://schemas.openxmlformats.org/officeDocument/2006/relationships/hyperlink" Target="https://www.independent.co.uk/life-style/health-and-families/fairy-tales-children-stop-reading-parents-body-image-gender-roles-women-girls-sexism-a8067641.html" TargetMode="External"/><Relationship Id="rId29" Type="http://schemas.openxmlformats.org/officeDocument/2006/relationships/hyperlink" Target="https://www-sciencedirect-com.ezproxy.uwtsd.ac.uk/science/article/pii/S0885200618300437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-sagepub-com.ezproxy.uwtsd.ac.uk/doi/full/10.1177/1468798415608907" TargetMode="External"/><Relationship Id="rId24" Type="http://schemas.openxmlformats.org/officeDocument/2006/relationships/hyperlink" Target="https://search-proquest-com.ezproxy.uwtsd.ac.uk/docview/1779257572?accountid=130472&amp;rfr_id=info%3Axri%2Fsid%3Aprimo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journal.binus.ac.id/index.php/Lingua/article/view/1587/2771" TargetMode="External"/><Relationship Id="rId23" Type="http://schemas.openxmlformats.org/officeDocument/2006/relationships/hyperlink" Target="https://journals-sagepub-com.ezproxy.uwtsd.ac.uk/doi/abs/10.1177/1476718X16664556" TargetMode="External"/><Relationship Id="rId28" Type="http://schemas.openxmlformats.org/officeDocument/2006/relationships/hyperlink" Target="https://www.telegraph.co.uk/news/newstopics/howaboutthat/9078489/Fairytales-too-scary-for-modern-children-say-parents.html" TargetMode="External"/><Relationship Id="rId10" Type="http://schemas.openxmlformats.org/officeDocument/2006/relationships/hyperlink" Target="https://search-proquest-com.ezproxy.uwtsd.ac.uk/docview/1435001684?accountid=130472&amp;rfr_id=info%3Axri%2Fsid%3Aprimo" TargetMode="External"/><Relationship Id="rId19" Type="http://schemas.openxmlformats.org/officeDocument/2006/relationships/hyperlink" Target="https://pure.au.dk/ws/files/113635744/2017_cogsci17_The_Use_of_Iconic_Words_in_Early_Child_Parent_Interactions.pdf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eb-a-ebscohost-com.ezproxy.uwtsd.ac.uk/ehost/pdfviewer/pdfviewer?vid=1&amp;sid=3c721037-c630-4e2e-a31f-adb1e64bb344%40sdc-v-sessmgr02" TargetMode="External"/><Relationship Id="rId14" Type="http://schemas.openxmlformats.org/officeDocument/2006/relationships/hyperlink" Target="https://journals-sagepub-com.ezproxy.uwtsd.ac.uk/doi/pdf/10.1177/0142723714550110" TargetMode="External"/><Relationship Id="rId22" Type="http://schemas.openxmlformats.org/officeDocument/2006/relationships/hyperlink" Target="https://journals-sagepub-com.ezproxy.uwtsd.ac.uk/doi/abs/10.1177/0022219407311747" TargetMode="External"/><Relationship Id="rId27" Type="http://schemas.openxmlformats.org/officeDocument/2006/relationships/hyperlink" Target="https://web-b-ebscohost-com.ezproxy.uwtsd.ac.uk/ehost/pdfviewer/pdfviewer?vid=1&amp;sid=9d097ed6-0b24-41a0-9acd-a2dace59fa24%40pdc-v-sessmgr06" TargetMode="External"/><Relationship Id="rId30" Type="http://schemas.openxmlformats.org/officeDocument/2006/relationships/hyperlink" Target="https://journals.sagepub.com/doi/abs/10.1177/003368829903000109?journalCode=rela" TargetMode="External"/><Relationship Id="rId8" Type="http://schemas.openxmlformats.org/officeDocument/2006/relationships/hyperlink" Target="https://web-b-ebscohost-com.ezproxy.uwtsd.ac.uk/ehost/pdfviewer/pdfviewer?vid=2&amp;sid=3248ca9a-5328-494a-ba03-e8b1078809ad%40sessionmgr1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6</Pages>
  <Words>1886</Words>
  <Characters>10752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 (1702923)</dc:creator>
  <cp:keywords/>
  <dc:description/>
  <cp:lastModifiedBy>Amy Williams (1702923)</cp:lastModifiedBy>
  <cp:revision>3</cp:revision>
  <dcterms:created xsi:type="dcterms:W3CDTF">2018-11-29T13:22:00Z</dcterms:created>
  <dcterms:modified xsi:type="dcterms:W3CDTF">2018-12-04T17:17:00Z</dcterms:modified>
</cp:coreProperties>
</file>