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E43C6" w14:textId="77777777" w:rsidR="00DC06C6" w:rsidRDefault="00DC06C6" w:rsidP="00DC06C6">
      <w:pPr>
        <w:jc w:val="center"/>
        <w:rPr>
          <w:rFonts w:ascii="Arial" w:hAnsi="Arial" w:cs="Arial"/>
          <w:b/>
          <w:sz w:val="32"/>
        </w:rPr>
      </w:pPr>
    </w:p>
    <w:p w14:paraId="76DAE5A5" w14:textId="77777777" w:rsidR="00DC06C6" w:rsidRDefault="00DC06C6" w:rsidP="00DC06C6">
      <w:pPr>
        <w:jc w:val="center"/>
        <w:rPr>
          <w:rFonts w:ascii="Arial" w:hAnsi="Arial" w:cs="Arial"/>
          <w:b/>
          <w:sz w:val="32"/>
        </w:rPr>
      </w:pPr>
    </w:p>
    <w:p w14:paraId="46A8E3F3" w14:textId="77777777" w:rsidR="00DC06C6" w:rsidRDefault="00DC06C6" w:rsidP="00DC06C6">
      <w:pPr>
        <w:jc w:val="center"/>
        <w:rPr>
          <w:rFonts w:ascii="Arial" w:hAnsi="Arial" w:cs="Arial"/>
          <w:b/>
          <w:sz w:val="32"/>
        </w:rPr>
      </w:pPr>
    </w:p>
    <w:p w14:paraId="583DC89A" w14:textId="77777777" w:rsidR="00DC06C6" w:rsidRDefault="00DC06C6" w:rsidP="00DC06C6">
      <w:pPr>
        <w:jc w:val="center"/>
        <w:rPr>
          <w:rFonts w:ascii="Arial" w:hAnsi="Arial" w:cs="Arial"/>
          <w:b/>
          <w:sz w:val="32"/>
        </w:rPr>
      </w:pPr>
    </w:p>
    <w:p w14:paraId="5545A84A" w14:textId="77777777" w:rsidR="00DC06C6" w:rsidRDefault="00DC06C6" w:rsidP="00DC06C6">
      <w:pPr>
        <w:jc w:val="center"/>
        <w:rPr>
          <w:rFonts w:ascii="Arial" w:hAnsi="Arial" w:cs="Arial"/>
          <w:b/>
          <w:sz w:val="32"/>
        </w:rPr>
      </w:pPr>
    </w:p>
    <w:p w14:paraId="6C5611BF" w14:textId="77777777" w:rsidR="00DC06C6" w:rsidRDefault="00DC06C6" w:rsidP="00DC06C6">
      <w:pPr>
        <w:jc w:val="center"/>
        <w:rPr>
          <w:rFonts w:ascii="Arial" w:hAnsi="Arial" w:cs="Arial"/>
          <w:b/>
          <w:sz w:val="32"/>
        </w:rPr>
      </w:pPr>
    </w:p>
    <w:p w14:paraId="3CF3B7AF" w14:textId="77777777" w:rsidR="00DC06C6" w:rsidRDefault="00DC06C6" w:rsidP="00DC06C6">
      <w:pPr>
        <w:jc w:val="center"/>
        <w:rPr>
          <w:rFonts w:ascii="Arial" w:hAnsi="Arial" w:cs="Arial"/>
          <w:b/>
          <w:sz w:val="32"/>
        </w:rPr>
      </w:pPr>
    </w:p>
    <w:p w14:paraId="6CDA929B" w14:textId="77777777" w:rsidR="00DC06C6" w:rsidRDefault="00DC06C6" w:rsidP="00DC06C6">
      <w:pPr>
        <w:jc w:val="center"/>
        <w:rPr>
          <w:rFonts w:ascii="Arial" w:hAnsi="Arial" w:cs="Arial"/>
          <w:b/>
          <w:sz w:val="32"/>
        </w:rPr>
      </w:pPr>
    </w:p>
    <w:p w14:paraId="183742F1" w14:textId="77777777" w:rsidR="00DC06C6" w:rsidRDefault="00DC06C6" w:rsidP="00DC06C6">
      <w:pPr>
        <w:jc w:val="center"/>
        <w:rPr>
          <w:rFonts w:ascii="Arial" w:hAnsi="Arial" w:cs="Arial"/>
          <w:b/>
          <w:sz w:val="32"/>
        </w:rPr>
      </w:pPr>
    </w:p>
    <w:p w14:paraId="1B0FCA21" w14:textId="77777777" w:rsidR="00DC06C6" w:rsidRDefault="00DC06C6" w:rsidP="00DC06C6">
      <w:pPr>
        <w:jc w:val="center"/>
        <w:rPr>
          <w:rFonts w:ascii="Arial" w:hAnsi="Arial" w:cs="Arial"/>
          <w:b/>
          <w:sz w:val="32"/>
        </w:rPr>
      </w:pPr>
    </w:p>
    <w:p w14:paraId="47CA1EC4" w14:textId="77777777" w:rsidR="00DC06C6" w:rsidRDefault="00DC06C6" w:rsidP="00DC06C6">
      <w:pPr>
        <w:jc w:val="center"/>
        <w:rPr>
          <w:rFonts w:ascii="Arial" w:hAnsi="Arial" w:cs="Arial"/>
          <w:b/>
          <w:sz w:val="32"/>
        </w:rPr>
      </w:pPr>
    </w:p>
    <w:p w14:paraId="300B29AF" w14:textId="77777777" w:rsidR="00DC06C6" w:rsidRDefault="00DC06C6" w:rsidP="00DC06C6">
      <w:pPr>
        <w:jc w:val="center"/>
        <w:rPr>
          <w:rFonts w:ascii="Arial" w:hAnsi="Arial" w:cs="Arial"/>
          <w:b/>
          <w:sz w:val="32"/>
        </w:rPr>
      </w:pPr>
    </w:p>
    <w:p w14:paraId="374AE84E" w14:textId="5DD3CDBA" w:rsidR="007C20C6" w:rsidRDefault="00780236" w:rsidP="00DC06C6">
      <w:pPr>
        <w:jc w:val="center"/>
        <w:rPr>
          <w:rFonts w:ascii="Arial" w:hAnsi="Arial" w:cs="Arial"/>
          <w:b/>
          <w:sz w:val="32"/>
        </w:rPr>
      </w:pPr>
      <w:r w:rsidRPr="00DC06C6">
        <w:rPr>
          <w:rFonts w:ascii="Arial" w:hAnsi="Arial" w:cs="Arial"/>
          <w:b/>
          <w:sz w:val="32"/>
        </w:rPr>
        <w:t>Managing Projects in the Organisation</w:t>
      </w:r>
    </w:p>
    <w:p w14:paraId="21883389" w14:textId="012DD5E1" w:rsidR="00AD24C5" w:rsidRDefault="00AD24C5" w:rsidP="00DC06C6">
      <w:pPr>
        <w:jc w:val="center"/>
        <w:rPr>
          <w:rFonts w:ascii="Arial" w:hAnsi="Arial" w:cs="Arial"/>
          <w:b/>
          <w:sz w:val="32"/>
        </w:rPr>
      </w:pPr>
    </w:p>
    <w:p w14:paraId="5672DAAD" w14:textId="77777777" w:rsidR="00AD24C5" w:rsidRDefault="00AD24C5" w:rsidP="00DC06C6">
      <w:pPr>
        <w:jc w:val="center"/>
        <w:rPr>
          <w:rFonts w:ascii="Arial" w:hAnsi="Arial" w:cs="Arial"/>
          <w:b/>
          <w:sz w:val="32"/>
        </w:rPr>
      </w:pPr>
    </w:p>
    <w:p w14:paraId="089302AC" w14:textId="65327BE2" w:rsidR="006323EA" w:rsidRDefault="006323EA" w:rsidP="00DC06C6">
      <w:pPr>
        <w:jc w:val="center"/>
        <w:rPr>
          <w:rFonts w:ascii="Arial" w:hAnsi="Arial" w:cs="Arial"/>
          <w:b/>
          <w:sz w:val="32"/>
        </w:rPr>
      </w:pPr>
      <w:r>
        <w:rPr>
          <w:rFonts w:ascii="Arial" w:hAnsi="Arial" w:cs="Arial"/>
          <w:b/>
          <w:sz w:val="32"/>
        </w:rPr>
        <w:t xml:space="preserve">Student </w:t>
      </w:r>
      <w:proofErr w:type="spellStart"/>
      <w:proofErr w:type="gramStart"/>
      <w:r>
        <w:rPr>
          <w:rFonts w:ascii="Arial" w:hAnsi="Arial" w:cs="Arial"/>
          <w:b/>
          <w:sz w:val="32"/>
        </w:rPr>
        <w:t>Name:Aikaterini</w:t>
      </w:r>
      <w:proofErr w:type="spellEnd"/>
      <w:proofErr w:type="gramEnd"/>
      <w:r>
        <w:rPr>
          <w:rFonts w:ascii="Arial" w:hAnsi="Arial" w:cs="Arial"/>
          <w:b/>
          <w:sz w:val="32"/>
        </w:rPr>
        <w:t xml:space="preserve"> </w:t>
      </w:r>
      <w:proofErr w:type="spellStart"/>
      <w:r>
        <w:rPr>
          <w:rFonts w:ascii="Arial" w:hAnsi="Arial" w:cs="Arial"/>
          <w:b/>
          <w:sz w:val="32"/>
        </w:rPr>
        <w:t>mitrousi</w:t>
      </w:r>
      <w:proofErr w:type="spellEnd"/>
    </w:p>
    <w:p w14:paraId="1C5FC8C2" w14:textId="0E30F592" w:rsidR="006323EA" w:rsidRDefault="006323EA" w:rsidP="00DC06C6">
      <w:pPr>
        <w:jc w:val="center"/>
        <w:rPr>
          <w:rFonts w:ascii="Arial" w:hAnsi="Arial" w:cs="Arial"/>
          <w:b/>
          <w:sz w:val="32"/>
        </w:rPr>
      </w:pPr>
      <w:r>
        <w:rPr>
          <w:rFonts w:ascii="Arial" w:hAnsi="Arial" w:cs="Arial"/>
          <w:b/>
          <w:sz w:val="32"/>
        </w:rPr>
        <w:t>Student ID:1906173</w:t>
      </w:r>
    </w:p>
    <w:p w14:paraId="4FBEC7FC" w14:textId="77777777" w:rsidR="007C20C6" w:rsidRDefault="007C20C6">
      <w:pPr>
        <w:rPr>
          <w:rFonts w:ascii="Arial" w:hAnsi="Arial" w:cs="Arial"/>
          <w:b/>
          <w:sz w:val="32"/>
        </w:rPr>
      </w:pPr>
      <w:r>
        <w:rPr>
          <w:rFonts w:ascii="Arial" w:hAnsi="Arial" w:cs="Arial"/>
          <w:b/>
          <w:sz w:val="32"/>
        </w:rPr>
        <w:br w:type="page"/>
      </w:r>
    </w:p>
    <w:sdt>
      <w:sdtPr>
        <w:rPr>
          <w:rFonts w:asciiTheme="minorHAnsi" w:eastAsiaTheme="minorHAnsi" w:hAnsiTheme="minorHAnsi" w:cstheme="minorBidi"/>
          <w:b w:val="0"/>
          <w:bCs w:val="0"/>
          <w:color w:val="auto"/>
          <w:sz w:val="22"/>
          <w:szCs w:val="22"/>
          <w:lang w:val="en-IN"/>
        </w:rPr>
        <w:id w:val="602867"/>
        <w:docPartObj>
          <w:docPartGallery w:val="Table of Contents"/>
          <w:docPartUnique/>
        </w:docPartObj>
      </w:sdtPr>
      <w:sdtEndPr/>
      <w:sdtContent>
        <w:p w14:paraId="650AEB9B" w14:textId="77777777" w:rsidR="007C20C6" w:rsidRPr="007C20C6" w:rsidRDefault="007C20C6" w:rsidP="007C20C6">
          <w:pPr>
            <w:pStyle w:val="TOCHeading"/>
            <w:spacing w:line="360" w:lineRule="auto"/>
            <w:jc w:val="center"/>
            <w:rPr>
              <w:rFonts w:ascii="Arial" w:hAnsi="Arial" w:cs="Arial"/>
              <w:color w:val="auto"/>
              <w:sz w:val="24"/>
              <w:szCs w:val="24"/>
            </w:rPr>
          </w:pPr>
          <w:r w:rsidRPr="007C20C6">
            <w:rPr>
              <w:rFonts w:ascii="Arial" w:hAnsi="Arial" w:cs="Arial"/>
              <w:color w:val="auto"/>
              <w:szCs w:val="24"/>
            </w:rPr>
            <w:t>Table of Contents</w:t>
          </w:r>
        </w:p>
        <w:p w14:paraId="7B4BAE4D" w14:textId="3FE938BE" w:rsidR="006323EA" w:rsidRDefault="005F239D">
          <w:pPr>
            <w:pStyle w:val="TOC1"/>
            <w:tabs>
              <w:tab w:val="right" w:leader="dot" w:pos="9016"/>
            </w:tabs>
            <w:rPr>
              <w:rFonts w:eastAsiaTheme="minorEastAsia"/>
              <w:noProof/>
              <w:lang w:val="en-GB" w:eastAsia="en-GB"/>
            </w:rPr>
          </w:pPr>
          <w:r w:rsidRPr="007C20C6">
            <w:rPr>
              <w:rFonts w:ascii="Arial" w:hAnsi="Arial" w:cs="Arial"/>
              <w:sz w:val="24"/>
              <w:szCs w:val="24"/>
            </w:rPr>
            <w:fldChar w:fldCharType="begin"/>
          </w:r>
          <w:r w:rsidR="007C20C6" w:rsidRPr="007C20C6">
            <w:rPr>
              <w:rFonts w:ascii="Arial" w:hAnsi="Arial" w:cs="Arial"/>
              <w:sz w:val="24"/>
              <w:szCs w:val="24"/>
            </w:rPr>
            <w:instrText xml:space="preserve"> TOC \o "1-3" \h \z \u </w:instrText>
          </w:r>
          <w:r w:rsidRPr="007C20C6">
            <w:rPr>
              <w:rFonts w:ascii="Arial" w:hAnsi="Arial" w:cs="Arial"/>
              <w:sz w:val="24"/>
              <w:szCs w:val="24"/>
            </w:rPr>
            <w:fldChar w:fldCharType="separate"/>
          </w:r>
          <w:hyperlink w:anchor="_Toc71192377" w:history="1">
            <w:r w:rsidR="006323EA" w:rsidRPr="00355D00">
              <w:rPr>
                <w:rStyle w:val="Hyperlink"/>
                <w:noProof/>
              </w:rPr>
              <w:t>General Introduction</w:t>
            </w:r>
            <w:r w:rsidR="006323EA">
              <w:rPr>
                <w:noProof/>
                <w:webHidden/>
              </w:rPr>
              <w:tab/>
            </w:r>
            <w:r w:rsidR="006323EA">
              <w:rPr>
                <w:noProof/>
                <w:webHidden/>
              </w:rPr>
              <w:fldChar w:fldCharType="begin"/>
            </w:r>
            <w:r w:rsidR="006323EA">
              <w:rPr>
                <w:noProof/>
                <w:webHidden/>
              </w:rPr>
              <w:instrText xml:space="preserve"> PAGEREF _Toc71192377 \h </w:instrText>
            </w:r>
            <w:r w:rsidR="006323EA">
              <w:rPr>
                <w:noProof/>
                <w:webHidden/>
              </w:rPr>
            </w:r>
            <w:r w:rsidR="006323EA">
              <w:rPr>
                <w:noProof/>
                <w:webHidden/>
              </w:rPr>
              <w:fldChar w:fldCharType="separate"/>
            </w:r>
            <w:r w:rsidR="006323EA">
              <w:rPr>
                <w:noProof/>
                <w:webHidden/>
              </w:rPr>
              <w:t>3</w:t>
            </w:r>
            <w:r w:rsidR="006323EA">
              <w:rPr>
                <w:noProof/>
                <w:webHidden/>
              </w:rPr>
              <w:fldChar w:fldCharType="end"/>
            </w:r>
          </w:hyperlink>
        </w:p>
        <w:p w14:paraId="216AAB7F" w14:textId="4A65674F" w:rsidR="006323EA" w:rsidRDefault="00396D5E">
          <w:pPr>
            <w:pStyle w:val="TOC1"/>
            <w:tabs>
              <w:tab w:val="right" w:leader="dot" w:pos="9016"/>
            </w:tabs>
            <w:rPr>
              <w:rFonts w:eastAsiaTheme="minorEastAsia"/>
              <w:noProof/>
              <w:lang w:val="en-GB" w:eastAsia="en-GB"/>
            </w:rPr>
          </w:pPr>
          <w:hyperlink w:anchor="_Toc71192378" w:history="1">
            <w:r w:rsidR="006323EA" w:rsidRPr="00355D00">
              <w:rPr>
                <w:rStyle w:val="Hyperlink"/>
                <w:noProof/>
              </w:rPr>
              <w:t>Main Section</w:t>
            </w:r>
            <w:r w:rsidR="006323EA">
              <w:rPr>
                <w:noProof/>
                <w:webHidden/>
              </w:rPr>
              <w:tab/>
            </w:r>
            <w:r w:rsidR="006323EA">
              <w:rPr>
                <w:noProof/>
                <w:webHidden/>
              </w:rPr>
              <w:fldChar w:fldCharType="begin"/>
            </w:r>
            <w:r w:rsidR="006323EA">
              <w:rPr>
                <w:noProof/>
                <w:webHidden/>
              </w:rPr>
              <w:instrText xml:space="preserve"> PAGEREF _Toc71192378 \h </w:instrText>
            </w:r>
            <w:r w:rsidR="006323EA">
              <w:rPr>
                <w:noProof/>
                <w:webHidden/>
              </w:rPr>
            </w:r>
            <w:r w:rsidR="006323EA">
              <w:rPr>
                <w:noProof/>
                <w:webHidden/>
              </w:rPr>
              <w:fldChar w:fldCharType="separate"/>
            </w:r>
            <w:r w:rsidR="006323EA">
              <w:rPr>
                <w:noProof/>
                <w:webHidden/>
              </w:rPr>
              <w:t>4</w:t>
            </w:r>
            <w:r w:rsidR="006323EA">
              <w:rPr>
                <w:noProof/>
                <w:webHidden/>
              </w:rPr>
              <w:fldChar w:fldCharType="end"/>
            </w:r>
          </w:hyperlink>
        </w:p>
        <w:p w14:paraId="1441F3CB" w14:textId="3AD695A9" w:rsidR="006323EA" w:rsidRDefault="00396D5E">
          <w:pPr>
            <w:pStyle w:val="TOC1"/>
            <w:tabs>
              <w:tab w:val="right" w:leader="dot" w:pos="9016"/>
            </w:tabs>
            <w:rPr>
              <w:rFonts w:eastAsiaTheme="minorEastAsia"/>
              <w:noProof/>
              <w:lang w:val="en-GB" w:eastAsia="en-GB"/>
            </w:rPr>
          </w:pPr>
          <w:hyperlink w:anchor="_Toc71192379" w:history="1">
            <w:r w:rsidR="006323EA" w:rsidRPr="00355D00">
              <w:rPr>
                <w:rStyle w:val="Hyperlink"/>
                <w:noProof/>
              </w:rPr>
              <w:t>Tools and methods</w:t>
            </w:r>
            <w:r w:rsidR="006323EA">
              <w:rPr>
                <w:noProof/>
                <w:webHidden/>
              </w:rPr>
              <w:tab/>
            </w:r>
            <w:r w:rsidR="006323EA">
              <w:rPr>
                <w:noProof/>
                <w:webHidden/>
              </w:rPr>
              <w:fldChar w:fldCharType="begin"/>
            </w:r>
            <w:r w:rsidR="006323EA">
              <w:rPr>
                <w:noProof/>
                <w:webHidden/>
              </w:rPr>
              <w:instrText xml:space="preserve"> PAGEREF _Toc71192379 \h </w:instrText>
            </w:r>
            <w:r w:rsidR="006323EA">
              <w:rPr>
                <w:noProof/>
                <w:webHidden/>
              </w:rPr>
            </w:r>
            <w:r w:rsidR="006323EA">
              <w:rPr>
                <w:noProof/>
                <w:webHidden/>
              </w:rPr>
              <w:fldChar w:fldCharType="separate"/>
            </w:r>
            <w:r w:rsidR="006323EA">
              <w:rPr>
                <w:noProof/>
                <w:webHidden/>
              </w:rPr>
              <w:t>4</w:t>
            </w:r>
            <w:r w:rsidR="006323EA">
              <w:rPr>
                <w:noProof/>
                <w:webHidden/>
              </w:rPr>
              <w:fldChar w:fldCharType="end"/>
            </w:r>
          </w:hyperlink>
        </w:p>
        <w:p w14:paraId="41325F41" w14:textId="5CE3EB7D" w:rsidR="006323EA" w:rsidRDefault="00396D5E">
          <w:pPr>
            <w:pStyle w:val="TOC1"/>
            <w:tabs>
              <w:tab w:val="right" w:leader="dot" w:pos="9016"/>
            </w:tabs>
            <w:rPr>
              <w:rFonts w:eastAsiaTheme="minorEastAsia"/>
              <w:noProof/>
              <w:lang w:val="en-GB" w:eastAsia="en-GB"/>
            </w:rPr>
          </w:pPr>
          <w:hyperlink w:anchor="_Toc71192380" w:history="1">
            <w:r w:rsidR="006323EA" w:rsidRPr="00355D00">
              <w:rPr>
                <w:rStyle w:val="Hyperlink"/>
                <w:noProof/>
              </w:rPr>
              <w:t>“Waterfall technique”</w:t>
            </w:r>
            <w:r w:rsidR="006323EA">
              <w:rPr>
                <w:noProof/>
                <w:webHidden/>
              </w:rPr>
              <w:tab/>
            </w:r>
            <w:r w:rsidR="006323EA">
              <w:rPr>
                <w:noProof/>
                <w:webHidden/>
              </w:rPr>
              <w:fldChar w:fldCharType="begin"/>
            </w:r>
            <w:r w:rsidR="006323EA">
              <w:rPr>
                <w:noProof/>
                <w:webHidden/>
              </w:rPr>
              <w:instrText xml:space="preserve"> PAGEREF _Toc71192380 \h </w:instrText>
            </w:r>
            <w:r w:rsidR="006323EA">
              <w:rPr>
                <w:noProof/>
                <w:webHidden/>
              </w:rPr>
            </w:r>
            <w:r w:rsidR="006323EA">
              <w:rPr>
                <w:noProof/>
                <w:webHidden/>
              </w:rPr>
              <w:fldChar w:fldCharType="separate"/>
            </w:r>
            <w:r w:rsidR="006323EA">
              <w:rPr>
                <w:noProof/>
                <w:webHidden/>
              </w:rPr>
              <w:t>4</w:t>
            </w:r>
            <w:r w:rsidR="006323EA">
              <w:rPr>
                <w:noProof/>
                <w:webHidden/>
              </w:rPr>
              <w:fldChar w:fldCharType="end"/>
            </w:r>
          </w:hyperlink>
        </w:p>
        <w:p w14:paraId="447D1668" w14:textId="688F5A48" w:rsidR="006323EA" w:rsidRDefault="00396D5E">
          <w:pPr>
            <w:pStyle w:val="TOC1"/>
            <w:tabs>
              <w:tab w:val="right" w:leader="dot" w:pos="9016"/>
            </w:tabs>
            <w:rPr>
              <w:rFonts w:eastAsiaTheme="minorEastAsia"/>
              <w:noProof/>
              <w:lang w:val="en-GB" w:eastAsia="en-GB"/>
            </w:rPr>
          </w:pPr>
          <w:hyperlink w:anchor="_Toc71192381" w:history="1">
            <w:r w:rsidR="006323EA" w:rsidRPr="00355D00">
              <w:rPr>
                <w:rStyle w:val="Hyperlink"/>
                <w:noProof/>
              </w:rPr>
              <w:t>Agile Project Management</w:t>
            </w:r>
            <w:r w:rsidR="006323EA">
              <w:rPr>
                <w:noProof/>
                <w:webHidden/>
              </w:rPr>
              <w:tab/>
            </w:r>
            <w:r w:rsidR="006323EA">
              <w:rPr>
                <w:noProof/>
                <w:webHidden/>
              </w:rPr>
              <w:fldChar w:fldCharType="begin"/>
            </w:r>
            <w:r w:rsidR="006323EA">
              <w:rPr>
                <w:noProof/>
                <w:webHidden/>
              </w:rPr>
              <w:instrText xml:space="preserve"> PAGEREF _Toc71192381 \h </w:instrText>
            </w:r>
            <w:r w:rsidR="006323EA">
              <w:rPr>
                <w:noProof/>
                <w:webHidden/>
              </w:rPr>
            </w:r>
            <w:r w:rsidR="006323EA">
              <w:rPr>
                <w:noProof/>
                <w:webHidden/>
              </w:rPr>
              <w:fldChar w:fldCharType="separate"/>
            </w:r>
            <w:r w:rsidR="006323EA">
              <w:rPr>
                <w:noProof/>
                <w:webHidden/>
              </w:rPr>
              <w:t>5</w:t>
            </w:r>
            <w:r w:rsidR="006323EA">
              <w:rPr>
                <w:noProof/>
                <w:webHidden/>
              </w:rPr>
              <w:fldChar w:fldCharType="end"/>
            </w:r>
          </w:hyperlink>
        </w:p>
        <w:p w14:paraId="0DD16CCD" w14:textId="685FDD4D" w:rsidR="006323EA" w:rsidRDefault="00396D5E">
          <w:pPr>
            <w:pStyle w:val="TOC1"/>
            <w:tabs>
              <w:tab w:val="right" w:leader="dot" w:pos="9016"/>
            </w:tabs>
            <w:rPr>
              <w:rFonts w:eastAsiaTheme="minorEastAsia"/>
              <w:noProof/>
              <w:lang w:val="en-GB" w:eastAsia="en-GB"/>
            </w:rPr>
          </w:pPr>
          <w:hyperlink w:anchor="_Toc71192382" w:history="1">
            <w:r w:rsidR="006323EA" w:rsidRPr="00355D00">
              <w:rPr>
                <w:rStyle w:val="Hyperlink"/>
                <w:noProof/>
              </w:rPr>
              <w:t>Prince2</w:t>
            </w:r>
            <w:r w:rsidR="006323EA">
              <w:rPr>
                <w:noProof/>
                <w:webHidden/>
              </w:rPr>
              <w:tab/>
            </w:r>
            <w:r w:rsidR="006323EA">
              <w:rPr>
                <w:noProof/>
                <w:webHidden/>
              </w:rPr>
              <w:fldChar w:fldCharType="begin"/>
            </w:r>
            <w:r w:rsidR="006323EA">
              <w:rPr>
                <w:noProof/>
                <w:webHidden/>
              </w:rPr>
              <w:instrText xml:space="preserve"> PAGEREF _Toc71192382 \h </w:instrText>
            </w:r>
            <w:r w:rsidR="006323EA">
              <w:rPr>
                <w:noProof/>
                <w:webHidden/>
              </w:rPr>
            </w:r>
            <w:r w:rsidR="006323EA">
              <w:rPr>
                <w:noProof/>
                <w:webHidden/>
              </w:rPr>
              <w:fldChar w:fldCharType="separate"/>
            </w:r>
            <w:r w:rsidR="006323EA">
              <w:rPr>
                <w:noProof/>
                <w:webHidden/>
              </w:rPr>
              <w:t>6</w:t>
            </w:r>
            <w:r w:rsidR="006323EA">
              <w:rPr>
                <w:noProof/>
                <w:webHidden/>
              </w:rPr>
              <w:fldChar w:fldCharType="end"/>
            </w:r>
          </w:hyperlink>
        </w:p>
        <w:p w14:paraId="36479FDB" w14:textId="1ED38B67" w:rsidR="006323EA" w:rsidRDefault="00396D5E">
          <w:pPr>
            <w:pStyle w:val="TOC2"/>
            <w:tabs>
              <w:tab w:val="right" w:leader="dot" w:pos="9016"/>
            </w:tabs>
            <w:rPr>
              <w:rFonts w:eastAsiaTheme="minorEastAsia"/>
              <w:noProof/>
              <w:lang w:val="en-GB" w:eastAsia="en-GB"/>
            </w:rPr>
          </w:pPr>
          <w:hyperlink w:anchor="_Toc71192383" w:history="1">
            <w:r w:rsidR="006323EA" w:rsidRPr="00355D00">
              <w:rPr>
                <w:rStyle w:val="Hyperlink"/>
                <w:noProof/>
              </w:rPr>
              <w:t>Section B</w:t>
            </w:r>
            <w:r w:rsidR="006323EA">
              <w:rPr>
                <w:noProof/>
                <w:webHidden/>
              </w:rPr>
              <w:tab/>
            </w:r>
            <w:r w:rsidR="006323EA">
              <w:rPr>
                <w:noProof/>
                <w:webHidden/>
              </w:rPr>
              <w:fldChar w:fldCharType="begin"/>
            </w:r>
            <w:r w:rsidR="006323EA">
              <w:rPr>
                <w:noProof/>
                <w:webHidden/>
              </w:rPr>
              <w:instrText xml:space="preserve"> PAGEREF _Toc71192383 \h </w:instrText>
            </w:r>
            <w:r w:rsidR="006323EA">
              <w:rPr>
                <w:noProof/>
                <w:webHidden/>
              </w:rPr>
            </w:r>
            <w:r w:rsidR="006323EA">
              <w:rPr>
                <w:noProof/>
                <w:webHidden/>
              </w:rPr>
              <w:fldChar w:fldCharType="separate"/>
            </w:r>
            <w:r w:rsidR="006323EA">
              <w:rPr>
                <w:noProof/>
                <w:webHidden/>
              </w:rPr>
              <w:t>7</w:t>
            </w:r>
            <w:r w:rsidR="006323EA">
              <w:rPr>
                <w:noProof/>
                <w:webHidden/>
              </w:rPr>
              <w:fldChar w:fldCharType="end"/>
            </w:r>
          </w:hyperlink>
        </w:p>
        <w:p w14:paraId="74CC74EA" w14:textId="6A6D45A5" w:rsidR="006323EA" w:rsidRDefault="00396D5E">
          <w:pPr>
            <w:pStyle w:val="TOC2"/>
            <w:tabs>
              <w:tab w:val="right" w:leader="dot" w:pos="9016"/>
            </w:tabs>
            <w:rPr>
              <w:rFonts w:eastAsiaTheme="minorEastAsia"/>
              <w:noProof/>
              <w:lang w:val="en-GB" w:eastAsia="en-GB"/>
            </w:rPr>
          </w:pPr>
          <w:hyperlink w:anchor="_Toc71192384" w:history="1">
            <w:r w:rsidR="006323EA" w:rsidRPr="00355D00">
              <w:rPr>
                <w:rStyle w:val="Hyperlink"/>
                <w:noProof/>
              </w:rPr>
              <w:t>System of the restaurant</w:t>
            </w:r>
            <w:r w:rsidR="006323EA">
              <w:rPr>
                <w:noProof/>
                <w:webHidden/>
              </w:rPr>
              <w:tab/>
            </w:r>
            <w:r w:rsidR="006323EA">
              <w:rPr>
                <w:noProof/>
                <w:webHidden/>
              </w:rPr>
              <w:fldChar w:fldCharType="begin"/>
            </w:r>
            <w:r w:rsidR="006323EA">
              <w:rPr>
                <w:noProof/>
                <w:webHidden/>
              </w:rPr>
              <w:instrText xml:space="preserve"> PAGEREF _Toc71192384 \h </w:instrText>
            </w:r>
            <w:r w:rsidR="006323EA">
              <w:rPr>
                <w:noProof/>
                <w:webHidden/>
              </w:rPr>
            </w:r>
            <w:r w:rsidR="006323EA">
              <w:rPr>
                <w:noProof/>
                <w:webHidden/>
              </w:rPr>
              <w:fldChar w:fldCharType="separate"/>
            </w:r>
            <w:r w:rsidR="006323EA">
              <w:rPr>
                <w:noProof/>
                <w:webHidden/>
              </w:rPr>
              <w:t>7</w:t>
            </w:r>
            <w:r w:rsidR="006323EA">
              <w:rPr>
                <w:noProof/>
                <w:webHidden/>
              </w:rPr>
              <w:fldChar w:fldCharType="end"/>
            </w:r>
          </w:hyperlink>
        </w:p>
        <w:p w14:paraId="62AE2579" w14:textId="7BABE642" w:rsidR="006323EA" w:rsidRDefault="00396D5E">
          <w:pPr>
            <w:pStyle w:val="TOC1"/>
            <w:tabs>
              <w:tab w:val="right" w:leader="dot" w:pos="9016"/>
            </w:tabs>
            <w:rPr>
              <w:rFonts w:eastAsiaTheme="minorEastAsia"/>
              <w:noProof/>
              <w:lang w:val="en-GB" w:eastAsia="en-GB"/>
            </w:rPr>
          </w:pPr>
          <w:hyperlink w:anchor="_Toc71192385" w:history="1">
            <w:r w:rsidR="006323EA" w:rsidRPr="00355D00">
              <w:rPr>
                <w:rStyle w:val="Hyperlink"/>
                <w:noProof/>
              </w:rPr>
              <w:t>Gantt chart for this project</w:t>
            </w:r>
            <w:r w:rsidR="006323EA">
              <w:rPr>
                <w:noProof/>
                <w:webHidden/>
              </w:rPr>
              <w:tab/>
            </w:r>
            <w:r w:rsidR="006323EA">
              <w:rPr>
                <w:noProof/>
                <w:webHidden/>
              </w:rPr>
              <w:fldChar w:fldCharType="begin"/>
            </w:r>
            <w:r w:rsidR="006323EA">
              <w:rPr>
                <w:noProof/>
                <w:webHidden/>
              </w:rPr>
              <w:instrText xml:space="preserve"> PAGEREF _Toc71192385 \h </w:instrText>
            </w:r>
            <w:r w:rsidR="006323EA">
              <w:rPr>
                <w:noProof/>
                <w:webHidden/>
              </w:rPr>
            </w:r>
            <w:r w:rsidR="006323EA">
              <w:rPr>
                <w:noProof/>
                <w:webHidden/>
              </w:rPr>
              <w:fldChar w:fldCharType="separate"/>
            </w:r>
            <w:r w:rsidR="006323EA">
              <w:rPr>
                <w:noProof/>
                <w:webHidden/>
              </w:rPr>
              <w:t>11</w:t>
            </w:r>
            <w:r w:rsidR="006323EA">
              <w:rPr>
                <w:noProof/>
                <w:webHidden/>
              </w:rPr>
              <w:fldChar w:fldCharType="end"/>
            </w:r>
          </w:hyperlink>
        </w:p>
        <w:p w14:paraId="4DE08586" w14:textId="0048DCEE" w:rsidR="006323EA" w:rsidRDefault="00396D5E">
          <w:pPr>
            <w:pStyle w:val="TOC1"/>
            <w:tabs>
              <w:tab w:val="right" w:leader="dot" w:pos="9016"/>
            </w:tabs>
            <w:rPr>
              <w:rFonts w:eastAsiaTheme="minorEastAsia"/>
              <w:noProof/>
              <w:lang w:val="en-GB" w:eastAsia="en-GB"/>
            </w:rPr>
          </w:pPr>
          <w:hyperlink w:anchor="_Toc71192386" w:history="1">
            <w:r w:rsidR="006323EA" w:rsidRPr="00355D00">
              <w:rPr>
                <w:rStyle w:val="Hyperlink"/>
                <w:noProof/>
              </w:rPr>
              <w:t>Recomendation</w:t>
            </w:r>
            <w:r w:rsidR="006323EA">
              <w:rPr>
                <w:noProof/>
                <w:webHidden/>
              </w:rPr>
              <w:tab/>
            </w:r>
            <w:r w:rsidR="006323EA">
              <w:rPr>
                <w:noProof/>
                <w:webHidden/>
              </w:rPr>
              <w:fldChar w:fldCharType="begin"/>
            </w:r>
            <w:r w:rsidR="006323EA">
              <w:rPr>
                <w:noProof/>
                <w:webHidden/>
              </w:rPr>
              <w:instrText xml:space="preserve"> PAGEREF _Toc71192386 \h </w:instrText>
            </w:r>
            <w:r w:rsidR="006323EA">
              <w:rPr>
                <w:noProof/>
                <w:webHidden/>
              </w:rPr>
            </w:r>
            <w:r w:rsidR="006323EA">
              <w:rPr>
                <w:noProof/>
                <w:webHidden/>
              </w:rPr>
              <w:fldChar w:fldCharType="separate"/>
            </w:r>
            <w:r w:rsidR="006323EA">
              <w:rPr>
                <w:noProof/>
                <w:webHidden/>
              </w:rPr>
              <w:t>11</w:t>
            </w:r>
            <w:r w:rsidR="006323EA">
              <w:rPr>
                <w:noProof/>
                <w:webHidden/>
              </w:rPr>
              <w:fldChar w:fldCharType="end"/>
            </w:r>
          </w:hyperlink>
        </w:p>
        <w:p w14:paraId="396F351B" w14:textId="372DC542" w:rsidR="006323EA" w:rsidRDefault="00396D5E">
          <w:pPr>
            <w:pStyle w:val="TOC1"/>
            <w:tabs>
              <w:tab w:val="right" w:leader="dot" w:pos="9016"/>
            </w:tabs>
            <w:rPr>
              <w:rFonts w:eastAsiaTheme="minorEastAsia"/>
              <w:noProof/>
              <w:lang w:val="en-GB" w:eastAsia="en-GB"/>
            </w:rPr>
          </w:pPr>
          <w:hyperlink w:anchor="_Toc71192387" w:history="1">
            <w:r w:rsidR="006323EA" w:rsidRPr="00355D00">
              <w:rPr>
                <w:rStyle w:val="Hyperlink"/>
                <w:noProof/>
              </w:rPr>
              <w:t>Conclusion</w:t>
            </w:r>
            <w:r w:rsidR="006323EA">
              <w:rPr>
                <w:noProof/>
                <w:webHidden/>
              </w:rPr>
              <w:tab/>
            </w:r>
            <w:r w:rsidR="006323EA">
              <w:rPr>
                <w:noProof/>
                <w:webHidden/>
              </w:rPr>
              <w:fldChar w:fldCharType="begin"/>
            </w:r>
            <w:r w:rsidR="006323EA">
              <w:rPr>
                <w:noProof/>
                <w:webHidden/>
              </w:rPr>
              <w:instrText xml:space="preserve"> PAGEREF _Toc71192387 \h </w:instrText>
            </w:r>
            <w:r w:rsidR="006323EA">
              <w:rPr>
                <w:noProof/>
                <w:webHidden/>
              </w:rPr>
            </w:r>
            <w:r w:rsidR="006323EA">
              <w:rPr>
                <w:noProof/>
                <w:webHidden/>
              </w:rPr>
              <w:fldChar w:fldCharType="separate"/>
            </w:r>
            <w:r w:rsidR="006323EA">
              <w:rPr>
                <w:noProof/>
                <w:webHidden/>
              </w:rPr>
              <w:t>11</w:t>
            </w:r>
            <w:r w:rsidR="006323EA">
              <w:rPr>
                <w:noProof/>
                <w:webHidden/>
              </w:rPr>
              <w:fldChar w:fldCharType="end"/>
            </w:r>
          </w:hyperlink>
        </w:p>
        <w:p w14:paraId="7A5514F6" w14:textId="63AB604F" w:rsidR="006323EA" w:rsidRDefault="00396D5E">
          <w:pPr>
            <w:pStyle w:val="TOC1"/>
            <w:tabs>
              <w:tab w:val="right" w:leader="dot" w:pos="9016"/>
            </w:tabs>
            <w:rPr>
              <w:rFonts w:eastAsiaTheme="minorEastAsia"/>
              <w:noProof/>
              <w:lang w:val="en-GB" w:eastAsia="en-GB"/>
            </w:rPr>
          </w:pPr>
          <w:hyperlink w:anchor="_Toc71192388" w:history="1">
            <w:r w:rsidR="006323EA" w:rsidRPr="00355D00">
              <w:rPr>
                <w:rStyle w:val="Hyperlink"/>
                <w:noProof/>
              </w:rPr>
              <w:t>Reference list</w:t>
            </w:r>
            <w:r w:rsidR="006323EA">
              <w:rPr>
                <w:noProof/>
                <w:webHidden/>
              </w:rPr>
              <w:tab/>
            </w:r>
            <w:r w:rsidR="006323EA">
              <w:rPr>
                <w:noProof/>
                <w:webHidden/>
              </w:rPr>
              <w:fldChar w:fldCharType="begin"/>
            </w:r>
            <w:r w:rsidR="006323EA">
              <w:rPr>
                <w:noProof/>
                <w:webHidden/>
              </w:rPr>
              <w:instrText xml:space="preserve"> PAGEREF _Toc71192388 \h </w:instrText>
            </w:r>
            <w:r w:rsidR="006323EA">
              <w:rPr>
                <w:noProof/>
                <w:webHidden/>
              </w:rPr>
            </w:r>
            <w:r w:rsidR="006323EA">
              <w:rPr>
                <w:noProof/>
                <w:webHidden/>
              </w:rPr>
              <w:fldChar w:fldCharType="separate"/>
            </w:r>
            <w:r w:rsidR="006323EA">
              <w:rPr>
                <w:noProof/>
                <w:webHidden/>
              </w:rPr>
              <w:t>13</w:t>
            </w:r>
            <w:r w:rsidR="006323EA">
              <w:rPr>
                <w:noProof/>
                <w:webHidden/>
              </w:rPr>
              <w:fldChar w:fldCharType="end"/>
            </w:r>
          </w:hyperlink>
        </w:p>
        <w:p w14:paraId="0D000BFF" w14:textId="2D121E80" w:rsidR="007C20C6" w:rsidRDefault="005F239D" w:rsidP="007C20C6">
          <w:pPr>
            <w:spacing w:line="360" w:lineRule="auto"/>
            <w:jc w:val="both"/>
          </w:pPr>
          <w:r w:rsidRPr="007C20C6">
            <w:rPr>
              <w:rFonts w:ascii="Arial" w:hAnsi="Arial" w:cs="Arial"/>
              <w:sz w:val="24"/>
              <w:szCs w:val="24"/>
            </w:rPr>
            <w:fldChar w:fldCharType="end"/>
          </w:r>
        </w:p>
      </w:sdtContent>
    </w:sdt>
    <w:p w14:paraId="55D8ED75" w14:textId="77777777" w:rsidR="00780236" w:rsidRPr="00DC06C6" w:rsidRDefault="00780236" w:rsidP="00DC06C6">
      <w:pPr>
        <w:jc w:val="center"/>
        <w:rPr>
          <w:rFonts w:ascii="Arial" w:hAnsi="Arial" w:cs="Arial"/>
          <w:b/>
          <w:sz w:val="32"/>
        </w:rPr>
      </w:pPr>
    </w:p>
    <w:p w14:paraId="7E1A87B4" w14:textId="77777777" w:rsidR="00780236" w:rsidRDefault="00780236" w:rsidP="00DC06C6">
      <w:pPr>
        <w:jc w:val="both"/>
        <w:rPr>
          <w:rFonts w:ascii="Arial" w:hAnsi="Arial" w:cs="Arial"/>
        </w:rPr>
      </w:pPr>
      <w:r>
        <w:rPr>
          <w:rFonts w:ascii="Arial" w:hAnsi="Arial" w:cs="Arial"/>
        </w:rPr>
        <w:br w:type="page"/>
      </w:r>
    </w:p>
    <w:p w14:paraId="5AD4FB4D" w14:textId="77777777" w:rsidR="00FA6BD5" w:rsidRDefault="00780236" w:rsidP="007C20C6">
      <w:pPr>
        <w:pStyle w:val="Heading1"/>
      </w:pPr>
      <w:bookmarkStart w:id="0" w:name="_Toc71192377"/>
      <w:r w:rsidRPr="00197FD1">
        <w:lastRenderedPageBreak/>
        <w:t>General Introduction</w:t>
      </w:r>
      <w:bookmarkEnd w:id="0"/>
    </w:p>
    <w:p w14:paraId="37B99D01" w14:textId="77777777" w:rsidR="007C20C6" w:rsidRPr="007C20C6" w:rsidRDefault="007C20C6" w:rsidP="007C20C6"/>
    <w:p w14:paraId="3E83F8C3" w14:textId="77777777" w:rsidR="00775D82" w:rsidRDefault="00780236" w:rsidP="00DC06C6">
      <w:pPr>
        <w:jc w:val="both"/>
        <w:rPr>
          <w:rFonts w:ascii="Arial" w:hAnsi="Arial" w:cs="Arial"/>
          <w:color w:val="FF0000"/>
        </w:rPr>
      </w:pPr>
      <w:r w:rsidRPr="00780236">
        <w:rPr>
          <w:rFonts w:ascii="Arial" w:hAnsi="Arial" w:cs="Arial"/>
        </w:rPr>
        <w:t xml:space="preserve">Project management is the mechanism by which a team works to accomplish objectives in a given </w:t>
      </w:r>
      <w:proofErr w:type="gramStart"/>
      <w:r w:rsidRPr="00780236">
        <w:rPr>
          <w:rFonts w:ascii="Arial" w:hAnsi="Arial" w:cs="Arial"/>
        </w:rPr>
        <w:t>period, and</w:t>
      </w:r>
      <w:proofErr w:type="gramEnd"/>
      <w:r w:rsidRPr="00780236">
        <w:rPr>
          <w:rFonts w:ascii="Arial" w:hAnsi="Arial" w:cs="Arial"/>
        </w:rPr>
        <w:t xml:space="preserve"> fulfil performance expectations. Achieving all project priorities under these limitations is the main task in project management. The data was generally outlined in the project report that was generated at the start of the production process. Scope, time and budget are the main constraints. The second issue is to refine the assignment and use of the requisite inputs to achieve predetermined targets.</w:t>
      </w:r>
      <w:r w:rsidR="00D57958">
        <w:rPr>
          <w:rFonts w:ascii="Arial" w:hAnsi="Arial" w:cs="Arial"/>
        </w:rPr>
        <w:t xml:space="preserve"> </w:t>
      </w:r>
      <w:r w:rsidR="00D57958" w:rsidRPr="00D57958">
        <w:rPr>
          <w:rFonts w:ascii="Arial" w:hAnsi="Arial" w:cs="Arial"/>
        </w:rPr>
        <w:t>Strategic planning aims to develop a full project that meets the goals of the client. In certain ways, project management often wants to meld or reform the customer's brief in order to achieve the goals of the customer. Once the customer's priorities are well defined, all actions by other project partners - such as project managers, planners, consultants and contractors - can be influenced. Undefined or overly prescribed goals in project planning are counterproductive to the decision-making process</w:t>
      </w:r>
      <w:r w:rsidR="004D0494">
        <w:rPr>
          <w:rFonts w:ascii="Arial" w:hAnsi="Arial" w:cs="Arial"/>
        </w:rPr>
        <w:t xml:space="preserve"> (</w:t>
      </w:r>
      <w:proofErr w:type="spellStart"/>
      <w:r w:rsidR="004D0494" w:rsidRPr="0093086C">
        <w:rPr>
          <w:rFonts w:ascii="Arial" w:hAnsi="Arial" w:cs="Arial"/>
          <w:color w:val="222222"/>
          <w:szCs w:val="20"/>
          <w:shd w:val="clear" w:color="auto" w:fill="FFFFFF"/>
        </w:rPr>
        <w:t>Keers</w:t>
      </w:r>
      <w:proofErr w:type="spellEnd"/>
      <w:r w:rsidR="004D0494" w:rsidRPr="0093086C">
        <w:rPr>
          <w:rFonts w:ascii="Arial" w:hAnsi="Arial" w:cs="Arial"/>
          <w:color w:val="222222"/>
          <w:szCs w:val="20"/>
          <w:shd w:val="clear" w:color="auto" w:fill="FFFFFF"/>
        </w:rPr>
        <w:t xml:space="preserve">, and van </w:t>
      </w:r>
      <w:proofErr w:type="spellStart"/>
      <w:r w:rsidR="004D0494" w:rsidRPr="0093086C">
        <w:rPr>
          <w:rFonts w:ascii="Arial" w:hAnsi="Arial" w:cs="Arial"/>
          <w:color w:val="222222"/>
          <w:szCs w:val="20"/>
          <w:shd w:val="clear" w:color="auto" w:fill="FFFFFF"/>
        </w:rPr>
        <w:t>Fenema</w:t>
      </w:r>
      <w:proofErr w:type="spellEnd"/>
      <w:r w:rsidR="004D0494" w:rsidRPr="0093086C">
        <w:rPr>
          <w:rFonts w:ascii="Arial" w:hAnsi="Arial" w:cs="Arial"/>
          <w:color w:val="222222"/>
          <w:szCs w:val="20"/>
          <w:shd w:val="clear" w:color="auto" w:fill="FFFFFF"/>
        </w:rPr>
        <w:t>, 2018</w:t>
      </w:r>
      <w:r w:rsidR="004D0494">
        <w:rPr>
          <w:rFonts w:ascii="Arial" w:hAnsi="Arial" w:cs="Arial"/>
        </w:rPr>
        <w:t>)</w:t>
      </w:r>
      <w:r w:rsidR="00D57958" w:rsidRPr="00D57958">
        <w:rPr>
          <w:rFonts w:ascii="Arial" w:hAnsi="Arial" w:cs="Arial"/>
        </w:rPr>
        <w:t>.</w:t>
      </w:r>
      <w:r w:rsidR="00E9758B">
        <w:rPr>
          <w:rFonts w:ascii="Arial" w:hAnsi="Arial" w:cs="Arial"/>
        </w:rPr>
        <w:t xml:space="preserve"> </w:t>
      </w:r>
      <w:r w:rsidR="00E9758B" w:rsidRPr="00E9758B">
        <w:rPr>
          <w:rFonts w:ascii="Arial" w:hAnsi="Arial" w:cs="Arial"/>
        </w:rPr>
        <w:t xml:space="preserve">Techniques in project management should be used in any project. It is also customized to a particular category of projects, depending on the scale, nature, business and industry. For instance, the construction industry, which relies upon the delivery of items such as homes, highways and bridges, introduced a particular method of project management, which it calls building project </w:t>
      </w:r>
      <w:proofErr w:type="gramStart"/>
      <w:r w:rsidR="00E9758B" w:rsidRPr="00E9758B">
        <w:rPr>
          <w:rFonts w:ascii="Arial" w:hAnsi="Arial" w:cs="Arial"/>
        </w:rPr>
        <w:t>administration</w:t>
      </w:r>
      <w:proofErr w:type="gramEnd"/>
      <w:r w:rsidR="00E9758B" w:rsidRPr="00E9758B">
        <w:rPr>
          <w:rFonts w:ascii="Arial" w:hAnsi="Arial" w:cs="Arial"/>
        </w:rPr>
        <w:t xml:space="preserve"> and which allows project managers to be qualified and certified. </w:t>
      </w:r>
    </w:p>
    <w:p w14:paraId="66C8F5A5" w14:textId="4AFD668F" w:rsidR="00780236" w:rsidRPr="00E9758B" w:rsidRDefault="00DB1192" w:rsidP="00DC06C6">
      <w:pPr>
        <w:jc w:val="both"/>
        <w:rPr>
          <w:rFonts w:ascii="Arial" w:hAnsi="Arial" w:cs="Arial"/>
        </w:rPr>
      </w:pPr>
      <w:r>
        <w:rPr>
          <w:rFonts w:ascii="Arial" w:hAnsi="Arial" w:cs="Arial"/>
          <w:color w:val="FF0000"/>
        </w:rPr>
        <w:t xml:space="preserve"> </w:t>
      </w:r>
      <w:r w:rsidR="00E9758B" w:rsidRPr="00E9758B">
        <w:rPr>
          <w:rFonts w:ascii="Arial" w:hAnsi="Arial" w:cs="Arial"/>
        </w:rPr>
        <w:t xml:space="preserve">Project </w:t>
      </w:r>
      <w:proofErr w:type="gramStart"/>
      <w:r w:rsidR="00E9758B" w:rsidRPr="00E9758B">
        <w:rPr>
          <w:rFonts w:ascii="Arial" w:hAnsi="Arial" w:cs="Arial"/>
        </w:rPr>
        <w:t>management  focuses</w:t>
      </w:r>
      <w:proofErr w:type="gramEnd"/>
      <w:r w:rsidR="00E9758B" w:rsidRPr="00E9758B">
        <w:rPr>
          <w:rFonts w:ascii="Arial" w:hAnsi="Arial" w:cs="Arial"/>
        </w:rPr>
        <w:t xml:space="preserve"> on the complications of product development of science and technology. Project localisation management entails the implementation of numerous traditional project management methods in localization work, but many see this management as a somewhat separate discipline. There is public project management covering all public services that the government may do or negotiate with government agencies.</w:t>
      </w:r>
    </w:p>
    <w:p w14:paraId="4684A351" w14:textId="77777777" w:rsidR="00D57958" w:rsidRDefault="00D57958" w:rsidP="00DC06C6">
      <w:pPr>
        <w:jc w:val="both"/>
        <w:rPr>
          <w:rFonts w:ascii="Arial" w:hAnsi="Arial" w:cs="Arial"/>
        </w:rPr>
      </w:pPr>
      <w:r>
        <w:rPr>
          <w:rFonts w:ascii="Arial" w:hAnsi="Arial" w:cs="Arial"/>
        </w:rPr>
        <w:t xml:space="preserve">In this discussion the </w:t>
      </w:r>
      <w:proofErr w:type="gramStart"/>
      <w:r>
        <w:rPr>
          <w:rFonts w:ascii="Arial" w:hAnsi="Arial" w:cs="Arial"/>
        </w:rPr>
        <w:t>main focus</w:t>
      </w:r>
      <w:proofErr w:type="gramEnd"/>
      <w:r>
        <w:rPr>
          <w:rFonts w:ascii="Arial" w:hAnsi="Arial" w:cs="Arial"/>
        </w:rPr>
        <w:t xml:space="preserve"> will be upon the </w:t>
      </w:r>
      <w:proofErr w:type="spellStart"/>
      <w:r>
        <w:rPr>
          <w:rFonts w:ascii="Arial" w:hAnsi="Arial" w:cs="Arial"/>
        </w:rPr>
        <w:t>Nandos</w:t>
      </w:r>
      <w:proofErr w:type="spellEnd"/>
      <w:r>
        <w:rPr>
          <w:rFonts w:ascii="Arial" w:hAnsi="Arial" w:cs="Arial"/>
        </w:rPr>
        <w:t xml:space="preserve"> which is mainly a</w:t>
      </w:r>
      <w:r w:rsidRPr="00D57958">
        <w:rPr>
          <w:rFonts w:ascii="Arial" w:hAnsi="Arial" w:cs="Arial"/>
        </w:rPr>
        <w:t xml:space="preserve"> casual restaurant, with a Mozambique/Portuguese style, which originated in South Africa.</w:t>
      </w:r>
      <w:r>
        <w:rPr>
          <w:rFonts w:ascii="Arial" w:hAnsi="Arial" w:cs="Arial"/>
        </w:rPr>
        <w:t xml:space="preserve"> </w:t>
      </w:r>
      <w:r w:rsidR="00E82032" w:rsidRPr="00E82032">
        <w:rPr>
          <w:rFonts w:ascii="Arial" w:hAnsi="Arial" w:cs="Arial"/>
        </w:rPr>
        <w:t xml:space="preserve">Then, Nando's good organizational management was able to reinforce the overall impression of its ability to create distinction and individuality. The statement made by the </w:t>
      </w:r>
      <w:proofErr w:type="spellStart"/>
      <w:r w:rsidR="00E82032" w:rsidRPr="00E82032">
        <w:rPr>
          <w:rFonts w:ascii="Arial" w:hAnsi="Arial" w:cs="Arial"/>
        </w:rPr>
        <w:t>Nandas</w:t>
      </w:r>
      <w:proofErr w:type="spellEnd"/>
      <w:r w:rsidR="00E82032" w:rsidRPr="00E82032">
        <w:rPr>
          <w:rFonts w:ascii="Arial" w:hAnsi="Arial" w:cs="Arial"/>
        </w:rPr>
        <w:t xml:space="preserve"> HR emphasizes that the cautious resource integration strategies are sound and accredit immediate customers' re-examination because they just want the administration to be of great importance. This internationally accepted food supply management is aimed at maintaining shared commitment and gratitude through personal learning and professional governance of assets and peoples.</w:t>
      </w:r>
      <w:r w:rsidR="00E82032">
        <w:rPr>
          <w:rFonts w:ascii="Arial" w:hAnsi="Arial" w:cs="Arial"/>
        </w:rPr>
        <w:t xml:space="preserve"> </w:t>
      </w:r>
      <w:r w:rsidR="00C42FD1" w:rsidRPr="00C42FD1">
        <w:rPr>
          <w:rFonts w:ascii="Arial" w:hAnsi="Arial" w:cs="Arial"/>
        </w:rPr>
        <w:t>For a quarter of a century, the national training prizes have been run by Investors in Persons certified organizations who have provided excellent organizational benefits, connecting their people's training needs closely with their organization's business needs. Nando's has won awards for 5 of its internal traini</w:t>
      </w:r>
      <w:r w:rsidR="00C42FD1">
        <w:rPr>
          <w:rFonts w:ascii="Arial" w:hAnsi="Arial" w:cs="Arial"/>
        </w:rPr>
        <w:t>ng programmes</w:t>
      </w:r>
      <w:r w:rsidR="004D0494">
        <w:rPr>
          <w:rFonts w:ascii="Arial" w:hAnsi="Arial" w:cs="Arial"/>
        </w:rPr>
        <w:t xml:space="preserve"> (</w:t>
      </w:r>
      <w:r w:rsidR="004D0494" w:rsidRPr="0093086C">
        <w:rPr>
          <w:rFonts w:ascii="Arial" w:hAnsi="Arial" w:cs="Arial"/>
          <w:color w:val="222222"/>
          <w:szCs w:val="20"/>
          <w:shd w:val="clear" w:color="auto" w:fill="FFFFFF"/>
        </w:rPr>
        <w:t>Cha</w:t>
      </w:r>
      <w:r w:rsidR="004D0494">
        <w:rPr>
          <w:rFonts w:ascii="Arial" w:hAnsi="Arial" w:cs="Arial"/>
          <w:color w:val="222222"/>
          <w:szCs w:val="20"/>
          <w:shd w:val="clear" w:color="auto" w:fill="FFFFFF"/>
        </w:rPr>
        <w:t xml:space="preserve"> et al. 2018</w:t>
      </w:r>
      <w:r w:rsidR="004D0494">
        <w:rPr>
          <w:rFonts w:ascii="Arial" w:hAnsi="Arial" w:cs="Arial"/>
        </w:rPr>
        <w:t>)</w:t>
      </w:r>
      <w:r w:rsidR="00C42FD1">
        <w:rPr>
          <w:rFonts w:ascii="Arial" w:hAnsi="Arial" w:cs="Arial"/>
        </w:rPr>
        <w:t>. Over the years t</w:t>
      </w:r>
      <w:r w:rsidR="00C42FD1" w:rsidRPr="00C42FD1">
        <w:rPr>
          <w:rFonts w:ascii="Arial" w:hAnsi="Arial" w:cs="Arial"/>
        </w:rPr>
        <w:t>here are the following: buddy systems; new restaurants opening recruitment, operating with management departments (team building); Nando's inductions and teaching courses, both of which are highly experienced workers who help educate new people.</w:t>
      </w:r>
      <w:r w:rsidR="00D304BE" w:rsidRPr="00D304BE">
        <w:t xml:space="preserve"> </w:t>
      </w:r>
      <w:r w:rsidR="00D304BE" w:rsidRPr="00D304BE">
        <w:rPr>
          <w:rFonts w:ascii="Arial" w:hAnsi="Arial" w:cs="Arial"/>
        </w:rPr>
        <w:t>An overview of developments</w:t>
      </w:r>
      <w:r w:rsidR="00D304BE">
        <w:rPr>
          <w:rFonts w:ascii="Arial" w:hAnsi="Arial" w:cs="Arial"/>
        </w:rPr>
        <w:t xml:space="preserve"> is</w:t>
      </w:r>
      <w:r w:rsidR="00D304BE" w:rsidRPr="00D304BE">
        <w:rPr>
          <w:rFonts w:ascii="Arial" w:hAnsi="Arial" w:cs="Arial"/>
        </w:rPr>
        <w:t xml:space="preserve"> in the external contexts in which organisations should recognize the increasing necessity of continuing improvement of those that are potential leaders and managers. In the UK the character of jobs and the working community are undergoing significant changes and discussions, with growing diversity and evolving opportunities and the emerging political, technological, environmental and social pressures. Globally, transition and influences in emerging developed countries and societies are very easy to detect. Recent </w:t>
      </w:r>
      <w:r w:rsidR="00D304BE" w:rsidRPr="00D304BE">
        <w:rPr>
          <w:rFonts w:ascii="Arial" w:hAnsi="Arial" w:cs="Arial"/>
        </w:rPr>
        <w:lastRenderedPageBreak/>
        <w:t>crises show a vital connection between all nations and economies, and that everyone's future depends on everyone.</w:t>
      </w:r>
    </w:p>
    <w:p w14:paraId="697A353D" w14:textId="77777777" w:rsidR="00780236" w:rsidRPr="00197FD1" w:rsidRDefault="00780236" w:rsidP="007C20C6">
      <w:pPr>
        <w:pStyle w:val="Heading1"/>
      </w:pPr>
      <w:bookmarkStart w:id="1" w:name="_Toc71192378"/>
      <w:r w:rsidRPr="00197FD1">
        <w:t>Main Section</w:t>
      </w:r>
      <w:bookmarkEnd w:id="1"/>
    </w:p>
    <w:p w14:paraId="105944B2" w14:textId="6B3D3B1D" w:rsidR="00780236" w:rsidRDefault="00775D82" w:rsidP="00775D82">
      <w:pPr>
        <w:pStyle w:val="Heading1"/>
      </w:pPr>
      <w:bookmarkStart w:id="2" w:name="_Toc71192379"/>
      <w:r>
        <w:t>Tools and methods</w:t>
      </w:r>
      <w:bookmarkEnd w:id="2"/>
    </w:p>
    <w:p w14:paraId="4BAD2AD8" w14:textId="77777777" w:rsidR="007C20C6" w:rsidRPr="007C20C6" w:rsidRDefault="007C20C6" w:rsidP="007C20C6"/>
    <w:p w14:paraId="4D517390" w14:textId="77777777" w:rsidR="00E9758B" w:rsidRDefault="00CB22AB" w:rsidP="00DC06C6">
      <w:pPr>
        <w:jc w:val="both"/>
        <w:rPr>
          <w:rFonts w:ascii="Arial" w:hAnsi="Arial" w:cs="Arial"/>
        </w:rPr>
      </w:pPr>
      <w:r w:rsidRPr="00775D82">
        <w:rPr>
          <w:rFonts w:ascii="Arial" w:hAnsi="Arial" w:cs="Arial"/>
          <w:color w:val="000000" w:themeColor="text1"/>
        </w:rPr>
        <w:t xml:space="preserve">Tools and methods for project management that work; this is the statement of the problem. Designers live in a world where in everyday working life we are bombarded by various scenarios and tasks. </w:t>
      </w:r>
      <w:proofErr w:type="gramStart"/>
      <w:r w:rsidRPr="00775D82">
        <w:rPr>
          <w:rFonts w:ascii="Arial" w:hAnsi="Arial" w:cs="Arial"/>
          <w:color w:val="000000" w:themeColor="text1"/>
        </w:rPr>
        <w:t>Finally</w:t>
      </w:r>
      <w:proofErr w:type="gramEnd"/>
      <w:r w:rsidRPr="00775D82">
        <w:rPr>
          <w:rFonts w:ascii="Arial" w:hAnsi="Arial" w:cs="Arial"/>
          <w:color w:val="000000" w:themeColor="text1"/>
        </w:rPr>
        <w:t xml:space="preserve"> these factors impact us to the degree that many degrees of productivity are affected</w:t>
      </w:r>
      <w:r w:rsidR="004D0494" w:rsidRPr="00775D82">
        <w:rPr>
          <w:rFonts w:ascii="Arial" w:hAnsi="Arial" w:cs="Arial"/>
          <w:color w:val="000000" w:themeColor="text1"/>
        </w:rPr>
        <w:t xml:space="preserve"> </w:t>
      </w:r>
      <w:r w:rsidR="004D0494">
        <w:rPr>
          <w:rFonts w:ascii="Arial" w:hAnsi="Arial" w:cs="Arial"/>
        </w:rPr>
        <w:t>(</w:t>
      </w:r>
      <w:r w:rsidR="004D0494" w:rsidRPr="0093086C">
        <w:rPr>
          <w:rFonts w:ascii="Arial" w:hAnsi="Arial" w:cs="Arial"/>
          <w:color w:val="222222"/>
          <w:szCs w:val="20"/>
          <w:shd w:val="clear" w:color="auto" w:fill="FFFFFF"/>
        </w:rPr>
        <w:t>Matthews</w:t>
      </w:r>
      <w:r w:rsidR="004D0494">
        <w:rPr>
          <w:rFonts w:ascii="Arial" w:hAnsi="Arial" w:cs="Arial"/>
          <w:color w:val="222222"/>
          <w:szCs w:val="20"/>
          <w:shd w:val="clear" w:color="auto" w:fill="FFFFFF"/>
        </w:rPr>
        <w:t xml:space="preserve"> et al. 2018</w:t>
      </w:r>
      <w:r w:rsidR="004D0494">
        <w:rPr>
          <w:rFonts w:ascii="Arial" w:hAnsi="Arial" w:cs="Arial"/>
        </w:rPr>
        <w:t>)</w:t>
      </w:r>
      <w:r w:rsidRPr="00CB22AB">
        <w:rPr>
          <w:rFonts w:ascii="Arial" w:hAnsi="Arial" w:cs="Arial"/>
        </w:rPr>
        <w:t xml:space="preserve">. And if we have a good plan or a leader of efficient thinking who can help us get through the </w:t>
      </w:r>
      <w:proofErr w:type="gramStart"/>
      <w:r w:rsidRPr="00CB22AB">
        <w:rPr>
          <w:rFonts w:ascii="Arial" w:hAnsi="Arial" w:cs="Arial"/>
        </w:rPr>
        <w:t>ordeal</w:t>
      </w:r>
      <w:proofErr w:type="gramEnd"/>
      <w:r w:rsidRPr="00CB22AB">
        <w:rPr>
          <w:rFonts w:ascii="Arial" w:hAnsi="Arial" w:cs="Arial"/>
        </w:rPr>
        <w:t xml:space="preserve"> we just cannot wrap our bodies around those complications." This policies and resources are important to ensure that we can accomplish the job without increasing our income and workforce.</w:t>
      </w:r>
      <w:r>
        <w:rPr>
          <w:rFonts w:ascii="Arial" w:hAnsi="Arial" w:cs="Arial"/>
        </w:rPr>
        <w:t xml:space="preserve"> </w:t>
      </w:r>
    </w:p>
    <w:p w14:paraId="48CB4603" w14:textId="77777777" w:rsidR="00CB22AB" w:rsidRDefault="00CB22AB" w:rsidP="00DC06C6">
      <w:pPr>
        <w:jc w:val="both"/>
        <w:rPr>
          <w:rFonts w:ascii="Arial" w:hAnsi="Arial" w:cs="Arial"/>
        </w:rPr>
      </w:pPr>
      <w:r w:rsidRPr="00CB22AB">
        <w:rPr>
          <w:rFonts w:ascii="Arial" w:hAnsi="Arial" w:cs="Arial"/>
        </w:rPr>
        <w:t>In this short essay, it can enable others to study some useful methods and strategies that can be used to develop a productive strategic approach and produce a leading project.</w:t>
      </w:r>
    </w:p>
    <w:p w14:paraId="3949ADBE" w14:textId="77777777" w:rsidR="00CB22AB" w:rsidRDefault="002072F3" w:rsidP="00DC06C6">
      <w:pPr>
        <w:jc w:val="both"/>
        <w:rPr>
          <w:rFonts w:ascii="Arial" w:hAnsi="Arial" w:cs="Arial"/>
        </w:rPr>
      </w:pPr>
      <w:r w:rsidRPr="002072F3">
        <w:rPr>
          <w:rFonts w:ascii="Arial" w:hAnsi="Arial" w:cs="Arial"/>
        </w:rPr>
        <w:t xml:space="preserve">In terms of methods and procedures for project management, you do not have one methodology or a </w:t>
      </w:r>
      <w:proofErr w:type="spellStart"/>
      <w:r w:rsidRPr="002072F3">
        <w:rPr>
          <w:rFonts w:ascii="Arial" w:hAnsi="Arial" w:cs="Arial"/>
        </w:rPr>
        <w:t>foolproof</w:t>
      </w:r>
      <w:proofErr w:type="spellEnd"/>
      <w:r w:rsidRPr="002072F3">
        <w:rPr>
          <w:rFonts w:ascii="Arial" w:hAnsi="Arial" w:cs="Arial"/>
        </w:rPr>
        <w:t xml:space="preserve"> instrument that can be used in any organization's project. The choice should be based on the detailed project details found in the brief, the difficulty level of the project, the nature and qualification of the team participating in the production, and several other considerations. While many of the methods and strategies for the project management are available in different areas, there are techniques which are specifically developed and can't work properly if they don't have these tools.</w:t>
      </w:r>
    </w:p>
    <w:p w14:paraId="5A9B24E5" w14:textId="77777777" w:rsidR="002072F3" w:rsidRPr="00197FD1" w:rsidRDefault="002072F3" w:rsidP="00775D82">
      <w:pPr>
        <w:pStyle w:val="Heading1"/>
      </w:pPr>
      <w:bookmarkStart w:id="3" w:name="_Toc71192380"/>
      <w:r w:rsidRPr="00197FD1">
        <w:t>“Waterfall technique”</w:t>
      </w:r>
      <w:bookmarkEnd w:id="3"/>
    </w:p>
    <w:p w14:paraId="0CE33AFD" w14:textId="77777777" w:rsidR="002072F3" w:rsidRPr="002072F3" w:rsidRDefault="002072F3" w:rsidP="00DC06C6">
      <w:pPr>
        <w:jc w:val="both"/>
        <w:rPr>
          <w:rFonts w:ascii="Arial" w:hAnsi="Arial" w:cs="Arial"/>
        </w:rPr>
      </w:pPr>
      <w:r w:rsidRPr="002072F3">
        <w:rPr>
          <w:rFonts w:ascii="Arial" w:hAnsi="Arial" w:cs="Arial"/>
        </w:rPr>
        <w:t>The waterfall methodology is often considered a common method for managing projects since it draws on the above classical approach and brings it to a different level. As shown in the title, the Waterfall technology is dependent on the project management activities, and can only be addressed in the correct sequence, until the next task is done well when the previous one is finished. Much like a waterfall, the activities fluctuate seamlessly but only while they are sequentially finished.</w:t>
      </w:r>
    </w:p>
    <w:p w14:paraId="045AAE91" w14:textId="77777777" w:rsidR="002072F3" w:rsidRDefault="002072F3" w:rsidP="00DC06C6">
      <w:pPr>
        <w:jc w:val="both"/>
        <w:rPr>
          <w:rFonts w:ascii="Arial" w:hAnsi="Arial" w:cs="Arial"/>
        </w:rPr>
      </w:pPr>
      <w:r w:rsidRPr="00775D82">
        <w:rPr>
          <w:rFonts w:ascii="Arial" w:hAnsi="Arial" w:cs="Arial"/>
          <w:color w:val="000000" w:themeColor="text1"/>
        </w:rPr>
        <w:t xml:space="preserve">People can effectively handle those projects by using Gantt charts of </w:t>
      </w:r>
      <w:proofErr w:type="spellStart"/>
      <w:r w:rsidRPr="00775D82">
        <w:rPr>
          <w:rFonts w:ascii="Arial" w:hAnsi="Arial" w:cs="Arial"/>
          <w:color w:val="000000" w:themeColor="text1"/>
        </w:rPr>
        <w:t>nTask</w:t>
      </w:r>
      <w:proofErr w:type="spellEnd"/>
      <w:r w:rsidRPr="00775D82">
        <w:rPr>
          <w:rFonts w:ascii="Arial" w:hAnsi="Arial" w:cs="Arial"/>
          <w:color w:val="000000" w:themeColor="text1"/>
        </w:rPr>
        <w:t xml:space="preserve"> if they work on a large project with many dependencies.</w:t>
      </w:r>
      <w:r w:rsidRPr="00775D82">
        <w:rPr>
          <w:color w:val="000000" w:themeColor="text1"/>
        </w:rPr>
        <w:t xml:space="preserve"> </w:t>
      </w:r>
      <w:r w:rsidRPr="00775D82">
        <w:rPr>
          <w:rFonts w:ascii="Arial" w:hAnsi="Arial" w:cs="Arial"/>
          <w:color w:val="000000" w:themeColor="text1"/>
        </w:rPr>
        <w:t xml:space="preserve">Projects are supervised using this technique very properly and both steps are responsible and are effectively tested to confirm that the operation is smooth and without problems or problems. The </w:t>
      </w:r>
      <w:proofErr w:type="spellStart"/>
      <w:r w:rsidRPr="00775D82">
        <w:rPr>
          <w:rFonts w:ascii="Arial" w:hAnsi="Arial" w:cs="Arial"/>
          <w:color w:val="000000" w:themeColor="text1"/>
        </w:rPr>
        <w:t>gantt</w:t>
      </w:r>
      <w:proofErr w:type="spellEnd"/>
      <w:r w:rsidRPr="00775D82">
        <w:rPr>
          <w:rFonts w:ascii="Arial" w:hAnsi="Arial" w:cs="Arial"/>
          <w:color w:val="000000" w:themeColor="text1"/>
        </w:rPr>
        <w:t xml:space="preserve"> diagrams are often used to show explicitly a graphic display of all steps in the activities and all the projects involved. Where do company can use: The waterfall technique is a wonderful technique used for complicated tasks which cannot be tackled in the traditional way</w:t>
      </w:r>
      <w:r w:rsidR="00EC71D3" w:rsidRPr="00775D82">
        <w:rPr>
          <w:rFonts w:ascii="Arial" w:hAnsi="Arial" w:cs="Arial"/>
          <w:color w:val="000000" w:themeColor="text1"/>
        </w:rPr>
        <w:t xml:space="preserve"> (</w:t>
      </w:r>
      <w:proofErr w:type="spellStart"/>
      <w:r w:rsidR="00EC71D3" w:rsidRPr="00775D82">
        <w:rPr>
          <w:rFonts w:ascii="Arial" w:hAnsi="Arial" w:cs="Arial"/>
          <w:color w:val="000000" w:themeColor="text1"/>
          <w:szCs w:val="20"/>
          <w:shd w:val="clear" w:color="auto" w:fill="FFFFFF"/>
        </w:rPr>
        <w:t>Aubry</w:t>
      </w:r>
      <w:proofErr w:type="spellEnd"/>
      <w:r w:rsidR="00EC71D3" w:rsidRPr="00775D82">
        <w:rPr>
          <w:rFonts w:ascii="Arial" w:hAnsi="Arial" w:cs="Arial"/>
          <w:color w:val="000000" w:themeColor="text1"/>
          <w:szCs w:val="20"/>
          <w:shd w:val="clear" w:color="auto" w:fill="FFFFFF"/>
        </w:rPr>
        <w:t xml:space="preserve">, </w:t>
      </w:r>
      <w:r w:rsidR="00EC71D3" w:rsidRPr="0093086C">
        <w:rPr>
          <w:rFonts w:ascii="Arial" w:hAnsi="Arial" w:cs="Arial"/>
          <w:color w:val="222222"/>
          <w:szCs w:val="20"/>
          <w:shd w:val="clear" w:color="auto" w:fill="FFFFFF"/>
        </w:rPr>
        <w:t>and Lavoie-Tremblay, 2018</w:t>
      </w:r>
      <w:r w:rsidR="00EC71D3">
        <w:rPr>
          <w:rFonts w:ascii="Arial" w:hAnsi="Arial" w:cs="Arial"/>
        </w:rPr>
        <w:t>)</w:t>
      </w:r>
      <w:r w:rsidRPr="002072F3">
        <w:rPr>
          <w:rFonts w:ascii="Arial" w:hAnsi="Arial" w:cs="Arial"/>
        </w:rPr>
        <w:t xml:space="preserve">. That'll be because progression is </w:t>
      </w:r>
      <w:proofErr w:type="gramStart"/>
      <w:r w:rsidRPr="002072F3">
        <w:rPr>
          <w:rFonts w:ascii="Arial" w:hAnsi="Arial" w:cs="Arial"/>
        </w:rPr>
        <w:t>necessary</w:t>
      </w:r>
      <w:proofErr w:type="gramEnd"/>
      <w:r w:rsidRPr="002072F3">
        <w:rPr>
          <w:rFonts w:ascii="Arial" w:hAnsi="Arial" w:cs="Arial"/>
        </w:rPr>
        <w:t xml:space="preserve"> and a proper rigid structuring of the job is needed if</w:t>
      </w:r>
      <w:r>
        <w:rPr>
          <w:rFonts w:ascii="Arial" w:hAnsi="Arial" w:cs="Arial"/>
        </w:rPr>
        <w:t xml:space="preserve"> company</w:t>
      </w:r>
      <w:r w:rsidRPr="002072F3">
        <w:rPr>
          <w:rFonts w:ascii="Arial" w:hAnsi="Arial" w:cs="Arial"/>
        </w:rPr>
        <w:t xml:space="preserve"> really want to achieve a good project.</w:t>
      </w:r>
    </w:p>
    <w:p w14:paraId="25E79C10" w14:textId="77777777" w:rsidR="002072F3" w:rsidRDefault="002072F3" w:rsidP="00DC06C6">
      <w:pPr>
        <w:jc w:val="center"/>
        <w:rPr>
          <w:rFonts w:ascii="Arial" w:hAnsi="Arial" w:cs="Arial"/>
        </w:rPr>
      </w:pPr>
      <w:r>
        <w:rPr>
          <w:noProof/>
          <w:lang w:eastAsia="en-IN"/>
        </w:rPr>
        <w:lastRenderedPageBreak/>
        <w:drawing>
          <wp:inline distT="0" distB="0" distL="0" distR="0" wp14:anchorId="248E04DF" wp14:editId="775DAB10">
            <wp:extent cx="5731510" cy="2562099"/>
            <wp:effectExtent l="19050" t="0" r="2540" b="0"/>
            <wp:docPr id="1" name="Picture 1" descr="waterfall project management methodology project management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project management methodology project management technique"/>
                    <pic:cNvPicPr>
                      <a:picLocks noChangeAspect="1" noChangeArrowheads="1"/>
                    </pic:cNvPicPr>
                  </pic:nvPicPr>
                  <pic:blipFill>
                    <a:blip r:embed="rId8"/>
                    <a:srcRect/>
                    <a:stretch>
                      <a:fillRect/>
                    </a:stretch>
                  </pic:blipFill>
                  <pic:spPr bwMode="auto">
                    <a:xfrm>
                      <a:off x="0" y="0"/>
                      <a:ext cx="5731510" cy="2562099"/>
                    </a:xfrm>
                    <a:prstGeom prst="rect">
                      <a:avLst/>
                    </a:prstGeom>
                    <a:noFill/>
                    <a:ln w="9525">
                      <a:noFill/>
                      <a:miter lim="800000"/>
                      <a:headEnd/>
                      <a:tailEnd/>
                    </a:ln>
                  </pic:spPr>
                </pic:pic>
              </a:graphicData>
            </a:graphic>
          </wp:inline>
        </w:drawing>
      </w:r>
    </w:p>
    <w:p w14:paraId="415ACBCF" w14:textId="77777777" w:rsidR="002072F3" w:rsidRPr="002072F3" w:rsidRDefault="002072F3" w:rsidP="00DC06C6">
      <w:pPr>
        <w:jc w:val="center"/>
        <w:rPr>
          <w:rFonts w:ascii="Arial" w:hAnsi="Arial" w:cs="Arial"/>
          <w:b/>
        </w:rPr>
      </w:pPr>
      <w:r w:rsidRPr="002072F3">
        <w:rPr>
          <w:rFonts w:ascii="Arial" w:hAnsi="Arial" w:cs="Arial"/>
          <w:b/>
        </w:rPr>
        <w:t>Figure 1: Waterfall model</w:t>
      </w:r>
    </w:p>
    <w:p w14:paraId="53498E4D" w14:textId="77777777" w:rsidR="002072F3" w:rsidRDefault="002072F3" w:rsidP="00DC06C6">
      <w:pPr>
        <w:jc w:val="center"/>
        <w:rPr>
          <w:rFonts w:ascii="Arial" w:hAnsi="Arial" w:cs="Arial"/>
        </w:rPr>
      </w:pPr>
      <w:r>
        <w:rPr>
          <w:rFonts w:ascii="Arial" w:hAnsi="Arial" w:cs="Arial"/>
        </w:rPr>
        <w:t>(Source: proofhub.com, 2019)</w:t>
      </w:r>
    </w:p>
    <w:p w14:paraId="47E51277" w14:textId="77777777" w:rsidR="002072F3" w:rsidRPr="00197FD1" w:rsidRDefault="002072F3" w:rsidP="00775D82">
      <w:pPr>
        <w:pStyle w:val="Heading1"/>
      </w:pPr>
      <w:bookmarkStart w:id="4" w:name="_Toc71192381"/>
      <w:r w:rsidRPr="00197FD1">
        <w:t>Agile Project Management</w:t>
      </w:r>
      <w:bookmarkEnd w:id="4"/>
    </w:p>
    <w:p w14:paraId="3A0227B0" w14:textId="77777777" w:rsidR="002072F3" w:rsidRDefault="002072F3" w:rsidP="00DC06C6">
      <w:pPr>
        <w:jc w:val="both"/>
        <w:rPr>
          <w:rFonts w:ascii="Arial" w:hAnsi="Arial" w:cs="Arial"/>
        </w:rPr>
      </w:pPr>
      <w:r w:rsidRPr="002072F3">
        <w:rPr>
          <w:rFonts w:ascii="Arial" w:hAnsi="Arial" w:cs="Arial"/>
        </w:rPr>
        <w:t xml:space="preserve">The most known and best-in-class project management methodology is the Agile Project Management technique, since it works with tasks in a somewhat different manner than most conventional procedures. The Agile strategy crushes the major project phases into simpler explosive movements, which help to </w:t>
      </w:r>
      <w:proofErr w:type="spellStart"/>
      <w:r w:rsidRPr="002072F3">
        <w:rPr>
          <w:rFonts w:ascii="Arial" w:hAnsi="Arial" w:cs="Arial"/>
        </w:rPr>
        <w:t>analyze</w:t>
      </w:r>
      <w:proofErr w:type="spellEnd"/>
      <w:r w:rsidRPr="002072F3">
        <w:rPr>
          <w:rFonts w:ascii="Arial" w:hAnsi="Arial" w:cs="Arial"/>
        </w:rPr>
        <w:t xml:space="preserve"> the entire process in greater depth in the development phase. This systematic analysis contributes to efficient and flexible project preparation in line with the requirements and modifications needed by the project as it develops.</w:t>
      </w:r>
    </w:p>
    <w:p w14:paraId="7FB95736" w14:textId="77777777" w:rsidR="002072F3" w:rsidRPr="002072F3" w:rsidRDefault="002072F3" w:rsidP="00DC06C6">
      <w:pPr>
        <w:jc w:val="both"/>
        <w:rPr>
          <w:rFonts w:ascii="Arial" w:hAnsi="Arial" w:cs="Arial"/>
        </w:rPr>
      </w:pPr>
      <w:proofErr w:type="gramStart"/>
      <w:r w:rsidRPr="002072F3">
        <w:rPr>
          <w:rFonts w:ascii="Arial" w:hAnsi="Arial" w:cs="Arial"/>
        </w:rPr>
        <w:t>Both of these</w:t>
      </w:r>
      <w:proofErr w:type="gramEnd"/>
      <w:r w:rsidRPr="002072F3">
        <w:rPr>
          <w:rFonts w:ascii="Arial" w:hAnsi="Arial" w:cs="Arial"/>
        </w:rPr>
        <w:t xml:space="preserve"> practices lead to a steady progress during the planning phase and departments are now more coordinated and cooperated to achieve the best possible outcomes. Agile systems usually contain various methods like </w:t>
      </w:r>
      <w:r>
        <w:rPr>
          <w:rFonts w:ascii="Arial" w:hAnsi="Arial" w:cs="Arial"/>
        </w:rPr>
        <w:t>“</w:t>
      </w:r>
      <w:r w:rsidRPr="002072F3">
        <w:rPr>
          <w:rFonts w:ascii="Arial" w:hAnsi="Arial" w:cs="Arial"/>
        </w:rPr>
        <w:t>Scrum, Kanban, FDD and DSDM, etc</w:t>
      </w:r>
      <w:r>
        <w:rPr>
          <w:rFonts w:ascii="Arial" w:hAnsi="Arial" w:cs="Arial"/>
        </w:rPr>
        <w:t>”</w:t>
      </w:r>
      <w:r w:rsidRPr="002072F3">
        <w:rPr>
          <w:rFonts w:ascii="Arial" w:hAnsi="Arial" w:cs="Arial"/>
        </w:rPr>
        <w:t>.</w:t>
      </w:r>
    </w:p>
    <w:p w14:paraId="0453AF60" w14:textId="77777777" w:rsidR="00197FD1" w:rsidRPr="00197FD1" w:rsidRDefault="00197FD1" w:rsidP="00DC06C6">
      <w:pPr>
        <w:jc w:val="both"/>
        <w:rPr>
          <w:rFonts w:ascii="Arial" w:hAnsi="Arial" w:cs="Arial"/>
        </w:rPr>
      </w:pPr>
      <w:r>
        <w:rPr>
          <w:rFonts w:ascii="Arial" w:hAnsi="Arial" w:cs="Arial"/>
        </w:rPr>
        <w:t>Where it can be</w:t>
      </w:r>
      <w:r w:rsidR="002072F3" w:rsidRPr="002072F3">
        <w:rPr>
          <w:rFonts w:ascii="Arial" w:hAnsi="Arial" w:cs="Arial"/>
        </w:rPr>
        <w:t xml:space="preserve"> use</w:t>
      </w:r>
      <w:r>
        <w:rPr>
          <w:rFonts w:ascii="Arial" w:hAnsi="Arial" w:cs="Arial"/>
        </w:rPr>
        <w:t>d</w:t>
      </w:r>
      <w:r w:rsidR="002072F3" w:rsidRPr="002072F3">
        <w:rPr>
          <w:rFonts w:ascii="Arial" w:hAnsi="Arial" w:cs="Arial"/>
        </w:rPr>
        <w:t xml:space="preserve">: The </w:t>
      </w:r>
      <w:r>
        <w:rPr>
          <w:rFonts w:ascii="Arial" w:hAnsi="Arial" w:cs="Arial"/>
        </w:rPr>
        <w:t>“</w:t>
      </w:r>
      <w:r w:rsidR="002072F3" w:rsidRPr="002072F3">
        <w:rPr>
          <w:rFonts w:ascii="Arial" w:hAnsi="Arial" w:cs="Arial"/>
        </w:rPr>
        <w:t>Agile project management</w:t>
      </w:r>
      <w:r>
        <w:rPr>
          <w:rFonts w:ascii="Arial" w:hAnsi="Arial" w:cs="Arial"/>
        </w:rPr>
        <w:t>”</w:t>
      </w:r>
      <w:r w:rsidR="002072F3" w:rsidRPr="002072F3">
        <w:rPr>
          <w:rFonts w:ascii="Arial" w:hAnsi="Arial" w:cs="Arial"/>
        </w:rPr>
        <w:t xml:space="preserve"> methodology is applied to projects that are developed by small and highly competitive teams in brief but specific increases</w:t>
      </w:r>
      <w:r w:rsidR="00EC71D3">
        <w:rPr>
          <w:rFonts w:ascii="Arial" w:hAnsi="Arial" w:cs="Arial"/>
        </w:rPr>
        <w:t xml:space="preserve"> (</w:t>
      </w:r>
      <w:r w:rsidR="00EC71D3" w:rsidRPr="0093086C">
        <w:rPr>
          <w:rFonts w:ascii="Arial" w:hAnsi="Arial" w:cs="Arial"/>
          <w:color w:val="222222"/>
          <w:szCs w:val="20"/>
          <w:shd w:val="clear" w:color="auto" w:fill="FFFFFF"/>
        </w:rPr>
        <w:t>Eriksson</w:t>
      </w:r>
      <w:r w:rsidR="00EC71D3">
        <w:rPr>
          <w:rFonts w:ascii="Arial" w:hAnsi="Arial" w:cs="Arial"/>
          <w:color w:val="222222"/>
          <w:szCs w:val="20"/>
          <w:shd w:val="clear" w:color="auto" w:fill="FFFFFF"/>
        </w:rPr>
        <w:t xml:space="preserve"> et al. 2017</w:t>
      </w:r>
      <w:r w:rsidR="00EC71D3">
        <w:rPr>
          <w:rFonts w:ascii="Arial" w:hAnsi="Arial" w:cs="Arial"/>
        </w:rPr>
        <w:t>)</w:t>
      </w:r>
      <w:r w:rsidR="002072F3" w:rsidRPr="002072F3">
        <w:rPr>
          <w:rFonts w:ascii="Arial" w:hAnsi="Arial" w:cs="Arial"/>
        </w:rPr>
        <w:t>.</w:t>
      </w:r>
      <w:r>
        <w:rPr>
          <w:rFonts w:ascii="Arial" w:hAnsi="Arial" w:cs="Arial"/>
        </w:rPr>
        <w:t xml:space="preserve"> </w:t>
      </w:r>
      <w:r w:rsidRPr="00197FD1">
        <w:rPr>
          <w:rFonts w:ascii="Arial" w:hAnsi="Arial" w:cs="Arial"/>
        </w:rPr>
        <w:t xml:space="preserve">As Agile management is so popular today, </w:t>
      </w:r>
      <w:proofErr w:type="gramStart"/>
      <w:r w:rsidRPr="00197FD1">
        <w:rPr>
          <w:rFonts w:ascii="Arial" w:hAnsi="Arial" w:cs="Arial"/>
        </w:rPr>
        <w:t>a number of</w:t>
      </w:r>
      <w:proofErr w:type="gramEnd"/>
      <w:r w:rsidRPr="00197FD1">
        <w:rPr>
          <w:rFonts w:ascii="Arial" w:hAnsi="Arial" w:cs="Arial"/>
        </w:rPr>
        <w:t xml:space="preserve"> project and working management tech solutions are available to allow you to incorporate the Scrum and Agile into your project.</w:t>
      </w:r>
    </w:p>
    <w:p w14:paraId="197BB9FD" w14:textId="77777777" w:rsidR="002072F3" w:rsidRDefault="00197FD1" w:rsidP="00DC06C6">
      <w:pPr>
        <w:jc w:val="both"/>
        <w:rPr>
          <w:rFonts w:ascii="Arial" w:hAnsi="Arial" w:cs="Arial"/>
        </w:rPr>
      </w:pPr>
      <w:r w:rsidRPr="00197FD1">
        <w:rPr>
          <w:rFonts w:ascii="Arial" w:hAnsi="Arial" w:cs="Arial"/>
        </w:rPr>
        <w:t xml:space="preserve">With applications like </w:t>
      </w:r>
      <w:proofErr w:type="spellStart"/>
      <w:r w:rsidRPr="00197FD1">
        <w:rPr>
          <w:rFonts w:ascii="Arial" w:hAnsi="Arial" w:cs="Arial"/>
        </w:rPr>
        <w:t>nTask</w:t>
      </w:r>
      <w:proofErr w:type="spellEnd"/>
      <w:r w:rsidRPr="00197FD1">
        <w:rPr>
          <w:rFonts w:ascii="Arial" w:hAnsi="Arial" w:cs="Arial"/>
        </w:rPr>
        <w:t>, organization can customize the job structure tools to keep every team on track and to keep it comfortable in difficult situations. In addition, they will show you the approximate approach of a project in the planning stages and even build a Kanban board to track the work the company has done to date effectively.</w:t>
      </w:r>
    </w:p>
    <w:p w14:paraId="3A9AD6A8" w14:textId="77777777" w:rsidR="00197FD1" w:rsidRDefault="00197FD1" w:rsidP="00DC06C6">
      <w:pPr>
        <w:jc w:val="center"/>
        <w:rPr>
          <w:rFonts w:ascii="Arial" w:hAnsi="Arial" w:cs="Arial"/>
        </w:rPr>
      </w:pPr>
      <w:r>
        <w:rPr>
          <w:noProof/>
          <w:lang w:eastAsia="en-IN"/>
        </w:rPr>
        <w:lastRenderedPageBreak/>
        <w:drawing>
          <wp:inline distT="0" distB="0" distL="0" distR="0" wp14:anchorId="5F786CA9" wp14:editId="29ED864F">
            <wp:extent cx="5731510" cy="2144162"/>
            <wp:effectExtent l="19050" t="0" r="2540" b="0"/>
            <wp:docPr id="4" name="Picture 4" descr="Project management techniques - Agile project management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ject management techniques - Agile project management methodology"/>
                    <pic:cNvPicPr>
                      <a:picLocks noChangeAspect="1" noChangeArrowheads="1"/>
                    </pic:cNvPicPr>
                  </pic:nvPicPr>
                  <pic:blipFill>
                    <a:blip r:embed="rId9"/>
                    <a:srcRect/>
                    <a:stretch>
                      <a:fillRect/>
                    </a:stretch>
                  </pic:blipFill>
                  <pic:spPr bwMode="auto">
                    <a:xfrm>
                      <a:off x="0" y="0"/>
                      <a:ext cx="5731510" cy="2144162"/>
                    </a:xfrm>
                    <a:prstGeom prst="rect">
                      <a:avLst/>
                    </a:prstGeom>
                    <a:noFill/>
                    <a:ln w="9525">
                      <a:noFill/>
                      <a:miter lim="800000"/>
                      <a:headEnd/>
                      <a:tailEnd/>
                    </a:ln>
                  </pic:spPr>
                </pic:pic>
              </a:graphicData>
            </a:graphic>
          </wp:inline>
        </w:drawing>
      </w:r>
    </w:p>
    <w:p w14:paraId="6129CA43" w14:textId="77777777" w:rsidR="00197FD1" w:rsidRPr="00197FD1" w:rsidRDefault="00197FD1" w:rsidP="00DC06C6">
      <w:pPr>
        <w:jc w:val="center"/>
        <w:rPr>
          <w:rFonts w:ascii="Arial" w:hAnsi="Arial" w:cs="Arial"/>
          <w:b/>
        </w:rPr>
      </w:pPr>
      <w:r w:rsidRPr="00197FD1">
        <w:rPr>
          <w:rFonts w:ascii="Arial" w:hAnsi="Arial" w:cs="Arial"/>
          <w:b/>
        </w:rPr>
        <w:t>Figure 2: Agile project management</w:t>
      </w:r>
    </w:p>
    <w:p w14:paraId="1B416760" w14:textId="77777777" w:rsidR="00197FD1" w:rsidRDefault="00197FD1" w:rsidP="00DC06C6">
      <w:pPr>
        <w:jc w:val="center"/>
        <w:rPr>
          <w:rFonts w:ascii="Arial" w:hAnsi="Arial" w:cs="Arial"/>
        </w:rPr>
      </w:pPr>
      <w:r>
        <w:rPr>
          <w:rFonts w:ascii="Arial" w:hAnsi="Arial" w:cs="Arial"/>
        </w:rPr>
        <w:t>(Source: proofhub.com, 2019)</w:t>
      </w:r>
    </w:p>
    <w:p w14:paraId="37278B18" w14:textId="77777777" w:rsidR="00197FD1" w:rsidRPr="00197FD1" w:rsidRDefault="00197FD1" w:rsidP="00775D82">
      <w:pPr>
        <w:pStyle w:val="Heading1"/>
      </w:pPr>
      <w:bookmarkStart w:id="5" w:name="_Toc71192382"/>
      <w:r w:rsidRPr="00197FD1">
        <w:t>Prince2</w:t>
      </w:r>
      <w:bookmarkEnd w:id="5"/>
    </w:p>
    <w:p w14:paraId="030FDA8F" w14:textId="77777777" w:rsidR="00197FD1" w:rsidRDefault="00197FD1" w:rsidP="00DC06C6">
      <w:pPr>
        <w:jc w:val="center"/>
        <w:rPr>
          <w:rFonts w:ascii="Arial" w:hAnsi="Arial" w:cs="Arial"/>
        </w:rPr>
      </w:pPr>
      <w:r>
        <w:rPr>
          <w:noProof/>
          <w:lang w:eastAsia="en-IN"/>
        </w:rPr>
        <w:drawing>
          <wp:inline distT="0" distB="0" distL="0" distR="0" wp14:anchorId="1846424B" wp14:editId="5A69F68F">
            <wp:extent cx="4762500" cy="2819400"/>
            <wp:effectExtent l="19050" t="0" r="0" b="0"/>
            <wp:docPr id="7" name="Picture 7" descr="prince2 project management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ince2 project management technique"/>
                    <pic:cNvPicPr>
                      <a:picLocks noChangeAspect="1" noChangeArrowheads="1"/>
                    </pic:cNvPicPr>
                  </pic:nvPicPr>
                  <pic:blipFill>
                    <a:blip r:embed="rId10"/>
                    <a:srcRect/>
                    <a:stretch>
                      <a:fillRect/>
                    </a:stretch>
                  </pic:blipFill>
                  <pic:spPr bwMode="auto">
                    <a:xfrm>
                      <a:off x="0" y="0"/>
                      <a:ext cx="4762500" cy="2819400"/>
                    </a:xfrm>
                    <a:prstGeom prst="rect">
                      <a:avLst/>
                    </a:prstGeom>
                    <a:noFill/>
                    <a:ln w="9525">
                      <a:noFill/>
                      <a:miter lim="800000"/>
                      <a:headEnd/>
                      <a:tailEnd/>
                    </a:ln>
                  </pic:spPr>
                </pic:pic>
              </a:graphicData>
            </a:graphic>
          </wp:inline>
        </w:drawing>
      </w:r>
    </w:p>
    <w:p w14:paraId="12405454" w14:textId="77777777" w:rsidR="00197FD1" w:rsidRPr="00197FD1" w:rsidRDefault="00197FD1" w:rsidP="00DC06C6">
      <w:pPr>
        <w:jc w:val="center"/>
        <w:rPr>
          <w:rFonts w:ascii="Arial" w:hAnsi="Arial" w:cs="Arial"/>
          <w:b/>
        </w:rPr>
      </w:pPr>
      <w:r w:rsidRPr="00197FD1">
        <w:rPr>
          <w:rFonts w:ascii="Arial" w:hAnsi="Arial" w:cs="Arial"/>
          <w:b/>
        </w:rPr>
        <w:t xml:space="preserve">Figure </w:t>
      </w:r>
      <w:r>
        <w:rPr>
          <w:rFonts w:ascii="Arial" w:hAnsi="Arial" w:cs="Arial"/>
          <w:b/>
        </w:rPr>
        <w:t>3</w:t>
      </w:r>
      <w:r w:rsidRPr="00197FD1">
        <w:rPr>
          <w:rFonts w:ascii="Arial" w:hAnsi="Arial" w:cs="Arial"/>
          <w:b/>
        </w:rPr>
        <w:t xml:space="preserve">: </w:t>
      </w:r>
      <w:r>
        <w:rPr>
          <w:rFonts w:ascii="Arial" w:hAnsi="Arial" w:cs="Arial"/>
          <w:b/>
        </w:rPr>
        <w:t>Prince2</w:t>
      </w:r>
      <w:r w:rsidRPr="00197FD1">
        <w:rPr>
          <w:rFonts w:ascii="Arial" w:hAnsi="Arial" w:cs="Arial"/>
          <w:b/>
        </w:rPr>
        <w:t xml:space="preserve"> project management</w:t>
      </w:r>
    </w:p>
    <w:p w14:paraId="48EFCCB8" w14:textId="77777777" w:rsidR="00197FD1" w:rsidRDefault="00197FD1" w:rsidP="00DC06C6">
      <w:pPr>
        <w:jc w:val="center"/>
        <w:rPr>
          <w:rFonts w:ascii="Arial" w:hAnsi="Arial" w:cs="Arial"/>
        </w:rPr>
      </w:pPr>
      <w:r>
        <w:rPr>
          <w:rFonts w:ascii="Arial" w:hAnsi="Arial" w:cs="Arial"/>
        </w:rPr>
        <w:t>(Source: proofhub.com, 2019)</w:t>
      </w:r>
    </w:p>
    <w:p w14:paraId="328D9426" w14:textId="77777777" w:rsidR="00197FD1" w:rsidRDefault="00197FD1" w:rsidP="00DC06C6">
      <w:pPr>
        <w:jc w:val="both"/>
        <w:rPr>
          <w:rFonts w:ascii="Arial" w:hAnsi="Arial" w:cs="Arial"/>
        </w:rPr>
      </w:pPr>
      <w:r w:rsidRPr="00197FD1">
        <w:rPr>
          <w:rFonts w:ascii="Arial" w:hAnsi="Arial" w:cs="Arial"/>
        </w:rPr>
        <w:t>For Based method For Effective project, PRINCE2 is an acronym. It is a philosophy in project management consisting of concepts and procedures. Prince2 was established in the UK and is a very good approach, where a project is separated into many phases, and each stage has its own series of measures. This standardization makes it possible for all organizations to take adequate steps for successfully completing the tasks, regardless of their existence.</w:t>
      </w:r>
    </w:p>
    <w:p w14:paraId="7C793F75" w14:textId="77777777" w:rsidR="00197FD1" w:rsidRDefault="00197FD1" w:rsidP="00DC06C6">
      <w:pPr>
        <w:jc w:val="both"/>
        <w:rPr>
          <w:rFonts w:ascii="Arial" w:hAnsi="Arial" w:cs="Arial"/>
        </w:rPr>
      </w:pPr>
      <w:r>
        <w:rPr>
          <w:rFonts w:ascii="Arial" w:hAnsi="Arial" w:cs="Arial"/>
        </w:rPr>
        <w:t xml:space="preserve">For this discussion of </w:t>
      </w:r>
      <w:proofErr w:type="spellStart"/>
      <w:r>
        <w:rPr>
          <w:rFonts w:ascii="Arial" w:hAnsi="Arial" w:cs="Arial"/>
        </w:rPr>
        <w:t>Nandos</w:t>
      </w:r>
      <w:proofErr w:type="spellEnd"/>
      <w:r>
        <w:rPr>
          <w:rFonts w:ascii="Arial" w:hAnsi="Arial" w:cs="Arial"/>
        </w:rPr>
        <w:t xml:space="preserve"> and their opening of new </w:t>
      </w:r>
      <w:r w:rsidR="00B205A7">
        <w:rPr>
          <w:rFonts w:ascii="Arial" w:hAnsi="Arial" w:cs="Arial"/>
        </w:rPr>
        <w:t>restaurant</w:t>
      </w:r>
      <w:r>
        <w:rPr>
          <w:rFonts w:ascii="Arial" w:hAnsi="Arial" w:cs="Arial"/>
        </w:rPr>
        <w:t xml:space="preserve"> it will be very </w:t>
      </w:r>
      <w:r w:rsidR="00B205A7">
        <w:rPr>
          <w:rFonts w:ascii="Arial" w:hAnsi="Arial" w:cs="Arial"/>
        </w:rPr>
        <w:t>justified</w:t>
      </w:r>
      <w:r>
        <w:rPr>
          <w:rFonts w:ascii="Arial" w:hAnsi="Arial" w:cs="Arial"/>
        </w:rPr>
        <w:t xml:space="preserve"> to use three of the above project management </w:t>
      </w:r>
      <w:r w:rsidR="00B205A7">
        <w:rPr>
          <w:rFonts w:ascii="Arial" w:hAnsi="Arial" w:cs="Arial"/>
        </w:rPr>
        <w:t>techniques</w:t>
      </w:r>
      <w:r>
        <w:rPr>
          <w:rFonts w:ascii="Arial" w:hAnsi="Arial" w:cs="Arial"/>
        </w:rPr>
        <w:t xml:space="preserve"> to boost their organizational structure</w:t>
      </w:r>
      <w:r w:rsidR="00EC71D3">
        <w:rPr>
          <w:rFonts w:ascii="Arial" w:hAnsi="Arial" w:cs="Arial"/>
        </w:rPr>
        <w:t xml:space="preserve"> (</w:t>
      </w:r>
      <w:r w:rsidR="00EC71D3" w:rsidRPr="0093086C">
        <w:rPr>
          <w:rFonts w:ascii="Arial" w:hAnsi="Arial" w:cs="Arial"/>
          <w:color w:val="222222"/>
          <w:szCs w:val="20"/>
          <w:shd w:val="clear" w:color="auto" w:fill="FFFFFF"/>
        </w:rPr>
        <w:t>Zidane, and Olsson, 2017</w:t>
      </w:r>
      <w:r w:rsidR="00EC71D3">
        <w:rPr>
          <w:rFonts w:ascii="Arial" w:hAnsi="Arial" w:cs="Arial"/>
        </w:rPr>
        <w:t>)</w:t>
      </w:r>
      <w:r>
        <w:rPr>
          <w:rFonts w:ascii="Arial" w:hAnsi="Arial" w:cs="Arial"/>
        </w:rPr>
        <w:t xml:space="preserve">. But in this case where the </w:t>
      </w:r>
      <w:r w:rsidR="00B205A7">
        <w:rPr>
          <w:rFonts w:ascii="Arial" w:hAnsi="Arial" w:cs="Arial"/>
        </w:rPr>
        <w:t>restaurant</w:t>
      </w:r>
      <w:r>
        <w:rPr>
          <w:rFonts w:ascii="Arial" w:hAnsi="Arial" w:cs="Arial"/>
        </w:rPr>
        <w:t xml:space="preserve"> needs new employee and corresponding </w:t>
      </w:r>
      <w:r w:rsidR="00B205A7">
        <w:rPr>
          <w:rFonts w:ascii="Arial" w:hAnsi="Arial" w:cs="Arial"/>
        </w:rPr>
        <w:t>training</w:t>
      </w:r>
      <w:r>
        <w:rPr>
          <w:rFonts w:ascii="Arial" w:hAnsi="Arial" w:cs="Arial"/>
        </w:rPr>
        <w:t xml:space="preserve"> then it </w:t>
      </w:r>
      <w:proofErr w:type="gramStart"/>
      <w:r>
        <w:rPr>
          <w:rFonts w:ascii="Arial" w:hAnsi="Arial" w:cs="Arial"/>
        </w:rPr>
        <w:t>will down to</w:t>
      </w:r>
      <w:proofErr w:type="gramEnd"/>
      <w:r>
        <w:rPr>
          <w:rFonts w:ascii="Arial" w:hAnsi="Arial" w:cs="Arial"/>
        </w:rPr>
        <w:t xml:space="preserve"> choose between waterfall </w:t>
      </w:r>
      <w:r w:rsidR="00B205A7">
        <w:rPr>
          <w:rFonts w:ascii="Arial" w:hAnsi="Arial" w:cs="Arial"/>
        </w:rPr>
        <w:t>model</w:t>
      </w:r>
      <w:r>
        <w:rPr>
          <w:rFonts w:ascii="Arial" w:hAnsi="Arial" w:cs="Arial"/>
        </w:rPr>
        <w:t xml:space="preserve"> and </w:t>
      </w:r>
      <w:r w:rsidR="00B205A7">
        <w:rPr>
          <w:rFonts w:ascii="Arial" w:hAnsi="Arial" w:cs="Arial"/>
        </w:rPr>
        <w:t xml:space="preserve">agile </w:t>
      </w:r>
      <w:r w:rsidR="00B205A7">
        <w:rPr>
          <w:rFonts w:ascii="Arial" w:hAnsi="Arial" w:cs="Arial"/>
        </w:rPr>
        <w:lastRenderedPageBreak/>
        <w:t xml:space="preserve">methodology. But with the circumstances and the dynamic structure of the organization to need of freedom of management, </w:t>
      </w:r>
      <w:r w:rsidR="00B205A7" w:rsidRPr="00B205A7">
        <w:rPr>
          <w:rFonts w:ascii="Arial" w:hAnsi="Arial" w:cs="Arial"/>
          <w:b/>
          <w:i/>
        </w:rPr>
        <w:t>agile project management</w:t>
      </w:r>
      <w:r w:rsidR="00B205A7">
        <w:rPr>
          <w:rFonts w:ascii="Arial" w:hAnsi="Arial" w:cs="Arial"/>
        </w:rPr>
        <w:t xml:space="preserve"> will be perfect in this case. </w:t>
      </w:r>
    </w:p>
    <w:p w14:paraId="52845A8C" w14:textId="77777777" w:rsidR="00B205A7" w:rsidRDefault="00B205A7" w:rsidP="00DC06C6">
      <w:pPr>
        <w:jc w:val="both"/>
        <w:rPr>
          <w:rFonts w:ascii="Arial" w:hAnsi="Arial" w:cs="Arial"/>
        </w:rPr>
      </w:pPr>
      <w:r>
        <w:rPr>
          <w:rFonts w:ascii="Arial" w:hAnsi="Arial" w:cs="Arial"/>
        </w:rPr>
        <w:t xml:space="preserve">Agile model will be used for some reasons for </w:t>
      </w:r>
      <w:proofErr w:type="spellStart"/>
      <w:r>
        <w:rPr>
          <w:rFonts w:ascii="Arial" w:hAnsi="Arial" w:cs="Arial"/>
        </w:rPr>
        <w:t>Nandos</w:t>
      </w:r>
      <w:proofErr w:type="spellEnd"/>
      <w:r>
        <w:rPr>
          <w:rFonts w:ascii="Arial" w:hAnsi="Arial" w:cs="Arial"/>
        </w:rPr>
        <w:t xml:space="preserve"> and those are as follows,</w:t>
      </w:r>
    </w:p>
    <w:p w14:paraId="3A928E31" w14:textId="77777777" w:rsidR="00B205A7" w:rsidRPr="00B205A7" w:rsidRDefault="00B205A7" w:rsidP="00DC06C6">
      <w:pPr>
        <w:pStyle w:val="ListParagraph"/>
        <w:numPr>
          <w:ilvl w:val="0"/>
          <w:numId w:val="1"/>
        </w:numPr>
        <w:jc w:val="both"/>
        <w:rPr>
          <w:rFonts w:ascii="Arial" w:hAnsi="Arial" w:cs="Arial"/>
        </w:rPr>
      </w:pPr>
      <w:r w:rsidRPr="00B205A7">
        <w:rPr>
          <w:rFonts w:ascii="Arial" w:hAnsi="Arial" w:cs="Arial"/>
        </w:rPr>
        <w:t xml:space="preserve">While new modifications are needed. Agile independence is </w:t>
      </w:r>
      <w:proofErr w:type="gramStart"/>
      <w:r w:rsidRPr="00B205A7">
        <w:rPr>
          <w:rFonts w:ascii="Arial" w:hAnsi="Arial" w:cs="Arial"/>
        </w:rPr>
        <w:t>really critical</w:t>
      </w:r>
      <w:proofErr w:type="gramEnd"/>
      <w:r w:rsidRPr="00B205A7">
        <w:rPr>
          <w:rFonts w:ascii="Arial" w:hAnsi="Arial" w:cs="Arial"/>
        </w:rPr>
        <w:t xml:space="preserve"> for progress. Because of the pace of new increases, new improvements can be introduced at relatively little expense.</w:t>
      </w:r>
    </w:p>
    <w:p w14:paraId="2365C5C5" w14:textId="77777777" w:rsidR="00B205A7" w:rsidRDefault="00B205A7" w:rsidP="00DC06C6">
      <w:pPr>
        <w:pStyle w:val="ListParagraph"/>
        <w:numPr>
          <w:ilvl w:val="0"/>
          <w:numId w:val="1"/>
        </w:numPr>
        <w:jc w:val="both"/>
        <w:rPr>
          <w:rFonts w:ascii="Arial" w:hAnsi="Arial" w:cs="Arial"/>
        </w:rPr>
      </w:pPr>
      <w:r w:rsidRPr="00B205A7">
        <w:rPr>
          <w:rFonts w:ascii="Arial" w:hAnsi="Arial" w:cs="Arial"/>
        </w:rPr>
        <w:t xml:space="preserve">The developers just </w:t>
      </w:r>
      <w:proofErr w:type="gramStart"/>
      <w:r w:rsidRPr="00B205A7">
        <w:rPr>
          <w:rFonts w:ascii="Arial" w:hAnsi="Arial" w:cs="Arial"/>
        </w:rPr>
        <w:t>have to</w:t>
      </w:r>
      <w:proofErr w:type="gramEnd"/>
      <w:r w:rsidRPr="00B205A7">
        <w:rPr>
          <w:rFonts w:ascii="Arial" w:hAnsi="Arial" w:cs="Arial"/>
        </w:rPr>
        <w:t xml:space="preserve"> lose their job a few times, or perhaps even hours, to add a new product.</w:t>
      </w:r>
    </w:p>
    <w:p w14:paraId="1260D37C" w14:textId="77777777" w:rsidR="00B205A7" w:rsidRDefault="00B205A7" w:rsidP="00DC06C6">
      <w:pPr>
        <w:pStyle w:val="ListParagraph"/>
        <w:numPr>
          <w:ilvl w:val="0"/>
          <w:numId w:val="1"/>
        </w:numPr>
        <w:jc w:val="both"/>
        <w:rPr>
          <w:rFonts w:ascii="Arial" w:hAnsi="Arial" w:cs="Arial"/>
        </w:rPr>
      </w:pPr>
      <w:r>
        <w:rPr>
          <w:rFonts w:ascii="Arial" w:hAnsi="Arial" w:cs="Arial"/>
        </w:rPr>
        <w:t>“</w:t>
      </w:r>
      <w:r w:rsidRPr="00B205A7">
        <w:rPr>
          <w:rFonts w:ascii="Arial" w:hAnsi="Arial" w:cs="Arial"/>
        </w:rPr>
        <w:t>Unlike the waterfall in the agile model</w:t>
      </w:r>
      <w:r>
        <w:rPr>
          <w:rFonts w:ascii="Arial" w:hAnsi="Arial" w:cs="Arial"/>
        </w:rPr>
        <w:t>”</w:t>
      </w:r>
      <w:r w:rsidRPr="00B205A7">
        <w:rPr>
          <w:rFonts w:ascii="Arial" w:hAnsi="Arial" w:cs="Arial"/>
        </w:rPr>
        <w:t>, the project requires very little preparation. Agile believes that in a competitive market and IT environment the desires of the end users will still change. Changes should be spoken about and new additions or deleted depending on reviews. This provides the user with the completed device he wants or needs.</w:t>
      </w:r>
    </w:p>
    <w:p w14:paraId="279E0960" w14:textId="77777777" w:rsidR="00B205A7" w:rsidRDefault="00B205A7" w:rsidP="00DC06C6">
      <w:pPr>
        <w:pStyle w:val="ListParagraph"/>
        <w:numPr>
          <w:ilvl w:val="0"/>
          <w:numId w:val="1"/>
        </w:numPr>
        <w:jc w:val="both"/>
        <w:rPr>
          <w:rFonts w:ascii="Arial" w:hAnsi="Arial" w:cs="Arial"/>
        </w:rPr>
      </w:pPr>
      <w:r w:rsidRPr="00B205A7">
        <w:rPr>
          <w:rFonts w:ascii="Arial" w:hAnsi="Arial" w:cs="Arial"/>
        </w:rPr>
        <w:t xml:space="preserve">Both device engineers and stakeholders often feel that they will have more time and choice than when software has been built more rigidly. With choices they can make crucial decisions before additional or better data or even whole hosting programs are available; </w:t>
      </w:r>
      <w:proofErr w:type="gramStart"/>
      <w:r w:rsidRPr="00B205A7">
        <w:rPr>
          <w:rFonts w:ascii="Arial" w:hAnsi="Arial" w:cs="Arial"/>
        </w:rPr>
        <w:t>therefore</w:t>
      </w:r>
      <w:proofErr w:type="gramEnd"/>
      <w:r w:rsidRPr="00B205A7">
        <w:rPr>
          <w:rFonts w:ascii="Arial" w:hAnsi="Arial" w:cs="Arial"/>
        </w:rPr>
        <w:t xml:space="preserve"> the project can proceed without fear of a sudden downtime.</w:t>
      </w:r>
    </w:p>
    <w:p w14:paraId="74DA6CBB" w14:textId="77777777" w:rsidR="00B205A7" w:rsidRDefault="00B205A7" w:rsidP="00DC06C6">
      <w:pPr>
        <w:jc w:val="both"/>
        <w:rPr>
          <w:rFonts w:ascii="Arial" w:hAnsi="Arial" w:cs="Arial"/>
        </w:rPr>
      </w:pPr>
      <w:r>
        <w:rPr>
          <w:rFonts w:ascii="Arial" w:hAnsi="Arial" w:cs="Arial"/>
        </w:rPr>
        <w:t>Unlike this project management tool and techniques will be very effective in any other project with their requirements and circumstances</w:t>
      </w:r>
    </w:p>
    <w:p w14:paraId="7A8A3F5C" w14:textId="77777777" w:rsidR="00B205A7" w:rsidRPr="00775D82" w:rsidRDefault="00B205A7" w:rsidP="00DC06C6">
      <w:pPr>
        <w:jc w:val="both"/>
        <w:rPr>
          <w:rStyle w:val="Heading1Char"/>
        </w:rPr>
      </w:pPr>
      <w:r w:rsidRPr="00B205A7">
        <w:rPr>
          <w:rFonts w:ascii="Arial" w:hAnsi="Arial" w:cs="Arial"/>
          <w:b/>
        </w:rPr>
        <w:t>“</w:t>
      </w:r>
      <w:r w:rsidRPr="00775D82">
        <w:rPr>
          <w:rStyle w:val="Heading1Char"/>
        </w:rPr>
        <w:t>Classic technique”</w:t>
      </w:r>
    </w:p>
    <w:p w14:paraId="24ADAF53" w14:textId="77777777" w:rsidR="00B205A7" w:rsidRDefault="00B205A7" w:rsidP="00DC06C6">
      <w:pPr>
        <w:jc w:val="both"/>
        <w:rPr>
          <w:rFonts w:ascii="Arial" w:hAnsi="Arial" w:cs="Arial"/>
        </w:rPr>
      </w:pPr>
      <w:r w:rsidRPr="00B205A7">
        <w:rPr>
          <w:rFonts w:ascii="Arial" w:hAnsi="Arial" w:cs="Arial"/>
        </w:rPr>
        <w:t xml:space="preserve">The traditional technique is an excellent way of dealing with all the upcoming workplace activities, which activities to perform or even what the application chain should be and defines the task to perform first, allocates proper resources and services per the their importance, provides and receives proper feedback from the team that helps team building and others </w:t>
      </w:r>
      <w:proofErr w:type="spellStart"/>
      <w:r w:rsidRPr="00B205A7">
        <w:rPr>
          <w:rFonts w:ascii="Arial" w:hAnsi="Arial" w:cs="Arial"/>
        </w:rPr>
        <w:t>nTask</w:t>
      </w:r>
      <w:proofErr w:type="spellEnd"/>
      <w:r w:rsidRPr="00B205A7">
        <w:rPr>
          <w:rFonts w:ascii="Arial" w:hAnsi="Arial" w:cs="Arial"/>
        </w:rPr>
        <w:t xml:space="preserve"> has integrated this technology into the software, so that simple assignments can be created for the teams and real and expected timescales</w:t>
      </w:r>
      <w:r w:rsidR="00EC71D3">
        <w:rPr>
          <w:rFonts w:ascii="Arial" w:hAnsi="Arial" w:cs="Arial"/>
        </w:rPr>
        <w:t xml:space="preserve"> (</w:t>
      </w:r>
      <w:proofErr w:type="spellStart"/>
      <w:r w:rsidR="00EC71D3" w:rsidRPr="0093086C">
        <w:rPr>
          <w:rFonts w:ascii="Arial" w:hAnsi="Arial" w:cs="Arial"/>
          <w:color w:val="222222"/>
          <w:szCs w:val="20"/>
          <w:shd w:val="clear" w:color="auto" w:fill="FFFFFF"/>
        </w:rPr>
        <w:t>Bushuyev</w:t>
      </w:r>
      <w:proofErr w:type="spellEnd"/>
      <w:r w:rsidR="00EC71D3">
        <w:rPr>
          <w:rFonts w:ascii="Arial" w:hAnsi="Arial" w:cs="Arial"/>
          <w:color w:val="222222"/>
          <w:szCs w:val="20"/>
          <w:shd w:val="clear" w:color="auto" w:fill="FFFFFF"/>
        </w:rPr>
        <w:t xml:space="preserve"> et al. 2017</w:t>
      </w:r>
      <w:r w:rsidR="00EC71D3">
        <w:rPr>
          <w:rFonts w:ascii="Arial" w:hAnsi="Arial" w:cs="Arial"/>
        </w:rPr>
        <w:t>)</w:t>
      </w:r>
      <w:r w:rsidRPr="00B205A7">
        <w:rPr>
          <w:rFonts w:ascii="Arial" w:hAnsi="Arial" w:cs="Arial"/>
        </w:rPr>
        <w:t>. They may also give priority to activities depending on their urgency or addiction</w:t>
      </w:r>
    </w:p>
    <w:p w14:paraId="47ECFA6F" w14:textId="20DB04CB" w:rsidR="00B205A7" w:rsidRPr="00775D82" w:rsidRDefault="00B205A7" w:rsidP="00DC06C6">
      <w:pPr>
        <w:jc w:val="both"/>
        <w:rPr>
          <w:rFonts w:ascii="Arial" w:hAnsi="Arial" w:cs="Arial"/>
          <w:b/>
        </w:rPr>
      </w:pPr>
    </w:p>
    <w:p w14:paraId="69504BEA" w14:textId="0D5397CC" w:rsidR="00780236" w:rsidRDefault="00780236" w:rsidP="007C20C6">
      <w:pPr>
        <w:pStyle w:val="Heading2"/>
      </w:pPr>
      <w:bookmarkStart w:id="6" w:name="_Toc71192383"/>
      <w:r w:rsidRPr="00FD43BA">
        <w:t>Section B</w:t>
      </w:r>
      <w:bookmarkEnd w:id="6"/>
    </w:p>
    <w:p w14:paraId="5AF31B7D" w14:textId="1A0D2C08" w:rsidR="00775D82" w:rsidRPr="00775D82" w:rsidRDefault="00775D82" w:rsidP="00775D82">
      <w:pPr>
        <w:pStyle w:val="Heading2"/>
      </w:pPr>
      <w:bookmarkStart w:id="7" w:name="_Toc71192384"/>
      <w:r>
        <w:t>System of the restaurant</w:t>
      </w:r>
      <w:bookmarkEnd w:id="7"/>
    </w:p>
    <w:p w14:paraId="487D36CF" w14:textId="77777777" w:rsidR="007C20C6" w:rsidRPr="007C20C6" w:rsidRDefault="007C20C6" w:rsidP="007C20C6"/>
    <w:p w14:paraId="06AC8522" w14:textId="77777777" w:rsidR="00FD43BA" w:rsidRPr="00FD43BA" w:rsidRDefault="00FD43BA" w:rsidP="00DC06C6">
      <w:pPr>
        <w:jc w:val="both"/>
        <w:rPr>
          <w:rFonts w:ascii="Arial" w:hAnsi="Arial" w:cs="Arial"/>
        </w:rPr>
      </w:pPr>
      <w:r w:rsidRPr="00775D82">
        <w:rPr>
          <w:rFonts w:ascii="Arial" w:hAnsi="Arial" w:cs="Arial"/>
          <w:color w:val="000000" w:themeColor="text1"/>
        </w:rPr>
        <w:t>Nando's is a chain that has branches around the country. Nando seems to have a large categorized system for any branch. The restaurant manager sits at the top the first and the second bosses are behind them. And the assistant manages the trainee boss, the floor manager is below. This covers the change floor manager, floor manager and floor manager of the trainee. The changeover is at the top of this floor manager and the trainee at the bottom</w:t>
      </w:r>
      <w:r w:rsidR="00EC71D3" w:rsidRPr="00775D82">
        <w:rPr>
          <w:rFonts w:ascii="Arial" w:hAnsi="Arial" w:cs="Arial"/>
          <w:color w:val="000000" w:themeColor="text1"/>
        </w:rPr>
        <w:t xml:space="preserve"> </w:t>
      </w:r>
      <w:r w:rsidR="00EC71D3">
        <w:rPr>
          <w:rFonts w:ascii="Arial" w:hAnsi="Arial" w:cs="Arial"/>
        </w:rPr>
        <w:t>(</w:t>
      </w:r>
      <w:r w:rsidR="00EC71D3" w:rsidRPr="0093086C">
        <w:rPr>
          <w:rFonts w:ascii="Arial" w:hAnsi="Arial" w:cs="Arial"/>
          <w:color w:val="222222"/>
          <w:szCs w:val="20"/>
          <w:shd w:val="clear" w:color="auto" w:fill="FFFFFF"/>
        </w:rPr>
        <w:t>Greenhalgh</w:t>
      </w:r>
      <w:r w:rsidR="00EC71D3">
        <w:rPr>
          <w:rFonts w:ascii="Arial" w:hAnsi="Arial" w:cs="Arial"/>
          <w:color w:val="222222"/>
          <w:szCs w:val="20"/>
          <w:shd w:val="clear" w:color="auto" w:fill="FFFFFF"/>
        </w:rPr>
        <w:t xml:space="preserve"> 2018</w:t>
      </w:r>
      <w:r w:rsidR="00EC71D3">
        <w:rPr>
          <w:rFonts w:ascii="Arial" w:hAnsi="Arial" w:cs="Arial"/>
        </w:rPr>
        <w:t>)</w:t>
      </w:r>
      <w:r w:rsidRPr="00FD43BA">
        <w:rPr>
          <w:rFonts w:ascii="Arial" w:hAnsi="Arial" w:cs="Arial"/>
        </w:rPr>
        <w:t>. The floor manager finally manages other employees.</w:t>
      </w:r>
      <w:r>
        <w:rPr>
          <w:rFonts w:ascii="Arial" w:hAnsi="Arial" w:cs="Arial"/>
        </w:rPr>
        <w:t xml:space="preserve"> </w:t>
      </w:r>
      <w:r w:rsidRPr="00FD43BA">
        <w:rPr>
          <w:rFonts w:ascii="Arial" w:hAnsi="Arial" w:cs="Arial"/>
        </w:rPr>
        <w:t xml:space="preserve">Nando's concept is </w:t>
      </w:r>
      <w:proofErr w:type="spellStart"/>
      <w:r w:rsidRPr="00FD43BA">
        <w:rPr>
          <w:rFonts w:ascii="Arial" w:hAnsi="Arial" w:cs="Arial"/>
        </w:rPr>
        <w:t>centered</w:t>
      </w:r>
      <w:proofErr w:type="spellEnd"/>
      <w:r w:rsidRPr="00FD43BA">
        <w:rPr>
          <w:rFonts w:ascii="Arial" w:hAnsi="Arial" w:cs="Arial"/>
        </w:rPr>
        <w:t xml:space="preserve"> primarily on factors such as, the intent of the organization, its success, external surroundings, its mindset and values within the company. Products and facilities and restaurant location and management forecast the layout.</w:t>
      </w:r>
    </w:p>
    <w:p w14:paraId="237C2C57" w14:textId="77777777" w:rsidR="00B205A7" w:rsidRDefault="00FD43BA" w:rsidP="00DC06C6">
      <w:pPr>
        <w:jc w:val="both"/>
        <w:rPr>
          <w:rFonts w:ascii="Arial" w:hAnsi="Arial" w:cs="Arial"/>
        </w:rPr>
      </w:pPr>
      <w:r w:rsidRPr="00FD43BA">
        <w:rPr>
          <w:rFonts w:ascii="Arial" w:hAnsi="Arial" w:cs="Arial"/>
        </w:rPr>
        <w:lastRenderedPageBreak/>
        <w:t>Nando's cultural and even success was affected by the organisational structure. Every restaurant participant has their respective work, since Nando has a different culture as a dining-in restaurant.</w:t>
      </w:r>
      <w:r>
        <w:rPr>
          <w:rFonts w:ascii="Arial" w:hAnsi="Arial" w:cs="Arial"/>
        </w:rPr>
        <w:t xml:space="preserve"> </w:t>
      </w:r>
      <w:r w:rsidRPr="00FD43BA">
        <w:rPr>
          <w:rFonts w:ascii="Arial" w:hAnsi="Arial" w:cs="Arial"/>
        </w:rPr>
        <w:t>Morality is strong inside the workers. The employees and the boss get salaries and promotions. The restaurant as well as the food industries of Nando profit from the tradition. The way Nando works shows its organisation, its individual departments and command chain specialisation, the scope of its monitoring, centralization and formalisation.</w:t>
      </w:r>
    </w:p>
    <w:p w14:paraId="6DBDC7EA" w14:textId="77777777" w:rsidR="00FD43BA" w:rsidRDefault="00FD43BA" w:rsidP="00DC06C6">
      <w:pPr>
        <w:jc w:val="center"/>
        <w:rPr>
          <w:rFonts w:ascii="Arial" w:hAnsi="Arial" w:cs="Arial"/>
        </w:rPr>
      </w:pPr>
      <w:r>
        <w:rPr>
          <w:noProof/>
          <w:lang w:eastAsia="en-IN"/>
        </w:rPr>
        <w:drawing>
          <wp:inline distT="0" distB="0" distL="0" distR="0" wp14:anchorId="2E24B872" wp14:editId="51C4C7DA">
            <wp:extent cx="5038725" cy="3819525"/>
            <wp:effectExtent l="19050" t="0" r="9525" b="0"/>
            <wp:docPr id="10" name="Picture 10" descr="rrrr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rrrrr"/>
                    <pic:cNvPicPr>
                      <a:picLocks noChangeAspect="1" noChangeArrowheads="1"/>
                    </pic:cNvPicPr>
                  </pic:nvPicPr>
                  <pic:blipFill>
                    <a:blip r:embed="rId11"/>
                    <a:srcRect/>
                    <a:stretch>
                      <a:fillRect/>
                    </a:stretch>
                  </pic:blipFill>
                  <pic:spPr bwMode="auto">
                    <a:xfrm>
                      <a:off x="0" y="0"/>
                      <a:ext cx="5038725" cy="3819525"/>
                    </a:xfrm>
                    <a:prstGeom prst="rect">
                      <a:avLst/>
                    </a:prstGeom>
                    <a:noFill/>
                    <a:ln w="9525">
                      <a:noFill/>
                      <a:miter lim="800000"/>
                      <a:headEnd/>
                      <a:tailEnd/>
                    </a:ln>
                  </pic:spPr>
                </pic:pic>
              </a:graphicData>
            </a:graphic>
          </wp:inline>
        </w:drawing>
      </w:r>
    </w:p>
    <w:p w14:paraId="24AB52B2" w14:textId="77777777" w:rsidR="00FD43BA" w:rsidRPr="00DC06C6" w:rsidRDefault="00FD43BA" w:rsidP="00DC06C6">
      <w:pPr>
        <w:jc w:val="center"/>
        <w:rPr>
          <w:rFonts w:ascii="Arial" w:hAnsi="Arial" w:cs="Arial"/>
          <w:b/>
        </w:rPr>
      </w:pPr>
      <w:r w:rsidRPr="00DC06C6">
        <w:rPr>
          <w:rFonts w:ascii="Arial" w:hAnsi="Arial" w:cs="Arial"/>
          <w:b/>
        </w:rPr>
        <w:t xml:space="preserve">Figure 4: Organizational structure of </w:t>
      </w:r>
      <w:proofErr w:type="spellStart"/>
      <w:r w:rsidRPr="00DC06C6">
        <w:rPr>
          <w:rFonts w:ascii="Arial" w:hAnsi="Arial" w:cs="Arial"/>
          <w:b/>
        </w:rPr>
        <w:t>Nandos</w:t>
      </w:r>
      <w:proofErr w:type="spellEnd"/>
    </w:p>
    <w:p w14:paraId="5B9045B6" w14:textId="77777777" w:rsidR="00FD43BA" w:rsidRDefault="00FD43BA" w:rsidP="00DC06C6">
      <w:pPr>
        <w:jc w:val="center"/>
        <w:rPr>
          <w:rFonts w:ascii="Arial" w:hAnsi="Arial" w:cs="Arial"/>
        </w:rPr>
      </w:pPr>
      <w:r>
        <w:rPr>
          <w:rFonts w:ascii="Arial" w:hAnsi="Arial" w:cs="Arial"/>
        </w:rPr>
        <w:t xml:space="preserve">(Source: </w:t>
      </w:r>
      <w:proofErr w:type="spellStart"/>
      <w:r>
        <w:rPr>
          <w:rFonts w:ascii="Arial" w:hAnsi="Arial" w:cs="Arial"/>
        </w:rPr>
        <w:t>Self created</w:t>
      </w:r>
      <w:proofErr w:type="spellEnd"/>
      <w:r>
        <w:rPr>
          <w:rFonts w:ascii="Arial" w:hAnsi="Arial" w:cs="Arial"/>
        </w:rPr>
        <w:t>)</w:t>
      </w:r>
    </w:p>
    <w:p w14:paraId="48CF4928" w14:textId="77777777" w:rsidR="00FD43BA" w:rsidRPr="00775D82" w:rsidRDefault="00FD43BA" w:rsidP="00DC06C6">
      <w:pPr>
        <w:jc w:val="both"/>
        <w:rPr>
          <w:rFonts w:ascii="Arial" w:hAnsi="Arial" w:cs="Arial"/>
          <w:color w:val="000000" w:themeColor="text1"/>
        </w:rPr>
      </w:pPr>
      <w:r w:rsidRPr="00FD43BA">
        <w:rPr>
          <w:rFonts w:ascii="Arial" w:hAnsi="Arial" w:cs="Arial"/>
        </w:rPr>
        <w:t>The result of the organization is an organizing system. Culture and power system play the part of the subway. The underground is linked to task culture, where each organisation's member has a simple dinner to do. The underground is mostly a restaurant for taking a train. Depending on the case, even the organization practices power culture. The culture of influence basically relies not on associations or commissions, but on people. The boss and the workers are praised for their benefit and hard work in this society.</w:t>
      </w:r>
      <w:r w:rsidRPr="00FD43BA">
        <w:t xml:space="preserve"> </w:t>
      </w:r>
      <w:r w:rsidRPr="00FD43BA">
        <w:rPr>
          <w:rFonts w:ascii="Arial" w:hAnsi="Arial" w:cs="Arial"/>
        </w:rPr>
        <w:t xml:space="preserve">The bosses monitor the employees and really don't like Nando, who has a mission culture where he will be focused on </w:t>
      </w:r>
      <w:proofErr w:type="gramStart"/>
      <w:r w:rsidRPr="00FD43BA">
        <w:rPr>
          <w:rFonts w:ascii="Arial" w:hAnsi="Arial" w:cs="Arial"/>
        </w:rPr>
        <w:t>team work</w:t>
      </w:r>
      <w:proofErr w:type="gramEnd"/>
      <w:r w:rsidR="00EC71D3">
        <w:rPr>
          <w:rFonts w:ascii="Arial" w:hAnsi="Arial" w:cs="Arial"/>
        </w:rPr>
        <w:t xml:space="preserve"> (</w:t>
      </w:r>
      <w:r w:rsidR="00EC71D3" w:rsidRPr="0093086C">
        <w:rPr>
          <w:rFonts w:ascii="Arial" w:hAnsi="Arial" w:cs="Arial"/>
          <w:color w:val="222222"/>
          <w:szCs w:val="20"/>
          <w:shd w:val="clear" w:color="auto" w:fill="FFFFFF"/>
        </w:rPr>
        <w:t>Walker</w:t>
      </w:r>
      <w:r w:rsidR="00EC71D3">
        <w:rPr>
          <w:rFonts w:ascii="Arial" w:hAnsi="Arial" w:cs="Arial"/>
          <w:color w:val="222222"/>
          <w:szCs w:val="20"/>
          <w:shd w:val="clear" w:color="auto" w:fill="FFFFFF"/>
        </w:rPr>
        <w:t xml:space="preserve"> et al. 2017</w:t>
      </w:r>
      <w:r w:rsidR="00EC71D3">
        <w:rPr>
          <w:rFonts w:ascii="Arial" w:hAnsi="Arial" w:cs="Arial"/>
        </w:rPr>
        <w:t>)</w:t>
      </w:r>
      <w:r w:rsidRPr="00FD43BA">
        <w:rPr>
          <w:rFonts w:ascii="Arial" w:hAnsi="Arial" w:cs="Arial"/>
        </w:rPr>
        <w:t xml:space="preserve">. </w:t>
      </w:r>
      <w:r w:rsidRPr="00775D82">
        <w:rPr>
          <w:rFonts w:ascii="Arial" w:hAnsi="Arial" w:cs="Arial"/>
          <w:color w:val="000000" w:themeColor="text1"/>
        </w:rPr>
        <w:t>They have divisions everywhere in the globe, but the flat shape is a consideration of any division. The subway has fewer levels and is a flat system. "It is said that the basic structure is often defined by something, not by something." The flat building has fewer l</w:t>
      </w:r>
      <w:r w:rsidR="00DC06C6" w:rsidRPr="00775D82">
        <w:rPr>
          <w:rFonts w:ascii="Arial" w:hAnsi="Arial" w:cs="Arial"/>
          <w:color w:val="000000" w:themeColor="text1"/>
        </w:rPr>
        <w:t xml:space="preserve">ayers but a wide control range between </w:t>
      </w:r>
      <w:proofErr w:type="gramStart"/>
      <w:r w:rsidRPr="00775D82">
        <w:rPr>
          <w:rFonts w:ascii="Arial" w:hAnsi="Arial" w:cs="Arial"/>
          <w:color w:val="000000" w:themeColor="text1"/>
        </w:rPr>
        <w:t>The</w:t>
      </w:r>
      <w:proofErr w:type="gramEnd"/>
      <w:r w:rsidRPr="00775D82">
        <w:rPr>
          <w:rFonts w:ascii="Arial" w:hAnsi="Arial" w:cs="Arial"/>
          <w:color w:val="000000" w:themeColor="text1"/>
        </w:rPr>
        <w:t xml:space="preserve"> managers, managers and employees.</w:t>
      </w:r>
    </w:p>
    <w:p w14:paraId="53366EE7" w14:textId="77777777" w:rsidR="00FD43BA" w:rsidRDefault="00FD43BA" w:rsidP="00DC06C6">
      <w:pPr>
        <w:jc w:val="both"/>
        <w:rPr>
          <w:rFonts w:ascii="Arial" w:hAnsi="Arial" w:cs="Arial"/>
        </w:rPr>
      </w:pPr>
      <w:r w:rsidRPr="00FD43BA">
        <w:rPr>
          <w:rFonts w:ascii="Arial" w:hAnsi="Arial" w:cs="Arial"/>
        </w:rPr>
        <w:t xml:space="preserve">There are not those who serve in a branch as a take-away restaurant. This has a positive impact on the organization. </w:t>
      </w:r>
      <w:r w:rsidR="00DC06C6" w:rsidRPr="00FD43BA">
        <w:rPr>
          <w:rFonts w:ascii="Arial" w:hAnsi="Arial" w:cs="Arial"/>
        </w:rPr>
        <w:t>Staffs get</w:t>
      </w:r>
      <w:r w:rsidRPr="00FD43BA">
        <w:rPr>
          <w:rFonts w:ascii="Arial" w:hAnsi="Arial" w:cs="Arial"/>
        </w:rPr>
        <w:t xml:space="preserve"> their </w:t>
      </w:r>
      <w:proofErr w:type="gramStart"/>
      <w:r w:rsidRPr="00FD43BA">
        <w:rPr>
          <w:rFonts w:ascii="Arial" w:hAnsi="Arial" w:cs="Arial"/>
        </w:rPr>
        <w:t>prizes</w:t>
      </w:r>
      <w:proofErr w:type="gramEnd"/>
      <w:r w:rsidRPr="00FD43BA">
        <w:rPr>
          <w:rFonts w:ascii="Arial" w:hAnsi="Arial" w:cs="Arial"/>
        </w:rPr>
        <w:t xml:space="preserve"> and their work was valued. The workers and the boss have no responsibility. U-Bahn has placed a patent on its food items to understand </w:t>
      </w:r>
      <w:r w:rsidRPr="00FD43BA">
        <w:rPr>
          <w:rFonts w:ascii="Arial" w:hAnsi="Arial" w:cs="Arial"/>
        </w:rPr>
        <w:lastRenderedPageBreak/>
        <w:t>consumer content. The organisation's taste, efficiency and conduct are effective. The metro is entirely different from its counterparts, due to its culture and structure.</w:t>
      </w:r>
    </w:p>
    <w:p w14:paraId="1FB0C9E2" w14:textId="77777777" w:rsidR="00DC06C6" w:rsidRPr="00DC06C6" w:rsidRDefault="00DC06C6" w:rsidP="00DC06C6">
      <w:pPr>
        <w:jc w:val="both"/>
        <w:rPr>
          <w:rFonts w:ascii="Arial" w:hAnsi="Arial" w:cs="Arial"/>
        </w:rPr>
      </w:pPr>
      <w:r w:rsidRPr="00DC06C6">
        <w:rPr>
          <w:rFonts w:ascii="Arial" w:hAnsi="Arial" w:cs="Arial"/>
        </w:rPr>
        <w:t>When selecting the correct person for a job, efficiency and customer loyalty can be greatly influenced and the selection of the wrong person can often lead to slow activity and loss of company and customer.</w:t>
      </w:r>
    </w:p>
    <w:p w14:paraId="5C3D95E7" w14:textId="77777777" w:rsidR="00DC06C6" w:rsidRPr="00DC06C6" w:rsidRDefault="00DC06C6" w:rsidP="00DC06C6">
      <w:pPr>
        <w:jc w:val="both"/>
        <w:rPr>
          <w:rFonts w:ascii="Arial" w:hAnsi="Arial" w:cs="Arial"/>
        </w:rPr>
      </w:pPr>
      <w:r w:rsidRPr="00DC06C6">
        <w:rPr>
          <w:rFonts w:ascii="Arial" w:hAnsi="Arial" w:cs="Arial"/>
        </w:rPr>
        <w:t xml:space="preserve">For these purposes it is critical for normal resources development in </w:t>
      </w:r>
      <w:proofErr w:type="spellStart"/>
      <w:r w:rsidRPr="00DC06C6">
        <w:rPr>
          <w:rFonts w:ascii="Arial" w:hAnsi="Arial" w:cs="Arial"/>
        </w:rPr>
        <w:t>Nandos</w:t>
      </w:r>
      <w:proofErr w:type="spellEnd"/>
      <w:r w:rsidRPr="00DC06C6">
        <w:rPr>
          <w:rFonts w:ascii="Arial" w:hAnsi="Arial" w:cs="Arial"/>
        </w:rPr>
        <w:t xml:space="preserve"> to consider the specific considerations for recruiting and selection, as well as to see to it that each employee has a distinct and distinct personality. In order to boost its results, the HR of Nando needs to ensure that they hire best and best employees to their restaurant.</w:t>
      </w:r>
      <w:r>
        <w:rPr>
          <w:rFonts w:ascii="Arial" w:hAnsi="Arial" w:cs="Arial"/>
        </w:rPr>
        <w:t xml:space="preserve"> </w:t>
      </w:r>
      <w:r w:rsidRPr="00DC06C6">
        <w:rPr>
          <w:rFonts w:ascii="Arial" w:hAnsi="Arial" w:cs="Arial"/>
        </w:rPr>
        <w:t xml:space="preserve">In order to increase efficiency and uphold the standards, culture and customs of the brand, the </w:t>
      </w:r>
      <w:proofErr w:type="spellStart"/>
      <w:r w:rsidRPr="00DC06C6">
        <w:rPr>
          <w:rFonts w:ascii="Arial" w:hAnsi="Arial" w:cs="Arial"/>
        </w:rPr>
        <w:t>Nandos</w:t>
      </w:r>
      <w:proofErr w:type="spellEnd"/>
      <w:r w:rsidRPr="00DC06C6">
        <w:rPr>
          <w:rFonts w:ascii="Arial" w:hAnsi="Arial" w:cs="Arial"/>
        </w:rPr>
        <w:t xml:space="preserve"> HR needs to ensure that the best and most appropriate persons are recruited for its restaurant. This can be done by the recruitment process aspect such as recruitment and selection.</w:t>
      </w:r>
    </w:p>
    <w:p w14:paraId="41AC9E9A" w14:textId="77777777" w:rsidR="00DC06C6" w:rsidRDefault="00DC06C6" w:rsidP="00DC06C6">
      <w:pPr>
        <w:jc w:val="both"/>
        <w:rPr>
          <w:rFonts w:ascii="Arial" w:hAnsi="Arial" w:cs="Arial"/>
        </w:rPr>
      </w:pPr>
      <w:r w:rsidRPr="00DC06C6">
        <w:rPr>
          <w:rFonts w:ascii="Arial" w:hAnsi="Arial" w:cs="Arial"/>
        </w:rPr>
        <w:t xml:space="preserve">In the recruiting process, </w:t>
      </w:r>
      <w:proofErr w:type="spellStart"/>
      <w:r w:rsidRPr="00DC06C6">
        <w:rPr>
          <w:rFonts w:ascii="Arial" w:hAnsi="Arial" w:cs="Arial"/>
        </w:rPr>
        <w:t>Nandos</w:t>
      </w:r>
      <w:proofErr w:type="spellEnd"/>
      <w:r w:rsidRPr="00DC06C6">
        <w:rPr>
          <w:rFonts w:ascii="Arial" w:hAnsi="Arial" w:cs="Arial"/>
        </w:rPr>
        <w:t xml:space="preserve"> HR can guarantee that they are marketing the employment vacancies and the </w:t>
      </w:r>
      <w:proofErr w:type="gramStart"/>
      <w:r w:rsidRPr="00DC06C6">
        <w:rPr>
          <w:rFonts w:ascii="Arial" w:hAnsi="Arial" w:cs="Arial"/>
        </w:rPr>
        <w:t>business as a whole, so</w:t>
      </w:r>
      <w:proofErr w:type="gramEnd"/>
      <w:r w:rsidRPr="00DC06C6">
        <w:rPr>
          <w:rFonts w:ascii="Arial" w:hAnsi="Arial" w:cs="Arial"/>
        </w:rPr>
        <w:t xml:space="preserve"> that the candidates that they look for are attracted</w:t>
      </w:r>
      <w:r w:rsidR="00EC71D3">
        <w:rPr>
          <w:rFonts w:ascii="Arial" w:hAnsi="Arial" w:cs="Arial"/>
        </w:rPr>
        <w:t xml:space="preserve"> (</w:t>
      </w:r>
      <w:proofErr w:type="spellStart"/>
      <w:r w:rsidR="00EC71D3" w:rsidRPr="0093086C">
        <w:rPr>
          <w:rFonts w:ascii="Arial" w:hAnsi="Arial" w:cs="Arial"/>
          <w:color w:val="222222"/>
          <w:szCs w:val="20"/>
          <w:shd w:val="clear" w:color="auto" w:fill="FFFFFF"/>
        </w:rPr>
        <w:t>Radziszewska-Zielina</w:t>
      </w:r>
      <w:proofErr w:type="spellEnd"/>
      <w:r w:rsidR="00EC71D3">
        <w:rPr>
          <w:rFonts w:ascii="Arial" w:hAnsi="Arial" w:cs="Arial"/>
          <w:color w:val="222222"/>
          <w:szCs w:val="20"/>
          <w:shd w:val="clear" w:color="auto" w:fill="FFFFFF"/>
        </w:rPr>
        <w:t xml:space="preserve"> et al. 2019</w:t>
      </w:r>
      <w:r w:rsidR="00EC71D3">
        <w:rPr>
          <w:rFonts w:ascii="Arial" w:hAnsi="Arial" w:cs="Arial"/>
        </w:rPr>
        <w:t>)</w:t>
      </w:r>
      <w:r w:rsidRPr="00DC06C6">
        <w:rPr>
          <w:rFonts w:ascii="Arial" w:hAnsi="Arial" w:cs="Arial"/>
        </w:rPr>
        <w:t>. This procedure is used essentially to create a pool of skilled and interested candidates from a range of backgrounds.</w:t>
      </w:r>
      <w:r>
        <w:rPr>
          <w:rFonts w:ascii="Arial" w:hAnsi="Arial" w:cs="Arial"/>
        </w:rPr>
        <w:t xml:space="preserve"> </w:t>
      </w:r>
      <w:r w:rsidRPr="00DC06C6">
        <w:rPr>
          <w:rFonts w:ascii="Arial" w:hAnsi="Arial" w:cs="Arial"/>
        </w:rPr>
        <w:t xml:space="preserve">It is highly recommended that </w:t>
      </w:r>
      <w:proofErr w:type="spellStart"/>
      <w:r w:rsidRPr="00DC06C6">
        <w:rPr>
          <w:rFonts w:ascii="Arial" w:hAnsi="Arial" w:cs="Arial"/>
        </w:rPr>
        <w:t>Nandos</w:t>
      </w:r>
      <w:proofErr w:type="spellEnd"/>
      <w:r w:rsidRPr="00DC06C6">
        <w:rPr>
          <w:rFonts w:ascii="Arial" w:hAnsi="Arial" w:cs="Arial"/>
        </w:rPr>
        <w:t xml:space="preserve"> employ </w:t>
      </w:r>
    </w:p>
    <w:p w14:paraId="164D5210" w14:textId="77777777" w:rsidR="00780236" w:rsidRDefault="00DC06C6" w:rsidP="00DC06C6">
      <w:pPr>
        <w:jc w:val="both"/>
        <w:rPr>
          <w:rFonts w:ascii="Arial" w:hAnsi="Arial" w:cs="Arial"/>
        </w:rPr>
      </w:pPr>
      <w:r w:rsidRPr="00DC06C6">
        <w:rPr>
          <w:rFonts w:ascii="Arial" w:hAnsi="Arial" w:cs="Arial"/>
        </w:rPr>
        <w:t xml:space="preserve">several range of techniques such as communicating with arbitrators and running a psychological and analytical test, ensuring that all applicants fill the Belbin team roles questionnaire until they use themselves, thus reducing the chance of employing an undesirable employee or recruiting people of the same </w:t>
      </w:r>
      <w:proofErr w:type="spellStart"/>
      <w:r w:rsidRPr="00DC06C6">
        <w:rPr>
          <w:rFonts w:ascii="Arial" w:hAnsi="Arial" w:cs="Arial"/>
        </w:rPr>
        <w:t>Belbint</w:t>
      </w:r>
      <w:proofErr w:type="spellEnd"/>
      <w:r w:rsidRPr="00DC06C6">
        <w:rPr>
          <w:rFonts w:ascii="Arial" w:hAnsi="Arial" w:cs="Arial"/>
        </w:rPr>
        <w:t xml:space="preserve"> level. It is important to remember that team function tests actions and not personalities. The role can be described as a tendency of team members to contribute to, act and interrelate with team members in a specific and unique manner.</w:t>
      </w:r>
      <w:r>
        <w:rPr>
          <w:rFonts w:ascii="Arial" w:hAnsi="Arial" w:cs="Arial"/>
        </w:rPr>
        <w:t xml:space="preserve"> </w:t>
      </w:r>
    </w:p>
    <w:p w14:paraId="2F51FAAB" w14:textId="6D834899" w:rsidR="00DC06C6" w:rsidRPr="00DB1192" w:rsidRDefault="00DC06C6" w:rsidP="00DC06C6">
      <w:pPr>
        <w:jc w:val="both"/>
        <w:rPr>
          <w:rFonts w:ascii="Arial" w:hAnsi="Arial" w:cs="Arial"/>
          <w:color w:val="FF0000"/>
        </w:rPr>
      </w:pPr>
      <w:r w:rsidRPr="00DC06C6">
        <w:rPr>
          <w:rFonts w:ascii="Arial" w:hAnsi="Arial" w:cs="Arial"/>
        </w:rPr>
        <w:t xml:space="preserve">Depending according to the above model, the </w:t>
      </w:r>
      <w:proofErr w:type="spellStart"/>
      <w:r w:rsidRPr="00DC06C6">
        <w:rPr>
          <w:rFonts w:ascii="Arial" w:hAnsi="Arial" w:cs="Arial"/>
        </w:rPr>
        <w:t>Nandos</w:t>
      </w:r>
      <w:proofErr w:type="spellEnd"/>
      <w:r w:rsidRPr="00DC06C6">
        <w:rPr>
          <w:rFonts w:ascii="Arial" w:hAnsi="Arial" w:cs="Arial"/>
        </w:rPr>
        <w:t xml:space="preserve"> HR department should recognize each of the applicant's team positions to ensure that the appropriate team roles can be carried out by their employees. For </w:t>
      </w:r>
      <w:proofErr w:type="spellStart"/>
      <w:r w:rsidRPr="00DC06C6">
        <w:rPr>
          <w:rFonts w:ascii="Arial" w:hAnsi="Arial" w:cs="Arial"/>
        </w:rPr>
        <w:t>eg</w:t>
      </w:r>
      <w:proofErr w:type="spellEnd"/>
      <w:r w:rsidRPr="00DC06C6">
        <w:rPr>
          <w:rFonts w:ascii="Arial" w:hAnsi="Arial" w:cs="Arial"/>
        </w:rPr>
        <w:t xml:space="preserve">, the creation of a company with nobody at the level of the plant struggles to come up with an original inspiration of an idea for progress, because too much of the plant in a team causes poor ideas to dissimulate good ones and makes it difficult for genuine starters to be noticed. It is advisable for </w:t>
      </w:r>
      <w:proofErr w:type="spellStart"/>
      <w:r w:rsidRPr="00DC06C6">
        <w:rPr>
          <w:rFonts w:ascii="Arial" w:hAnsi="Arial" w:cs="Arial"/>
        </w:rPr>
        <w:t>Nandos</w:t>
      </w:r>
      <w:proofErr w:type="spellEnd"/>
      <w:r w:rsidRPr="00DC06C6">
        <w:rPr>
          <w:rFonts w:ascii="Arial" w:hAnsi="Arial" w:cs="Arial"/>
        </w:rPr>
        <w:t xml:space="preserve"> to add "teams" to run quicker.</w:t>
      </w:r>
      <w:r w:rsidR="00875717" w:rsidRPr="00875717">
        <w:t xml:space="preserve"> </w:t>
      </w:r>
      <w:r w:rsidR="00875717" w:rsidRPr="00875717">
        <w:rPr>
          <w:rFonts w:ascii="Arial" w:hAnsi="Arial" w:cs="Arial"/>
        </w:rPr>
        <w:t xml:space="preserve">These are some of the easiest ways for companies to achieve productivity is by using teams, when teams carry out big projects more efficiently than themselves. But by building up a community of people in </w:t>
      </w:r>
      <w:proofErr w:type="spellStart"/>
      <w:r w:rsidR="00875717" w:rsidRPr="00875717">
        <w:rPr>
          <w:rFonts w:ascii="Arial" w:hAnsi="Arial" w:cs="Arial"/>
        </w:rPr>
        <w:t>Nandos</w:t>
      </w:r>
      <w:proofErr w:type="spellEnd"/>
      <w:r w:rsidR="00875717" w:rsidRPr="00875717">
        <w:rPr>
          <w:rFonts w:ascii="Arial" w:hAnsi="Arial" w:cs="Arial"/>
        </w:rPr>
        <w:t xml:space="preserve"> does not mean that the team is good or willing. </w:t>
      </w:r>
      <w:proofErr w:type="spellStart"/>
      <w:r w:rsidR="00875717" w:rsidRPr="00875717">
        <w:rPr>
          <w:rFonts w:ascii="Arial" w:hAnsi="Arial" w:cs="Arial"/>
        </w:rPr>
        <w:t>Kakabadse</w:t>
      </w:r>
      <w:proofErr w:type="spellEnd"/>
      <w:r w:rsidR="00875717" w:rsidRPr="00875717">
        <w:rPr>
          <w:rFonts w:ascii="Arial" w:hAnsi="Arial" w:cs="Arial"/>
        </w:rPr>
        <w:t xml:space="preserve"> et al. commented on the team that "it takes time for Teams to do reasonably, as people need time to get to know each other better, to evaluate the strengths and weaknesses of each other, and to also see how they can agree with personalities, convictions, ideals and, generally, with the style or entire community.</w:t>
      </w:r>
      <w:r w:rsidR="00DB1192">
        <w:rPr>
          <w:rFonts w:ascii="Arial" w:hAnsi="Arial" w:cs="Arial"/>
        </w:rPr>
        <w:t xml:space="preserve"> </w:t>
      </w:r>
    </w:p>
    <w:p w14:paraId="770A3734" w14:textId="77777777" w:rsidR="00A24BF2" w:rsidRPr="00A24BF2" w:rsidRDefault="00875717" w:rsidP="00A24BF2">
      <w:pPr>
        <w:jc w:val="both"/>
        <w:rPr>
          <w:rFonts w:ascii="Arial" w:hAnsi="Arial" w:cs="Arial"/>
        </w:rPr>
      </w:pPr>
      <w:r w:rsidRPr="00875717">
        <w:rPr>
          <w:rFonts w:ascii="Arial" w:hAnsi="Arial" w:cs="Arial"/>
        </w:rPr>
        <w:t xml:space="preserve">By designing tasks which are interdependent in nature, </w:t>
      </w:r>
      <w:proofErr w:type="spellStart"/>
      <w:r w:rsidRPr="00875717">
        <w:rPr>
          <w:rFonts w:ascii="Arial" w:hAnsi="Arial" w:cs="Arial"/>
        </w:rPr>
        <w:t>Nandos</w:t>
      </w:r>
      <w:proofErr w:type="spellEnd"/>
      <w:r w:rsidRPr="00875717">
        <w:rPr>
          <w:rFonts w:ascii="Arial" w:hAnsi="Arial" w:cs="Arial"/>
        </w:rPr>
        <w:t xml:space="preserve"> can boost cooperation in the team action, so that team members can rely on each other for achievement, thu</w:t>
      </w:r>
      <w:r>
        <w:rPr>
          <w:rFonts w:ascii="Arial" w:hAnsi="Arial" w:cs="Arial"/>
        </w:rPr>
        <w:t>s generating powerful dynamics</w:t>
      </w:r>
      <w:r w:rsidR="00EC71D3">
        <w:rPr>
          <w:rFonts w:ascii="Arial" w:hAnsi="Arial" w:cs="Arial"/>
        </w:rPr>
        <w:t xml:space="preserve"> (</w:t>
      </w:r>
      <w:proofErr w:type="spellStart"/>
      <w:r w:rsidR="00EC71D3" w:rsidRPr="0093086C">
        <w:rPr>
          <w:rFonts w:ascii="Arial" w:hAnsi="Arial" w:cs="Arial"/>
          <w:color w:val="222222"/>
          <w:szCs w:val="20"/>
          <w:shd w:val="clear" w:color="auto" w:fill="FFFFFF"/>
        </w:rPr>
        <w:t>Kärnä</w:t>
      </w:r>
      <w:proofErr w:type="spellEnd"/>
      <w:r w:rsidR="00EC71D3" w:rsidRPr="0093086C">
        <w:rPr>
          <w:rFonts w:ascii="Arial" w:hAnsi="Arial" w:cs="Arial"/>
          <w:color w:val="222222"/>
          <w:szCs w:val="20"/>
          <w:shd w:val="clear" w:color="auto" w:fill="FFFFFF"/>
        </w:rPr>
        <w:t xml:space="preserve">, and </w:t>
      </w:r>
      <w:proofErr w:type="spellStart"/>
      <w:r w:rsidR="00EC71D3" w:rsidRPr="0093086C">
        <w:rPr>
          <w:rFonts w:ascii="Arial" w:hAnsi="Arial" w:cs="Arial"/>
          <w:color w:val="222222"/>
          <w:szCs w:val="20"/>
          <w:shd w:val="clear" w:color="auto" w:fill="FFFFFF"/>
        </w:rPr>
        <w:t>Junnonen</w:t>
      </w:r>
      <w:proofErr w:type="spellEnd"/>
      <w:r w:rsidR="00EC71D3" w:rsidRPr="0093086C">
        <w:rPr>
          <w:rFonts w:ascii="Arial" w:hAnsi="Arial" w:cs="Arial"/>
          <w:color w:val="222222"/>
          <w:szCs w:val="20"/>
          <w:shd w:val="clear" w:color="auto" w:fill="FFFFFF"/>
        </w:rPr>
        <w:t>, 2017</w:t>
      </w:r>
      <w:r w:rsidR="00EC71D3">
        <w:rPr>
          <w:rFonts w:ascii="Arial" w:hAnsi="Arial" w:cs="Arial"/>
        </w:rPr>
        <w:t>)</w:t>
      </w:r>
      <w:r>
        <w:rPr>
          <w:rFonts w:ascii="Arial" w:hAnsi="Arial" w:cs="Arial"/>
        </w:rPr>
        <w:t xml:space="preserve">. </w:t>
      </w:r>
      <w:r w:rsidRPr="00875717">
        <w:rPr>
          <w:rFonts w:ascii="Arial" w:hAnsi="Arial" w:cs="Arial"/>
        </w:rPr>
        <w:t xml:space="preserve">For example, </w:t>
      </w:r>
      <w:proofErr w:type="spellStart"/>
      <w:r w:rsidRPr="00875717">
        <w:rPr>
          <w:rFonts w:ascii="Arial" w:hAnsi="Arial" w:cs="Arial"/>
        </w:rPr>
        <w:t>Nandos</w:t>
      </w:r>
      <w:proofErr w:type="spellEnd"/>
      <w:r w:rsidRPr="00875717">
        <w:rPr>
          <w:rFonts w:ascii="Arial" w:hAnsi="Arial" w:cs="Arial"/>
        </w:rPr>
        <w:t xml:space="preserve"> will reinvent their waiters' duties by making a standby individual with an earpiece who collects the order of the client only and then transmits the order of the client to another waitress, who can notify the restaurant or bar respectively. As consumers don't have to look around or waiting for waiting </w:t>
      </w:r>
      <w:r w:rsidRPr="00875717">
        <w:rPr>
          <w:rFonts w:ascii="Arial" w:hAnsi="Arial" w:cs="Arial"/>
        </w:rPr>
        <w:lastRenderedPageBreak/>
        <w:t>staff to follow instructions, this will enhance efficiency, and encourage job cohesion.</w:t>
      </w:r>
      <w:r>
        <w:rPr>
          <w:rFonts w:ascii="Arial" w:hAnsi="Arial" w:cs="Arial"/>
        </w:rPr>
        <w:t xml:space="preserve"> </w:t>
      </w:r>
      <w:proofErr w:type="spellStart"/>
      <w:r w:rsidR="00A24BF2" w:rsidRPr="00A24BF2">
        <w:rPr>
          <w:rFonts w:ascii="Arial" w:hAnsi="Arial" w:cs="Arial"/>
        </w:rPr>
        <w:t>Nandos</w:t>
      </w:r>
      <w:proofErr w:type="spellEnd"/>
      <w:r w:rsidR="00A24BF2" w:rsidRPr="00A24BF2">
        <w:rPr>
          <w:rFonts w:ascii="Arial" w:hAnsi="Arial" w:cs="Arial"/>
        </w:rPr>
        <w:t xml:space="preserve"> can maintain the team's social cohesion; this would help to build a strong emotional connection and thereby cultivate the community of its family. Moreover, it creates a positive environment in which everybody respects one another and has a sense of team responsibility.</w:t>
      </w:r>
    </w:p>
    <w:p w14:paraId="5DF4B1DC" w14:textId="77777777" w:rsidR="00875717" w:rsidRDefault="00A24BF2" w:rsidP="00A24BF2">
      <w:pPr>
        <w:jc w:val="both"/>
        <w:rPr>
          <w:rFonts w:ascii="Arial" w:hAnsi="Arial" w:cs="Arial"/>
        </w:rPr>
      </w:pPr>
      <w:proofErr w:type="spellStart"/>
      <w:r w:rsidRPr="00A24BF2">
        <w:rPr>
          <w:rFonts w:ascii="Arial" w:hAnsi="Arial" w:cs="Arial"/>
        </w:rPr>
        <w:t>Nandos</w:t>
      </w:r>
      <w:proofErr w:type="spellEnd"/>
      <w:r w:rsidRPr="00A24BF2">
        <w:rPr>
          <w:rFonts w:ascii="Arial" w:hAnsi="Arial" w:cs="Arial"/>
        </w:rPr>
        <w:t xml:space="preserve"> can host parties or dance competitions over the pastime or Christmas break in order to guarantee that there </w:t>
      </w:r>
      <w:proofErr w:type="gramStart"/>
      <w:r w:rsidRPr="00A24BF2">
        <w:rPr>
          <w:rFonts w:ascii="Arial" w:hAnsi="Arial" w:cs="Arial"/>
        </w:rPr>
        <w:t>are</w:t>
      </w:r>
      <w:proofErr w:type="gramEnd"/>
      <w:r w:rsidRPr="00A24BF2">
        <w:rPr>
          <w:rFonts w:ascii="Arial" w:hAnsi="Arial" w:cs="Arial"/>
        </w:rPr>
        <w:t xml:space="preserve"> mutual cohesion between teams, where everyone can join in irrespective of the place and the situation.</w:t>
      </w:r>
      <w:r>
        <w:rPr>
          <w:rFonts w:ascii="Arial" w:hAnsi="Arial" w:cs="Arial"/>
        </w:rPr>
        <w:t xml:space="preserve"> </w:t>
      </w:r>
      <w:proofErr w:type="spellStart"/>
      <w:r w:rsidRPr="00A24BF2">
        <w:rPr>
          <w:rFonts w:ascii="Arial" w:hAnsi="Arial" w:cs="Arial"/>
        </w:rPr>
        <w:t>Nandos</w:t>
      </w:r>
      <w:proofErr w:type="spellEnd"/>
      <w:r w:rsidRPr="00A24BF2">
        <w:rPr>
          <w:rFonts w:ascii="Arial" w:hAnsi="Arial" w:cs="Arial"/>
        </w:rPr>
        <w:t xml:space="preserve"> must ensure that teams as well as the whole company have a shared goal for improving the synergy within the company. If they do occur in </w:t>
      </w:r>
      <w:proofErr w:type="spellStart"/>
      <w:r w:rsidRPr="00A24BF2">
        <w:rPr>
          <w:rFonts w:ascii="Arial" w:hAnsi="Arial" w:cs="Arial"/>
        </w:rPr>
        <w:t>Nandos</w:t>
      </w:r>
      <w:proofErr w:type="spellEnd"/>
      <w:r w:rsidRPr="00A24BF2">
        <w:rPr>
          <w:rFonts w:ascii="Arial" w:hAnsi="Arial" w:cs="Arial"/>
        </w:rPr>
        <w:t xml:space="preserve">, staff or team members often spend quality time around, or share their spare time with one another. These will improve the employees' relationship and help </w:t>
      </w:r>
      <w:proofErr w:type="spellStart"/>
      <w:r w:rsidRPr="00A24BF2">
        <w:rPr>
          <w:rFonts w:ascii="Arial" w:hAnsi="Arial" w:cs="Arial"/>
        </w:rPr>
        <w:t>Nandos</w:t>
      </w:r>
      <w:proofErr w:type="spellEnd"/>
      <w:r w:rsidRPr="00A24BF2">
        <w:rPr>
          <w:rFonts w:ascii="Arial" w:hAnsi="Arial" w:cs="Arial"/>
        </w:rPr>
        <w:t xml:space="preserve"> retain its </w:t>
      </w:r>
      <w:proofErr w:type="gramStart"/>
      <w:r w:rsidRPr="00A24BF2">
        <w:rPr>
          <w:rFonts w:ascii="Arial" w:hAnsi="Arial" w:cs="Arial"/>
        </w:rPr>
        <w:t>ethos, and</w:t>
      </w:r>
      <w:proofErr w:type="gramEnd"/>
      <w:r w:rsidRPr="00A24BF2">
        <w:rPr>
          <w:rFonts w:ascii="Arial" w:hAnsi="Arial" w:cs="Arial"/>
        </w:rPr>
        <w:t xml:space="preserve"> build a friendly atmosphere and promote the aims and priorities of the company.</w:t>
      </w:r>
      <w:r>
        <w:rPr>
          <w:rFonts w:ascii="Arial" w:hAnsi="Arial" w:cs="Arial"/>
        </w:rPr>
        <w:t xml:space="preserve"> </w:t>
      </w:r>
      <w:proofErr w:type="spellStart"/>
      <w:r w:rsidRPr="00A24BF2">
        <w:rPr>
          <w:rFonts w:ascii="Arial" w:hAnsi="Arial" w:cs="Arial"/>
        </w:rPr>
        <w:t>Nandos</w:t>
      </w:r>
      <w:proofErr w:type="spellEnd"/>
      <w:r w:rsidRPr="00A24BF2">
        <w:rPr>
          <w:rFonts w:ascii="Arial" w:hAnsi="Arial" w:cs="Arial"/>
        </w:rPr>
        <w:t xml:space="preserve"> MDs would not operate six restaurants, but a 4 more restaurants would be included to increase Borges' fear, which suggested that they call the MDs or Patraos lack the expertise to effectively assign management p</w:t>
      </w:r>
      <w:r>
        <w:rPr>
          <w:rFonts w:ascii="Arial" w:hAnsi="Arial" w:cs="Arial"/>
        </w:rPr>
        <w:t xml:space="preserve">roblems on the daily basis. </w:t>
      </w:r>
      <w:proofErr w:type="spellStart"/>
      <w:r w:rsidRPr="00A24BF2">
        <w:rPr>
          <w:rFonts w:ascii="Arial" w:hAnsi="Arial" w:cs="Arial"/>
        </w:rPr>
        <w:t>Nandos</w:t>
      </w:r>
      <w:proofErr w:type="spellEnd"/>
      <w:r w:rsidRPr="00A24BF2">
        <w:rPr>
          <w:rFonts w:ascii="Arial" w:hAnsi="Arial" w:cs="Arial"/>
        </w:rPr>
        <w:t xml:space="preserve"> finally wanted to save money and preserve the "family" ethos with more of its managers in the business.</w:t>
      </w:r>
    </w:p>
    <w:p w14:paraId="0F583B63" w14:textId="77777777" w:rsidR="00D151DB" w:rsidRDefault="00D151DB" w:rsidP="00A24BF2">
      <w:pPr>
        <w:jc w:val="both"/>
        <w:rPr>
          <w:rFonts w:ascii="Arial" w:hAnsi="Arial" w:cs="Arial"/>
        </w:rPr>
      </w:pPr>
      <w:r w:rsidRPr="00D151DB">
        <w:rPr>
          <w:rFonts w:ascii="Arial" w:hAnsi="Arial" w:cs="Arial"/>
        </w:rPr>
        <w:t xml:space="preserve">The </w:t>
      </w:r>
      <w:r w:rsidRPr="00775D82">
        <w:rPr>
          <w:rStyle w:val="Heading2Char"/>
        </w:rPr>
        <w:t>potential advantages</w:t>
      </w:r>
      <w:r w:rsidRPr="00D151DB">
        <w:rPr>
          <w:rFonts w:ascii="Arial" w:hAnsi="Arial" w:cs="Arial"/>
        </w:rPr>
        <w:t xml:space="preserve"> of Nando's alignment with the global supply chain community can be classified </w:t>
      </w:r>
      <w:proofErr w:type="gramStart"/>
      <w:r w:rsidRPr="00D151DB">
        <w:rPr>
          <w:rFonts w:ascii="Arial" w:hAnsi="Arial" w:cs="Arial"/>
        </w:rPr>
        <w:t>as;</w:t>
      </w:r>
      <w:proofErr w:type="gramEnd"/>
    </w:p>
    <w:p w14:paraId="46EAFF1C" w14:textId="77777777" w:rsidR="00D151DB" w:rsidRPr="00D151DB" w:rsidRDefault="00D151DB" w:rsidP="00D151DB">
      <w:pPr>
        <w:pStyle w:val="ListParagraph"/>
        <w:numPr>
          <w:ilvl w:val="0"/>
          <w:numId w:val="3"/>
        </w:numPr>
        <w:jc w:val="both"/>
        <w:rPr>
          <w:rFonts w:ascii="Arial" w:hAnsi="Arial" w:cs="Arial"/>
        </w:rPr>
      </w:pPr>
      <w:r w:rsidRPr="00D151DB">
        <w:rPr>
          <w:rFonts w:ascii="Arial" w:hAnsi="Arial" w:cs="Arial"/>
        </w:rPr>
        <w:t>Nando's plan to purchase directly in the development of African Birds Eye Chili has become one of the facilities Nando would gain.</w:t>
      </w:r>
    </w:p>
    <w:p w14:paraId="4049AD37" w14:textId="77777777" w:rsidR="00D151DB" w:rsidRDefault="00D151DB" w:rsidP="00D151DB">
      <w:pPr>
        <w:pStyle w:val="ListParagraph"/>
        <w:numPr>
          <w:ilvl w:val="0"/>
          <w:numId w:val="3"/>
        </w:numPr>
        <w:jc w:val="both"/>
        <w:rPr>
          <w:rFonts w:ascii="Arial" w:hAnsi="Arial" w:cs="Arial"/>
        </w:rPr>
      </w:pPr>
      <w:r w:rsidRPr="00D151DB">
        <w:rPr>
          <w:rFonts w:ascii="Arial" w:hAnsi="Arial" w:cs="Arial"/>
        </w:rPr>
        <w:t>Since the deliberate decision to integrate globally was made by direct investments in key components, the worldwide brand value of Nando should be vitalised. This is one of the central components of its absolute market goals.</w:t>
      </w:r>
    </w:p>
    <w:p w14:paraId="6586DADD" w14:textId="77777777" w:rsidR="00D151DB" w:rsidRPr="00D151DB" w:rsidRDefault="00D151DB" w:rsidP="00D151DB">
      <w:pPr>
        <w:pStyle w:val="ListParagraph"/>
        <w:numPr>
          <w:ilvl w:val="0"/>
          <w:numId w:val="3"/>
        </w:numPr>
        <w:jc w:val="both"/>
        <w:rPr>
          <w:rFonts w:ascii="Arial" w:hAnsi="Arial" w:cs="Arial"/>
        </w:rPr>
      </w:pPr>
      <w:r w:rsidRPr="00D151DB">
        <w:rPr>
          <w:rFonts w:ascii="Arial" w:hAnsi="Arial" w:cs="Arial"/>
        </w:rPr>
        <w:t>Since Nando's just has the responsibility of preserving the required quality and quantity of one of its key products that is supposed to distinguish them from the same issues of the underlying sector and at the same time to give its farm the relatively competitive advantage it is supposed to be an intrinsic and indispensable part of its global identity</w:t>
      </w:r>
      <w:r w:rsidR="00EC71D3">
        <w:rPr>
          <w:rFonts w:ascii="Arial" w:hAnsi="Arial" w:cs="Arial"/>
        </w:rPr>
        <w:t xml:space="preserve"> (</w:t>
      </w:r>
      <w:r w:rsidR="00EC71D3" w:rsidRPr="0093086C">
        <w:rPr>
          <w:rFonts w:ascii="Arial" w:hAnsi="Arial" w:cs="Arial"/>
          <w:color w:val="222222"/>
          <w:szCs w:val="20"/>
          <w:shd w:val="clear" w:color="auto" w:fill="FFFFFF"/>
        </w:rPr>
        <w:t>Aarseth</w:t>
      </w:r>
      <w:r w:rsidR="00EC71D3">
        <w:rPr>
          <w:rFonts w:ascii="Arial" w:hAnsi="Arial" w:cs="Arial"/>
          <w:color w:val="222222"/>
          <w:szCs w:val="20"/>
          <w:shd w:val="clear" w:color="auto" w:fill="FFFFFF"/>
        </w:rPr>
        <w:t xml:space="preserve"> et al. 2017</w:t>
      </w:r>
      <w:r w:rsidR="00EC71D3">
        <w:rPr>
          <w:rFonts w:ascii="Arial" w:hAnsi="Arial" w:cs="Arial"/>
        </w:rPr>
        <w:t>)</w:t>
      </w:r>
      <w:r w:rsidRPr="00D151DB">
        <w:rPr>
          <w:rFonts w:ascii="Arial" w:hAnsi="Arial" w:cs="Arial"/>
        </w:rPr>
        <w:t>.</w:t>
      </w:r>
    </w:p>
    <w:p w14:paraId="01873FDC" w14:textId="77777777" w:rsidR="00D151DB" w:rsidRPr="00D151DB" w:rsidRDefault="00D151DB" w:rsidP="00D151DB">
      <w:pPr>
        <w:pStyle w:val="ListParagraph"/>
        <w:numPr>
          <w:ilvl w:val="0"/>
          <w:numId w:val="3"/>
        </w:numPr>
        <w:jc w:val="both"/>
        <w:rPr>
          <w:rFonts w:ascii="Arial" w:hAnsi="Arial" w:cs="Arial"/>
        </w:rPr>
      </w:pPr>
      <w:r w:rsidRPr="00D151DB">
        <w:rPr>
          <w:rFonts w:ascii="Arial" w:hAnsi="Arial" w:cs="Arial"/>
        </w:rPr>
        <w:t>It also adds a significant milestone in Nando's overall work which, while maintaining the credibility of Nando's respective, appears to be the imperative aspect.</w:t>
      </w:r>
    </w:p>
    <w:p w14:paraId="3CA979CB" w14:textId="77777777" w:rsidR="00D151DB" w:rsidRPr="00D151DB" w:rsidRDefault="00D151DB" w:rsidP="00D151DB">
      <w:pPr>
        <w:jc w:val="both"/>
        <w:rPr>
          <w:rFonts w:ascii="Arial" w:hAnsi="Arial" w:cs="Arial"/>
        </w:rPr>
      </w:pPr>
      <w:r>
        <w:rPr>
          <w:rFonts w:ascii="Arial" w:hAnsi="Arial" w:cs="Arial"/>
        </w:rPr>
        <w:t xml:space="preserve">The </w:t>
      </w:r>
      <w:r w:rsidRPr="00775D82">
        <w:rPr>
          <w:rStyle w:val="Heading2Char"/>
        </w:rPr>
        <w:t>probable risks</w:t>
      </w:r>
      <w:r w:rsidRPr="00D151DB">
        <w:rPr>
          <w:rFonts w:ascii="Arial" w:hAnsi="Arial" w:cs="Arial"/>
        </w:rPr>
        <w:t xml:space="preserve"> can be classified as</w:t>
      </w:r>
      <w:r>
        <w:rPr>
          <w:rFonts w:ascii="Arial" w:hAnsi="Arial" w:cs="Arial"/>
        </w:rPr>
        <w:t>,</w:t>
      </w:r>
    </w:p>
    <w:p w14:paraId="4CB2344B" w14:textId="77777777" w:rsidR="00D151DB" w:rsidRPr="00D151DB" w:rsidRDefault="00D151DB" w:rsidP="00D151DB">
      <w:pPr>
        <w:pStyle w:val="ListParagraph"/>
        <w:numPr>
          <w:ilvl w:val="0"/>
          <w:numId w:val="2"/>
        </w:numPr>
        <w:jc w:val="both"/>
        <w:rPr>
          <w:rFonts w:ascii="Arial" w:hAnsi="Arial" w:cs="Arial"/>
        </w:rPr>
      </w:pPr>
      <w:r>
        <w:rPr>
          <w:rFonts w:ascii="Arial" w:hAnsi="Arial" w:cs="Arial"/>
        </w:rPr>
        <w:t>T</w:t>
      </w:r>
      <w:r w:rsidRPr="00D151DB">
        <w:rPr>
          <w:rFonts w:ascii="Arial" w:hAnsi="Arial" w:cs="Arial"/>
        </w:rPr>
        <w:t>he excessive reliance on the values of the global supply chain culture may possibly limit its managers' ability to transmit creative actions in each area of expertise.</w:t>
      </w:r>
    </w:p>
    <w:p w14:paraId="6B8CF47D" w14:textId="77777777" w:rsidR="00A24BF2" w:rsidRDefault="00D151DB" w:rsidP="00D151DB">
      <w:pPr>
        <w:pStyle w:val="ListParagraph"/>
        <w:numPr>
          <w:ilvl w:val="0"/>
          <w:numId w:val="2"/>
        </w:numPr>
        <w:jc w:val="both"/>
        <w:rPr>
          <w:rFonts w:ascii="Arial" w:hAnsi="Arial" w:cs="Arial"/>
        </w:rPr>
      </w:pPr>
      <w:r w:rsidRPr="00D151DB">
        <w:rPr>
          <w:rFonts w:ascii="Arial" w:hAnsi="Arial" w:cs="Arial"/>
        </w:rPr>
        <w:t>The participation of integrated vendors in the global communities could undermine their competence and experience in the domain, which would give them the relative competitive edge that they are seeking as an indispensable requirement for their business aims.</w:t>
      </w:r>
    </w:p>
    <w:p w14:paraId="198C580C" w14:textId="77777777" w:rsidR="00D151DB" w:rsidRDefault="00D151DB" w:rsidP="00D151DB">
      <w:pPr>
        <w:jc w:val="both"/>
        <w:rPr>
          <w:rFonts w:ascii="Arial" w:hAnsi="Arial" w:cs="Arial"/>
          <w:b/>
        </w:rPr>
      </w:pPr>
    </w:p>
    <w:p w14:paraId="381A88EB" w14:textId="77777777" w:rsidR="00D151DB" w:rsidRDefault="00D151DB" w:rsidP="00D151DB">
      <w:pPr>
        <w:jc w:val="both"/>
        <w:rPr>
          <w:rFonts w:ascii="Arial" w:hAnsi="Arial" w:cs="Arial"/>
          <w:b/>
        </w:rPr>
      </w:pPr>
    </w:p>
    <w:p w14:paraId="6D0380ED" w14:textId="77777777" w:rsidR="00D151DB" w:rsidRPr="00D151DB" w:rsidRDefault="00D151DB" w:rsidP="00775D82">
      <w:pPr>
        <w:pStyle w:val="Heading1"/>
      </w:pPr>
      <w:bookmarkStart w:id="8" w:name="_Toc71192385"/>
      <w:r w:rsidRPr="00D151DB">
        <w:lastRenderedPageBreak/>
        <w:t>Gantt chart for this project</w:t>
      </w:r>
      <w:bookmarkEnd w:id="8"/>
    </w:p>
    <w:p w14:paraId="3A75F0F8" w14:textId="77777777" w:rsidR="00D151DB" w:rsidRDefault="00D151DB" w:rsidP="00D151DB">
      <w:pPr>
        <w:jc w:val="center"/>
        <w:rPr>
          <w:rFonts w:ascii="Arial" w:hAnsi="Arial" w:cs="Arial"/>
        </w:rPr>
      </w:pPr>
      <w:r>
        <w:rPr>
          <w:rFonts w:ascii="Arial" w:hAnsi="Arial" w:cs="Arial"/>
          <w:noProof/>
          <w:lang w:eastAsia="en-IN"/>
        </w:rPr>
        <w:drawing>
          <wp:inline distT="0" distB="0" distL="0" distR="0" wp14:anchorId="0533D941" wp14:editId="31224B09">
            <wp:extent cx="5731510" cy="2106930"/>
            <wp:effectExtent l="19050" t="0" r="2540" b="0"/>
            <wp:docPr id="6" name="Picture 5"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12"/>
                    <a:stretch>
                      <a:fillRect/>
                    </a:stretch>
                  </pic:blipFill>
                  <pic:spPr>
                    <a:xfrm>
                      <a:off x="0" y="0"/>
                      <a:ext cx="5731510" cy="2106930"/>
                    </a:xfrm>
                    <a:prstGeom prst="rect">
                      <a:avLst/>
                    </a:prstGeom>
                  </pic:spPr>
                </pic:pic>
              </a:graphicData>
            </a:graphic>
          </wp:inline>
        </w:drawing>
      </w:r>
    </w:p>
    <w:p w14:paraId="59AA3116" w14:textId="77777777" w:rsidR="00D151DB" w:rsidRPr="00D151DB" w:rsidRDefault="00D151DB" w:rsidP="00D151DB">
      <w:pPr>
        <w:jc w:val="center"/>
        <w:rPr>
          <w:rFonts w:ascii="Arial" w:hAnsi="Arial" w:cs="Arial"/>
          <w:b/>
        </w:rPr>
      </w:pPr>
      <w:r w:rsidRPr="00D151DB">
        <w:rPr>
          <w:rFonts w:ascii="Arial" w:hAnsi="Arial" w:cs="Arial"/>
          <w:b/>
        </w:rPr>
        <w:t>Figure 5: Gantt chart</w:t>
      </w:r>
    </w:p>
    <w:p w14:paraId="534D7ECF" w14:textId="1B9E3812" w:rsidR="00D151DB" w:rsidRPr="006323EA" w:rsidRDefault="00D151DB" w:rsidP="006323EA">
      <w:pPr>
        <w:jc w:val="center"/>
        <w:rPr>
          <w:rFonts w:ascii="Arial" w:hAnsi="Arial" w:cs="Arial"/>
        </w:rPr>
      </w:pPr>
      <w:r>
        <w:rPr>
          <w:rFonts w:ascii="Arial" w:hAnsi="Arial" w:cs="Arial"/>
        </w:rPr>
        <w:t xml:space="preserve">(Source: </w:t>
      </w:r>
      <w:proofErr w:type="spellStart"/>
      <w:r>
        <w:rPr>
          <w:rFonts w:ascii="Arial" w:hAnsi="Arial" w:cs="Arial"/>
        </w:rPr>
        <w:t>Self created</w:t>
      </w:r>
      <w:proofErr w:type="spellEnd"/>
      <w:r>
        <w:rPr>
          <w:rFonts w:ascii="Arial" w:hAnsi="Arial" w:cs="Arial"/>
        </w:rPr>
        <w:t>)</w:t>
      </w:r>
    </w:p>
    <w:p w14:paraId="169FC3A3" w14:textId="77777777" w:rsidR="00D151DB" w:rsidRPr="00D151DB" w:rsidRDefault="00D151DB" w:rsidP="00D151DB">
      <w:pPr>
        <w:rPr>
          <w:rFonts w:ascii="Arial" w:hAnsi="Arial" w:cs="Arial"/>
        </w:rPr>
      </w:pPr>
    </w:p>
    <w:p w14:paraId="0A20F0CD" w14:textId="2035A3C5" w:rsidR="00DC06C6" w:rsidRPr="007C20C6" w:rsidRDefault="006323EA" w:rsidP="006323EA">
      <w:pPr>
        <w:pStyle w:val="Heading1"/>
      </w:pPr>
      <w:bookmarkStart w:id="9" w:name="_Toc71192386"/>
      <w:proofErr w:type="spellStart"/>
      <w:r>
        <w:t>Recomendation</w:t>
      </w:r>
      <w:bookmarkEnd w:id="9"/>
      <w:proofErr w:type="spellEnd"/>
    </w:p>
    <w:p w14:paraId="2CC29EDF" w14:textId="77777777" w:rsidR="007C20C6" w:rsidRDefault="007C20C6" w:rsidP="00DC06C6">
      <w:pPr>
        <w:jc w:val="both"/>
        <w:rPr>
          <w:rFonts w:ascii="Arial" w:hAnsi="Arial" w:cs="Arial"/>
        </w:rPr>
      </w:pPr>
      <w:r w:rsidRPr="007C20C6">
        <w:rPr>
          <w:rFonts w:ascii="Arial" w:hAnsi="Arial" w:cs="Arial"/>
        </w:rPr>
        <w:t>My squad and I've done something I'm immensely proud of over the previous year. This year we attended four business meetings and four trade shows, compared to the last year when Acme only participated in two trade fairs, allowing us to further market our brand, engage with leading players in the industry and to establish key relationships for our selling team in ABM. We have also succeeded in organizing Acme representatives into three different gatherings, providing us with a huge forum to evangelise our technologies and our customer experience strategy.</w:t>
      </w:r>
      <w:r>
        <w:rPr>
          <w:rFonts w:ascii="Arial" w:hAnsi="Arial" w:cs="Arial"/>
        </w:rPr>
        <w:t xml:space="preserve"> </w:t>
      </w:r>
      <w:r w:rsidRPr="007C20C6">
        <w:rPr>
          <w:rFonts w:ascii="Arial" w:hAnsi="Arial" w:cs="Arial"/>
        </w:rPr>
        <w:t>With evaluation discussions approaching, staff will worry about their deficiencies</w:t>
      </w:r>
      <w:r w:rsidR="00EC71D3">
        <w:rPr>
          <w:rFonts w:ascii="Arial" w:hAnsi="Arial" w:cs="Arial"/>
        </w:rPr>
        <w:t xml:space="preserve"> (</w:t>
      </w:r>
      <w:proofErr w:type="spellStart"/>
      <w:r w:rsidR="00EC71D3" w:rsidRPr="0093086C">
        <w:rPr>
          <w:rFonts w:ascii="Arial" w:hAnsi="Arial" w:cs="Arial"/>
          <w:color w:val="222222"/>
          <w:szCs w:val="20"/>
          <w:shd w:val="clear" w:color="auto" w:fill="FFFFFF"/>
        </w:rPr>
        <w:t>Hjelmbrekke</w:t>
      </w:r>
      <w:proofErr w:type="spellEnd"/>
      <w:r w:rsidR="00EC71D3">
        <w:rPr>
          <w:rFonts w:ascii="Arial" w:hAnsi="Arial" w:cs="Arial"/>
          <w:color w:val="222222"/>
          <w:szCs w:val="20"/>
          <w:shd w:val="clear" w:color="auto" w:fill="FFFFFF"/>
        </w:rPr>
        <w:t xml:space="preserve"> et al. 2017</w:t>
      </w:r>
      <w:r w:rsidR="00EC71D3">
        <w:rPr>
          <w:rFonts w:ascii="Arial" w:hAnsi="Arial" w:cs="Arial"/>
        </w:rPr>
        <w:t>)</w:t>
      </w:r>
      <w:r w:rsidRPr="007C20C6">
        <w:rPr>
          <w:rFonts w:ascii="Arial" w:hAnsi="Arial" w:cs="Arial"/>
        </w:rPr>
        <w:t xml:space="preserve">. Not only are mistakes frequent but occur every day. HR leaders need to develop a society that promotes thinking over their failures and encourages them. Employees should be secure accepting their </w:t>
      </w:r>
      <w:proofErr w:type="gramStart"/>
      <w:r w:rsidRPr="007C20C6">
        <w:rPr>
          <w:rFonts w:ascii="Arial" w:hAnsi="Arial" w:cs="Arial"/>
        </w:rPr>
        <w:t>weaknesses, and</w:t>
      </w:r>
      <w:proofErr w:type="gramEnd"/>
      <w:r w:rsidRPr="007C20C6">
        <w:rPr>
          <w:rFonts w:ascii="Arial" w:hAnsi="Arial" w:cs="Arial"/>
        </w:rPr>
        <w:t xml:space="preserve"> explore honestly ways they can change in the future.</w:t>
      </w:r>
    </w:p>
    <w:p w14:paraId="4155A5E8" w14:textId="77777777" w:rsidR="007C20C6" w:rsidRPr="00EC71D3" w:rsidRDefault="007C20C6" w:rsidP="00EC71D3">
      <w:pPr>
        <w:jc w:val="both"/>
        <w:rPr>
          <w:rFonts w:ascii="Arial" w:hAnsi="Arial" w:cs="Arial"/>
        </w:rPr>
      </w:pPr>
      <w:r w:rsidRPr="007C20C6">
        <w:rPr>
          <w:rFonts w:ascii="Arial" w:hAnsi="Arial" w:cs="Arial"/>
        </w:rPr>
        <w:t>I realized during this quarter that not enough work was delegated to the team's young people. The transfer of further tasks to the communications co-ordinators would enhance my efficiency as well as provide more skills growth opportunities. Furthermore, I feel that visiting sales representatives bi-weekly will help boost cross-department coordination and ensure that marketing strategies are better matched with the objectives of the marketing departments.</w:t>
      </w:r>
    </w:p>
    <w:p w14:paraId="0DCA8768" w14:textId="77777777" w:rsidR="007C20C6" w:rsidRDefault="007C20C6" w:rsidP="007C20C6">
      <w:pPr>
        <w:pStyle w:val="Heading1"/>
      </w:pPr>
      <w:bookmarkStart w:id="10" w:name="_Toc71192387"/>
      <w:r>
        <w:t>C</w:t>
      </w:r>
      <w:r w:rsidRPr="007C20C6">
        <w:t>onclusion</w:t>
      </w:r>
      <w:bookmarkEnd w:id="10"/>
    </w:p>
    <w:p w14:paraId="2DB95741" w14:textId="77777777" w:rsidR="007C20C6" w:rsidRPr="007C20C6" w:rsidRDefault="007C20C6" w:rsidP="007C20C6"/>
    <w:p w14:paraId="3A55347A" w14:textId="77777777" w:rsidR="007C20C6" w:rsidRDefault="007C20C6" w:rsidP="00DC06C6">
      <w:pPr>
        <w:jc w:val="both"/>
        <w:rPr>
          <w:rFonts w:ascii="Arial" w:hAnsi="Arial" w:cs="Arial"/>
        </w:rPr>
      </w:pPr>
      <w:r>
        <w:rPr>
          <w:rFonts w:ascii="Arial" w:hAnsi="Arial" w:cs="Arial"/>
        </w:rPr>
        <w:t xml:space="preserve">In the last, it is concluded that </w:t>
      </w:r>
      <w:r w:rsidRPr="007C20C6">
        <w:rPr>
          <w:rFonts w:ascii="Arial" w:hAnsi="Arial" w:cs="Arial"/>
        </w:rPr>
        <w:t xml:space="preserve">Nando's </w:t>
      </w:r>
      <w:proofErr w:type="gramStart"/>
      <w:r w:rsidRPr="007C20C6">
        <w:rPr>
          <w:rFonts w:ascii="Arial" w:hAnsi="Arial" w:cs="Arial"/>
        </w:rPr>
        <w:t>has to</w:t>
      </w:r>
      <w:proofErr w:type="gramEnd"/>
      <w:r w:rsidRPr="007C20C6">
        <w:rPr>
          <w:rFonts w:ascii="Arial" w:hAnsi="Arial" w:cs="Arial"/>
        </w:rPr>
        <w:t xml:space="preserve"> define correct percolation pathways in terms of deliverability in order to maintain the dynamic of the distribution chain, so as to determine the proper propagation of supply. From their latest global marketing </w:t>
      </w:r>
      <w:proofErr w:type="gramStart"/>
      <w:r w:rsidRPr="007C20C6">
        <w:rPr>
          <w:rFonts w:ascii="Arial" w:hAnsi="Arial" w:cs="Arial"/>
        </w:rPr>
        <w:t>reforms</w:t>
      </w:r>
      <w:proofErr w:type="gramEnd"/>
      <w:r w:rsidRPr="007C20C6">
        <w:rPr>
          <w:rFonts w:ascii="Arial" w:hAnsi="Arial" w:cs="Arial"/>
        </w:rPr>
        <w:t xml:space="preserve"> it is clear that they have gained the necessary insights into the overdependence of the international supplier group, as Nando began by urging regional farmers to collect the core materials as an </w:t>
      </w:r>
      <w:r w:rsidRPr="007C20C6">
        <w:rPr>
          <w:rFonts w:ascii="Arial" w:hAnsi="Arial" w:cs="Arial"/>
        </w:rPr>
        <w:lastRenderedPageBreak/>
        <w:t>alternative supply of the cornerstone food ingredients.</w:t>
      </w:r>
      <w:r>
        <w:rPr>
          <w:rFonts w:ascii="Arial" w:hAnsi="Arial" w:cs="Arial"/>
        </w:rPr>
        <w:t xml:space="preserve"> </w:t>
      </w:r>
      <w:r w:rsidRPr="007C20C6">
        <w:rPr>
          <w:rFonts w:ascii="Arial" w:hAnsi="Arial" w:cs="Arial"/>
        </w:rPr>
        <w:t>According to a few recent data obtained from reputable resources, Nando's has acquired essential foods from provincial resources that have provided a strong alternative to the conventional profession of more than 800 farmers. In addition to a moral concern, it has given a living wage which ensures a smooth input and direct access to the necessary technological advantage.</w:t>
      </w:r>
      <w:r>
        <w:rPr>
          <w:rFonts w:ascii="Arial" w:hAnsi="Arial" w:cs="Arial"/>
        </w:rPr>
        <w:t xml:space="preserve"> </w:t>
      </w:r>
      <w:r w:rsidRPr="007C20C6">
        <w:rPr>
          <w:rFonts w:ascii="Arial" w:hAnsi="Arial" w:cs="Arial"/>
        </w:rPr>
        <w:t xml:space="preserve">The core prospects in this context can be summed up by the dialectic dominance of the key components of their business policies that may enrich themselves with opportunities to boost demand and eventual growth in both domestic and international markets. The main points of view are usually the voice, which aims at showing the supply and affordability of manufactured goods, the prime requirements and various other </w:t>
      </w:r>
      <w:proofErr w:type="spellStart"/>
      <w:r w:rsidRPr="007C20C6">
        <w:rPr>
          <w:rFonts w:ascii="Arial" w:hAnsi="Arial" w:cs="Arial"/>
        </w:rPr>
        <w:t>tongible</w:t>
      </w:r>
      <w:proofErr w:type="spellEnd"/>
      <w:r w:rsidRPr="007C20C6">
        <w:rPr>
          <w:rFonts w:ascii="Arial" w:hAnsi="Arial" w:cs="Arial"/>
        </w:rPr>
        <w:t xml:space="preserve"> and intangible actions properties. Within </w:t>
      </w:r>
      <w:proofErr w:type="spellStart"/>
      <w:r w:rsidRPr="007C20C6">
        <w:rPr>
          <w:rFonts w:ascii="Arial" w:hAnsi="Arial" w:cs="Arial"/>
        </w:rPr>
        <w:t>Nand's</w:t>
      </w:r>
      <w:proofErr w:type="spellEnd"/>
      <w:r w:rsidRPr="007C20C6">
        <w:rPr>
          <w:rFonts w:ascii="Arial" w:hAnsi="Arial" w:cs="Arial"/>
        </w:rPr>
        <w:t xml:space="preserve"> current framework, the levels of the downstream are usually three levels consisting mostly of possible global providers of the raw materials needed.</w:t>
      </w:r>
      <w:r>
        <w:rPr>
          <w:rFonts w:ascii="Arial" w:hAnsi="Arial" w:cs="Arial"/>
        </w:rPr>
        <w:t xml:space="preserve"> </w:t>
      </w:r>
    </w:p>
    <w:p w14:paraId="71CAFA51" w14:textId="77777777" w:rsidR="007C20C6" w:rsidRDefault="007C20C6" w:rsidP="00DC06C6">
      <w:pPr>
        <w:jc w:val="both"/>
        <w:rPr>
          <w:rFonts w:ascii="Arial" w:hAnsi="Arial" w:cs="Arial"/>
        </w:rPr>
      </w:pPr>
      <w:r w:rsidRPr="00DB1192">
        <w:rPr>
          <w:rFonts w:ascii="Arial" w:hAnsi="Arial" w:cs="Arial"/>
          <w:color w:val="FF0000"/>
        </w:rPr>
        <w:t>From the other extreme, current cash flows are normally converging between distributors and consumers. According to Nando's recent economic performance data, the market from the suppliers ended with the producer has obviously faced a major demand rupture, whilst the graph of suppliers to retailers was capable of dispensing with a disciplined and less abrupt pattern in ﬂuctuations</w:t>
      </w:r>
      <w:r w:rsidRPr="007C20C6">
        <w:rPr>
          <w:rFonts w:ascii="Arial" w:hAnsi="Arial" w:cs="Arial"/>
        </w:rPr>
        <w:t xml:space="preserve">. </w:t>
      </w:r>
      <w:proofErr w:type="gramStart"/>
      <w:r w:rsidRPr="007C20C6">
        <w:rPr>
          <w:rFonts w:ascii="Arial" w:hAnsi="Arial" w:cs="Arial"/>
        </w:rPr>
        <w:t>Thus</w:t>
      </w:r>
      <w:proofErr w:type="gramEnd"/>
      <w:r w:rsidRPr="007C20C6">
        <w:rPr>
          <w:rFonts w:ascii="Arial" w:hAnsi="Arial" w:cs="Arial"/>
        </w:rPr>
        <w:t xml:space="preserve"> it is obvious from the discussion above that the fluctuation in demand across the industrial sector in terms of delivery is one of the main factors of the major viewpoints.</w:t>
      </w:r>
      <w:r>
        <w:rPr>
          <w:rFonts w:ascii="Arial" w:hAnsi="Arial" w:cs="Arial"/>
        </w:rPr>
        <w:t xml:space="preserve"> </w:t>
      </w:r>
    </w:p>
    <w:p w14:paraId="12F1F901" w14:textId="77777777" w:rsidR="007C20C6" w:rsidRPr="007C20C6" w:rsidRDefault="007C20C6" w:rsidP="007C20C6">
      <w:pPr>
        <w:jc w:val="both"/>
        <w:rPr>
          <w:rFonts w:ascii="Arial" w:hAnsi="Arial" w:cs="Arial"/>
        </w:rPr>
      </w:pPr>
      <w:proofErr w:type="spellStart"/>
      <w:r w:rsidRPr="007C20C6">
        <w:rPr>
          <w:rFonts w:ascii="Arial" w:hAnsi="Arial" w:cs="Arial"/>
        </w:rPr>
        <w:t>Nandos</w:t>
      </w:r>
      <w:proofErr w:type="spellEnd"/>
      <w:r w:rsidRPr="007C20C6">
        <w:rPr>
          <w:rFonts w:ascii="Arial" w:hAnsi="Arial" w:cs="Arial"/>
        </w:rPr>
        <w:t xml:space="preserve">' existing problems are solved by educating Patraos in the right leadership style to support them in delegation practices off day-to-day. There is a need for </w:t>
      </w:r>
      <w:proofErr w:type="spellStart"/>
      <w:r w:rsidRPr="007C20C6">
        <w:rPr>
          <w:rFonts w:ascii="Arial" w:hAnsi="Arial" w:cs="Arial"/>
        </w:rPr>
        <w:t>Nandos</w:t>
      </w:r>
      <w:proofErr w:type="spellEnd"/>
      <w:r w:rsidRPr="007C20C6">
        <w:rPr>
          <w:rFonts w:ascii="Arial" w:hAnsi="Arial" w:cs="Arial"/>
        </w:rPr>
        <w:t xml:space="preserve"> to recognise their employees' leadership features would help them to recognize which employees they are working on for management and, lastly, a unified team in </w:t>
      </w:r>
      <w:proofErr w:type="spellStart"/>
      <w:r w:rsidRPr="007C20C6">
        <w:rPr>
          <w:rFonts w:ascii="Arial" w:hAnsi="Arial" w:cs="Arial"/>
        </w:rPr>
        <w:t>Nandos</w:t>
      </w:r>
      <w:proofErr w:type="spellEnd"/>
      <w:r w:rsidRPr="007C20C6">
        <w:rPr>
          <w:rFonts w:ascii="Arial" w:hAnsi="Arial" w:cs="Arial"/>
        </w:rPr>
        <w:t xml:space="preserve"> is required to ensure good team success in another region.</w:t>
      </w:r>
    </w:p>
    <w:p w14:paraId="67EA4D57" w14:textId="77777777" w:rsidR="004A774E" w:rsidRDefault="007C20C6" w:rsidP="007C20C6">
      <w:pPr>
        <w:jc w:val="both"/>
        <w:rPr>
          <w:rFonts w:ascii="Arial" w:hAnsi="Arial" w:cs="Arial"/>
        </w:rPr>
      </w:pPr>
      <w:r w:rsidRPr="007C20C6">
        <w:rPr>
          <w:rFonts w:ascii="Arial" w:hAnsi="Arial" w:cs="Arial"/>
        </w:rPr>
        <w:t xml:space="preserve">In conclusion, cohesion in </w:t>
      </w:r>
      <w:proofErr w:type="spellStart"/>
      <w:r w:rsidRPr="007C20C6">
        <w:rPr>
          <w:rFonts w:ascii="Arial" w:hAnsi="Arial" w:cs="Arial"/>
        </w:rPr>
        <w:t>Nandos</w:t>
      </w:r>
      <w:proofErr w:type="spellEnd"/>
      <w:r w:rsidRPr="007C20C6">
        <w:rPr>
          <w:rFonts w:ascii="Arial" w:hAnsi="Arial" w:cs="Arial"/>
        </w:rPr>
        <w:t xml:space="preserve"> cannot be overemphasized, as this is the only way to build a successful team which cooperates effectively and peacefully in order to preserve their family culture. This is a key element in ensuring a stable and peaceful environment.</w:t>
      </w:r>
    </w:p>
    <w:p w14:paraId="22A5E25E" w14:textId="77777777" w:rsidR="004A774E" w:rsidRDefault="004A774E">
      <w:pPr>
        <w:rPr>
          <w:rFonts w:ascii="Arial" w:hAnsi="Arial" w:cs="Arial"/>
        </w:rPr>
      </w:pPr>
      <w:r>
        <w:rPr>
          <w:rFonts w:ascii="Arial" w:hAnsi="Arial" w:cs="Arial"/>
        </w:rPr>
        <w:br w:type="page"/>
      </w:r>
    </w:p>
    <w:p w14:paraId="50E9E8DE" w14:textId="77777777" w:rsidR="007C20C6" w:rsidRDefault="004A774E" w:rsidP="004A774E">
      <w:pPr>
        <w:pStyle w:val="Heading1"/>
      </w:pPr>
      <w:bookmarkStart w:id="11" w:name="_Toc71192388"/>
      <w:r>
        <w:lastRenderedPageBreak/>
        <w:t>Reference list</w:t>
      </w:r>
      <w:bookmarkEnd w:id="11"/>
    </w:p>
    <w:p w14:paraId="389779BF" w14:textId="77777777" w:rsidR="00EC71D3" w:rsidRDefault="00EC71D3" w:rsidP="00EC71D3"/>
    <w:p w14:paraId="262659D9" w14:textId="77777777" w:rsidR="00EC71D3" w:rsidRPr="0093086C" w:rsidRDefault="00EC71D3" w:rsidP="00EC71D3">
      <w:pPr>
        <w:jc w:val="both"/>
        <w:rPr>
          <w:rFonts w:ascii="Arial" w:hAnsi="Arial" w:cs="Arial"/>
          <w:color w:val="222222"/>
          <w:szCs w:val="20"/>
          <w:shd w:val="clear" w:color="auto" w:fill="FFFFFF"/>
        </w:rPr>
      </w:pPr>
      <w:r w:rsidRPr="0093086C">
        <w:rPr>
          <w:rFonts w:ascii="Arial" w:hAnsi="Arial" w:cs="Arial"/>
          <w:color w:val="222222"/>
          <w:szCs w:val="20"/>
          <w:shd w:val="clear" w:color="auto" w:fill="FFFFFF"/>
        </w:rPr>
        <w:t xml:space="preserve">Aarseth, W., </w:t>
      </w:r>
      <w:proofErr w:type="spellStart"/>
      <w:r w:rsidRPr="0093086C">
        <w:rPr>
          <w:rFonts w:ascii="Arial" w:hAnsi="Arial" w:cs="Arial"/>
          <w:color w:val="222222"/>
          <w:szCs w:val="20"/>
          <w:shd w:val="clear" w:color="auto" w:fill="FFFFFF"/>
        </w:rPr>
        <w:t>Ahola</w:t>
      </w:r>
      <w:proofErr w:type="spellEnd"/>
      <w:r w:rsidRPr="0093086C">
        <w:rPr>
          <w:rFonts w:ascii="Arial" w:hAnsi="Arial" w:cs="Arial"/>
          <w:color w:val="222222"/>
          <w:szCs w:val="20"/>
          <w:shd w:val="clear" w:color="auto" w:fill="FFFFFF"/>
        </w:rPr>
        <w:t xml:space="preserve">, T., </w:t>
      </w:r>
      <w:proofErr w:type="spellStart"/>
      <w:r w:rsidRPr="0093086C">
        <w:rPr>
          <w:rFonts w:ascii="Arial" w:hAnsi="Arial" w:cs="Arial"/>
          <w:color w:val="222222"/>
          <w:szCs w:val="20"/>
          <w:shd w:val="clear" w:color="auto" w:fill="FFFFFF"/>
        </w:rPr>
        <w:t>Aaltonen</w:t>
      </w:r>
      <w:proofErr w:type="spellEnd"/>
      <w:r w:rsidRPr="0093086C">
        <w:rPr>
          <w:rFonts w:ascii="Arial" w:hAnsi="Arial" w:cs="Arial"/>
          <w:color w:val="222222"/>
          <w:szCs w:val="20"/>
          <w:shd w:val="clear" w:color="auto" w:fill="FFFFFF"/>
        </w:rPr>
        <w:t xml:space="preserve">, K., </w:t>
      </w:r>
      <w:proofErr w:type="spellStart"/>
      <w:r w:rsidRPr="0093086C">
        <w:rPr>
          <w:rFonts w:ascii="Arial" w:hAnsi="Arial" w:cs="Arial"/>
          <w:color w:val="222222"/>
          <w:szCs w:val="20"/>
          <w:shd w:val="clear" w:color="auto" w:fill="FFFFFF"/>
        </w:rPr>
        <w:t>Økland</w:t>
      </w:r>
      <w:proofErr w:type="spellEnd"/>
      <w:r w:rsidRPr="0093086C">
        <w:rPr>
          <w:rFonts w:ascii="Arial" w:hAnsi="Arial" w:cs="Arial"/>
          <w:color w:val="222222"/>
          <w:szCs w:val="20"/>
          <w:shd w:val="clear" w:color="auto" w:fill="FFFFFF"/>
        </w:rPr>
        <w:t>, A. and Andersen, B., 2017. Project sustainability strategies: A systematic literature review. </w:t>
      </w:r>
      <w:r w:rsidRPr="0093086C">
        <w:rPr>
          <w:rFonts w:ascii="Arial" w:hAnsi="Arial" w:cs="Arial"/>
          <w:i/>
          <w:iCs/>
          <w:color w:val="222222"/>
          <w:szCs w:val="20"/>
          <w:shd w:val="clear" w:color="auto" w:fill="FFFFFF"/>
        </w:rPr>
        <w:t>International Journal of Project Management</w:t>
      </w:r>
      <w:r w:rsidRPr="0093086C">
        <w:rPr>
          <w:rFonts w:ascii="Arial" w:hAnsi="Arial" w:cs="Arial"/>
          <w:color w:val="222222"/>
          <w:szCs w:val="20"/>
          <w:shd w:val="clear" w:color="auto" w:fill="FFFFFF"/>
        </w:rPr>
        <w:t>, </w:t>
      </w:r>
      <w:r w:rsidRPr="0093086C">
        <w:rPr>
          <w:rFonts w:ascii="Arial" w:hAnsi="Arial" w:cs="Arial"/>
          <w:i/>
          <w:iCs/>
          <w:color w:val="222222"/>
          <w:szCs w:val="20"/>
          <w:shd w:val="clear" w:color="auto" w:fill="FFFFFF"/>
        </w:rPr>
        <w:t>35</w:t>
      </w:r>
      <w:r w:rsidRPr="0093086C">
        <w:rPr>
          <w:rFonts w:ascii="Arial" w:hAnsi="Arial" w:cs="Arial"/>
          <w:color w:val="222222"/>
          <w:szCs w:val="20"/>
          <w:shd w:val="clear" w:color="auto" w:fill="FFFFFF"/>
        </w:rPr>
        <w:t>(6), pp.1071-1083.</w:t>
      </w:r>
    </w:p>
    <w:p w14:paraId="28519BEC" w14:textId="77777777" w:rsidR="00EC71D3" w:rsidRPr="0093086C" w:rsidRDefault="00EC71D3" w:rsidP="00EC71D3">
      <w:pPr>
        <w:jc w:val="both"/>
        <w:rPr>
          <w:rFonts w:ascii="Arial" w:hAnsi="Arial" w:cs="Arial"/>
          <w:color w:val="222222"/>
          <w:szCs w:val="20"/>
          <w:shd w:val="clear" w:color="auto" w:fill="FFFFFF"/>
        </w:rPr>
      </w:pPr>
      <w:proofErr w:type="spellStart"/>
      <w:r w:rsidRPr="0093086C">
        <w:rPr>
          <w:rFonts w:ascii="Arial" w:hAnsi="Arial" w:cs="Arial"/>
          <w:color w:val="222222"/>
          <w:szCs w:val="20"/>
          <w:shd w:val="clear" w:color="auto" w:fill="FFFFFF"/>
        </w:rPr>
        <w:t>Aubry</w:t>
      </w:r>
      <w:proofErr w:type="spellEnd"/>
      <w:r w:rsidRPr="0093086C">
        <w:rPr>
          <w:rFonts w:ascii="Arial" w:hAnsi="Arial" w:cs="Arial"/>
          <w:color w:val="222222"/>
          <w:szCs w:val="20"/>
          <w:shd w:val="clear" w:color="auto" w:fill="FFFFFF"/>
        </w:rPr>
        <w:t>, M. and Lavoie-Tremblay, M., 2018. Rethinking organizational design for managing multiple projects. </w:t>
      </w:r>
      <w:r w:rsidRPr="0093086C">
        <w:rPr>
          <w:rFonts w:ascii="Arial" w:hAnsi="Arial" w:cs="Arial"/>
          <w:i/>
          <w:iCs/>
          <w:color w:val="222222"/>
          <w:szCs w:val="20"/>
          <w:shd w:val="clear" w:color="auto" w:fill="FFFFFF"/>
        </w:rPr>
        <w:t>International Journal of Project Management</w:t>
      </w:r>
      <w:r w:rsidRPr="0093086C">
        <w:rPr>
          <w:rFonts w:ascii="Arial" w:hAnsi="Arial" w:cs="Arial"/>
          <w:color w:val="222222"/>
          <w:szCs w:val="20"/>
          <w:shd w:val="clear" w:color="auto" w:fill="FFFFFF"/>
        </w:rPr>
        <w:t>, </w:t>
      </w:r>
      <w:r w:rsidRPr="0093086C">
        <w:rPr>
          <w:rFonts w:ascii="Arial" w:hAnsi="Arial" w:cs="Arial"/>
          <w:i/>
          <w:iCs/>
          <w:color w:val="222222"/>
          <w:szCs w:val="20"/>
          <w:shd w:val="clear" w:color="auto" w:fill="FFFFFF"/>
        </w:rPr>
        <w:t>36</w:t>
      </w:r>
      <w:r w:rsidRPr="0093086C">
        <w:rPr>
          <w:rFonts w:ascii="Arial" w:hAnsi="Arial" w:cs="Arial"/>
          <w:color w:val="222222"/>
          <w:szCs w:val="20"/>
          <w:shd w:val="clear" w:color="auto" w:fill="FFFFFF"/>
        </w:rPr>
        <w:t>(1), pp.12-26.</w:t>
      </w:r>
    </w:p>
    <w:p w14:paraId="5DD76827" w14:textId="77777777" w:rsidR="00EC71D3" w:rsidRPr="0093086C" w:rsidRDefault="00EC71D3" w:rsidP="00EC71D3">
      <w:pPr>
        <w:jc w:val="both"/>
        <w:rPr>
          <w:rFonts w:ascii="Arial" w:hAnsi="Arial" w:cs="Arial"/>
          <w:color w:val="222222"/>
          <w:szCs w:val="20"/>
          <w:shd w:val="clear" w:color="auto" w:fill="FFFFFF"/>
        </w:rPr>
      </w:pPr>
      <w:proofErr w:type="spellStart"/>
      <w:r w:rsidRPr="0093086C">
        <w:rPr>
          <w:rFonts w:ascii="Arial" w:hAnsi="Arial" w:cs="Arial"/>
          <w:color w:val="222222"/>
          <w:szCs w:val="20"/>
          <w:shd w:val="clear" w:color="auto" w:fill="FFFFFF"/>
        </w:rPr>
        <w:t>Bushuyev</w:t>
      </w:r>
      <w:proofErr w:type="spellEnd"/>
      <w:r w:rsidRPr="0093086C">
        <w:rPr>
          <w:rFonts w:ascii="Arial" w:hAnsi="Arial" w:cs="Arial"/>
          <w:color w:val="222222"/>
          <w:szCs w:val="20"/>
          <w:shd w:val="clear" w:color="auto" w:fill="FFFFFF"/>
        </w:rPr>
        <w:t xml:space="preserve">, S., </w:t>
      </w:r>
      <w:proofErr w:type="spellStart"/>
      <w:r w:rsidRPr="0093086C">
        <w:rPr>
          <w:rFonts w:ascii="Arial" w:hAnsi="Arial" w:cs="Arial"/>
          <w:color w:val="222222"/>
          <w:szCs w:val="20"/>
          <w:shd w:val="clear" w:color="auto" w:fill="FFFFFF"/>
        </w:rPr>
        <w:t>Murzabekova</w:t>
      </w:r>
      <w:proofErr w:type="spellEnd"/>
      <w:r w:rsidRPr="0093086C">
        <w:rPr>
          <w:rFonts w:ascii="Arial" w:hAnsi="Arial" w:cs="Arial"/>
          <w:color w:val="222222"/>
          <w:szCs w:val="20"/>
          <w:shd w:val="clear" w:color="auto" w:fill="FFFFFF"/>
        </w:rPr>
        <w:t xml:space="preserve">, A., </w:t>
      </w:r>
      <w:proofErr w:type="spellStart"/>
      <w:r w:rsidRPr="0093086C">
        <w:rPr>
          <w:rFonts w:ascii="Arial" w:hAnsi="Arial" w:cs="Arial"/>
          <w:color w:val="222222"/>
          <w:szCs w:val="20"/>
          <w:shd w:val="clear" w:color="auto" w:fill="FFFFFF"/>
        </w:rPr>
        <w:t>Murzabekova</w:t>
      </w:r>
      <w:proofErr w:type="spellEnd"/>
      <w:r w:rsidRPr="0093086C">
        <w:rPr>
          <w:rFonts w:ascii="Arial" w:hAnsi="Arial" w:cs="Arial"/>
          <w:color w:val="222222"/>
          <w:szCs w:val="20"/>
          <w:shd w:val="clear" w:color="auto" w:fill="FFFFFF"/>
        </w:rPr>
        <w:t xml:space="preserve">, S. and </w:t>
      </w:r>
      <w:proofErr w:type="spellStart"/>
      <w:r w:rsidRPr="0093086C">
        <w:rPr>
          <w:rFonts w:ascii="Arial" w:hAnsi="Arial" w:cs="Arial"/>
          <w:color w:val="222222"/>
          <w:szCs w:val="20"/>
          <w:shd w:val="clear" w:color="auto" w:fill="FFFFFF"/>
        </w:rPr>
        <w:t>Khusainova</w:t>
      </w:r>
      <w:proofErr w:type="spellEnd"/>
      <w:r w:rsidRPr="0093086C">
        <w:rPr>
          <w:rFonts w:ascii="Arial" w:hAnsi="Arial" w:cs="Arial"/>
          <w:color w:val="222222"/>
          <w:szCs w:val="20"/>
          <w:shd w:val="clear" w:color="auto" w:fill="FFFFFF"/>
        </w:rPr>
        <w:t>, M., 2017, September. Develop breakthrough competence of project managers based on entrepreneurship energy. In </w:t>
      </w:r>
      <w:r w:rsidRPr="0093086C">
        <w:rPr>
          <w:rFonts w:ascii="Arial" w:hAnsi="Arial" w:cs="Arial"/>
          <w:i/>
          <w:iCs/>
          <w:color w:val="222222"/>
          <w:szCs w:val="20"/>
          <w:shd w:val="clear" w:color="auto" w:fill="FFFFFF"/>
        </w:rPr>
        <w:t>2017 12th International Scientific and Technical Conference on Computer Sciences and Information Technologies (CSIT)</w:t>
      </w:r>
      <w:r w:rsidRPr="0093086C">
        <w:rPr>
          <w:rFonts w:ascii="Arial" w:hAnsi="Arial" w:cs="Arial"/>
          <w:color w:val="222222"/>
          <w:szCs w:val="20"/>
          <w:shd w:val="clear" w:color="auto" w:fill="FFFFFF"/>
        </w:rPr>
        <w:t> (Vol. 2, pp. 11-16). IEEE.</w:t>
      </w:r>
    </w:p>
    <w:p w14:paraId="2BC37B95" w14:textId="77777777" w:rsidR="00EC71D3" w:rsidRPr="0093086C" w:rsidRDefault="00EC71D3" w:rsidP="00EC71D3">
      <w:pPr>
        <w:jc w:val="both"/>
        <w:rPr>
          <w:rFonts w:ascii="Arial" w:hAnsi="Arial" w:cs="Arial"/>
          <w:color w:val="222222"/>
          <w:szCs w:val="20"/>
          <w:shd w:val="clear" w:color="auto" w:fill="FFFFFF"/>
        </w:rPr>
      </w:pPr>
      <w:r w:rsidRPr="0093086C">
        <w:rPr>
          <w:rFonts w:ascii="Arial" w:hAnsi="Arial" w:cs="Arial"/>
          <w:color w:val="222222"/>
          <w:szCs w:val="20"/>
          <w:shd w:val="clear" w:color="auto" w:fill="FFFFFF"/>
        </w:rPr>
        <w:t>Cha, J., Newman, M. and Winch, G., 2018. Revisiting the project management knowledge framework: Rebalancing the framework to include transformation projects. </w:t>
      </w:r>
      <w:r w:rsidRPr="0093086C">
        <w:rPr>
          <w:rFonts w:ascii="Arial" w:hAnsi="Arial" w:cs="Arial"/>
          <w:i/>
          <w:iCs/>
          <w:color w:val="222222"/>
          <w:szCs w:val="20"/>
          <w:shd w:val="clear" w:color="auto" w:fill="FFFFFF"/>
        </w:rPr>
        <w:t>International Journal of Managing Projects in Business</w:t>
      </w:r>
      <w:r w:rsidRPr="0093086C">
        <w:rPr>
          <w:rFonts w:ascii="Arial" w:hAnsi="Arial" w:cs="Arial"/>
          <w:color w:val="222222"/>
          <w:szCs w:val="20"/>
          <w:shd w:val="clear" w:color="auto" w:fill="FFFFFF"/>
        </w:rPr>
        <w:t>.</w:t>
      </w:r>
    </w:p>
    <w:p w14:paraId="0568CDB0" w14:textId="77777777" w:rsidR="00EC71D3" w:rsidRPr="0093086C" w:rsidRDefault="00EC71D3" w:rsidP="00EC71D3">
      <w:pPr>
        <w:jc w:val="both"/>
        <w:rPr>
          <w:rFonts w:ascii="Arial" w:hAnsi="Arial" w:cs="Arial"/>
          <w:color w:val="222222"/>
          <w:szCs w:val="20"/>
          <w:shd w:val="clear" w:color="auto" w:fill="FFFFFF"/>
        </w:rPr>
      </w:pPr>
      <w:r w:rsidRPr="0093086C">
        <w:rPr>
          <w:rFonts w:ascii="Arial" w:hAnsi="Arial" w:cs="Arial"/>
          <w:color w:val="222222"/>
          <w:szCs w:val="20"/>
          <w:shd w:val="clear" w:color="auto" w:fill="FFFFFF"/>
        </w:rPr>
        <w:t xml:space="preserve">Eriksson, P.E., Larsson, J. and </w:t>
      </w:r>
      <w:proofErr w:type="spellStart"/>
      <w:r w:rsidRPr="0093086C">
        <w:rPr>
          <w:rFonts w:ascii="Arial" w:hAnsi="Arial" w:cs="Arial"/>
          <w:color w:val="222222"/>
          <w:szCs w:val="20"/>
          <w:shd w:val="clear" w:color="auto" w:fill="FFFFFF"/>
        </w:rPr>
        <w:t>Pesämaa</w:t>
      </w:r>
      <w:proofErr w:type="spellEnd"/>
      <w:r w:rsidRPr="0093086C">
        <w:rPr>
          <w:rFonts w:ascii="Arial" w:hAnsi="Arial" w:cs="Arial"/>
          <w:color w:val="222222"/>
          <w:szCs w:val="20"/>
          <w:shd w:val="clear" w:color="auto" w:fill="FFFFFF"/>
        </w:rPr>
        <w:t>, O., 2017. Managing complex projects in the infrastructure sector—A structural equation model for flexibility-focused project management. </w:t>
      </w:r>
      <w:r w:rsidRPr="0093086C">
        <w:rPr>
          <w:rFonts w:ascii="Arial" w:hAnsi="Arial" w:cs="Arial"/>
          <w:i/>
          <w:iCs/>
          <w:color w:val="222222"/>
          <w:szCs w:val="20"/>
          <w:shd w:val="clear" w:color="auto" w:fill="FFFFFF"/>
        </w:rPr>
        <w:t>International journal of project management</w:t>
      </w:r>
      <w:r w:rsidRPr="0093086C">
        <w:rPr>
          <w:rFonts w:ascii="Arial" w:hAnsi="Arial" w:cs="Arial"/>
          <w:color w:val="222222"/>
          <w:szCs w:val="20"/>
          <w:shd w:val="clear" w:color="auto" w:fill="FFFFFF"/>
        </w:rPr>
        <w:t>, </w:t>
      </w:r>
      <w:r w:rsidRPr="0093086C">
        <w:rPr>
          <w:rFonts w:ascii="Arial" w:hAnsi="Arial" w:cs="Arial"/>
          <w:i/>
          <w:iCs/>
          <w:color w:val="222222"/>
          <w:szCs w:val="20"/>
          <w:shd w:val="clear" w:color="auto" w:fill="FFFFFF"/>
        </w:rPr>
        <w:t>35</w:t>
      </w:r>
      <w:r w:rsidRPr="0093086C">
        <w:rPr>
          <w:rFonts w:ascii="Arial" w:hAnsi="Arial" w:cs="Arial"/>
          <w:color w:val="222222"/>
          <w:szCs w:val="20"/>
          <w:shd w:val="clear" w:color="auto" w:fill="FFFFFF"/>
        </w:rPr>
        <w:t>(8), pp.1512-1523.</w:t>
      </w:r>
    </w:p>
    <w:p w14:paraId="20A78226" w14:textId="77777777" w:rsidR="00EC71D3" w:rsidRPr="0093086C" w:rsidRDefault="00EC71D3" w:rsidP="00EC71D3">
      <w:pPr>
        <w:jc w:val="both"/>
        <w:rPr>
          <w:rFonts w:ascii="Arial" w:hAnsi="Arial" w:cs="Arial"/>
          <w:color w:val="222222"/>
          <w:szCs w:val="20"/>
          <w:shd w:val="clear" w:color="auto" w:fill="FFFFFF"/>
        </w:rPr>
      </w:pPr>
      <w:r w:rsidRPr="0093086C">
        <w:rPr>
          <w:rFonts w:ascii="Arial" w:hAnsi="Arial" w:cs="Arial"/>
          <w:color w:val="222222"/>
          <w:szCs w:val="20"/>
          <w:shd w:val="clear" w:color="auto" w:fill="FFFFFF"/>
        </w:rPr>
        <w:t>Greenhalgh, P., 2018. How to improve success of technology projects in health and social care. </w:t>
      </w:r>
      <w:r w:rsidRPr="0093086C">
        <w:rPr>
          <w:rFonts w:ascii="Arial" w:hAnsi="Arial" w:cs="Arial"/>
          <w:i/>
          <w:iCs/>
          <w:color w:val="222222"/>
          <w:szCs w:val="20"/>
          <w:shd w:val="clear" w:color="auto" w:fill="FFFFFF"/>
        </w:rPr>
        <w:t>Public Health Research and Practice</w:t>
      </w:r>
      <w:r w:rsidRPr="0093086C">
        <w:rPr>
          <w:rFonts w:ascii="Arial" w:hAnsi="Arial" w:cs="Arial"/>
          <w:color w:val="222222"/>
          <w:szCs w:val="20"/>
          <w:shd w:val="clear" w:color="auto" w:fill="FFFFFF"/>
        </w:rPr>
        <w:t>, </w:t>
      </w:r>
      <w:r w:rsidRPr="0093086C">
        <w:rPr>
          <w:rFonts w:ascii="Arial" w:hAnsi="Arial" w:cs="Arial"/>
          <w:i/>
          <w:iCs/>
          <w:color w:val="222222"/>
          <w:szCs w:val="20"/>
          <w:shd w:val="clear" w:color="auto" w:fill="FFFFFF"/>
        </w:rPr>
        <w:t>28</w:t>
      </w:r>
      <w:r w:rsidRPr="0093086C">
        <w:rPr>
          <w:rFonts w:ascii="Arial" w:hAnsi="Arial" w:cs="Arial"/>
          <w:color w:val="222222"/>
          <w:szCs w:val="20"/>
          <w:shd w:val="clear" w:color="auto" w:fill="FFFFFF"/>
        </w:rPr>
        <w:t>(3).</w:t>
      </w:r>
    </w:p>
    <w:p w14:paraId="5538C1E5" w14:textId="77777777" w:rsidR="00EC71D3" w:rsidRPr="0093086C" w:rsidRDefault="00EC71D3" w:rsidP="00EC71D3">
      <w:pPr>
        <w:jc w:val="both"/>
        <w:rPr>
          <w:rFonts w:ascii="Arial" w:hAnsi="Arial" w:cs="Arial"/>
          <w:color w:val="222222"/>
          <w:szCs w:val="20"/>
          <w:shd w:val="clear" w:color="auto" w:fill="FFFFFF"/>
        </w:rPr>
      </w:pPr>
      <w:proofErr w:type="spellStart"/>
      <w:r w:rsidRPr="0093086C">
        <w:rPr>
          <w:rFonts w:ascii="Arial" w:hAnsi="Arial" w:cs="Arial"/>
          <w:color w:val="222222"/>
          <w:szCs w:val="20"/>
          <w:shd w:val="clear" w:color="auto" w:fill="FFFFFF"/>
        </w:rPr>
        <w:t>Hjelmbrekke</w:t>
      </w:r>
      <w:proofErr w:type="spellEnd"/>
      <w:r w:rsidRPr="0093086C">
        <w:rPr>
          <w:rFonts w:ascii="Arial" w:hAnsi="Arial" w:cs="Arial"/>
          <w:color w:val="222222"/>
          <w:szCs w:val="20"/>
          <w:shd w:val="clear" w:color="auto" w:fill="FFFFFF"/>
        </w:rPr>
        <w:t xml:space="preserve">, H., </w:t>
      </w:r>
      <w:proofErr w:type="spellStart"/>
      <w:r w:rsidRPr="0093086C">
        <w:rPr>
          <w:rFonts w:ascii="Arial" w:hAnsi="Arial" w:cs="Arial"/>
          <w:color w:val="222222"/>
          <w:szCs w:val="20"/>
          <w:shd w:val="clear" w:color="auto" w:fill="FFFFFF"/>
        </w:rPr>
        <w:t>Klakegg</w:t>
      </w:r>
      <w:proofErr w:type="spellEnd"/>
      <w:r w:rsidRPr="0093086C">
        <w:rPr>
          <w:rFonts w:ascii="Arial" w:hAnsi="Arial" w:cs="Arial"/>
          <w:color w:val="222222"/>
          <w:szCs w:val="20"/>
          <w:shd w:val="clear" w:color="auto" w:fill="FFFFFF"/>
        </w:rPr>
        <w:t xml:space="preserve">, O.J. and </w:t>
      </w:r>
      <w:proofErr w:type="spellStart"/>
      <w:r w:rsidRPr="0093086C">
        <w:rPr>
          <w:rFonts w:ascii="Arial" w:hAnsi="Arial" w:cs="Arial"/>
          <w:color w:val="222222"/>
          <w:szCs w:val="20"/>
          <w:shd w:val="clear" w:color="auto" w:fill="FFFFFF"/>
        </w:rPr>
        <w:t>Lohne</w:t>
      </w:r>
      <w:proofErr w:type="spellEnd"/>
      <w:r w:rsidRPr="0093086C">
        <w:rPr>
          <w:rFonts w:ascii="Arial" w:hAnsi="Arial" w:cs="Arial"/>
          <w:color w:val="222222"/>
          <w:szCs w:val="20"/>
          <w:shd w:val="clear" w:color="auto" w:fill="FFFFFF"/>
        </w:rPr>
        <w:t>, J., 2017. Governing value creation in construction project: a new model. </w:t>
      </w:r>
      <w:r w:rsidRPr="0093086C">
        <w:rPr>
          <w:rFonts w:ascii="Arial" w:hAnsi="Arial" w:cs="Arial"/>
          <w:i/>
          <w:iCs/>
          <w:color w:val="222222"/>
          <w:szCs w:val="20"/>
          <w:shd w:val="clear" w:color="auto" w:fill="FFFFFF"/>
        </w:rPr>
        <w:t>International Journal of Managing Projects in Business</w:t>
      </w:r>
      <w:r w:rsidRPr="0093086C">
        <w:rPr>
          <w:rFonts w:ascii="Arial" w:hAnsi="Arial" w:cs="Arial"/>
          <w:color w:val="222222"/>
          <w:szCs w:val="20"/>
          <w:shd w:val="clear" w:color="auto" w:fill="FFFFFF"/>
        </w:rPr>
        <w:t>.</w:t>
      </w:r>
    </w:p>
    <w:p w14:paraId="7D736313" w14:textId="77777777" w:rsidR="00EC71D3" w:rsidRPr="0093086C" w:rsidRDefault="00EC71D3" w:rsidP="00EC71D3">
      <w:pPr>
        <w:jc w:val="both"/>
        <w:rPr>
          <w:rFonts w:ascii="Arial" w:hAnsi="Arial" w:cs="Arial"/>
          <w:color w:val="222222"/>
          <w:szCs w:val="20"/>
          <w:shd w:val="clear" w:color="auto" w:fill="FFFFFF"/>
        </w:rPr>
      </w:pPr>
      <w:proofErr w:type="spellStart"/>
      <w:r w:rsidRPr="0093086C">
        <w:rPr>
          <w:rFonts w:ascii="Arial" w:hAnsi="Arial" w:cs="Arial"/>
          <w:color w:val="222222"/>
          <w:szCs w:val="20"/>
          <w:shd w:val="clear" w:color="auto" w:fill="FFFFFF"/>
        </w:rPr>
        <w:t>Kärnä</w:t>
      </w:r>
      <w:proofErr w:type="spellEnd"/>
      <w:r w:rsidRPr="0093086C">
        <w:rPr>
          <w:rFonts w:ascii="Arial" w:hAnsi="Arial" w:cs="Arial"/>
          <w:color w:val="222222"/>
          <w:szCs w:val="20"/>
          <w:shd w:val="clear" w:color="auto" w:fill="FFFFFF"/>
        </w:rPr>
        <w:t xml:space="preserve">, S. and </w:t>
      </w:r>
      <w:proofErr w:type="spellStart"/>
      <w:r w:rsidRPr="0093086C">
        <w:rPr>
          <w:rFonts w:ascii="Arial" w:hAnsi="Arial" w:cs="Arial"/>
          <w:color w:val="222222"/>
          <w:szCs w:val="20"/>
          <w:shd w:val="clear" w:color="auto" w:fill="FFFFFF"/>
        </w:rPr>
        <w:t>Junnonen</w:t>
      </w:r>
      <w:proofErr w:type="spellEnd"/>
      <w:r w:rsidRPr="0093086C">
        <w:rPr>
          <w:rFonts w:ascii="Arial" w:hAnsi="Arial" w:cs="Arial"/>
          <w:color w:val="222222"/>
          <w:szCs w:val="20"/>
          <w:shd w:val="clear" w:color="auto" w:fill="FFFFFF"/>
        </w:rPr>
        <w:t>, J.M., 2017. Designers’ performance evaluation in construction projects. </w:t>
      </w:r>
      <w:r w:rsidRPr="0093086C">
        <w:rPr>
          <w:rFonts w:ascii="Arial" w:hAnsi="Arial" w:cs="Arial"/>
          <w:i/>
          <w:iCs/>
          <w:color w:val="222222"/>
          <w:szCs w:val="20"/>
          <w:shd w:val="clear" w:color="auto" w:fill="FFFFFF"/>
        </w:rPr>
        <w:t>Engineering, construction and architectural management</w:t>
      </w:r>
      <w:r w:rsidRPr="0093086C">
        <w:rPr>
          <w:rFonts w:ascii="Arial" w:hAnsi="Arial" w:cs="Arial"/>
          <w:color w:val="222222"/>
          <w:szCs w:val="20"/>
          <w:shd w:val="clear" w:color="auto" w:fill="FFFFFF"/>
        </w:rPr>
        <w:t>.</w:t>
      </w:r>
    </w:p>
    <w:p w14:paraId="4EACDDE4" w14:textId="77777777" w:rsidR="00EC71D3" w:rsidRPr="0093086C" w:rsidRDefault="00EC71D3" w:rsidP="00EC71D3">
      <w:pPr>
        <w:jc w:val="both"/>
        <w:rPr>
          <w:rFonts w:ascii="Arial" w:hAnsi="Arial" w:cs="Arial"/>
          <w:color w:val="222222"/>
          <w:szCs w:val="20"/>
          <w:shd w:val="clear" w:color="auto" w:fill="FFFFFF"/>
        </w:rPr>
      </w:pPr>
      <w:proofErr w:type="spellStart"/>
      <w:r w:rsidRPr="0093086C">
        <w:rPr>
          <w:rFonts w:ascii="Arial" w:hAnsi="Arial" w:cs="Arial"/>
          <w:color w:val="222222"/>
          <w:szCs w:val="20"/>
          <w:shd w:val="clear" w:color="auto" w:fill="FFFFFF"/>
        </w:rPr>
        <w:t>Keers</w:t>
      </w:r>
      <w:proofErr w:type="spellEnd"/>
      <w:r w:rsidRPr="0093086C">
        <w:rPr>
          <w:rFonts w:ascii="Arial" w:hAnsi="Arial" w:cs="Arial"/>
          <w:color w:val="222222"/>
          <w:szCs w:val="20"/>
          <w:shd w:val="clear" w:color="auto" w:fill="FFFFFF"/>
        </w:rPr>
        <w:t xml:space="preserve">, B.B. and van </w:t>
      </w:r>
      <w:proofErr w:type="spellStart"/>
      <w:r w:rsidRPr="0093086C">
        <w:rPr>
          <w:rFonts w:ascii="Arial" w:hAnsi="Arial" w:cs="Arial"/>
          <w:color w:val="222222"/>
          <w:szCs w:val="20"/>
          <w:shd w:val="clear" w:color="auto" w:fill="FFFFFF"/>
        </w:rPr>
        <w:t>Fenema</w:t>
      </w:r>
      <w:proofErr w:type="spellEnd"/>
      <w:r w:rsidRPr="0093086C">
        <w:rPr>
          <w:rFonts w:ascii="Arial" w:hAnsi="Arial" w:cs="Arial"/>
          <w:color w:val="222222"/>
          <w:szCs w:val="20"/>
          <w:shd w:val="clear" w:color="auto" w:fill="FFFFFF"/>
        </w:rPr>
        <w:t>, P.C., 2018. Managing risks in public-private partnership formation projects. </w:t>
      </w:r>
      <w:r w:rsidRPr="0093086C">
        <w:rPr>
          <w:rFonts w:ascii="Arial" w:hAnsi="Arial" w:cs="Arial"/>
          <w:i/>
          <w:iCs/>
          <w:color w:val="222222"/>
          <w:szCs w:val="20"/>
          <w:shd w:val="clear" w:color="auto" w:fill="FFFFFF"/>
        </w:rPr>
        <w:t>International Journal of Project Management</w:t>
      </w:r>
      <w:r w:rsidRPr="0093086C">
        <w:rPr>
          <w:rFonts w:ascii="Arial" w:hAnsi="Arial" w:cs="Arial"/>
          <w:color w:val="222222"/>
          <w:szCs w:val="20"/>
          <w:shd w:val="clear" w:color="auto" w:fill="FFFFFF"/>
        </w:rPr>
        <w:t>, </w:t>
      </w:r>
      <w:r w:rsidRPr="0093086C">
        <w:rPr>
          <w:rFonts w:ascii="Arial" w:hAnsi="Arial" w:cs="Arial"/>
          <w:i/>
          <w:iCs/>
          <w:color w:val="222222"/>
          <w:szCs w:val="20"/>
          <w:shd w:val="clear" w:color="auto" w:fill="FFFFFF"/>
        </w:rPr>
        <w:t>36</w:t>
      </w:r>
      <w:r w:rsidRPr="0093086C">
        <w:rPr>
          <w:rFonts w:ascii="Arial" w:hAnsi="Arial" w:cs="Arial"/>
          <w:color w:val="222222"/>
          <w:szCs w:val="20"/>
          <w:shd w:val="clear" w:color="auto" w:fill="FFFFFF"/>
        </w:rPr>
        <w:t>(6), pp.861-875.</w:t>
      </w:r>
    </w:p>
    <w:p w14:paraId="58C955C2" w14:textId="77777777" w:rsidR="00EC71D3" w:rsidRPr="0093086C" w:rsidRDefault="00EC71D3" w:rsidP="00EC71D3">
      <w:pPr>
        <w:jc w:val="both"/>
        <w:rPr>
          <w:rFonts w:ascii="Arial" w:hAnsi="Arial" w:cs="Arial"/>
          <w:color w:val="222222"/>
          <w:szCs w:val="20"/>
          <w:shd w:val="clear" w:color="auto" w:fill="FFFFFF"/>
        </w:rPr>
      </w:pPr>
      <w:r w:rsidRPr="0093086C">
        <w:rPr>
          <w:rFonts w:ascii="Arial" w:hAnsi="Arial" w:cs="Arial"/>
          <w:color w:val="222222"/>
          <w:szCs w:val="20"/>
          <w:shd w:val="clear" w:color="auto" w:fill="FFFFFF"/>
        </w:rPr>
        <w:t>Matthews, J., Stanley, T. and Davidson, P., 2018. Human factors and project challenges influencing employee engagement in a project-based organisation (PBO). </w:t>
      </w:r>
      <w:r w:rsidRPr="0093086C">
        <w:rPr>
          <w:rFonts w:ascii="Arial" w:hAnsi="Arial" w:cs="Arial"/>
          <w:i/>
          <w:iCs/>
          <w:color w:val="222222"/>
          <w:szCs w:val="20"/>
          <w:shd w:val="clear" w:color="auto" w:fill="FFFFFF"/>
        </w:rPr>
        <w:t>International Journal of Managing Projects in Business</w:t>
      </w:r>
      <w:r w:rsidRPr="0093086C">
        <w:rPr>
          <w:rFonts w:ascii="Arial" w:hAnsi="Arial" w:cs="Arial"/>
          <w:color w:val="222222"/>
          <w:szCs w:val="20"/>
          <w:shd w:val="clear" w:color="auto" w:fill="FFFFFF"/>
        </w:rPr>
        <w:t>.</w:t>
      </w:r>
    </w:p>
    <w:p w14:paraId="3EEBDCD3" w14:textId="77777777" w:rsidR="00EC71D3" w:rsidRPr="0093086C" w:rsidRDefault="00EC71D3" w:rsidP="00EC71D3">
      <w:pPr>
        <w:jc w:val="both"/>
        <w:rPr>
          <w:rFonts w:ascii="Arial" w:hAnsi="Arial" w:cs="Arial"/>
          <w:sz w:val="24"/>
        </w:rPr>
      </w:pPr>
      <w:r w:rsidRPr="0093086C">
        <w:rPr>
          <w:rFonts w:ascii="Arial" w:hAnsi="Arial" w:cs="Arial"/>
          <w:color w:val="222222"/>
          <w:szCs w:val="20"/>
          <w:shd w:val="clear" w:color="auto" w:fill="FFFFFF"/>
        </w:rPr>
        <w:t xml:space="preserve">Oppong, G.D., Chan, A.P. and </w:t>
      </w:r>
      <w:proofErr w:type="spellStart"/>
      <w:r w:rsidRPr="0093086C">
        <w:rPr>
          <w:rFonts w:ascii="Arial" w:hAnsi="Arial" w:cs="Arial"/>
          <w:color w:val="222222"/>
          <w:szCs w:val="20"/>
          <w:shd w:val="clear" w:color="auto" w:fill="FFFFFF"/>
        </w:rPr>
        <w:t>Dansoh</w:t>
      </w:r>
      <w:proofErr w:type="spellEnd"/>
      <w:r w:rsidRPr="0093086C">
        <w:rPr>
          <w:rFonts w:ascii="Arial" w:hAnsi="Arial" w:cs="Arial"/>
          <w:color w:val="222222"/>
          <w:szCs w:val="20"/>
          <w:shd w:val="clear" w:color="auto" w:fill="FFFFFF"/>
        </w:rPr>
        <w:t>, A., 2017. A review of stakeholder management performance attributes in construction projects. </w:t>
      </w:r>
      <w:r w:rsidRPr="0093086C">
        <w:rPr>
          <w:rFonts w:ascii="Arial" w:hAnsi="Arial" w:cs="Arial"/>
          <w:i/>
          <w:iCs/>
          <w:color w:val="222222"/>
          <w:szCs w:val="20"/>
          <w:shd w:val="clear" w:color="auto" w:fill="FFFFFF"/>
        </w:rPr>
        <w:t>International journal of project management</w:t>
      </w:r>
      <w:r w:rsidRPr="0093086C">
        <w:rPr>
          <w:rFonts w:ascii="Arial" w:hAnsi="Arial" w:cs="Arial"/>
          <w:color w:val="222222"/>
          <w:szCs w:val="20"/>
          <w:shd w:val="clear" w:color="auto" w:fill="FFFFFF"/>
        </w:rPr>
        <w:t>, </w:t>
      </w:r>
      <w:r w:rsidRPr="0093086C">
        <w:rPr>
          <w:rFonts w:ascii="Arial" w:hAnsi="Arial" w:cs="Arial"/>
          <w:i/>
          <w:iCs/>
          <w:color w:val="222222"/>
          <w:szCs w:val="20"/>
          <w:shd w:val="clear" w:color="auto" w:fill="FFFFFF"/>
        </w:rPr>
        <w:t>35</w:t>
      </w:r>
      <w:r w:rsidRPr="0093086C">
        <w:rPr>
          <w:rFonts w:ascii="Arial" w:hAnsi="Arial" w:cs="Arial"/>
          <w:color w:val="222222"/>
          <w:szCs w:val="20"/>
          <w:shd w:val="clear" w:color="auto" w:fill="FFFFFF"/>
        </w:rPr>
        <w:t>(6), pp.1037-1051.</w:t>
      </w:r>
    </w:p>
    <w:p w14:paraId="42EC2DD7" w14:textId="3170F710" w:rsidR="00EC71D3" w:rsidRPr="0093086C" w:rsidRDefault="00EC71D3" w:rsidP="00EC71D3">
      <w:pPr>
        <w:jc w:val="both"/>
        <w:rPr>
          <w:rFonts w:ascii="Arial" w:hAnsi="Arial" w:cs="Arial"/>
          <w:color w:val="222222"/>
          <w:szCs w:val="20"/>
          <w:shd w:val="clear" w:color="auto" w:fill="FFFFFF"/>
        </w:rPr>
      </w:pPr>
      <w:proofErr w:type="spellStart"/>
      <w:r w:rsidRPr="0093086C">
        <w:rPr>
          <w:rFonts w:ascii="Arial" w:hAnsi="Arial" w:cs="Arial"/>
          <w:color w:val="222222"/>
          <w:szCs w:val="20"/>
          <w:shd w:val="clear" w:color="auto" w:fill="FFFFFF"/>
        </w:rPr>
        <w:t>Radziszewska-Zielina</w:t>
      </w:r>
      <w:proofErr w:type="spellEnd"/>
      <w:r w:rsidRPr="0093086C">
        <w:rPr>
          <w:rFonts w:ascii="Arial" w:hAnsi="Arial" w:cs="Arial"/>
          <w:color w:val="222222"/>
          <w:szCs w:val="20"/>
          <w:shd w:val="clear" w:color="auto" w:fill="FFFFFF"/>
        </w:rPr>
        <w:t xml:space="preserve">, E., </w:t>
      </w:r>
      <w:proofErr w:type="spellStart"/>
      <w:r w:rsidRPr="0093086C">
        <w:rPr>
          <w:rFonts w:ascii="Arial" w:hAnsi="Arial" w:cs="Arial"/>
          <w:color w:val="222222"/>
          <w:szCs w:val="20"/>
          <w:shd w:val="clear" w:color="auto" w:fill="FFFFFF"/>
        </w:rPr>
        <w:t>Śladowski</w:t>
      </w:r>
      <w:proofErr w:type="spellEnd"/>
      <w:r w:rsidRPr="0093086C">
        <w:rPr>
          <w:rFonts w:ascii="Arial" w:hAnsi="Arial" w:cs="Arial"/>
          <w:color w:val="222222"/>
          <w:szCs w:val="20"/>
          <w:shd w:val="clear" w:color="auto" w:fill="FFFFFF"/>
        </w:rPr>
        <w:t xml:space="preserve">, G., Kania, E., </w:t>
      </w:r>
      <w:proofErr w:type="spellStart"/>
      <w:r w:rsidRPr="0093086C">
        <w:rPr>
          <w:rFonts w:ascii="Arial" w:hAnsi="Arial" w:cs="Arial"/>
          <w:color w:val="222222"/>
          <w:szCs w:val="20"/>
          <w:shd w:val="clear" w:color="auto" w:fill="FFFFFF"/>
        </w:rPr>
        <w:t>Sroka</w:t>
      </w:r>
      <w:proofErr w:type="spellEnd"/>
      <w:r w:rsidRPr="0093086C">
        <w:rPr>
          <w:rFonts w:ascii="Arial" w:hAnsi="Arial" w:cs="Arial"/>
          <w:color w:val="222222"/>
          <w:szCs w:val="20"/>
          <w:shd w:val="clear" w:color="auto" w:fill="FFFFFF"/>
        </w:rPr>
        <w:t xml:space="preserve">, B. and </w:t>
      </w:r>
      <w:proofErr w:type="spellStart"/>
      <w:r w:rsidRPr="0093086C">
        <w:rPr>
          <w:rFonts w:ascii="Arial" w:hAnsi="Arial" w:cs="Arial"/>
          <w:color w:val="222222"/>
          <w:szCs w:val="20"/>
          <w:shd w:val="clear" w:color="auto" w:fill="FFFFFF"/>
        </w:rPr>
        <w:t>Szewczyk</w:t>
      </w:r>
      <w:proofErr w:type="spellEnd"/>
      <w:r w:rsidRPr="0093086C">
        <w:rPr>
          <w:rFonts w:ascii="Arial" w:hAnsi="Arial" w:cs="Arial"/>
          <w:color w:val="222222"/>
          <w:szCs w:val="20"/>
          <w:shd w:val="clear" w:color="auto" w:fill="FFFFFF"/>
        </w:rPr>
        <w:t>, B., 2019. Managing information flow in self-organising networks of communication between construction project participants. </w:t>
      </w:r>
      <w:r w:rsidRPr="0093086C">
        <w:rPr>
          <w:rFonts w:ascii="Arial" w:hAnsi="Arial" w:cs="Arial"/>
          <w:i/>
          <w:iCs/>
          <w:color w:val="222222"/>
          <w:szCs w:val="20"/>
          <w:shd w:val="clear" w:color="auto" w:fill="FFFFFF"/>
        </w:rPr>
        <w:t>Archives of civil Engineering</w:t>
      </w:r>
      <w:r w:rsidRPr="0093086C">
        <w:rPr>
          <w:rFonts w:ascii="Arial" w:hAnsi="Arial" w:cs="Arial"/>
          <w:color w:val="222222"/>
          <w:szCs w:val="20"/>
          <w:shd w:val="clear" w:color="auto" w:fill="FFFFFF"/>
        </w:rPr>
        <w:t>, </w:t>
      </w:r>
      <w:r w:rsidRPr="0093086C">
        <w:rPr>
          <w:rFonts w:ascii="Arial" w:hAnsi="Arial" w:cs="Arial"/>
          <w:i/>
          <w:iCs/>
          <w:color w:val="222222"/>
          <w:szCs w:val="20"/>
          <w:shd w:val="clear" w:color="auto" w:fill="FFFFFF"/>
        </w:rPr>
        <w:t>65</w:t>
      </w:r>
      <w:r w:rsidRPr="0093086C">
        <w:rPr>
          <w:rFonts w:ascii="Arial" w:hAnsi="Arial" w:cs="Arial"/>
          <w:color w:val="222222"/>
          <w:szCs w:val="20"/>
          <w:shd w:val="clear" w:color="auto" w:fill="FFFFFF"/>
        </w:rPr>
        <w:t>(2).</w:t>
      </w:r>
    </w:p>
    <w:p w14:paraId="79A76027" w14:textId="77777777" w:rsidR="00EC71D3" w:rsidRPr="0093086C" w:rsidRDefault="00EC71D3" w:rsidP="00EC71D3">
      <w:pPr>
        <w:jc w:val="both"/>
        <w:rPr>
          <w:rFonts w:ascii="Arial" w:hAnsi="Arial" w:cs="Arial"/>
          <w:color w:val="222222"/>
          <w:szCs w:val="20"/>
          <w:shd w:val="clear" w:color="auto" w:fill="FFFFFF"/>
        </w:rPr>
      </w:pPr>
      <w:r w:rsidRPr="0093086C">
        <w:rPr>
          <w:rFonts w:ascii="Arial" w:hAnsi="Arial" w:cs="Arial"/>
          <w:color w:val="222222"/>
          <w:szCs w:val="20"/>
          <w:shd w:val="clear" w:color="auto" w:fill="FFFFFF"/>
        </w:rPr>
        <w:t xml:space="preserve">Walker, B., de Vries, H.P. and </w:t>
      </w:r>
      <w:proofErr w:type="spellStart"/>
      <w:r w:rsidRPr="0093086C">
        <w:rPr>
          <w:rFonts w:ascii="Arial" w:hAnsi="Arial" w:cs="Arial"/>
          <w:color w:val="222222"/>
          <w:szCs w:val="20"/>
          <w:shd w:val="clear" w:color="auto" w:fill="FFFFFF"/>
        </w:rPr>
        <w:t>Nilakant</w:t>
      </w:r>
      <w:proofErr w:type="spellEnd"/>
      <w:r w:rsidRPr="0093086C">
        <w:rPr>
          <w:rFonts w:ascii="Arial" w:hAnsi="Arial" w:cs="Arial"/>
          <w:color w:val="222222"/>
          <w:szCs w:val="20"/>
          <w:shd w:val="clear" w:color="auto" w:fill="FFFFFF"/>
        </w:rPr>
        <w:t>, V., 2017. Managing legitimacy: The Christchurch post-disaster reconstruction. </w:t>
      </w:r>
      <w:r w:rsidRPr="0093086C">
        <w:rPr>
          <w:rFonts w:ascii="Arial" w:hAnsi="Arial" w:cs="Arial"/>
          <w:i/>
          <w:iCs/>
          <w:color w:val="222222"/>
          <w:szCs w:val="20"/>
          <w:shd w:val="clear" w:color="auto" w:fill="FFFFFF"/>
        </w:rPr>
        <w:t>International Journal of Project Management</w:t>
      </w:r>
      <w:r w:rsidRPr="0093086C">
        <w:rPr>
          <w:rFonts w:ascii="Arial" w:hAnsi="Arial" w:cs="Arial"/>
          <w:color w:val="222222"/>
          <w:szCs w:val="20"/>
          <w:shd w:val="clear" w:color="auto" w:fill="FFFFFF"/>
        </w:rPr>
        <w:t>, </w:t>
      </w:r>
      <w:r w:rsidRPr="0093086C">
        <w:rPr>
          <w:rFonts w:ascii="Arial" w:hAnsi="Arial" w:cs="Arial"/>
          <w:i/>
          <w:iCs/>
          <w:color w:val="222222"/>
          <w:szCs w:val="20"/>
          <w:shd w:val="clear" w:color="auto" w:fill="FFFFFF"/>
        </w:rPr>
        <w:t>35</w:t>
      </w:r>
      <w:r w:rsidRPr="0093086C">
        <w:rPr>
          <w:rFonts w:ascii="Arial" w:hAnsi="Arial" w:cs="Arial"/>
          <w:color w:val="222222"/>
          <w:szCs w:val="20"/>
          <w:shd w:val="clear" w:color="auto" w:fill="FFFFFF"/>
        </w:rPr>
        <w:t>(5), pp.853-863.</w:t>
      </w:r>
    </w:p>
    <w:p w14:paraId="2520AA36" w14:textId="77777777" w:rsidR="00EC71D3" w:rsidRPr="0093086C" w:rsidRDefault="00EC71D3" w:rsidP="00EC71D3">
      <w:pPr>
        <w:jc w:val="both"/>
        <w:rPr>
          <w:rFonts w:ascii="Arial" w:hAnsi="Arial" w:cs="Arial"/>
          <w:color w:val="222222"/>
          <w:szCs w:val="20"/>
          <w:shd w:val="clear" w:color="auto" w:fill="FFFFFF"/>
        </w:rPr>
      </w:pPr>
      <w:r w:rsidRPr="0093086C">
        <w:rPr>
          <w:rFonts w:ascii="Arial" w:hAnsi="Arial" w:cs="Arial"/>
          <w:color w:val="222222"/>
          <w:szCs w:val="20"/>
          <w:shd w:val="clear" w:color="auto" w:fill="FFFFFF"/>
        </w:rPr>
        <w:t>Zidane, Y.J.T. and Olsson, N.O., 2017. Defining project efficiency, effectiveness and efficacy. </w:t>
      </w:r>
      <w:r w:rsidRPr="0093086C">
        <w:rPr>
          <w:rFonts w:ascii="Arial" w:hAnsi="Arial" w:cs="Arial"/>
          <w:i/>
          <w:iCs/>
          <w:color w:val="222222"/>
          <w:szCs w:val="20"/>
          <w:shd w:val="clear" w:color="auto" w:fill="FFFFFF"/>
        </w:rPr>
        <w:t>International Journal of Managing Projects in Business</w:t>
      </w:r>
      <w:r w:rsidRPr="0093086C">
        <w:rPr>
          <w:rFonts w:ascii="Arial" w:hAnsi="Arial" w:cs="Arial"/>
          <w:color w:val="222222"/>
          <w:szCs w:val="20"/>
          <w:shd w:val="clear" w:color="auto" w:fill="FFFFFF"/>
        </w:rPr>
        <w:t>.</w:t>
      </w:r>
    </w:p>
    <w:p w14:paraId="712E9EC6" w14:textId="77777777" w:rsidR="00EC71D3" w:rsidRPr="00EC71D3" w:rsidRDefault="00EC71D3" w:rsidP="00EC71D3"/>
    <w:sectPr w:rsidR="00EC71D3" w:rsidRPr="00EC71D3" w:rsidSect="00780236">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10808" w14:textId="77777777" w:rsidR="00E66B33" w:rsidRDefault="00E66B33" w:rsidP="00780236">
      <w:pPr>
        <w:spacing w:after="0" w:line="240" w:lineRule="auto"/>
      </w:pPr>
      <w:r>
        <w:separator/>
      </w:r>
    </w:p>
  </w:endnote>
  <w:endnote w:type="continuationSeparator" w:id="0">
    <w:p w14:paraId="1B2C6D1E" w14:textId="77777777" w:rsidR="00E66B33" w:rsidRDefault="00E66B33" w:rsidP="00780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866"/>
      <w:docPartObj>
        <w:docPartGallery w:val="Page Numbers (Bottom of Page)"/>
        <w:docPartUnique/>
      </w:docPartObj>
    </w:sdtPr>
    <w:sdtEndPr/>
    <w:sdtContent>
      <w:p w14:paraId="775FED48" w14:textId="77777777" w:rsidR="00DC06C6" w:rsidRDefault="00003075">
        <w:pPr>
          <w:pStyle w:val="Footer"/>
          <w:jc w:val="right"/>
        </w:pPr>
        <w:r>
          <w:fldChar w:fldCharType="begin"/>
        </w:r>
        <w:r>
          <w:instrText xml:space="preserve"> PAGE   \* MERGEFORMAT </w:instrText>
        </w:r>
        <w:r>
          <w:fldChar w:fldCharType="separate"/>
        </w:r>
        <w:r w:rsidR="00DB1192">
          <w:rPr>
            <w:noProof/>
          </w:rPr>
          <w:t>13</w:t>
        </w:r>
        <w:r>
          <w:rPr>
            <w:noProof/>
          </w:rPr>
          <w:fldChar w:fldCharType="end"/>
        </w:r>
      </w:p>
    </w:sdtContent>
  </w:sdt>
  <w:p w14:paraId="361ED1AD" w14:textId="77777777" w:rsidR="00DC06C6" w:rsidRDefault="00DC0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1DC9C" w14:textId="77777777" w:rsidR="00E66B33" w:rsidRDefault="00E66B33" w:rsidP="00780236">
      <w:pPr>
        <w:spacing w:after="0" w:line="240" w:lineRule="auto"/>
      </w:pPr>
      <w:r>
        <w:separator/>
      </w:r>
    </w:p>
  </w:footnote>
  <w:footnote w:type="continuationSeparator" w:id="0">
    <w:p w14:paraId="4B10F496" w14:textId="77777777" w:rsidR="00E66B33" w:rsidRDefault="00E66B33" w:rsidP="007802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05208"/>
    <w:multiLevelType w:val="hybridMultilevel"/>
    <w:tmpl w:val="2BB4053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CE26205"/>
    <w:multiLevelType w:val="hybridMultilevel"/>
    <w:tmpl w:val="6B8E97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A47179C"/>
    <w:multiLevelType w:val="hybridMultilevel"/>
    <w:tmpl w:val="BD7CF87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42769FD"/>
    <w:multiLevelType w:val="hybridMultilevel"/>
    <w:tmpl w:val="D4E26EB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236"/>
    <w:rsid w:val="00003075"/>
    <w:rsid w:val="00074F0C"/>
    <w:rsid w:val="00197FD1"/>
    <w:rsid w:val="002072F3"/>
    <w:rsid w:val="00396D5E"/>
    <w:rsid w:val="004A774E"/>
    <w:rsid w:val="004D0494"/>
    <w:rsid w:val="005F239D"/>
    <w:rsid w:val="006323EA"/>
    <w:rsid w:val="00775D82"/>
    <w:rsid w:val="00780236"/>
    <w:rsid w:val="007C20C6"/>
    <w:rsid w:val="00875717"/>
    <w:rsid w:val="00A24BF2"/>
    <w:rsid w:val="00A91BF6"/>
    <w:rsid w:val="00AD24C5"/>
    <w:rsid w:val="00B205A7"/>
    <w:rsid w:val="00C42FD1"/>
    <w:rsid w:val="00CB22AB"/>
    <w:rsid w:val="00D151DB"/>
    <w:rsid w:val="00D304BE"/>
    <w:rsid w:val="00D57958"/>
    <w:rsid w:val="00DB1192"/>
    <w:rsid w:val="00DC06C6"/>
    <w:rsid w:val="00E66B33"/>
    <w:rsid w:val="00E82032"/>
    <w:rsid w:val="00E9758B"/>
    <w:rsid w:val="00EC71D3"/>
    <w:rsid w:val="00FA6BD5"/>
    <w:rsid w:val="00FD43B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BB5ED"/>
  <w15:docId w15:val="{F54B3628-3C70-441B-8CC1-38A72F46D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BD5"/>
  </w:style>
  <w:style w:type="paragraph" w:styleId="Heading1">
    <w:name w:val="heading 1"/>
    <w:basedOn w:val="Normal"/>
    <w:next w:val="Normal"/>
    <w:link w:val="Heading1Char"/>
    <w:uiPriority w:val="9"/>
    <w:qFormat/>
    <w:rsid w:val="007C20C6"/>
    <w:pPr>
      <w:keepNext/>
      <w:keepLines/>
      <w:spacing w:before="480" w:after="0"/>
      <w:outlineLvl w:val="0"/>
    </w:pPr>
    <w:rPr>
      <w:rFonts w:ascii="Arial" w:eastAsiaTheme="majorEastAsia" w:hAnsi="Arial" w:cstheme="majorBidi"/>
      <w:b/>
      <w:bCs/>
      <w:sz w:val="28"/>
      <w:szCs w:val="28"/>
    </w:rPr>
  </w:style>
  <w:style w:type="paragraph" w:styleId="Heading2">
    <w:name w:val="heading 2"/>
    <w:basedOn w:val="Normal"/>
    <w:next w:val="Normal"/>
    <w:link w:val="Heading2Char"/>
    <w:uiPriority w:val="9"/>
    <w:unhideWhenUsed/>
    <w:qFormat/>
    <w:rsid w:val="007C20C6"/>
    <w:pPr>
      <w:keepNext/>
      <w:keepLines/>
      <w:spacing w:before="200" w:after="0"/>
      <w:outlineLvl w:val="1"/>
    </w:pPr>
    <w:rPr>
      <w:rFonts w:ascii="Arial" w:eastAsiaTheme="majorEastAsia" w:hAnsi="Arial"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8023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80236"/>
  </w:style>
  <w:style w:type="paragraph" w:styleId="Footer">
    <w:name w:val="footer"/>
    <w:basedOn w:val="Normal"/>
    <w:link w:val="FooterChar"/>
    <w:uiPriority w:val="99"/>
    <w:unhideWhenUsed/>
    <w:rsid w:val="00780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236"/>
  </w:style>
  <w:style w:type="paragraph" w:styleId="BalloonText">
    <w:name w:val="Balloon Text"/>
    <w:basedOn w:val="Normal"/>
    <w:link w:val="BalloonTextChar"/>
    <w:uiPriority w:val="99"/>
    <w:semiHidden/>
    <w:unhideWhenUsed/>
    <w:rsid w:val="002072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72F3"/>
    <w:rPr>
      <w:rFonts w:ascii="Tahoma" w:hAnsi="Tahoma" w:cs="Tahoma"/>
      <w:sz w:val="16"/>
      <w:szCs w:val="16"/>
    </w:rPr>
  </w:style>
  <w:style w:type="paragraph" w:styleId="ListParagraph">
    <w:name w:val="List Paragraph"/>
    <w:basedOn w:val="Normal"/>
    <w:uiPriority w:val="34"/>
    <w:qFormat/>
    <w:rsid w:val="00B205A7"/>
    <w:pPr>
      <w:ind w:left="720"/>
      <w:contextualSpacing/>
    </w:pPr>
  </w:style>
  <w:style w:type="table" w:styleId="TableGrid">
    <w:name w:val="Table Grid"/>
    <w:basedOn w:val="TableNormal"/>
    <w:uiPriority w:val="59"/>
    <w:rsid w:val="00D151D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D151DB"/>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Heading1Char">
    <w:name w:val="Heading 1 Char"/>
    <w:basedOn w:val="DefaultParagraphFont"/>
    <w:link w:val="Heading1"/>
    <w:uiPriority w:val="9"/>
    <w:rsid w:val="007C20C6"/>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7C20C6"/>
    <w:rPr>
      <w:rFonts w:ascii="Arial" w:eastAsiaTheme="majorEastAsia" w:hAnsi="Arial" w:cstheme="majorBidi"/>
      <w:b/>
      <w:bCs/>
      <w:sz w:val="26"/>
      <w:szCs w:val="26"/>
    </w:rPr>
  </w:style>
  <w:style w:type="paragraph" w:styleId="TOCHeading">
    <w:name w:val="TOC Heading"/>
    <w:basedOn w:val="Heading1"/>
    <w:next w:val="Normal"/>
    <w:uiPriority w:val="39"/>
    <w:semiHidden/>
    <w:unhideWhenUsed/>
    <w:qFormat/>
    <w:rsid w:val="007C20C6"/>
    <w:pPr>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C20C6"/>
    <w:pPr>
      <w:spacing w:after="100"/>
    </w:pPr>
  </w:style>
  <w:style w:type="paragraph" w:styleId="TOC2">
    <w:name w:val="toc 2"/>
    <w:basedOn w:val="Normal"/>
    <w:next w:val="Normal"/>
    <w:autoRedefine/>
    <w:uiPriority w:val="39"/>
    <w:unhideWhenUsed/>
    <w:rsid w:val="007C20C6"/>
    <w:pPr>
      <w:spacing w:after="100"/>
      <w:ind w:left="220"/>
    </w:pPr>
  </w:style>
  <w:style w:type="character" w:styleId="Hyperlink">
    <w:name w:val="Hyperlink"/>
    <w:basedOn w:val="DefaultParagraphFont"/>
    <w:uiPriority w:val="99"/>
    <w:unhideWhenUsed/>
    <w:rsid w:val="007C20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048831">
      <w:bodyDiv w:val="1"/>
      <w:marLeft w:val="0"/>
      <w:marRight w:val="0"/>
      <w:marTop w:val="0"/>
      <w:marBottom w:val="0"/>
      <w:divBdr>
        <w:top w:val="none" w:sz="0" w:space="0" w:color="auto"/>
        <w:left w:val="none" w:sz="0" w:space="0" w:color="auto"/>
        <w:bottom w:val="none" w:sz="0" w:space="0" w:color="auto"/>
        <w:right w:val="none" w:sz="0" w:space="0" w:color="auto"/>
      </w:divBdr>
    </w:div>
    <w:div w:id="864097067">
      <w:bodyDiv w:val="1"/>
      <w:marLeft w:val="0"/>
      <w:marRight w:val="0"/>
      <w:marTop w:val="0"/>
      <w:marBottom w:val="0"/>
      <w:divBdr>
        <w:top w:val="none" w:sz="0" w:space="0" w:color="auto"/>
        <w:left w:val="none" w:sz="0" w:space="0" w:color="auto"/>
        <w:bottom w:val="none" w:sz="0" w:space="0" w:color="auto"/>
        <w:right w:val="none" w:sz="0" w:space="0" w:color="auto"/>
      </w:divBdr>
    </w:div>
    <w:div w:id="882251685">
      <w:bodyDiv w:val="1"/>
      <w:marLeft w:val="0"/>
      <w:marRight w:val="0"/>
      <w:marTop w:val="0"/>
      <w:marBottom w:val="0"/>
      <w:divBdr>
        <w:top w:val="none" w:sz="0" w:space="0" w:color="auto"/>
        <w:left w:val="none" w:sz="0" w:space="0" w:color="auto"/>
        <w:bottom w:val="none" w:sz="0" w:space="0" w:color="auto"/>
        <w:right w:val="none" w:sz="0" w:space="0" w:color="auto"/>
      </w:divBdr>
    </w:div>
    <w:div w:id="1100106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4D063C-4426-4DE4-9A39-A24F6B079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4263</Words>
  <Characters>24303</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Deepika Sachdeva</dc:creator>
  <cp:lastModifiedBy>Deepika Sachdeva</cp:lastModifiedBy>
  <cp:revision>2</cp:revision>
  <dcterms:created xsi:type="dcterms:W3CDTF">2021-05-06T12:14:00Z</dcterms:created>
  <dcterms:modified xsi:type="dcterms:W3CDTF">2021-05-06T12:14:00Z</dcterms:modified>
</cp:coreProperties>
</file>