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D1E9A4" w14:textId="7DCBA4A6" w:rsidR="00C556D0" w:rsidRDefault="003B4104" w:rsidP="003B4104">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Reflections on early years provision.</w:t>
      </w:r>
    </w:p>
    <w:p w14:paraId="746DE7FE" w14:textId="029B4D7D" w:rsidR="003B4104" w:rsidRPr="0078290C" w:rsidRDefault="003B4104" w:rsidP="003B4104">
      <w:pPr>
        <w:spacing w:line="360" w:lineRule="auto"/>
        <w:jc w:val="both"/>
        <w:rPr>
          <w:rFonts w:ascii="Times New Roman" w:hAnsi="Times New Roman" w:cs="Times New Roman"/>
          <w:sz w:val="24"/>
          <w:szCs w:val="24"/>
          <w:u w:val="single"/>
        </w:rPr>
      </w:pPr>
      <w:r w:rsidRPr="0078290C">
        <w:rPr>
          <w:rFonts w:ascii="Times New Roman" w:hAnsi="Times New Roman" w:cs="Times New Roman"/>
          <w:sz w:val="24"/>
          <w:szCs w:val="24"/>
          <w:u w:val="single"/>
        </w:rPr>
        <w:t xml:space="preserve">Element 1 – Reflective models </w:t>
      </w:r>
    </w:p>
    <w:p w14:paraId="4931A87F" w14:textId="0BA2A92A" w:rsidR="00AC408F" w:rsidRDefault="001320D4" w:rsidP="00AC408F">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w:t>
      </w:r>
      <w:r w:rsidR="00F42A76">
        <w:rPr>
          <w:rFonts w:ascii="Times New Roman" w:hAnsi="Times New Roman" w:cs="Times New Roman"/>
          <w:sz w:val="24"/>
          <w:szCs w:val="24"/>
        </w:rPr>
        <w:t xml:space="preserve"> </w:t>
      </w:r>
      <w:r>
        <w:rPr>
          <w:rFonts w:ascii="Times New Roman" w:hAnsi="Times New Roman" w:cs="Times New Roman"/>
          <w:sz w:val="24"/>
          <w:szCs w:val="24"/>
        </w:rPr>
        <w:t xml:space="preserve">similarities to note when </w:t>
      </w:r>
      <w:r w:rsidR="00536188">
        <w:rPr>
          <w:rFonts w:ascii="Times New Roman" w:hAnsi="Times New Roman" w:cs="Times New Roman"/>
          <w:sz w:val="24"/>
          <w:szCs w:val="24"/>
        </w:rPr>
        <w:t>look</w:t>
      </w:r>
      <w:r w:rsidR="00D46AC3">
        <w:rPr>
          <w:rFonts w:ascii="Times New Roman" w:hAnsi="Times New Roman" w:cs="Times New Roman"/>
          <w:sz w:val="24"/>
          <w:szCs w:val="24"/>
        </w:rPr>
        <w:t>ing</w:t>
      </w:r>
      <w:r w:rsidR="00536188">
        <w:rPr>
          <w:rFonts w:ascii="Times New Roman" w:hAnsi="Times New Roman" w:cs="Times New Roman"/>
          <w:sz w:val="24"/>
          <w:szCs w:val="24"/>
        </w:rPr>
        <w:t xml:space="preserve"> at</w:t>
      </w:r>
      <w:r w:rsidR="00647FF5">
        <w:rPr>
          <w:rFonts w:ascii="Times New Roman" w:hAnsi="Times New Roman" w:cs="Times New Roman"/>
          <w:sz w:val="24"/>
          <w:szCs w:val="24"/>
        </w:rPr>
        <w:t xml:space="preserve"> Graham</w:t>
      </w:r>
      <w:r w:rsidR="00536188">
        <w:rPr>
          <w:rFonts w:ascii="Times New Roman" w:hAnsi="Times New Roman" w:cs="Times New Roman"/>
          <w:sz w:val="24"/>
          <w:szCs w:val="24"/>
        </w:rPr>
        <w:t xml:space="preserve"> </w:t>
      </w:r>
      <w:r w:rsidR="00E230EF">
        <w:rPr>
          <w:rFonts w:ascii="Times New Roman" w:hAnsi="Times New Roman" w:cs="Times New Roman"/>
          <w:sz w:val="24"/>
          <w:szCs w:val="24"/>
        </w:rPr>
        <w:t>Gibbs’</w:t>
      </w:r>
      <w:r w:rsidR="009A203D">
        <w:rPr>
          <w:rFonts w:ascii="Times New Roman" w:hAnsi="Times New Roman" w:cs="Times New Roman"/>
          <w:sz w:val="24"/>
          <w:szCs w:val="24"/>
        </w:rPr>
        <w:t xml:space="preserve"> </w:t>
      </w:r>
      <w:r w:rsidR="00E230EF">
        <w:rPr>
          <w:rFonts w:ascii="Times New Roman" w:hAnsi="Times New Roman" w:cs="Times New Roman"/>
          <w:sz w:val="24"/>
          <w:szCs w:val="24"/>
        </w:rPr>
        <w:t>reflective cycle model (1998</w:t>
      </w:r>
      <w:r w:rsidR="000F3F8E">
        <w:rPr>
          <w:rFonts w:ascii="Times New Roman" w:hAnsi="Times New Roman" w:cs="Times New Roman"/>
          <w:sz w:val="24"/>
          <w:szCs w:val="24"/>
        </w:rPr>
        <w:t xml:space="preserve">) and </w:t>
      </w:r>
      <w:r w:rsidR="0095683B">
        <w:rPr>
          <w:rFonts w:ascii="Times New Roman" w:hAnsi="Times New Roman" w:cs="Times New Roman"/>
          <w:sz w:val="24"/>
          <w:szCs w:val="24"/>
        </w:rPr>
        <w:t>David</w:t>
      </w:r>
      <w:r w:rsidR="00AA4361">
        <w:rPr>
          <w:rFonts w:ascii="Times New Roman" w:hAnsi="Times New Roman" w:cs="Times New Roman"/>
          <w:sz w:val="24"/>
          <w:szCs w:val="24"/>
        </w:rPr>
        <w:t xml:space="preserve"> A. </w:t>
      </w:r>
      <w:r w:rsidR="00C95D16">
        <w:rPr>
          <w:rFonts w:ascii="Times New Roman" w:hAnsi="Times New Roman" w:cs="Times New Roman"/>
          <w:sz w:val="24"/>
          <w:szCs w:val="24"/>
        </w:rPr>
        <w:t xml:space="preserve">Kolb’s </w:t>
      </w:r>
      <w:r w:rsidR="00312D28">
        <w:rPr>
          <w:rFonts w:ascii="Times New Roman" w:hAnsi="Times New Roman" w:cs="Times New Roman"/>
          <w:sz w:val="24"/>
          <w:szCs w:val="24"/>
        </w:rPr>
        <w:t>reflective cycle model (19</w:t>
      </w:r>
      <w:r w:rsidR="00EC28B1">
        <w:rPr>
          <w:rFonts w:ascii="Times New Roman" w:hAnsi="Times New Roman" w:cs="Times New Roman"/>
          <w:sz w:val="24"/>
          <w:szCs w:val="24"/>
        </w:rPr>
        <w:t>84)</w:t>
      </w:r>
      <w:r w:rsidR="00D46AC3">
        <w:rPr>
          <w:rFonts w:ascii="Times New Roman" w:hAnsi="Times New Roman" w:cs="Times New Roman"/>
          <w:sz w:val="24"/>
          <w:szCs w:val="24"/>
        </w:rPr>
        <w:t>.</w:t>
      </w:r>
      <w:r w:rsidR="005B55EE" w:rsidRPr="005B55EE">
        <w:rPr>
          <w:rFonts w:ascii="Times New Roman" w:hAnsi="Times New Roman" w:cs="Times New Roman"/>
          <w:sz w:val="24"/>
          <w:szCs w:val="24"/>
        </w:rPr>
        <w:t xml:space="preserve"> </w:t>
      </w:r>
      <w:r w:rsidR="005B55EE">
        <w:rPr>
          <w:rFonts w:ascii="Times New Roman" w:hAnsi="Times New Roman" w:cs="Times New Roman"/>
          <w:sz w:val="24"/>
          <w:szCs w:val="24"/>
        </w:rPr>
        <w:t xml:space="preserve">Both models consist </w:t>
      </w:r>
      <w:r w:rsidR="00D0404B">
        <w:rPr>
          <w:rFonts w:ascii="Times New Roman" w:hAnsi="Times New Roman" w:cs="Times New Roman"/>
          <w:sz w:val="24"/>
          <w:szCs w:val="24"/>
        </w:rPr>
        <w:t xml:space="preserve">of a step by step process </w:t>
      </w:r>
      <w:r w:rsidR="005B55EE">
        <w:rPr>
          <w:rFonts w:ascii="Times New Roman" w:hAnsi="Times New Roman" w:cs="Times New Roman"/>
          <w:sz w:val="24"/>
          <w:szCs w:val="24"/>
        </w:rPr>
        <w:t xml:space="preserve">that practitioners are able to follow in order to reflect effectively within their practice. </w:t>
      </w:r>
      <w:r w:rsidR="002B401C">
        <w:rPr>
          <w:rFonts w:ascii="Times New Roman" w:hAnsi="Times New Roman" w:cs="Times New Roman"/>
          <w:sz w:val="24"/>
          <w:szCs w:val="24"/>
        </w:rPr>
        <w:t>Bassot (2015) says both models emp</w:t>
      </w:r>
      <w:r w:rsidR="00AB0C44">
        <w:rPr>
          <w:rFonts w:ascii="Times New Roman" w:hAnsi="Times New Roman" w:cs="Times New Roman"/>
          <w:sz w:val="24"/>
          <w:szCs w:val="24"/>
        </w:rPr>
        <w:t>hasise that people learn from their own experience</w:t>
      </w:r>
      <w:r w:rsidR="007B4775">
        <w:rPr>
          <w:rFonts w:ascii="Times New Roman" w:hAnsi="Times New Roman" w:cs="Times New Roman"/>
          <w:sz w:val="24"/>
          <w:szCs w:val="24"/>
        </w:rPr>
        <w:t>s</w:t>
      </w:r>
      <w:r w:rsidR="00AB0C44">
        <w:rPr>
          <w:rFonts w:ascii="Times New Roman" w:hAnsi="Times New Roman" w:cs="Times New Roman"/>
          <w:sz w:val="24"/>
          <w:szCs w:val="24"/>
        </w:rPr>
        <w:t xml:space="preserve">. </w:t>
      </w:r>
      <w:r w:rsidR="00D13399">
        <w:rPr>
          <w:rFonts w:ascii="Times New Roman" w:hAnsi="Times New Roman" w:cs="Times New Roman"/>
          <w:sz w:val="24"/>
          <w:szCs w:val="24"/>
        </w:rPr>
        <w:t xml:space="preserve">These models are similar in how they </w:t>
      </w:r>
      <w:r w:rsidR="004830D1">
        <w:rPr>
          <w:rFonts w:ascii="Times New Roman" w:hAnsi="Times New Roman" w:cs="Times New Roman"/>
          <w:sz w:val="24"/>
          <w:szCs w:val="24"/>
        </w:rPr>
        <w:t xml:space="preserve">encourage practitioners to </w:t>
      </w:r>
      <w:r w:rsidR="00D13399">
        <w:rPr>
          <w:rFonts w:ascii="Times New Roman" w:hAnsi="Times New Roman" w:cs="Times New Roman"/>
          <w:sz w:val="24"/>
          <w:szCs w:val="24"/>
        </w:rPr>
        <w:t>look at their</w:t>
      </w:r>
      <w:r w:rsidR="00554B61">
        <w:rPr>
          <w:rFonts w:ascii="Times New Roman" w:hAnsi="Times New Roman" w:cs="Times New Roman"/>
          <w:sz w:val="24"/>
          <w:szCs w:val="24"/>
        </w:rPr>
        <w:t xml:space="preserve"> individual experiences, process the</w:t>
      </w:r>
      <w:r w:rsidR="00203CA0">
        <w:rPr>
          <w:rFonts w:ascii="Times New Roman" w:hAnsi="Times New Roman" w:cs="Times New Roman"/>
          <w:sz w:val="24"/>
          <w:szCs w:val="24"/>
        </w:rPr>
        <w:t>ir thoughts</w:t>
      </w:r>
      <w:r w:rsidR="00554B61">
        <w:rPr>
          <w:rFonts w:ascii="Times New Roman" w:hAnsi="Times New Roman" w:cs="Times New Roman"/>
          <w:sz w:val="24"/>
          <w:szCs w:val="24"/>
        </w:rPr>
        <w:t xml:space="preserve"> and then </w:t>
      </w:r>
      <w:r w:rsidR="004830D1">
        <w:rPr>
          <w:rFonts w:ascii="Times New Roman" w:hAnsi="Times New Roman" w:cs="Times New Roman"/>
          <w:sz w:val="24"/>
          <w:szCs w:val="24"/>
        </w:rPr>
        <w:t>develop the next step</w:t>
      </w:r>
      <w:r w:rsidR="003B708E">
        <w:rPr>
          <w:rFonts w:ascii="Times New Roman" w:hAnsi="Times New Roman" w:cs="Times New Roman"/>
          <w:sz w:val="24"/>
          <w:szCs w:val="24"/>
        </w:rPr>
        <w:t xml:space="preserve"> with a plan of action</w:t>
      </w:r>
      <w:r w:rsidR="004830D1">
        <w:rPr>
          <w:rFonts w:ascii="Times New Roman" w:hAnsi="Times New Roman" w:cs="Times New Roman"/>
          <w:sz w:val="24"/>
          <w:szCs w:val="24"/>
        </w:rPr>
        <w:t xml:space="preserve">. </w:t>
      </w:r>
      <w:r w:rsidR="009D03F7">
        <w:rPr>
          <w:rFonts w:ascii="Times New Roman" w:hAnsi="Times New Roman" w:cs="Times New Roman"/>
          <w:sz w:val="24"/>
          <w:szCs w:val="24"/>
        </w:rPr>
        <w:t xml:space="preserve">Kolb’s </w:t>
      </w:r>
      <w:r w:rsidR="00606E8F">
        <w:rPr>
          <w:rFonts w:ascii="Times New Roman" w:hAnsi="Times New Roman" w:cs="Times New Roman"/>
          <w:sz w:val="24"/>
          <w:szCs w:val="24"/>
        </w:rPr>
        <w:t xml:space="preserve">and </w:t>
      </w:r>
      <w:r w:rsidR="009D03F7">
        <w:rPr>
          <w:rFonts w:ascii="Times New Roman" w:hAnsi="Times New Roman" w:cs="Times New Roman"/>
          <w:sz w:val="24"/>
          <w:szCs w:val="24"/>
        </w:rPr>
        <w:t>Gibbs’</w:t>
      </w:r>
      <w:r w:rsidR="00606E8F">
        <w:rPr>
          <w:rFonts w:ascii="Times New Roman" w:hAnsi="Times New Roman" w:cs="Times New Roman"/>
          <w:sz w:val="24"/>
          <w:szCs w:val="24"/>
        </w:rPr>
        <w:t xml:space="preserve"> model</w:t>
      </w:r>
      <w:r w:rsidR="001D6266">
        <w:rPr>
          <w:rFonts w:ascii="Times New Roman" w:hAnsi="Times New Roman" w:cs="Times New Roman"/>
          <w:sz w:val="24"/>
          <w:szCs w:val="24"/>
        </w:rPr>
        <w:t>s</w:t>
      </w:r>
      <w:r w:rsidR="002B65DE">
        <w:rPr>
          <w:rFonts w:ascii="Times New Roman" w:hAnsi="Times New Roman" w:cs="Times New Roman"/>
          <w:sz w:val="24"/>
          <w:szCs w:val="24"/>
        </w:rPr>
        <w:t xml:space="preserve"> also both</w:t>
      </w:r>
      <w:r w:rsidR="009D03F7">
        <w:rPr>
          <w:rFonts w:ascii="Times New Roman" w:hAnsi="Times New Roman" w:cs="Times New Roman"/>
          <w:sz w:val="24"/>
          <w:szCs w:val="24"/>
        </w:rPr>
        <w:t xml:space="preserve"> work in a cyclical </w:t>
      </w:r>
      <w:r w:rsidR="00D3538E">
        <w:rPr>
          <w:rFonts w:ascii="Times New Roman" w:hAnsi="Times New Roman" w:cs="Times New Roman"/>
          <w:sz w:val="24"/>
          <w:szCs w:val="24"/>
        </w:rPr>
        <w:t xml:space="preserve">way, </w:t>
      </w:r>
      <w:r w:rsidR="00353386">
        <w:rPr>
          <w:rFonts w:ascii="Times New Roman" w:hAnsi="Times New Roman" w:cs="Times New Roman"/>
          <w:sz w:val="24"/>
          <w:szCs w:val="24"/>
        </w:rPr>
        <w:t xml:space="preserve">where, </w:t>
      </w:r>
      <w:r w:rsidR="00D3538E">
        <w:rPr>
          <w:rFonts w:ascii="Times New Roman" w:hAnsi="Times New Roman" w:cs="Times New Roman"/>
          <w:sz w:val="24"/>
          <w:szCs w:val="24"/>
        </w:rPr>
        <w:t>once all the steps have been complete the process of reflection may begin again.</w:t>
      </w:r>
      <w:r w:rsidR="00606E8F">
        <w:rPr>
          <w:rFonts w:ascii="Times New Roman" w:hAnsi="Times New Roman" w:cs="Times New Roman"/>
          <w:sz w:val="24"/>
          <w:szCs w:val="24"/>
        </w:rPr>
        <w:t xml:space="preserve"> </w:t>
      </w:r>
      <w:r w:rsidR="00344EC3">
        <w:rPr>
          <w:rFonts w:ascii="Times New Roman" w:hAnsi="Times New Roman" w:cs="Times New Roman"/>
          <w:sz w:val="24"/>
          <w:szCs w:val="24"/>
        </w:rPr>
        <w:t xml:space="preserve">These cyclical methods </w:t>
      </w:r>
      <w:r w:rsidR="00353386">
        <w:rPr>
          <w:rFonts w:ascii="Times New Roman" w:hAnsi="Times New Roman" w:cs="Times New Roman"/>
          <w:sz w:val="24"/>
          <w:szCs w:val="24"/>
        </w:rPr>
        <w:t xml:space="preserve">allow </w:t>
      </w:r>
      <w:r w:rsidR="004216E6">
        <w:rPr>
          <w:rFonts w:ascii="Times New Roman" w:hAnsi="Times New Roman" w:cs="Times New Roman"/>
          <w:sz w:val="24"/>
          <w:szCs w:val="24"/>
        </w:rPr>
        <w:t xml:space="preserve">practitioners to reflect </w:t>
      </w:r>
      <w:r w:rsidR="00F66085">
        <w:rPr>
          <w:rFonts w:ascii="Times New Roman" w:hAnsi="Times New Roman" w:cs="Times New Roman"/>
          <w:sz w:val="24"/>
          <w:szCs w:val="24"/>
        </w:rPr>
        <w:t xml:space="preserve">on </w:t>
      </w:r>
      <w:r w:rsidR="004216E6">
        <w:rPr>
          <w:rFonts w:ascii="Times New Roman" w:hAnsi="Times New Roman" w:cs="Times New Roman"/>
          <w:sz w:val="24"/>
          <w:szCs w:val="24"/>
        </w:rPr>
        <w:t>a</w:t>
      </w:r>
      <w:r w:rsidR="00C7611F">
        <w:rPr>
          <w:rFonts w:ascii="Times New Roman" w:hAnsi="Times New Roman" w:cs="Times New Roman"/>
          <w:sz w:val="24"/>
          <w:szCs w:val="24"/>
        </w:rPr>
        <w:t xml:space="preserve">n </w:t>
      </w:r>
      <w:r w:rsidR="00F20CC7">
        <w:rPr>
          <w:rFonts w:ascii="Times New Roman" w:hAnsi="Times New Roman" w:cs="Times New Roman"/>
          <w:sz w:val="24"/>
          <w:szCs w:val="24"/>
        </w:rPr>
        <w:t>experience</w:t>
      </w:r>
      <w:r w:rsidR="003E04EB">
        <w:rPr>
          <w:rFonts w:ascii="Times New Roman" w:hAnsi="Times New Roman" w:cs="Times New Roman"/>
          <w:sz w:val="24"/>
          <w:szCs w:val="24"/>
        </w:rPr>
        <w:t xml:space="preserve">s </w:t>
      </w:r>
      <w:r w:rsidR="004216E6">
        <w:rPr>
          <w:rFonts w:ascii="Times New Roman" w:hAnsi="Times New Roman" w:cs="Times New Roman"/>
          <w:sz w:val="24"/>
          <w:szCs w:val="24"/>
        </w:rPr>
        <w:t xml:space="preserve">multiple times and </w:t>
      </w:r>
      <w:r w:rsidR="0026708C">
        <w:rPr>
          <w:rFonts w:ascii="Times New Roman" w:hAnsi="Times New Roman" w:cs="Times New Roman"/>
          <w:sz w:val="24"/>
          <w:szCs w:val="24"/>
        </w:rPr>
        <w:t xml:space="preserve">develop and improve their practice </w:t>
      </w:r>
      <w:r w:rsidR="000029C5">
        <w:rPr>
          <w:rFonts w:ascii="Times New Roman" w:hAnsi="Times New Roman" w:cs="Times New Roman"/>
          <w:sz w:val="24"/>
          <w:szCs w:val="24"/>
        </w:rPr>
        <w:t>over time</w:t>
      </w:r>
      <w:r w:rsidR="00960BAF">
        <w:rPr>
          <w:rFonts w:ascii="Times New Roman" w:hAnsi="Times New Roman" w:cs="Times New Roman"/>
          <w:sz w:val="24"/>
          <w:szCs w:val="24"/>
        </w:rPr>
        <w:t xml:space="preserve">, </w:t>
      </w:r>
      <w:r w:rsidR="00F20CC7">
        <w:rPr>
          <w:rFonts w:ascii="Times New Roman" w:hAnsi="Times New Roman" w:cs="Times New Roman"/>
          <w:sz w:val="24"/>
          <w:szCs w:val="24"/>
        </w:rPr>
        <w:t xml:space="preserve">while also building </w:t>
      </w:r>
      <w:r w:rsidR="00706C6B">
        <w:rPr>
          <w:rFonts w:ascii="Times New Roman" w:hAnsi="Times New Roman" w:cs="Times New Roman"/>
          <w:sz w:val="24"/>
          <w:szCs w:val="24"/>
        </w:rPr>
        <w:t>on their understanding and knowledge</w:t>
      </w:r>
      <w:r w:rsidR="000029C5">
        <w:rPr>
          <w:rFonts w:ascii="Times New Roman" w:hAnsi="Times New Roman" w:cs="Times New Roman"/>
          <w:sz w:val="24"/>
          <w:szCs w:val="24"/>
        </w:rPr>
        <w:t xml:space="preserve">. </w:t>
      </w:r>
      <w:r w:rsidR="00A66676">
        <w:rPr>
          <w:rFonts w:ascii="Times New Roman" w:hAnsi="Times New Roman" w:cs="Times New Roman"/>
          <w:sz w:val="24"/>
          <w:szCs w:val="24"/>
        </w:rPr>
        <w:t xml:space="preserve">This may </w:t>
      </w:r>
      <w:r w:rsidR="0031625E">
        <w:rPr>
          <w:rFonts w:ascii="Times New Roman" w:hAnsi="Times New Roman" w:cs="Times New Roman"/>
          <w:sz w:val="24"/>
          <w:szCs w:val="24"/>
        </w:rPr>
        <w:t xml:space="preserve">also </w:t>
      </w:r>
      <w:r w:rsidR="00A66676">
        <w:rPr>
          <w:rFonts w:ascii="Times New Roman" w:hAnsi="Times New Roman" w:cs="Times New Roman"/>
          <w:sz w:val="24"/>
          <w:szCs w:val="24"/>
        </w:rPr>
        <w:t xml:space="preserve">be seen as a disadvantage as </w:t>
      </w:r>
      <w:r w:rsidR="0043693E">
        <w:rPr>
          <w:rFonts w:ascii="Times New Roman" w:hAnsi="Times New Roman" w:cs="Times New Roman"/>
          <w:sz w:val="24"/>
          <w:szCs w:val="24"/>
        </w:rPr>
        <w:t>it is</w:t>
      </w:r>
      <w:r w:rsidR="008C54FC">
        <w:rPr>
          <w:rFonts w:ascii="Times New Roman" w:hAnsi="Times New Roman" w:cs="Times New Roman"/>
          <w:sz w:val="24"/>
          <w:szCs w:val="24"/>
        </w:rPr>
        <w:t xml:space="preserve"> </w:t>
      </w:r>
      <w:r w:rsidR="006E587F">
        <w:rPr>
          <w:rFonts w:ascii="Times New Roman" w:hAnsi="Times New Roman" w:cs="Times New Roman"/>
          <w:sz w:val="24"/>
          <w:szCs w:val="24"/>
        </w:rPr>
        <w:t xml:space="preserve">a reusable and </w:t>
      </w:r>
      <w:r w:rsidR="00CA48E0">
        <w:rPr>
          <w:rFonts w:ascii="Times New Roman" w:hAnsi="Times New Roman" w:cs="Times New Roman"/>
          <w:sz w:val="24"/>
          <w:szCs w:val="24"/>
        </w:rPr>
        <w:t xml:space="preserve">an </w:t>
      </w:r>
      <w:r w:rsidR="006E587F">
        <w:rPr>
          <w:rFonts w:ascii="Times New Roman" w:hAnsi="Times New Roman" w:cs="Times New Roman"/>
          <w:sz w:val="24"/>
          <w:szCs w:val="24"/>
        </w:rPr>
        <w:t>ongoing method,</w:t>
      </w:r>
      <w:r w:rsidR="006C7784">
        <w:rPr>
          <w:rFonts w:ascii="Times New Roman" w:hAnsi="Times New Roman" w:cs="Times New Roman"/>
          <w:sz w:val="24"/>
          <w:szCs w:val="24"/>
        </w:rPr>
        <w:t xml:space="preserve"> therefore could not be used as a onetime method of reflection.</w:t>
      </w:r>
      <w:r w:rsidR="00AB0156">
        <w:rPr>
          <w:rFonts w:ascii="Times New Roman" w:hAnsi="Times New Roman" w:cs="Times New Roman"/>
          <w:sz w:val="24"/>
          <w:szCs w:val="24"/>
        </w:rPr>
        <w:t xml:space="preserve"> Jasper (2003) believes Gibbs’ reflective cycle is an effective process, however, he argues there is no means of closing the cycle. </w:t>
      </w:r>
      <w:r w:rsidR="001716E3">
        <w:rPr>
          <w:rFonts w:ascii="Times New Roman" w:hAnsi="Times New Roman" w:cs="Times New Roman"/>
          <w:sz w:val="24"/>
          <w:szCs w:val="24"/>
        </w:rPr>
        <w:t>Th</w:t>
      </w:r>
      <w:r w:rsidR="00FF4053">
        <w:rPr>
          <w:rFonts w:ascii="Times New Roman" w:hAnsi="Times New Roman" w:cs="Times New Roman"/>
          <w:sz w:val="24"/>
          <w:szCs w:val="24"/>
        </w:rPr>
        <w:t xml:space="preserve">e steps used </w:t>
      </w:r>
      <w:r w:rsidR="00A96F99">
        <w:rPr>
          <w:rFonts w:ascii="Times New Roman" w:hAnsi="Times New Roman" w:cs="Times New Roman"/>
          <w:sz w:val="24"/>
          <w:szCs w:val="24"/>
        </w:rPr>
        <w:t>throughout these</w:t>
      </w:r>
      <w:r w:rsidR="00FF4053">
        <w:rPr>
          <w:rFonts w:ascii="Times New Roman" w:hAnsi="Times New Roman" w:cs="Times New Roman"/>
          <w:sz w:val="24"/>
          <w:szCs w:val="24"/>
        </w:rPr>
        <w:t xml:space="preserve"> </w:t>
      </w:r>
      <w:r w:rsidR="00875A75">
        <w:rPr>
          <w:rFonts w:ascii="Times New Roman" w:hAnsi="Times New Roman" w:cs="Times New Roman"/>
          <w:sz w:val="24"/>
          <w:szCs w:val="24"/>
        </w:rPr>
        <w:t xml:space="preserve">reflective </w:t>
      </w:r>
      <w:r w:rsidR="00FF4053">
        <w:rPr>
          <w:rFonts w:ascii="Times New Roman" w:hAnsi="Times New Roman" w:cs="Times New Roman"/>
          <w:sz w:val="24"/>
          <w:szCs w:val="24"/>
        </w:rPr>
        <w:t xml:space="preserve">methods </w:t>
      </w:r>
      <w:r w:rsidR="00D52455">
        <w:rPr>
          <w:rFonts w:ascii="Times New Roman" w:hAnsi="Times New Roman" w:cs="Times New Roman"/>
          <w:sz w:val="24"/>
          <w:szCs w:val="24"/>
        </w:rPr>
        <w:t>show</w:t>
      </w:r>
      <w:r w:rsidR="00875A75">
        <w:rPr>
          <w:rFonts w:ascii="Times New Roman" w:hAnsi="Times New Roman" w:cs="Times New Roman"/>
          <w:sz w:val="24"/>
          <w:szCs w:val="24"/>
        </w:rPr>
        <w:t xml:space="preserve"> that</w:t>
      </w:r>
      <w:r w:rsidR="00D52455">
        <w:rPr>
          <w:rFonts w:ascii="Times New Roman" w:hAnsi="Times New Roman" w:cs="Times New Roman"/>
          <w:sz w:val="24"/>
          <w:szCs w:val="24"/>
        </w:rPr>
        <w:t xml:space="preserve"> children are able to</w:t>
      </w:r>
      <w:r w:rsidR="003B6D6A">
        <w:rPr>
          <w:rFonts w:ascii="Times New Roman" w:hAnsi="Times New Roman" w:cs="Times New Roman"/>
          <w:sz w:val="24"/>
          <w:szCs w:val="24"/>
        </w:rPr>
        <w:t xml:space="preserve"> experience </w:t>
      </w:r>
      <w:r w:rsidR="00D52455">
        <w:rPr>
          <w:rFonts w:ascii="Times New Roman" w:hAnsi="Times New Roman" w:cs="Times New Roman"/>
          <w:sz w:val="24"/>
          <w:szCs w:val="24"/>
        </w:rPr>
        <w:t>learn</w:t>
      </w:r>
      <w:r w:rsidR="003B6D6A">
        <w:rPr>
          <w:rFonts w:ascii="Times New Roman" w:hAnsi="Times New Roman" w:cs="Times New Roman"/>
          <w:sz w:val="24"/>
          <w:szCs w:val="24"/>
        </w:rPr>
        <w:t>ing</w:t>
      </w:r>
      <w:r w:rsidR="00D52455">
        <w:rPr>
          <w:rFonts w:ascii="Times New Roman" w:hAnsi="Times New Roman" w:cs="Times New Roman"/>
          <w:sz w:val="24"/>
          <w:szCs w:val="24"/>
        </w:rPr>
        <w:t xml:space="preserve"> through </w:t>
      </w:r>
      <w:r w:rsidR="00E50FFB">
        <w:rPr>
          <w:rFonts w:ascii="Times New Roman" w:hAnsi="Times New Roman" w:cs="Times New Roman"/>
          <w:sz w:val="24"/>
          <w:szCs w:val="24"/>
        </w:rPr>
        <w:t>first-hand</w:t>
      </w:r>
      <w:r w:rsidR="00D52455">
        <w:rPr>
          <w:rFonts w:ascii="Times New Roman" w:hAnsi="Times New Roman" w:cs="Times New Roman"/>
          <w:sz w:val="24"/>
          <w:szCs w:val="24"/>
        </w:rPr>
        <w:t xml:space="preserve"> experi</w:t>
      </w:r>
      <w:r w:rsidR="00833AD8">
        <w:rPr>
          <w:rFonts w:ascii="Times New Roman" w:hAnsi="Times New Roman" w:cs="Times New Roman"/>
          <w:sz w:val="24"/>
          <w:szCs w:val="24"/>
        </w:rPr>
        <w:t xml:space="preserve">ences. </w:t>
      </w:r>
      <w:r w:rsidR="00E50FFB">
        <w:rPr>
          <w:rFonts w:ascii="Times New Roman" w:hAnsi="Times New Roman" w:cs="Times New Roman"/>
          <w:sz w:val="24"/>
          <w:szCs w:val="24"/>
        </w:rPr>
        <w:t xml:space="preserve">Jasper (2003) </w:t>
      </w:r>
      <w:r w:rsidR="00722DD5">
        <w:rPr>
          <w:rFonts w:ascii="Times New Roman" w:hAnsi="Times New Roman" w:cs="Times New Roman"/>
          <w:sz w:val="24"/>
          <w:szCs w:val="24"/>
        </w:rPr>
        <w:t>suggest</w:t>
      </w:r>
      <w:r w:rsidR="00A223BF">
        <w:rPr>
          <w:rFonts w:ascii="Times New Roman" w:hAnsi="Times New Roman" w:cs="Times New Roman"/>
          <w:sz w:val="24"/>
          <w:szCs w:val="24"/>
        </w:rPr>
        <w:t>s</w:t>
      </w:r>
      <w:r w:rsidR="00722DD5">
        <w:rPr>
          <w:rFonts w:ascii="Times New Roman" w:hAnsi="Times New Roman" w:cs="Times New Roman"/>
          <w:sz w:val="24"/>
          <w:szCs w:val="24"/>
        </w:rPr>
        <w:t xml:space="preserve"> </w:t>
      </w:r>
      <w:r w:rsidR="00071A86">
        <w:rPr>
          <w:rFonts w:ascii="Times New Roman" w:hAnsi="Times New Roman" w:cs="Times New Roman"/>
          <w:sz w:val="24"/>
          <w:szCs w:val="24"/>
        </w:rPr>
        <w:t>Kolb create</w:t>
      </w:r>
      <w:r w:rsidR="00F74334">
        <w:rPr>
          <w:rFonts w:ascii="Times New Roman" w:hAnsi="Times New Roman" w:cs="Times New Roman"/>
          <w:sz w:val="24"/>
          <w:szCs w:val="24"/>
        </w:rPr>
        <w:t>d</w:t>
      </w:r>
      <w:r w:rsidR="00071A86">
        <w:rPr>
          <w:rFonts w:ascii="Times New Roman" w:hAnsi="Times New Roman" w:cs="Times New Roman"/>
          <w:sz w:val="24"/>
          <w:szCs w:val="24"/>
        </w:rPr>
        <w:t xml:space="preserve"> foundations</w:t>
      </w:r>
      <w:r w:rsidR="0094012A">
        <w:rPr>
          <w:rFonts w:ascii="Times New Roman" w:hAnsi="Times New Roman" w:cs="Times New Roman"/>
          <w:sz w:val="24"/>
          <w:szCs w:val="24"/>
        </w:rPr>
        <w:t xml:space="preserve"> </w:t>
      </w:r>
      <w:r w:rsidR="00A65777">
        <w:rPr>
          <w:rFonts w:ascii="Times New Roman" w:hAnsi="Times New Roman" w:cs="Times New Roman"/>
          <w:sz w:val="24"/>
          <w:szCs w:val="24"/>
        </w:rPr>
        <w:t>to learn from experiences</w:t>
      </w:r>
      <w:r w:rsidR="0094012A">
        <w:rPr>
          <w:rFonts w:ascii="Times New Roman" w:hAnsi="Times New Roman" w:cs="Times New Roman"/>
          <w:sz w:val="24"/>
          <w:szCs w:val="24"/>
        </w:rPr>
        <w:t xml:space="preserve"> </w:t>
      </w:r>
      <w:r w:rsidR="00C21BFD">
        <w:rPr>
          <w:rFonts w:ascii="Times New Roman" w:hAnsi="Times New Roman" w:cs="Times New Roman"/>
          <w:sz w:val="24"/>
          <w:szCs w:val="24"/>
        </w:rPr>
        <w:t xml:space="preserve">in order </w:t>
      </w:r>
      <w:r w:rsidR="00A65777">
        <w:rPr>
          <w:rFonts w:ascii="Times New Roman" w:hAnsi="Times New Roman" w:cs="Times New Roman"/>
          <w:sz w:val="24"/>
          <w:szCs w:val="24"/>
        </w:rPr>
        <w:t xml:space="preserve">to develop </w:t>
      </w:r>
      <w:r w:rsidR="00054135">
        <w:rPr>
          <w:rFonts w:ascii="Times New Roman" w:hAnsi="Times New Roman" w:cs="Times New Roman"/>
          <w:sz w:val="24"/>
          <w:szCs w:val="24"/>
        </w:rPr>
        <w:t>understanding</w:t>
      </w:r>
      <w:r w:rsidR="00A223BF">
        <w:rPr>
          <w:rFonts w:ascii="Times New Roman" w:hAnsi="Times New Roman" w:cs="Times New Roman"/>
          <w:sz w:val="24"/>
          <w:szCs w:val="24"/>
        </w:rPr>
        <w:t>.</w:t>
      </w:r>
      <w:r w:rsidR="00B85D29">
        <w:rPr>
          <w:rFonts w:ascii="Times New Roman" w:hAnsi="Times New Roman" w:cs="Times New Roman"/>
          <w:sz w:val="24"/>
          <w:szCs w:val="24"/>
        </w:rPr>
        <w:t xml:space="preserve"> </w:t>
      </w:r>
      <w:r w:rsidR="00537574">
        <w:rPr>
          <w:rFonts w:ascii="Times New Roman" w:hAnsi="Times New Roman" w:cs="Times New Roman"/>
          <w:sz w:val="24"/>
          <w:szCs w:val="24"/>
        </w:rPr>
        <w:t xml:space="preserve">“He has to see on his own behalf </w:t>
      </w:r>
      <w:r w:rsidR="005451BE">
        <w:rPr>
          <w:rFonts w:ascii="Times New Roman" w:hAnsi="Times New Roman" w:cs="Times New Roman"/>
          <w:sz w:val="24"/>
          <w:szCs w:val="24"/>
        </w:rPr>
        <w:t>and in his own way the relations between means and method employed and results achieved</w:t>
      </w:r>
      <w:r w:rsidR="00214A11">
        <w:rPr>
          <w:rFonts w:ascii="Times New Roman" w:hAnsi="Times New Roman" w:cs="Times New Roman"/>
          <w:sz w:val="24"/>
          <w:szCs w:val="24"/>
        </w:rPr>
        <w:t xml:space="preserve">” </w:t>
      </w:r>
      <w:r w:rsidR="00214A11" w:rsidRPr="00BC5F81">
        <w:rPr>
          <w:rFonts w:ascii="Times New Roman" w:hAnsi="Times New Roman" w:cs="Times New Roman"/>
          <w:sz w:val="24"/>
          <w:szCs w:val="24"/>
        </w:rPr>
        <w:t>(Remind, 2004</w:t>
      </w:r>
      <w:r w:rsidR="001113C5" w:rsidRPr="00BC5F81">
        <w:rPr>
          <w:rFonts w:ascii="Times New Roman" w:hAnsi="Times New Roman" w:cs="Times New Roman"/>
          <w:sz w:val="24"/>
          <w:szCs w:val="24"/>
        </w:rPr>
        <w:t>: 38</w:t>
      </w:r>
      <w:r w:rsidR="00214A11" w:rsidRPr="00BC5F81">
        <w:rPr>
          <w:rFonts w:ascii="Times New Roman" w:hAnsi="Times New Roman" w:cs="Times New Roman"/>
          <w:sz w:val="24"/>
          <w:szCs w:val="24"/>
        </w:rPr>
        <w:t>).</w:t>
      </w:r>
      <w:r w:rsidR="00214A11">
        <w:rPr>
          <w:rFonts w:ascii="Times New Roman" w:hAnsi="Times New Roman" w:cs="Times New Roman"/>
          <w:sz w:val="24"/>
          <w:szCs w:val="24"/>
        </w:rPr>
        <w:t xml:space="preserve"> Remond (20</w:t>
      </w:r>
      <w:r w:rsidR="00071A41">
        <w:rPr>
          <w:rFonts w:ascii="Times New Roman" w:hAnsi="Times New Roman" w:cs="Times New Roman"/>
          <w:sz w:val="24"/>
          <w:szCs w:val="24"/>
        </w:rPr>
        <w:t>17</w:t>
      </w:r>
      <w:r w:rsidR="00214A11">
        <w:rPr>
          <w:rFonts w:ascii="Times New Roman" w:hAnsi="Times New Roman" w:cs="Times New Roman"/>
          <w:sz w:val="24"/>
          <w:szCs w:val="24"/>
        </w:rPr>
        <w:t>) says De</w:t>
      </w:r>
      <w:r w:rsidR="001113C5">
        <w:rPr>
          <w:rFonts w:ascii="Times New Roman" w:hAnsi="Times New Roman" w:cs="Times New Roman"/>
          <w:sz w:val="24"/>
          <w:szCs w:val="24"/>
        </w:rPr>
        <w:t xml:space="preserve">wey believed the children should be coached rather </w:t>
      </w:r>
      <w:r w:rsidR="00A17052">
        <w:rPr>
          <w:rFonts w:ascii="Times New Roman" w:hAnsi="Times New Roman" w:cs="Times New Roman"/>
          <w:sz w:val="24"/>
          <w:szCs w:val="24"/>
        </w:rPr>
        <w:t>than taught.</w:t>
      </w:r>
      <w:r w:rsidR="00F338EF">
        <w:rPr>
          <w:rFonts w:ascii="Times New Roman" w:hAnsi="Times New Roman" w:cs="Times New Roman"/>
          <w:sz w:val="24"/>
          <w:szCs w:val="24"/>
        </w:rPr>
        <w:t xml:space="preserve"> Both </w:t>
      </w:r>
      <w:r w:rsidR="00BE56F0">
        <w:rPr>
          <w:rFonts w:ascii="Times New Roman" w:hAnsi="Times New Roman" w:cs="Times New Roman"/>
          <w:sz w:val="24"/>
          <w:szCs w:val="24"/>
        </w:rPr>
        <w:t xml:space="preserve">models </w:t>
      </w:r>
      <w:r w:rsidR="001333E6">
        <w:rPr>
          <w:rFonts w:ascii="Times New Roman" w:hAnsi="Times New Roman" w:cs="Times New Roman"/>
          <w:sz w:val="24"/>
          <w:szCs w:val="24"/>
        </w:rPr>
        <w:t xml:space="preserve">link to </w:t>
      </w:r>
      <w:r w:rsidR="00BE56F0">
        <w:rPr>
          <w:rFonts w:ascii="Times New Roman" w:hAnsi="Times New Roman" w:cs="Times New Roman"/>
          <w:sz w:val="24"/>
          <w:szCs w:val="24"/>
        </w:rPr>
        <w:t>Sch</w:t>
      </w:r>
      <w:r w:rsidR="00DB5218">
        <w:rPr>
          <w:rFonts w:ascii="Times New Roman" w:hAnsi="Times New Roman" w:cs="Times New Roman"/>
          <w:sz w:val="24"/>
          <w:szCs w:val="24"/>
        </w:rPr>
        <w:t>ö</w:t>
      </w:r>
      <w:r w:rsidR="00BE56F0">
        <w:rPr>
          <w:rFonts w:ascii="Times New Roman" w:hAnsi="Times New Roman" w:cs="Times New Roman"/>
          <w:sz w:val="24"/>
          <w:szCs w:val="24"/>
        </w:rPr>
        <w:t xml:space="preserve">n’s </w:t>
      </w:r>
      <w:r w:rsidR="00AA3082">
        <w:rPr>
          <w:rFonts w:ascii="Times New Roman" w:hAnsi="Times New Roman" w:cs="Times New Roman"/>
          <w:sz w:val="24"/>
          <w:szCs w:val="24"/>
        </w:rPr>
        <w:t xml:space="preserve">(1983) </w:t>
      </w:r>
      <w:r w:rsidR="00BE56F0">
        <w:rPr>
          <w:rFonts w:ascii="Times New Roman" w:hAnsi="Times New Roman" w:cs="Times New Roman"/>
          <w:sz w:val="24"/>
          <w:szCs w:val="24"/>
        </w:rPr>
        <w:t>model of</w:t>
      </w:r>
      <w:r w:rsidR="007D4A85">
        <w:rPr>
          <w:rFonts w:ascii="Times New Roman" w:hAnsi="Times New Roman" w:cs="Times New Roman"/>
          <w:sz w:val="24"/>
          <w:szCs w:val="24"/>
        </w:rPr>
        <w:t xml:space="preserve"> reflection on action by reflecting on what happened during the experience and how to </w:t>
      </w:r>
      <w:r w:rsidR="007F709E">
        <w:rPr>
          <w:rFonts w:ascii="Times New Roman" w:hAnsi="Times New Roman" w:cs="Times New Roman"/>
          <w:sz w:val="24"/>
          <w:szCs w:val="24"/>
        </w:rPr>
        <w:t xml:space="preserve">develop and improve the outcome. </w:t>
      </w:r>
      <w:r w:rsidR="000F1198">
        <w:rPr>
          <w:rFonts w:ascii="Times New Roman" w:hAnsi="Times New Roman" w:cs="Times New Roman"/>
          <w:sz w:val="24"/>
          <w:szCs w:val="24"/>
        </w:rPr>
        <w:t>Cambridge Assessment International Education (</w:t>
      </w:r>
      <w:r w:rsidR="00215BD7">
        <w:rPr>
          <w:rFonts w:ascii="Times New Roman" w:hAnsi="Times New Roman" w:cs="Times New Roman"/>
          <w:sz w:val="24"/>
          <w:szCs w:val="24"/>
        </w:rPr>
        <w:t>2020)</w:t>
      </w:r>
      <w:r w:rsidR="00AA3082">
        <w:rPr>
          <w:rFonts w:ascii="Times New Roman" w:hAnsi="Times New Roman" w:cs="Times New Roman"/>
          <w:sz w:val="24"/>
          <w:szCs w:val="24"/>
        </w:rPr>
        <w:t xml:space="preserve"> states Schön </w:t>
      </w:r>
      <w:r w:rsidR="00FA539C">
        <w:rPr>
          <w:rFonts w:ascii="Times New Roman" w:hAnsi="Times New Roman" w:cs="Times New Roman"/>
          <w:sz w:val="24"/>
          <w:szCs w:val="24"/>
        </w:rPr>
        <w:t>believes</w:t>
      </w:r>
      <w:r w:rsidR="00AC7821">
        <w:rPr>
          <w:rFonts w:ascii="Times New Roman" w:hAnsi="Times New Roman" w:cs="Times New Roman"/>
          <w:sz w:val="24"/>
          <w:szCs w:val="24"/>
        </w:rPr>
        <w:t xml:space="preserve"> reflecting on a past event allows practitioners to reconsider the experience and reflect on how their own </w:t>
      </w:r>
      <w:r w:rsidR="00FA539C">
        <w:rPr>
          <w:rFonts w:ascii="Times New Roman" w:hAnsi="Times New Roman" w:cs="Times New Roman"/>
          <w:sz w:val="24"/>
          <w:szCs w:val="24"/>
        </w:rPr>
        <w:t>reflection in action may have contributed towards the outcome or end result.</w:t>
      </w:r>
    </w:p>
    <w:p w14:paraId="585CA981" w14:textId="3F01E505" w:rsidR="00A25648" w:rsidRPr="003A77AA" w:rsidRDefault="00931EC1" w:rsidP="00A25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every reflection model there are different barriers and challenges that </w:t>
      </w:r>
      <w:r w:rsidR="00B271E9">
        <w:rPr>
          <w:rFonts w:ascii="Times New Roman" w:hAnsi="Times New Roman" w:cs="Times New Roman"/>
          <w:sz w:val="24"/>
          <w:szCs w:val="24"/>
        </w:rPr>
        <w:t xml:space="preserve">may </w:t>
      </w:r>
      <w:r w:rsidR="00AA1576">
        <w:rPr>
          <w:rFonts w:ascii="Times New Roman" w:hAnsi="Times New Roman" w:cs="Times New Roman"/>
          <w:sz w:val="24"/>
          <w:szCs w:val="24"/>
        </w:rPr>
        <w:t>affect</w:t>
      </w:r>
      <w:r w:rsidR="00B271E9">
        <w:rPr>
          <w:rFonts w:ascii="Times New Roman" w:hAnsi="Times New Roman" w:cs="Times New Roman"/>
          <w:sz w:val="24"/>
          <w:szCs w:val="24"/>
        </w:rPr>
        <w:t xml:space="preserve"> the accuracy of the reflection</w:t>
      </w:r>
      <w:r>
        <w:rPr>
          <w:rFonts w:ascii="Times New Roman" w:hAnsi="Times New Roman" w:cs="Times New Roman"/>
          <w:sz w:val="24"/>
          <w:szCs w:val="24"/>
        </w:rPr>
        <w:t>.</w:t>
      </w:r>
      <w:r w:rsidR="00250D4A">
        <w:rPr>
          <w:rFonts w:ascii="Times New Roman" w:hAnsi="Times New Roman" w:cs="Times New Roman"/>
          <w:sz w:val="24"/>
          <w:szCs w:val="24"/>
        </w:rPr>
        <w:t xml:space="preserve"> </w:t>
      </w:r>
      <w:r w:rsidR="00A25648">
        <w:rPr>
          <w:rFonts w:ascii="Times New Roman" w:hAnsi="Times New Roman" w:cs="Times New Roman"/>
          <w:sz w:val="24"/>
          <w:szCs w:val="24"/>
        </w:rPr>
        <w:t xml:space="preserve">Gibbs’ model could </w:t>
      </w:r>
      <w:r w:rsidR="009D2DF1">
        <w:rPr>
          <w:rFonts w:ascii="Times New Roman" w:hAnsi="Times New Roman" w:cs="Times New Roman"/>
          <w:sz w:val="24"/>
          <w:szCs w:val="24"/>
        </w:rPr>
        <w:t xml:space="preserve">be seen </w:t>
      </w:r>
      <w:r w:rsidR="00AE5987">
        <w:rPr>
          <w:rFonts w:ascii="Times New Roman" w:hAnsi="Times New Roman" w:cs="Times New Roman"/>
          <w:sz w:val="24"/>
          <w:szCs w:val="24"/>
        </w:rPr>
        <w:t xml:space="preserve">as </w:t>
      </w:r>
      <w:r w:rsidR="009D2DF1">
        <w:rPr>
          <w:rFonts w:ascii="Times New Roman" w:hAnsi="Times New Roman" w:cs="Times New Roman"/>
          <w:sz w:val="24"/>
          <w:szCs w:val="24"/>
        </w:rPr>
        <w:t>more</w:t>
      </w:r>
      <w:r w:rsidR="00AC2E8B">
        <w:rPr>
          <w:rFonts w:ascii="Times New Roman" w:hAnsi="Times New Roman" w:cs="Times New Roman"/>
          <w:sz w:val="24"/>
          <w:szCs w:val="24"/>
        </w:rPr>
        <w:t xml:space="preserve"> </w:t>
      </w:r>
      <w:r w:rsidR="00A25648">
        <w:rPr>
          <w:rFonts w:ascii="Times New Roman" w:hAnsi="Times New Roman" w:cs="Times New Roman"/>
          <w:sz w:val="24"/>
          <w:szCs w:val="24"/>
        </w:rPr>
        <w:t xml:space="preserve">complex </w:t>
      </w:r>
      <w:r w:rsidR="00AC2E8B">
        <w:rPr>
          <w:rFonts w:ascii="Times New Roman" w:hAnsi="Times New Roman" w:cs="Times New Roman"/>
          <w:sz w:val="24"/>
          <w:szCs w:val="24"/>
        </w:rPr>
        <w:t>than Kolb’s</w:t>
      </w:r>
      <w:r w:rsidR="00BD374B">
        <w:rPr>
          <w:rFonts w:ascii="Times New Roman" w:hAnsi="Times New Roman" w:cs="Times New Roman"/>
          <w:sz w:val="24"/>
          <w:szCs w:val="24"/>
        </w:rPr>
        <w:t xml:space="preserve"> model</w:t>
      </w:r>
      <w:r w:rsidR="00CE67B7">
        <w:rPr>
          <w:rFonts w:ascii="Times New Roman" w:hAnsi="Times New Roman" w:cs="Times New Roman"/>
          <w:sz w:val="24"/>
          <w:szCs w:val="24"/>
        </w:rPr>
        <w:t>, by having</w:t>
      </w:r>
      <w:r w:rsidR="00A25648">
        <w:rPr>
          <w:rFonts w:ascii="Times New Roman" w:hAnsi="Times New Roman" w:cs="Times New Roman"/>
          <w:sz w:val="24"/>
          <w:szCs w:val="24"/>
        </w:rPr>
        <w:t xml:space="preserve"> six steps</w:t>
      </w:r>
      <w:r w:rsidR="00CE67B7">
        <w:rPr>
          <w:rFonts w:ascii="Times New Roman" w:hAnsi="Times New Roman" w:cs="Times New Roman"/>
          <w:sz w:val="24"/>
          <w:szCs w:val="24"/>
        </w:rPr>
        <w:t xml:space="preserve"> of reflection</w:t>
      </w:r>
      <w:r w:rsidR="00A25648">
        <w:rPr>
          <w:rFonts w:ascii="Times New Roman" w:hAnsi="Times New Roman" w:cs="Times New Roman"/>
          <w:sz w:val="24"/>
          <w:szCs w:val="24"/>
        </w:rPr>
        <w:t xml:space="preserve"> comparing to Kolb’s </w:t>
      </w:r>
      <w:r w:rsidR="00CE67B7">
        <w:rPr>
          <w:rFonts w:ascii="Times New Roman" w:hAnsi="Times New Roman" w:cs="Times New Roman"/>
          <w:sz w:val="24"/>
          <w:szCs w:val="24"/>
        </w:rPr>
        <w:t xml:space="preserve">4 steps. </w:t>
      </w:r>
      <w:r w:rsidR="00A25648">
        <w:rPr>
          <w:rFonts w:ascii="Times New Roman" w:hAnsi="Times New Roman" w:cs="Times New Roman"/>
          <w:sz w:val="24"/>
          <w:szCs w:val="24"/>
        </w:rPr>
        <w:t xml:space="preserve">Gibbs’ model may confuse practitioners with certain steps being </w:t>
      </w:r>
      <w:r w:rsidR="004B4A97">
        <w:rPr>
          <w:rFonts w:ascii="Times New Roman" w:hAnsi="Times New Roman" w:cs="Times New Roman"/>
          <w:sz w:val="24"/>
          <w:szCs w:val="24"/>
        </w:rPr>
        <w:t xml:space="preserve">too </w:t>
      </w:r>
      <w:r w:rsidR="00A25648">
        <w:rPr>
          <w:rFonts w:ascii="Times New Roman" w:hAnsi="Times New Roman" w:cs="Times New Roman"/>
          <w:sz w:val="24"/>
          <w:szCs w:val="24"/>
        </w:rPr>
        <w:t>similar to each other. However, Bassot (2015) believes the six steps in Gibbs’ method provides practitioners with useful questions to help reflect at a deeper level.</w:t>
      </w:r>
      <w:r w:rsidR="0063547E">
        <w:rPr>
          <w:rFonts w:ascii="Times New Roman" w:hAnsi="Times New Roman" w:cs="Times New Roman"/>
          <w:sz w:val="24"/>
          <w:szCs w:val="24"/>
        </w:rPr>
        <w:t xml:space="preserve"> When looking at the effectiveness of each reflection method, the understanding of each steps plays a key role in how the reflection is carried out. </w:t>
      </w:r>
      <w:r w:rsidR="00A25648">
        <w:rPr>
          <w:rFonts w:ascii="Times New Roman" w:hAnsi="Times New Roman" w:cs="Times New Roman"/>
          <w:sz w:val="24"/>
          <w:szCs w:val="24"/>
        </w:rPr>
        <w:t xml:space="preserve">Lindon (2012) </w:t>
      </w:r>
      <w:r w:rsidR="00A25648">
        <w:rPr>
          <w:rFonts w:ascii="Times New Roman" w:hAnsi="Times New Roman" w:cs="Times New Roman"/>
          <w:sz w:val="24"/>
          <w:szCs w:val="24"/>
        </w:rPr>
        <w:lastRenderedPageBreak/>
        <w:t xml:space="preserve">says it is vital for practitioners to use each step, in order to have a better reflection on experience and be aware of every aspect. </w:t>
      </w:r>
      <w:r w:rsidR="008B6BC3">
        <w:rPr>
          <w:rFonts w:ascii="Times New Roman" w:hAnsi="Times New Roman" w:cs="Times New Roman"/>
          <w:sz w:val="24"/>
          <w:szCs w:val="24"/>
        </w:rPr>
        <w:t xml:space="preserve">The </w:t>
      </w:r>
      <w:r w:rsidR="00FD1D9A">
        <w:rPr>
          <w:rFonts w:ascii="Times New Roman" w:hAnsi="Times New Roman" w:cs="Times New Roman"/>
          <w:sz w:val="24"/>
          <w:szCs w:val="24"/>
        </w:rPr>
        <w:t xml:space="preserve">terminology used in Kolb’s reflective model could create a language barrier and </w:t>
      </w:r>
      <w:r w:rsidR="00CC5FB2">
        <w:rPr>
          <w:rFonts w:ascii="Times New Roman" w:hAnsi="Times New Roman" w:cs="Times New Roman"/>
          <w:sz w:val="24"/>
          <w:szCs w:val="24"/>
        </w:rPr>
        <w:t xml:space="preserve">could </w:t>
      </w:r>
      <w:r w:rsidR="00321FA6">
        <w:rPr>
          <w:rFonts w:ascii="Times New Roman" w:hAnsi="Times New Roman" w:cs="Times New Roman"/>
          <w:sz w:val="24"/>
          <w:szCs w:val="24"/>
        </w:rPr>
        <w:t>affect the effectiveness of the reflection as the practitioners do not understand</w:t>
      </w:r>
      <w:r w:rsidR="00AE243F">
        <w:rPr>
          <w:rFonts w:ascii="Times New Roman" w:hAnsi="Times New Roman" w:cs="Times New Roman"/>
          <w:sz w:val="24"/>
          <w:szCs w:val="24"/>
        </w:rPr>
        <w:t xml:space="preserve"> each step.</w:t>
      </w:r>
      <w:r w:rsidR="003C5DEB">
        <w:rPr>
          <w:rFonts w:ascii="Times New Roman" w:hAnsi="Times New Roman" w:cs="Times New Roman"/>
          <w:sz w:val="24"/>
          <w:szCs w:val="24"/>
        </w:rPr>
        <w:t xml:space="preserve"> </w:t>
      </w:r>
      <w:r w:rsidR="0015789A">
        <w:rPr>
          <w:rFonts w:ascii="Times New Roman" w:hAnsi="Times New Roman" w:cs="Times New Roman"/>
          <w:sz w:val="24"/>
          <w:szCs w:val="24"/>
        </w:rPr>
        <w:t>Redmond (20</w:t>
      </w:r>
      <w:r w:rsidR="00071A41">
        <w:rPr>
          <w:rFonts w:ascii="Times New Roman" w:hAnsi="Times New Roman" w:cs="Times New Roman"/>
          <w:sz w:val="24"/>
          <w:szCs w:val="24"/>
        </w:rPr>
        <w:t>17</w:t>
      </w:r>
      <w:r w:rsidR="0015789A">
        <w:rPr>
          <w:rFonts w:ascii="Times New Roman" w:hAnsi="Times New Roman" w:cs="Times New Roman"/>
          <w:sz w:val="24"/>
          <w:szCs w:val="24"/>
        </w:rPr>
        <w:t>) claim David Boud believed Kolb’s models of reflectio</w:t>
      </w:r>
      <w:r w:rsidR="00F922A6">
        <w:rPr>
          <w:rFonts w:ascii="Times New Roman" w:hAnsi="Times New Roman" w:cs="Times New Roman"/>
          <w:sz w:val="24"/>
          <w:szCs w:val="24"/>
        </w:rPr>
        <w:t>n lacks detail in observation and reflection therefore</w:t>
      </w:r>
      <w:r w:rsidR="00921508">
        <w:rPr>
          <w:rFonts w:ascii="Times New Roman" w:hAnsi="Times New Roman" w:cs="Times New Roman"/>
          <w:sz w:val="24"/>
          <w:szCs w:val="24"/>
        </w:rPr>
        <w:t xml:space="preserve"> is</w:t>
      </w:r>
      <w:r w:rsidR="00F922A6">
        <w:rPr>
          <w:rFonts w:ascii="Times New Roman" w:hAnsi="Times New Roman" w:cs="Times New Roman"/>
          <w:sz w:val="24"/>
          <w:szCs w:val="24"/>
        </w:rPr>
        <w:t xml:space="preserve"> </w:t>
      </w:r>
      <w:r w:rsidR="004D42BA">
        <w:rPr>
          <w:rFonts w:ascii="Times New Roman" w:hAnsi="Times New Roman" w:cs="Times New Roman"/>
          <w:sz w:val="24"/>
          <w:szCs w:val="24"/>
        </w:rPr>
        <w:t xml:space="preserve">ineffective </w:t>
      </w:r>
      <w:r w:rsidR="00F922A6">
        <w:rPr>
          <w:rFonts w:ascii="Times New Roman" w:hAnsi="Times New Roman" w:cs="Times New Roman"/>
          <w:sz w:val="24"/>
          <w:szCs w:val="24"/>
        </w:rPr>
        <w:t>when</w:t>
      </w:r>
      <w:r w:rsidR="008E6C9D">
        <w:rPr>
          <w:rFonts w:ascii="Times New Roman" w:hAnsi="Times New Roman" w:cs="Times New Roman"/>
          <w:sz w:val="24"/>
          <w:szCs w:val="24"/>
        </w:rPr>
        <w:t xml:space="preserve"> reflecting, however, </w:t>
      </w:r>
      <w:r w:rsidR="00711AF2">
        <w:rPr>
          <w:rFonts w:ascii="Times New Roman" w:hAnsi="Times New Roman" w:cs="Times New Roman"/>
          <w:sz w:val="24"/>
          <w:szCs w:val="24"/>
        </w:rPr>
        <w:t xml:space="preserve">he </w:t>
      </w:r>
      <w:r w:rsidR="008E6C9D">
        <w:rPr>
          <w:rFonts w:ascii="Times New Roman" w:hAnsi="Times New Roman" w:cs="Times New Roman"/>
          <w:sz w:val="24"/>
          <w:szCs w:val="24"/>
        </w:rPr>
        <w:t xml:space="preserve">notes the model is useful when planning activities. </w:t>
      </w:r>
      <w:r w:rsidR="00E961B2">
        <w:rPr>
          <w:rFonts w:ascii="Times New Roman" w:hAnsi="Times New Roman" w:cs="Times New Roman"/>
          <w:sz w:val="24"/>
          <w:szCs w:val="24"/>
        </w:rPr>
        <w:t>Trodd (2016) believes Gibb’s model i</w:t>
      </w:r>
      <w:r w:rsidR="0042213F">
        <w:rPr>
          <w:rFonts w:ascii="Times New Roman" w:hAnsi="Times New Roman" w:cs="Times New Roman"/>
          <w:sz w:val="24"/>
          <w:szCs w:val="24"/>
        </w:rPr>
        <w:t xml:space="preserve">s a highly effective reflective tool that ensures a structured reflection with </w:t>
      </w:r>
      <w:r w:rsidR="00B457D5">
        <w:rPr>
          <w:rFonts w:ascii="Times New Roman" w:hAnsi="Times New Roman" w:cs="Times New Roman"/>
          <w:sz w:val="24"/>
          <w:szCs w:val="24"/>
        </w:rPr>
        <w:t>an</w:t>
      </w:r>
      <w:r w:rsidR="0042213F">
        <w:rPr>
          <w:rFonts w:ascii="Times New Roman" w:hAnsi="Times New Roman" w:cs="Times New Roman"/>
          <w:sz w:val="24"/>
          <w:szCs w:val="24"/>
        </w:rPr>
        <w:t xml:space="preserve"> aim of supporting practitioners to develop the</w:t>
      </w:r>
      <w:r w:rsidR="00B70372">
        <w:rPr>
          <w:rFonts w:ascii="Times New Roman" w:hAnsi="Times New Roman" w:cs="Times New Roman"/>
          <w:sz w:val="24"/>
          <w:szCs w:val="24"/>
        </w:rPr>
        <w:t xml:space="preserve"> critical skills needed when having an insight into children’s play. </w:t>
      </w:r>
    </w:p>
    <w:p w14:paraId="400698B6" w14:textId="1251CDEB" w:rsidR="003B4104" w:rsidRDefault="00A324CE" w:rsidP="003B4104">
      <w:pPr>
        <w:spacing w:line="360" w:lineRule="auto"/>
        <w:jc w:val="both"/>
        <w:rPr>
          <w:rFonts w:ascii="Times New Roman" w:hAnsi="Times New Roman" w:cs="Times New Roman"/>
          <w:sz w:val="24"/>
          <w:szCs w:val="24"/>
          <w:u w:val="single"/>
        </w:rPr>
      </w:pPr>
      <w:r w:rsidRPr="00A324CE">
        <w:rPr>
          <w:rFonts w:ascii="Times New Roman" w:hAnsi="Times New Roman" w:cs="Times New Roman"/>
          <w:sz w:val="24"/>
          <w:szCs w:val="24"/>
        </w:rPr>
        <w:t xml:space="preserve">There are many </w:t>
      </w:r>
      <w:r w:rsidR="005A4659">
        <w:rPr>
          <w:rFonts w:ascii="Times New Roman" w:hAnsi="Times New Roman" w:cs="Times New Roman"/>
          <w:sz w:val="24"/>
          <w:szCs w:val="24"/>
        </w:rPr>
        <w:t xml:space="preserve">positive aspects as well </w:t>
      </w:r>
      <w:r w:rsidR="00AC408F">
        <w:rPr>
          <w:rFonts w:ascii="Times New Roman" w:hAnsi="Times New Roman" w:cs="Times New Roman"/>
          <w:sz w:val="24"/>
          <w:szCs w:val="24"/>
        </w:rPr>
        <w:t xml:space="preserve">as </w:t>
      </w:r>
      <w:r w:rsidR="00AC408F" w:rsidRPr="00A324CE">
        <w:rPr>
          <w:rFonts w:ascii="Times New Roman" w:hAnsi="Times New Roman" w:cs="Times New Roman"/>
          <w:sz w:val="24"/>
          <w:szCs w:val="24"/>
        </w:rPr>
        <w:t>negative</w:t>
      </w:r>
      <w:r w:rsidR="005A4659">
        <w:rPr>
          <w:rFonts w:ascii="Times New Roman" w:hAnsi="Times New Roman" w:cs="Times New Roman"/>
          <w:sz w:val="24"/>
          <w:szCs w:val="24"/>
        </w:rPr>
        <w:t xml:space="preserve"> aspects</w:t>
      </w:r>
      <w:r w:rsidR="00B3533E">
        <w:rPr>
          <w:rFonts w:ascii="Times New Roman" w:hAnsi="Times New Roman" w:cs="Times New Roman"/>
          <w:sz w:val="24"/>
          <w:szCs w:val="24"/>
        </w:rPr>
        <w:t xml:space="preserve"> to </w:t>
      </w:r>
      <w:r w:rsidRPr="00A324CE">
        <w:rPr>
          <w:rFonts w:ascii="Times New Roman" w:hAnsi="Times New Roman" w:cs="Times New Roman"/>
          <w:sz w:val="24"/>
          <w:szCs w:val="24"/>
        </w:rPr>
        <w:t>consider when</w:t>
      </w:r>
      <w:r w:rsidR="00B3533E">
        <w:rPr>
          <w:rFonts w:ascii="Times New Roman" w:hAnsi="Times New Roman" w:cs="Times New Roman"/>
          <w:sz w:val="24"/>
          <w:szCs w:val="24"/>
        </w:rPr>
        <w:t xml:space="preserve"> </w:t>
      </w:r>
      <w:r w:rsidR="00252E97">
        <w:rPr>
          <w:rFonts w:ascii="Times New Roman" w:hAnsi="Times New Roman" w:cs="Times New Roman"/>
          <w:sz w:val="24"/>
          <w:szCs w:val="24"/>
        </w:rPr>
        <w:t xml:space="preserve">looking at </w:t>
      </w:r>
      <w:r w:rsidR="008C0EEB">
        <w:rPr>
          <w:rFonts w:ascii="Times New Roman" w:hAnsi="Times New Roman" w:cs="Times New Roman"/>
          <w:sz w:val="24"/>
          <w:szCs w:val="24"/>
        </w:rPr>
        <w:t xml:space="preserve">these </w:t>
      </w:r>
      <w:r w:rsidR="00252E97">
        <w:rPr>
          <w:rFonts w:ascii="Times New Roman" w:hAnsi="Times New Roman" w:cs="Times New Roman"/>
          <w:sz w:val="24"/>
          <w:szCs w:val="24"/>
        </w:rPr>
        <w:t>models of reflecti</w:t>
      </w:r>
      <w:r w:rsidR="00AA0E5F">
        <w:rPr>
          <w:rFonts w:ascii="Times New Roman" w:hAnsi="Times New Roman" w:cs="Times New Roman"/>
          <w:sz w:val="24"/>
          <w:szCs w:val="24"/>
        </w:rPr>
        <w:t>on</w:t>
      </w:r>
      <w:r w:rsidR="003A77AA">
        <w:rPr>
          <w:rFonts w:ascii="Times New Roman" w:hAnsi="Times New Roman" w:cs="Times New Roman"/>
          <w:sz w:val="24"/>
          <w:szCs w:val="24"/>
        </w:rPr>
        <w:t xml:space="preserve">. </w:t>
      </w:r>
      <w:r w:rsidR="00B6585B">
        <w:rPr>
          <w:rFonts w:ascii="Times New Roman" w:hAnsi="Times New Roman" w:cs="Times New Roman"/>
          <w:sz w:val="24"/>
          <w:szCs w:val="24"/>
        </w:rPr>
        <w:t xml:space="preserve">One positive aspect </w:t>
      </w:r>
      <w:r w:rsidR="00DE1877">
        <w:rPr>
          <w:rFonts w:ascii="Times New Roman" w:hAnsi="Times New Roman" w:cs="Times New Roman"/>
          <w:sz w:val="24"/>
          <w:szCs w:val="24"/>
        </w:rPr>
        <w:t>of Gibbs’ reflective</w:t>
      </w:r>
      <w:r w:rsidR="002B5009">
        <w:rPr>
          <w:rFonts w:ascii="Times New Roman" w:hAnsi="Times New Roman" w:cs="Times New Roman"/>
          <w:sz w:val="24"/>
          <w:szCs w:val="24"/>
        </w:rPr>
        <w:t xml:space="preserve"> cycle </w:t>
      </w:r>
      <w:r w:rsidR="00545311">
        <w:rPr>
          <w:rFonts w:ascii="Times New Roman" w:hAnsi="Times New Roman" w:cs="Times New Roman"/>
          <w:sz w:val="24"/>
          <w:szCs w:val="24"/>
        </w:rPr>
        <w:t xml:space="preserve">is the </w:t>
      </w:r>
      <w:r w:rsidR="00654986">
        <w:rPr>
          <w:rFonts w:ascii="Times New Roman" w:hAnsi="Times New Roman" w:cs="Times New Roman"/>
          <w:sz w:val="24"/>
          <w:szCs w:val="24"/>
        </w:rPr>
        <w:t>number of steps in the model</w:t>
      </w:r>
      <w:r w:rsidR="00886F7E">
        <w:rPr>
          <w:rFonts w:ascii="Times New Roman" w:hAnsi="Times New Roman" w:cs="Times New Roman"/>
          <w:sz w:val="24"/>
          <w:szCs w:val="24"/>
        </w:rPr>
        <w:t>. These steps contain differen</w:t>
      </w:r>
      <w:r w:rsidR="00722903">
        <w:rPr>
          <w:rFonts w:ascii="Times New Roman" w:hAnsi="Times New Roman" w:cs="Times New Roman"/>
          <w:sz w:val="24"/>
          <w:szCs w:val="24"/>
        </w:rPr>
        <w:t xml:space="preserve">t </w:t>
      </w:r>
      <w:r w:rsidR="002B5009">
        <w:rPr>
          <w:rFonts w:ascii="Times New Roman" w:hAnsi="Times New Roman" w:cs="Times New Roman"/>
          <w:sz w:val="24"/>
          <w:szCs w:val="24"/>
        </w:rPr>
        <w:t xml:space="preserve">strategies </w:t>
      </w:r>
      <w:r w:rsidR="0003732A">
        <w:rPr>
          <w:rFonts w:ascii="Times New Roman" w:hAnsi="Times New Roman" w:cs="Times New Roman"/>
          <w:sz w:val="24"/>
          <w:szCs w:val="24"/>
        </w:rPr>
        <w:t xml:space="preserve">in order to reflect in depth. </w:t>
      </w:r>
      <w:r w:rsidR="00D97770">
        <w:rPr>
          <w:rFonts w:ascii="Times New Roman" w:hAnsi="Times New Roman" w:cs="Times New Roman"/>
          <w:sz w:val="24"/>
          <w:szCs w:val="24"/>
        </w:rPr>
        <w:t xml:space="preserve">Kolb’s </w:t>
      </w:r>
      <w:r w:rsidR="007B02E1">
        <w:rPr>
          <w:rFonts w:ascii="Times New Roman" w:hAnsi="Times New Roman" w:cs="Times New Roman"/>
          <w:sz w:val="24"/>
          <w:szCs w:val="24"/>
        </w:rPr>
        <w:t>reflective model</w:t>
      </w:r>
      <w:r w:rsidR="001C1595">
        <w:rPr>
          <w:rFonts w:ascii="Times New Roman" w:hAnsi="Times New Roman" w:cs="Times New Roman"/>
          <w:sz w:val="24"/>
          <w:szCs w:val="24"/>
        </w:rPr>
        <w:t xml:space="preserve"> </w:t>
      </w:r>
      <w:r w:rsidR="000845FE">
        <w:rPr>
          <w:rFonts w:ascii="Times New Roman" w:hAnsi="Times New Roman" w:cs="Times New Roman"/>
          <w:sz w:val="24"/>
          <w:szCs w:val="24"/>
        </w:rPr>
        <w:t>ensures learners have experimental learning through their experience.</w:t>
      </w:r>
      <w:r w:rsidR="00670D10">
        <w:rPr>
          <w:rFonts w:ascii="Times New Roman" w:hAnsi="Times New Roman" w:cs="Times New Roman"/>
          <w:sz w:val="24"/>
          <w:szCs w:val="24"/>
        </w:rPr>
        <w:t xml:space="preserve"> </w:t>
      </w:r>
      <w:r w:rsidR="00220F34">
        <w:rPr>
          <w:rFonts w:ascii="Times New Roman" w:hAnsi="Times New Roman" w:cs="Times New Roman"/>
          <w:sz w:val="24"/>
          <w:szCs w:val="24"/>
        </w:rPr>
        <w:t>As both these models are cyclical models, the reflection allows the practitioners to learn over time</w:t>
      </w:r>
      <w:r w:rsidR="001A7D87">
        <w:rPr>
          <w:rFonts w:ascii="Times New Roman" w:hAnsi="Times New Roman" w:cs="Times New Roman"/>
          <w:sz w:val="24"/>
          <w:szCs w:val="24"/>
        </w:rPr>
        <w:t xml:space="preserve"> while creating a more accurate and balanced judgement.</w:t>
      </w:r>
      <w:r w:rsidR="00320B11">
        <w:rPr>
          <w:rFonts w:ascii="Times New Roman" w:hAnsi="Times New Roman" w:cs="Times New Roman"/>
          <w:sz w:val="24"/>
          <w:szCs w:val="24"/>
        </w:rPr>
        <w:t xml:space="preserve"> The feelings</w:t>
      </w:r>
      <w:r w:rsidR="00362FAF">
        <w:rPr>
          <w:rFonts w:ascii="Times New Roman" w:hAnsi="Times New Roman" w:cs="Times New Roman"/>
          <w:sz w:val="24"/>
          <w:szCs w:val="24"/>
        </w:rPr>
        <w:t xml:space="preserve"> aspect</w:t>
      </w:r>
      <w:r w:rsidR="00320B11">
        <w:rPr>
          <w:rFonts w:ascii="Times New Roman" w:hAnsi="Times New Roman" w:cs="Times New Roman"/>
          <w:sz w:val="24"/>
          <w:szCs w:val="24"/>
        </w:rPr>
        <w:t xml:space="preserve"> </w:t>
      </w:r>
      <w:r w:rsidR="00362FAF">
        <w:rPr>
          <w:rFonts w:ascii="Times New Roman" w:hAnsi="Times New Roman" w:cs="Times New Roman"/>
          <w:sz w:val="24"/>
          <w:szCs w:val="24"/>
        </w:rPr>
        <w:t xml:space="preserve">of Gibbs’ reflective models </w:t>
      </w:r>
      <w:r w:rsidR="00320B11">
        <w:rPr>
          <w:rFonts w:ascii="Times New Roman" w:hAnsi="Times New Roman" w:cs="Times New Roman"/>
          <w:sz w:val="24"/>
          <w:szCs w:val="24"/>
        </w:rPr>
        <w:t>may be seen as a positive as well as a negative</w:t>
      </w:r>
      <w:r w:rsidR="00E87683">
        <w:rPr>
          <w:rFonts w:ascii="Times New Roman" w:hAnsi="Times New Roman" w:cs="Times New Roman"/>
          <w:sz w:val="24"/>
          <w:szCs w:val="24"/>
        </w:rPr>
        <w:t xml:space="preserve">. Gibbs’ cycle allows practitioners to </w:t>
      </w:r>
      <w:r w:rsidR="003D5A0E">
        <w:rPr>
          <w:rFonts w:ascii="Times New Roman" w:hAnsi="Times New Roman" w:cs="Times New Roman"/>
          <w:sz w:val="24"/>
          <w:szCs w:val="24"/>
        </w:rPr>
        <w:t>reflect on their feelings throughout the experience as well as the children’s</w:t>
      </w:r>
      <w:r w:rsidR="00317965">
        <w:rPr>
          <w:rFonts w:ascii="Times New Roman" w:hAnsi="Times New Roman" w:cs="Times New Roman"/>
          <w:sz w:val="24"/>
          <w:szCs w:val="24"/>
        </w:rPr>
        <w:t>. H</w:t>
      </w:r>
      <w:r w:rsidR="003D5A0E">
        <w:rPr>
          <w:rFonts w:ascii="Times New Roman" w:hAnsi="Times New Roman" w:cs="Times New Roman"/>
          <w:sz w:val="24"/>
          <w:szCs w:val="24"/>
        </w:rPr>
        <w:t>owever,</w:t>
      </w:r>
      <w:r w:rsidR="00B60B08">
        <w:rPr>
          <w:rFonts w:ascii="Times New Roman" w:hAnsi="Times New Roman" w:cs="Times New Roman"/>
          <w:sz w:val="24"/>
          <w:szCs w:val="24"/>
        </w:rPr>
        <w:t xml:space="preserve"> Middleton (2017) claims the </w:t>
      </w:r>
      <w:r w:rsidR="0099608C">
        <w:rPr>
          <w:rFonts w:ascii="Times New Roman" w:hAnsi="Times New Roman" w:cs="Times New Roman"/>
          <w:sz w:val="24"/>
          <w:szCs w:val="24"/>
        </w:rPr>
        <w:t xml:space="preserve">model does not give practitioners </w:t>
      </w:r>
      <w:r w:rsidR="00FA2E5E">
        <w:rPr>
          <w:rFonts w:ascii="Times New Roman" w:hAnsi="Times New Roman" w:cs="Times New Roman"/>
          <w:sz w:val="24"/>
          <w:szCs w:val="24"/>
        </w:rPr>
        <w:t xml:space="preserve">the opportunity to explore and develop values. </w:t>
      </w:r>
      <w:r w:rsidR="00FC3753">
        <w:rPr>
          <w:rFonts w:ascii="Times New Roman" w:hAnsi="Times New Roman" w:cs="Times New Roman"/>
          <w:sz w:val="24"/>
          <w:szCs w:val="24"/>
        </w:rPr>
        <w:t xml:space="preserve">When using Gibbs’ reflective model </w:t>
      </w:r>
      <w:r w:rsidR="00BC5F81">
        <w:rPr>
          <w:rFonts w:ascii="Times New Roman" w:hAnsi="Times New Roman" w:cs="Times New Roman"/>
          <w:sz w:val="24"/>
          <w:szCs w:val="24"/>
        </w:rPr>
        <w:t>practitioners</w:t>
      </w:r>
      <w:r w:rsidR="003F4E51">
        <w:rPr>
          <w:rFonts w:ascii="Times New Roman" w:hAnsi="Times New Roman" w:cs="Times New Roman"/>
          <w:sz w:val="24"/>
          <w:szCs w:val="24"/>
        </w:rPr>
        <w:t xml:space="preserve"> may </w:t>
      </w:r>
      <w:r w:rsidR="007F33B9">
        <w:rPr>
          <w:rFonts w:ascii="Times New Roman" w:hAnsi="Times New Roman" w:cs="Times New Roman"/>
          <w:sz w:val="24"/>
          <w:szCs w:val="24"/>
        </w:rPr>
        <w:t xml:space="preserve">struggle to talk about their feelings </w:t>
      </w:r>
      <w:r w:rsidR="00BF0B1A">
        <w:rPr>
          <w:rFonts w:ascii="Times New Roman" w:hAnsi="Times New Roman" w:cs="Times New Roman"/>
          <w:sz w:val="24"/>
          <w:szCs w:val="24"/>
        </w:rPr>
        <w:t xml:space="preserve">and move on to the following step rather than reflecting on </w:t>
      </w:r>
      <w:r w:rsidR="008011CA">
        <w:rPr>
          <w:rFonts w:ascii="Times New Roman" w:hAnsi="Times New Roman" w:cs="Times New Roman"/>
          <w:sz w:val="24"/>
          <w:szCs w:val="24"/>
        </w:rPr>
        <w:t xml:space="preserve">how </w:t>
      </w:r>
      <w:r w:rsidR="00BF0B1A">
        <w:rPr>
          <w:rFonts w:ascii="Times New Roman" w:hAnsi="Times New Roman" w:cs="Times New Roman"/>
          <w:sz w:val="24"/>
          <w:szCs w:val="24"/>
        </w:rPr>
        <w:t xml:space="preserve">they feel. </w:t>
      </w:r>
      <w:r w:rsidR="005408B7">
        <w:rPr>
          <w:rFonts w:ascii="Times New Roman" w:hAnsi="Times New Roman" w:cs="Times New Roman"/>
          <w:sz w:val="24"/>
          <w:szCs w:val="24"/>
        </w:rPr>
        <w:t>Trodd (2016) says emotions a</w:t>
      </w:r>
      <w:r w:rsidR="00347DA8">
        <w:rPr>
          <w:rFonts w:ascii="Times New Roman" w:hAnsi="Times New Roman" w:cs="Times New Roman"/>
          <w:sz w:val="24"/>
          <w:szCs w:val="24"/>
        </w:rPr>
        <w:t xml:space="preserve">re an essential part of learning and everyday life which </w:t>
      </w:r>
      <w:r w:rsidR="00AB03A9">
        <w:rPr>
          <w:rFonts w:ascii="Times New Roman" w:hAnsi="Times New Roman" w:cs="Times New Roman"/>
          <w:sz w:val="24"/>
          <w:szCs w:val="24"/>
        </w:rPr>
        <w:t>play a key role in how children learn and how practitioners</w:t>
      </w:r>
      <w:r w:rsidR="005E6379">
        <w:rPr>
          <w:rFonts w:ascii="Times New Roman" w:hAnsi="Times New Roman" w:cs="Times New Roman"/>
          <w:sz w:val="24"/>
          <w:szCs w:val="24"/>
        </w:rPr>
        <w:t xml:space="preserve"> teach and</w:t>
      </w:r>
      <w:r w:rsidR="00AB03A9">
        <w:rPr>
          <w:rFonts w:ascii="Times New Roman" w:hAnsi="Times New Roman" w:cs="Times New Roman"/>
          <w:sz w:val="24"/>
          <w:szCs w:val="24"/>
        </w:rPr>
        <w:t xml:space="preserve"> reflect on.</w:t>
      </w:r>
      <w:r w:rsidR="003160C0" w:rsidRPr="003160C0">
        <w:rPr>
          <w:rFonts w:ascii="Times New Roman" w:hAnsi="Times New Roman" w:cs="Times New Roman"/>
          <w:sz w:val="24"/>
          <w:szCs w:val="24"/>
        </w:rPr>
        <w:t xml:space="preserve"> </w:t>
      </w:r>
      <w:r w:rsidR="003160C0">
        <w:rPr>
          <w:rFonts w:ascii="Times New Roman" w:hAnsi="Times New Roman" w:cs="Times New Roman"/>
          <w:sz w:val="24"/>
          <w:szCs w:val="24"/>
        </w:rPr>
        <w:t>Gibb’s reflective model ensures practitioners are able to reflect effectively on children’s holistic development through reflecting on children’s feelings and emotions.</w:t>
      </w:r>
      <w:r w:rsidR="004D1C97">
        <w:rPr>
          <w:rFonts w:ascii="Times New Roman" w:hAnsi="Times New Roman" w:cs="Times New Roman"/>
          <w:sz w:val="24"/>
          <w:szCs w:val="24"/>
        </w:rPr>
        <w:t xml:space="preserve"> Both Gibb’s and </w:t>
      </w:r>
      <w:r w:rsidR="005C7252">
        <w:rPr>
          <w:rFonts w:ascii="Times New Roman" w:hAnsi="Times New Roman" w:cs="Times New Roman"/>
          <w:sz w:val="24"/>
          <w:szCs w:val="24"/>
        </w:rPr>
        <w:t xml:space="preserve">Kolb’s reflective models are effective </w:t>
      </w:r>
      <w:r w:rsidR="005E2253">
        <w:rPr>
          <w:rFonts w:ascii="Times New Roman" w:hAnsi="Times New Roman" w:cs="Times New Roman"/>
          <w:sz w:val="24"/>
          <w:szCs w:val="24"/>
        </w:rPr>
        <w:t xml:space="preserve">tools to reflecting on </w:t>
      </w:r>
      <w:r w:rsidR="00A22C63">
        <w:rPr>
          <w:rFonts w:ascii="Times New Roman" w:hAnsi="Times New Roman" w:cs="Times New Roman"/>
          <w:sz w:val="24"/>
          <w:szCs w:val="24"/>
        </w:rPr>
        <w:t>an</w:t>
      </w:r>
      <w:r w:rsidR="005E2253">
        <w:rPr>
          <w:rFonts w:ascii="Times New Roman" w:hAnsi="Times New Roman" w:cs="Times New Roman"/>
          <w:sz w:val="24"/>
          <w:szCs w:val="24"/>
        </w:rPr>
        <w:t xml:space="preserve"> experience alone and also </w:t>
      </w:r>
      <w:r w:rsidR="00A22C63">
        <w:rPr>
          <w:rFonts w:ascii="Times New Roman" w:hAnsi="Times New Roman" w:cs="Times New Roman"/>
          <w:sz w:val="24"/>
          <w:szCs w:val="24"/>
        </w:rPr>
        <w:t>w</w:t>
      </w:r>
      <w:r w:rsidR="005E2253">
        <w:rPr>
          <w:rFonts w:ascii="Times New Roman" w:hAnsi="Times New Roman" w:cs="Times New Roman"/>
          <w:sz w:val="24"/>
          <w:szCs w:val="24"/>
        </w:rPr>
        <w:t xml:space="preserve">hen reflecting </w:t>
      </w:r>
      <w:r w:rsidR="00A22C63">
        <w:rPr>
          <w:rFonts w:ascii="Times New Roman" w:hAnsi="Times New Roman" w:cs="Times New Roman"/>
          <w:sz w:val="24"/>
          <w:szCs w:val="24"/>
        </w:rPr>
        <w:t>collaboratively</w:t>
      </w:r>
      <w:r w:rsidR="0057173A">
        <w:rPr>
          <w:rFonts w:ascii="Times New Roman" w:hAnsi="Times New Roman" w:cs="Times New Roman"/>
          <w:sz w:val="24"/>
          <w:szCs w:val="24"/>
        </w:rPr>
        <w:t>. Collabor</w:t>
      </w:r>
      <w:r w:rsidR="00315A7A">
        <w:rPr>
          <w:rFonts w:ascii="Times New Roman" w:hAnsi="Times New Roman" w:cs="Times New Roman"/>
          <w:sz w:val="24"/>
          <w:szCs w:val="24"/>
        </w:rPr>
        <w:t xml:space="preserve">ative reflection allows practitioners to </w:t>
      </w:r>
      <w:r w:rsidR="00A22C63">
        <w:rPr>
          <w:rFonts w:ascii="Times New Roman" w:hAnsi="Times New Roman" w:cs="Times New Roman"/>
          <w:sz w:val="24"/>
          <w:szCs w:val="24"/>
        </w:rPr>
        <w:t xml:space="preserve">giving a more detailed </w:t>
      </w:r>
      <w:r w:rsidR="0057173A">
        <w:rPr>
          <w:rFonts w:ascii="Times New Roman" w:hAnsi="Times New Roman" w:cs="Times New Roman"/>
          <w:sz w:val="24"/>
          <w:szCs w:val="24"/>
        </w:rPr>
        <w:t>reflection</w:t>
      </w:r>
      <w:r w:rsidR="00315A7A">
        <w:rPr>
          <w:rFonts w:ascii="Times New Roman" w:hAnsi="Times New Roman" w:cs="Times New Roman"/>
          <w:sz w:val="24"/>
          <w:szCs w:val="24"/>
        </w:rPr>
        <w:t xml:space="preserve"> </w:t>
      </w:r>
      <w:r w:rsidR="004E0CD0">
        <w:rPr>
          <w:rFonts w:ascii="Times New Roman" w:hAnsi="Times New Roman" w:cs="Times New Roman"/>
          <w:sz w:val="24"/>
          <w:szCs w:val="24"/>
        </w:rPr>
        <w:t xml:space="preserve">of each step in the cycle </w:t>
      </w:r>
      <w:r w:rsidR="00315A7A">
        <w:rPr>
          <w:rFonts w:ascii="Times New Roman" w:hAnsi="Times New Roman" w:cs="Times New Roman"/>
          <w:sz w:val="24"/>
          <w:szCs w:val="24"/>
        </w:rPr>
        <w:t xml:space="preserve">with </w:t>
      </w:r>
      <w:r w:rsidR="004E0CD0">
        <w:rPr>
          <w:rFonts w:ascii="Times New Roman" w:hAnsi="Times New Roman" w:cs="Times New Roman"/>
          <w:sz w:val="24"/>
          <w:szCs w:val="24"/>
        </w:rPr>
        <w:t>each</w:t>
      </w:r>
      <w:r w:rsidR="00315A7A">
        <w:rPr>
          <w:rFonts w:ascii="Times New Roman" w:hAnsi="Times New Roman" w:cs="Times New Roman"/>
          <w:sz w:val="24"/>
          <w:szCs w:val="24"/>
        </w:rPr>
        <w:t xml:space="preserve"> </w:t>
      </w:r>
      <w:r w:rsidR="00A62555">
        <w:rPr>
          <w:rFonts w:ascii="Times New Roman" w:hAnsi="Times New Roman" w:cs="Times New Roman"/>
          <w:sz w:val="24"/>
          <w:szCs w:val="24"/>
        </w:rPr>
        <w:t>practitioner</w:t>
      </w:r>
      <w:r w:rsidR="00315A7A">
        <w:rPr>
          <w:rFonts w:ascii="Times New Roman" w:hAnsi="Times New Roman" w:cs="Times New Roman"/>
          <w:sz w:val="24"/>
          <w:szCs w:val="24"/>
        </w:rPr>
        <w:t xml:space="preserve"> giving </w:t>
      </w:r>
      <w:r w:rsidR="004E0CD0">
        <w:rPr>
          <w:rFonts w:ascii="Times New Roman" w:hAnsi="Times New Roman" w:cs="Times New Roman"/>
          <w:sz w:val="24"/>
          <w:szCs w:val="24"/>
        </w:rPr>
        <w:t xml:space="preserve">their own thought of </w:t>
      </w:r>
      <w:r w:rsidR="00315A7A">
        <w:rPr>
          <w:rFonts w:ascii="Times New Roman" w:hAnsi="Times New Roman" w:cs="Times New Roman"/>
          <w:sz w:val="24"/>
          <w:szCs w:val="24"/>
        </w:rPr>
        <w:t>reflection on the</w:t>
      </w:r>
      <w:r w:rsidR="004E0CD0">
        <w:rPr>
          <w:rFonts w:ascii="Times New Roman" w:hAnsi="Times New Roman" w:cs="Times New Roman"/>
          <w:sz w:val="24"/>
          <w:szCs w:val="24"/>
        </w:rPr>
        <w:t xml:space="preserve"> experience.</w:t>
      </w:r>
      <w:r w:rsidR="006E34CD">
        <w:rPr>
          <w:rFonts w:ascii="Times New Roman" w:hAnsi="Times New Roman" w:cs="Times New Roman"/>
          <w:sz w:val="24"/>
          <w:szCs w:val="24"/>
        </w:rPr>
        <w:t xml:space="preserve"> This enables practitioners to become effective reflective practitioners </w:t>
      </w:r>
      <w:r w:rsidR="00600DB4">
        <w:rPr>
          <w:rFonts w:ascii="Times New Roman" w:hAnsi="Times New Roman" w:cs="Times New Roman"/>
          <w:sz w:val="24"/>
          <w:szCs w:val="24"/>
        </w:rPr>
        <w:t xml:space="preserve">by listening to the </w:t>
      </w:r>
      <w:r w:rsidR="00097AD5">
        <w:rPr>
          <w:rFonts w:ascii="Times New Roman" w:hAnsi="Times New Roman" w:cs="Times New Roman"/>
          <w:sz w:val="24"/>
          <w:szCs w:val="24"/>
        </w:rPr>
        <w:t xml:space="preserve">ideas and </w:t>
      </w:r>
      <w:r w:rsidR="00600DB4">
        <w:rPr>
          <w:rFonts w:ascii="Times New Roman" w:hAnsi="Times New Roman" w:cs="Times New Roman"/>
          <w:sz w:val="24"/>
          <w:szCs w:val="24"/>
        </w:rPr>
        <w:t>developing</w:t>
      </w:r>
      <w:r w:rsidR="003E0B4D">
        <w:rPr>
          <w:rFonts w:ascii="Times New Roman" w:hAnsi="Times New Roman" w:cs="Times New Roman"/>
          <w:sz w:val="24"/>
          <w:szCs w:val="24"/>
        </w:rPr>
        <w:t xml:space="preserve"> </w:t>
      </w:r>
      <w:r w:rsidR="00EF545C">
        <w:rPr>
          <w:rFonts w:ascii="Times New Roman" w:hAnsi="Times New Roman" w:cs="Times New Roman"/>
          <w:sz w:val="24"/>
          <w:szCs w:val="24"/>
        </w:rPr>
        <w:t>their</w:t>
      </w:r>
      <w:r w:rsidR="003E0B4D">
        <w:rPr>
          <w:rFonts w:ascii="Times New Roman" w:hAnsi="Times New Roman" w:cs="Times New Roman"/>
          <w:sz w:val="24"/>
          <w:szCs w:val="24"/>
        </w:rPr>
        <w:t xml:space="preserve"> understanding and </w:t>
      </w:r>
      <w:r w:rsidR="00EF545C">
        <w:rPr>
          <w:rFonts w:ascii="Times New Roman" w:hAnsi="Times New Roman" w:cs="Times New Roman"/>
          <w:sz w:val="24"/>
          <w:szCs w:val="24"/>
        </w:rPr>
        <w:t>knowledge</w:t>
      </w:r>
      <w:r w:rsidR="00600DB4">
        <w:rPr>
          <w:rFonts w:ascii="Times New Roman" w:hAnsi="Times New Roman" w:cs="Times New Roman"/>
          <w:sz w:val="24"/>
          <w:szCs w:val="24"/>
        </w:rPr>
        <w:t xml:space="preserve"> </w:t>
      </w:r>
      <w:r w:rsidR="00EF545C">
        <w:rPr>
          <w:rFonts w:ascii="Times New Roman" w:hAnsi="Times New Roman" w:cs="Times New Roman"/>
          <w:sz w:val="24"/>
          <w:szCs w:val="24"/>
        </w:rPr>
        <w:t>of</w:t>
      </w:r>
      <w:r w:rsidR="00600DB4">
        <w:rPr>
          <w:rFonts w:ascii="Times New Roman" w:hAnsi="Times New Roman" w:cs="Times New Roman"/>
          <w:sz w:val="24"/>
          <w:szCs w:val="24"/>
        </w:rPr>
        <w:t xml:space="preserve"> </w:t>
      </w:r>
      <w:r w:rsidR="00097AD5">
        <w:rPr>
          <w:rFonts w:ascii="Times New Roman" w:hAnsi="Times New Roman" w:cs="Times New Roman"/>
          <w:sz w:val="24"/>
          <w:szCs w:val="24"/>
        </w:rPr>
        <w:t>reflect</w:t>
      </w:r>
      <w:r w:rsidR="00EF545C">
        <w:rPr>
          <w:rFonts w:ascii="Times New Roman" w:hAnsi="Times New Roman" w:cs="Times New Roman"/>
          <w:sz w:val="24"/>
          <w:szCs w:val="24"/>
        </w:rPr>
        <w:t>ion</w:t>
      </w:r>
      <w:r w:rsidR="00097AD5">
        <w:rPr>
          <w:rFonts w:ascii="Times New Roman" w:hAnsi="Times New Roman" w:cs="Times New Roman"/>
          <w:sz w:val="24"/>
          <w:szCs w:val="24"/>
        </w:rPr>
        <w:t xml:space="preserve"> in practice. </w:t>
      </w:r>
      <w:r w:rsidR="00361F87">
        <w:rPr>
          <w:rFonts w:ascii="Times New Roman" w:hAnsi="Times New Roman" w:cs="Times New Roman"/>
          <w:sz w:val="24"/>
          <w:szCs w:val="24"/>
        </w:rPr>
        <w:t>York-Barr et al</w:t>
      </w:r>
      <w:r w:rsidR="00CC29FD">
        <w:rPr>
          <w:rFonts w:ascii="Times New Roman" w:hAnsi="Times New Roman" w:cs="Times New Roman"/>
          <w:sz w:val="24"/>
          <w:szCs w:val="24"/>
        </w:rPr>
        <w:t xml:space="preserve">. </w:t>
      </w:r>
      <w:r w:rsidR="00361F87">
        <w:rPr>
          <w:rFonts w:ascii="Times New Roman" w:hAnsi="Times New Roman" w:cs="Times New Roman"/>
          <w:sz w:val="24"/>
          <w:szCs w:val="24"/>
        </w:rPr>
        <w:t xml:space="preserve">(2005) </w:t>
      </w:r>
      <w:r w:rsidR="006E2A4B">
        <w:rPr>
          <w:rFonts w:ascii="Times New Roman" w:hAnsi="Times New Roman" w:cs="Times New Roman"/>
          <w:sz w:val="24"/>
          <w:szCs w:val="24"/>
        </w:rPr>
        <w:t xml:space="preserve">believes one distinct criteria for Dewey’s reflective thinking is that reflection should occur with others. </w:t>
      </w:r>
    </w:p>
    <w:p w14:paraId="4574C1FF" w14:textId="77777777" w:rsidR="00EF545C" w:rsidRDefault="00FD0831" w:rsidP="003B41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Kolb and Gibb’s reflective models </w:t>
      </w:r>
      <w:r w:rsidR="00AF6371">
        <w:rPr>
          <w:rFonts w:ascii="Times New Roman" w:hAnsi="Times New Roman" w:cs="Times New Roman"/>
          <w:sz w:val="24"/>
          <w:szCs w:val="24"/>
        </w:rPr>
        <w:t>are</w:t>
      </w:r>
      <w:r w:rsidR="00CB35D7">
        <w:rPr>
          <w:rFonts w:ascii="Times New Roman" w:hAnsi="Times New Roman" w:cs="Times New Roman"/>
          <w:sz w:val="24"/>
          <w:szCs w:val="24"/>
        </w:rPr>
        <w:t xml:space="preserve"> seen as</w:t>
      </w:r>
      <w:r w:rsidR="00AF6371">
        <w:rPr>
          <w:rFonts w:ascii="Times New Roman" w:hAnsi="Times New Roman" w:cs="Times New Roman"/>
          <w:sz w:val="24"/>
          <w:szCs w:val="24"/>
        </w:rPr>
        <w:t xml:space="preserve"> effective </w:t>
      </w:r>
      <w:r w:rsidR="00CB35D7">
        <w:rPr>
          <w:rFonts w:ascii="Times New Roman" w:hAnsi="Times New Roman" w:cs="Times New Roman"/>
          <w:sz w:val="24"/>
          <w:szCs w:val="24"/>
        </w:rPr>
        <w:t xml:space="preserve">tools in </w:t>
      </w:r>
      <w:r w:rsidR="00C70680">
        <w:rPr>
          <w:rFonts w:ascii="Times New Roman" w:hAnsi="Times New Roman" w:cs="Times New Roman"/>
          <w:sz w:val="24"/>
          <w:szCs w:val="24"/>
        </w:rPr>
        <w:t>enabl</w:t>
      </w:r>
      <w:r w:rsidR="00CB35D7">
        <w:rPr>
          <w:rFonts w:ascii="Times New Roman" w:hAnsi="Times New Roman" w:cs="Times New Roman"/>
          <w:sz w:val="24"/>
          <w:szCs w:val="24"/>
        </w:rPr>
        <w:t xml:space="preserve">ing </w:t>
      </w:r>
      <w:r w:rsidR="00C70680">
        <w:rPr>
          <w:rFonts w:ascii="Times New Roman" w:hAnsi="Times New Roman" w:cs="Times New Roman"/>
          <w:sz w:val="24"/>
          <w:szCs w:val="24"/>
        </w:rPr>
        <w:t>practitioners to becom</w:t>
      </w:r>
      <w:r w:rsidR="00CB35D7">
        <w:rPr>
          <w:rFonts w:ascii="Times New Roman" w:hAnsi="Times New Roman" w:cs="Times New Roman"/>
          <w:sz w:val="24"/>
          <w:szCs w:val="24"/>
        </w:rPr>
        <w:t xml:space="preserve">e effective reflective practitioners. </w:t>
      </w:r>
      <w:r w:rsidR="0042573D">
        <w:rPr>
          <w:rFonts w:ascii="Times New Roman" w:hAnsi="Times New Roman" w:cs="Times New Roman"/>
          <w:sz w:val="24"/>
          <w:szCs w:val="24"/>
        </w:rPr>
        <w:t xml:space="preserve">Trodd (2016) believes Gibbs’ </w:t>
      </w:r>
      <w:r w:rsidR="004C36B2">
        <w:rPr>
          <w:rFonts w:ascii="Times New Roman" w:hAnsi="Times New Roman" w:cs="Times New Roman"/>
          <w:sz w:val="24"/>
          <w:szCs w:val="24"/>
        </w:rPr>
        <w:t>model of reflection acts as a scaffold for pr</w:t>
      </w:r>
      <w:r w:rsidR="00D96CF4">
        <w:rPr>
          <w:rFonts w:ascii="Times New Roman" w:hAnsi="Times New Roman" w:cs="Times New Roman"/>
          <w:sz w:val="24"/>
          <w:szCs w:val="24"/>
        </w:rPr>
        <w:t xml:space="preserve">actitioners to understand key aspects of a reflective practice. </w:t>
      </w:r>
      <w:r w:rsidR="00E4285A">
        <w:rPr>
          <w:rFonts w:ascii="Times New Roman" w:hAnsi="Times New Roman" w:cs="Times New Roman"/>
          <w:sz w:val="24"/>
          <w:szCs w:val="24"/>
        </w:rPr>
        <w:t xml:space="preserve">However, it is important for practitioners to develop deeper understanding of effective reflective practice as this model does not </w:t>
      </w:r>
      <w:r w:rsidR="003D4529">
        <w:rPr>
          <w:rFonts w:ascii="Times New Roman" w:hAnsi="Times New Roman" w:cs="Times New Roman"/>
          <w:sz w:val="24"/>
          <w:szCs w:val="24"/>
        </w:rPr>
        <w:t xml:space="preserve">reflect the complexity of critical and reflective thinking (Trodd, 2016). </w:t>
      </w:r>
    </w:p>
    <w:p w14:paraId="02E5788B" w14:textId="77777777" w:rsidR="004F3812" w:rsidRDefault="004F3812" w:rsidP="003B4104">
      <w:pPr>
        <w:spacing w:line="360" w:lineRule="auto"/>
        <w:jc w:val="both"/>
        <w:rPr>
          <w:rFonts w:ascii="Times New Roman" w:hAnsi="Times New Roman" w:cs="Times New Roman"/>
          <w:sz w:val="24"/>
          <w:szCs w:val="24"/>
          <w:u w:val="single"/>
        </w:rPr>
      </w:pPr>
    </w:p>
    <w:p w14:paraId="25E01FA5" w14:textId="77777777" w:rsidR="004F3812" w:rsidRDefault="004F3812" w:rsidP="003B4104">
      <w:pPr>
        <w:spacing w:line="360" w:lineRule="auto"/>
        <w:jc w:val="both"/>
        <w:rPr>
          <w:rFonts w:ascii="Times New Roman" w:hAnsi="Times New Roman" w:cs="Times New Roman"/>
          <w:sz w:val="24"/>
          <w:szCs w:val="24"/>
          <w:u w:val="single"/>
        </w:rPr>
      </w:pPr>
    </w:p>
    <w:p w14:paraId="5E3FA231" w14:textId="77777777" w:rsidR="004F3812" w:rsidRDefault="004F3812" w:rsidP="003B4104">
      <w:pPr>
        <w:spacing w:line="360" w:lineRule="auto"/>
        <w:jc w:val="both"/>
        <w:rPr>
          <w:rFonts w:ascii="Times New Roman" w:hAnsi="Times New Roman" w:cs="Times New Roman"/>
          <w:sz w:val="24"/>
          <w:szCs w:val="24"/>
          <w:u w:val="single"/>
        </w:rPr>
      </w:pPr>
    </w:p>
    <w:p w14:paraId="4C0904F4" w14:textId="77777777" w:rsidR="004F3812" w:rsidRDefault="004F3812" w:rsidP="003B4104">
      <w:pPr>
        <w:spacing w:line="360" w:lineRule="auto"/>
        <w:jc w:val="both"/>
        <w:rPr>
          <w:rFonts w:ascii="Times New Roman" w:hAnsi="Times New Roman" w:cs="Times New Roman"/>
          <w:sz w:val="24"/>
          <w:szCs w:val="24"/>
          <w:u w:val="single"/>
        </w:rPr>
      </w:pPr>
    </w:p>
    <w:p w14:paraId="28CB66E0" w14:textId="77777777" w:rsidR="004F3812" w:rsidRDefault="004F3812" w:rsidP="003B4104">
      <w:pPr>
        <w:spacing w:line="360" w:lineRule="auto"/>
        <w:jc w:val="both"/>
        <w:rPr>
          <w:rFonts w:ascii="Times New Roman" w:hAnsi="Times New Roman" w:cs="Times New Roman"/>
          <w:sz w:val="24"/>
          <w:szCs w:val="24"/>
          <w:u w:val="single"/>
        </w:rPr>
      </w:pPr>
    </w:p>
    <w:p w14:paraId="277C6B31" w14:textId="77777777" w:rsidR="004F3812" w:rsidRDefault="004F3812" w:rsidP="003B4104">
      <w:pPr>
        <w:spacing w:line="360" w:lineRule="auto"/>
        <w:jc w:val="both"/>
        <w:rPr>
          <w:rFonts w:ascii="Times New Roman" w:hAnsi="Times New Roman" w:cs="Times New Roman"/>
          <w:sz w:val="24"/>
          <w:szCs w:val="24"/>
          <w:u w:val="single"/>
        </w:rPr>
      </w:pPr>
    </w:p>
    <w:p w14:paraId="21703541" w14:textId="77777777" w:rsidR="004F3812" w:rsidRDefault="004F3812" w:rsidP="003B4104">
      <w:pPr>
        <w:spacing w:line="360" w:lineRule="auto"/>
        <w:jc w:val="both"/>
        <w:rPr>
          <w:rFonts w:ascii="Times New Roman" w:hAnsi="Times New Roman" w:cs="Times New Roman"/>
          <w:sz w:val="24"/>
          <w:szCs w:val="24"/>
          <w:u w:val="single"/>
        </w:rPr>
      </w:pPr>
    </w:p>
    <w:p w14:paraId="6A2C6E8B" w14:textId="77777777" w:rsidR="004F3812" w:rsidRDefault="004F3812" w:rsidP="003B4104">
      <w:pPr>
        <w:spacing w:line="360" w:lineRule="auto"/>
        <w:jc w:val="both"/>
        <w:rPr>
          <w:rFonts w:ascii="Times New Roman" w:hAnsi="Times New Roman" w:cs="Times New Roman"/>
          <w:sz w:val="24"/>
          <w:szCs w:val="24"/>
          <w:u w:val="single"/>
        </w:rPr>
      </w:pPr>
    </w:p>
    <w:p w14:paraId="34A96D3D" w14:textId="77777777" w:rsidR="004F3812" w:rsidRDefault="004F3812" w:rsidP="003B4104">
      <w:pPr>
        <w:spacing w:line="360" w:lineRule="auto"/>
        <w:jc w:val="both"/>
        <w:rPr>
          <w:rFonts w:ascii="Times New Roman" w:hAnsi="Times New Roman" w:cs="Times New Roman"/>
          <w:sz w:val="24"/>
          <w:szCs w:val="24"/>
          <w:u w:val="single"/>
        </w:rPr>
      </w:pPr>
    </w:p>
    <w:p w14:paraId="773DACAB" w14:textId="77777777" w:rsidR="004F3812" w:rsidRDefault="004F3812" w:rsidP="003B4104">
      <w:pPr>
        <w:spacing w:line="360" w:lineRule="auto"/>
        <w:jc w:val="both"/>
        <w:rPr>
          <w:rFonts w:ascii="Times New Roman" w:hAnsi="Times New Roman" w:cs="Times New Roman"/>
          <w:sz w:val="24"/>
          <w:szCs w:val="24"/>
          <w:u w:val="single"/>
        </w:rPr>
      </w:pPr>
    </w:p>
    <w:p w14:paraId="2F382EAD" w14:textId="77777777" w:rsidR="004F3812" w:rsidRDefault="004F3812" w:rsidP="003B4104">
      <w:pPr>
        <w:spacing w:line="360" w:lineRule="auto"/>
        <w:jc w:val="both"/>
        <w:rPr>
          <w:rFonts w:ascii="Times New Roman" w:hAnsi="Times New Roman" w:cs="Times New Roman"/>
          <w:sz w:val="24"/>
          <w:szCs w:val="24"/>
          <w:u w:val="single"/>
        </w:rPr>
      </w:pPr>
    </w:p>
    <w:p w14:paraId="17A229E6" w14:textId="77777777" w:rsidR="004F3812" w:rsidRDefault="004F3812" w:rsidP="003B4104">
      <w:pPr>
        <w:spacing w:line="360" w:lineRule="auto"/>
        <w:jc w:val="both"/>
        <w:rPr>
          <w:rFonts w:ascii="Times New Roman" w:hAnsi="Times New Roman" w:cs="Times New Roman"/>
          <w:sz w:val="24"/>
          <w:szCs w:val="24"/>
          <w:u w:val="single"/>
        </w:rPr>
      </w:pPr>
    </w:p>
    <w:p w14:paraId="5A4667C6" w14:textId="77777777" w:rsidR="004F3812" w:rsidRDefault="004F3812" w:rsidP="003B4104">
      <w:pPr>
        <w:spacing w:line="360" w:lineRule="auto"/>
        <w:jc w:val="both"/>
        <w:rPr>
          <w:rFonts w:ascii="Times New Roman" w:hAnsi="Times New Roman" w:cs="Times New Roman"/>
          <w:sz w:val="24"/>
          <w:szCs w:val="24"/>
          <w:u w:val="single"/>
        </w:rPr>
      </w:pPr>
    </w:p>
    <w:p w14:paraId="7FB4CFD4" w14:textId="77777777" w:rsidR="004F3812" w:rsidRDefault="004F3812" w:rsidP="003B4104">
      <w:pPr>
        <w:spacing w:line="360" w:lineRule="auto"/>
        <w:jc w:val="both"/>
        <w:rPr>
          <w:rFonts w:ascii="Times New Roman" w:hAnsi="Times New Roman" w:cs="Times New Roman"/>
          <w:sz w:val="24"/>
          <w:szCs w:val="24"/>
          <w:u w:val="single"/>
        </w:rPr>
      </w:pPr>
    </w:p>
    <w:p w14:paraId="4FC28C4C" w14:textId="77777777" w:rsidR="004F3812" w:rsidRDefault="004F3812" w:rsidP="003B4104">
      <w:pPr>
        <w:spacing w:line="360" w:lineRule="auto"/>
        <w:jc w:val="both"/>
        <w:rPr>
          <w:rFonts w:ascii="Times New Roman" w:hAnsi="Times New Roman" w:cs="Times New Roman"/>
          <w:sz w:val="24"/>
          <w:szCs w:val="24"/>
          <w:u w:val="single"/>
        </w:rPr>
      </w:pPr>
    </w:p>
    <w:p w14:paraId="4346A93B" w14:textId="77777777" w:rsidR="004F3812" w:rsidRDefault="004F3812" w:rsidP="003B4104">
      <w:pPr>
        <w:spacing w:line="360" w:lineRule="auto"/>
        <w:jc w:val="both"/>
        <w:rPr>
          <w:rFonts w:ascii="Times New Roman" w:hAnsi="Times New Roman" w:cs="Times New Roman"/>
          <w:sz w:val="24"/>
          <w:szCs w:val="24"/>
          <w:u w:val="single"/>
        </w:rPr>
      </w:pPr>
    </w:p>
    <w:p w14:paraId="3EBD8A42" w14:textId="77777777" w:rsidR="004F3812" w:rsidRDefault="004F3812" w:rsidP="003B4104">
      <w:pPr>
        <w:spacing w:line="360" w:lineRule="auto"/>
        <w:jc w:val="both"/>
        <w:rPr>
          <w:rFonts w:ascii="Times New Roman" w:hAnsi="Times New Roman" w:cs="Times New Roman"/>
          <w:sz w:val="24"/>
          <w:szCs w:val="24"/>
          <w:u w:val="single"/>
        </w:rPr>
      </w:pPr>
    </w:p>
    <w:p w14:paraId="78083F6D" w14:textId="77777777" w:rsidR="004F3812" w:rsidRDefault="004F3812" w:rsidP="003B4104">
      <w:pPr>
        <w:spacing w:line="360" w:lineRule="auto"/>
        <w:jc w:val="both"/>
        <w:rPr>
          <w:rFonts w:ascii="Times New Roman" w:hAnsi="Times New Roman" w:cs="Times New Roman"/>
          <w:sz w:val="24"/>
          <w:szCs w:val="24"/>
          <w:u w:val="single"/>
        </w:rPr>
      </w:pPr>
    </w:p>
    <w:p w14:paraId="2334BBD4" w14:textId="77777777" w:rsidR="004F3812" w:rsidRDefault="004F3812" w:rsidP="003B4104">
      <w:pPr>
        <w:spacing w:line="360" w:lineRule="auto"/>
        <w:jc w:val="both"/>
        <w:rPr>
          <w:rFonts w:ascii="Times New Roman" w:hAnsi="Times New Roman" w:cs="Times New Roman"/>
          <w:sz w:val="24"/>
          <w:szCs w:val="24"/>
          <w:u w:val="single"/>
        </w:rPr>
      </w:pPr>
    </w:p>
    <w:p w14:paraId="2E16C138" w14:textId="77777777" w:rsidR="004F3812" w:rsidRDefault="004F3812" w:rsidP="003B4104">
      <w:pPr>
        <w:spacing w:line="360" w:lineRule="auto"/>
        <w:jc w:val="both"/>
        <w:rPr>
          <w:rFonts w:ascii="Times New Roman" w:hAnsi="Times New Roman" w:cs="Times New Roman"/>
          <w:sz w:val="24"/>
          <w:szCs w:val="24"/>
          <w:u w:val="single"/>
        </w:rPr>
      </w:pPr>
    </w:p>
    <w:p w14:paraId="12B07EE4" w14:textId="77777777" w:rsidR="004F3812" w:rsidRDefault="004F3812" w:rsidP="003B4104">
      <w:pPr>
        <w:spacing w:line="360" w:lineRule="auto"/>
        <w:jc w:val="both"/>
        <w:rPr>
          <w:rFonts w:ascii="Times New Roman" w:hAnsi="Times New Roman" w:cs="Times New Roman"/>
          <w:sz w:val="24"/>
          <w:szCs w:val="24"/>
          <w:u w:val="single"/>
        </w:rPr>
      </w:pPr>
    </w:p>
    <w:p w14:paraId="6B055D82" w14:textId="77777777" w:rsidR="004F3812" w:rsidRDefault="004F3812" w:rsidP="003B4104">
      <w:pPr>
        <w:spacing w:line="360" w:lineRule="auto"/>
        <w:jc w:val="both"/>
        <w:rPr>
          <w:rFonts w:ascii="Times New Roman" w:hAnsi="Times New Roman" w:cs="Times New Roman"/>
          <w:sz w:val="24"/>
          <w:szCs w:val="24"/>
          <w:u w:val="single"/>
        </w:rPr>
      </w:pPr>
    </w:p>
    <w:p w14:paraId="238D3571" w14:textId="77777777" w:rsidR="004F3812" w:rsidRDefault="004F3812" w:rsidP="003B4104">
      <w:pPr>
        <w:spacing w:line="360" w:lineRule="auto"/>
        <w:jc w:val="both"/>
        <w:rPr>
          <w:rFonts w:ascii="Times New Roman" w:hAnsi="Times New Roman" w:cs="Times New Roman"/>
          <w:sz w:val="24"/>
          <w:szCs w:val="24"/>
          <w:u w:val="single"/>
        </w:rPr>
      </w:pPr>
    </w:p>
    <w:p w14:paraId="3139490C" w14:textId="47E12675" w:rsidR="003B4104" w:rsidRPr="00EF545C" w:rsidRDefault="003B4104" w:rsidP="003B4104">
      <w:pPr>
        <w:spacing w:line="360" w:lineRule="auto"/>
        <w:jc w:val="both"/>
        <w:rPr>
          <w:rFonts w:ascii="Times New Roman" w:hAnsi="Times New Roman" w:cs="Times New Roman"/>
          <w:sz w:val="24"/>
          <w:szCs w:val="24"/>
        </w:rPr>
      </w:pPr>
      <w:r w:rsidRPr="0078290C">
        <w:rPr>
          <w:rFonts w:ascii="Times New Roman" w:hAnsi="Times New Roman" w:cs="Times New Roman"/>
          <w:sz w:val="24"/>
          <w:szCs w:val="24"/>
          <w:u w:val="single"/>
        </w:rPr>
        <w:t xml:space="preserve">Element 2 – Briefing paper </w:t>
      </w:r>
      <w:r w:rsidR="00572C15">
        <w:rPr>
          <w:rFonts w:ascii="Times New Roman" w:hAnsi="Times New Roman" w:cs="Times New Roman"/>
          <w:sz w:val="24"/>
          <w:szCs w:val="24"/>
          <w:u w:val="single"/>
        </w:rPr>
        <w:t xml:space="preserve"> </w:t>
      </w:r>
    </w:p>
    <w:p w14:paraId="7EA3199E" w14:textId="5E50C77C" w:rsidR="00572C15" w:rsidRPr="002E2D0A" w:rsidRDefault="0021588F" w:rsidP="00572C15">
      <w:pPr>
        <w:spacing w:line="360" w:lineRule="auto"/>
        <w:jc w:val="center"/>
        <w:rPr>
          <w:rFonts w:ascii="Bodoni MT" w:hAnsi="Bodoni MT" w:cs="Times New Roman"/>
          <w:b/>
          <w:bCs/>
          <w:i/>
          <w:iCs/>
          <w:noProof/>
          <w:color w:val="002060"/>
          <w:sz w:val="80"/>
          <w:szCs w:val="80"/>
        </w:rPr>
      </w:pPr>
      <w:r w:rsidRPr="00F25197">
        <w:rPr>
          <w:rFonts w:ascii="Times New Roman" w:hAnsi="Times New Roman" w:cs="Times New Roman"/>
          <w:b/>
          <w:bCs/>
          <w:i/>
          <w:iCs/>
          <w:noProof/>
          <w:color w:val="002060"/>
          <w:sz w:val="72"/>
          <w:szCs w:val="72"/>
        </w:rPr>
        <mc:AlternateContent>
          <mc:Choice Requires="wps">
            <w:drawing>
              <wp:anchor distT="0" distB="0" distL="114300" distR="114300" simplePos="0" relativeHeight="251659264" behindDoc="0" locked="0" layoutInCell="1" allowOverlap="1" wp14:anchorId="55A88E09" wp14:editId="08910DB6">
                <wp:simplePos x="0" y="0"/>
                <wp:positionH relativeFrom="margin">
                  <wp:align>center</wp:align>
                </wp:positionH>
                <wp:positionV relativeFrom="paragraph">
                  <wp:posOffset>651510</wp:posOffset>
                </wp:positionV>
                <wp:extent cx="6635750" cy="1714500"/>
                <wp:effectExtent l="0" t="0" r="12700" b="19050"/>
                <wp:wrapNone/>
                <wp:docPr id="1" name="Rectangle: Rounded Corners 1"/>
                <wp:cNvGraphicFramePr/>
                <a:graphic xmlns:a="http://schemas.openxmlformats.org/drawingml/2006/main">
                  <a:graphicData uri="http://schemas.microsoft.com/office/word/2010/wordprocessingShape">
                    <wps:wsp>
                      <wps:cNvSpPr/>
                      <wps:spPr>
                        <a:xfrm>
                          <a:off x="0" y="0"/>
                          <a:ext cx="6635750" cy="17145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27878E" w14:textId="57F49789" w:rsidR="00301AE9" w:rsidRPr="00DB2A83" w:rsidRDefault="00301AE9" w:rsidP="00053C47">
                            <w:pPr>
                              <w:jc w:val="center"/>
                              <w:rPr>
                                <w:rFonts w:ascii="Agency FB" w:hAnsi="Agency FB"/>
                                <w:b/>
                                <w:bCs/>
                                <w:sz w:val="28"/>
                                <w:szCs w:val="28"/>
                                <w:u w:val="single"/>
                              </w:rPr>
                            </w:pPr>
                            <w:r w:rsidRPr="00DB2A83">
                              <w:rPr>
                                <w:rFonts w:ascii="Agency FB" w:hAnsi="Agency FB"/>
                                <w:b/>
                                <w:bCs/>
                                <w:sz w:val="28"/>
                                <w:szCs w:val="28"/>
                                <w:u w:val="single"/>
                              </w:rPr>
                              <w:t>What is reflective practice?</w:t>
                            </w:r>
                          </w:p>
                          <w:p w14:paraId="5D6652DC" w14:textId="10C27F03" w:rsidR="00132768" w:rsidRPr="006A0966" w:rsidRDefault="00333800" w:rsidP="006A0966">
                            <w:pPr>
                              <w:jc w:val="both"/>
                              <w:rPr>
                                <w:rFonts w:ascii="Agency FB" w:hAnsi="Agency FB"/>
                                <w:sz w:val="24"/>
                                <w:szCs w:val="24"/>
                              </w:rPr>
                            </w:pPr>
                            <w:r>
                              <w:rPr>
                                <w:rFonts w:ascii="Agency FB" w:hAnsi="Agency FB"/>
                                <w:sz w:val="24"/>
                                <w:szCs w:val="24"/>
                              </w:rPr>
                              <w:t>Lindon (20</w:t>
                            </w:r>
                            <w:r w:rsidR="00CC7561">
                              <w:rPr>
                                <w:rFonts w:ascii="Agency FB" w:hAnsi="Agency FB"/>
                                <w:sz w:val="24"/>
                                <w:szCs w:val="24"/>
                              </w:rPr>
                              <w:t>12) describes reflective practice as a process consist</w:t>
                            </w:r>
                            <w:r w:rsidR="00AA4780">
                              <w:rPr>
                                <w:rFonts w:ascii="Agency FB" w:hAnsi="Agency FB"/>
                                <w:sz w:val="24"/>
                                <w:szCs w:val="24"/>
                              </w:rPr>
                              <w:t xml:space="preserve">ing of critical analysis and serious thought of current practice, evaluating the strengths </w:t>
                            </w:r>
                            <w:r w:rsidR="00E4359A">
                              <w:rPr>
                                <w:rFonts w:ascii="Agency FB" w:hAnsi="Agency FB"/>
                                <w:sz w:val="24"/>
                                <w:szCs w:val="24"/>
                              </w:rPr>
                              <w:t xml:space="preserve">and implementing a plan for change to improve the practice. </w:t>
                            </w:r>
                            <w:r w:rsidR="0081664E">
                              <w:rPr>
                                <w:rFonts w:ascii="Agency FB" w:hAnsi="Agency FB"/>
                                <w:sz w:val="24"/>
                                <w:szCs w:val="24"/>
                              </w:rPr>
                              <w:t xml:space="preserve">Reflective practice consists of </w:t>
                            </w:r>
                            <w:r w:rsidR="00530DEA">
                              <w:rPr>
                                <w:rFonts w:ascii="Agency FB" w:hAnsi="Agency FB"/>
                                <w:sz w:val="24"/>
                                <w:szCs w:val="24"/>
                              </w:rPr>
                              <w:t xml:space="preserve">looking at our experiences and practice then analysing and evaluating in order to </w:t>
                            </w:r>
                            <w:r w:rsidR="00F04D3D">
                              <w:rPr>
                                <w:rFonts w:ascii="Agency FB" w:hAnsi="Agency FB"/>
                                <w:sz w:val="24"/>
                                <w:szCs w:val="24"/>
                              </w:rPr>
                              <w:t xml:space="preserve">continuously </w:t>
                            </w:r>
                            <w:r w:rsidR="00530DEA">
                              <w:rPr>
                                <w:rFonts w:ascii="Agency FB" w:hAnsi="Agency FB"/>
                                <w:sz w:val="24"/>
                                <w:szCs w:val="24"/>
                              </w:rPr>
                              <w:t xml:space="preserve">develop </w:t>
                            </w:r>
                            <w:r w:rsidR="004E0659">
                              <w:rPr>
                                <w:rFonts w:ascii="Agency FB" w:hAnsi="Agency FB"/>
                                <w:sz w:val="24"/>
                                <w:szCs w:val="24"/>
                              </w:rPr>
                              <w:t xml:space="preserve">both the students and </w:t>
                            </w:r>
                            <w:r w:rsidR="00CC48D5">
                              <w:rPr>
                                <w:rFonts w:ascii="Agency FB" w:hAnsi="Agency FB"/>
                                <w:sz w:val="24"/>
                                <w:szCs w:val="24"/>
                              </w:rPr>
                              <w:t>our self</w:t>
                            </w:r>
                            <w:r w:rsidR="004E0659">
                              <w:rPr>
                                <w:rFonts w:ascii="Agency FB" w:hAnsi="Agency FB"/>
                                <w:sz w:val="24"/>
                                <w:szCs w:val="24"/>
                              </w:rPr>
                              <w:t xml:space="preserve"> </w:t>
                            </w:r>
                            <w:r w:rsidR="004605D3">
                              <w:rPr>
                                <w:rFonts w:ascii="Agency FB" w:hAnsi="Agency FB"/>
                                <w:sz w:val="24"/>
                                <w:szCs w:val="24"/>
                              </w:rPr>
                              <w:t xml:space="preserve">and the quality of </w:t>
                            </w:r>
                            <w:r w:rsidR="00CC48D5">
                              <w:rPr>
                                <w:rFonts w:ascii="Agency FB" w:hAnsi="Agency FB"/>
                                <w:sz w:val="24"/>
                                <w:szCs w:val="24"/>
                              </w:rPr>
                              <w:t>practice</w:t>
                            </w:r>
                            <w:r w:rsidR="004605D3">
                              <w:rPr>
                                <w:rFonts w:ascii="Agency FB" w:hAnsi="Agency FB"/>
                                <w:sz w:val="24"/>
                                <w:szCs w:val="24"/>
                              </w:rPr>
                              <w:t>.</w:t>
                            </w:r>
                            <w:r w:rsidR="0081664E">
                              <w:rPr>
                                <w:rFonts w:ascii="Agency FB" w:hAnsi="Agency FB"/>
                                <w:sz w:val="24"/>
                                <w:szCs w:val="24"/>
                              </w:rPr>
                              <w:t xml:space="preserve"> </w:t>
                            </w:r>
                            <w:r w:rsidR="00BB2397" w:rsidRPr="006A0966">
                              <w:rPr>
                                <w:rFonts w:ascii="Agency FB" w:hAnsi="Agency FB"/>
                                <w:sz w:val="24"/>
                                <w:szCs w:val="24"/>
                              </w:rPr>
                              <w:t>Lough</w:t>
                            </w:r>
                            <w:r w:rsidR="00DC0AF9" w:rsidRPr="006A0966">
                              <w:rPr>
                                <w:rFonts w:ascii="Agency FB" w:hAnsi="Agency FB"/>
                                <w:sz w:val="24"/>
                                <w:szCs w:val="24"/>
                              </w:rPr>
                              <w:t xml:space="preserve">ran (2002) believes reflection enables people to recapture their own experience, think about it and </w:t>
                            </w:r>
                            <w:r w:rsidR="006A0966" w:rsidRPr="006A0966">
                              <w:rPr>
                                <w:rFonts w:ascii="Agency FB" w:hAnsi="Agency FB"/>
                                <w:sz w:val="24"/>
                                <w:szCs w:val="24"/>
                              </w:rPr>
                              <w:t xml:space="preserve">evaluate the experience. </w:t>
                            </w:r>
                            <w:r w:rsidR="00A7770F">
                              <w:rPr>
                                <w:rFonts w:ascii="Agency FB" w:hAnsi="Agency FB"/>
                                <w:sz w:val="24"/>
                                <w:szCs w:val="24"/>
                              </w:rPr>
                              <w:t xml:space="preserve">Bassot (2015) says reflective practice must be </w:t>
                            </w:r>
                            <w:r w:rsidR="00C51B65">
                              <w:rPr>
                                <w:rFonts w:ascii="Agency FB" w:hAnsi="Agency FB"/>
                                <w:sz w:val="24"/>
                                <w:szCs w:val="24"/>
                              </w:rPr>
                              <w:t xml:space="preserve">organised in a certain way to be </w:t>
                            </w:r>
                            <w:r w:rsidR="00A534B6">
                              <w:rPr>
                                <w:rFonts w:ascii="Agency FB" w:hAnsi="Agency FB"/>
                                <w:sz w:val="24"/>
                                <w:szCs w:val="24"/>
                              </w:rPr>
                              <w:t xml:space="preserve">able to undertake in </w:t>
                            </w:r>
                            <w:r w:rsidR="008F76DF">
                              <w:rPr>
                                <w:rFonts w:ascii="Agency FB" w:hAnsi="Agency FB"/>
                                <w:sz w:val="24"/>
                                <w:szCs w:val="24"/>
                              </w:rPr>
                              <w:t>depth, allowing</w:t>
                            </w:r>
                            <w:r w:rsidR="00E749A4">
                              <w:rPr>
                                <w:rFonts w:ascii="Agency FB" w:hAnsi="Agency FB"/>
                                <w:sz w:val="24"/>
                                <w:szCs w:val="24"/>
                              </w:rPr>
                              <w:t xml:space="preserve"> you</w:t>
                            </w:r>
                            <w:r w:rsidR="008F76DF">
                              <w:rPr>
                                <w:rFonts w:ascii="Agency FB" w:hAnsi="Agency FB"/>
                                <w:sz w:val="24"/>
                                <w:szCs w:val="24"/>
                              </w:rPr>
                              <w:t xml:space="preserve"> to </w:t>
                            </w:r>
                            <w:r w:rsidR="000B153C">
                              <w:rPr>
                                <w:rFonts w:ascii="Agency FB" w:hAnsi="Agency FB"/>
                                <w:sz w:val="24"/>
                                <w:szCs w:val="24"/>
                              </w:rPr>
                              <w:t xml:space="preserve">benefit fully from it. </w:t>
                            </w:r>
                          </w:p>
                          <w:p w14:paraId="5BA20C14" w14:textId="68B4B357" w:rsidR="004926ED" w:rsidRDefault="00053C47" w:rsidP="00301AE9">
                            <w:pPr>
                              <w:jc w:val="both"/>
                              <w:rPr>
                                <w:rFonts w:ascii="Agency FB" w:hAnsi="Agency FB"/>
                                <w:b/>
                                <w:bCs/>
                                <w:sz w:val="28"/>
                                <w:szCs w:val="28"/>
                                <w:u w:val="single"/>
                              </w:rPr>
                            </w:pPr>
                            <w:r>
                              <w:rPr>
                                <w:rFonts w:ascii="Agency FB" w:hAnsi="Agency FB"/>
                                <w:b/>
                                <w:bCs/>
                                <w:sz w:val="28"/>
                                <w:szCs w:val="28"/>
                                <w:u w:val="single"/>
                              </w:rPr>
                              <w:t xml:space="preserve">    </w:t>
                            </w:r>
                          </w:p>
                          <w:p w14:paraId="775105F1" w14:textId="7A5DD99F" w:rsidR="00053C47" w:rsidRDefault="00053C47" w:rsidP="00301AE9">
                            <w:pPr>
                              <w:jc w:val="both"/>
                              <w:rPr>
                                <w:rFonts w:ascii="Agency FB" w:hAnsi="Agency FB"/>
                                <w:b/>
                                <w:bCs/>
                                <w:sz w:val="28"/>
                                <w:szCs w:val="28"/>
                                <w:u w:val="single"/>
                              </w:rPr>
                            </w:pPr>
                          </w:p>
                          <w:p w14:paraId="7D729854" w14:textId="77777777" w:rsidR="00053C47" w:rsidRPr="00404E6B" w:rsidRDefault="00053C47" w:rsidP="00301AE9">
                            <w:pPr>
                              <w:jc w:val="both"/>
                              <w:rPr>
                                <w:rFonts w:ascii="Agency FB" w:hAnsi="Agency FB"/>
                                <w:b/>
                                <w:bCs/>
                                <w:sz w:val="28"/>
                                <w:szCs w:val="28"/>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5A88E09" id="Rectangle: Rounded Corners 1" o:spid="_x0000_s1026" style="position:absolute;left:0;text-align:left;margin-left:0;margin-top:51.3pt;width:522.5pt;height:13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" fillcolor="#4472c4 [3204]" strokecolor="#1f3763 [1604]" strokeweight="1pt">
                <v:stroke joinstyle="miter"/>
                <v:textbox>
                  <w:txbxContent>
                    <w:p w14:paraId="0127878E" w14:textId="57F49789" w:rsidR="00301AE9" w:rsidRPr="00DB2A83" w:rsidRDefault="00301AE9" w:rsidP="00053C47">
                      <w:pPr>
                        <w:jc w:val="center"/>
                        <w:rPr>
                          <w:rFonts w:ascii="Agency FB" w:hAnsi="Agency FB"/>
                          <w:b/>
                          <w:bCs/>
                          <w:sz w:val="28"/>
                          <w:szCs w:val="28"/>
                          <w:u w:val="single"/>
                        </w:rPr>
                      </w:pPr>
                      <w:r w:rsidRPr="00DB2A83">
                        <w:rPr>
                          <w:rFonts w:ascii="Agency FB" w:hAnsi="Agency FB"/>
                          <w:b/>
                          <w:bCs/>
                          <w:sz w:val="28"/>
                          <w:szCs w:val="28"/>
                          <w:u w:val="single"/>
                        </w:rPr>
                        <w:t>What is reflective practice?</w:t>
                      </w:r>
                    </w:p>
                    <w:p w14:paraId="5D6652DC" w14:textId="10C27F03" w:rsidR="00132768" w:rsidRPr="006A0966" w:rsidRDefault="00333800" w:rsidP="006A0966">
                      <w:pPr>
                        <w:jc w:val="both"/>
                        <w:rPr>
                          <w:rFonts w:ascii="Agency FB" w:hAnsi="Agency FB"/>
                          <w:sz w:val="24"/>
                          <w:szCs w:val="24"/>
                        </w:rPr>
                      </w:pPr>
                      <w:r>
                        <w:rPr>
                          <w:rFonts w:ascii="Agency FB" w:hAnsi="Agency FB"/>
                          <w:sz w:val="24"/>
                          <w:szCs w:val="24"/>
                        </w:rPr>
                        <w:t>Lindon (20</w:t>
                      </w:r>
                      <w:r w:rsidR="00CC7561">
                        <w:rPr>
                          <w:rFonts w:ascii="Agency FB" w:hAnsi="Agency FB"/>
                          <w:sz w:val="24"/>
                          <w:szCs w:val="24"/>
                        </w:rPr>
                        <w:t>12) describes reflective practice as a process consist</w:t>
                      </w:r>
                      <w:r w:rsidR="00AA4780">
                        <w:rPr>
                          <w:rFonts w:ascii="Agency FB" w:hAnsi="Agency FB"/>
                          <w:sz w:val="24"/>
                          <w:szCs w:val="24"/>
                        </w:rPr>
                        <w:t xml:space="preserve">ing of critical analysis and serious thought of current practice, evaluating the strengths </w:t>
                      </w:r>
                      <w:r w:rsidR="00E4359A">
                        <w:rPr>
                          <w:rFonts w:ascii="Agency FB" w:hAnsi="Agency FB"/>
                          <w:sz w:val="24"/>
                          <w:szCs w:val="24"/>
                        </w:rPr>
                        <w:t xml:space="preserve">and implementing a plan for change to improve the practice. </w:t>
                      </w:r>
                      <w:r w:rsidR="0081664E">
                        <w:rPr>
                          <w:rFonts w:ascii="Agency FB" w:hAnsi="Agency FB"/>
                          <w:sz w:val="24"/>
                          <w:szCs w:val="24"/>
                        </w:rPr>
                        <w:t xml:space="preserve">Reflective practice consists of </w:t>
                      </w:r>
                      <w:r w:rsidR="00530DEA">
                        <w:rPr>
                          <w:rFonts w:ascii="Agency FB" w:hAnsi="Agency FB"/>
                          <w:sz w:val="24"/>
                          <w:szCs w:val="24"/>
                        </w:rPr>
                        <w:t xml:space="preserve">looking at our experiences and practice then analysing and evaluating in order to </w:t>
                      </w:r>
                      <w:r w:rsidR="00F04D3D">
                        <w:rPr>
                          <w:rFonts w:ascii="Agency FB" w:hAnsi="Agency FB"/>
                          <w:sz w:val="24"/>
                          <w:szCs w:val="24"/>
                        </w:rPr>
                        <w:t xml:space="preserve">continuously </w:t>
                      </w:r>
                      <w:r w:rsidR="00530DEA">
                        <w:rPr>
                          <w:rFonts w:ascii="Agency FB" w:hAnsi="Agency FB"/>
                          <w:sz w:val="24"/>
                          <w:szCs w:val="24"/>
                        </w:rPr>
                        <w:t xml:space="preserve">develop </w:t>
                      </w:r>
                      <w:r w:rsidR="004E0659">
                        <w:rPr>
                          <w:rFonts w:ascii="Agency FB" w:hAnsi="Agency FB"/>
                          <w:sz w:val="24"/>
                          <w:szCs w:val="24"/>
                        </w:rPr>
                        <w:t xml:space="preserve">both the students and </w:t>
                      </w:r>
                      <w:r w:rsidR="00CC48D5">
                        <w:rPr>
                          <w:rFonts w:ascii="Agency FB" w:hAnsi="Agency FB"/>
                          <w:sz w:val="24"/>
                          <w:szCs w:val="24"/>
                        </w:rPr>
                        <w:t>our self</w:t>
                      </w:r>
                      <w:r w:rsidR="004E0659">
                        <w:rPr>
                          <w:rFonts w:ascii="Agency FB" w:hAnsi="Agency FB"/>
                          <w:sz w:val="24"/>
                          <w:szCs w:val="24"/>
                        </w:rPr>
                        <w:t xml:space="preserve"> </w:t>
                      </w:r>
                      <w:r w:rsidR="004605D3">
                        <w:rPr>
                          <w:rFonts w:ascii="Agency FB" w:hAnsi="Agency FB"/>
                          <w:sz w:val="24"/>
                          <w:szCs w:val="24"/>
                        </w:rPr>
                        <w:t xml:space="preserve">and the quality of </w:t>
                      </w:r>
                      <w:r w:rsidR="00CC48D5">
                        <w:rPr>
                          <w:rFonts w:ascii="Agency FB" w:hAnsi="Agency FB"/>
                          <w:sz w:val="24"/>
                          <w:szCs w:val="24"/>
                        </w:rPr>
                        <w:t>practice</w:t>
                      </w:r>
                      <w:r w:rsidR="004605D3">
                        <w:rPr>
                          <w:rFonts w:ascii="Agency FB" w:hAnsi="Agency FB"/>
                          <w:sz w:val="24"/>
                          <w:szCs w:val="24"/>
                        </w:rPr>
                        <w:t>.</w:t>
                      </w:r>
                      <w:r w:rsidR="0081664E">
                        <w:rPr>
                          <w:rFonts w:ascii="Agency FB" w:hAnsi="Agency FB"/>
                          <w:sz w:val="24"/>
                          <w:szCs w:val="24"/>
                        </w:rPr>
                        <w:t xml:space="preserve"> </w:t>
                      </w:r>
                      <w:r w:rsidR="00BB2397" w:rsidRPr="006A0966">
                        <w:rPr>
                          <w:rFonts w:ascii="Agency FB" w:hAnsi="Agency FB"/>
                          <w:sz w:val="24"/>
                          <w:szCs w:val="24"/>
                        </w:rPr>
                        <w:t>Lough</w:t>
                      </w:r>
                      <w:r w:rsidR="00DC0AF9" w:rsidRPr="006A0966">
                        <w:rPr>
                          <w:rFonts w:ascii="Agency FB" w:hAnsi="Agency FB"/>
                          <w:sz w:val="24"/>
                          <w:szCs w:val="24"/>
                        </w:rPr>
                        <w:t xml:space="preserve">ran (2002) believes reflection enables people to recapture their own experience, think about it and </w:t>
                      </w:r>
                      <w:r w:rsidR="006A0966" w:rsidRPr="006A0966">
                        <w:rPr>
                          <w:rFonts w:ascii="Agency FB" w:hAnsi="Agency FB"/>
                          <w:sz w:val="24"/>
                          <w:szCs w:val="24"/>
                        </w:rPr>
                        <w:t xml:space="preserve">evaluate the experience. </w:t>
                      </w:r>
                      <w:proofErr w:type="spellStart"/>
                      <w:r w:rsidR="00A7770F">
                        <w:rPr>
                          <w:rFonts w:ascii="Agency FB" w:hAnsi="Agency FB"/>
                          <w:sz w:val="24"/>
                          <w:szCs w:val="24"/>
                        </w:rPr>
                        <w:t>Bassot</w:t>
                      </w:r>
                      <w:proofErr w:type="spellEnd"/>
                      <w:r w:rsidR="00A7770F">
                        <w:rPr>
                          <w:rFonts w:ascii="Agency FB" w:hAnsi="Agency FB"/>
                          <w:sz w:val="24"/>
                          <w:szCs w:val="24"/>
                        </w:rPr>
                        <w:t xml:space="preserve"> (2015) says reflective practice must be </w:t>
                      </w:r>
                      <w:r w:rsidR="00C51B65">
                        <w:rPr>
                          <w:rFonts w:ascii="Agency FB" w:hAnsi="Agency FB"/>
                          <w:sz w:val="24"/>
                          <w:szCs w:val="24"/>
                        </w:rPr>
                        <w:t xml:space="preserve">organised in a certain way to be </w:t>
                      </w:r>
                      <w:r w:rsidR="00A534B6">
                        <w:rPr>
                          <w:rFonts w:ascii="Agency FB" w:hAnsi="Agency FB"/>
                          <w:sz w:val="24"/>
                          <w:szCs w:val="24"/>
                        </w:rPr>
                        <w:t xml:space="preserve">able to undertake in </w:t>
                      </w:r>
                      <w:r w:rsidR="008F76DF">
                        <w:rPr>
                          <w:rFonts w:ascii="Agency FB" w:hAnsi="Agency FB"/>
                          <w:sz w:val="24"/>
                          <w:szCs w:val="24"/>
                        </w:rPr>
                        <w:t>depth, allowing</w:t>
                      </w:r>
                      <w:r w:rsidR="00E749A4">
                        <w:rPr>
                          <w:rFonts w:ascii="Agency FB" w:hAnsi="Agency FB"/>
                          <w:sz w:val="24"/>
                          <w:szCs w:val="24"/>
                        </w:rPr>
                        <w:t xml:space="preserve"> you</w:t>
                      </w:r>
                      <w:r w:rsidR="008F76DF">
                        <w:rPr>
                          <w:rFonts w:ascii="Agency FB" w:hAnsi="Agency FB"/>
                          <w:sz w:val="24"/>
                          <w:szCs w:val="24"/>
                        </w:rPr>
                        <w:t xml:space="preserve"> to </w:t>
                      </w:r>
                      <w:r w:rsidR="000B153C">
                        <w:rPr>
                          <w:rFonts w:ascii="Agency FB" w:hAnsi="Agency FB"/>
                          <w:sz w:val="24"/>
                          <w:szCs w:val="24"/>
                        </w:rPr>
                        <w:t xml:space="preserve">benefit fully from it. </w:t>
                      </w:r>
                    </w:p>
                    <w:p w14:paraId="5BA20C14" w14:textId="68B4B357" w:rsidR="004926ED" w:rsidRDefault="00053C47" w:rsidP="00301AE9">
                      <w:pPr>
                        <w:jc w:val="both"/>
                        <w:rPr>
                          <w:rFonts w:ascii="Agency FB" w:hAnsi="Agency FB"/>
                          <w:b/>
                          <w:bCs/>
                          <w:sz w:val="28"/>
                          <w:szCs w:val="28"/>
                          <w:u w:val="single"/>
                        </w:rPr>
                      </w:pPr>
                      <w:r>
                        <w:rPr>
                          <w:rFonts w:ascii="Agency FB" w:hAnsi="Agency FB"/>
                          <w:b/>
                          <w:bCs/>
                          <w:sz w:val="28"/>
                          <w:szCs w:val="28"/>
                          <w:u w:val="single"/>
                        </w:rPr>
                        <w:t xml:space="preserve">    </w:t>
                      </w:r>
                    </w:p>
                    <w:p w14:paraId="775105F1" w14:textId="7A5DD99F" w:rsidR="00053C47" w:rsidRDefault="00053C47" w:rsidP="00301AE9">
                      <w:pPr>
                        <w:jc w:val="both"/>
                        <w:rPr>
                          <w:rFonts w:ascii="Agency FB" w:hAnsi="Agency FB"/>
                          <w:b/>
                          <w:bCs/>
                          <w:sz w:val="28"/>
                          <w:szCs w:val="28"/>
                          <w:u w:val="single"/>
                        </w:rPr>
                      </w:pPr>
                    </w:p>
                    <w:p w14:paraId="7D729854" w14:textId="77777777" w:rsidR="00053C47" w:rsidRPr="00404E6B" w:rsidRDefault="00053C47" w:rsidP="00301AE9">
                      <w:pPr>
                        <w:jc w:val="both"/>
                        <w:rPr>
                          <w:rFonts w:ascii="Agency FB" w:hAnsi="Agency FB"/>
                          <w:b/>
                          <w:bCs/>
                          <w:sz w:val="28"/>
                          <w:szCs w:val="28"/>
                          <w:u w:val="single"/>
                        </w:rPr>
                      </w:pPr>
                    </w:p>
                  </w:txbxContent>
                </v:textbox>
                <w10:wrap anchorx="margin"/>
              </v:roundrect>
            </w:pict>
          </mc:Fallback>
        </mc:AlternateContent>
      </w:r>
      <w:r w:rsidRPr="00F25197">
        <w:rPr>
          <w:rFonts w:ascii="Bodoni MT" w:hAnsi="Bodoni MT" w:cs="Aldhabi"/>
          <w:b/>
          <w:bCs/>
          <w:i/>
          <w:iCs/>
          <w:color w:val="00206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stylisticSets>
            <w14:styleSet w14:id="1"/>
          </w14:stylisticSets>
        </w:rPr>
        <w:t>Reflective Practice</w:t>
      </w:r>
      <w:r w:rsidRPr="00F25197">
        <w:rPr>
          <w:rFonts w:ascii="Bodoni MT" w:hAnsi="Bodoni MT" w:cs="Times New Roman"/>
          <w:b/>
          <w:bCs/>
          <w:i/>
          <w:iCs/>
          <w:noProof/>
          <w:color w:val="002060"/>
          <w:sz w:val="72"/>
          <w:szCs w:val="72"/>
        </w:rPr>
        <w:t xml:space="preserve"> </w:t>
      </w:r>
    </w:p>
    <w:p w14:paraId="2F7A9DC1" w14:textId="0E048436" w:rsidR="003B4104" w:rsidRDefault="003B4104" w:rsidP="003B4104">
      <w:pPr>
        <w:spacing w:line="360" w:lineRule="auto"/>
        <w:jc w:val="both"/>
        <w:rPr>
          <w:rFonts w:ascii="Times New Roman" w:hAnsi="Times New Roman" w:cs="Times New Roman"/>
          <w:sz w:val="24"/>
          <w:szCs w:val="24"/>
          <w:u w:val="single"/>
        </w:rPr>
      </w:pPr>
    </w:p>
    <w:p w14:paraId="1C79BBF0" w14:textId="049975BC" w:rsidR="003B4104" w:rsidRDefault="003B4104" w:rsidP="003B4104">
      <w:pPr>
        <w:spacing w:line="360" w:lineRule="auto"/>
        <w:jc w:val="both"/>
        <w:rPr>
          <w:rFonts w:ascii="Times New Roman" w:hAnsi="Times New Roman" w:cs="Times New Roman"/>
          <w:sz w:val="24"/>
          <w:szCs w:val="24"/>
          <w:u w:val="single"/>
        </w:rPr>
      </w:pPr>
    </w:p>
    <w:p w14:paraId="74AD20AF" w14:textId="706D0172" w:rsidR="003B4104" w:rsidRDefault="003B4104" w:rsidP="003B4104">
      <w:pPr>
        <w:spacing w:line="360" w:lineRule="auto"/>
        <w:jc w:val="both"/>
        <w:rPr>
          <w:rFonts w:ascii="Times New Roman" w:hAnsi="Times New Roman" w:cs="Times New Roman"/>
          <w:sz w:val="24"/>
          <w:szCs w:val="24"/>
          <w:u w:val="single"/>
        </w:rPr>
      </w:pPr>
    </w:p>
    <w:p w14:paraId="18996B98" w14:textId="25D3492A" w:rsidR="003B4104" w:rsidRDefault="00CB2F7A" w:rsidP="003B41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0288" behindDoc="0" locked="0" layoutInCell="1" allowOverlap="1" wp14:anchorId="0F81F6E2" wp14:editId="24310DAB">
                <wp:simplePos x="0" y="0"/>
                <wp:positionH relativeFrom="column">
                  <wp:posOffset>-488950</wp:posOffset>
                </wp:positionH>
                <wp:positionV relativeFrom="paragraph">
                  <wp:posOffset>375920</wp:posOffset>
                </wp:positionV>
                <wp:extent cx="3016250" cy="4591050"/>
                <wp:effectExtent l="0" t="0" r="12700" b="19050"/>
                <wp:wrapNone/>
                <wp:docPr id="2" name="Rectangle: Rounded Corners 2"/>
                <wp:cNvGraphicFramePr/>
                <a:graphic xmlns:a="http://schemas.openxmlformats.org/drawingml/2006/main">
                  <a:graphicData uri="http://schemas.microsoft.com/office/word/2010/wordprocessingShape">
                    <wps:wsp>
                      <wps:cNvSpPr/>
                      <wps:spPr>
                        <a:xfrm>
                          <a:off x="0" y="0"/>
                          <a:ext cx="3016250" cy="4591050"/>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5C8EDF" w14:textId="77777777" w:rsidR="008A5C31" w:rsidRDefault="00CD7F4B" w:rsidP="008A5C31">
                            <w:pPr>
                              <w:rPr>
                                <w:b/>
                                <w:bCs/>
                                <w:color w:val="002060"/>
                                <w:u w:val="single"/>
                              </w:rPr>
                            </w:pPr>
                            <w:r w:rsidRPr="00CD7F4B">
                              <w:rPr>
                                <w:b/>
                                <w:bCs/>
                                <w:color w:val="002060"/>
                                <w:u w:val="single"/>
                              </w:rPr>
                              <w:t>Why is it important to become reflective practitioners? Importance of reflective practice?</w:t>
                            </w:r>
                          </w:p>
                          <w:p w14:paraId="33368976" w14:textId="49429E7B" w:rsidR="00CD7F4B" w:rsidRPr="008A5C31" w:rsidRDefault="00CD7F4B" w:rsidP="008A5C31">
                            <w:pPr>
                              <w:jc w:val="both"/>
                              <w:rPr>
                                <w:b/>
                                <w:bCs/>
                                <w:color w:val="002060"/>
                                <w:u w:val="single"/>
                              </w:rPr>
                            </w:pPr>
                            <w:r w:rsidRPr="004567CF">
                              <w:rPr>
                                <w:rFonts w:cstheme="minorHAnsi"/>
                                <w:color w:val="002060"/>
                                <w:sz w:val="20"/>
                                <w:szCs w:val="20"/>
                              </w:rPr>
                              <w:t>It is not enough just to do, and neither it is enough just to think. Nor is it enough simply to do and think. Learning from experience must involve links between the doing and the thinking</w:t>
                            </w:r>
                            <w:r w:rsidR="008A5C31">
                              <w:rPr>
                                <w:rFonts w:cstheme="minorHAnsi"/>
                                <w:color w:val="002060"/>
                                <w:sz w:val="20"/>
                                <w:szCs w:val="20"/>
                              </w:rPr>
                              <w:t xml:space="preserve"> </w:t>
                            </w:r>
                            <w:r w:rsidRPr="004567CF">
                              <w:rPr>
                                <w:rFonts w:cstheme="minorHAnsi"/>
                                <w:color w:val="002060"/>
                                <w:sz w:val="20"/>
                                <w:szCs w:val="20"/>
                              </w:rPr>
                              <w:t>(Gibbs, 2013: 14). Through becoming reflective practitioners, we are able to learn as we go, looking at our experiences and seeing what works best for both the children and practitioners while also noting how we are developing every time we reflect</w:t>
                            </w:r>
                            <w:r w:rsidR="00E732AD" w:rsidRPr="004567CF">
                              <w:rPr>
                                <w:rFonts w:cstheme="minorHAnsi"/>
                                <w:color w:val="002060"/>
                                <w:sz w:val="20"/>
                                <w:szCs w:val="20"/>
                              </w:rPr>
                              <w:t>. Australian Children’s Education &amp; Care Quality Authority</w:t>
                            </w:r>
                            <w:r w:rsidR="0094402F" w:rsidRPr="004567CF">
                              <w:rPr>
                                <w:rFonts w:cstheme="minorHAnsi"/>
                                <w:color w:val="002060"/>
                              </w:rPr>
                              <w:t xml:space="preserve"> </w:t>
                            </w:r>
                            <w:r w:rsidR="0094402F" w:rsidRPr="004567CF">
                              <w:rPr>
                                <w:rFonts w:cstheme="minorHAnsi"/>
                                <w:color w:val="002060"/>
                                <w:sz w:val="20"/>
                                <w:szCs w:val="20"/>
                              </w:rPr>
                              <w:t>(</w:t>
                            </w:r>
                            <w:r w:rsidR="000C687B" w:rsidRPr="004567CF">
                              <w:rPr>
                                <w:rFonts w:cstheme="minorHAnsi"/>
                                <w:color w:val="002060"/>
                                <w:sz w:val="20"/>
                                <w:szCs w:val="20"/>
                              </w:rPr>
                              <w:t>2019) believes reflective practice allows us to see through the eyes of the child and their families. This is</w:t>
                            </w:r>
                            <w:r w:rsidR="001515A6" w:rsidRPr="004567CF">
                              <w:rPr>
                                <w:rFonts w:cstheme="minorHAnsi"/>
                                <w:color w:val="002060"/>
                                <w:sz w:val="20"/>
                                <w:szCs w:val="20"/>
                              </w:rPr>
                              <w:t xml:space="preserve"> important for us as practitioners </w:t>
                            </w:r>
                            <w:r w:rsidR="00F330DF" w:rsidRPr="004567CF">
                              <w:rPr>
                                <w:rFonts w:cstheme="minorHAnsi"/>
                                <w:color w:val="002060"/>
                                <w:sz w:val="20"/>
                                <w:szCs w:val="20"/>
                              </w:rPr>
                              <w:t xml:space="preserve">to see how they feel and how they are developing while also helping us to improve our practice. </w:t>
                            </w:r>
                            <w:r w:rsidR="00E732AD" w:rsidRPr="004567CF">
                              <w:rPr>
                                <w:rFonts w:cstheme="minorHAnsi"/>
                                <w:color w:val="002060"/>
                                <w:sz w:val="20"/>
                                <w:szCs w:val="20"/>
                              </w:rPr>
                              <w:t>ACECQA (2019)</w:t>
                            </w:r>
                            <w:r w:rsidR="00CC2C2C" w:rsidRPr="004567CF">
                              <w:rPr>
                                <w:rFonts w:cstheme="minorHAnsi"/>
                                <w:color w:val="002060"/>
                                <w:sz w:val="20"/>
                                <w:szCs w:val="20"/>
                              </w:rPr>
                              <w:t xml:space="preserve"> says</w:t>
                            </w:r>
                            <w:r w:rsidR="003A0E63">
                              <w:rPr>
                                <w:rFonts w:cstheme="minorHAnsi"/>
                                <w:color w:val="002060"/>
                                <w:sz w:val="20"/>
                                <w:szCs w:val="20"/>
                              </w:rPr>
                              <w:t xml:space="preserve"> taking time to</w:t>
                            </w:r>
                            <w:r w:rsidR="00CC2C2C" w:rsidRPr="004567CF">
                              <w:rPr>
                                <w:rFonts w:cstheme="minorHAnsi"/>
                                <w:color w:val="002060"/>
                                <w:sz w:val="20"/>
                                <w:szCs w:val="20"/>
                              </w:rPr>
                              <w:t xml:space="preserve"> listen the children’s voice while </w:t>
                            </w:r>
                            <w:r w:rsidR="004567CF" w:rsidRPr="004567CF">
                              <w:rPr>
                                <w:rFonts w:cstheme="minorHAnsi"/>
                                <w:color w:val="002060"/>
                                <w:sz w:val="20"/>
                                <w:szCs w:val="20"/>
                              </w:rPr>
                              <w:t>critically</w:t>
                            </w:r>
                            <w:r w:rsidR="00CC2C2C" w:rsidRPr="004567CF">
                              <w:rPr>
                                <w:rFonts w:cstheme="minorHAnsi"/>
                                <w:color w:val="002060"/>
                                <w:sz w:val="20"/>
                                <w:szCs w:val="20"/>
                              </w:rPr>
                              <w:t xml:space="preserve"> reflecting </w:t>
                            </w:r>
                            <w:r w:rsidR="004567CF" w:rsidRPr="004567CF">
                              <w:rPr>
                                <w:rFonts w:cstheme="minorHAnsi"/>
                                <w:color w:val="002060"/>
                                <w:sz w:val="20"/>
                                <w:szCs w:val="20"/>
                              </w:rPr>
                              <w:t xml:space="preserve">allows us to ensure the </w:t>
                            </w:r>
                            <w:r w:rsidR="003A0E63" w:rsidRPr="004567CF">
                              <w:rPr>
                                <w:rFonts w:cstheme="minorHAnsi"/>
                                <w:color w:val="002060"/>
                                <w:sz w:val="20"/>
                                <w:szCs w:val="20"/>
                              </w:rPr>
                              <w:t>children’s</w:t>
                            </w:r>
                            <w:r w:rsidR="004567CF" w:rsidRPr="004567CF">
                              <w:rPr>
                                <w:rFonts w:cstheme="minorHAnsi"/>
                                <w:color w:val="002060"/>
                                <w:sz w:val="20"/>
                                <w:szCs w:val="20"/>
                              </w:rPr>
                              <w:t xml:space="preserve"> voices are heard</w:t>
                            </w:r>
                            <w:r w:rsidR="00EC3B84">
                              <w:rPr>
                                <w:rFonts w:cstheme="minorHAnsi"/>
                                <w:color w:val="002060"/>
                                <w:sz w:val="20"/>
                                <w:szCs w:val="20"/>
                              </w:rPr>
                              <w:t>. Article 12 of the UNCRC ensures every child has the right to express their views and feeling</w:t>
                            </w:r>
                            <w:r w:rsidR="008A5C31">
                              <w:rPr>
                                <w:rFonts w:cstheme="minorHAnsi"/>
                                <w:color w:val="002060"/>
                                <w:sz w:val="20"/>
                                <w:szCs w:val="20"/>
                              </w:rPr>
                              <w:t xml:space="preserve"> (</w:t>
                            </w:r>
                            <w:r w:rsidR="0083630A">
                              <w:rPr>
                                <w:rFonts w:cstheme="minorHAnsi"/>
                                <w:color w:val="002060"/>
                                <w:sz w:val="20"/>
                                <w:szCs w:val="20"/>
                              </w:rPr>
                              <w:t>UNICEF</w:t>
                            </w:r>
                            <w:r w:rsidR="008A5C31">
                              <w:rPr>
                                <w:rFonts w:cstheme="minorHAnsi"/>
                                <w:color w:val="002060"/>
                                <w:sz w:val="20"/>
                                <w:szCs w:val="20"/>
                              </w:rPr>
                              <w:t>, 2019).</w:t>
                            </w:r>
                          </w:p>
                          <w:p w14:paraId="4E4437C0" w14:textId="77777777" w:rsidR="00CD7F4B" w:rsidRPr="004567CF" w:rsidRDefault="00CD7F4B" w:rsidP="008A5C31">
                            <w:pPr>
                              <w:jc w:val="both"/>
                              <w:rPr>
                                <w:rFonts w:ascii="Abadi" w:hAnsi="Abadi"/>
                                <w:i/>
                                <w:iCs/>
                                <w:color w:val="002060"/>
                                <w:sz w:val="20"/>
                                <w:szCs w:val="20"/>
                                <w:u w:val="single"/>
                              </w:rPr>
                            </w:pPr>
                          </w:p>
                          <w:p w14:paraId="2A1BB052" w14:textId="77777777" w:rsidR="00CD7F4B" w:rsidRPr="004567CF" w:rsidRDefault="00CD7F4B" w:rsidP="008A5C31">
                            <w:pPr>
                              <w:jc w:val="both"/>
                              <w:rPr>
                                <w:rFonts w:ascii="Abadi" w:hAnsi="Abadi"/>
                                <w:i/>
                                <w:iCs/>
                                <w:sz w:val="20"/>
                                <w:szCs w:val="20"/>
                                <w:u w:val="single"/>
                              </w:rPr>
                            </w:pPr>
                          </w:p>
                          <w:p w14:paraId="4580F701" w14:textId="7F90A9D1" w:rsidR="00A401FD" w:rsidRPr="004567CF" w:rsidRDefault="00A401FD" w:rsidP="00FA6BB4">
                            <w:pPr>
                              <w:jc w:val="center"/>
                              <w:rPr>
                                <w:rFonts w:ascii="Agency FB" w:hAnsi="Agency FB"/>
                                <w:color w:val="002060"/>
                                <w:sz w:val="24"/>
                                <w:szCs w:val="24"/>
                                <w:u w:val="single"/>
                              </w:rPr>
                            </w:pPr>
                          </w:p>
                          <w:p w14:paraId="6BCFA990" w14:textId="18A8F638" w:rsidR="00A401FD" w:rsidRPr="004567CF" w:rsidRDefault="00A401FD" w:rsidP="00FA6BB4">
                            <w:pPr>
                              <w:jc w:val="center"/>
                              <w:rPr>
                                <w:rFonts w:ascii="Agency FB" w:hAnsi="Agency FB"/>
                                <w:color w:val="44546A" w:themeColor="text2"/>
                                <w:sz w:val="24"/>
                                <w:szCs w:val="24"/>
                                <w:u w:val="single"/>
                              </w:rPr>
                            </w:pPr>
                          </w:p>
                          <w:p w14:paraId="24FA9464" w14:textId="3C1B9632" w:rsidR="00A401FD" w:rsidRPr="004567CF" w:rsidRDefault="00A401FD" w:rsidP="00FA6BB4">
                            <w:pPr>
                              <w:jc w:val="center"/>
                              <w:rPr>
                                <w:rFonts w:ascii="Agency FB" w:hAnsi="Agency FB"/>
                                <w:color w:val="44546A" w:themeColor="text2"/>
                                <w:sz w:val="24"/>
                                <w:szCs w:val="24"/>
                                <w:u w:val="single"/>
                              </w:rPr>
                            </w:pPr>
                          </w:p>
                          <w:p w14:paraId="095DDC27" w14:textId="70D36B6E" w:rsidR="00A401FD" w:rsidRPr="004567CF" w:rsidRDefault="00A401FD" w:rsidP="00FA6BB4">
                            <w:pPr>
                              <w:jc w:val="center"/>
                              <w:rPr>
                                <w:rFonts w:ascii="Agency FB" w:hAnsi="Agency FB"/>
                                <w:color w:val="44546A" w:themeColor="text2"/>
                                <w:sz w:val="24"/>
                                <w:szCs w:val="24"/>
                                <w:u w:val="single"/>
                              </w:rPr>
                            </w:pPr>
                          </w:p>
                          <w:p w14:paraId="79CD3BB1" w14:textId="5177E252" w:rsidR="00A401FD" w:rsidRPr="004567CF" w:rsidRDefault="00A401FD" w:rsidP="00FA6BB4">
                            <w:pPr>
                              <w:jc w:val="center"/>
                              <w:rPr>
                                <w:rFonts w:ascii="Agency FB" w:hAnsi="Agency FB"/>
                                <w:color w:val="44546A" w:themeColor="text2"/>
                                <w:sz w:val="24"/>
                                <w:szCs w:val="24"/>
                                <w:u w:val="single"/>
                              </w:rPr>
                            </w:pPr>
                          </w:p>
                          <w:p w14:paraId="7F3248B7" w14:textId="471C8805" w:rsidR="00A401FD" w:rsidRDefault="00A401FD" w:rsidP="00FA6BB4">
                            <w:pPr>
                              <w:jc w:val="center"/>
                              <w:rPr>
                                <w:rFonts w:ascii="Agency FB" w:hAnsi="Agency FB"/>
                                <w:color w:val="44546A" w:themeColor="text2"/>
                                <w:sz w:val="28"/>
                                <w:szCs w:val="28"/>
                                <w:u w:val="single"/>
                              </w:rPr>
                            </w:pPr>
                          </w:p>
                          <w:p w14:paraId="2C9B0541" w14:textId="5225557F" w:rsidR="00A401FD" w:rsidRDefault="00A401FD" w:rsidP="00FA6BB4">
                            <w:pPr>
                              <w:jc w:val="center"/>
                              <w:rPr>
                                <w:rFonts w:ascii="Agency FB" w:hAnsi="Agency FB"/>
                                <w:color w:val="44546A" w:themeColor="text2"/>
                                <w:sz w:val="28"/>
                                <w:szCs w:val="28"/>
                                <w:u w:val="single"/>
                              </w:rPr>
                            </w:pPr>
                          </w:p>
                          <w:p w14:paraId="7D4DBC87" w14:textId="77777777" w:rsidR="00A401FD" w:rsidRDefault="00A401FD" w:rsidP="00FA6BB4">
                            <w:pPr>
                              <w:jc w:val="center"/>
                              <w:rPr>
                                <w:rFonts w:ascii="Agency FB" w:hAnsi="Agency FB"/>
                                <w:color w:val="44546A" w:themeColor="text2"/>
                                <w:sz w:val="28"/>
                                <w:szCs w:val="28"/>
                                <w:u w:val="single"/>
                              </w:rPr>
                            </w:pPr>
                          </w:p>
                          <w:p w14:paraId="52017B83" w14:textId="1DEC2629" w:rsidR="00A401FD" w:rsidRDefault="00A401FD" w:rsidP="00FA6BB4">
                            <w:pPr>
                              <w:jc w:val="center"/>
                              <w:rPr>
                                <w:rFonts w:ascii="Agency FB" w:hAnsi="Agency FB"/>
                                <w:color w:val="44546A" w:themeColor="text2"/>
                                <w:sz w:val="28"/>
                                <w:szCs w:val="28"/>
                                <w:u w:val="single"/>
                              </w:rPr>
                            </w:pPr>
                          </w:p>
                          <w:p w14:paraId="0780B702" w14:textId="6FF97F78" w:rsidR="00A401FD" w:rsidRDefault="00A401FD" w:rsidP="00FA6BB4">
                            <w:pPr>
                              <w:jc w:val="center"/>
                              <w:rPr>
                                <w:rFonts w:ascii="Agency FB" w:hAnsi="Agency FB"/>
                                <w:color w:val="44546A" w:themeColor="text2"/>
                                <w:sz w:val="28"/>
                                <w:szCs w:val="28"/>
                                <w:u w:val="single"/>
                              </w:rPr>
                            </w:pPr>
                          </w:p>
                          <w:p w14:paraId="519C2431" w14:textId="6E25408B" w:rsidR="00A401FD" w:rsidRDefault="00A401FD" w:rsidP="00FA6BB4">
                            <w:pPr>
                              <w:jc w:val="center"/>
                              <w:rPr>
                                <w:rFonts w:ascii="Agency FB" w:hAnsi="Agency FB"/>
                                <w:color w:val="44546A" w:themeColor="text2"/>
                                <w:sz w:val="28"/>
                                <w:szCs w:val="28"/>
                                <w:u w:val="single"/>
                              </w:rPr>
                            </w:pPr>
                          </w:p>
                          <w:p w14:paraId="2629FF0C" w14:textId="342A2E3A" w:rsidR="00A401FD" w:rsidRDefault="00A401FD" w:rsidP="00FA6BB4">
                            <w:pPr>
                              <w:jc w:val="center"/>
                              <w:rPr>
                                <w:rFonts w:ascii="Agency FB" w:hAnsi="Agency FB"/>
                                <w:color w:val="44546A" w:themeColor="text2"/>
                                <w:sz w:val="28"/>
                                <w:szCs w:val="28"/>
                                <w:u w:val="single"/>
                              </w:rPr>
                            </w:pPr>
                          </w:p>
                          <w:p w14:paraId="513C29C1" w14:textId="0C1AC448" w:rsidR="00A401FD" w:rsidRDefault="00A401FD" w:rsidP="00FA6BB4">
                            <w:pPr>
                              <w:jc w:val="center"/>
                              <w:rPr>
                                <w:rFonts w:ascii="Agency FB" w:hAnsi="Agency FB"/>
                                <w:color w:val="44546A" w:themeColor="text2"/>
                                <w:sz w:val="28"/>
                                <w:szCs w:val="28"/>
                                <w:u w:val="single"/>
                              </w:rPr>
                            </w:pPr>
                          </w:p>
                          <w:p w14:paraId="79E8B899" w14:textId="6FFEB97E" w:rsidR="00A401FD" w:rsidRDefault="00A401FD" w:rsidP="00FA6BB4">
                            <w:pPr>
                              <w:jc w:val="center"/>
                              <w:rPr>
                                <w:rFonts w:ascii="Agency FB" w:hAnsi="Agency FB"/>
                                <w:color w:val="44546A" w:themeColor="text2"/>
                                <w:sz w:val="28"/>
                                <w:szCs w:val="28"/>
                                <w:u w:val="single"/>
                              </w:rPr>
                            </w:pPr>
                          </w:p>
                          <w:p w14:paraId="1A1F16FA" w14:textId="77777777" w:rsidR="00A401FD" w:rsidRPr="00A401FD" w:rsidRDefault="00A401FD" w:rsidP="00FA6BB4">
                            <w:pPr>
                              <w:jc w:val="center"/>
                              <w:rPr>
                                <w:rFonts w:ascii="Agency FB" w:hAnsi="Agency FB"/>
                                <w:color w:val="44546A" w:themeColor="text2"/>
                                <w:sz w:val="28"/>
                                <w:szCs w:val="28"/>
                                <w:u w:val="single"/>
                              </w:rPr>
                            </w:pPr>
                          </w:p>
                          <w:p w14:paraId="6C149933" w14:textId="6D461D8E" w:rsidR="00FA6BB4" w:rsidRDefault="00FA6BB4" w:rsidP="00FA6BB4">
                            <w:pPr>
                              <w:jc w:val="center"/>
                            </w:pPr>
                          </w:p>
                          <w:p w14:paraId="35E8BD4F" w14:textId="77777777" w:rsidR="00FA6BB4" w:rsidRDefault="00FA6BB4" w:rsidP="00FA6BB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81F6E2" id="Rectangle: Rounded Corners 2" o:spid="_x0000_s1027" style="position:absolute;left:0;text-align:left;margin-left:-38.5pt;margin-top:29.6pt;width:237.5pt;height:36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" fillcolor="#b4c6e7 [1300]" strokecolor="#1f3763 [1604]" strokeweight="1pt">
                <v:stroke joinstyle="miter"/>
                <v:textbox>
                  <w:txbxContent>
                    <w:p w14:paraId="305C8EDF" w14:textId="77777777" w:rsidR="008A5C31" w:rsidRDefault="00CD7F4B" w:rsidP="008A5C31">
                      <w:pPr>
                        <w:rPr>
                          <w:b/>
                          <w:bCs/>
                          <w:color w:val="002060"/>
                          <w:u w:val="single"/>
                        </w:rPr>
                      </w:pPr>
                      <w:r w:rsidRPr="00CD7F4B">
                        <w:rPr>
                          <w:b/>
                          <w:bCs/>
                          <w:color w:val="002060"/>
                          <w:u w:val="single"/>
                        </w:rPr>
                        <w:t>Why is it important to become reflective practitioners? Importance of reflective practice?</w:t>
                      </w:r>
                    </w:p>
                    <w:p w14:paraId="33368976" w14:textId="49429E7B" w:rsidR="00CD7F4B" w:rsidRPr="008A5C31" w:rsidRDefault="00CD7F4B" w:rsidP="008A5C31">
                      <w:pPr>
                        <w:jc w:val="both"/>
                        <w:rPr>
                          <w:b/>
                          <w:bCs/>
                          <w:color w:val="002060"/>
                          <w:u w:val="single"/>
                        </w:rPr>
                      </w:pPr>
                      <w:r w:rsidRPr="004567CF">
                        <w:rPr>
                          <w:rFonts w:cstheme="minorHAnsi"/>
                          <w:color w:val="002060"/>
                          <w:sz w:val="20"/>
                          <w:szCs w:val="20"/>
                        </w:rPr>
                        <w:t>It is not enough just to do, and neither it is enough just to think. Nor is it enough simply to do and think. Learning from experience must involve links between the doing and the thinking</w:t>
                      </w:r>
                      <w:r w:rsidR="008A5C31">
                        <w:rPr>
                          <w:rFonts w:cstheme="minorHAnsi"/>
                          <w:color w:val="002060"/>
                          <w:sz w:val="20"/>
                          <w:szCs w:val="20"/>
                        </w:rPr>
                        <w:t xml:space="preserve"> </w:t>
                      </w:r>
                      <w:r w:rsidRPr="004567CF">
                        <w:rPr>
                          <w:rFonts w:cstheme="minorHAnsi"/>
                          <w:color w:val="002060"/>
                          <w:sz w:val="20"/>
                          <w:szCs w:val="20"/>
                        </w:rPr>
                        <w:t>(Gibbs, 2013: 14). Through becoming reflective practitioners, we are able to learn as we go, looking at our experiences and seeing what works best for both the children and practitioners while also noting how we are developing every time we reflect</w:t>
                      </w:r>
                      <w:r w:rsidR="00E732AD" w:rsidRPr="004567CF">
                        <w:rPr>
                          <w:rFonts w:cstheme="minorHAnsi"/>
                          <w:color w:val="002060"/>
                          <w:sz w:val="20"/>
                          <w:szCs w:val="20"/>
                        </w:rPr>
                        <w:t>. Australian Children’s Education &amp; Care Quality Authority</w:t>
                      </w:r>
                      <w:r w:rsidR="0094402F" w:rsidRPr="004567CF">
                        <w:rPr>
                          <w:rFonts w:cstheme="minorHAnsi"/>
                          <w:color w:val="002060"/>
                        </w:rPr>
                        <w:t xml:space="preserve"> </w:t>
                      </w:r>
                      <w:r w:rsidR="0094402F" w:rsidRPr="004567CF">
                        <w:rPr>
                          <w:rFonts w:cstheme="minorHAnsi"/>
                          <w:color w:val="002060"/>
                          <w:sz w:val="20"/>
                          <w:szCs w:val="20"/>
                        </w:rPr>
                        <w:t>(</w:t>
                      </w:r>
                      <w:r w:rsidR="000C687B" w:rsidRPr="004567CF">
                        <w:rPr>
                          <w:rFonts w:cstheme="minorHAnsi"/>
                          <w:color w:val="002060"/>
                          <w:sz w:val="20"/>
                          <w:szCs w:val="20"/>
                        </w:rPr>
                        <w:t>2019) believes reflective practice allows us to see through the eyes of the child and their families. This is</w:t>
                      </w:r>
                      <w:r w:rsidR="001515A6" w:rsidRPr="004567CF">
                        <w:rPr>
                          <w:rFonts w:cstheme="minorHAnsi"/>
                          <w:color w:val="002060"/>
                          <w:sz w:val="20"/>
                          <w:szCs w:val="20"/>
                        </w:rPr>
                        <w:t xml:space="preserve"> important for us as practitioners </w:t>
                      </w:r>
                      <w:r w:rsidR="00F330DF" w:rsidRPr="004567CF">
                        <w:rPr>
                          <w:rFonts w:cstheme="minorHAnsi"/>
                          <w:color w:val="002060"/>
                          <w:sz w:val="20"/>
                          <w:szCs w:val="20"/>
                        </w:rPr>
                        <w:t xml:space="preserve">to see how they feel and how they are developing while also helping us to improve our practice. </w:t>
                      </w:r>
                      <w:r w:rsidR="00E732AD" w:rsidRPr="004567CF">
                        <w:rPr>
                          <w:rFonts w:cstheme="minorHAnsi"/>
                          <w:color w:val="002060"/>
                          <w:sz w:val="20"/>
                          <w:szCs w:val="20"/>
                        </w:rPr>
                        <w:t>ACECQA (2019)</w:t>
                      </w:r>
                      <w:r w:rsidR="00CC2C2C" w:rsidRPr="004567CF">
                        <w:rPr>
                          <w:rFonts w:cstheme="minorHAnsi"/>
                          <w:color w:val="002060"/>
                          <w:sz w:val="20"/>
                          <w:szCs w:val="20"/>
                        </w:rPr>
                        <w:t xml:space="preserve"> says</w:t>
                      </w:r>
                      <w:r w:rsidR="003A0E63">
                        <w:rPr>
                          <w:rFonts w:cstheme="minorHAnsi"/>
                          <w:color w:val="002060"/>
                          <w:sz w:val="20"/>
                          <w:szCs w:val="20"/>
                        </w:rPr>
                        <w:t xml:space="preserve"> taking time to</w:t>
                      </w:r>
                      <w:r w:rsidR="00CC2C2C" w:rsidRPr="004567CF">
                        <w:rPr>
                          <w:rFonts w:cstheme="minorHAnsi"/>
                          <w:color w:val="002060"/>
                          <w:sz w:val="20"/>
                          <w:szCs w:val="20"/>
                        </w:rPr>
                        <w:t xml:space="preserve"> listen the children’s voice while </w:t>
                      </w:r>
                      <w:r w:rsidR="004567CF" w:rsidRPr="004567CF">
                        <w:rPr>
                          <w:rFonts w:cstheme="minorHAnsi"/>
                          <w:color w:val="002060"/>
                          <w:sz w:val="20"/>
                          <w:szCs w:val="20"/>
                        </w:rPr>
                        <w:t>critically</w:t>
                      </w:r>
                      <w:r w:rsidR="00CC2C2C" w:rsidRPr="004567CF">
                        <w:rPr>
                          <w:rFonts w:cstheme="minorHAnsi"/>
                          <w:color w:val="002060"/>
                          <w:sz w:val="20"/>
                          <w:szCs w:val="20"/>
                        </w:rPr>
                        <w:t xml:space="preserve"> reflecting </w:t>
                      </w:r>
                      <w:r w:rsidR="004567CF" w:rsidRPr="004567CF">
                        <w:rPr>
                          <w:rFonts w:cstheme="minorHAnsi"/>
                          <w:color w:val="002060"/>
                          <w:sz w:val="20"/>
                          <w:szCs w:val="20"/>
                        </w:rPr>
                        <w:t xml:space="preserve">allows us to ensure the </w:t>
                      </w:r>
                      <w:r w:rsidR="003A0E63" w:rsidRPr="004567CF">
                        <w:rPr>
                          <w:rFonts w:cstheme="minorHAnsi"/>
                          <w:color w:val="002060"/>
                          <w:sz w:val="20"/>
                          <w:szCs w:val="20"/>
                        </w:rPr>
                        <w:t>children’s</w:t>
                      </w:r>
                      <w:r w:rsidR="004567CF" w:rsidRPr="004567CF">
                        <w:rPr>
                          <w:rFonts w:cstheme="minorHAnsi"/>
                          <w:color w:val="002060"/>
                          <w:sz w:val="20"/>
                          <w:szCs w:val="20"/>
                        </w:rPr>
                        <w:t xml:space="preserve"> voices are heard</w:t>
                      </w:r>
                      <w:r w:rsidR="00EC3B84">
                        <w:rPr>
                          <w:rFonts w:cstheme="minorHAnsi"/>
                          <w:color w:val="002060"/>
                          <w:sz w:val="20"/>
                          <w:szCs w:val="20"/>
                        </w:rPr>
                        <w:t>. Article 12 of the UNCRC ensures every child has the right to express their views and feeling</w:t>
                      </w:r>
                      <w:r w:rsidR="008A5C31">
                        <w:rPr>
                          <w:rFonts w:cstheme="minorHAnsi"/>
                          <w:color w:val="002060"/>
                          <w:sz w:val="20"/>
                          <w:szCs w:val="20"/>
                        </w:rPr>
                        <w:t xml:space="preserve"> (</w:t>
                      </w:r>
                      <w:r w:rsidR="0083630A">
                        <w:rPr>
                          <w:rFonts w:cstheme="minorHAnsi"/>
                          <w:color w:val="002060"/>
                          <w:sz w:val="20"/>
                          <w:szCs w:val="20"/>
                        </w:rPr>
                        <w:t>UNICEF</w:t>
                      </w:r>
                      <w:r w:rsidR="008A5C31">
                        <w:rPr>
                          <w:rFonts w:cstheme="minorHAnsi"/>
                          <w:color w:val="002060"/>
                          <w:sz w:val="20"/>
                          <w:szCs w:val="20"/>
                        </w:rPr>
                        <w:t>, 2019).</w:t>
                      </w:r>
                    </w:p>
                    <w:p w14:paraId="4E4437C0" w14:textId="77777777" w:rsidR="00CD7F4B" w:rsidRPr="004567CF" w:rsidRDefault="00CD7F4B" w:rsidP="008A5C31">
                      <w:pPr>
                        <w:jc w:val="both"/>
                        <w:rPr>
                          <w:rFonts w:ascii="Abadi" w:hAnsi="Abadi"/>
                          <w:i/>
                          <w:iCs/>
                          <w:color w:val="002060"/>
                          <w:sz w:val="20"/>
                          <w:szCs w:val="20"/>
                          <w:u w:val="single"/>
                        </w:rPr>
                      </w:pPr>
                    </w:p>
                    <w:p w14:paraId="2A1BB052" w14:textId="77777777" w:rsidR="00CD7F4B" w:rsidRPr="004567CF" w:rsidRDefault="00CD7F4B" w:rsidP="008A5C31">
                      <w:pPr>
                        <w:jc w:val="both"/>
                        <w:rPr>
                          <w:rFonts w:ascii="Abadi" w:hAnsi="Abadi"/>
                          <w:i/>
                          <w:iCs/>
                          <w:sz w:val="20"/>
                          <w:szCs w:val="20"/>
                          <w:u w:val="single"/>
                        </w:rPr>
                      </w:pPr>
                    </w:p>
                    <w:p w14:paraId="4580F701" w14:textId="7F90A9D1" w:rsidR="00A401FD" w:rsidRPr="004567CF" w:rsidRDefault="00A401FD" w:rsidP="00FA6BB4">
                      <w:pPr>
                        <w:jc w:val="center"/>
                        <w:rPr>
                          <w:rFonts w:ascii="Agency FB" w:hAnsi="Agency FB"/>
                          <w:color w:val="002060"/>
                          <w:sz w:val="24"/>
                          <w:szCs w:val="24"/>
                          <w:u w:val="single"/>
                        </w:rPr>
                      </w:pPr>
                    </w:p>
                    <w:p w14:paraId="6BCFA990" w14:textId="18A8F638" w:rsidR="00A401FD" w:rsidRPr="004567CF" w:rsidRDefault="00A401FD" w:rsidP="00FA6BB4">
                      <w:pPr>
                        <w:jc w:val="center"/>
                        <w:rPr>
                          <w:rFonts w:ascii="Agency FB" w:hAnsi="Agency FB"/>
                          <w:color w:val="44546A" w:themeColor="text2"/>
                          <w:sz w:val="24"/>
                          <w:szCs w:val="24"/>
                          <w:u w:val="single"/>
                        </w:rPr>
                      </w:pPr>
                    </w:p>
                    <w:p w14:paraId="24FA9464" w14:textId="3C1B9632" w:rsidR="00A401FD" w:rsidRPr="004567CF" w:rsidRDefault="00A401FD" w:rsidP="00FA6BB4">
                      <w:pPr>
                        <w:jc w:val="center"/>
                        <w:rPr>
                          <w:rFonts w:ascii="Agency FB" w:hAnsi="Agency FB"/>
                          <w:color w:val="44546A" w:themeColor="text2"/>
                          <w:sz w:val="24"/>
                          <w:szCs w:val="24"/>
                          <w:u w:val="single"/>
                        </w:rPr>
                      </w:pPr>
                    </w:p>
                    <w:p w14:paraId="095DDC27" w14:textId="70D36B6E" w:rsidR="00A401FD" w:rsidRPr="004567CF" w:rsidRDefault="00A401FD" w:rsidP="00FA6BB4">
                      <w:pPr>
                        <w:jc w:val="center"/>
                        <w:rPr>
                          <w:rFonts w:ascii="Agency FB" w:hAnsi="Agency FB"/>
                          <w:color w:val="44546A" w:themeColor="text2"/>
                          <w:sz w:val="24"/>
                          <w:szCs w:val="24"/>
                          <w:u w:val="single"/>
                        </w:rPr>
                      </w:pPr>
                    </w:p>
                    <w:p w14:paraId="79CD3BB1" w14:textId="5177E252" w:rsidR="00A401FD" w:rsidRPr="004567CF" w:rsidRDefault="00A401FD" w:rsidP="00FA6BB4">
                      <w:pPr>
                        <w:jc w:val="center"/>
                        <w:rPr>
                          <w:rFonts w:ascii="Agency FB" w:hAnsi="Agency FB"/>
                          <w:color w:val="44546A" w:themeColor="text2"/>
                          <w:sz w:val="24"/>
                          <w:szCs w:val="24"/>
                          <w:u w:val="single"/>
                        </w:rPr>
                      </w:pPr>
                    </w:p>
                    <w:p w14:paraId="7F3248B7" w14:textId="471C8805" w:rsidR="00A401FD" w:rsidRDefault="00A401FD" w:rsidP="00FA6BB4">
                      <w:pPr>
                        <w:jc w:val="center"/>
                        <w:rPr>
                          <w:rFonts w:ascii="Agency FB" w:hAnsi="Agency FB"/>
                          <w:color w:val="44546A" w:themeColor="text2"/>
                          <w:sz w:val="28"/>
                          <w:szCs w:val="28"/>
                          <w:u w:val="single"/>
                        </w:rPr>
                      </w:pPr>
                    </w:p>
                    <w:p w14:paraId="2C9B0541" w14:textId="5225557F" w:rsidR="00A401FD" w:rsidRDefault="00A401FD" w:rsidP="00FA6BB4">
                      <w:pPr>
                        <w:jc w:val="center"/>
                        <w:rPr>
                          <w:rFonts w:ascii="Agency FB" w:hAnsi="Agency FB"/>
                          <w:color w:val="44546A" w:themeColor="text2"/>
                          <w:sz w:val="28"/>
                          <w:szCs w:val="28"/>
                          <w:u w:val="single"/>
                        </w:rPr>
                      </w:pPr>
                    </w:p>
                    <w:p w14:paraId="7D4DBC87" w14:textId="77777777" w:rsidR="00A401FD" w:rsidRDefault="00A401FD" w:rsidP="00FA6BB4">
                      <w:pPr>
                        <w:jc w:val="center"/>
                        <w:rPr>
                          <w:rFonts w:ascii="Agency FB" w:hAnsi="Agency FB"/>
                          <w:color w:val="44546A" w:themeColor="text2"/>
                          <w:sz w:val="28"/>
                          <w:szCs w:val="28"/>
                          <w:u w:val="single"/>
                        </w:rPr>
                      </w:pPr>
                    </w:p>
                    <w:p w14:paraId="52017B83" w14:textId="1DEC2629" w:rsidR="00A401FD" w:rsidRDefault="00A401FD" w:rsidP="00FA6BB4">
                      <w:pPr>
                        <w:jc w:val="center"/>
                        <w:rPr>
                          <w:rFonts w:ascii="Agency FB" w:hAnsi="Agency FB"/>
                          <w:color w:val="44546A" w:themeColor="text2"/>
                          <w:sz w:val="28"/>
                          <w:szCs w:val="28"/>
                          <w:u w:val="single"/>
                        </w:rPr>
                      </w:pPr>
                    </w:p>
                    <w:p w14:paraId="0780B702" w14:textId="6FF97F78" w:rsidR="00A401FD" w:rsidRDefault="00A401FD" w:rsidP="00FA6BB4">
                      <w:pPr>
                        <w:jc w:val="center"/>
                        <w:rPr>
                          <w:rFonts w:ascii="Agency FB" w:hAnsi="Agency FB"/>
                          <w:color w:val="44546A" w:themeColor="text2"/>
                          <w:sz w:val="28"/>
                          <w:szCs w:val="28"/>
                          <w:u w:val="single"/>
                        </w:rPr>
                      </w:pPr>
                    </w:p>
                    <w:p w14:paraId="519C2431" w14:textId="6E25408B" w:rsidR="00A401FD" w:rsidRDefault="00A401FD" w:rsidP="00FA6BB4">
                      <w:pPr>
                        <w:jc w:val="center"/>
                        <w:rPr>
                          <w:rFonts w:ascii="Agency FB" w:hAnsi="Agency FB"/>
                          <w:color w:val="44546A" w:themeColor="text2"/>
                          <w:sz w:val="28"/>
                          <w:szCs w:val="28"/>
                          <w:u w:val="single"/>
                        </w:rPr>
                      </w:pPr>
                    </w:p>
                    <w:p w14:paraId="2629FF0C" w14:textId="342A2E3A" w:rsidR="00A401FD" w:rsidRDefault="00A401FD" w:rsidP="00FA6BB4">
                      <w:pPr>
                        <w:jc w:val="center"/>
                        <w:rPr>
                          <w:rFonts w:ascii="Agency FB" w:hAnsi="Agency FB"/>
                          <w:color w:val="44546A" w:themeColor="text2"/>
                          <w:sz w:val="28"/>
                          <w:szCs w:val="28"/>
                          <w:u w:val="single"/>
                        </w:rPr>
                      </w:pPr>
                    </w:p>
                    <w:p w14:paraId="513C29C1" w14:textId="0C1AC448" w:rsidR="00A401FD" w:rsidRDefault="00A401FD" w:rsidP="00FA6BB4">
                      <w:pPr>
                        <w:jc w:val="center"/>
                        <w:rPr>
                          <w:rFonts w:ascii="Agency FB" w:hAnsi="Agency FB"/>
                          <w:color w:val="44546A" w:themeColor="text2"/>
                          <w:sz w:val="28"/>
                          <w:szCs w:val="28"/>
                          <w:u w:val="single"/>
                        </w:rPr>
                      </w:pPr>
                    </w:p>
                    <w:p w14:paraId="79E8B899" w14:textId="6FFEB97E" w:rsidR="00A401FD" w:rsidRDefault="00A401FD" w:rsidP="00FA6BB4">
                      <w:pPr>
                        <w:jc w:val="center"/>
                        <w:rPr>
                          <w:rFonts w:ascii="Agency FB" w:hAnsi="Agency FB"/>
                          <w:color w:val="44546A" w:themeColor="text2"/>
                          <w:sz w:val="28"/>
                          <w:szCs w:val="28"/>
                          <w:u w:val="single"/>
                        </w:rPr>
                      </w:pPr>
                    </w:p>
                    <w:p w14:paraId="1A1F16FA" w14:textId="77777777" w:rsidR="00A401FD" w:rsidRPr="00A401FD" w:rsidRDefault="00A401FD" w:rsidP="00FA6BB4">
                      <w:pPr>
                        <w:jc w:val="center"/>
                        <w:rPr>
                          <w:rFonts w:ascii="Agency FB" w:hAnsi="Agency FB"/>
                          <w:color w:val="44546A" w:themeColor="text2"/>
                          <w:sz w:val="28"/>
                          <w:szCs w:val="28"/>
                          <w:u w:val="single"/>
                        </w:rPr>
                      </w:pPr>
                    </w:p>
                    <w:p w14:paraId="6C149933" w14:textId="6D461D8E" w:rsidR="00FA6BB4" w:rsidRDefault="00FA6BB4" w:rsidP="00FA6BB4">
                      <w:pPr>
                        <w:jc w:val="center"/>
                      </w:pPr>
                    </w:p>
                    <w:p w14:paraId="35E8BD4F" w14:textId="77777777" w:rsidR="00FA6BB4" w:rsidRDefault="00FA6BB4" w:rsidP="00FA6BB4">
                      <w:pPr>
                        <w:jc w:val="center"/>
                      </w:pPr>
                    </w:p>
                  </w:txbxContent>
                </v:textbox>
              </v:roundrect>
            </w:pict>
          </mc:Fallback>
        </mc:AlternateContent>
      </w:r>
    </w:p>
    <w:p w14:paraId="2497F378" w14:textId="35AA9A37" w:rsidR="003B4104" w:rsidRDefault="00CB2F7A" w:rsidP="003B41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9504" behindDoc="0" locked="0" layoutInCell="1" allowOverlap="1" wp14:anchorId="3B438F35" wp14:editId="514035DA">
                <wp:simplePos x="0" y="0"/>
                <wp:positionH relativeFrom="column">
                  <wp:posOffset>2584450</wp:posOffset>
                </wp:positionH>
                <wp:positionV relativeFrom="paragraph">
                  <wp:posOffset>5080</wp:posOffset>
                </wp:positionV>
                <wp:extent cx="3587750" cy="3168650"/>
                <wp:effectExtent l="0" t="0" r="12700" b="12700"/>
                <wp:wrapNone/>
                <wp:docPr id="4" name="Rectangle: Rounded Corners 4"/>
                <wp:cNvGraphicFramePr/>
                <a:graphic xmlns:a="http://schemas.openxmlformats.org/drawingml/2006/main">
                  <a:graphicData uri="http://schemas.microsoft.com/office/word/2010/wordprocessingShape">
                    <wps:wsp>
                      <wps:cNvSpPr/>
                      <wps:spPr>
                        <a:xfrm>
                          <a:off x="0" y="0"/>
                          <a:ext cx="3587750" cy="3168650"/>
                        </a:xfrm>
                        <a:prstGeom prst="round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584B58" w14:textId="75EBD4CF" w:rsidR="00273B48" w:rsidRPr="003451BB" w:rsidRDefault="00273B48" w:rsidP="00273B48">
                            <w:pPr>
                              <w:jc w:val="both"/>
                              <w:rPr>
                                <w:rFonts w:ascii="Abadi" w:hAnsi="Abadi"/>
                                <w:color w:val="FFFFFF" w:themeColor="background1"/>
                                <w:sz w:val="24"/>
                                <w:szCs w:val="24"/>
                                <w:u w:val="single"/>
                              </w:rPr>
                            </w:pPr>
                            <w:r w:rsidRPr="003451BB">
                              <w:rPr>
                                <w:rFonts w:ascii="Abadi" w:hAnsi="Abadi"/>
                                <w:color w:val="FFFFFF" w:themeColor="background1"/>
                                <w:sz w:val="24"/>
                                <w:szCs w:val="24"/>
                                <w:u w:val="single"/>
                              </w:rPr>
                              <w:t xml:space="preserve">What are the barriers when reflecting </w:t>
                            </w:r>
                            <w:r w:rsidR="007F7DD7" w:rsidRPr="003451BB">
                              <w:rPr>
                                <w:rFonts w:ascii="Abadi" w:hAnsi="Abadi"/>
                                <w:color w:val="FFFFFF" w:themeColor="background1"/>
                                <w:sz w:val="24"/>
                                <w:szCs w:val="24"/>
                                <w:u w:val="single"/>
                              </w:rPr>
                              <w:t xml:space="preserve">alone or </w:t>
                            </w:r>
                            <w:r w:rsidRPr="003451BB">
                              <w:rPr>
                                <w:rFonts w:ascii="Abadi" w:hAnsi="Abadi"/>
                                <w:color w:val="FFFFFF" w:themeColor="background1"/>
                                <w:sz w:val="24"/>
                                <w:szCs w:val="24"/>
                                <w:u w:val="single"/>
                              </w:rPr>
                              <w:t>collaboratively?</w:t>
                            </w:r>
                          </w:p>
                          <w:p w14:paraId="734FF6BE" w14:textId="32C60AFB" w:rsidR="007F7DD7" w:rsidRPr="003451BB" w:rsidRDefault="007F7DD7" w:rsidP="00273B48">
                            <w:pPr>
                              <w:jc w:val="both"/>
                              <w:rPr>
                                <w:rFonts w:ascii="Abadi" w:hAnsi="Abadi"/>
                                <w:color w:val="FFFFFF" w:themeColor="background1"/>
                                <w:sz w:val="20"/>
                                <w:szCs w:val="20"/>
                              </w:rPr>
                            </w:pPr>
                            <w:r w:rsidRPr="003451BB">
                              <w:rPr>
                                <w:rFonts w:ascii="Abadi" w:hAnsi="Abadi"/>
                                <w:color w:val="FFFFFF" w:themeColor="background1"/>
                                <w:sz w:val="20"/>
                                <w:szCs w:val="20"/>
                              </w:rPr>
                              <w:t xml:space="preserve">Lindon </w:t>
                            </w:r>
                            <w:r w:rsidR="002E13E1" w:rsidRPr="003451BB">
                              <w:rPr>
                                <w:rFonts w:ascii="Abadi" w:hAnsi="Abadi"/>
                                <w:color w:val="FFFFFF" w:themeColor="background1"/>
                                <w:sz w:val="20"/>
                                <w:szCs w:val="20"/>
                              </w:rPr>
                              <w:t xml:space="preserve">(2012) </w:t>
                            </w:r>
                            <w:r w:rsidR="002C2C18" w:rsidRPr="003451BB">
                              <w:rPr>
                                <w:rFonts w:ascii="Abadi" w:hAnsi="Abadi"/>
                                <w:color w:val="FFFFFF" w:themeColor="background1"/>
                                <w:sz w:val="20"/>
                                <w:szCs w:val="20"/>
                              </w:rPr>
                              <w:t xml:space="preserve">notes the barriers when reflecting. One barrier may include avoiding </w:t>
                            </w:r>
                            <w:r w:rsidR="004A25E5" w:rsidRPr="003451BB">
                              <w:rPr>
                                <w:rFonts w:ascii="Abadi" w:hAnsi="Abadi"/>
                                <w:color w:val="FFFFFF" w:themeColor="background1"/>
                                <w:sz w:val="20"/>
                                <w:szCs w:val="20"/>
                              </w:rPr>
                              <w:t>reflective practice and leaving this for senior practitioners</w:t>
                            </w:r>
                            <w:r w:rsidR="000C033F" w:rsidRPr="003451BB">
                              <w:rPr>
                                <w:rFonts w:ascii="Abadi" w:hAnsi="Abadi"/>
                                <w:color w:val="FFFFFF" w:themeColor="background1"/>
                                <w:sz w:val="20"/>
                                <w:szCs w:val="20"/>
                              </w:rPr>
                              <w:t xml:space="preserve"> due to lack of knowledge and experience</w:t>
                            </w:r>
                            <w:r w:rsidR="004A25E5" w:rsidRPr="003451BB">
                              <w:rPr>
                                <w:rFonts w:ascii="Abadi" w:hAnsi="Abadi"/>
                                <w:color w:val="FFFFFF" w:themeColor="background1"/>
                                <w:sz w:val="20"/>
                                <w:szCs w:val="20"/>
                              </w:rPr>
                              <w:t xml:space="preserve">. However, </w:t>
                            </w:r>
                            <w:r w:rsidR="000C033F" w:rsidRPr="003451BB">
                              <w:rPr>
                                <w:rFonts w:ascii="Abadi" w:hAnsi="Abadi"/>
                                <w:color w:val="FFFFFF" w:themeColor="background1"/>
                                <w:sz w:val="20"/>
                                <w:szCs w:val="20"/>
                              </w:rPr>
                              <w:t>reflective practice allows practitioners from every stage to develop both personally and professionally. Other barriers may inc</w:t>
                            </w:r>
                            <w:r w:rsidR="00CB2F7A" w:rsidRPr="003451BB">
                              <w:rPr>
                                <w:rFonts w:ascii="Abadi" w:hAnsi="Abadi"/>
                                <w:color w:val="FFFFFF" w:themeColor="background1"/>
                                <w:sz w:val="20"/>
                                <w:szCs w:val="20"/>
                              </w:rPr>
                              <w:t>lude:</w:t>
                            </w:r>
                          </w:p>
                          <w:p w14:paraId="5B4F3CD2" w14:textId="64FF4CBB" w:rsidR="00273B48" w:rsidRPr="003451BB" w:rsidRDefault="00B77DD2" w:rsidP="00273B48">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Lack of t</w:t>
                            </w:r>
                            <w:r w:rsidR="00273B48" w:rsidRPr="003451BB">
                              <w:rPr>
                                <w:rFonts w:ascii="Abadi" w:hAnsi="Abadi"/>
                                <w:color w:val="FFFFFF" w:themeColor="background1"/>
                                <w:sz w:val="20"/>
                                <w:szCs w:val="20"/>
                              </w:rPr>
                              <w:t>ime.</w:t>
                            </w:r>
                          </w:p>
                          <w:p w14:paraId="09DD2A92" w14:textId="77777777" w:rsidR="00273B48" w:rsidRPr="003451BB" w:rsidRDefault="00273B48" w:rsidP="00273B48">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Lack of understanding.</w:t>
                            </w:r>
                          </w:p>
                          <w:p w14:paraId="04B6D432" w14:textId="77777777" w:rsidR="00273B48" w:rsidRPr="003451BB" w:rsidRDefault="00273B48" w:rsidP="00273B48">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Different opinions.</w:t>
                            </w:r>
                          </w:p>
                          <w:p w14:paraId="74F73BA2" w14:textId="43AD0168" w:rsidR="00273B48" w:rsidRPr="003451BB" w:rsidRDefault="00273B48" w:rsidP="00273B48">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Lack of experience</w:t>
                            </w:r>
                            <w:r w:rsidR="00B77DD2" w:rsidRPr="003451BB">
                              <w:rPr>
                                <w:rFonts w:ascii="Abadi" w:hAnsi="Abadi"/>
                                <w:color w:val="FFFFFF" w:themeColor="background1"/>
                                <w:sz w:val="20"/>
                                <w:szCs w:val="20"/>
                              </w:rPr>
                              <w:t xml:space="preserve">, </w:t>
                            </w:r>
                          </w:p>
                          <w:p w14:paraId="1D4D4B07" w14:textId="77777777" w:rsidR="003451BB" w:rsidRDefault="00273B48" w:rsidP="003451BB">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The environment.</w:t>
                            </w:r>
                          </w:p>
                          <w:p w14:paraId="5DE4D60A" w14:textId="3CE44C3B" w:rsidR="00273B48" w:rsidRPr="003451BB" w:rsidRDefault="00273B48" w:rsidP="003451BB">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Lack of confidence</w:t>
                            </w:r>
                            <w:r w:rsidR="00B77DD2" w:rsidRPr="003451BB">
                              <w:rPr>
                                <w:rFonts w:ascii="Abadi" w:hAnsi="Abadi"/>
                                <w:color w:val="FFFFFF" w:themeColor="background1"/>
                                <w:sz w:val="20"/>
                                <w:szCs w:val="20"/>
                              </w:rPr>
                              <w:t xml:space="preserve">, anxiety about being criticised. </w:t>
                            </w:r>
                          </w:p>
                          <w:p w14:paraId="3705E2D5" w14:textId="77777777" w:rsidR="00C32C17" w:rsidRPr="00C32C17" w:rsidRDefault="00C32C17" w:rsidP="00C32C17">
                            <w:pPr>
                              <w:jc w:val="both"/>
                              <w:rPr>
                                <w:rFonts w:ascii="Abadi" w:hAnsi="Abadi"/>
                                <w:i/>
                                <w:iCs/>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438F35" id="Rectangle: Rounded Corners 4" o:spid="_x0000_s1028" style="position:absolute;left:0;text-align:left;margin-left:203.5pt;margin-top:.4pt;width:282.5pt;height:24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" fillcolor="#8496b0 [1951]" strokecolor="#1f3763 [1604]" strokeweight="1pt">
                <v:stroke joinstyle="miter"/>
                <v:textbox>
                  <w:txbxContent>
                    <w:p w14:paraId="49584B58" w14:textId="75EBD4CF" w:rsidR="00273B48" w:rsidRPr="003451BB" w:rsidRDefault="00273B48" w:rsidP="00273B48">
                      <w:pPr>
                        <w:jc w:val="both"/>
                        <w:rPr>
                          <w:rFonts w:ascii="Abadi" w:hAnsi="Abadi"/>
                          <w:color w:val="FFFFFF" w:themeColor="background1"/>
                          <w:sz w:val="24"/>
                          <w:szCs w:val="24"/>
                          <w:u w:val="single"/>
                        </w:rPr>
                      </w:pPr>
                      <w:r w:rsidRPr="003451BB">
                        <w:rPr>
                          <w:rFonts w:ascii="Abadi" w:hAnsi="Abadi"/>
                          <w:color w:val="FFFFFF" w:themeColor="background1"/>
                          <w:sz w:val="24"/>
                          <w:szCs w:val="24"/>
                          <w:u w:val="single"/>
                        </w:rPr>
                        <w:t xml:space="preserve">What are the barriers when reflecting </w:t>
                      </w:r>
                      <w:r w:rsidR="007F7DD7" w:rsidRPr="003451BB">
                        <w:rPr>
                          <w:rFonts w:ascii="Abadi" w:hAnsi="Abadi"/>
                          <w:color w:val="FFFFFF" w:themeColor="background1"/>
                          <w:sz w:val="24"/>
                          <w:szCs w:val="24"/>
                          <w:u w:val="single"/>
                        </w:rPr>
                        <w:t xml:space="preserve">alone or </w:t>
                      </w:r>
                      <w:r w:rsidRPr="003451BB">
                        <w:rPr>
                          <w:rFonts w:ascii="Abadi" w:hAnsi="Abadi"/>
                          <w:color w:val="FFFFFF" w:themeColor="background1"/>
                          <w:sz w:val="24"/>
                          <w:szCs w:val="24"/>
                          <w:u w:val="single"/>
                        </w:rPr>
                        <w:t>collaboratively?</w:t>
                      </w:r>
                    </w:p>
                    <w:p w14:paraId="734FF6BE" w14:textId="32C60AFB" w:rsidR="007F7DD7" w:rsidRPr="003451BB" w:rsidRDefault="007F7DD7" w:rsidP="00273B48">
                      <w:pPr>
                        <w:jc w:val="both"/>
                        <w:rPr>
                          <w:rFonts w:ascii="Abadi" w:hAnsi="Abadi"/>
                          <w:color w:val="FFFFFF" w:themeColor="background1"/>
                          <w:sz w:val="20"/>
                          <w:szCs w:val="20"/>
                        </w:rPr>
                      </w:pPr>
                      <w:r w:rsidRPr="003451BB">
                        <w:rPr>
                          <w:rFonts w:ascii="Abadi" w:hAnsi="Abadi"/>
                          <w:color w:val="FFFFFF" w:themeColor="background1"/>
                          <w:sz w:val="20"/>
                          <w:szCs w:val="20"/>
                        </w:rPr>
                        <w:t xml:space="preserve">Lindon </w:t>
                      </w:r>
                      <w:r w:rsidR="002E13E1" w:rsidRPr="003451BB">
                        <w:rPr>
                          <w:rFonts w:ascii="Abadi" w:hAnsi="Abadi"/>
                          <w:color w:val="FFFFFF" w:themeColor="background1"/>
                          <w:sz w:val="20"/>
                          <w:szCs w:val="20"/>
                        </w:rPr>
                        <w:t xml:space="preserve">(2012) </w:t>
                      </w:r>
                      <w:r w:rsidR="002C2C18" w:rsidRPr="003451BB">
                        <w:rPr>
                          <w:rFonts w:ascii="Abadi" w:hAnsi="Abadi"/>
                          <w:color w:val="FFFFFF" w:themeColor="background1"/>
                          <w:sz w:val="20"/>
                          <w:szCs w:val="20"/>
                        </w:rPr>
                        <w:t xml:space="preserve">notes the barriers when reflecting. One barrier may include avoiding </w:t>
                      </w:r>
                      <w:r w:rsidR="004A25E5" w:rsidRPr="003451BB">
                        <w:rPr>
                          <w:rFonts w:ascii="Abadi" w:hAnsi="Abadi"/>
                          <w:color w:val="FFFFFF" w:themeColor="background1"/>
                          <w:sz w:val="20"/>
                          <w:szCs w:val="20"/>
                        </w:rPr>
                        <w:t>reflective practice and leaving this for senior practitioners</w:t>
                      </w:r>
                      <w:r w:rsidR="000C033F" w:rsidRPr="003451BB">
                        <w:rPr>
                          <w:rFonts w:ascii="Abadi" w:hAnsi="Abadi"/>
                          <w:color w:val="FFFFFF" w:themeColor="background1"/>
                          <w:sz w:val="20"/>
                          <w:szCs w:val="20"/>
                        </w:rPr>
                        <w:t xml:space="preserve"> due to lack of knowledge and experience</w:t>
                      </w:r>
                      <w:r w:rsidR="004A25E5" w:rsidRPr="003451BB">
                        <w:rPr>
                          <w:rFonts w:ascii="Abadi" w:hAnsi="Abadi"/>
                          <w:color w:val="FFFFFF" w:themeColor="background1"/>
                          <w:sz w:val="20"/>
                          <w:szCs w:val="20"/>
                        </w:rPr>
                        <w:t xml:space="preserve">. However, </w:t>
                      </w:r>
                      <w:r w:rsidR="000C033F" w:rsidRPr="003451BB">
                        <w:rPr>
                          <w:rFonts w:ascii="Abadi" w:hAnsi="Abadi"/>
                          <w:color w:val="FFFFFF" w:themeColor="background1"/>
                          <w:sz w:val="20"/>
                          <w:szCs w:val="20"/>
                        </w:rPr>
                        <w:t>reflective practice allows practitioners from every stage to develop both personally and professionally. Other barriers may inc</w:t>
                      </w:r>
                      <w:r w:rsidR="00CB2F7A" w:rsidRPr="003451BB">
                        <w:rPr>
                          <w:rFonts w:ascii="Abadi" w:hAnsi="Abadi"/>
                          <w:color w:val="FFFFFF" w:themeColor="background1"/>
                          <w:sz w:val="20"/>
                          <w:szCs w:val="20"/>
                        </w:rPr>
                        <w:t>lude:</w:t>
                      </w:r>
                    </w:p>
                    <w:p w14:paraId="5B4F3CD2" w14:textId="64FF4CBB" w:rsidR="00273B48" w:rsidRPr="003451BB" w:rsidRDefault="00B77DD2" w:rsidP="00273B48">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Lack of t</w:t>
                      </w:r>
                      <w:r w:rsidR="00273B48" w:rsidRPr="003451BB">
                        <w:rPr>
                          <w:rFonts w:ascii="Abadi" w:hAnsi="Abadi"/>
                          <w:color w:val="FFFFFF" w:themeColor="background1"/>
                          <w:sz w:val="20"/>
                          <w:szCs w:val="20"/>
                        </w:rPr>
                        <w:t>ime.</w:t>
                      </w:r>
                    </w:p>
                    <w:p w14:paraId="09DD2A92" w14:textId="77777777" w:rsidR="00273B48" w:rsidRPr="003451BB" w:rsidRDefault="00273B48" w:rsidP="00273B48">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Lack of understanding.</w:t>
                      </w:r>
                    </w:p>
                    <w:p w14:paraId="04B6D432" w14:textId="77777777" w:rsidR="00273B48" w:rsidRPr="003451BB" w:rsidRDefault="00273B48" w:rsidP="00273B48">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Different opinions.</w:t>
                      </w:r>
                    </w:p>
                    <w:p w14:paraId="74F73BA2" w14:textId="43AD0168" w:rsidR="00273B48" w:rsidRPr="003451BB" w:rsidRDefault="00273B48" w:rsidP="00273B48">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Lack of experience</w:t>
                      </w:r>
                      <w:r w:rsidR="00B77DD2" w:rsidRPr="003451BB">
                        <w:rPr>
                          <w:rFonts w:ascii="Abadi" w:hAnsi="Abadi"/>
                          <w:color w:val="FFFFFF" w:themeColor="background1"/>
                          <w:sz w:val="20"/>
                          <w:szCs w:val="20"/>
                        </w:rPr>
                        <w:t xml:space="preserve">, </w:t>
                      </w:r>
                    </w:p>
                    <w:p w14:paraId="1D4D4B07" w14:textId="77777777" w:rsidR="003451BB" w:rsidRDefault="00273B48" w:rsidP="003451BB">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The environment.</w:t>
                      </w:r>
                    </w:p>
                    <w:p w14:paraId="5DE4D60A" w14:textId="3CE44C3B" w:rsidR="00273B48" w:rsidRPr="003451BB" w:rsidRDefault="00273B48" w:rsidP="003451BB">
                      <w:pPr>
                        <w:pStyle w:val="ListParagraph"/>
                        <w:numPr>
                          <w:ilvl w:val="0"/>
                          <w:numId w:val="6"/>
                        </w:numPr>
                        <w:jc w:val="both"/>
                        <w:rPr>
                          <w:rFonts w:ascii="Abadi" w:hAnsi="Abadi"/>
                          <w:color w:val="FFFFFF" w:themeColor="background1"/>
                          <w:sz w:val="20"/>
                          <w:szCs w:val="20"/>
                        </w:rPr>
                      </w:pPr>
                      <w:r w:rsidRPr="003451BB">
                        <w:rPr>
                          <w:rFonts w:ascii="Abadi" w:hAnsi="Abadi"/>
                          <w:color w:val="FFFFFF" w:themeColor="background1"/>
                          <w:sz w:val="20"/>
                          <w:szCs w:val="20"/>
                        </w:rPr>
                        <w:t>Lack of confidence</w:t>
                      </w:r>
                      <w:r w:rsidR="00B77DD2" w:rsidRPr="003451BB">
                        <w:rPr>
                          <w:rFonts w:ascii="Abadi" w:hAnsi="Abadi"/>
                          <w:color w:val="FFFFFF" w:themeColor="background1"/>
                          <w:sz w:val="20"/>
                          <w:szCs w:val="20"/>
                        </w:rPr>
                        <w:t xml:space="preserve">, anxiety about being criticised. </w:t>
                      </w:r>
                    </w:p>
                    <w:p w14:paraId="3705E2D5" w14:textId="77777777" w:rsidR="00C32C17" w:rsidRPr="00C32C17" w:rsidRDefault="00C32C17" w:rsidP="00C32C17">
                      <w:pPr>
                        <w:jc w:val="both"/>
                        <w:rPr>
                          <w:rFonts w:ascii="Abadi" w:hAnsi="Abadi"/>
                          <w:i/>
                          <w:iCs/>
                          <w:u w:val="single"/>
                        </w:rPr>
                      </w:pPr>
                    </w:p>
                  </w:txbxContent>
                </v:textbox>
              </v:roundrect>
            </w:pict>
          </mc:Fallback>
        </mc:AlternateContent>
      </w:r>
    </w:p>
    <w:p w14:paraId="3A70BBE0" w14:textId="31C65A0B" w:rsidR="003B4104" w:rsidRDefault="003B4104" w:rsidP="003B4104">
      <w:pPr>
        <w:spacing w:line="360" w:lineRule="auto"/>
        <w:jc w:val="both"/>
        <w:rPr>
          <w:rFonts w:ascii="Times New Roman" w:hAnsi="Times New Roman" w:cs="Times New Roman"/>
          <w:sz w:val="24"/>
          <w:szCs w:val="24"/>
          <w:u w:val="single"/>
        </w:rPr>
      </w:pPr>
    </w:p>
    <w:p w14:paraId="7ED353C1" w14:textId="78AFA94B" w:rsidR="003B4104" w:rsidRDefault="003B4104" w:rsidP="003B4104">
      <w:pPr>
        <w:spacing w:line="360" w:lineRule="auto"/>
        <w:jc w:val="both"/>
        <w:rPr>
          <w:rFonts w:ascii="Times New Roman" w:hAnsi="Times New Roman" w:cs="Times New Roman"/>
          <w:sz w:val="24"/>
          <w:szCs w:val="24"/>
          <w:u w:val="single"/>
        </w:rPr>
      </w:pPr>
    </w:p>
    <w:p w14:paraId="37B71A5D" w14:textId="7128E0AC" w:rsidR="003B4104" w:rsidRDefault="003B4104" w:rsidP="003B4104">
      <w:pPr>
        <w:spacing w:line="360" w:lineRule="auto"/>
        <w:jc w:val="both"/>
        <w:rPr>
          <w:rFonts w:ascii="Times New Roman" w:hAnsi="Times New Roman" w:cs="Times New Roman"/>
          <w:sz w:val="24"/>
          <w:szCs w:val="24"/>
          <w:u w:val="single"/>
        </w:rPr>
      </w:pPr>
    </w:p>
    <w:p w14:paraId="3EBFB0E9" w14:textId="694F9657" w:rsidR="003B4104" w:rsidRDefault="003B4104" w:rsidP="003B4104">
      <w:pPr>
        <w:spacing w:line="360" w:lineRule="auto"/>
        <w:jc w:val="both"/>
        <w:rPr>
          <w:rFonts w:ascii="Times New Roman" w:hAnsi="Times New Roman" w:cs="Times New Roman"/>
          <w:sz w:val="24"/>
          <w:szCs w:val="24"/>
          <w:u w:val="single"/>
        </w:rPr>
      </w:pPr>
    </w:p>
    <w:p w14:paraId="2E10D30E" w14:textId="0A79A4EB" w:rsidR="003B4104" w:rsidRDefault="003B4104" w:rsidP="003B4104">
      <w:pPr>
        <w:spacing w:line="360" w:lineRule="auto"/>
        <w:jc w:val="both"/>
        <w:rPr>
          <w:rFonts w:ascii="Times New Roman" w:hAnsi="Times New Roman" w:cs="Times New Roman"/>
          <w:sz w:val="24"/>
          <w:szCs w:val="24"/>
          <w:u w:val="single"/>
        </w:rPr>
      </w:pPr>
    </w:p>
    <w:p w14:paraId="27ACF721" w14:textId="6B147281" w:rsidR="003B4104" w:rsidRDefault="003B4104" w:rsidP="003B4104">
      <w:pPr>
        <w:spacing w:line="360" w:lineRule="auto"/>
        <w:jc w:val="both"/>
        <w:rPr>
          <w:rFonts w:ascii="Times New Roman" w:hAnsi="Times New Roman" w:cs="Times New Roman"/>
          <w:sz w:val="24"/>
          <w:szCs w:val="24"/>
          <w:u w:val="single"/>
        </w:rPr>
      </w:pPr>
    </w:p>
    <w:p w14:paraId="35F9EFAE" w14:textId="3D35991E" w:rsidR="003B4104" w:rsidRDefault="003B4104" w:rsidP="003B4104">
      <w:pPr>
        <w:spacing w:line="360" w:lineRule="auto"/>
        <w:jc w:val="both"/>
        <w:rPr>
          <w:rFonts w:ascii="Times New Roman" w:hAnsi="Times New Roman" w:cs="Times New Roman"/>
          <w:sz w:val="24"/>
          <w:szCs w:val="24"/>
          <w:u w:val="single"/>
        </w:rPr>
      </w:pPr>
    </w:p>
    <w:p w14:paraId="77BFDC81" w14:textId="393490CF" w:rsidR="003B4104" w:rsidRDefault="0083630A" w:rsidP="003B41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1312" behindDoc="0" locked="0" layoutInCell="1" allowOverlap="1" wp14:anchorId="54312EFB" wp14:editId="42E47A9A">
                <wp:simplePos x="0" y="0"/>
                <wp:positionH relativeFrom="margin">
                  <wp:posOffset>2609850</wp:posOffset>
                </wp:positionH>
                <wp:positionV relativeFrom="paragraph">
                  <wp:posOffset>328930</wp:posOffset>
                </wp:positionV>
                <wp:extent cx="3568700" cy="1377950"/>
                <wp:effectExtent l="0" t="0" r="12700" b="12700"/>
                <wp:wrapNone/>
                <wp:docPr id="3" name="Rectangle: Rounded Corners 3"/>
                <wp:cNvGraphicFramePr/>
                <a:graphic xmlns:a="http://schemas.openxmlformats.org/drawingml/2006/main">
                  <a:graphicData uri="http://schemas.microsoft.com/office/word/2010/wordprocessingShape">
                    <wps:wsp>
                      <wps:cNvSpPr/>
                      <wps:spPr>
                        <a:xfrm>
                          <a:off x="0" y="0"/>
                          <a:ext cx="3568700" cy="13779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08AB9A" w14:textId="7AC0A117" w:rsidR="0089524D" w:rsidRPr="00795349" w:rsidRDefault="00A17142" w:rsidP="00617878">
                            <w:pPr>
                              <w:rPr>
                                <w:color w:val="323E4F" w:themeColor="text2" w:themeShade="BF"/>
                                <w:sz w:val="44"/>
                                <w:szCs w:val="44"/>
                              </w:rPr>
                            </w:pPr>
                            <w:r>
                              <w:rPr>
                                <w:noProof/>
                              </w:rPr>
                              <w:drawing>
                                <wp:inline distT="0" distB="0" distL="0" distR="0" wp14:anchorId="4E23240D" wp14:editId="1FED3F37">
                                  <wp:extent cx="1207285" cy="10223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5466" cy="1046214"/>
                                          </a:xfrm>
                                          <a:prstGeom prst="rect">
                                            <a:avLst/>
                                          </a:prstGeom>
                                          <a:noFill/>
                                          <a:ln>
                                            <a:noFill/>
                                          </a:ln>
                                        </pic:spPr>
                                      </pic:pic>
                                    </a:graphicData>
                                  </a:graphic>
                                </wp:inline>
                              </w:drawing>
                            </w:r>
                            <w:r w:rsidR="00124796">
                              <w:rPr>
                                <w:color w:val="323E4F" w:themeColor="text2" w:themeShade="BF"/>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312EFB" id="Rectangle: Rounded Corners 3" o:spid="_x0000_s1029" style="position:absolute;left:0;text-align:left;margin-left:205.5pt;margin-top:25.9pt;width:281pt;height:10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" fillcolor="#e7e6e6 [3214]" strokecolor="#1f3763 [1604]" strokeweight="1pt">
                <v:stroke joinstyle="miter"/>
                <v:textbox>
                  <w:txbxContent>
                    <w:p w14:paraId="4A08AB9A" w14:textId="7AC0A117" w:rsidR="0089524D" w:rsidRPr="00795349" w:rsidRDefault="00A17142" w:rsidP="00617878">
                      <w:pPr>
                        <w:rPr>
                          <w:color w:val="323E4F" w:themeColor="text2" w:themeShade="BF"/>
                          <w:sz w:val="44"/>
                          <w:szCs w:val="44"/>
                        </w:rPr>
                      </w:pPr>
                      <w:r>
                        <w:rPr>
                          <w:noProof/>
                        </w:rPr>
                        <w:drawing>
                          <wp:inline distT="0" distB="0" distL="0" distR="0" wp14:anchorId="4E23240D" wp14:editId="1FED3F37">
                            <wp:extent cx="1207285" cy="10223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35466" cy="1046214"/>
                                    </a:xfrm>
                                    <a:prstGeom prst="rect">
                                      <a:avLst/>
                                    </a:prstGeom>
                                    <a:noFill/>
                                    <a:ln>
                                      <a:noFill/>
                                    </a:ln>
                                  </pic:spPr>
                                </pic:pic>
                              </a:graphicData>
                            </a:graphic>
                          </wp:inline>
                        </w:drawing>
                      </w:r>
                      <w:r w:rsidR="00124796">
                        <w:rPr>
                          <w:color w:val="323E4F" w:themeColor="text2" w:themeShade="BF"/>
                          <w:sz w:val="44"/>
                          <w:szCs w:val="44"/>
                        </w:rPr>
                        <w:t xml:space="preserve"> </w:t>
                      </w:r>
                    </w:p>
                  </w:txbxContent>
                </v:textbox>
                <w10:wrap anchorx="margin"/>
              </v:roundrect>
            </w:pict>
          </mc:Fallback>
        </mc:AlternateContent>
      </w:r>
    </w:p>
    <w:p w14:paraId="0E3D4060" w14:textId="5A097E06" w:rsidR="003B4104" w:rsidRDefault="008A5C31" w:rsidP="003B41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74624" behindDoc="0" locked="0" layoutInCell="1" allowOverlap="1" wp14:anchorId="65381DFE" wp14:editId="2C443DA8">
                <wp:simplePos x="0" y="0"/>
                <wp:positionH relativeFrom="column">
                  <wp:posOffset>3982085</wp:posOffset>
                </wp:positionH>
                <wp:positionV relativeFrom="paragraph">
                  <wp:posOffset>59690</wp:posOffset>
                </wp:positionV>
                <wp:extent cx="2178050" cy="1193800"/>
                <wp:effectExtent l="0" t="0" r="0" b="6350"/>
                <wp:wrapNone/>
                <wp:docPr id="13" name="Text Box 13"/>
                <wp:cNvGraphicFramePr/>
                <a:graphic xmlns:a="http://schemas.openxmlformats.org/drawingml/2006/main">
                  <a:graphicData uri="http://schemas.microsoft.com/office/word/2010/wordprocessingShape">
                    <wps:wsp>
                      <wps:cNvSpPr txBox="1"/>
                      <wps:spPr>
                        <a:xfrm>
                          <a:off x="0" y="0"/>
                          <a:ext cx="2178050" cy="1193800"/>
                        </a:xfrm>
                        <a:prstGeom prst="rect">
                          <a:avLst/>
                        </a:prstGeom>
                        <a:noFill/>
                        <a:ln w="6350">
                          <a:noFill/>
                        </a:ln>
                      </wps:spPr>
                      <wps:txbx>
                        <w:txbxContent>
                          <w:p w14:paraId="14FD6EA0" w14:textId="307F265F" w:rsidR="00124796" w:rsidRPr="00D8534D" w:rsidRDefault="005A576A" w:rsidP="0094402F">
                            <w:pPr>
                              <w:jc w:val="both"/>
                              <w:rPr>
                                <w:rFonts w:ascii="Times New Roman" w:hAnsi="Times New Roman" w:cs="Times New Roman"/>
                                <w:i/>
                                <w:iCs/>
                                <w:color w:val="002060"/>
                                <w:sz w:val="20"/>
                                <w:szCs w:val="20"/>
                              </w:rPr>
                            </w:pPr>
                            <w:r w:rsidRPr="00D8534D">
                              <w:rPr>
                                <w:rFonts w:ascii="Times New Roman" w:hAnsi="Times New Roman" w:cs="Times New Roman"/>
                                <w:i/>
                                <w:iCs/>
                                <w:color w:val="002060"/>
                                <w:sz w:val="20"/>
                                <w:szCs w:val="20"/>
                              </w:rPr>
                              <w:t>Cambridge</w:t>
                            </w:r>
                            <w:r w:rsidR="003451BB" w:rsidRPr="00D8534D">
                              <w:rPr>
                                <w:rFonts w:ascii="Times New Roman" w:hAnsi="Times New Roman" w:cs="Times New Roman"/>
                                <w:i/>
                                <w:iCs/>
                                <w:color w:val="002060"/>
                                <w:sz w:val="20"/>
                                <w:szCs w:val="20"/>
                              </w:rPr>
                              <w:t xml:space="preserve"> </w:t>
                            </w:r>
                            <w:r w:rsidR="009E62E2" w:rsidRPr="00D8534D">
                              <w:rPr>
                                <w:rFonts w:ascii="Times New Roman" w:hAnsi="Times New Roman" w:cs="Times New Roman"/>
                                <w:i/>
                                <w:iCs/>
                                <w:color w:val="002060"/>
                                <w:sz w:val="20"/>
                                <w:szCs w:val="20"/>
                              </w:rPr>
                              <w:t>Assessment</w:t>
                            </w:r>
                            <w:r w:rsidRPr="00D8534D">
                              <w:rPr>
                                <w:rFonts w:ascii="Times New Roman" w:hAnsi="Times New Roman" w:cs="Times New Roman"/>
                                <w:i/>
                                <w:iCs/>
                                <w:color w:val="002060"/>
                                <w:sz w:val="20"/>
                                <w:szCs w:val="20"/>
                              </w:rPr>
                              <w:t xml:space="preserve"> </w:t>
                            </w:r>
                            <w:r w:rsidR="009E62E2" w:rsidRPr="00D8534D">
                              <w:rPr>
                                <w:rFonts w:ascii="Times New Roman" w:hAnsi="Times New Roman" w:cs="Times New Roman"/>
                                <w:i/>
                                <w:iCs/>
                                <w:color w:val="002060"/>
                                <w:sz w:val="20"/>
                                <w:szCs w:val="20"/>
                              </w:rPr>
                              <w:t xml:space="preserve">International Education </w:t>
                            </w:r>
                            <w:r w:rsidR="00215BD7">
                              <w:rPr>
                                <w:rFonts w:ascii="Times New Roman" w:hAnsi="Times New Roman" w:cs="Times New Roman"/>
                                <w:i/>
                                <w:iCs/>
                                <w:color w:val="002060"/>
                                <w:sz w:val="20"/>
                                <w:szCs w:val="20"/>
                              </w:rPr>
                              <w:t>(2020</w:t>
                            </w:r>
                            <w:r w:rsidR="009E62E2" w:rsidRPr="00D8534D">
                              <w:rPr>
                                <w:rFonts w:ascii="Times New Roman" w:hAnsi="Times New Roman" w:cs="Times New Roman"/>
                                <w:i/>
                                <w:iCs/>
                                <w:color w:val="002060"/>
                                <w:sz w:val="20"/>
                                <w:szCs w:val="20"/>
                              </w:rPr>
                              <w:t xml:space="preserve">) believes </w:t>
                            </w:r>
                            <w:r w:rsidR="003451BB" w:rsidRPr="00D8534D">
                              <w:rPr>
                                <w:rFonts w:ascii="Times New Roman" w:hAnsi="Times New Roman" w:cs="Times New Roman"/>
                                <w:i/>
                                <w:iCs/>
                                <w:color w:val="002060"/>
                                <w:sz w:val="20"/>
                                <w:szCs w:val="20"/>
                              </w:rPr>
                              <w:t>reflective practice allows us to review different experiences and make links between these to ensure students continue to make maximum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381DFE" id="_x0000_t202" coordsize="21600,21600" o:spt="202" path="m,l,21600r21600,l21600,xe">
                <v:stroke joinstyle="miter"/>
                <v:path gradientshapeok="t" o:connecttype="rect"/>
              </v:shapetype>
              <v:shape id="Text Box 13" o:spid="_x0000_s1030" type="#_x0000_t202" style="position:absolute;left:0;text-align:left;margin-left:313.55pt;margin-top:4.7pt;width:171.5pt;height:9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" filled="f" stroked="f" strokeweight=".5pt">
                <v:textbox>
                  <w:txbxContent>
                    <w:p w14:paraId="14FD6EA0" w14:textId="307F265F" w:rsidR="00124796" w:rsidRPr="00D8534D" w:rsidRDefault="005A576A" w:rsidP="0094402F">
                      <w:pPr>
                        <w:jc w:val="both"/>
                        <w:rPr>
                          <w:rFonts w:ascii="Times New Roman" w:hAnsi="Times New Roman" w:cs="Times New Roman"/>
                          <w:i/>
                          <w:iCs/>
                          <w:color w:val="002060"/>
                          <w:sz w:val="20"/>
                          <w:szCs w:val="20"/>
                        </w:rPr>
                      </w:pPr>
                      <w:r w:rsidRPr="00D8534D">
                        <w:rPr>
                          <w:rFonts w:ascii="Times New Roman" w:hAnsi="Times New Roman" w:cs="Times New Roman"/>
                          <w:i/>
                          <w:iCs/>
                          <w:color w:val="002060"/>
                          <w:sz w:val="20"/>
                          <w:szCs w:val="20"/>
                        </w:rPr>
                        <w:t>Cambridge</w:t>
                      </w:r>
                      <w:r w:rsidR="003451BB" w:rsidRPr="00D8534D">
                        <w:rPr>
                          <w:rFonts w:ascii="Times New Roman" w:hAnsi="Times New Roman" w:cs="Times New Roman"/>
                          <w:i/>
                          <w:iCs/>
                          <w:color w:val="002060"/>
                          <w:sz w:val="20"/>
                          <w:szCs w:val="20"/>
                        </w:rPr>
                        <w:t xml:space="preserve"> </w:t>
                      </w:r>
                      <w:r w:rsidR="009E62E2" w:rsidRPr="00D8534D">
                        <w:rPr>
                          <w:rFonts w:ascii="Times New Roman" w:hAnsi="Times New Roman" w:cs="Times New Roman"/>
                          <w:i/>
                          <w:iCs/>
                          <w:color w:val="002060"/>
                          <w:sz w:val="20"/>
                          <w:szCs w:val="20"/>
                        </w:rPr>
                        <w:t>Assessment</w:t>
                      </w:r>
                      <w:r w:rsidRPr="00D8534D">
                        <w:rPr>
                          <w:rFonts w:ascii="Times New Roman" w:hAnsi="Times New Roman" w:cs="Times New Roman"/>
                          <w:i/>
                          <w:iCs/>
                          <w:color w:val="002060"/>
                          <w:sz w:val="20"/>
                          <w:szCs w:val="20"/>
                        </w:rPr>
                        <w:t xml:space="preserve"> </w:t>
                      </w:r>
                      <w:r w:rsidR="009E62E2" w:rsidRPr="00D8534D">
                        <w:rPr>
                          <w:rFonts w:ascii="Times New Roman" w:hAnsi="Times New Roman" w:cs="Times New Roman"/>
                          <w:i/>
                          <w:iCs/>
                          <w:color w:val="002060"/>
                          <w:sz w:val="20"/>
                          <w:szCs w:val="20"/>
                        </w:rPr>
                        <w:t xml:space="preserve">International Education </w:t>
                      </w:r>
                      <w:r w:rsidR="00215BD7">
                        <w:rPr>
                          <w:rFonts w:ascii="Times New Roman" w:hAnsi="Times New Roman" w:cs="Times New Roman"/>
                          <w:i/>
                          <w:iCs/>
                          <w:color w:val="002060"/>
                          <w:sz w:val="20"/>
                          <w:szCs w:val="20"/>
                        </w:rPr>
                        <w:t>(2020</w:t>
                      </w:r>
                      <w:r w:rsidR="009E62E2" w:rsidRPr="00D8534D">
                        <w:rPr>
                          <w:rFonts w:ascii="Times New Roman" w:hAnsi="Times New Roman" w:cs="Times New Roman"/>
                          <w:i/>
                          <w:iCs/>
                          <w:color w:val="002060"/>
                          <w:sz w:val="20"/>
                          <w:szCs w:val="20"/>
                        </w:rPr>
                        <w:t xml:space="preserve">) believes </w:t>
                      </w:r>
                      <w:r w:rsidR="003451BB" w:rsidRPr="00D8534D">
                        <w:rPr>
                          <w:rFonts w:ascii="Times New Roman" w:hAnsi="Times New Roman" w:cs="Times New Roman"/>
                          <w:i/>
                          <w:iCs/>
                          <w:color w:val="002060"/>
                          <w:sz w:val="20"/>
                          <w:szCs w:val="20"/>
                        </w:rPr>
                        <w:t>reflective practice allows us to review different experiences and make links between these to ensure students continue to make maximum progress.</w:t>
                      </w:r>
                    </w:p>
                  </w:txbxContent>
                </v:textbox>
              </v:shape>
            </w:pict>
          </mc:Fallback>
        </mc:AlternateContent>
      </w:r>
    </w:p>
    <w:p w14:paraId="21D4121E" w14:textId="3189036A" w:rsidR="003B4104" w:rsidRDefault="003B4104" w:rsidP="003B4104">
      <w:pPr>
        <w:spacing w:line="360" w:lineRule="auto"/>
        <w:jc w:val="both"/>
        <w:rPr>
          <w:rFonts w:ascii="Times New Roman" w:hAnsi="Times New Roman" w:cs="Times New Roman"/>
          <w:sz w:val="24"/>
          <w:szCs w:val="24"/>
          <w:u w:val="single"/>
        </w:rPr>
      </w:pPr>
    </w:p>
    <w:p w14:paraId="0D9DD486" w14:textId="60593F7D" w:rsidR="003B4104" w:rsidRDefault="003B4104" w:rsidP="003B4104">
      <w:pPr>
        <w:spacing w:line="360" w:lineRule="auto"/>
        <w:jc w:val="both"/>
        <w:rPr>
          <w:rFonts w:ascii="Times New Roman" w:hAnsi="Times New Roman" w:cs="Times New Roman"/>
          <w:sz w:val="24"/>
          <w:szCs w:val="24"/>
          <w:u w:val="single"/>
        </w:rPr>
      </w:pPr>
    </w:p>
    <w:p w14:paraId="36180C55" w14:textId="5AE58E94" w:rsidR="003B4104" w:rsidRDefault="008A5C31" w:rsidP="003B41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75648" behindDoc="0" locked="0" layoutInCell="1" allowOverlap="1" wp14:anchorId="09434AB4" wp14:editId="214B7D64">
                <wp:simplePos x="0" y="0"/>
                <wp:positionH relativeFrom="column">
                  <wp:posOffset>2641600</wp:posOffset>
                </wp:positionH>
                <wp:positionV relativeFrom="paragraph">
                  <wp:posOffset>39370</wp:posOffset>
                </wp:positionV>
                <wp:extent cx="2959100" cy="2921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959100" cy="292100"/>
                        </a:xfrm>
                        <a:prstGeom prst="rect">
                          <a:avLst/>
                        </a:prstGeom>
                        <a:noFill/>
                        <a:ln w="6350">
                          <a:noFill/>
                        </a:ln>
                      </wps:spPr>
                      <wps:txbx>
                        <w:txbxContent>
                          <w:p w14:paraId="05407034" w14:textId="22722FDA" w:rsidR="00D8534D" w:rsidRPr="006D3162" w:rsidRDefault="00D8534D">
                            <w:pPr>
                              <w:rPr>
                                <w:rFonts w:ascii="Times New Roman" w:hAnsi="Times New Roman" w:cs="Times New Roman"/>
                                <w:color w:val="002060"/>
                                <w:sz w:val="14"/>
                                <w:szCs w:val="14"/>
                              </w:rPr>
                            </w:pPr>
                            <w:r w:rsidRPr="006D3162">
                              <w:rPr>
                                <w:rFonts w:ascii="Times New Roman" w:hAnsi="Times New Roman" w:cs="Times New Roman"/>
                                <w:color w:val="002060"/>
                                <w:sz w:val="14"/>
                                <w:szCs w:val="14"/>
                              </w:rPr>
                              <w:t>(Source: Cambridge Assessment International Education, no date available).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34AB4" id="Text Box 21" o:spid="_x0000_s1031" type="#_x0000_t202" style="position:absolute;left:0;text-align:left;margin-left:208pt;margin-top:3.1pt;width:233pt;height:2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" filled="f" stroked="f" strokeweight=".5pt">
                <v:textbox>
                  <w:txbxContent>
                    <w:p w14:paraId="05407034" w14:textId="22722FDA" w:rsidR="00D8534D" w:rsidRPr="006D3162" w:rsidRDefault="00D8534D">
                      <w:pPr>
                        <w:rPr>
                          <w:rFonts w:ascii="Times New Roman" w:hAnsi="Times New Roman" w:cs="Times New Roman"/>
                          <w:color w:val="002060"/>
                          <w:sz w:val="14"/>
                          <w:szCs w:val="14"/>
                        </w:rPr>
                      </w:pPr>
                      <w:r w:rsidRPr="006D3162">
                        <w:rPr>
                          <w:rFonts w:ascii="Times New Roman" w:hAnsi="Times New Roman" w:cs="Times New Roman"/>
                          <w:color w:val="002060"/>
                          <w:sz w:val="14"/>
                          <w:szCs w:val="14"/>
                        </w:rPr>
                        <w:t>(Source: Cambridge Assessment International Education, no date available).</w:t>
                      </w:r>
                    </w:p>
                  </w:txbxContent>
                </v:textbox>
              </v:shape>
            </w:pict>
          </mc:Fallback>
        </mc:AlternateContent>
      </w:r>
      <w:r w:rsidR="00CB2F7A">
        <w:rPr>
          <w:rFonts w:ascii="Times New Roman" w:hAnsi="Times New Roman" w:cs="Times New Roman"/>
          <w:noProof/>
          <w:sz w:val="24"/>
          <w:szCs w:val="24"/>
          <w:u w:val="single"/>
        </w:rPr>
        <mc:AlternateContent>
          <mc:Choice Requires="wps">
            <w:drawing>
              <wp:anchor distT="0" distB="0" distL="114300" distR="114300" simplePos="0" relativeHeight="251663360" behindDoc="0" locked="0" layoutInCell="1" allowOverlap="1" wp14:anchorId="11F470A6" wp14:editId="5FEC3DC9">
                <wp:simplePos x="0" y="0"/>
                <wp:positionH relativeFrom="margin">
                  <wp:align>center</wp:align>
                </wp:positionH>
                <wp:positionV relativeFrom="paragraph">
                  <wp:posOffset>312420</wp:posOffset>
                </wp:positionV>
                <wp:extent cx="6642100" cy="1441450"/>
                <wp:effectExtent l="0" t="0" r="25400" b="25400"/>
                <wp:wrapNone/>
                <wp:docPr id="7" name="Rectangle: Rounded Corners 7"/>
                <wp:cNvGraphicFramePr/>
                <a:graphic xmlns:a="http://schemas.openxmlformats.org/drawingml/2006/main">
                  <a:graphicData uri="http://schemas.microsoft.com/office/word/2010/wordprocessingShape">
                    <wps:wsp>
                      <wps:cNvSpPr/>
                      <wps:spPr>
                        <a:xfrm>
                          <a:off x="0" y="0"/>
                          <a:ext cx="6642100" cy="1441450"/>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717CFE" w14:textId="6DFC9114" w:rsidR="00EF5459" w:rsidRPr="000A3DDB" w:rsidRDefault="00086184" w:rsidP="00086184">
                            <w:pPr>
                              <w:rPr>
                                <w:rFonts w:ascii="Agency FB" w:hAnsi="Agency FB"/>
                                <w:color w:val="FFFFFF" w:themeColor="background1"/>
                                <w:sz w:val="28"/>
                                <w:szCs w:val="28"/>
                                <w:u w:val="single"/>
                              </w:rPr>
                            </w:pPr>
                            <w:r w:rsidRPr="000A3DDB">
                              <w:rPr>
                                <w:rFonts w:ascii="Agency FB" w:hAnsi="Agency FB"/>
                                <w:color w:val="FFFFFF" w:themeColor="background1"/>
                                <w:sz w:val="28"/>
                                <w:szCs w:val="28"/>
                                <w:u w:val="single"/>
                              </w:rPr>
                              <w:t>Why is reflection effective at developing practice?</w:t>
                            </w:r>
                          </w:p>
                          <w:p w14:paraId="0D5695B1" w14:textId="1D8579B5" w:rsidR="003B2F26" w:rsidRPr="000A3DDB" w:rsidRDefault="00450A73" w:rsidP="0094402F">
                            <w:pPr>
                              <w:jc w:val="both"/>
                              <w:rPr>
                                <w:rFonts w:ascii="Agency FB" w:hAnsi="Agency FB"/>
                                <w:color w:val="FFFFFF" w:themeColor="background1"/>
                              </w:rPr>
                            </w:pPr>
                            <w:r>
                              <w:rPr>
                                <w:rFonts w:ascii="Agency FB" w:hAnsi="Agency FB"/>
                                <w:color w:val="FFFFFF" w:themeColor="background1"/>
                              </w:rPr>
                              <w:t xml:space="preserve">“Without </w:t>
                            </w:r>
                            <w:r w:rsidR="000C3A30">
                              <w:rPr>
                                <w:rFonts w:ascii="Agency FB" w:hAnsi="Agency FB"/>
                                <w:color w:val="FFFFFF" w:themeColor="background1"/>
                              </w:rPr>
                              <w:t xml:space="preserve">reflection we go blindly on our own way, creating more unintended consequences, and </w:t>
                            </w:r>
                            <w:r w:rsidR="007700EC">
                              <w:rPr>
                                <w:rFonts w:ascii="Agency FB" w:hAnsi="Agency FB"/>
                                <w:color w:val="FFFFFF" w:themeColor="background1"/>
                              </w:rPr>
                              <w:t xml:space="preserve">failing to achieve anything useful” (Bassot, 2015: </w:t>
                            </w:r>
                            <w:r w:rsidR="006865F8">
                              <w:rPr>
                                <w:rFonts w:ascii="Agency FB" w:hAnsi="Agency FB"/>
                                <w:color w:val="FFFFFF" w:themeColor="background1"/>
                              </w:rPr>
                              <w:t xml:space="preserve">1). </w:t>
                            </w:r>
                            <w:r w:rsidR="003B2F26" w:rsidRPr="000A3DDB">
                              <w:rPr>
                                <w:rFonts w:ascii="Agency FB" w:hAnsi="Agency FB"/>
                                <w:color w:val="FFFFFF" w:themeColor="background1"/>
                              </w:rPr>
                              <w:t xml:space="preserve">Bleach (2014) believes </w:t>
                            </w:r>
                            <w:r w:rsidR="00A50485" w:rsidRPr="000A3DDB">
                              <w:rPr>
                                <w:rFonts w:ascii="Agency FB" w:hAnsi="Agency FB"/>
                                <w:color w:val="FFFFFF" w:themeColor="background1"/>
                              </w:rPr>
                              <w:t>on</w:t>
                            </w:r>
                            <w:r w:rsidR="001C534B" w:rsidRPr="000A3DDB">
                              <w:rPr>
                                <w:rFonts w:ascii="Agency FB" w:hAnsi="Agency FB"/>
                                <w:color w:val="FFFFFF" w:themeColor="background1"/>
                              </w:rPr>
                              <w:t xml:space="preserve">going professional development and reflective practice are vital for staff to ensure </w:t>
                            </w:r>
                            <w:r w:rsidR="003F06FB" w:rsidRPr="000A3DDB">
                              <w:rPr>
                                <w:rFonts w:ascii="Agency FB" w:hAnsi="Agency FB"/>
                                <w:color w:val="FFFFFF" w:themeColor="background1"/>
                              </w:rPr>
                              <w:t xml:space="preserve">quality provision and high standards of teaching in early years care </w:t>
                            </w:r>
                            <w:r w:rsidR="00235AC3" w:rsidRPr="000A3DDB">
                              <w:rPr>
                                <w:rFonts w:ascii="Agency FB" w:hAnsi="Agency FB"/>
                                <w:color w:val="FFFFFF" w:themeColor="background1"/>
                              </w:rPr>
                              <w:t xml:space="preserve">and education. </w:t>
                            </w:r>
                            <w:r w:rsidR="00517866" w:rsidRPr="000A3DDB">
                              <w:rPr>
                                <w:rFonts w:ascii="Agency FB" w:hAnsi="Agency FB"/>
                                <w:color w:val="FFFFFF" w:themeColor="background1"/>
                              </w:rPr>
                              <w:t xml:space="preserve">Loughran (2002) says reflection allows both teachers and learners to view </w:t>
                            </w:r>
                            <w:r w:rsidR="00CC28DA" w:rsidRPr="000A3DDB">
                              <w:rPr>
                                <w:rFonts w:ascii="Agency FB" w:hAnsi="Agency FB"/>
                                <w:color w:val="FFFFFF" w:themeColor="background1"/>
                              </w:rPr>
                              <w:t xml:space="preserve">their problems from different perspectives. </w:t>
                            </w:r>
                            <w:r w:rsidR="003F515E">
                              <w:rPr>
                                <w:rFonts w:ascii="Agency FB" w:hAnsi="Agency FB"/>
                                <w:color w:val="FFFFFF" w:themeColor="background1"/>
                              </w:rPr>
                              <w:t xml:space="preserve">Cambridge Assessment International </w:t>
                            </w:r>
                            <w:r w:rsidR="000B0045">
                              <w:rPr>
                                <w:rFonts w:ascii="Agency FB" w:hAnsi="Agency FB"/>
                                <w:color w:val="FFFFFF" w:themeColor="background1"/>
                              </w:rPr>
                              <w:t>Education (</w:t>
                            </w:r>
                            <w:r w:rsidR="00D8534D">
                              <w:rPr>
                                <w:rFonts w:ascii="Agency FB" w:hAnsi="Agency FB"/>
                                <w:color w:val="FFFFFF" w:themeColor="background1"/>
                              </w:rPr>
                              <w:t xml:space="preserve">no date available) </w:t>
                            </w:r>
                            <w:r w:rsidR="0018234D">
                              <w:rPr>
                                <w:rFonts w:ascii="Agency FB" w:hAnsi="Agency FB"/>
                                <w:color w:val="FFFFFF" w:themeColor="background1"/>
                              </w:rPr>
                              <w:t xml:space="preserve">say that </w:t>
                            </w:r>
                            <w:r w:rsidR="00795709">
                              <w:rPr>
                                <w:rFonts w:ascii="Agency FB" w:hAnsi="Agency FB"/>
                                <w:color w:val="FFFFFF" w:themeColor="background1"/>
                              </w:rPr>
                              <w:t xml:space="preserve">reflection allows us to ensure all students are having the best practice through learning more effectively </w:t>
                            </w:r>
                            <w:r w:rsidR="00943ACD">
                              <w:rPr>
                                <w:rFonts w:ascii="Agency FB" w:hAnsi="Agency FB"/>
                                <w:color w:val="FFFFFF" w:themeColor="background1"/>
                              </w:rPr>
                              <w:t xml:space="preserve">and having their learning tailored towards their needs. </w:t>
                            </w:r>
                          </w:p>
                          <w:p w14:paraId="035BBF5F" w14:textId="71C947E5" w:rsidR="00086184" w:rsidRPr="000A3DDB" w:rsidRDefault="00086184" w:rsidP="00086184">
                            <w:pPr>
                              <w:rPr>
                                <w:rFonts w:ascii="Agency FB" w:hAnsi="Agency FB"/>
                                <w:color w:val="FFFFFF" w:themeColor="background1"/>
                                <w:sz w:val="28"/>
                                <w:szCs w:val="28"/>
                                <w:u w:val="single"/>
                              </w:rPr>
                            </w:pPr>
                          </w:p>
                          <w:p w14:paraId="51D818B9" w14:textId="6A3946D9" w:rsidR="00086184" w:rsidRPr="000A3DDB" w:rsidRDefault="00086184" w:rsidP="00086184">
                            <w:pPr>
                              <w:rPr>
                                <w:rFonts w:ascii="Agency FB" w:hAnsi="Agency FB"/>
                                <w:color w:val="FFFFFF" w:themeColor="background1"/>
                                <w:sz w:val="28"/>
                                <w:szCs w:val="28"/>
                                <w:u w:val="single"/>
                              </w:rPr>
                            </w:pPr>
                          </w:p>
                          <w:p w14:paraId="325FE446" w14:textId="23C52B6C" w:rsidR="00086184" w:rsidRPr="000A3DDB" w:rsidRDefault="00086184" w:rsidP="00086184">
                            <w:pPr>
                              <w:rPr>
                                <w:rFonts w:ascii="Agency FB" w:hAnsi="Agency FB"/>
                                <w:color w:val="FFFFFF" w:themeColor="background1"/>
                                <w:sz w:val="28"/>
                                <w:szCs w:val="28"/>
                                <w:u w:val="single"/>
                              </w:rPr>
                            </w:pPr>
                          </w:p>
                          <w:p w14:paraId="5E1F877A" w14:textId="7A9D4AD4" w:rsidR="00086184" w:rsidRPr="000A3DDB" w:rsidRDefault="00086184" w:rsidP="00086184">
                            <w:pPr>
                              <w:rPr>
                                <w:rFonts w:ascii="Agency FB" w:hAnsi="Agency FB"/>
                                <w:color w:val="FFFFFF" w:themeColor="background1"/>
                                <w:sz w:val="28"/>
                                <w:szCs w:val="28"/>
                                <w:u w:val="single"/>
                              </w:rPr>
                            </w:pPr>
                          </w:p>
                          <w:p w14:paraId="7F4C9C5A" w14:textId="77777777" w:rsidR="00086184" w:rsidRPr="000A3DDB" w:rsidRDefault="00086184" w:rsidP="00086184">
                            <w:pPr>
                              <w:rPr>
                                <w:rFonts w:ascii="Agency FB" w:hAnsi="Agency FB"/>
                                <w:color w:val="FFFFFF" w:themeColor="background1"/>
                                <w:sz w:val="28"/>
                                <w:szCs w:val="28"/>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F470A6" id="Rectangle: Rounded Corners 7" o:spid="_x0000_s1032" style="position:absolute;left:0;text-align:left;margin-left:0;margin-top:24.6pt;width:523pt;height:113.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" fillcolor="#002060" strokecolor="#1f3763 [1604]" strokeweight="1pt">
                <v:stroke joinstyle="miter"/>
                <v:textbox>
                  <w:txbxContent>
                    <w:p w14:paraId="55717CFE" w14:textId="6DFC9114" w:rsidR="00EF5459" w:rsidRPr="000A3DDB" w:rsidRDefault="00086184" w:rsidP="00086184">
                      <w:pPr>
                        <w:rPr>
                          <w:rFonts w:ascii="Agency FB" w:hAnsi="Agency FB"/>
                          <w:color w:val="FFFFFF" w:themeColor="background1"/>
                          <w:sz w:val="28"/>
                          <w:szCs w:val="28"/>
                          <w:u w:val="single"/>
                        </w:rPr>
                      </w:pPr>
                      <w:r w:rsidRPr="000A3DDB">
                        <w:rPr>
                          <w:rFonts w:ascii="Agency FB" w:hAnsi="Agency FB"/>
                          <w:color w:val="FFFFFF" w:themeColor="background1"/>
                          <w:sz w:val="28"/>
                          <w:szCs w:val="28"/>
                          <w:u w:val="single"/>
                        </w:rPr>
                        <w:t>Why is reflection effective at developing practice?</w:t>
                      </w:r>
                    </w:p>
                    <w:p w14:paraId="0D5695B1" w14:textId="1D8579B5" w:rsidR="003B2F26" w:rsidRPr="000A3DDB" w:rsidRDefault="00450A73" w:rsidP="0094402F">
                      <w:pPr>
                        <w:jc w:val="both"/>
                        <w:rPr>
                          <w:rFonts w:ascii="Agency FB" w:hAnsi="Agency FB"/>
                          <w:color w:val="FFFFFF" w:themeColor="background1"/>
                        </w:rPr>
                      </w:pPr>
                      <w:r>
                        <w:rPr>
                          <w:rFonts w:ascii="Agency FB" w:hAnsi="Agency FB"/>
                          <w:color w:val="FFFFFF" w:themeColor="background1"/>
                        </w:rPr>
                        <w:t xml:space="preserve">“Without </w:t>
                      </w:r>
                      <w:r w:rsidR="000C3A30">
                        <w:rPr>
                          <w:rFonts w:ascii="Agency FB" w:hAnsi="Agency FB"/>
                          <w:color w:val="FFFFFF" w:themeColor="background1"/>
                        </w:rPr>
                        <w:t xml:space="preserve">reflection we go blindly on our own way, creating more unintended consequences, and </w:t>
                      </w:r>
                      <w:r w:rsidR="007700EC">
                        <w:rPr>
                          <w:rFonts w:ascii="Agency FB" w:hAnsi="Agency FB"/>
                          <w:color w:val="FFFFFF" w:themeColor="background1"/>
                        </w:rPr>
                        <w:t>failing to achieve anything useful” (</w:t>
                      </w:r>
                      <w:proofErr w:type="spellStart"/>
                      <w:r w:rsidR="007700EC">
                        <w:rPr>
                          <w:rFonts w:ascii="Agency FB" w:hAnsi="Agency FB"/>
                          <w:color w:val="FFFFFF" w:themeColor="background1"/>
                        </w:rPr>
                        <w:t>Bassot</w:t>
                      </w:r>
                      <w:proofErr w:type="spellEnd"/>
                      <w:r w:rsidR="007700EC">
                        <w:rPr>
                          <w:rFonts w:ascii="Agency FB" w:hAnsi="Agency FB"/>
                          <w:color w:val="FFFFFF" w:themeColor="background1"/>
                        </w:rPr>
                        <w:t xml:space="preserve">, 2015: </w:t>
                      </w:r>
                      <w:r w:rsidR="006865F8">
                        <w:rPr>
                          <w:rFonts w:ascii="Agency FB" w:hAnsi="Agency FB"/>
                          <w:color w:val="FFFFFF" w:themeColor="background1"/>
                        </w:rPr>
                        <w:t xml:space="preserve">1). </w:t>
                      </w:r>
                      <w:r w:rsidR="003B2F26" w:rsidRPr="000A3DDB">
                        <w:rPr>
                          <w:rFonts w:ascii="Agency FB" w:hAnsi="Agency FB"/>
                          <w:color w:val="FFFFFF" w:themeColor="background1"/>
                        </w:rPr>
                        <w:t xml:space="preserve">Bleach (2014) believes </w:t>
                      </w:r>
                      <w:r w:rsidR="00A50485" w:rsidRPr="000A3DDB">
                        <w:rPr>
                          <w:rFonts w:ascii="Agency FB" w:hAnsi="Agency FB"/>
                          <w:color w:val="FFFFFF" w:themeColor="background1"/>
                        </w:rPr>
                        <w:t>on</w:t>
                      </w:r>
                      <w:r w:rsidR="001C534B" w:rsidRPr="000A3DDB">
                        <w:rPr>
                          <w:rFonts w:ascii="Agency FB" w:hAnsi="Agency FB"/>
                          <w:color w:val="FFFFFF" w:themeColor="background1"/>
                        </w:rPr>
                        <w:t xml:space="preserve">going professional development and reflective practice are vital for staff to ensure </w:t>
                      </w:r>
                      <w:r w:rsidR="003F06FB" w:rsidRPr="000A3DDB">
                        <w:rPr>
                          <w:rFonts w:ascii="Agency FB" w:hAnsi="Agency FB"/>
                          <w:color w:val="FFFFFF" w:themeColor="background1"/>
                        </w:rPr>
                        <w:t xml:space="preserve">quality provision and high standards of teaching in early years care </w:t>
                      </w:r>
                      <w:r w:rsidR="00235AC3" w:rsidRPr="000A3DDB">
                        <w:rPr>
                          <w:rFonts w:ascii="Agency FB" w:hAnsi="Agency FB"/>
                          <w:color w:val="FFFFFF" w:themeColor="background1"/>
                        </w:rPr>
                        <w:t xml:space="preserve">and education. </w:t>
                      </w:r>
                      <w:r w:rsidR="00517866" w:rsidRPr="000A3DDB">
                        <w:rPr>
                          <w:rFonts w:ascii="Agency FB" w:hAnsi="Agency FB"/>
                          <w:color w:val="FFFFFF" w:themeColor="background1"/>
                        </w:rPr>
                        <w:t xml:space="preserve">Loughran (2002) says reflection allows both teachers and learners to view </w:t>
                      </w:r>
                      <w:r w:rsidR="00CC28DA" w:rsidRPr="000A3DDB">
                        <w:rPr>
                          <w:rFonts w:ascii="Agency FB" w:hAnsi="Agency FB"/>
                          <w:color w:val="FFFFFF" w:themeColor="background1"/>
                        </w:rPr>
                        <w:t xml:space="preserve">their problems from different perspectives. </w:t>
                      </w:r>
                      <w:r w:rsidR="003F515E">
                        <w:rPr>
                          <w:rFonts w:ascii="Agency FB" w:hAnsi="Agency FB"/>
                          <w:color w:val="FFFFFF" w:themeColor="background1"/>
                        </w:rPr>
                        <w:t xml:space="preserve">Cambridge Assessment International </w:t>
                      </w:r>
                      <w:r w:rsidR="000B0045">
                        <w:rPr>
                          <w:rFonts w:ascii="Agency FB" w:hAnsi="Agency FB"/>
                          <w:color w:val="FFFFFF" w:themeColor="background1"/>
                        </w:rPr>
                        <w:t>Education (</w:t>
                      </w:r>
                      <w:r w:rsidR="00D8534D">
                        <w:rPr>
                          <w:rFonts w:ascii="Agency FB" w:hAnsi="Agency FB"/>
                          <w:color w:val="FFFFFF" w:themeColor="background1"/>
                        </w:rPr>
                        <w:t xml:space="preserve">no date available) </w:t>
                      </w:r>
                      <w:r w:rsidR="0018234D">
                        <w:rPr>
                          <w:rFonts w:ascii="Agency FB" w:hAnsi="Agency FB"/>
                          <w:color w:val="FFFFFF" w:themeColor="background1"/>
                        </w:rPr>
                        <w:t xml:space="preserve">say that </w:t>
                      </w:r>
                      <w:r w:rsidR="00795709">
                        <w:rPr>
                          <w:rFonts w:ascii="Agency FB" w:hAnsi="Agency FB"/>
                          <w:color w:val="FFFFFF" w:themeColor="background1"/>
                        </w:rPr>
                        <w:t xml:space="preserve">reflection allows us to ensure all students are having the best practice through learning more effectively </w:t>
                      </w:r>
                      <w:r w:rsidR="00943ACD">
                        <w:rPr>
                          <w:rFonts w:ascii="Agency FB" w:hAnsi="Agency FB"/>
                          <w:color w:val="FFFFFF" w:themeColor="background1"/>
                        </w:rPr>
                        <w:t xml:space="preserve">and having their learning tailored towards their needs. </w:t>
                      </w:r>
                    </w:p>
                    <w:p w14:paraId="035BBF5F" w14:textId="71C947E5" w:rsidR="00086184" w:rsidRPr="000A3DDB" w:rsidRDefault="00086184" w:rsidP="00086184">
                      <w:pPr>
                        <w:rPr>
                          <w:rFonts w:ascii="Agency FB" w:hAnsi="Agency FB"/>
                          <w:color w:val="FFFFFF" w:themeColor="background1"/>
                          <w:sz w:val="28"/>
                          <w:szCs w:val="28"/>
                          <w:u w:val="single"/>
                        </w:rPr>
                      </w:pPr>
                    </w:p>
                    <w:p w14:paraId="51D818B9" w14:textId="6A3946D9" w:rsidR="00086184" w:rsidRPr="000A3DDB" w:rsidRDefault="00086184" w:rsidP="00086184">
                      <w:pPr>
                        <w:rPr>
                          <w:rFonts w:ascii="Agency FB" w:hAnsi="Agency FB"/>
                          <w:color w:val="FFFFFF" w:themeColor="background1"/>
                          <w:sz w:val="28"/>
                          <w:szCs w:val="28"/>
                          <w:u w:val="single"/>
                        </w:rPr>
                      </w:pPr>
                    </w:p>
                    <w:p w14:paraId="325FE446" w14:textId="23C52B6C" w:rsidR="00086184" w:rsidRPr="000A3DDB" w:rsidRDefault="00086184" w:rsidP="00086184">
                      <w:pPr>
                        <w:rPr>
                          <w:rFonts w:ascii="Agency FB" w:hAnsi="Agency FB"/>
                          <w:color w:val="FFFFFF" w:themeColor="background1"/>
                          <w:sz w:val="28"/>
                          <w:szCs w:val="28"/>
                          <w:u w:val="single"/>
                        </w:rPr>
                      </w:pPr>
                    </w:p>
                    <w:p w14:paraId="5E1F877A" w14:textId="7A9D4AD4" w:rsidR="00086184" w:rsidRPr="000A3DDB" w:rsidRDefault="00086184" w:rsidP="00086184">
                      <w:pPr>
                        <w:rPr>
                          <w:rFonts w:ascii="Agency FB" w:hAnsi="Agency FB"/>
                          <w:color w:val="FFFFFF" w:themeColor="background1"/>
                          <w:sz w:val="28"/>
                          <w:szCs w:val="28"/>
                          <w:u w:val="single"/>
                        </w:rPr>
                      </w:pPr>
                    </w:p>
                    <w:p w14:paraId="7F4C9C5A" w14:textId="77777777" w:rsidR="00086184" w:rsidRPr="000A3DDB" w:rsidRDefault="00086184" w:rsidP="00086184">
                      <w:pPr>
                        <w:rPr>
                          <w:rFonts w:ascii="Agency FB" w:hAnsi="Agency FB"/>
                          <w:color w:val="FFFFFF" w:themeColor="background1"/>
                          <w:sz w:val="28"/>
                          <w:szCs w:val="28"/>
                          <w:u w:val="single"/>
                        </w:rPr>
                      </w:pPr>
                    </w:p>
                  </w:txbxContent>
                </v:textbox>
                <w10:wrap anchorx="margin"/>
              </v:roundrect>
            </w:pict>
          </mc:Fallback>
        </mc:AlternateContent>
      </w:r>
    </w:p>
    <w:p w14:paraId="08244491" w14:textId="72671423" w:rsidR="003B4104" w:rsidRDefault="003B4104" w:rsidP="003B4104">
      <w:pPr>
        <w:spacing w:line="360" w:lineRule="auto"/>
        <w:jc w:val="both"/>
        <w:rPr>
          <w:rFonts w:ascii="Times New Roman" w:hAnsi="Times New Roman" w:cs="Times New Roman"/>
          <w:sz w:val="24"/>
          <w:szCs w:val="24"/>
          <w:u w:val="single"/>
        </w:rPr>
      </w:pPr>
    </w:p>
    <w:p w14:paraId="0C33AA60" w14:textId="70D1FD5A" w:rsidR="003B4104" w:rsidRDefault="003B4104" w:rsidP="003B4104">
      <w:pPr>
        <w:spacing w:line="360" w:lineRule="auto"/>
        <w:jc w:val="both"/>
        <w:rPr>
          <w:rFonts w:ascii="Times New Roman" w:hAnsi="Times New Roman" w:cs="Times New Roman"/>
          <w:sz w:val="24"/>
          <w:szCs w:val="24"/>
          <w:u w:val="single"/>
        </w:rPr>
      </w:pPr>
    </w:p>
    <w:p w14:paraId="42F16380" w14:textId="6844FF25" w:rsidR="00086184" w:rsidRDefault="008849DB" w:rsidP="003B41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5408" behindDoc="0" locked="0" layoutInCell="1" allowOverlap="1" wp14:anchorId="29B3AB4C" wp14:editId="5CC6AEC8">
                <wp:simplePos x="0" y="0"/>
                <wp:positionH relativeFrom="column">
                  <wp:posOffset>2324100</wp:posOffset>
                </wp:positionH>
                <wp:positionV relativeFrom="paragraph">
                  <wp:posOffset>0</wp:posOffset>
                </wp:positionV>
                <wp:extent cx="3879850" cy="2565400"/>
                <wp:effectExtent l="0" t="0" r="25400" b="25400"/>
                <wp:wrapNone/>
                <wp:docPr id="9" name="Rectangle: Rounded Corners 9"/>
                <wp:cNvGraphicFramePr/>
                <a:graphic xmlns:a="http://schemas.openxmlformats.org/drawingml/2006/main">
                  <a:graphicData uri="http://schemas.microsoft.com/office/word/2010/wordprocessingShape">
                    <wps:wsp>
                      <wps:cNvSpPr/>
                      <wps:spPr>
                        <a:xfrm>
                          <a:off x="0" y="0"/>
                          <a:ext cx="3879850" cy="2565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D36435" w14:textId="77777777" w:rsidR="00CD7F4B" w:rsidRPr="00E708FD" w:rsidRDefault="00CD7F4B" w:rsidP="00CD7F4B">
                            <w:pPr>
                              <w:jc w:val="both"/>
                              <w:rPr>
                                <w:rFonts w:ascii="Abadi" w:hAnsi="Abadi"/>
                                <w:i/>
                                <w:iCs/>
                                <w:color w:val="FFFFFF" w:themeColor="background1"/>
                                <w:sz w:val="24"/>
                                <w:szCs w:val="24"/>
                                <w:u w:val="single"/>
                              </w:rPr>
                            </w:pPr>
                            <w:r w:rsidRPr="00E708FD">
                              <w:rPr>
                                <w:rFonts w:ascii="Abadi" w:hAnsi="Abadi"/>
                                <w:i/>
                                <w:iCs/>
                                <w:color w:val="FFFFFF" w:themeColor="background1"/>
                                <w:sz w:val="24"/>
                                <w:szCs w:val="24"/>
                                <w:u w:val="single"/>
                              </w:rPr>
                              <w:t>What are the benefits of reflective practice?</w:t>
                            </w:r>
                          </w:p>
                          <w:p w14:paraId="72B80C0F" w14:textId="1E9913A2" w:rsidR="00CD7F4B" w:rsidRPr="00E708FD" w:rsidRDefault="00CD7F4B" w:rsidP="00CD7F4B">
                            <w:pPr>
                              <w:jc w:val="both"/>
                              <w:rPr>
                                <w:rFonts w:ascii="Abadi" w:hAnsi="Abadi"/>
                                <w:color w:val="FFFFFF" w:themeColor="background1"/>
                                <w:sz w:val="18"/>
                                <w:szCs w:val="18"/>
                              </w:rPr>
                            </w:pPr>
                            <w:r w:rsidRPr="00E708FD">
                              <w:rPr>
                                <w:rFonts w:ascii="Abadi" w:hAnsi="Abadi"/>
                                <w:color w:val="FFFFFF" w:themeColor="background1"/>
                                <w:sz w:val="18"/>
                                <w:szCs w:val="18"/>
                              </w:rPr>
                              <w:t xml:space="preserve">Bassot (2015) </w:t>
                            </w:r>
                            <w:r w:rsidR="00315842" w:rsidRPr="00E708FD">
                              <w:rPr>
                                <w:rFonts w:ascii="Abadi" w:hAnsi="Abadi"/>
                                <w:color w:val="FFFFFF" w:themeColor="background1"/>
                                <w:sz w:val="18"/>
                                <w:szCs w:val="18"/>
                              </w:rPr>
                              <w:t xml:space="preserve">believes </w:t>
                            </w:r>
                            <w:r w:rsidR="00E018CA" w:rsidRPr="00E708FD">
                              <w:rPr>
                                <w:rFonts w:ascii="Abadi" w:hAnsi="Abadi"/>
                                <w:color w:val="FFFFFF" w:themeColor="background1"/>
                                <w:sz w:val="18"/>
                                <w:szCs w:val="18"/>
                              </w:rPr>
                              <w:t>reflective</w:t>
                            </w:r>
                            <w:r w:rsidR="00315842" w:rsidRPr="00E708FD">
                              <w:rPr>
                                <w:rFonts w:ascii="Abadi" w:hAnsi="Abadi"/>
                                <w:color w:val="FFFFFF" w:themeColor="background1"/>
                                <w:sz w:val="18"/>
                                <w:szCs w:val="18"/>
                              </w:rPr>
                              <w:t xml:space="preserve"> practice allows us to develop our </w:t>
                            </w:r>
                            <w:r w:rsidR="003E6D6B" w:rsidRPr="00E708FD">
                              <w:rPr>
                                <w:rFonts w:ascii="Abadi" w:hAnsi="Abadi"/>
                                <w:color w:val="FFFFFF" w:themeColor="background1"/>
                                <w:sz w:val="18"/>
                                <w:szCs w:val="18"/>
                              </w:rPr>
                              <w:t>skills, attitudes and professional knowledge</w:t>
                            </w:r>
                            <w:r w:rsidR="0032723A" w:rsidRPr="00E708FD">
                              <w:rPr>
                                <w:rFonts w:ascii="Abadi" w:hAnsi="Abadi"/>
                                <w:color w:val="FFFFFF" w:themeColor="background1"/>
                                <w:sz w:val="18"/>
                                <w:szCs w:val="18"/>
                              </w:rPr>
                              <w:t xml:space="preserve"> while also</w:t>
                            </w:r>
                            <w:r w:rsidR="008E4DF9" w:rsidRPr="00E708FD">
                              <w:rPr>
                                <w:rFonts w:ascii="Abadi" w:hAnsi="Abadi"/>
                                <w:color w:val="FFFFFF" w:themeColor="background1"/>
                                <w:sz w:val="18"/>
                                <w:szCs w:val="18"/>
                              </w:rPr>
                              <w:t xml:space="preserve"> </w:t>
                            </w:r>
                            <w:r w:rsidR="0041527F" w:rsidRPr="00E708FD">
                              <w:rPr>
                                <w:rFonts w:ascii="Abadi" w:hAnsi="Abadi"/>
                                <w:color w:val="FFFFFF" w:themeColor="background1"/>
                                <w:sz w:val="18"/>
                                <w:szCs w:val="18"/>
                              </w:rPr>
                              <w:t xml:space="preserve">improving </w:t>
                            </w:r>
                            <w:r w:rsidR="00273B48" w:rsidRPr="00E708FD">
                              <w:rPr>
                                <w:rFonts w:ascii="Abadi" w:hAnsi="Abadi"/>
                                <w:color w:val="FFFFFF" w:themeColor="background1"/>
                                <w:sz w:val="18"/>
                                <w:szCs w:val="18"/>
                              </w:rPr>
                              <w:t xml:space="preserve">our understanding of practice through: </w:t>
                            </w:r>
                          </w:p>
                          <w:p w14:paraId="19B38E3E"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Learning from experience, developing from the positives and negatives.</w:t>
                            </w:r>
                          </w:p>
                          <w:p w14:paraId="18649E7E"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Continuous improvement towards quality of service.</w:t>
                            </w:r>
                          </w:p>
                          <w:p w14:paraId="67210390"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Creating strategies to move forward.</w:t>
                            </w:r>
                          </w:p>
                          <w:p w14:paraId="7892A990" w14:textId="69814B32" w:rsidR="00CD7F4B" w:rsidRPr="00E708FD" w:rsidRDefault="00DF392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De</w:t>
                            </w:r>
                            <w:r w:rsidR="00CD7F4B" w:rsidRPr="00E708FD">
                              <w:rPr>
                                <w:rFonts w:ascii="Abadi" w:hAnsi="Abadi"/>
                                <w:i/>
                                <w:iCs/>
                                <w:color w:val="FFFFFF" w:themeColor="background1"/>
                                <w:sz w:val="18"/>
                                <w:szCs w:val="18"/>
                              </w:rPr>
                              <w:t xml:space="preserve">veloping </w:t>
                            </w:r>
                            <w:r w:rsidRPr="00E708FD">
                              <w:rPr>
                                <w:rFonts w:ascii="Abadi" w:hAnsi="Abadi"/>
                                <w:i/>
                                <w:iCs/>
                                <w:color w:val="FFFFFF" w:themeColor="background1"/>
                                <w:sz w:val="18"/>
                                <w:szCs w:val="18"/>
                              </w:rPr>
                              <w:t xml:space="preserve">our </w:t>
                            </w:r>
                            <w:r w:rsidR="00CD7F4B" w:rsidRPr="00E708FD">
                              <w:rPr>
                                <w:rFonts w:ascii="Abadi" w:hAnsi="Abadi"/>
                                <w:i/>
                                <w:iCs/>
                                <w:color w:val="FFFFFF" w:themeColor="background1"/>
                                <w:sz w:val="18"/>
                                <w:szCs w:val="18"/>
                              </w:rPr>
                              <w:t>self-awareness</w:t>
                            </w:r>
                            <w:r w:rsidRPr="00E708FD">
                              <w:rPr>
                                <w:rFonts w:ascii="Abadi" w:hAnsi="Abadi"/>
                                <w:i/>
                                <w:iCs/>
                                <w:color w:val="FFFFFF" w:themeColor="background1"/>
                                <w:sz w:val="18"/>
                                <w:szCs w:val="18"/>
                              </w:rPr>
                              <w:t xml:space="preserve"> and self confidence</w:t>
                            </w:r>
                            <w:r w:rsidR="00CD7F4B" w:rsidRPr="00E708FD">
                              <w:rPr>
                                <w:rFonts w:ascii="Abadi" w:hAnsi="Abadi"/>
                                <w:i/>
                                <w:iCs/>
                                <w:color w:val="FFFFFF" w:themeColor="background1"/>
                                <w:sz w:val="18"/>
                                <w:szCs w:val="18"/>
                              </w:rPr>
                              <w:t>.</w:t>
                            </w:r>
                          </w:p>
                          <w:p w14:paraId="2D7FFBFD"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Processing and managing emotions and feelings.</w:t>
                            </w:r>
                          </w:p>
                          <w:p w14:paraId="21F2EA5C"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rPr>
                            </w:pPr>
                            <w:r w:rsidRPr="00E708FD">
                              <w:rPr>
                                <w:rFonts w:ascii="Abadi" w:hAnsi="Abadi"/>
                                <w:i/>
                                <w:iCs/>
                                <w:color w:val="FFFFFF" w:themeColor="background1"/>
                                <w:sz w:val="18"/>
                                <w:szCs w:val="18"/>
                              </w:rPr>
                              <w:t>Children’s voice and views being listened to.</w:t>
                            </w:r>
                          </w:p>
                          <w:p w14:paraId="7F158FE7"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rPr>
                            </w:pPr>
                            <w:r w:rsidRPr="00E708FD">
                              <w:rPr>
                                <w:rFonts w:ascii="Abadi" w:hAnsi="Abadi"/>
                                <w:i/>
                                <w:iCs/>
                                <w:color w:val="FFFFFF" w:themeColor="background1"/>
                                <w:sz w:val="18"/>
                                <w:szCs w:val="18"/>
                              </w:rPr>
                              <w:t>Positive outcome for the children by enforcing change.</w:t>
                            </w:r>
                          </w:p>
                          <w:p w14:paraId="793E91DE"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rPr>
                            </w:pPr>
                            <w:r w:rsidRPr="00E708FD">
                              <w:rPr>
                                <w:rFonts w:ascii="Abadi" w:hAnsi="Abadi"/>
                                <w:i/>
                                <w:iCs/>
                                <w:color w:val="FFFFFF" w:themeColor="background1"/>
                                <w:sz w:val="18"/>
                                <w:szCs w:val="18"/>
                              </w:rPr>
                              <w:t>Continuous professional development.</w:t>
                            </w:r>
                          </w:p>
                          <w:p w14:paraId="706EE2B6" w14:textId="77777777" w:rsidR="00CD7F4B" w:rsidRPr="00273B48" w:rsidRDefault="00CD7F4B" w:rsidP="00CD7F4B">
                            <w:pPr>
                              <w:jc w:val="both"/>
                              <w:rPr>
                                <w:rFonts w:ascii="Abadi" w:hAnsi="Abadi"/>
                                <w:i/>
                                <w:iCs/>
                                <w:sz w:val="20"/>
                                <w:szCs w:val="20"/>
                                <w:u w:val="single"/>
                              </w:rPr>
                            </w:pPr>
                          </w:p>
                          <w:p w14:paraId="52E4A719" w14:textId="28EB5A67" w:rsidR="004048AB" w:rsidRPr="00273B48" w:rsidRDefault="004048AB" w:rsidP="007936DF">
                            <w:pPr>
                              <w:jc w:val="center"/>
                              <w:rPr>
                                <w:sz w:val="20"/>
                                <w:szCs w:val="20"/>
                              </w:rPr>
                            </w:pPr>
                          </w:p>
                          <w:p w14:paraId="67F7DF9B" w14:textId="2B4A345F" w:rsidR="004048AB" w:rsidRPr="00273B48" w:rsidRDefault="004048AB" w:rsidP="007936DF">
                            <w:pPr>
                              <w:jc w:val="center"/>
                              <w:rPr>
                                <w:sz w:val="20"/>
                                <w:szCs w:val="20"/>
                              </w:rPr>
                            </w:pPr>
                          </w:p>
                          <w:p w14:paraId="58C7EC0A" w14:textId="08B71912" w:rsidR="004048AB" w:rsidRPr="00273B48" w:rsidRDefault="004048AB" w:rsidP="007936DF">
                            <w:pPr>
                              <w:jc w:val="center"/>
                              <w:rPr>
                                <w:sz w:val="20"/>
                                <w:szCs w:val="20"/>
                              </w:rPr>
                            </w:pPr>
                          </w:p>
                          <w:p w14:paraId="73498E6B" w14:textId="67E998A1" w:rsidR="004048AB" w:rsidRPr="00273B48" w:rsidRDefault="004048AB" w:rsidP="007936DF">
                            <w:pPr>
                              <w:jc w:val="center"/>
                              <w:rPr>
                                <w:sz w:val="20"/>
                                <w:szCs w:val="20"/>
                              </w:rPr>
                            </w:pPr>
                          </w:p>
                          <w:p w14:paraId="079138C6" w14:textId="693BC710" w:rsidR="004048AB" w:rsidRPr="00273B48" w:rsidRDefault="004048AB" w:rsidP="007936DF">
                            <w:pPr>
                              <w:jc w:val="center"/>
                              <w:rPr>
                                <w:sz w:val="20"/>
                                <w:szCs w:val="20"/>
                              </w:rPr>
                            </w:pPr>
                          </w:p>
                          <w:p w14:paraId="3550A76D" w14:textId="7233C8AD" w:rsidR="004048AB" w:rsidRDefault="004048AB" w:rsidP="007936DF">
                            <w:pPr>
                              <w:jc w:val="center"/>
                            </w:pPr>
                          </w:p>
                          <w:p w14:paraId="47A68B02" w14:textId="5B2FB6CC" w:rsidR="004048AB" w:rsidRDefault="004048AB" w:rsidP="007936DF">
                            <w:pPr>
                              <w:jc w:val="center"/>
                            </w:pPr>
                          </w:p>
                          <w:p w14:paraId="50849F9A" w14:textId="0AEBBB94" w:rsidR="004048AB" w:rsidRDefault="004048AB" w:rsidP="007936DF">
                            <w:pPr>
                              <w:jc w:val="center"/>
                            </w:pPr>
                          </w:p>
                          <w:p w14:paraId="1087CE12" w14:textId="44F94FF2" w:rsidR="004048AB" w:rsidRDefault="004048AB" w:rsidP="007936DF">
                            <w:pPr>
                              <w:jc w:val="center"/>
                            </w:pPr>
                          </w:p>
                          <w:p w14:paraId="2B7CD4BA" w14:textId="6EF9A6EE" w:rsidR="004048AB" w:rsidRDefault="004048AB" w:rsidP="007936DF">
                            <w:pPr>
                              <w:jc w:val="center"/>
                            </w:pPr>
                          </w:p>
                          <w:p w14:paraId="7A85DD9C" w14:textId="7C93B243" w:rsidR="004048AB" w:rsidRDefault="004048AB" w:rsidP="007936DF">
                            <w:pPr>
                              <w:jc w:val="center"/>
                            </w:pPr>
                          </w:p>
                          <w:p w14:paraId="492AB9A3" w14:textId="77777777" w:rsidR="004048AB" w:rsidRDefault="004048AB" w:rsidP="007936D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B3AB4C" id="Rectangle: Rounded Corners 9" o:spid="_x0000_s1033" style="position:absolute;left:0;text-align:left;margin-left:183pt;margin-top:0;width:305.5pt;height:20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" fillcolor="#4472c4 [3204]" strokecolor="#1f3763 [1604]" strokeweight="1pt">
                <v:stroke joinstyle="miter"/>
                <v:textbox>
                  <w:txbxContent>
                    <w:p w14:paraId="32D36435" w14:textId="77777777" w:rsidR="00CD7F4B" w:rsidRPr="00E708FD" w:rsidRDefault="00CD7F4B" w:rsidP="00CD7F4B">
                      <w:pPr>
                        <w:jc w:val="both"/>
                        <w:rPr>
                          <w:rFonts w:ascii="Abadi" w:hAnsi="Abadi"/>
                          <w:i/>
                          <w:iCs/>
                          <w:color w:val="FFFFFF" w:themeColor="background1"/>
                          <w:sz w:val="24"/>
                          <w:szCs w:val="24"/>
                          <w:u w:val="single"/>
                        </w:rPr>
                      </w:pPr>
                      <w:r w:rsidRPr="00E708FD">
                        <w:rPr>
                          <w:rFonts w:ascii="Abadi" w:hAnsi="Abadi"/>
                          <w:i/>
                          <w:iCs/>
                          <w:color w:val="FFFFFF" w:themeColor="background1"/>
                          <w:sz w:val="24"/>
                          <w:szCs w:val="24"/>
                          <w:u w:val="single"/>
                        </w:rPr>
                        <w:t>What are the benefits of reflective practice?</w:t>
                      </w:r>
                    </w:p>
                    <w:p w14:paraId="72B80C0F" w14:textId="1E9913A2" w:rsidR="00CD7F4B" w:rsidRPr="00E708FD" w:rsidRDefault="00CD7F4B" w:rsidP="00CD7F4B">
                      <w:pPr>
                        <w:jc w:val="both"/>
                        <w:rPr>
                          <w:rFonts w:ascii="Abadi" w:hAnsi="Abadi"/>
                          <w:color w:val="FFFFFF" w:themeColor="background1"/>
                          <w:sz w:val="18"/>
                          <w:szCs w:val="18"/>
                        </w:rPr>
                      </w:pPr>
                      <w:r w:rsidRPr="00E708FD">
                        <w:rPr>
                          <w:rFonts w:ascii="Abadi" w:hAnsi="Abadi"/>
                          <w:color w:val="FFFFFF" w:themeColor="background1"/>
                          <w:sz w:val="18"/>
                          <w:szCs w:val="18"/>
                        </w:rPr>
                        <w:t xml:space="preserve">Bassot (2015) </w:t>
                      </w:r>
                      <w:r w:rsidR="00315842" w:rsidRPr="00E708FD">
                        <w:rPr>
                          <w:rFonts w:ascii="Abadi" w:hAnsi="Abadi"/>
                          <w:color w:val="FFFFFF" w:themeColor="background1"/>
                          <w:sz w:val="18"/>
                          <w:szCs w:val="18"/>
                        </w:rPr>
                        <w:t xml:space="preserve">believes </w:t>
                      </w:r>
                      <w:r w:rsidR="00E018CA" w:rsidRPr="00E708FD">
                        <w:rPr>
                          <w:rFonts w:ascii="Abadi" w:hAnsi="Abadi"/>
                          <w:color w:val="FFFFFF" w:themeColor="background1"/>
                          <w:sz w:val="18"/>
                          <w:szCs w:val="18"/>
                        </w:rPr>
                        <w:t>reflective</w:t>
                      </w:r>
                      <w:r w:rsidR="00315842" w:rsidRPr="00E708FD">
                        <w:rPr>
                          <w:rFonts w:ascii="Abadi" w:hAnsi="Abadi"/>
                          <w:color w:val="FFFFFF" w:themeColor="background1"/>
                          <w:sz w:val="18"/>
                          <w:szCs w:val="18"/>
                        </w:rPr>
                        <w:t xml:space="preserve"> practice allows us to develop our </w:t>
                      </w:r>
                      <w:r w:rsidR="003E6D6B" w:rsidRPr="00E708FD">
                        <w:rPr>
                          <w:rFonts w:ascii="Abadi" w:hAnsi="Abadi"/>
                          <w:color w:val="FFFFFF" w:themeColor="background1"/>
                          <w:sz w:val="18"/>
                          <w:szCs w:val="18"/>
                        </w:rPr>
                        <w:t>skills, attitudes and professional knowledge</w:t>
                      </w:r>
                      <w:r w:rsidR="0032723A" w:rsidRPr="00E708FD">
                        <w:rPr>
                          <w:rFonts w:ascii="Abadi" w:hAnsi="Abadi"/>
                          <w:color w:val="FFFFFF" w:themeColor="background1"/>
                          <w:sz w:val="18"/>
                          <w:szCs w:val="18"/>
                        </w:rPr>
                        <w:t xml:space="preserve"> while also</w:t>
                      </w:r>
                      <w:r w:rsidR="008E4DF9" w:rsidRPr="00E708FD">
                        <w:rPr>
                          <w:rFonts w:ascii="Abadi" w:hAnsi="Abadi"/>
                          <w:color w:val="FFFFFF" w:themeColor="background1"/>
                          <w:sz w:val="18"/>
                          <w:szCs w:val="18"/>
                        </w:rPr>
                        <w:t xml:space="preserve"> </w:t>
                      </w:r>
                      <w:r w:rsidR="0041527F" w:rsidRPr="00E708FD">
                        <w:rPr>
                          <w:rFonts w:ascii="Abadi" w:hAnsi="Abadi"/>
                          <w:color w:val="FFFFFF" w:themeColor="background1"/>
                          <w:sz w:val="18"/>
                          <w:szCs w:val="18"/>
                        </w:rPr>
                        <w:t xml:space="preserve">improving </w:t>
                      </w:r>
                      <w:r w:rsidR="00273B48" w:rsidRPr="00E708FD">
                        <w:rPr>
                          <w:rFonts w:ascii="Abadi" w:hAnsi="Abadi"/>
                          <w:color w:val="FFFFFF" w:themeColor="background1"/>
                          <w:sz w:val="18"/>
                          <w:szCs w:val="18"/>
                        </w:rPr>
                        <w:t xml:space="preserve">our understanding of practice through: </w:t>
                      </w:r>
                    </w:p>
                    <w:p w14:paraId="19B38E3E"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Learning from experience, developing from the positives and negatives.</w:t>
                      </w:r>
                    </w:p>
                    <w:p w14:paraId="18649E7E"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Continuous improvement towards quality of service.</w:t>
                      </w:r>
                    </w:p>
                    <w:p w14:paraId="67210390"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Creating strategies to move forward.</w:t>
                      </w:r>
                    </w:p>
                    <w:p w14:paraId="7892A990" w14:textId="69814B32" w:rsidR="00CD7F4B" w:rsidRPr="00E708FD" w:rsidRDefault="00DF392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De</w:t>
                      </w:r>
                      <w:r w:rsidR="00CD7F4B" w:rsidRPr="00E708FD">
                        <w:rPr>
                          <w:rFonts w:ascii="Abadi" w:hAnsi="Abadi"/>
                          <w:i/>
                          <w:iCs/>
                          <w:color w:val="FFFFFF" w:themeColor="background1"/>
                          <w:sz w:val="18"/>
                          <w:szCs w:val="18"/>
                        </w:rPr>
                        <w:t xml:space="preserve">veloping </w:t>
                      </w:r>
                      <w:r w:rsidRPr="00E708FD">
                        <w:rPr>
                          <w:rFonts w:ascii="Abadi" w:hAnsi="Abadi"/>
                          <w:i/>
                          <w:iCs/>
                          <w:color w:val="FFFFFF" w:themeColor="background1"/>
                          <w:sz w:val="18"/>
                          <w:szCs w:val="18"/>
                        </w:rPr>
                        <w:t xml:space="preserve">our </w:t>
                      </w:r>
                      <w:r w:rsidR="00CD7F4B" w:rsidRPr="00E708FD">
                        <w:rPr>
                          <w:rFonts w:ascii="Abadi" w:hAnsi="Abadi"/>
                          <w:i/>
                          <w:iCs/>
                          <w:color w:val="FFFFFF" w:themeColor="background1"/>
                          <w:sz w:val="18"/>
                          <w:szCs w:val="18"/>
                        </w:rPr>
                        <w:t>self-awareness</w:t>
                      </w:r>
                      <w:r w:rsidRPr="00E708FD">
                        <w:rPr>
                          <w:rFonts w:ascii="Abadi" w:hAnsi="Abadi"/>
                          <w:i/>
                          <w:iCs/>
                          <w:color w:val="FFFFFF" w:themeColor="background1"/>
                          <w:sz w:val="18"/>
                          <w:szCs w:val="18"/>
                        </w:rPr>
                        <w:t xml:space="preserve"> and self confidence</w:t>
                      </w:r>
                      <w:r w:rsidR="00CD7F4B" w:rsidRPr="00E708FD">
                        <w:rPr>
                          <w:rFonts w:ascii="Abadi" w:hAnsi="Abadi"/>
                          <w:i/>
                          <w:iCs/>
                          <w:color w:val="FFFFFF" w:themeColor="background1"/>
                          <w:sz w:val="18"/>
                          <w:szCs w:val="18"/>
                        </w:rPr>
                        <w:t>.</w:t>
                      </w:r>
                    </w:p>
                    <w:p w14:paraId="2D7FFBFD"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u w:val="single"/>
                        </w:rPr>
                      </w:pPr>
                      <w:r w:rsidRPr="00E708FD">
                        <w:rPr>
                          <w:rFonts w:ascii="Abadi" w:hAnsi="Abadi"/>
                          <w:i/>
                          <w:iCs/>
                          <w:color w:val="FFFFFF" w:themeColor="background1"/>
                          <w:sz w:val="18"/>
                          <w:szCs w:val="18"/>
                        </w:rPr>
                        <w:t>Processing and managing emotions and feelings.</w:t>
                      </w:r>
                    </w:p>
                    <w:p w14:paraId="21F2EA5C"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rPr>
                      </w:pPr>
                      <w:r w:rsidRPr="00E708FD">
                        <w:rPr>
                          <w:rFonts w:ascii="Abadi" w:hAnsi="Abadi"/>
                          <w:i/>
                          <w:iCs/>
                          <w:color w:val="FFFFFF" w:themeColor="background1"/>
                          <w:sz w:val="18"/>
                          <w:szCs w:val="18"/>
                        </w:rPr>
                        <w:t>Children’s voice and views being listened to.</w:t>
                      </w:r>
                    </w:p>
                    <w:p w14:paraId="7F158FE7"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rPr>
                      </w:pPr>
                      <w:r w:rsidRPr="00E708FD">
                        <w:rPr>
                          <w:rFonts w:ascii="Abadi" w:hAnsi="Abadi"/>
                          <w:i/>
                          <w:iCs/>
                          <w:color w:val="FFFFFF" w:themeColor="background1"/>
                          <w:sz w:val="18"/>
                          <w:szCs w:val="18"/>
                        </w:rPr>
                        <w:t>Positive outcome for the children by enforcing change.</w:t>
                      </w:r>
                    </w:p>
                    <w:p w14:paraId="793E91DE" w14:textId="77777777" w:rsidR="00CD7F4B" w:rsidRPr="00E708FD" w:rsidRDefault="00CD7F4B" w:rsidP="00CD7F4B">
                      <w:pPr>
                        <w:pStyle w:val="ListParagraph"/>
                        <w:numPr>
                          <w:ilvl w:val="0"/>
                          <w:numId w:val="9"/>
                        </w:numPr>
                        <w:jc w:val="both"/>
                        <w:rPr>
                          <w:rFonts w:ascii="Abadi" w:hAnsi="Abadi"/>
                          <w:i/>
                          <w:iCs/>
                          <w:color w:val="FFFFFF" w:themeColor="background1"/>
                          <w:sz w:val="18"/>
                          <w:szCs w:val="18"/>
                        </w:rPr>
                      </w:pPr>
                      <w:r w:rsidRPr="00E708FD">
                        <w:rPr>
                          <w:rFonts w:ascii="Abadi" w:hAnsi="Abadi"/>
                          <w:i/>
                          <w:iCs/>
                          <w:color w:val="FFFFFF" w:themeColor="background1"/>
                          <w:sz w:val="18"/>
                          <w:szCs w:val="18"/>
                        </w:rPr>
                        <w:t>Continuous professional development.</w:t>
                      </w:r>
                    </w:p>
                    <w:p w14:paraId="706EE2B6" w14:textId="77777777" w:rsidR="00CD7F4B" w:rsidRPr="00273B48" w:rsidRDefault="00CD7F4B" w:rsidP="00CD7F4B">
                      <w:pPr>
                        <w:jc w:val="both"/>
                        <w:rPr>
                          <w:rFonts w:ascii="Abadi" w:hAnsi="Abadi"/>
                          <w:i/>
                          <w:iCs/>
                          <w:sz w:val="20"/>
                          <w:szCs w:val="20"/>
                          <w:u w:val="single"/>
                        </w:rPr>
                      </w:pPr>
                    </w:p>
                    <w:p w14:paraId="52E4A719" w14:textId="28EB5A67" w:rsidR="004048AB" w:rsidRPr="00273B48" w:rsidRDefault="004048AB" w:rsidP="007936DF">
                      <w:pPr>
                        <w:jc w:val="center"/>
                        <w:rPr>
                          <w:sz w:val="20"/>
                          <w:szCs w:val="20"/>
                        </w:rPr>
                      </w:pPr>
                    </w:p>
                    <w:p w14:paraId="67F7DF9B" w14:textId="2B4A345F" w:rsidR="004048AB" w:rsidRPr="00273B48" w:rsidRDefault="004048AB" w:rsidP="007936DF">
                      <w:pPr>
                        <w:jc w:val="center"/>
                        <w:rPr>
                          <w:sz w:val="20"/>
                          <w:szCs w:val="20"/>
                        </w:rPr>
                      </w:pPr>
                    </w:p>
                    <w:p w14:paraId="58C7EC0A" w14:textId="08B71912" w:rsidR="004048AB" w:rsidRPr="00273B48" w:rsidRDefault="004048AB" w:rsidP="007936DF">
                      <w:pPr>
                        <w:jc w:val="center"/>
                        <w:rPr>
                          <w:sz w:val="20"/>
                          <w:szCs w:val="20"/>
                        </w:rPr>
                      </w:pPr>
                    </w:p>
                    <w:p w14:paraId="73498E6B" w14:textId="67E998A1" w:rsidR="004048AB" w:rsidRPr="00273B48" w:rsidRDefault="004048AB" w:rsidP="007936DF">
                      <w:pPr>
                        <w:jc w:val="center"/>
                        <w:rPr>
                          <w:sz w:val="20"/>
                          <w:szCs w:val="20"/>
                        </w:rPr>
                      </w:pPr>
                    </w:p>
                    <w:p w14:paraId="079138C6" w14:textId="693BC710" w:rsidR="004048AB" w:rsidRPr="00273B48" w:rsidRDefault="004048AB" w:rsidP="007936DF">
                      <w:pPr>
                        <w:jc w:val="center"/>
                        <w:rPr>
                          <w:sz w:val="20"/>
                          <w:szCs w:val="20"/>
                        </w:rPr>
                      </w:pPr>
                    </w:p>
                    <w:p w14:paraId="3550A76D" w14:textId="7233C8AD" w:rsidR="004048AB" w:rsidRDefault="004048AB" w:rsidP="007936DF">
                      <w:pPr>
                        <w:jc w:val="center"/>
                      </w:pPr>
                    </w:p>
                    <w:p w14:paraId="47A68B02" w14:textId="5B2FB6CC" w:rsidR="004048AB" w:rsidRDefault="004048AB" w:rsidP="007936DF">
                      <w:pPr>
                        <w:jc w:val="center"/>
                      </w:pPr>
                    </w:p>
                    <w:p w14:paraId="50849F9A" w14:textId="0AEBBB94" w:rsidR="004048AB" w:rsidRDefault="004048AB" w:rsidP="007936DF">
                      <w:pPr>
                        <w:jc w:val="center"/>
                      </w:pPr>
                    </w:p>
                    <w:p w14:paraId="1087CE12" w14:textId="44F94FF2" w:rsidR="004048AB" w:rsidRDefault="004048AB" w:rsidP="007936DF">
                      <w:pPr>
                        <w:jc w:val="center"/>
                      </w:pPr>
                    </w:p>
                    <w:p w14:paraId="2B7CD4BA" w14:textId="6EF9A6EE" w:rsidR="004048AB" w:rsidRDefault="004048AB" w:rsidP="007936DF">
                      <w:pPr>
                        <w:jc w:val="center"/>
                      </w:pPr>
                    </w:p>
                    <w:p w14:paraId="7A85DD9C" w14:textId="7C93B243" w:rsidR="004048AB" w:rsidRDefault="004048AB" w:rsidP="007936DF">
                      <w:pPr>
                        <w:jc w:val="center"/>
                      </w:pPr>
                    </w:p>
                    <w:p w14:paraId="492AB9A3" w14:textId="77777777" w:rsidR="004048AB" w:rsidRDefault="004048AB" w:rsidP="007936DF">
                      <w:pPr>
                        <w:jc w:val="center"/>
                      </w:pPr>
                    </w:p>
                  </w:txbxContent>
                </v:textbox>
              </v:roundrect>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664384" behindDoc="0" locked="0" layoutInCell="1" allowOverlap="1" wp14:anchorId="059A6D3C" wp14:editId="1418FBE1">
                <wp:simplePos x="0" y="0"/>
                <wp:positionH relativeFrom="column">
                  <wp:posOffset>-488950</wp:posOffset>
                </wp:positionH>
                <wp:positionV relativeFrom="page">
                  <wp:posOffset>920750</wp:posOffset>
                </wp:positionV>
                <wp:extent cx="2692400" cy="2546350"/>
                <wp:effectExtent l="0" t="0" r="12700" b="25400"/>
                <wp:wrapThrough wrapText="bothSides">
                  <wp:wrapPolygon edited="0">
                    <wp:start x="2292" y="0"/>
                    <wp:lineTo x="1223" y="485"/>
                    <wp:lineTo x="0" y="1939"/>
                    <wp:lineTo x="0" y="19392"/>
                    <wp:lineTo x="611" y="20684"/>
                    <wp:lineTo x="1987" y="21654"/>
                    <wp:lineTo x="2140" y="21654"/>
                    <wp:lineTo x="19409" y="21654"/>
                    <wp:lineTo x="19562" y="21654"/>
                    <wp:lineTo x="20938" y="20684"/>
                    <wp:lineTo x="21549" y="19392"/>
                    <wp:lineTo x="21549" y="1939"/>
                    <wp:lineTo x="20326" y="485"/>
                    <wp:lineTo x="19257" y="0"/>
                    <wp:lineTo x="2292" y="0"/>
                  </wp:wrapPolygon>
                </wp:wrapThrough>
                <wp:docPr id="8" name="Rectangle: Rounded Corners 8"/>
                <wp:cNvGraphicFramePr/>
                <a:graphic xmlns:a="http://schemas.openxmlformats.org/drawingml/2006/main">
                  <a:graphicData uri="http://schemas.microsoft.com/office/word/2010/wordprocessingShape">
                    <wps:wsp>
                      <wps:cNvSpPr/>
                      <wps:spPr>
                        <a:xfrm>
                          <a:off x="0" y="0"/>
                          <a:ext cx="2692400" cy="2546350"/>
                        </a:xfrm>
                        <a:prstGeom prst="roundRect">
                          <a:avLst/>
                        </a:prstGeom>
                        <a:solidFill>
                          <a:srgbClr val="3AA7CE"/>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C26EE7" w14:textId="5EB133BA" w:rsidR="007936DF" w:rsidRDefault="007936DF" w:rsidP="007936D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9A6D3C" id="Rectangle: Rounded Corners 8" o:spid="_x0000_s1034" style="position:absolute;left:0;text-align:left;margin-left:-38.5pt;margin-top:72.5pt;width:212pt;height:20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" fillcolor="#3aa7ce" strokecolor="#1f3763 [1604]" strokeweight="1pt">
                <v:stroke joinstyle="miter"/>
                <v:textbox>
                  <w:txbxContent>
                    <w:p w14:paraId="73C26EE7" w14:textId="5EB133BA" w:rsidR="007936DF" w:rsidRDefault="007936DF" w:rsidP="007936DF">
                      <w:pPr>
                        <w:jc w:val="center"/>
                      </w:pPr>
                    </w:p>
                  </w:txbxContent>
                </v:textbox>
                <w10:wrap type="through" anchory="page"/>
              </v:roundrect>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671552" behindDoc="0" locked="0" layoutInCell="1" allowOverlap="1" wp14:anchorId="7BA5E0C2" wp14:editId="76CC3450">
                <wp:simplePos x="0" y="0"/>
                <wp:positionH relativeFrom="column">
                  <wp:posOffset>-311785</wp:posOffset>
                </wp:positionH>
                <wp:positionV relativeFrom="paragraph">
                  <wp:posOffset>301625</wp:posOffset>
                </wp:positionV>
                <wp:extent cx="2241755" cy="2182761"/>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241755" cy="2182761"/>
                        </a:xfrm>
                        <a:prstGeom prst="rect">
                          <a:avLst/>
                        </a:prstGeom>
                        <a:noFill/>
                        <a:ln w="6350">
                          <a:noFill/>
                        </a:ln>
                      </wps:spPr>
                      <wps:txbx>
                        <w:txbxContent>
                          <w:p w14:paraId="14FE8EA3" w14:textId="27FB411B" w:rsidR="0080113F" w:rsidRDefault="0080113F">
                            <w:r w:rsidRPr="0080113F">
                              <w:rPr>
                                <w:noProof/>
                              </w:rPr>
                              <w:drawing>
                                <wp:inline distT="0" distB="0" distL="0" distR="0" wp14:anchorId="7EC17800" wp14:editId="7D0C3447">
                                  <wp:extent cx="1911350" cy="1676400"/>
                                  <wp:effectExtent l="133350" t="76200" r="88900" b="133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11350" cy="16764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5E0C2" id="Text Box 14" o:spid="_x0000_s1035" type="#_x0000_t202" style="position:absolute;left:0;text-align:left;margin-left:-24.55pt;margin-top:23.75pt;width:176.5pt;height:171.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" filled="f" stroked="f" strokeweight=".5pt">
                <v:textbox>
                  <w:txbxContent>
                    <w:p w14:paraId="14FE8EA3" w14:textId="27FB411B" w:rsidR="0080113F" w:rsidRDefault="0080113F">
                      <w:r w:rsidRPr="0080113F">
                        <w:rPr>
                          <w:noProof/>
                        </w:rPr>
                        <w:drawing>
                          <wp:inline distT="0" distB="0" distL="0" distR="0" wp14:anchorId="7EC17800" wp14:editId="7D0C3447">
                            <wp:extent cx="1911350" cy="1676400"/>
                            <wp:effectExtent l="133350" t="76200" r="88900" b="133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11350" cy="16764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txbxContent>
                </v:textbox>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673600" behindDoc="0" locked="0" layoutInCell="1" allowOverlap="1" wp14:anchorId="567515D2" wp14:editId="3B5E8ADB">
                <wp:simplePos x="0" y="0"/>
                <wp:positionH relativeFrom="column">
                  <wp:posOffset>-463550</wp:posOffset>
                </wp:positionH>
                <wp:positionV relativeFrom="paragraph">
                  <wp:posOffset>44450</wp:posOffset>
                </wp:positionV>
                <wp:extent cx="2705100" cy="169545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705100" cy="1695450"/>
                        </a:xfrm>
                        <a:prstGeom prst="rect">
                          <a:avLst/>
                        </a:prstGeom>
                        <a:noFill/>
                        <a:ln w="6350">
                          <a:noFill/>
                        </a:ln>
                      </wps:spPr>
                      <wps:txbx>
                        <w:txbxContent>
                          <w:p w14:paraId="0ABAB6B1" w14:textId="2BD4FA77" w:rsidR="00F7109D" w:rsidRPr="00806AB9" w:rsidRDefault="00F7109D" w:rsidP="00C03B63">
                            <w:pPr>
                              <w:jc w:val="center"/>
                              <w:rPr>
                                <w:b/>
                                <w:bCs/>
                                <w:color w:val="002060"/>
                                <w:sz w:val="24"/>
                                <w:szCs w:val="24"/>
                                <w:u w:val="single"/>
                              </w:rPr>
                            </w:pPr>
                            <w:r w:rsidRPr="00806AB9">
                              <w:rPr>
                                <w:b/>
                                <w:bCs/>
                                <w:color w:val="002060"/>
                                <w:sz w:val="24"/>
                                <w:szCs w:val="24"/>
                                <w:u w:val="single"/>
                              </w:rPr>
                              <w:t>Gibbs</w:t>
                            </w:r>
                            <w:r w:rsidR="00C03B63" w:rsidRPr="00806AB9">
                              <w:rPr>
                                <w:b/>
                                <w:bCs/>
                                <w:color w:val="002060"/>
                                <w:sz w:val="24"/>
                                <w:szCs w:val="24"/>
                                <w:u w:val="single"/>
                              </w:rPr>
                              <w:t>’ Reflective Cycle (1988)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515D2" id="Text Box 18" o:spid="_x0000_s1036" type="#_x0000_t202" style="position:absolute;left:0;text-align:left;margin-left:-36.5pt;margin-top:3.5pt;width:213pt;height:13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" filled="f" stroked="f" strokeweight=".5pt">
                <v:textbox>
                  <w:txbxContent>
                    <w:p w14:paraId="0ABAB6B1" w14:textId="2BD4FA77" w:rsidR="00F7109D" w:rsidRPr="00806AB9" w:rsidRDefault="00F7109D" w:rsidP="00C03B63">
                      <w:pPr>
                        <w:jc w:val="center"/>
                        <w:rPr>
                          <w:b/>
                          <w:bCs/>
                          <w:color w:val="002060"/>
                          <w:sz w:val="24"/>
                          <w:szCs w:val="24"/>
                          <w:u w:val="single"/>
                        </w:rPr>
                      </w:pPr>
                      <w:r w:rsidRPr="00806AB9">
                        <w:rPr>
                          <w:b/>
                          <w:bCs/>
                          <w:color w:val="002060"/>
                          <w:sz w:val="24"/>
                          <w:szCs w:val="24"/>
                          <w:u w:val="single"/>
                        </w:rPr>
                        <w:t>Gibbs</w:t>
                      </w:r>
                      <w:r w:rsidR="00C03B63" w:rsidRPr="00806AB9">
                        <w:rPr>
                          <w:b/>
                          <w:bCs/>
                          <w:color w:val="002060"/>
                          <w:sz w:val="24"/>
                          <w:szCs w:val="24"/>
                          <w:u w:val="single"/>
                        </w:rPr>
                        <w:t>’ Reflective Cycle (1988)</w:t>
                      </w:r>
                    </w:p>
                  </w:txbxContent>
                </v:textbox>
              </v:shape>
            </w:pict>
          </mc:Fallback>
        </mc:AlternateContent>
      </w:r>
    </w:p>
    <w:p w14:paraId="5967FFD4" w14:textId="357823DC" w:rsidR="00086184" w:rsidRDefault="00086184" w:rsidP="003B4104">
      <w:pPr>
        <w:spacing w:line="360" w:lineRule="auto"/>
        <w:jc w:val="both"/>
        <w:rPr>
          <w:rFonts w:ascii="Times New Roman" w:hAnsi="Times New Roman" w:cs="Times New Roman"/>
          <w:sz w:val="24"/>
          <w:szCs w:val="24"/>
          <w:u w:val="single"/>
        </w:rPr>
      </w:pPr>
    </w:p>
    <w:p w14:paraId="56596DDD" w14:textId="219DD580" w:rsidR="00086184" w:rsidRDefault="00086184" w:rsidP="003B4104">
      <w:pPr>
        <w:spacing w:line="360" w:lineRule="auto"/>
        <w:jc w:val="both"/>
        <w:rPr>
          <w:rFonts w:ascii="Times New Roman" w:hAnsi="Times New Roman" w:cs="Times New Roman"/>
          <w:sz w:val="24"/>
          <w:szCs w:val="24"/>
          <w:u w:val="single"/>
        </w:rPr>
      </w:pPr>
    </w:p>
    <w:p w14:paraId="767D19AB" w14:textId="14464286" w:rsidR="00086184" w:rsidRDefault="00086184" w:rsidP="003B4104">
      <w:pPr>
        <w:spacing w:line="360" w:lineRule="auto"/>
        <w:jc w:val="both"/>
        <w:rPr>
          <w:rFonts w:ascii="Times New Roman" w:hAnsi="Times New Roman" w:cs="Times New Roman"/>
          <w:sz w:val="24"/>
          <w:szCs w:val="24"/>
          <w:u w:val="single"/>
        </w:rPr>
      </w:pPr>
    </w:p>
    <w:p w14:paraId="3C3EDD8A" w14:textId="71C26B10" w:rsidR="00086184" w:rsidRDefault="00086184" w:rsidP="003B4104">
      <w:pPr>
        <w:spacing w:line="360" w:lineRule="auto"/>
        <w:jc w:val="both"/>
        <w:rPr>
          <w:rFonts w:ascii="Times New Roman" w:hAnsi="Times New Roman" w:cs="Times New Roman"/>
          <w:sz w:val="24"/>
          <w:szCs w:val="24"/>
          <w:u w:val="single"/>
        </w:rPr>
      </w:pPr>
    </w:p>
    <w:p w14:paraId="0BA67E58" w14:textId="6B0B2E19" w:rsidR="00086184" w:rsidRDefault="008849DB" w:rsidP="003B41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72576" behindDoc="0" locked="0" layoutInCell="1" allowOverlap="1" wp14:anchorId="6DB0F72F" wp14:editId="66357616">
                <wp:simplePos x="0" y="0"/>
                <wp:positionH relativeFrom="column">
                  <wp:posOffset>-370205</wp:posOffset>
                </wp:positionH>
                <wp:positionV relativeFrom="paragraph">
                  <wp:posOffset>359410</wp:posOffset>
                </wp:positionV>
                <wp:extent cx="2832100" cy="285750"/>
                <wp:effectExtent l="0" t="0" r="0" b="0"/>
                <wp:wrapThrough wrapText="bothSides">
                  <wp:wrapPolygon edited="0">
                    <wp:start x="436" y="0"/>
                    <wp:lineTo x="436" y="20160"/>
                    <wp:lineTo x="21067" y="20160"/>
                    <wp:lineTo x="21067" y="0"/>
                    <wp:lineTo x="436" y="0"/>
                  </wp:wrapPolygon>
                </wp:wrapThrough>
                <wp:docPr id="16" name="Text Box 16"/>
                <wp:cNvGraphicFramePr/>
                <a:graphic xmlns:a="http://schemas.openxmlformats.org/drawingml/2006/main">
                  <a:graphicData uri="http://schemas.microsoft.com/office/word/2010/wordprocessingShape">
                    <wps:wsp>
                      <wps:cNvSpPr txBox="1"/>
                      <wps:spPr>
                        <a:xfrm>
                          <a:off x="0" y="0"/>
                          <a:ext cx="2832100" cy="285750"/>
                        </a:xfrm>
                        <a:prstGeom prst="rect">
                          <a:avLst/>
                        </a:prstGeom>
                        <a:noFill/>
                        <a:ln w="6350">
                          <a:noFill/>
                        </a:ln>
                      </wps:spPr>
                      <wps:txbx>
                        <w:txbxContent>
                          <w:p w14:paraId="773FE044" w14:textId="329BABD7" w:rsidR="00DC228F" w:rsidRPr="00C03B63" w:rsidRDefault="00DC228F">
                            <w:pPr>
                              <w:rPr>
                                <w:rFonts w:ascii="Times New Roman" w:hAnsi="Times New Roman" w:cs="Times New Roman"/>
                                <w:color w:val="002060"/>
                                <w:sz w:val="20"/>
                                <w:szCs w:val="20"/>
                              </w:rPr>
                            </w:pPr>
                            <w:r w:rsidRPr="00C03B63">
                              <w:rPr>
                                <w:rFonts w:ascii="Times New Roman" w:hAnsi="Times New Roman" w:cs="Times New Roman"/>
                                <w:color w:val="002060"/>
                                <w:sz w:val="20"/>
                                <w:szCs w:val="20"/>
                              </w:rPr>
                              <w:t>(Source</w:t>
                            </w:r>
                            <w:r w:rsidR="00B84EE5" w:rsidRPr="00C03B63">
                              <w:rPr>
                                <w:rFonts w:ascii="Times New Roman" w:hAnsi="Times New Roman" w:cs="Times New Roman"/>
                                <w:color w:val="002060"/>
                                <w:sz w:val="20"/>
                                <w:szCs w:val="20"/>
                              </w:rPr>
                              <w:t>: The University of Edinburgh, 2019)</w:t>
                            </w:r>
                          </w:p>
                          <w:p w14:paraId="0EDA4B9C" w14:textId="77777777" w:rsidR="00B84EE5" w:rsidRPr="00B84EE5" w:rsidRDefault="00B84EE5">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B0F72F" id="Text Box 16" o:spid="_x0000_s1037" type="#_x0000_t202" style="position:absolute;left:0;text-align:left;margin-left:-29.15pt;margin-top:28.3pt;width:223pt;height:2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" filled="f" stroked="f" strokeweight=".5pt">
                <v:textbox>
                  <w:txbxContent>
                    <w:p w14:paraId="773FE044" w14:textId="329BABD7" w:rsidR="00DC228F" w:rsidRPr="00C03B63" w:rsidRDefault="00DC228F">
                      <w:pPr>
                        <w:rPr>
                          <w:rFonts w:ascii="Times New Roman" w:hAnsi="Times New Roman" w:cs="Times New Roman"/>
                          <w:color w:val="002060"/>
                          <w:sz w:val="20"/>
                          <w:szCs w:val="20"/>
                        </w:rPr>
                      </w:pPr>
                      <w:r w:rsidRPr="00C03B63">
                        <w:rPr>
                          <w:rFonts w:ascii="Times New Roman" w:hAnsi="Times New Roman" w:cs="Times New Roman"/>
                          <w:color w:val="002060"/>
                          <w:sz w:val="20"/>
                          <w:szCs w:val="20"/>
                        </w:rPr>
                        <w:t>(Source</w:t>
                      </w:r>
                      <w:r w:rsidR="00B84EE5" w:rsidRPr="00C03B63">
                        <w:rPr>
                          <w:rFonts w:ascii="Times New Roman" w:hAnsi="Times New Roman" w:cs="Times New Roman"/>
                          <w:color w:val="002060"/>
                          <w:sz w:val="20"/>
                          <w:szCs w:val="20"/>
                        </w:rPr>
                        <w:t>: The University of Edinburgh, 2019)</w:t>
                      </w:r>
                    </w:p>
                    <w:p w14:paraId="0EDA4B9C" w14:textId="77777777" w:rsidR="00B84EE5" w:rsidRPr="00B84EE5" w:rsidRDefault="00B84EE5">
                      <w:pPr>
                        <w:rPr>
                          <w:sz w:val="20"/>
                          <w:szCs w:val="20"/>
                        </w:rPr>
                      </w:pPr>
                    </w:p>
                  </w:txbxContent>
                </v:textbox>
                <w10:wrap type="through"/>
              </v:shape>
            </w:pict>
          </mc:Fallback>
        </mc:AlternateContent>
      </w:r>
    </w:p>
    <w:p w14:paraId="6123C77C" w14:textId="38D65AC1" w:rsidR="00086184" w:rsidRDefault="005415CC" w:rsidP="003B41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6432" behindDoc="0" locked="0" layoutInCell="1" allowOverlap="1" wp14:anchorId="40FD76C5" wp14:editId="43DEFE4C">
                <wp:simplePos x="0" y="0"/>
                <wp:positionH relativeFrom="margin">
                  <wp:posOffset>-469900</wp:posOffset>
                </wp:positionH>
                <wp:positionV relativeFrom="paragraph">
                  <wp:posOffset>416560</wp:posOffset>
                </wp:positionV>
                <wp:extent cx="6708982" cy="3778250"/>
                <wp:effectExtent l="0" t="0" r="15875" b="12700"/>
                <wp:wrapNone/>
                <wp:docPr id="10" name="Rectangle: Rounded Corners 10"/>
                <wp:cNvGraphicFramePr/>
                <a:graphic xmlns:a="http://schemas.openxmlformats.org/drawingml/2006/main">
                  <a:graphicData uri="http://schemas.microsoft.com/office/word/2010/wordprocessingShape">
                    <wps:wsp>
                      <wps:cNvSpPr/>
                      <wps:spPr>
                        <a:xfrm>
                          <a:off x="0" y="0"/>
                          <a:ext cx="6708982" cy="3778250"/>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6174F9" w14:textId="75629D65" w:rsidR="00656125" w:rsidRPr="00B947C4" w:rsidRDefault="00FE440E" w:rsidP="0023185E">
                            <w:pPr>
                              <w:jc w:val="center"/>
                              <w:rPr>
                                <w:rFonts w:asciiTheme="majorHAnsi" w:hAnsiTheme="majorHAnsi" w:cstheme="majorHAnsi"/>
                                <w:b/>
                                <w:bCs/>
                                <w:i/>
                                <w:iCs/>
                                <w:color w:val="FFFFFF" w:themeColor="background1"/>
                                <w:u w:val="single"/>
                              </w:rPr>
                            </w:pPr>
                            <w:r w:rsidRPr="00B947C4">
                              <w:rPr>
                                <w:rFonts w:asciiTheme="majorHAnsi" w:hAnsiTheme="majorHAnsi" w:cstheme="majorHAnsi"/>
                                <w:b/>
                                <w:bCs/>
                                <w:i/>
                                <w:iCs/>
                                <w:color w:val="FFFFFF" w:themeColor="background1"/>
                                <w:u w:val="single"/>
                              </w:rPr>
                              <w:t xml:space="preserve">Explaining Gibbs’ </w:t>
                            </w:r>
                            <w:r w:rsidR="0023185E" w:rsidRPr="00B947C4">
                              <w:rPr>
                                <w:rFonts w:asciiTheme="majorHAnsi" w:hAnsiTheme="majorHAnsi" w:cstheme="majorHAnsi"/>
                                <w:b/>
                                <w:bCs/>
                                <w:i/>
                                <w:iCs/>
                                <w:color w:val="FFFFFF" w:themeColor="background1"/>
                                <w:u w:val="single"/>
                              </w:rPr>
                              <w:t>reflective cycle</w:t>
                            </w:r>
                          </w:p>
                          <w:p w14:paraId="0EF60D59" w14:textId="188F80DE" w:rsidR="00AD533D" w:rsidRPr="00B947C4" w:rsidRDefault="00AB418B" w:rsidP="0094402F">
                            <w:pPr>
                              <w:jc w:val="both"/>
                              <w:rPr>
                                <w:rFonts w:asciiTheme="majorHAnsi" w:hAnsiTheme="majorHAnsi" w:cstheme="majorHAnsi"/>
                                <w:color w:val="FFFFFF" w:themeColor="background1"/>
                                <w:sz w:val="20"/>
                                <w:szCs w:val="20"/>
                              </w:rPr>
                            </w:pPr>
                            <w:r w:rsidRPr="00B947C4">
                              <w:rPr>
                                <w:rFonts w:asciiTheme="majorHAnsi" w:hAnsiTheme="majorHAnsi" w:cstheme="majorHAnsi"/>
                                <w:color w:val="FFFFFF" w:themeColor="background1"/>
                                <w:sz w:val="20"/>
                                <w:szCs w:val="20"/>
                              </w:rPr>
                              <w:t xml:space="preserve">Gibbs’ reflective cycle separates into </w:t>
                            </w:r>
                            <w:r w:rsidR="00C54FA5" w:rsidRPr="00B947C4">
                              <w:rPr>
                                <w:rFonts w:asciiTheme="majorHAnsi" w:hAnsiTheme="majorHAnsi" w:cstheme="majorHAnsi"/>
                                <w:color w:val="FFFFFF" w:themeColor="background1"/>
                                <w:sz w:val="20"/>
                                <w:szCs w:val="20"/>
                              </w:rPr>
                              <w:t xml:space="preserve">six key steps. The first three steps </w:t>
                            </w:r>
                            <w:r w:rsidR="000352B4" w:rsidRPr="00B947C4">
                              <w:rPr>
                                <w:rFonts w:asciiTheme="majorHAnsi" w:hAnsiTheme="majorHAnsi" w:cstheme="majorHAnsi"/>
                                <w:color w:val="FFFFFF" w:themeColor="background1"/>
                                <w:sz w:val="20"/>
                                <w:szCs w:val="20"/>
                              </w:rPr>
                              <w:t xml:space="preserve">focus </w:t>
                            </w:r>
                            <w:r w:rsidR="00321494" w:rsidRPr="00B947C4">
                              <w:rPr>
                                <w:rFonts w:asciiTheme="majorHAnsi" w:hAnsiTheme="majorHAnsi" w:cstheme="majorHAnsi"/>
                                <w:color w:val="FFFFFF" w:themeColor="background1"/>
                                <w:sz w:val="20"/>
                                <w:szCs w:val="20"/>
                              </w:rPr>
                              <w:t>o</w:t>
                            </w:r>
                            <w:r w:rsidR="000352B4" w:rsidRPr="00B947C4">
                              <w:rPr>
                                <w:rFonts w:asciiTheme="majorHAnsi" w:hAnsiTheme="majorHAnsi" w:cstheme="majorHAnsi"/>
                                <w:color w:val="FFFFFF" w:themeColor="background1"/>
                                <w:sz w:val="20"/>
                                <w:szCs w:val="20"/>
                              </w:rPr>
                              <w:t>n what happened while the following three steps look at how you can improve the outcome for the future.</w:t>
                            </w:r>
                          </w:p>
                          <w:p w14:paraId="3EFF4375" w14:textId="2AB7F9B8" w:rsidR="00AD533D" w:rsidRPr="00B947C4" w:rsidRDefault="00DD7665"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color w:val="FFFFFF" w:themeColor="background1"/>
                                <w:sz w:val="20"/>
                                <w:szCs w:val="20"/>
                              </w:rPr>
                              <w:t xml:space="preserve">Beginning with the </w:t>
                            </w:r>
                            <w:r w:rsidRPr="00B947C4">
                              <w:rPr>
                                <w:rFonts w:asciiTheme="majorHAnsi" w:hAnsiTheme="majorHAnsi" w:cstheme="majorHAnsi"/>
                                <w:b/>
                                <w:bCs/>
                                <w:color w:val="FFFFFF" w:themeColor="background1"/>
                                <w:sz w:val="20"/>
                                <w:szCs w:val="20"/>
                                <w:u w:val="single"/>
                              </w:rPr>
                              <w:t>description</w:t>
                            </w:r>
                            <w:r w:rsidRPr="00B947C4">
                              <w:rPr>
                                <w:rFonts w:asciiTheme="majorHAnsi" w:hAnsiTheme="majorHAnsi" w:cstheme="majorHAnsi"/>
                                <w:color w:val="FFFFFF" w:themeColor="background1"/>
                                <w:sz w:val="20"/>
                                <w:szCs w:val="20"/>
                                <w:u w:val="single"/>
                              </w:rPr>
                              <w:t>,</w:t>
                            </w:r>
                            <w:r w:rsidRPr="00B947C4">
                              <w:rPr>
                                <w:rFonts w:asciiTheme="majorHAnsi" w:hAnsiTheme="majorHAnsi" w:cstheme="majorHAnsi"/>
                                <w:color w:val="FFFFFF" w:themeColor="background1"/>
                                <w:sz w:val="20"/>
                                <w:szCs w:val="20"/>
                              </w:rPr>
                              <w:t xml:space="preserve"> here we explain </w:t>
                            </w:r>
                            <w:r w:rsidR="00155B4B" w:rsidRPr="00B947C4">
                              <w:rPr>
                                <w:rFonts w:asciiTheme="majorHAnsi" w:hAnsiTheme="majorHAnsi" w:cstheme="majorHAnsi"/>
                                <w:color w:val="FFFFFF" w:themeColor="background1"/>
                                <w:sz w:val="20"/>
                                <w:szCs w:val="20"/>
                              </w:rPr>
                              <w:t>what happened. While remembering to ask the question where</w:t>
                            </w:r>
                            <w:r w:rsidR="005F4924" w:rsidRPr="00B947C4">
                              <w:rPr>
                                <w:rFonts w:asciiTheme="majorHAnsi" w:hAnsiTheme="majorHAnsi" w:cstheme="majorHAnsi"/>
                                <w:color w:val="FFFFFF" w:themeColor="background1"/>
                                <w:sz w:val="20"/>
                                <w:szCs w:val="20"/>
                              </w:rPr>
                              <w:t xml:space="preserve"> it happened? W</w:t>
                            </w:r>
                            <w:r w:rsidR="00155B4B" w:rsidRPr="00B947C4">
                              <w:rPr>
                                <w:rFonts w:asciiTheme="majorHAnsi" w:hAnsiTheme="majorHAnsi" w:cstheme="majorHAnsi"/>
                                <w:color w:val="FFFFFF" w:themeColor="background1"/>
                                <w:sz w:val="20"/>
                                <w:szCs w:val="20"/>
                              </w:rPr>
                              <w:t>hen</w:t>
                            </w:r>
                            <w:r w:rsidR="005F4924" w:rsidRPr="00B947C4">
                              <w:rPr>
                                <w:rFonts w:asciiTheme="majorHAnsi" w:hAnsiTheme="majorHAnsi" w:cstheme="majorHAnsi"/>
                                <w:color w:val="FFFFFF" w:themeColor="background1"/>
                                <w:sz w:val="20"/>
                                <w:szCs w:val="20"/>
                              </w:rPr>
                              <w:t>?</w:t>
                            </w:r>
                            <w:r w:rsidR="00155B4B" w:rsidRPr="00B947C4">
                              <w:rPr>
                                <w:rFonts w:asciiTheme="majorHAnsi" w:hAnsiTheme="majorHAnsi" w:cstheme="majorHAnsi"/>
                                <w:color w:val="FFFFFF" w:themeColor="background1"/>
                                <w:sz w:val="20"/>
                                <w:szCs w:val="20"/>
                              </w:rPr>
                              <w:t xml:space="preserve"> </w:t>
                            </w:r>
                            <w:r w:rsidR="005F4924" w:rsidRPr="00B947C4">
                              <w:rPr>
                                <w:rFonts w:asciiTheme="majorHAnsi" w:hAnsiTheme="majorHAnsi" w:cstheme="majorHAnsi"/>
                                <w:color w:val="FFFFFF" w:themeColor="background1"/>
                                <w:sz w:val="20"/>
                                <w:szCs w:val="20"/>
                              </w:rPr>
                              <w:t>W</w:t>
                            </w:r>
                            <w:r w:rsidR="00155B4B" w:rsidRPr="00B947C4">
                              <w:rPr>
                                <w:rFonts w:asciiTheme="majorHAnsi" w:hAnsiTheme="majorHAnsi" w:cstheme="majorHAnsi"/>
                                <w:color w:val="FFFFFF" w:themeColor="background1"/>
                                <w:sz w:val="20"/>
                                <w:szCs w:val="20"/>
                              </w:rPr>
                              <w:t>hy</w:t>
                            </w:r>
                            <w:r w:rsidR="005F4924" w:rsidRPr="00B947C4">
                              <w:rPr>
                                <w:rFonts w:asciiTheme="majorHAnsi" w:hAnsiTheme="majorHAnsi" w:cstheme="majorHAnsi"/>
                                <w:color w:val="FFFFFF" w:themeColor="background1"/>
                                <w:sz w:val="20"/>
                                <w:szCs w:val="20"/>
                              </w:rPr>
                              <w:t>? W</w:t>
                            </w:r>
                            <w:r w:rsidR="007A6F62" w:rsidRPr="00B947C4">
                              <w:rPr>
                                <w:rFonts w:asciiTheme="majorHAnsi" w:hAnsiTheme="majorHAnsi" w:cstheme="majorHAnsi"/>
                                <w:color w:val="FFFFFF" w:themeColor="background1"/>
                                <w:sz w:val="20"/>
                                <w:szCs w:val="20"/>
                              </w:rPr>
                              <w:t>hat</w:t>
                            </w:r>
                            <w:r w:rsidR="005F4924" w:rsidRPr="00B947C4">
                              <w:rPr>
                                <w:rFonts w:asciiTheme="majorHAnsi" w:hAnsiTheme="majorHAnsi" w:cstheme="majorHAnsi"/>
                                <w:color w:val="FFFFFF" w:themeColor="background1"/>
                                <w:sz w:val="20"/>
                                <w:szCs w:val="20"/>
                              </w:rPr>
                              <w:t xml:space="preserve">? </w:t>
                            </w:r>
                            <w:r w:rsidR="007A6F62" w:rsidRPr="00B947C4">
                              <w:rPr>
                                <w:rFonts w:asciiTheme="majorHAnsi" w:hAnsiTheme="majorHAnsi" w:cstheme="majorHAnsi"/>
                                <w:color w:val="FFFFFF" w:themeColor="background1"/>
                                <w:sz w:val="20"/>
                                <w:szCs w:val="20"/>
                              </w:rPr>
                              <w:t xml:space="preserve">and </w:t>
                            </w:r>
                            <w:r w:rsidR="005F4924" w:rsidRPr="00B947C4">
                              <w:rPr>
                                <w:rFonts w:asciiTheme="majorHAnsi" w:hAnsiTheme="majorHAnsi" w:cstheme="majorHAnsi"/>
                                <w:color w:val="FFFFFF" w:themeColor="background1"/>
                                <w:sz w:val="20"/>
                                <w:szCs w:val="20"/>
                              </w:rPr>
                              <w:t>H</w:t>
                            </w:r>
                            <w:r w:rsidR="007A6F62" w:rsidRPr="00B947C4">
                              <w:rPr>
                                <w:rFonts w:asciiTheme="majorHAnsi" w:hAnsiTheme="majorHAnsi" w:cstheme="majorHAnsi"/>
                                <w:color w:val="FFFFFF" w:themeColor="background1"/>
                                <w:sz w:val="20"/>
                                <w:szCs w:val="20"/>
                              </w:rPr>
                              <w:t>ow</w:t>
                            </w:r>
                            <w:r w:rsidR="005F4924" w:rsidRPr="00B947C4">
                              <w:rPr>
                                <w:rFonts w:asciiTheme="majorHAnsi" w:hAnsiTheme="majorHAnsi" w:cstheme="majorHAnsi"/>
                                <w:color w:val="FFFFFF" w:themeColor="background1"/>
                                <w:sz w:val="20"/>
                                <w:szCs w:val="20"/>
                              </w:rPr>
                              <w:t>?</w:t>
                            </w:r>
                          </w:p>
                          <w:p w14:paraId="633D1DA8" w14:textId="62C7AA36" w:rsidR="0023185E" w:rsidRPr="00B947C4" w:rsidRDefault="000C3A32"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Feelings</w:t>
                            </w:r>
                            <w:r w:rsidR="00A13224" w:rsidRPr="00B947C4">
                              <w:rPr>
                                <w:rFonts w:asciiTheme="majorHAnsi" w:hAnsiTheme="majorHAnsi" w:cstheme="majorHAnsi"/>
                                <w:color w:val="FFFFFF" w:themeColor="background1"/>
                                <w:sz w:val="20"/>
                                <w:szCs w:val="20"/>
                              </w:rPr>
                              <w:t>. T</w:t>
                            </w:r>
                            <w:r w:rsidR="00AD533D" w:rsidRPr="00B947C4">
                              <w:rPr>
                                <w:rFonts w:asciiTheme="majorHAnsi" w:hAnsiTheme="majorHAnsi" w:cstheme="majorHAnsi"/>
                                <w:color w:val="FFFFFF" w:themeColor="background1"/>
                                <w:sz w:val="20"/>
                                <w:szCs w:val="20"/>
                              </w:rPr>
                              <w:t xml:space="preserve">hese consist of your feelings and the children’s feelings throughout the activity. </w:t>
                            </w:r>
                            <w:r w:rsidR="0015463D" w:rsidRPr="00B947C4">
                              <w:rPr>
                                <w:rFonts w:asciiTheme="majorHAnsi" w:hAnsiTheme="majorHAnsi" w:cstheme="majorHAnsi"/>
                                <w:color w:val="FFFFFF" w:themeColor="background1"/>
                                <w:sz w:val="20"/>
                                <w:szCs w:val="20"/>
                              </w:rPr>
                              <w:t>How did feel before the activity, during and after?</w:t>
                            </w:r>
                          </w:p>
                          <w:p w14:paraId="5EAC40FC" w14:textId="28338B75" w:rsidR="00AD533D" w:rsidRPr="00B947C4" w:rsidRDefault="00B01392"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Evaluate</w:t>
                            </w:r>
                            <w:r w:rsidRPr="00B947C4">
                              <w:rPr>
                                <w:rFonts w:asciiTheme="majorHAnsi" w:hAnsiTheme="majorHAnsi" w:cstheme="majorHAnsi"/>
                                <w:color w:val="FFFFFF" w:themeColor="background1"/>
                                <w:sz w:val="20"/>
                                <w:szCs w:val="20"/>
                              </w:rPr>
                              <w:t xml:space="preserve">. Focusing on what went well and what did not. </w:t>
                            </w:r>
                            <w:r w:rsidR="008E116F" w:rsidRPr="00B947C4">
                              <w:rPr>
                                <w:rFonts w:asciiTheme="majorHAnsi" w:hAnsiTheme="majorHAnsi" w:cstheme="majorHAnsi"/>
                                <w:color w:val="FFFFFF" w:themeColor="background1"/>
                                <w:sz w:val="20"/>
                                <w:szCs w:val="20"/>
                              </w:rPr>
                              <w:t>What positive aspects did you contribute?</w:t>
                            </w:r>
                          </w:p>
                          <w:p w14:paraId="5C79DECB" w14:textId="18E7E9EC" w:rsidR="008E116F" w:rsidRPr="00B947C4" w:rsidRDefault="008E116F"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Analysi</w:t>
                            </w:r>
                            <w:r w:rsidR="00183773" w:rsidRPr="00B947C4">
                              <w:rPr>
                                <w:rFonts w:asciiTheme="majorHAnsi" w:hAnsiTheme="majorHAnsi" w:cstheme="majorHAnsi"/>
                                <w:b/>
                                <w:bCs/>
                                <w:color w:val="FFFFFF" w:themeColor="background1"/>
                                <w:sz w:val="20"/>
                                <w:szCs w:val="20"/>
                                <w:u w:val="single"/>
                              </w:rPr>
                              <w:t>s</w:t>
                            </w:r>
                            <w:r w:rsidR="00183773" w:rsidRPr="00B947C4">
                              <w:rPr>
                                <w:rFonts w:asciiTheme="majorHAnsi" w:hAnsiTheme="majorHAnsi" w:cstheme="majorHAnsi"/>
                                <w:color w:val="FFFFFF" w:themeColor="background1"/>
                                <w:sz w:val="20"/>
                                <w:szCs w:val="20"/>
                              </w:rPr>
                              <w:t xml:space="preserve">. Here we look at what could have improved the situation. </w:t>
                            </w:r>
                          </w:p>
                          <w:p w14:paraId="1405C3A0" w14:textId="655423F1" w:rsidR="00183773" w:rsidRPr="00B947C4" w:rsidRDefault="00183773"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Conclusion</w:t>
                            </w:r>
                            <w:r w:rsidRPr="00B947C4">
                              <w:rPr>
                                <w:rFonts w:asciiTheme="majorHAnsi" w:hAnsiTheme="majorHAnsi" w:cstheme="majorHAnsi"/>
                                <w:color w:val="FFFFFF" w:themeColor="background1"/>
                                <w:sz w:val="20"/>
                                <w:szCs w:val="20"/>
                              </w:rPr>
                              <w:t xml:space="preserve">. </w:t>
                            </w:r>
                            <w:r w:rsidR="00A13224" w:rsidRPr="00B947C4">
                              <w:rPr>
                                <w:rFonts w:asciiTheme="majorHAnsi" w:hAnsiTheme="majorHAnsi" w:cstheme="majorHAnsi"/>
                                <w:color w:val="FFFFFF" w:themeColor="background1"/>
                                <w:sz w:val="20"/>
                                <w:szCs w:val="20"/>
                              </w:rPr>
                              <w:t xml:space="preserve">What could we do differently in the future? </w:t>
                            </w:r>
                            <w:r w:rsidR="00755692" w:rsidRPr="00B947C4">
                              <w:rPr>
                                <w:rFonts w:asciiTheme="majorHAnsi" w:hAnsiTheme="majorHAnsi" w:cstheme="majorHAnsi"/>
                                <w:color w:val="FFFFFF" w:themeColor="background1"/>
                                <w:sz w:val="20"/>
                                <w:szCs w:val="20"/>
                              </w:rPr>
                              <w:t>Looking at the negatives to prevent these from happening</w:t>
                            </w:r>
                            <w:r w:rsidR="00AC4667" w:rsidRPr="00B947C4">
                              <w:rPr>
                                <w:rFonts w:asciiTheme="majorHAnsi" w:hAnsiTheme="majorHAnsi" w:cstheme="majorHAnsi"/>
                                <w:color w:val="FFFFFF" w:themeColor="background1"/>
                                <w:sz w:val="20"/>
                                <w:szCs w:val="20"/>
                              </w:rPr>
                              <w:t xml:space="preserve"> </w:t>
                            </w:r>
                            <w:r w:rsidR="00755692" w:rsidRPr="00B947C4">
                              <w:rPr>
                                <w:rFonts w:asciiTheme="majorHAnsi" w:hAnsiTheme="majorHAnsi" w:cstheme="majorHAnsi"/>
                                <w:color w:val="FFFFFF" w:themeColor="background1"/>
                                <w:sz w:val="20"/>
                                <w:szCs w:val="20"/>
                              </w:rPr>
                              <w:t xml:space="preserve">again. </w:t>
                            </w:r>
                          </w:p>
                          <w:p w14:paraId="67F3B641" w14:textId="2B652531" w:rsidR="00AC4667" w:rsidRPr="00B947C4" w:rsidRDefault="00AC4667"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Action Plan</w:t>
                            </w:r>
                            <w:r w:rsidRPr="00B947C4">
                              <w:rPr>
                                <w:rFonts w:asciiTheme="majorHAnsi" w:hAnsiTheme="majorHAnsi" w:cstheme="majorHAnsi"/>
                                <w:color w:val="FFFFFF" w:themeColor="background1"/>
                                <w:sz w:val="20"/>
                                <w:szCs w:val="20"/>
                              </w:rPr>
                              <w:t xml:space="preserve">. Here we are able to </w:t>
                            </w:r>
                            <w:r w:rsidR="006261E9" w:rsidRPr="00B947C4">
                              <w:rPr>
                                <w:rFonts w:asciiTheme="majorHAnsi" w:hAnsiTheme="majorHAnsi" w:cstheme="majorHAnsi"/>
                                <w:color w:val="FFFFFF" w:themeColor="background1"/>
                                <w:sz w:val="20"/>
                                <w:szCs w:val="20"/>
                              </w:rPr>
                              <w:t xml:space="preserve">look at the conclusion and progress from these </w:t>
                            </w:r>
                            <w:r w:rsidR="00A0487A" w:rsidRPr="00B947C4">
                              <w:rPr>
                                <w:rFonts w:asciiTheme="majorHAnsi" w:hAnsiTheme="majorHAnsi" w:cstheme="majorHAnsi"/>
                                <w:color w:val="FFFFFF" w:themeColor="background1"/>
                                <w:sz w:val="20"/>
                                <w:szCs w:val="20"/>
                              </w:rPr>
                              <w:t xml:space="preserve">findings. The plan is altered according to the conclusion. </w:t>
                            </w:r>
                          </w:p>
                          <w:p w14:paraId="625083B1" w14:textId="13EACB24" w:rsidR="00C3794D" w:rsidRPr="00B947C4" w:rsidRDefault="00C3794D" w:rsidP="0094402F">
                            <w:pPr>
                              <w:jc w:val="both"/>
                              <w:rPr>
                                <w:rFonts w:asciiTheme="majorHAnsi" w:hAnsiTheme="majorHAnsi" w:cstheme="majorHAnsi"/>
                                <w:color w:val="FFFFFF" w:themeColor="background1"/>
                                <w:sz w:val="20"/>
                                <w:szCs w:val="20"/>
                              </w:rPr>
                            </w:pPr>
                            <w:r w:rsidRPr="00B947C4">
                              <w:rPr>
                                <w:rFonts w:asciiTheme="majorHAnsi" w:hAnsiTheme="majorHAnsi" w:cstheme="majorHAnsi"/>
                                <w:color w:val="FFFFFF" w:themeColor="background1"/>
                                <w:sz w:val="20"/>
                                <w:szCs w:val="20"/>
                              </w:rPr>
                              <w:t xml:space="preserve">Once the </w:t>
                            </w:r>
                            <w:r w:rsidR="00AC3511" w:rsidRPr="00B947C4">
                              <w:rPr>
                                <w:rFonts w:asciiTheme="majorHAnsi" w:hAnsiTheme="majorHAnsi" w:cstheme="majorHAnsi"/>
                                <w:color w:val="FFFFFF" w:themeColor="background1"/>
                                <w:sz w:val="20"/>
                                <w:szCs w:val="20"/>
                              </w:rPr>
                              <w:t xml:space="preserve">action plan has been complete the </w:t>
                            </w:r>
                            <w:r w:rsidR="002F2EA5" w:rsidRPr="00B947C4">
                              <w:rPr>
                                <w:rFonts w:asciiTheme="majorHAnsi" w:hAnsiTheme="majorHAnsi" w:cstheme="majorHAnsi"/>
                                <w:color w:val="FFFFFF" w:themeColor="background1"/>
                                <w:sz w:val="20"/>
                                <w:szCs w:val="20"/>
                              </w:rPr>
                              <w:t xml:space="preserve">cycle may begin again when </w:t>
                            </w:r>
                            <w:r w:rsidR="000C1D86" w:rsidRPr="00B947C4">
                              <w:rPr>
                                <w:rFonts w:asciiTheme="majorHAnsi" w:hAnsiTheme="majorHAnsi" w:cstheme="majorHAnsi"/>
                                <w:color w:val="FFFFFF" w:themeColor="background1"/>
                                <w:sz w:val="20"/>
                                <w:szCs w:val="20"/>
                              </w:rPr>
                              <w:t xml:space="preserve">doing the same activity or task. </w:t>
                            </w:r>
                            <w:r w:rsidR="0020451F" w:rsidRPr="00B947C4">
                              <w:rPr>
                                <w:rFonts w:asciiTheme="majorHAnsi" w:hAnsiTheme="majorHAnsi" w:cstheme="majorHAnsi"/>
                                <w:color w:val="FFFFFF" w:themeColor="background1"/>
                                <w:sz w:val="20"/>
                                <w:szCs w:val="20"/>
                              </w:rPr>
                              <w:t xml:space="preserve">Alterations in the action plan </w:t>
                            </w:r>
                            <w:r w:rsidR="000B490E" w:rsidRPr="00B947C4">
                              <w:rPr>
                                <w:rFonts w:asciiTheme="majorHAnsi" w:hAnsiTheme="majorHAnsi" w:cstheme="majorHAnsi"/>
                                <w:color w:val="FFFFFF" w:themeColor="background1"/>
                                <w:sz w:val="20"/>
                                <w:szCs w:val="20"/>
                              </w:rPr>
                              <w:t xml:space="preserve">will have a positive impact on the </w:t>
                            </w:r>
                            <w:r w:rsidR="00FC59F5" w:rsidRPr="00B947C4">
                              <w:rPr>
                                <w:rFonts w:asciiTheme="majorHAnsi" w:hAnsiTheme="majorHAnsi" w:cstheme="majorHAnsi"/>
                                <w:color w:val="FFFFFF" w:themeColor="background1"/>
                                <w:sz w:val="20"/>
                                <w:szCs w:val="20"/>
                              </w:rPr>
                              <w:t xml:space="preserve">reflective </w:t>
                            </w:r>
                            <w:r w:rsidR="000B490E" w:rsidRPr="00B947C4">
                              <w:rPr>
                                <w:rFonts w:asciiTheme="majorHAnsi" w:hAnsiTheme="majorHAnsi" w:cstheme="majorHAnsi"/>
                                <w:color w:val="FFFFFF" w:themeColor="background1"/>
                                <w:sz w:val="20"/>
                                <w:szCs w:val="20"/>
                              </w:rPr>
                              <w:t xml:space="preserve">cycle the second time around. </w:t>
                            </w:r>
                            <w:r w:rsidR="0083613B" w:rsidRPr="00B947C4">
                              <w:rPr>
                                <w:rFonts w:asciiTheme="majorHAnsi" w:hAnsiTheme="majorHAnsi" w:cstheme="majorHAnsi"/>
                                <w:color w:val="FFFFFF" w:themeColor="background1"/>
                                <w:sz w:val="20"/>
                                <w:szCs w:val="20"/>
                              </w:rPr>
                              <w:t>E</w:t>
                            </w:r>
                            <w:r w:rsidR="00736643" w:rsidRPr="00B947C4">
                              <w:rPr>
                                <w:rFonts w:asciiTheme="majorHAnsi" w:hAnsiTheme="majorHAnsi" w:cstheme="majorHAnsi"/>
                                <w:color w:val="FFFFFF" w:themeColor="background1"/>
                                <w:sz w:val="20"/>
                                <w:szCs w:val="20"/>
                              </w:rPr>
                              <w:t xml:space="preserve">xpert Program </w:t>
                            </w:r>
                            <w:r w:rsidR="00B83A5D" w:rsidRPr="00B947C4">
                              <w:rPr>
                                <w:rFonts w:asciiTheme="majorHAnsi" w:hAnsiTheme="majorHAnsi" w:cstheme="majorHAnsi"/>
                                <w:color w:val="FFFFFF" w:themeColor="background1"/>
                                <w:sz w:val="20"/>
                                <w:szCs w:val="20"/>
                              </w:rPr>
                              <w:t>Management (</w:t>
                            </w:r>
                            <w:r w:rsidR="0083613B" w:rsidRPr="00B947C4">
                              <w:rPr>
                                <w:rFonts w:asciiTheme="majorHAnsi" w:hAnsiTheme="majorHAnsi" w:cstheme="majorHAnsi"/>
                                <w:color w:val="FFFFFF" w:themeColor="background1"/>
                                <w:sz w:val="20"/>
                                <w:szCs w:val="20"/>
                              </w:rPr>
                              <w:t xml:space="preserve">2019) believe this reflection model will help give a more accurate and balanced </w:t>
                            </w:r>
                            <w:r w:rsidR="00AD5668" w:rsidRPr="00B947C4">
                              <w:rPr>
                                <w:rFonts w:asciiTheme="majorHAnsi" w:hAnsiTheme="majorHAnsi" w:cstheme="majorHAnsi"/>
                                <w:color w:val="FFFFFF" w:themeColor="background1"/>
                                <w:sz w:val="20"/>
                                <w:szCs w:val="20"/>
                              </w:rPr>
                              <w:t xml:space="preserve">judgement over time. However, one disadvantage to note is that it can be difficult for people to speak about their </w:t>
                            </w:r>
                            <w:r w:rsidR="00E74F09" w:rsidRPr="00B947C4">
                              <w:rPr>
                                <w:rFonts w:asciiTheme="majorHAnsi" w:hAnsiTheme="majorHAnsi" w:cstheme="majorHAnsi"/>
                                <w:color w:val="FFFFFF" w:themeColor="background1"/>
                                <w:sz w:val="20"/>
                                <w:szCs w:val="20"/>
                              </w:rPr>
                              <w:t>thoughts and feelings</w:t>
                            </w:r>
                            <w:r w:rsidR="008849DB" w:rsidRPr="00B947C4">
                              <w:rPr>
                                <w:rFonts w:asciiTheme="majorHAnsi" w:hAnsiTheme="majorHAnsi" w:cstheme="majorHAnsi"/>
                                <w:color w:val="FFFFFF" w:themeColor="background1"/>
                                <w:sz w:val="20"/>
                                <w:szCs w:val="20"/>
                              </w:rPr>
                              <w:t xml:space="preserve"> therefor this step could not be a true reflection. </w:t>
                            </w:r>
                          </w:p>
                          <w:p w14:paraId="4ADF5D52" w14:textId="760BE26F" w:rsidR="0023185E" w:rsidRDefault="0023185E" w:rsidP="006B74D9">
                            <w:pPr>
                              <w:rPr>
                                <w:rFonts w:asciiTheme="majorHAnsi" w:hAnsiTheme="majorHAnsi" w:cstheme="majorHAnsi"/>
                                <w:i/>
                                <w:iCs/>
                                <w:u w:val="single"/>
                              </w:rPr>
                            </w:pPr>
                          </w:p>
                          <w:p w14:paraId="40FABFC0" w14:textId="6E9AF34D" w:rsidR="0023185E" w:rsidRDefault="0023185E" w:rsidP="006B74D9">
                            <w:pPr>
                              <w:rPr>
                                <w:rFonts w:asciiTheme="majorHAnsi" w:hAnsiTheme="majorHAnsi" w:cstheme="majorHAnsi"/>
                                <w:i/>
                                <w:iCs/>
                                <w:u w:val="single"/>
                              </w:rPr>
                            </w:pPr>
                          </w:p>
                          <w:p w14:paraId="4974C6E9" w14:textId="1FFFAEE4" w:rsidR="0023185E" w:rsidRDefault="0023185E" w:rsidP="006B74D9">
                            <w:pPr>
                              <w:rPr>
                                <w:rFonts w:asciiTheme="majorHAnsi" w:hAnsiTheme="majorHAnsi" w:cstheme="majorHAnsi"/>
                                <w:i/>
                                <w:iCs/>
                                <w:u w:val="single"/>
                              </w:rPr>
                            </w:pPr>
                          </w:p>
                          <w:p w14:paraId="2EE516ED" w14:textId="25AD617C" w:rsidR="0023185E" w:rsidRDefault="0023185E" w:rsidP="006B74D9">
                            <w:pPr>
                              <w:rPr>
                                <w:rFonts w:asciiTheme="majorHAnsi" w:hAnsiTheme="majorHAnsi" w:cstheme="majorHAnsi"/>
                                <w:i/>
                                <w:iCs/>
                                <w:u w:val="single"/>
                              </w:rPr>
                            </w:pPr>
                          </w:p>
                          <w:p w14:paraId="07818E4B" w14:textId="103C8839" w:rsidR="0023185E" w:rsidRDefault="0023185E" w:rsidP="006B74D9">
                            <w:pPr>
                              <w:rPr>
                                <w:rFonts w:asciiTheme="majorHAnsi" w:hAnsiTheme="majorHAnsi" w:cstheme="majorHAnsi"/>
                                <w:i/>
                                <w:iCs/>
                                <w:u w:val="single"/>
                              </w:rPr>
                            </w:pPr>
                          </w:p>
                          <w:p w14:paraId="7D42B64A" w14:textId="03582EF2" w:rsidR="0023185E" w:rsidRDefault="0023185E" w:rsidP="006B74D9">
                            <w:pPr>
                              <w:rPr>
                                <w:rFonts w:asciiTheme="majorHAnsi" w:hAnsiTheme="majorHAnsi" w:cstheme="majorHAnsi"/>
                                <w:i/>
                                <w:iCs/>
                                <w:u w:val="single"/>
                              </w:rPr>
                            </w:pPr>
                          </w:p>
                          <w:p w14:paraId="690DA957" w14:textId="4C266DFC" w:rsidR="0023185E" w:rsidRDefault="0023185E" w:rsidP="006B74D9">
                            <w:pPr>
                              <w:rPr>
                                <w:rFonts w:asciiTheme="majorHAnsi" w:hAnsiTheme="majorHAnsi" w:cstheme="majorHAnsi"/>
                                <w:i/>
                                <w:iCs/>
                                <w:u w:val="single"/>
                              </w:rPr>
                            </w:pPr>
                          </w:p>
                          <w:p w14:paraId="79562E4A" w14:textId="7A3AD39A" w:rsidR="0023185E" w:rsidRDefault="0023185E" w:rsidP="006B74D9">
                            <w:pPr>
                              <w:rPr>
                                <w:rFonts w:asciiTheme="majorHAnsi" w:hAnsiTheme="majorHAnsi" w:cstheme="majorHAnsi"/>
                                <w:i/>
                                <w:iCs/>
                                <w:u w:val="single"/>
                              </w:rPr>
                            </w:pPr>
                          </w:p>
                          <w:p w14:paraId="3DD4AB90" w14:textId="22C68D74" w:rsidR="0023185E" w:rsidRDefault="0023185E" w:rsidP="006B74D9">
                            <w:pPr>
                              <w:rPr>
                                <w:rFonts w:asciiTheme="majorHAnsi" w:hAnsiTheme="majorHAnsi" w:cstheme="majorHAnsi"/>
                                <w:i/>
                                <w:iCs/>
                                <w:u w:val="single"/>
                              </w:rPr>
                            </w:pPr>
                          </w:p>
                          <w:p w14:paraId="362D6253" w14:textId="0621D310" w:rsidR="0023185E" w:rsidRDefault="0023185E" w:rsidP="006B74D9">
                            <w:pPr>
                              <w:rPr>
                                <w:rFonts w:asciiTheme="majorHAnsi" w:hAnsiTheme="majorHAnsi" w:cstheme="majorHAnsi"/>
                                <w:i/>
                                <w:iCs/>
                                <w:u w:val="single"/>
                              </w:rPr>
                            </w:pPr>
                          </w:p>
                          <w:p w14:paraId="5AAAB62C" w14:textId="621B9A03" w:rsidR="0023185E" w:rsidRDefault="0023185E" w:rsidP="006B74D9">
                            <w:pPr>
                              <w:rPr>
                                <w:rFonts w:asciiTheme="majorHAnsi" w:hAnsiTheme="majorHAnsi" w:cstheme="majorHAnsi"/>
                                <w:i/>
                                <w:iCs/>
                                <w:u w:val="single"/>
                              </w:rPr>
                            </w:pPr>
                          </w:p>
                          <w:p w14:paraId="57F051BC" w14:textId="77777777" w:rsidR="0023185E" w:rsidRPr="0023185E" w:rsidRDefault="0023185E" w:rsidP="006B74D9">
                            <w:pPr>
                              <w:rPr>
                                <w:rFonts w:asciiTheme="majorHAnsi" w:hAnsiTheme="majorHAnsi" w:cstheme="majorHAnsi"/>
                                <w:i/>
                                <w:iCs/>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FD76C5" id="Rectangle: Rounded Corners 10" o:spid="_x0000_s1038" style="position:absolute;left:0;text-align:left;margin-left:-37pt;margin-top:32.8pt;width:528.25pt;height:29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" fillcolor="#002060" strokecolor="#1f3763 [1604]" strokeweight="1pt">
                <v:stroke joinstyle="miter"/>
                <v:textbox>
                  <w:txbxContent>
                    <w:p w14:paraId="136174F9" w14:textId="75629D65" w:rsidR="00656125" w:rsidRPr="00B947C4" w:rsidRDefault="00FE440E" w:rsidP="0023185E">
                      <w:pPr>
                        <w:jc w:val="center"/>
                        <w:rPr>
                          <w:rFonts w:asciiTheme="majorHAnsi" w:hAnsiTheme="majorHAnsi" w:cstheme="majorHAnsi"/>
                          <w:b/>
                          <w:bCs/>
                          <w:i/>
                          <w:iCs/>
                          <w:color w:val="FFFFFF" w:themeColor="background1"/>
                          <w:u w:val="single"/>
                        </w:rPr>
                      </w:pPr>
                      <w:r w:rsidRPr="00B947C4">
                        <w:rPr>
                          <w:rFonts w:asciiTheme="majorHAnsi" w:hAnsiTheme="majorHAnsi" w:cstheme="majorHAnsi"/>
                          <w:b/>
                          <w:bCs/>
                          <w:i/>
                          <w:iCs/>
                          <w:color w:val="FFFFFF" w:themeColor="background1"/>
                          <w:u w:val="single"/>
                        </w:rPr>
                        <w:t xml:space="preserve">Explaining Gibbs’ </w:t>
                      </w:r>
                      <w:r w:rsidR="0023185E" w:rsidRPr="00B947C4">
                        <w:rPr>
                          <w:rFonts w:asciiTheme="majorHAnsi" w:hAnsiTheme="majorHAnsi" w:cstheme="majorHAnsi"/>
                          <w:b/>
                          <w:bCs/>
                          <w:i/>
                          <w:iCs/>
                          <w:color w:val="FFFFFF" w:themeColor="background1"/>
                          <w:u w:val="single"/>
                        </w:rPr>
                        <w:t>reflective cycle</w:t>
                      </w:r>
                    </w:p>
                    <w:p w14:paraId="0EF60D59" w14:textId="188F80DE" w:rsidR="00AD533D" w:rsidRPr="00B947C4" w:rsidRDefault="00AB418B" w:rsidP="0094402F">
                      <w:pPr>
                        <w:jc w:val="both"/>
                        <w:rPr>
                          <w:rFonts w:asciiTheme="majorHAnsi" w:hAnsiTheme="majorHAnsi" w:cstheme="majorHAnsi"/>
                          <w:color w:val="FFFFFF" w:themeColor="background1"/>
                          <w:sz w:val="20"/>
                          <w:szCs w:val="20"/>
                        </w:rPr>
                      </w:pPr>
                      <w:r w:rsidRPr="00B947C4">
                        <w:rPr>
                          <w:rFonts w:asciiTheme="majorHAnsi" w:hAnsiTheme="majorHAnsi" w:cstheme="majorHAnsi"/>
                          <w:color w:val="FFFFFF" w:themeColor="background1"/>
                          <w:sz w:val="20"/>
                          <w:szCs w:val="20"/>
                        </w:rPr>
                        <w:t xml:space="preserve">Gibbs’ reflective cycle separates into </w:t>
                      </w:r>
                      <w:r w:rsidR="00C54FA5" w:rsidRPr="00B947C4">
                        <w:rPr>
                          <w:rFonts w:asciiTheme="majorHAnsi" w:hAnsiTheme="majorHAnsi" w:cstheme="majorHAnsi"/>
                          <w:color w:val="FFFFFF" w:themeColor="background1"/>
                          <w:sz w:val="20"/>
                          <w:szCs w:val="20"/>
                        </w:rPr>
                        <w:t xml:space="preserve">six key steps. The first three steps </w:t>
                      </w:r>
                      <w:r w:rsidR="000352B4" w:rsidRPr="00B947C4">
                        <w:rPr>
                          <w:rFonts w:asciiTheme="majorHAnsi" w:hAnsiTheme="majorHAnsi" w:cstheme="majorHAnsi"/>
                          <w:color w:val="FFFFFF" w:themeColor="background1"/>
                          <w:sz w:val="20"/>
                          <w:szCs w:val="20"/>
                        </w:rPr>
                        <w:t xml:space="preserve">focus </w:t>
                      </w:r>
                      <w:r w:rsidR="00321494" w:rsidRPr="00B947C4">
                        <w:rPr>
                          <w:rFonts w:asciiTheme="majorHAnsi" w:hAnsiTheme="majorHAnsi" w:cstheme="majorHAnsi"/>
                          <w:color w:val="FFFFFF" w:themeColor="background1"/>
                          <w:sz w:val="20"/>
                          <w:szCs w:val="20"/>
                        </w:rPr>
                        <w:t>o</w:t>
                      </w:r>
                      <w:r w:rsidR="000352B4" w:rsidRPr="00B947C4">
                        <w:rPr>
                          <w:rFonts w:asciiTheme="majorHAnsi" w:hAnsiTheme="majorHAnsi" w:cstheme="majorHAnsi"/>
                          <w:color w:val="FFFFFF" w:themeColor="background1"/>
                          <w:sz w:val="20"/>
                          <w:szCs w:val="20"/>
                        </w:rPr>
                        <w:t>n what happened while the following three steps look at how you can improve the outcome for the future.</w:t>
                      </w:r>
                    </w:p>
                    <w:p w14:paraId="3EFF4375" w14:textId="2AB7F9B8" w:rsidR="00AD533D" w:rsidRPr="00B947C4" w:rsidRDefault="00DD7665"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color w:val="FFFFFF" w:themeColor="background1"/>
                          <w:sz w:val="20"/>
                          <w:szCs w:val="20"/>
                        </w:rPr>
                        <w:t xml:space="preserve">Beginning with the </w:t>
                      </w:r>
                      <w:r w:rsidRPr="00B947C4">
                        <w:rPr>
                          <w:rFonts w:asciiTheme="majorHAnsi" w:hAnsiTheme="majorHAnsi" w:cstheme="majorHAnsi"/>
                          <w:b/>
                          <w:bCs/>
                          <w:color w:val="FFFFFF" w:themeColor="background1"/>
                          <w:sz w:val="20"/>
                          <w:szCs w:val="20"/>
                          <w:u w:val="single"/>
                        </w:rPr>
                        <w:t>description</w:t>
                      </w:r>
                      <w:r w:rsidRPr="00B947C4">
                        <w:rPr>
                          <w:rFonts w:asciiTheme="majorHAnsi" w:hAnsiTheme="majorHAnsi" w:cstheme="majorHAnsi"/>
                          <w:color w:val="FFFFFF" w:themeColor="background1"/>
                          <w:sz w:val="20"/>
                          <w:szCs w:val="20"/>
                          <w:u w:val="single"/>
                        </w:rPr>
                        <w:t>,</w:t>
                      </w:r>
                      <w:r w:rsidRPr="00B947C4">
                        <w:rPr>
                          <w:rFonts w:asciiTheme="majorHAnsi" w:hAnsiTheme="majorHAnsi" w:cstheme="majorHAnsi"/>
                          <w:color w:val="FFFFFF" w:themeColor="background1"/>
                          <w:sz w:val="20"/>
                          <w:szCs w:val="20"/>
                        </w:rPr>
                        <w:t xml:space="preserve"> here we explain </w:t>
                      </w:r>
                      <w:r w:rsidR="00155B4B" w:rsidRPr="00B947C4">
                        <w:rPr>
                          <w:rFonts w:asciiTheme="majorHAnsi" w:hAnsiTheme="majorHAnsi" w:cstheme="majorHAnsi"/>
                          <w:color w:val="FFFFFF" w:themeColor="background1"/>
                          <w:sz w:val="20"/>
                          <w:szCs w:val="20"/>
                        </w:rPr>
                        <w:t>what happened. While remembering to ask the question where</w:t>
                      </w:r>
                      <w:r w:rsidR="005F4924" w:rsidRPr="00B947C4">
                        <w:rPr>
                          <w:rFonts w:asciiTheme="majorHAnsi" w:hAnsiTheme="majorHAnsi" w:cstheme="majorHAnsi"/>
                          <w:color w:val="FFFFFF" w:themeColor="background1"/>
                          <w:sz w:val="20"/>
                          <w:szCs w:val="20"/>
                        </w:rPr>
                        <w:t xml:space="preserve"> it happened? W</w:t>
                      </w:r>
                      <w:r w:rsidR="00155B4B" w:rsidRPr="00B947C4">
                        <w:rPr>
                          <w:rFonts w:asciiTheme="majorHAnsi" w:hAnsiTheme="majorHAnsi" w:cstheme="majorHAnsi"/>
                          <w:color w:val="FFFFFF" w:themeColor="background1"/>
                          <w:sz w:val="20"/>
                          <w:szCs w:val="20"/>
                        </w:rPr>
                        <w:t>hen</w:t>
                      </w:r>
                      <w:r w:rsidR="005F4924" w:rsidRPr="00B947C4">
                        <w:rPr>
                          <w:rFonts w:asciiTheme="majorHAnsi" w:hAnsiTheme="majorHAnsi" w:cstheme="majorHAnsi"/>
                          <w:color w:val="FFFFFF" w:themeColor="background1"/>
                          <w:sz w:val="20"/>
                          <w:szCs w:val="20"/>
                        </w:rPr>
                        <w:t>?</w:t>
                      </w:r>
                      <w:r w:rsidR="00155B4B" w:rsidRPr="00B947C4">
                        <w:rPr>
                          <w:rFonts w:asciiTheme="majorHAnsi" w:hAnsiTheme="majorHAnsi" w:cstheme="majorHAnsi"/>
                          <w:color w:val="FFFFFF" w:themeColor="background1"/>
                          <w:sz w:val="20"/>
                          <w:szCs w:val="20"/>
                        </w:rPr>
                        <w:t xml:space="preserve"> </w:t>
                      </w:r>
                      <w:r w:rsidR="005F4924" w:rsidRPr="00B947C4">
                        <w:rPr>
                          <w:rFonts w:asciiTheme="majorHAnsi" w:hAnsiTheme="majorHAnsi" w:cstheme="majorHAnsi"/>
                          <w:color w:val="FFFFFF" w:themeColor="background1"/>
                          <w:sz w:val="20"/>
                          <w:szCs w:val="20"/>
                        </w:rPr>
                        <w:t>W</w:t>
                      </w:r>
                      <w:r w:rsidR="00155B4B" w:rsidRPr="00B947C4">
                        <w:rPr>
                          <w:rFonts w:asciiTheme="majorHAnsi" w:hAnsiTheme="majorHAnsi" w:cstheme="majorHAnsi"/>
                          <w:color w:val="FFFFFF" w:themeColor="background1"/>
                          <w:sz w:val="20"/>
                          <w:szCs w:val="20"/>
                        </w:rPr>
                        <w:t>hy</w:t>
                      </w:r>
                      <w:r w:rsidR="005F4924" w:rsidRPr="00B947C4">
                        <w:rPr>
                          <w:rFonts w:asciiTheme="majorHAnsi" w:hAnsiTheme="majorHAnsi" w:cstheme="majorHAnsi"/>
                          <w:color w:val="FFFFFF" w:themeColor="background1"/>
                          <w:sz w:val="20"/>
                          <w:szCs w:val="20"/>
                        </w:rPr>
                        <w:t>? W</w:t>
                      </w:r>
                      <w:r w:rsidR="007A6F62" w:rsidRPr="00B947C4">
                        <w:rPr>
                          <w:rFonts w:asciiTheme="majorHAnsi" w:hAnsiTheme="majorHAnsi" w:cstheme="majorHAnsi"/>
                          <w:color w:val="FFFFFF" w:themeColor="background1"/>
                          <w:sz w:val="20"/>
                          <w:szCs w:val="20"/>
                        </w:rPr>
                        <w:t>hat</w:t>
                      </w:r>
                      <w:r w:rsidR="005F4924" w:rsidRPr="00B947C4">
                        <w:rPr>
                          <w:rFonts w:asciiTheme="majorHAnsi" w:hAnsiTheme="majorHAnsi" w:cstheme="majorHAnsi"/>
                          <w:color w:val="FFFFFF" w:themeColor="background1"/>
                          <w:sz w:val="20"/>
                          <w:szCs w:val="20"/>
                        </w:rPr>
                        <w:t xml:space="preserve">? </w:t>
                      </w:r>
                      <w:r w:rsidR="007A6F62" w:rsidRPr="00B947C4">
                        <w:rPr>
                          <w:rFonts w:asciiTheme="majorHAnsi" w:hAnsiTheme="majorHAnsi" w:cstheme="majorHAnsi"/>
                          <w:color w:val="FFFFFF" w:themeColor="background1"/>
                          <w:sz w:val="20"/>
                          <w:szCs w:val="20"/>
                        </w:rPr>
                        <w:t xml:space="preserve">and </w:t>
                      </w:r>
                      <w:r w:rsidR="005F4924" w:rsidRPr="00B947C4">
                        <w:rPr>
                          <w:rFonts w:asciiTheme="majorHAnsi" w:hAnsiTheme="majorHAnsi" w:cstheme="majorHAnsi"/>
                          <w:color w:val="FFFFFF" w:themeColor="background1"/>
                          <w:sz w:val="20"/>
                          <w:szCs w:val="20"/>
                        </w:rPr>
                        <w:t>H</w:t>
                      </w:r>
                      <w:r w:rsidR="007A6F62" w:rsidRPr="00B947C4">
                        <w:rPr>
                          <w:rFonts w:asciiTheme="majorHAnsi" w:hAnsiTheme="majorHAnsi" w:cstheme="majorHAnsi"/>
                          <w:color w:val="FFFFFF" w:themeColor="background1"/>
                          <w:sz w:val="20"/>
                          <w:szCs w:val="20"/>
                        </w:rPr>
                        <w:t>ow</w:t>
                      </w:r>
                      <w:r w:rsidR="005F4924" w:rsidRPr="00B947C4">
                        <w:rPr>
                          <w:rFonts w:asciiTheme="majorHAnsi" w:hAnsiTheme="majorHAnsi" w:cstheme="majorHAnsi"/>
                          <w:color w:val="FFFFFF" w:themeColor="background1"/>
                          <w:sz w:val="20"/>
                          <w:szCs w:val="20"/>
                        </w:rPr>
                        <w:t>?</w:t>
                      </w:r>
                    </w:p>
                    <w:p w14:paraId="633D1DA8" w14:textId="62C7AA36" w:rsidR="0023185E" w:rsidRPr="00B947C4" w:rsidRDefault="000C3A32"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Feelings</w:t>
                      </w:r>
                      <w:r w:rsidR="00A13224" w:rsidRPr="00B947C4">
                        <w:rPr>
                          <w:rFonts w:asciiTheme="majorHAnsi" w:hAnsiTheme="majorHAnsi" w:cstheme="majorHAnsi"/>
                          <w:color w:val="FFFFFF" w:themeColor="background1"/>
                          <w:sz w:val="20"/>
                          <w:szCs w:val="20"/>
                        </w:rPr>
                        <w:t>. T</w:t>
                      </w:r>
                      <w:r w:rsidR="00AD533D" w:rsidRPr="00B947C4">
                        <w:rPr>
                          <w:rFonts w:asciiTheme="majorHAnsi" w:hAnsiTheme="majorHAnsi" w:cstheme="majorHAnsi"/>
                          <w:color w:val="FFFFFF" w:themeColor="background1"/>
                          <w:sz w:val="20"/>
                          <w:szCs w:val="20"/>
                        </w:rPr>
                        <w:t xml:space="preserve">hese consist of your feelings and the children’s feelings throughout the activity. </w:t>
                      </w:r>
                      <w:r w:rsidR="0015463D" w:rsidRPr="00B947C4">
                        <w:rPr>
                          <w:rFonts w:asciiTheme="majorHAnsi" w:hAnsiTheme="majorHAnsi" w:cstheme="majorHAnsi"/>
                          <w:color w:val="FFFFFF" w:themeColor="background1"/>
                          <w:sz w:val="20"/>
                          <w:szCs w:val="20"/>
                        </w:rPr>
                        <w:t>How did feel before the activity, during and after?</w:t>
                      </w:r>
                    </w:p>
                    <w:p w14:paraId="5EAC40FC" w14:textId="28338B75" w:rsidR="00AD533D" w:rsidRPr="00B947C4" w:rsidRDefault="00B01392"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Evaluate</w:t>
                      </w:r>
                      <w:r w:rsidRPr="00B947C4">
                        <w:rPr>
                          <w:rFonts w:asciiTheme="majorHAnsi" w:hAnsiTheme="majorHAnsi" w:cstheme="majorHAnsi"/>
                          <w:color w:val="FFFFFF" w:themeColor="background1"/>
                          <w:sz w:val="20"/>
                          <w:szCs w:val="20"/>
                        </w:rPr>
                        <w:t xml:space="preserve">. Focusing on what went well and what did not. </w:t>
                      </w:r>
                      <w:r w:rsidR="008E116F" w:rsidRPr="00B947C4">
                        <w:rPr>
                          <w:rFonts w:asciiTheme="majorHAnsi" w:hAnsiTheme="majorHAnsi" w:cstheme="majorHAnsi"/>
                          <w:color w:val="FFFFFF" w:themeColor="background1"/>
                          <w:sz w:val="20"/>
                          <w:szCs w:val="20"/>
                        </w:rPr>
                        <w:t>What positive aspects did you contribute?</w:t>
                      </w:r>
                    </w:p>
                    <w:p w14:paraId="5C79DECB" w14:textId="18E7E9EC" w:rsidR="008E116F" w:rsidRPr="00B947C4" w:rsidRDefault="008E116F"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Analysi</w:t>
                      </w:r>
                      <w:r w:rsidR="00183773" w:rsidRPr="00B947C4">
                        <w:rPr>
                          <w:rFonts w:asciiTheme="majorHAnsi" w:hAnsiTheme="majorHAnsi" w:cstheme="majorHAnsi"/>
                          <w:b/>
                          <w:bCs/>
                          <w:color w:val="FFFFFF" w:themeColor="background1"/>
                          <w:sz w:val="20"/>
                          <w:szCs w:val="20"/>
                          <w:u w:val="single"/>
                        </w:rPr>
                        <w:t>s</w:t>
                      </w:r>
                      <w:r w:rsidR="00183773" w:rsidRPr="00B947C4">
                        <w:rPr>
                          <w:rFonts w:asciiTheme="majorHAnsi" w:hAnsiTheme="majorHAnsi" w:cstheme="majorHAnsi"/>
                          <w:color w:val="FFFFFF" w:themeColor="background1"/>
                          <w:sz w:val="20"/>
                          <w:szCs w:val="20"/>
                        </w:rPr>
                        <w:t xml:space="preserve">. Here we look at what could have improved the situation. </w:t>
                      </w:r>
                    </w:p>
                    <w:p w14:paraId="1405C3A0" w14:textId="655423F1" w:rsidR="00183773" w:rsidRPr="00B947C4" w:rsidRDefault="00183773"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Conclusion</w:t>
                      </w:r>
                      <w:r w:rsidRPr="00B947C4">
                        <w:rPr>
                          <w:rFonts w:asciiTheme="majorHAnsi" w:hAnsiTheme="majorHAnsi" w:cstheme="majorHAnsi"/>
                          <w:color w:val="FFFFFF" w:themeColor="background1"/>
                          <w:sz w:val="20"/>
                          <w:szCs w:val="20"/>
                        </w:rPr>
                        <w:t xml:space="preserve">. </w:t>
                      </w:r>
                      <w:r w:rsidR="00A13224" w:rsidRPr="00B947C4">
                        <w:rPr>
                          <w:rFonts w:asciiTheme="majorHAnsi" w:hAnsiTheme="majorHAnsi" w:cstheme="majorHAnsi"/>
                          <w:color w:val="FFFFFF" w:themeColor="background1"/>
                          <w:sz w:val="20"/>
                          <w:szCs w:val="20"/>
                        </w:rPr>
                        <w:t xml:space="preserve">What could we do differently in the future? </w:t>
                      </w:r>
                      <w:r w:rsidR="00755692" w:rsidRPr="00B947C4">
                        <w:rPr>
                          <w:rFonts w:asciiTheme="majorHAnsi" w:hAnsiTheme="majorHAnsi" w:cstheme="majorHAnsi"/>
                          <w:color w:val="FFFFFF" w:themeColor="background1"/>
                          <w:sz w:val="20"/>
                          <w:szCs w:val="20"/>
                        </w:rPr>
                        <w:t>Looking at the negatives to prevent these from happening</w:t>
                      </w:r>
                      <w:r w:rsidR="00AC4667" w:rsidRPr="00B947C4">
                        <w:rPr>
                          <w:rFonts w:asciiTheme="majorHAnsi" w:hAnsiTheme="majorHAnsi" w:cstheme="majorHAnsi"/>
                          <w:color w:val="FFFFFF" w:themeColor="background1"/>
                          <w:sz w:val="20"/>
                          <w:szCs w:val="20"/>
                        </w:rPr>
                        <w:t xml:space="preserve"> </w:t>
                      </w:r>
                      <w:r w:rsidR="00755692" w:rsidRPr="00B947C4">
                        <w:rPr>
                          <w:rFonts w:asciiTheme="majorHAnsi" w:hAnsiTheme="majorHAnsi" w:cstheme="majorHAnsi"/>
                          <w:color w:val="FFFFFF" w:themeColor="background1"/>
                          <w:sz w:val="20"/>
                          <w:szCs w:val="20"/>
                        </w:rPr>
                        <w:t xml:space="preserve">again. </w:t>
                      </w:r>
                    </w:p>
                    <w:p w14:paraId="67F3B641" w14:textId="2B652531" w:rsidR="00AC4667" w:rsidRPr="00B947C4" w:rsidRDefault="00AC4667" w:rsidP="0094402F">
                      <w:pPr>
                        <w:pStyle w:val="ListParagraph"/>
                        <w:numPr>
                          <w:ilvl w:val="0"/>
                          <w:numId w:val="12"/>
                        </w:numPr>
                        <w:jc w:val="both"/>
                        <w:rPr>
                          <w:rFonts w:asciiTheme="majorHAnsi" w:hAnsiTheme="majorHAnsi" w:cstheme="majorHAnsi"/>
                          <w:color w:val="FFFFFF" w:themeColor="background1"/>
                          <w:sz w:val="20"/>
                          <w:szCs w:val="20"/>
                        </w:rPr>
                      </w:pPr>
                      <w:r w:rsidRPr="00B947C4">
                        <w:rPr>
                          <w:rFonts w:asciiTheme="majorHAnsi" w:hAnsiTheme="majorHAnsi" w:cstheme="majorHAnsi"/>
                          <w:b/>
                          <w:bCs/>
                          <w:color w:val="FFFFFF" w:themeColor="background1"/>
                          <w:sz w:val="20"/>
                          <w:szCs w:val="20"/>
                          <w:u w:val="single"/>
                        </w:rPr>
                        <w:t>Action Plan</w:t>
                      </w:r>
                      <w:r w:rsidRPr="00B947C4">
                        <w:rPr>
                          <w:rFonts w:asciiTheme="majorHAnsi" w:hAnsiTheme="majorHAnsi" w:cstheme="majorHAnsi"/>
                          <w:color w:val="FFFFFF" w:themeColor="background1"/>
                          <w:sz w:val="20"/>
                          <w:szCs w:val="20"/>
                        </w:rPr>
                        <w:t xml:space="preserve">. Here we are able to </w:t>
                      </w:r>
                      <w:r w:rsidR="006261E9" w:rsidRPr="00B947C4">
                        <w:rPr>
                          <w:rFonts w:asciiTheme="majorHAnsi" w:hAnsiTheme="majorHAnsi" w:cstheme="majorHAnsi"/>
                          <w:color w:val="FFFFFF" w:themeColor="background1"/>
                          <w:sz w:val="20"/>
                          <w:szCs w:val="20"/>
                        </w:rPr>
                        <w:t xml:space="preserve">look at the conclusion and progress from these </w:t>
                      </w:r>
                      <w:r w:rsidR="00A0487A" w:rsidRPr="00B947C4">
                        <w:rPr>
                          <w:rFonts w:asciiTheme="majorHAnsi" w:hAnsiTheme="majorHAnsi" w:cstheme="majorHAnsi"/>
                          <w:color w:val="FFFFFF" w:themeColor="background1"/>
                          <w:sz w:val="20"/>
                          <w:szCs w:val="20"/>
                        </w:rPr>
                        <w:t xml:space="preserve">findings. The plan is altered according to the conclusion. </w:t>
                      </w:r>
                    </w:p>
                    <w:p w14:paraId="625083B1" w14:textId="13EACB24" w:rsidR="00C3794D" w:rsidRPr="00B947C4" w:rsidRDefault="00C3794D" w:rsidP="0094402F">
                      <w:pPr>
                        <w:jc w:val="both"/>
                        <w:rPr>
                          <w:rFonts w:asciiTheme="majorHAnsi" w:hAnsiTheme="majorHAnsi" w:cstheme="majorHAnsi"/>
                          <w:color w:val="FFFFFF" w:themeColor="background1"/>
                          <w:sz w:val="20"/>
                          <w:szCs w:val="20"/>
                        </w:rPr>
                      </w:pPr>
                      <w:r w:rsidRPr="00B947C4">
                        <w:rPr>
                          <w:rFonts w:asciiTheme="majorHAnsi" w:hAnsiTheme="majorHAnsi" w:cstheme="majorHAnsi"/>
                          <w:color w:val="FFFFFF" w:themeColor="background1"/>
                          <w:sz w:val="20"/>
                          <w:szCs w:val="20"/>
                        </w:rPr>
                        <w:t xml:space="preserve">Once the </w:t>
                      </w:r>
                      <w:r w:rsidR="00AC3511" w:rsidRPr="00B947C4">
                        <w:rPr>
                          <w:rFonts w:asciiTheme="majorHAnsi" w:hAnsiTheme="majorHAnsi" w:cstheme="majorHAnsi"/>
                          <w:color w:val="FFFFFF" w:themeColor="background1"/>
                          <w:sz w:val="20"/>
                          <w:szCs w:val="20"/>
                        </w:rPr>
                        <w:t xml:space="preserve">action plan has been complete the </w:t>
                      </w:r>
                      <w:r w:rsidR="002F2EA5" w:rsidRPr="00B947C4">
                        <w:rPr>
                          <w:rFonts w:asciiTheme="majorHAnsi" w:hAnsiTheme="majorHAnsi" w:cstheme="majorHAnsi"/>
                          <w:color w:val="FFFFFF" w:themeColor="background1"/>
                          <w:sz w:val="20"/>
                          <w:szCs w:val="20"/>
                        </w:rPr>
                        <w:t xml:space="preserve">cycle may begin again when </w:t>
                      </w:r>
                      <w:r w:rsidR="000C1D86" w:rsidRPr="00B947C4">
                        <w:rPr>
                          <w:rFonts w:asciiTheme="majorHAnsi" w:hAnsiTheme="majorHAnsi" w:cstheme="majorHAnsi"/>
                          <w:color w:val="FFFFFF" w:themeColor="background1"/>
                          <w:sz w:val="20"/>
                          <w:szCs w:val="20"/>
                        </w:rPr>
                        <w:t xml:space="preserve">doing the same activity or task. </w:t>
                      </w:r>
                      <w:r w:rsidR="0020451F" w:rsidRPr="00B947C4">
                        <w:rPr>
                          <w:rFonts w:asciiTheme="majorHAnsi" w:hAnsiTheme="majorHAnsi" w:cstheme="majorHAnsi"/>
                          <w:color w:val="FFFFFF" w:themeColor="background1"/>
                          <w:sz w:val="20"/>
                          <w:szCs w:val="20"/>
                        </w:rPr>
                        <w:t xml:space="preserve">Alterations in the action plan </w:t>
                      </w:r>
                      <w:r w:rsidR="000B490E" w:rsidRPr="00B947C4">
                        <w:rPr>
                          <w:rFonts w:asciiTheme="majorHAnsi" w:hAnsiTheme="majorHAnsi" w:cstheme="majorHAnsi"/>
                          <w:color w:val="FFFFFF" w:themeColor="background1"/>
                          <w:sz w:val="20"/>
                          <w:szCs w:val="20"/>
                        </w:rPr>
                        <w:t xml:space="preserve">will have a positive impact on the </w:t>
                      </w:r>
                      <w:r w:rsidR="00FC59F5" w:rsidRPr="00B947C4">
                        <w:rPr>
                          <w:rFonts w:asciiTheme="majorHAnsi" w:hAnsiTheme="majorHAnsi" w:cstheme="majorHAnsi"/>
                          <w:color w:val="FFFFFF" w:themeColor="background1"/>
                          <w:sz w:val="20"/>
                          <w:szCs w:val="20"/>
                        </w:rPr>
                        <w:t xml:space="preserve">reflective </w:t>
                      </w:r>
                      <w:r w:rsidR="000B490E" w:rsidRPr="00B947C4">
                        <w:rPr>
                          <w:rFonts w:asciiTheme="majorHAnsi" w:hAnsiTheme="majorHAnsi" w:cstheme="majorHAnsi"/>
                          <w:color w:val="FFFFFF" w:themeColor="background1"/>
                          <w:sz w:val="20"/>
                          <w:szCs w:val="20"/>
                        </w:rPr>
                        <w:t xml:space="preserve">cycle the second time around. </w:t>
                      </w:r>
                      <w:r w:rsidR="0083613B" w:rsidRPr="00B947C4">
                        <w:rPr>
                          <w:rFonts w:asciiTheme="majorHAnsi" w:hAnsiTheme="majorHAnsi" w:cstheme="majorHAnsi"/>
                          <w:color w:val="FFFFFF" w:themeColor="background1"/>
                          <w:sz w:val="20"/>
                          <w:szCs w:val="20"/>
                        </w:rPr>
                        <w:t>E</w:t>
                      </w:r>
                      <w:r w:rsidR="00736643" w:rsidRPr="00B947C4">
                        <w:rPr>
                          <w:rFonts w:asciiTheme="majorHAnsi" w:hAnsiTheme="majorHAnsi" w:cstheme="majorHAnsi"/>
                          <w:color w:val="FFFFFF" w:themeColor="background1"/>
                          <w:sz w:val="20"/>
                          <w:szCs w:val="20"/>
                        </w:rPr>
                        <w:t xml:space="preserve">xpert Program </w:t>
                      </w:r>
                      <w:r w:rsidR="00B83A5D" w:rsidRPr="00B947C4">
                        <w:rPr>
                          <w:rFonts w:asciiTheme="majorHAnsi" w:hAnsiTheme="majorHAnsi" w:cstheme="majorHAnsi"/>
                          <w:color w:val="FFFFFF" w:themeColor="background1"/>
                          <w:sz w:val="20"/>
                          <w:szCs w:val="20"/>
                        </w:rPr>
                        <w:t>Management (</w:t>
                      </w:r>
                      <w:r w:rsidR="0083613B" w:rsidRPr="00B947C4">
                        <w:rPr>
                          <w:rFonts w:asciiTheme="majorHAnsi" w:hAnsiTheme="majorHAnsi" w:cstheme="majorHAnsi"/>
                          <w:color w:val="FFFFFF" w:themeColor="background1"/>
                          <w:sz w:val="20"/>
                          <w:szCs w:val="20"/>
                        </w:rPr>
                        <w:t xml:space="preserve">2019) believe this reflection model will help give a more accurate and balanced </w:t>
                      </w:r>
                      <w:r w:rsidR="00AD5668" w:rsidRPr="00B947C4">
                        <w:rPr>
                          <w:rFonts w:asciiTheme="majorHAnsi" w:hAnsiTheme="majorHAnsi" w:cstheme="majorHAnsi"/>
                          <w:color w:val="FFFFFF" w:themeColor="background1"/>
                          <w:sz w:val="20"/>
                          <w:szCs w:val="20"/>
                        </w:rPr>
                        <w:t xml:space="preserve">judgement over time. However, one disadvantage to note is that it can be difficult for people to speak about their </w:t>
                      </w:r>
                      <w:r w:rsidR="00E74F09" w:rsidRPr="00B947C4">
                        <w:rPr>
                          <w:rFonts w:asciiTheme="majorHAnsi" w:hAnsiTheme="majorHAnsi" w:cstheme="majorHAnsi"/>
                          <w:color w:val="FFFFFF" w:themeColor="background1"/>
                          <w:sz w:val="20"/>
                          <w:szCs w:val="20"/>
                        </w:rPr>
                        <w:t>thoughts and feelings</w:t>
                      </w:r>
                      <w:r w:rsidR="008849DB" w:rsidRPr="00B947C4">
                        <w:rPr>
                          <w:rFonts w:asciiTheme="majorHAnsi" w:hAnsiTheme="majorHAnsi" w:cstheme="majorHAnsi"/>
                          <w:color w:val="FFFFFF" w:themeColor="background1"/>
                          <w:sz w:val="20"/>
                          <w:szCs w:val="20"/>
                        </w:rPr>
                        <w:t xml:space="preserve"> therefor this step could not be a true reflection. </w:t>
                      </w:r>
                    </w:p>
                    <w:p w14:paraId="4ADF5D52" w14:textId="760BE26F" w:rsidR="0023185E" w:rsidRDefault="0023185E" w:rsidP="006B74D9">
                      <w:pPr>
                        <w:rPr>
                          <w:rFonts w:asciiTheme="majorHAnsi" w:hAnsiTheme="majorHAnsi" w:cstheme="majorHAnsi"/>
                          <w:i/>
                          <w:iCs/>
                          <w:u w:val="single"/>
                        </w:rPr>
                      </w:pPr>
                    </w:p>
                    <w:p w14:paraId="40FABFC0" w14:textId="6E9AF34D" w:rsidR="0023185E" w:rsidRDefault="0023185E" w:rsidP="006B74D9">
                      <w:pPr>
                        <w:rPr>
                          <w:rFonts w:asciiTheme="majorHAnsi" w:hAnsiTheme="majorHAnsi" w:cstheme="majorHAnsi"/>
                          <w:i/>
                          <w:iCs/>
                          <w:u w:val="single"/>
                        </w:rPr>
                      </w:pPr>
                    </w:p>
                    <w:p w14:paraId="4974C6E9" w14:textId="1FFFAEE4" w:rsidR="0023185E" w:rsidRDefault="0023185E" w:rsidP="006B74D9">
                      <w:pPr>
                        <w:rPr>
                          <w:rFonts w:asciiTheme="majorHAnsi" w:hAnsiTheme="majorHAnsi" w:cstheme="majorHAnsi"/>
                          <w:i/>
                          <w:iCs/>
                          <w:u w:val="single"/>
                        </w:rPr>
                      </w:pPr>
                    </w:p>
                    <w:p w14:paraId="2EE516ED" w14:textId="25AD617C" w:rsidR="0023185E" w:rsidRDefault="0023185E" w:rsidP="006B74D9">
                      <w:pPr>
                        <w:rPr>
                          <w:rFonts w:asciiTheme="majorHAnsi" w:hAnsiTheme="majorHAnsi" w:cstheme="majorHAnsi"/>
                          <w:i/>
                          <w:iCs/>
                          <w:u w:val="single"/>
                        </w:rPr>
                      </w:pPr>
                    </w:p>
                    <w:p w14:paraId="07818E4B" w14:textId="103C8839" w:rsidR="0023185E" w:rsidRDefault="0023185E" w:rsidP="006B74D9">
                      <w:pPr>
                        <w:rPr>
                          <w:rFonts w:asciiTheme="majorHAnsi" w:hAnsiTheme="majorHAnsi" w:cstheme="majorHAnsi"/>
                          <w:i/>
                          <w:iCs/>
                          <w:u w:val="single"/>
                        </w:rPr>
                      </w:pPr>
                    </w:p>
                    <w:p w14:paraId="7D42B64A" w14:textId="03582EF2" w:rsidR="0023185E" w:rsidRDefault="0023185E" w:rsidP="006B74D9">
                      <w:pPr>
                        <w:rPr>
                          <w:rFonts w:asciiTheme="majorHAnsi" w:hAnsiTheme="majorHAnsi" w:cstheme="majorHAnsi"/>
                          <w:i/>
                          <w:iCs/>
                          <w:u w:val="single"/>
                        </w:rPr>
                      </w:pPr>
                    </w:p>
                    <w:p w14:paraId="690DA957" w14:textId="4C266DFC" w:rsidR="0023185E" w:rsidRDefault="0023185E" w:rsidP="006B74D9">
                      <w:pPr>
                        <w:rPr>
                          <w:rFonts w:asciiTheme="majorHAnsi" w:hAnsiTheme="majorHAnsi" w:cstheme="majorHAnsi"/>
                          <w:i/>
                          <w:iCs/>
                          <w:u w:val="single"/>
                        </w:rPr>
                      </w:pPr>
                    </w:p>
                    <w:p w14:paraId="79562E4A" w14:textId="7A3AD39A" w:rsidR="0023185E" w:rsidRDefault="0023185E" w:rsidP="006B74D9">
                      <w:pPr>
                        <w:rPr>
                          <w:rFonts w:asciiTheme="majorHAnsi" w:hAnsiTheme="majorHAnsi" w:cstheme="majorHAnsi"/>
                          <w:i/>
                          <w:iCs/>
                          <w:u w:val="single"/>
                        </w:rPr>
                      </w:pPr>
                    </w:p>
                    <w:p w14:paraId="3DD4AB90" w14:textId="22C68D74" w:rsidR="0023185E" w:rsidRDefault="0023185E" w:rsidP="006B74D9">
                      <w:pPr>
                        <w:rPr>
                          <w:rFonts w:asciiTheme="majorHAnsi" w:hAnsiTheme="majorHAnsi" w:cstheme="majorHAnsi"/>
                          <w:i/>
                          <w:iCs/>
                          <w:u w:val="single"/>
                        </w:rPr>
                      </w:pPr>
                    </w:p>
                    <w:p w14:paraId="362D6253" w14:textId="0621D310" w:rsidR="0023185E" w:rsidRDefault="0023185E" w:rsidP="006B74D9">
                      <w:pPr>
                        <w:rPr>
                          <w:rFonts w:asciiTheme="majorHAnsi" w:hAnsiTheme="majorHAnsi" w:cstheme="majorHAnsi"/>
                          <w:i/>
                          <w:iCs/>
                          <w:u w:val="single"/>
                        </w:rPr>
                      </w:pPr>
                    </w:p>
                    <w:p w14:paraId="5AAAB62C" w14:textId="621B9A03" w:rsidR="0023185E" w:rsidRDefault="0023185E" w:rsidP="006B74D9">
                      <w:pPr>
                        <w:rPr>
                          <w:rFonts w:asciiTheme="majorHAnsi" w:hAnsiTheme="majorHAnsi" w:cstheme="majorHAnsi"/>
                          <w:i/>
                          <w:iCs/>
                          <w:u w:val="single"/>
                        </w:rPr>
                      </w:pPr>
                    </w:p>
                    <w:p w14:paraId="57F051BC" w14:textId="77777777" w:rsidR="0023185E" w:rsidRPr="0023185E" w:rsidRDefault="0023185E" w:rsidP="006B74D9">
                      <w:pPr>
                        <w:rPr>
                          <w:rFonts w:asciiTheme="majorHAnsi" w:hAnsiTheme="majorHAnsi" w:cstheme="majorHAnsi"/>
                          <w:i/>
                          <w:iCs/>
                          <w:u w:val="single"/>
                        </w:rPr>
                      </w:pPr>
                    </w:p>
                  </w:txbxContent>
                </v:textbox>
                <w10:wrap anchorx="margin"/>
              </v:roundrect>
            </w:pict>
          </mc:Fallback>
        </mc:AlternateContent>
      </w:r>
    </w:p>
    <w:p w14:paraId="4B514436" w14:textId="7EA27102" w:rsidR="00086184" w:rsidRDefault="00086184" w:rsidP="003B4104">
      <w:pPr>
        <w:spacing w:line="360" w:lineRule="auto"/>
        <w:jc w:val="both"/>
        <w:rPr>
          <w:rFonts w:ascii="Times New Roman" w:hAnsi="Times New Roman" w:cs="Times New Roman"/>
          <w:sz w:val="24"/>
          <w:szCs w:val="24"/>
          <w:u w:val="single"/>
        </w:rPr>
      </w:pPr>
    </w:p>
    <w:p w14:paraId="21996AFF" w14:textId="0D2678EE" w:rsidR="00086184" w:rsidRDefault="00086184" w:rsidP="003B4104">
      <w:pPr>
        <w:spacing w:line="360" w:lineRule="auto"/>
        <w:jc w:val="both"/>
        <w:rPr>
          <w:rFonts w:ascii="Times New Roman" w:hAnsi="Times New Roman" w:cs="Times New Roman"/>
          <w:sz w:val="24"/>
          <w:szCs w:val="24"/>
          <w:u w:val="single"/>
        </w:rPr>
      </w:pPr>
    </w:p>
    <w:p w14:paraId="4B12CBE1" w14:textId="614CF09C" w:rsidR="00086184" w:rsidRDefault="00086184" w:rsidP="003B4104">
      <w:pPr>
        <w:spacing w:line="360" w:lineRule="auto"/>
        <w:jc w:val="both"/>
        <w:rPr>
          <w:rFonts w:ascii="Times New Roman" w:hAnsi="Times New Roman" w:cs="Times New Roman"/>
          <w:sz w:val="24"/>
          <w:szCs w:val="24"/>
          <w:u w:val="single"/>
        </w:rPr>
      </w:pPr>
    </w:p>
    <w:p w14:paraId="2E504B9E" w14:textId="3EEAB5B2" w:rsidR="00086184" w:rsidRDefault="00086184" w:rsidP="003B4104">
      <w:pPr>
        <w:spacing w:line="360" w:lineRule="auto"/>
        <w:jc w:val="both"/>
        <w:rPr>
          <w:rFonts w:ascii="Times New Roman" w:hAnsi="Times New Roman" w:cs="Times New Roman"/>
          <w:sz w:val="24"/>
          <w:szCs w:val="24"/>
          <w:u w:val="single"/>
        </w:rPr>
      </w:pPr>
    </w:p>
    <w:p w14:paraId="786536A7" w14:textId="6CA47453" w:rsidR="00086184" w:rsidRDefault="00086184" w:rsidP="003B4104">
      <w:pPr>
        <w:spacing w:line="360" w:lineRule="auto"/>
        <w:jc w:val="both"/>
        <w:rPr>
          <w:rFonts w:ascii="Times New Roman" w:hAnsi="Times New Roman" w:cs="Times New Roman"/>
          <w:sz w:val="24"/>
          <w:szCs w:val="24"/>
          <w:u w:val="single"/>
        </w:rPr>
      </w:pPr>
    </w:p>
    <w:p w14:paraId="2865A31B" w14:textId="33498533" w:rsidR="00086184" w:rsidRDefault="00086184" w:rsidP="003B4104">
      <w:pPr>
        <w:spacing w:line="360" w:lineRule="auto"/>
        <w:jc w:val="both"/>
        <w:rPr>
          <w:rFonts w:ascii="Times New Roman" w:hAnsi="Times New Roman" w:cs="Times New Roman"/>
          <w:sz w:val="24"/>
          <w:szCs w:val="24"/>
          <w:u w:val="single"/>
        </w:rPr>
      </w:pPr>
    </w:p>
    <w:p w14:paraId="4EBE913F" w14:textId="251427B1" w:rsidR="00086184" w:rsidRDefault="00086184" w:rsidP="003B4104">
      <w:pPr>
        <w:spacing w:line="360" w:lineRule="auto"/>
        <w:jc w:val="both"/>
        <w:rPr>
          <w:rFonts w:ascii="Times New Roman" w:hAnsi="Times New Roman" w:cs="Times New Roman"/>
          <w:sz w:val="24"/>
          <w:szCs w:val="24"/>
          <w:u w:val="single"/>
        </w:rPr>
      </w:pPr>
    </w:p>
    <w:p w14:paraId="74E1CCA1" w14:textId="28BCCCE1" w:rsidR="00086184" w:rsidRDefault="00086184" w:rsidP="003B4104">
      <w:pPr>
        <w:spacing w:line="360" w:lineRule="auto"/>
        <w:jc w:val="both"/>
        <w:rPr>
          <w:rFonts w:ascii="Times New Roman" w:hAnsi="Times New Roman" w:cs="Times New Roman"/>
          <w:sz w:val="24"/>
          <w:szCs w:val="24"/>
          <w:u w:val="single"/>
        </w:rPr>
      </w:pPr>
    </w:p>
    <w:p w14:paraId="23555193" w14:textId="46F86B77" w:rsidR="00086184" w:rsidRDefault="00086184" w:rsidP="003B4104">
      <w:pPr>
        <w:spacing w:line="360" w:lineRule="auto"/>
        <w:jc w:val="both"/>
        <w:rPr>
          <w:rFonts w:ascii="Times New Roman" w:hAnsi="Times New Roman" w:cs="Times New Roman"/>
          <w:sz w:val="24"/>
          <w:szCs w:val="24"/>
          <w:u w:val="single"/>
        </w:rPr>
      </w:pPr>
    </w:p>
    <w:p w14:paraId="4817D593" w14:textId="023C09E4" w:rsidR="00086184" w:rsidRDefault="00086184" w:rsidP="003B4104">
      <w:pPr>
        <w:spacing w:line="360" w:lineRule="auto"/>
        <w:jc w:val="both"/>
        <w:rPr>
          <w:rFonts w:ascii="Times New Roman" w:hAnsi="Times New Roman" w:cs="Times New Roman"/>
          <w:sz w:val="24"/>
          <w:szCs w:val="24"/>
          <w:u w:val="single"/>
        </w:rPr>
      </w:pPr>
    </w:p>
    <w:p w14:paraId="41DCF92C" w14:textId="0C9957F3" w:rsidR="00086184" w:rsidRDefault="00736643" w:rsidP="003B41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70528" behindDoc="0" locked="0" layoutInCell="1" allowOverlap="1" wp14:anchorId="6B910694" wp14:editId="1B4A193B">
                <wp:simplePos x="0" y="0"/>
                <wp:positionH relativeFrom="column">
                  <wp:posOffset>-467834</wp:posOffset>
                </wp:positionH>
                <wp:positionV relativeFrom="paragraph">
                  <wp:posOffset>226370</wp:posOffset>
                </wp:positionV>
                <wp:extent cx="2203155" cy="2387600"/>
                <wp:effectExtent l="0" t="0" r="26035" b="12700"/>
                <wp:wrapNone/>
                <wp:docPr id="5" name="Rectangle: Rounded Corners 5"/>
                <wp:cNvGraphicFramePr/>
                <a:graphic xmlns:a="http://schemas.openxmlformats.org/drawingml/2006/main">
                  <a:graphicData uri="http://schemas.microsoft.com/office/word/2010/wordprocessingShape">
                    <wps:wsp>
                      <wps:cNvSpPr/>
                      <wps:spPr>
                        <a:xfrm>
                          <a:off x="0" y="0"/>
                          <a:ext cx="2203155" cy="2387600"/>
                        </a:xfrm>
                        <a:prstGeom prst="round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F858FE" w14:textId="6AEB575C" w:rsidR="00CD7F4B" w:rsidRPr="00CD7F4B" w:rsidRDefault="00132989" w:rsidP="00CD7F4B">
                            <w:pPr>
                              <w:rPr>
                                <w:rFonts w:ascii="Agency FB" w:hAnsi="Agency FB"/>
                                <w:color w:val="FFFFFF" w:themeColor="background1"/>
                                <w:sz w:val="20"/>
                                <w:szCs w:val="20"/>
                                <w:u w:val="single"/>
                              </w:rPr>
                            </w:pPr>
                            <w:r>
                              <w:rPr>
                                <w:rFonts w:ascii="Agency FB" w:hAnsi="Agency FB"/>
                                <w:color w:val="FFFFFF" w:themeColor="background1"/>
                                <w:sz w:val="24"/>
                                <w:szCs w:val="24"/>
                                <w:u w:val="single"/>
                              </w:rPr>
                              <w:t>R</w:t>
                            </w:r>
                            <w:r w:rsidR="00CD7F4B" w:rsidRPr="006326B6">
                              <w:rPr>
                                <w:rFonts w:ascii="Agency FB" w:hAnsi="Agency FB"/>
                                <w:color w:val="FFFFFF" w:themeColor="background1"/>
                                <w:sz w:val="24"/>
                                <w:szCs w:val="24"/>
                                <w:u w:val="single"/>
                              </w:rPr>
                              <w:t>eflective practice models</w:t>
                            </w:r>
                          </w:p>
                          <w:p w14:paraId="547AEF26"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Kolb reflective cycle (1984)</w:t>
                            </w:r>
                          </w:p>
                          <w:p w14:paraId="0B356DC8"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Gibbs reflective cycle (1988)</w:t>
                            </w:r>
                          </w:p>
                          <w:p w14:paraId="1BC1577E"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Schön model (1991)</w:t>
                            </w:r>
                          </w:p>
                          <w:p w14:paraId="63463B56"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Rolfe at al.’s reflective model (2001)</w:t>
                            </w:r>
                          </w:p>
                          <w:p w14:paraId="185F45C9"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Driscoll model (1994)</w:t>
                            </w:r>
                          </w:p>
                          <w:p w14:paraId="1A04E6F2"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Johns’ model structured reflection (2006)</w:t>
                            </w:r>
                          </w:p>
                          <w:p w14:paraId="491C8ADC" w14:textId="77777777" w:rsidR="00CD7F4B" w:rsidRPr="00CD7F4B" w:rsidRDefault="00CD7F4B" w:rsidP="0094402F">
                            <w:pPr>
                              <w:pStyle w:val="ListParagraph"/>
                              <w:numPr>
                                <w:ilvl w:val="0"/>
                                <w:numId w:val="10"/>
                              </w:numPr>
                              <w:rPr>
                                <w:rFonts w:ascii="Agency FB" w:hAnsi="Agency FB"/>
                                <w:color w:val="FFFFFF" w:themeColor="background1"/>
                              </w:rPr>
                            </w:pPr>
                            <w:r w:rsidRPr="00CD7F4B">
                              <w:rPr>
                                <w:rFonts w:ascii="Agency FB" w:hAnsi="Agency FB"/>
                                <w:color w:val="FFFFFF" w:themeColor="background1"/>
                              </w:rPr>
                              <w:t>Atkins and Murphy model (1993)</w:t>
                            </w:r>
                          </w:p>
                          <w:p w14:paraId="0FBBD737" w14:textId="343C0377" w:rsidR="008F79A3" w:rsidRPr="00CD7F4B" w:rsidRDefault="008F79A3" w:rsidP="008F79A3">
                            <w:pPr>
                              <w:jc w:val="center"/>
                              <w:rPr>
                                <w:sz w:val="20"/>
                                <w:szCs w:val="20"/>
                                <w:u w:val="single"/>
                              </w:rPr>
                            </w:pPr>
                          </w:p>
                          <w:p w14:paraId="7D5DC5B1" w14:textId="117612DC" w:rsidR="008F79A3" w:rsidRPr="00CD7F4B" w:rsidRDefault="008F79A3" w:rsidP="008F79A3">
                            <w:pPr>
                              <w:jc w:val="center"/>
                              <w:rPr>
                                <w:sz w:val="20"/>
                                <w:szCs w:val="20"/>
                                <w:u w:val="single"/>
                              </w:rPr>
                            </w:pPr>
                          </w:p>
                          <w:p w14:paraId="79BE49A0" w14:textId="141B78D0" w:rsidR="008F79A3" w:rsidRDefault="008F79A3" w:rsidP="008F79A3">
                            <w:pPr>
                              <w:jc w:val="center"/>
                              <w:rPr>
                                <w:sz w:val="24"/>
                                <w:szCs w:val="24"/>
                                <w:u w:val="single"/>
                              </w:rPr>
                            </w:pPr>
                          </w:p>
                          <w:p w14:paraId="7CF6766F" w14:textId="162A8D58" w:rsidR="008F79A3" w:rsidRDefault="008F79A3" w:rsidP="008F79A3">
                            <w:pPr>
                              <w:jc w:val="center"/>
                              <w:rPr>
                                <w:sz w:val="24"/>
                                <w:szCs w:val="24"/>
                                <w:u w:val="single"/>
                              </w:rPr>
                            </w:pPr>
                          </w:p>
                          <w:p w14:paraId="797D16BF" w14:textId="77777777" w:rsidR="008F79A3" w:rsidRPr="008F79A3" w:rsidRDefault="008F79A3" w:rsidP="008F79A3">
                            <w:pPr>
                              <w:jc w:val="center"/>
                              <w:rPr>
                                <w:sz w:val="24"/>
                                <w:szCs w:val="24"/>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910694" id="Rectangle: Rounded Corners 5" o:spid="_x0000_s1039" style="position:absolute;left:0;text-align:left;margin-left:-36.85pt;margin-top:17.8pt;width:173.5pt;height:18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" fillcolor="#8eaadb [1940]" strokecolor="#1f3763 [1604]" strokeweight="1pt">
                <v:stroke joinstyle="miter"/>
                <v:textbox>
                  <w:txbxContent>
                    <w:p w14:paraId="6AF858FE" w14:textId="6AEB575C" w:rsidR="00CD7F4B" w:rsidRPr="00CD7F4B" w:rsidRDefault="00132989" w:rsidP="00CD7F4B">
                      <w:pPr>
                        <w:rPr>
                          <w:rFonts w:ascii="Agency FB" w:hAnsi="Agency FB"/>
                          <w:color w:val="FFFFFF" w:themeColor="background1"/>
                          <w:sz w:val="20"/>
                          <w:szCs w:val="20"/>
                          <w:u w:val="single"/>
                        </w:rPr>
                      </w:pPr>
                      <w:r>
                        <w:rPr>
                          <w:rFonts w:ascii="Agency FB" w:hAnsi="Agency FB"/>
                          <w:color w:val="FFFFFF" w:themeColor="background1"/>
                          <w:sz w:val="24"/>
                          <w:szCs w:val="24"/>
                          <w:u w:val="single"/>
                        </w:rPr>
                        <w:t>R</w:t>
                      </w:r>
                      <w:r w:rsidR="00CD7F4B" w:rsidRPr="006326B6">
                        <w:rPr>
                          <w:rFonts w:ascii="Agency FB" w:hAnsi="Agency FB"/>
                          <w:color w:val="FFFFFF" w:themeColor="background1"/>
                          <w:sz w:val="24"/>
                          <w:szCs w:val="24"/>
                          <w:u w:val="single"/>
                        </w:rPr>
                        <w:t>eflective practice models</w:t>
                      </w:r>
                    </w:p>
                    <w:p w14:paraId="547AEF26"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Kolb reflective cycle (1984)</w:t>
                      </w:r>
                    </w:p>
                    <w:p w14:paraId="0B356DC8"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Gibbs reflective cycle (1988)</w:t>
                      </w:r>
                    </w:p>
                    <w:p w14:paraId="1BC1577E"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Schön model (1991)</w:t>
                      </w:r>
                    </w:p>
                    <w:p w14:paraId="63463B56"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Rolfe at al.’s reflective model (2001)</w:t>
                      </w:r>
                    </w:p>
                    <w:p w14:paraId="185F45C9"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Driscoll model (1994)</w:t>
                      </w:r>
                    </w:p>
                    <w:p w14:paraId="1A04E6F2" w14:textId="77777777" w:rsidR="00CD7F4B" w:rsidRPr="00CD7F4B" w:rsidRDefault="00CD7F4B" w:rsidP="0094402F">
                      <w:pPr>
                        <w:pStyle w:val="ListParagraph"/>
                        <w:numPr>
                          <w:ilvl w:val="0"/>
                          <w:numId w:val="10"/>
                        </w:numPr>
                        <w:rPr>
                          <w:rFonts w:ascii="Agency FB" w:hAnsi="Agency FB"/>
                          <w:color w:val="FFFFFF" w:themeColor="background1"/>
                          <w:u w:val="single"/>
                        </w:rPr>
                      </w:pPr>
                      <w:r w:rsidRPr="00CD7F4B">
                        <w:rPr>
                          <w:rFonts w:ascii="Agency FB" w:hAnsi="Agency FB"/>
                          <w:color w:val="FFFFFF" w:themeColor="background1"/>
                        </w:rPr>
                        <w:t>Johns’ model structured reflection (2006)</w:t>
                      </w:r>
                    </w:p>
                    <w:p w14:paraId="491C8ADC" w14:textId="77777777" w:rsidR="00CD7F4B" w:rsidRPr="00CD7F4B" w:rsidRDefault="00CD7F4B" w:rsidP="0094402F">
                      <w:pPr>
                        <w:pStyle w:val="ListParagraph"/>
                        <w:numPr>
                          <w:ilvl w:val="0"/>
                          <w:numId w:val="10"/>
                        </w:numPr>
                        <w:rPr>
                          <w:rFonts w:ascii="Agency FB" w:hAnsi="Agency FB"/>
                          <w:color w:val="FFFFFF" w:themeColor="background1"/>
                        </w:rPr>
                      </w:pPr>
                      <w:r w:rsidRPr="00CD7F4B">
                        <w:rPr>
                          <w:rFonts w:ascii="Agency FB" w:hAnsi="Agency FB"/>
                          <w:color w:val="FFFFFF" w:themeColor="background1"/>
                        </w:rPr>
                        <w:t>Atkins and Murphy model (1993)</w:t>
                      </w:r>
                    </w:p>
                    <w:p w14:paraId="0FBBD737" w14:textId="343C0377" w:rsidR="008F79A3" w:rsidRPr="00CD7F4B" w:rsidRDefault="008F79A3" w:rsidP="008F79A3">
                      <w:pPr>
                        <w:jc w:val="center"/>
                        <w:rPr>
                          <w:sz w:val="20"/>
                          <w:szCs w:val="20"/>
                          <w:u w:val="single"/>
                        </w:rPr>
                      </w:pPr>
                    </w:p>
                    <w:p w14:paraId="7D5DC5B1" w14:textId="117612DC" w:rsidR="008F79A3" w:rsidRPr="00CD7F4B" w:rsidRDefault="008F79A3" w:rsidP="008F79A3">
                      <w:pPr>
                        <w:jc w:val="center"/>
                        <w:rPr>
                          <w:sz w:val="20"/>
                          <w:szCs w:val="20"/>
                          <w:u w:val="single"/>
                        </w:rPr>
                      </w:pPr>
                    </w:p>
                    <w:p w14:paraId="79BE49A0" w14:textId="141B78D0" w:rsidR="008F79A3" w:rsidRDefault="008F79A3" w:rsidP="008F79A3">
                      <w:pPr>
                        <w:jc w:val="center"/>
                        <w:rPr>
                          <w:sz w:val="24"/>
                          <w:szCs w:val="24"/>
                          <w:u w:val="single"/>
                        </w:rPr>
                      </w:pPr>
                    </w:p>
                    <w:p w14:paraId="7CF6766F" w14:textId="162A8D58" w:rsidR="008F79A3" w:rsidRDefault="008F79A3" w:rsidP="008F79A3">
                      <w:pPr>
                        <w:jc w:val="center"/>
                        <w:rPr>
                          <w:sz w:val="24"/>
                          <w:szCs w:val="24"/>
                          <w:u w:val="single"/>
                        </w:rPr>
                      </w:pPr>
                    </w:p>
                    <w:p w14:paraId="797D16BF" w14:textId="77777777" w:rsidR="008F79A3" w:rsidRPr="008F79A3" w:rsidRDefault="008F79A3" w:rsidP="008F79A3">
                      <w:pPr>
                        <w:jc w:val="center"/>
                        <w:rPr>
                          <w:sz w:val="24"/>
                          <w:szCs w:val="24"/>
                          <w:u w:val="single"/>
                        </w:rPr>
                      </w:pPr>
                    </w:p>
                  </w:txbxContent>
                </v:textbox>
              </v:roundrect>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668480" behindDoc="0" locked="0" layoutInCell="1" allowOverlap="1" wp14:anchorId="01FE348A" wp14:editId="7A3520AF">
                <wp:simplePos x="0" y="0"/>
                <wp:positionH relativeFrom="margin">
                  <wp:posOffset>1803400</wp:posOffset>
                </wp:positionH>
                <wp:positionV relativeFrom="paragraph">
                  <wp:posOffset>249555</wp:posOffset>
                </wp:positionV>
                <wp:extent cx="4445000" cy="2387600"/>
                <wp:effectExtent l="0" t="0" r="12700" b="12700"/>
                <wp:wrapNone/>
                <wp:docPr id="12" name="Rectangle: Rounded Corners 12"/>
                <wp:cNvGraphicFramePr/>
                <a:graphic xmlns:a="http://schemas.openxmlformats.org/drawingml/2006/main">
                  <a:graphicData uri="http://schemas.microsoft.com/office/word/2010/wordprocessingShape">
                    <wps:wsp>
                      <wps:cNvSpPr/>
                      <wps:spPr>
                        <a:xfrm>
                          <a:off x="0" y="0"/>
                          <a:ext cx="4445000" cy="238760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579DD8" w14:textId="4D0E2BBE" w:rsidR="00730F1F" w:rsidRPr="008849DB" w:rsidRDefault="00F7109D" w:rsidP="000A28EC">
                            <w:pPr>
                              <w:rPr>
                                <w:rFonts w:ascii="Times New Roman" w:hAnsi="Times New Roman" w:cs="Times New Roman"/>
                                <w:b/>
                                <w:bCs/>
                                <w:i/>
                                <w:iCs/>
                                <w:color w:val="1F3864" w:themeColor="accent1" w:themeShade="80"/>
                                <w:sz w:val="20"/>
                                <w:szCs w:val="20"/>
                                <w:u w:val="single"/>
                              </w:rPr>
                            </w:pPr>
                            <w:r>
                              <w:rPr>
                                <w:rFonts w:ascii="Times New Roman" w:hAnsi="Times New Roman" w:cs="Times New Roman"/>
                                <w:b/>
                                <w:bCs/>
                                <w:i/>
                                <w:iCs/>
                                <w:color w:val="1F3864" w:themeColor="accent1" w:themeShade="80"/>
                                <w:sz w:val="28"/>
                                <w:szCs w:val="28"/>
                                <w:u w:val="single"/>
                              </w:rPr>
                              <w:t xml:space="preserve">Links to further reading </w:t>
                            </w:r>
                          </w:p>
                          <w:p w14:paraId="602C0F8D" w14:textId="3A9C0411" w:rsidR="00F7109D" w:rsidRPr="00B81EEC" w:rsidRDefault="00EE5A64" w:rsidP="00DB2A83">
                            <w:pPr>
                              <w:jc w:val="both"/>
                              <w:rPr>
                                <w:rFonts w:ascii="Times New Roman" w:hAnsi="Times New Roman" w:cs="Times New Roman"/>
                              </w:rPr>
                            </w:pPr>
                            <w:r w:rsidRPr="00B81EEC">
                              <w:rPr>
                                <w:rFonts w:ascii="Times New Roman" w:hAnsi="Times New Roman" w:cs="Times New Roman"/>
                                <w:color w:val="1F3864" w:themeColor="accent1" w:themeShade="80"/>
                              </w:rPr>
                              <w:t>Critical reflection in practice video -</w:t>
                            </w:r>
                            <w:r w:rsidRPr="00B81EEC">
                              <w:rPr>
                                <w:rFonts w:ascii="Times New Roman" w:hAnsi="Times New Roman" w:cs="Times New Roman"/>
                                <w:color w:val="1F3864" w:themeColor="accent1" w:themeShade="80"/>
                                <w:u w:val="single"/>
                              </w:rPr>
                              <w:t xml:space="preserve"> </w:t>
                            </w:r>
                            <w:hyperlink r:id="rId12" w:history="1">
                              <w:r w:rsidRPr="00B81EEC">
                                <w:rPr>
                                  <w:rFonts w:ascii="Times New Roman" w:hAnsi="Times New Roman" w:cs="Times New Roman"/>
                                  <w:color w:val="0000FF"/>
                                  <w:u w:val="single"/>
                                </w:rPr>
                                <w:t>https://www.youtube.com/watch?v=UqjEY-kJFjo</w:t>
                              </w:r>
                            </w:hyperlink>
                          </w:p>
                          <w:p w14:paraId="2F8B4834" w14:textId="484839B2" w:rsidR="00E11E92" w:rsidRPr="00B81EEC" w:rsidRDefault="00E11E92" w:rsidP="00E11E92">
                            <w:pPr>
                              <w:spacing w:line="360" w:lineRule="auto"/>
                              <w:jc w:val="both"/>
                              <w:rPr>
                                <w:rFonts w:ascii="Times New Roman" w:hAnsi="Times New Roman" w:cs="Times New Roman"/>
                                <w:color w:val="002060"/>
                              </w:rPr>
                            </w:pPr>
                            <w:r w:rsidRPr="00B81EEC">
                              <w:rPr>
                                <w:rFonts w:ascii="Times New Roman" w:hAnsi="Times New Roman" w:cs="Times New Roman"/>
                                <w:color w:val="002060"/>
                              </w:rPr>
                              <w:t xml:space="preserve">Bassot, B. (2015) </w:t>
                            </w:r>
                            <w:r w:rsidRPr="00B81EEC">
                              <w:rPr>
                                <w:rFonts w:ascii="Times New Roman" w:hAnsi="Times New Roman" w:cs="Times New Roman"/>
                                <w:i/>
                                <w:iCs/>
                                <w:color w:val="002060"/>
                              </w:rPr>
                              <w:t>The Reflective Practice Guide</w:t>
                            </w:r>
                            <w:r w:rsidRPr="00B81EEC">
                              <w:rPr>
                                <w:rFonts w:ascii="Times New Roman" w:hAnsi="Times New Roman" w:cs="Times New Roman"/>
                                <w:color w:val="002060"/>
                              </w:rPr>
                              <w:t xml:space="preserve">. Oxon: Routledge. </w:t>
                            </w:r>
                          </w:p>
                          <w:p w14:paraId="71600791" w14:textId="61835FC1" w:rsidR="00A77D34" w:rsidRPr="00B81EEC" w:rsidRDefault="00A77D34" w:rsidP="00A77D34">
                            <w:pPr>
                              <w:spacing w:line="360" w:lineRule="auto"/>
                              <w:jc w:val="both"/>
                              <w:rPr>
                                <w:rFonts w:ascii="Times New Roman" w:hAnsi="Times New Roman" w:cs="Times New Roman"/>
                                <w:color w:val="002060"/>
                              </w:rPr>
                            </w:pPr>
                            <w:r w:rsidRPr="00B81EEC">
                              <w:rPr>
                                <w:rFonts w:ascii="Times New Roman" w:hAnsi="Times New Roman" w:cs="Times New Roman"/>
                                <w:color w:val="002060"/>
                              </w:rPr>
                              <w:t xml:space="preserve">Sellers, M. (2013) </w:t>
                            </w:r>
                            <w:r w:rsidRPr="00B81EEC">
                              <w:rPr>
                                <w:rFonts w:ascii="Times New Roman" w:hAnsi="Times New Roman" w:cs="Times New Roman"/>
                                <w:i/>
                                <w:iCs/>
                                <w:color w:val="002060"/>
                              </w:rPr>
                              <w:t>Reflective Practice for Teachers</w:t>
                            </w:r>
                            <w:r w:rsidRPr="00B81EEC">
                              <w:rPr>
                                <w:rFonts w:ascii="Times New Roman" w:hAnsi="Times New Roman" w:cs="Times New Roman"/>
                                <w:color w:val="002060"/>
                              </w:rPr>
                              <w:t xml:space="preserve">. London: SAGE. </w:t>
                            </w:r>
                          </w:p>
                          <w:p w14:paraId="07FD485B" w14:textId="0497DBD3" w:rsidR="00132989" w:rsidRPr="00B81EEC" w:rsidRDefault="00B81EEC" w:rsidP="00A77D34">
                            <w:pPr>
                              <w:spacing w:line="360" w:lineRule="auto"/>
                              <w:jc w:val="both"/>
                              <w:rPr>
                                <w:rFonts w:ascii="Times New Roman" w:hAnsi="Times New Roman" w:cs="Times New Roman"/>
                                <w:color w:val="002060"/>
                              </w:rPr>
                            </w:pPr>
                            <w:r w:rsidRPr="00B81EEC">
                              <w:rPr>
                                <w:rFonts w:ascii="Times New Roman" w:hAnsi="Times New Roman" w:cs="Times New Roman"/>
                                <w:color w:val="002060"/>
                              </w:rPr>
                              <w:t xml:space="preserve">Study guide: Reflective practice video - </w:t>
                            </w:r>
                            <w:hyperlink r:id="rId13" w:history="1">
                              <w:r w:rsidRPr="00B81EEC">
                                <w:rPr>
                                  <w:rFonts w:ascii="Times New Roman" w:hAnsi="Times New Roman" w:cs="Times New Roman"/>
                                  <w:color w:val="0000FF"/>
                                  <w:u w:val="single"/>
                                </w:rPr>
                                <w:t>https://www.youtube.com/watch?v=HedCG30WqSI</w:t>
                              </w:r>
                            </w:hyperlink>
                            <w:r w:rsidRPr="00B81EEC">
                              <w:rPr>
                                <w:rFonts w:ascii="Times New Roman" w:hAnsi="Times New Roman" w:cs="Times New Roman"/>
                              </w:rPr>
                              <w:t xml:space="preserve"> </w:t>
                            </w:r>
                          </w:p>
                          <w:p w14:paraId="15DA4399" w14:textId="77777777" w:rsidR="00A77D34" w:rsidRPr="00E11E92" w:rsidRDefault="00A77D34" w:rsidP="00E11E92">
                            <w:pPr>
                              <w:spacing w:line="360" w:lineRule="auto"/>
                              <w:jc w:val="both"/>
                              <w:rPr>
                                <w:rFonts w:ascii="Times New Roman" w:hAnsi="Times New Roman" w:cs="Times New Roman"/>
                                <w:color w:val="002060"/>
                                <w:sz w:val="20"/>
                                <w:szCs w:val="20"/>
                              </w:rPr>
                            </w:pPr>
                          </w:p>
                          <w:p w14:paraId="64705BB5" w14:textId="77777777" w:rsidR="005A042A" w:rsidRPr="00E11E92" w:rsidRDefault="005A042A" w:rsidP="000A28EC">
                            <w:pPr>
                              <w:rPr>
                                <w:rFonts w:ascii="Times New Roman" w:hAnsi="Times New Roman" w:cs="Times New Roman"/>
                                <w:color w:val="1F3864" w:themeColor="accent1" w:themeShade="80"/>
                                <w:sz w:val="20"/>
                                <w:szCs w:val="20"/>
                              </w:rPr>
                            </w:pPr>
                          </w:p>
                          <w:p w14:paraId="05C96607" w14:textId="1A5BCF98" w:rsidR="00F7109D" w:rsidRDefault="00F7109D" w:rsidP="000A28EC">
                            <w:pPr>
                              <w:rPr>
                                <w:rFonts w:ascii="Times New Roman" w:hAnsi="Times New Roman" w:cs="Times New Roman"/>
                                <w:color w:val="1F3864" w:themeColor="accent1" w:themeShade="80"/>
                                <w:sz w:val="28"/>
                                <w:szCs w:val="28"/>
                                <w:u w:val="single"/>
                              </w:rPr>
                            </w:pPr>
                          </w:p>
                          <w:p w14:paraId="4F37C4C6" w14:textId="2984AF81" w:rsidR="00F7109D" w:rsidRDefault="00F7109D" w:rsidP="000A28EC">
                            <w:pPr>
                              <w:rPr>
                                <w:rFonts w:ascii="Times New Roman" w:hAnsi="Times New Roman" w:cs="Times New Roman"/>
                                <w:color w:val="1F3864" w:themeColor="accent1" w:themeShade="80"/>
                                <w:sz w:val="28"/>
                                <w:szCs w:val="28"/>
                                <w:u w:val="single"/>
                              </w:rPr>
                            </w:pPr>
                          </w:p>
                          <w:p w14:paraId="624DBDF4" w14:textId="77777777" w:rsidR="00F7109D" w:rsidRPr="00F7109D" w:rsidRDefault="00F7109D" w:rsidP="000A28EC">
                            <w:pPr>
                              <w:rPr>
                                <w:rFonts w:ascii="Times New Roman" w:hAnsi="Times New Roman" w:cs="Times New Roman"/>
                                <w:color w:val="1F3864" w:themeColor="accent1" w:themeShade="80"/>
                                <w:sz w:val="28"/>
                                <w:szCs w:val="28"/>
                                <w:u w:val="single"/>
                              </w:rPr>
                            </w:pPr>
                          </w:p>
                          <w:p w14:paraId="1638E682" w14:textId="77777777" w:rsidR="00730F1F" w:rsidRDefault="00730F1F" w:rsidP="00730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FE348A" id="Rectangle: Rounded Corners 12" o:spid="_x0000_s1040" style="position:absolute;left:0;text-align:left;margin-left:142pt;margin-top:19.65pt;width:350pt;height:18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" fillcolor="#d9e2f3 [660]" strokecolor="#1f3763 [1604]" strokeweight="1pt">
                <v:stroke joinstyle="miter"/>
                <v:textbox>
                  <w:txbxContent>
                    <w:p w14:paraId="4D579DD8" w14:textId="4D0E2BBE" w:rsidR="00730F1F" w:rsidRPr="008849DB" w:rsidRDefault="00F7109D" w:rsidP="000A28EC">
                      <w:pPr>
                        <w:rPr>
                          <w:rFonts w:ascii="Times New Roman" w:hAnsi="Times New Roman" w:cs="Times New Roman"/>
                          <w:b/>
                          <w:bCs/>
                          <w:i/>
                          <w:iCs/>
                          <w:color w:val="1F3864" w:themeColor="accent1" w:themeShade="80"/>
                          <w:sz w:val="20"/>
                          <w:szCs w:val="20"/>
                          <w:u w:val="single"/>
                        </w:rPr>
                      </w:pPr>
                      <w:r>
                        <w:rPr>
                          <w:rFonts w:ascii="Times New Roman" w:hAnsi="Times New Roman" w:cs="Times New Roman"/>
                          <w:b/>
                          <w:bCs/>
                          <w:i/>
                          <w:iCs/>
                          <w:color w:val="1F3864" w:themeColor="accent1" w:themeShade="80"/>
                          <w:sz w:val="28"/>
                          <w:szCs w:val="28"/>
                          <w:u w:val="single"/>
                        </w:rPr>
                        <w:t xml:space="preserve">Links to further reading </w:t>
                      </w:r>
                    </w:p>
                    <w:p w14:paraId="602C0F8D" w14:textId="3A9C0411" w:rsidR="00F7109D" w:rsidRPr="00B81EEC" w:rsidRDefault="00EE5A64" w:rsidP="00DB2A83">
                      <w:pPr>
                        <w:jc w:val="both"/>
                        <w:rPr>
                          <w:rFonts w:ascii="Times New Roman" w:hAnsi="Times New Roman" w:cs="Times New Roman"/>
                        </w:rPr>
                      </w:pPr>
                      <w:r w:rsidRPr="00B81EEC">
                        <w:rPr>
                          <w:rFonts w:ascii="Times New Roman" w:hAnsi="Times New Roman" w:cs="Times New Roman"/>
                          <w:color w:val="1F3864" w:themeColor="accent1" w:themeShade="80"/>
                        </w:rPr>
                        <w:t>Critical reflection in practice video -</w:t>
                      </w:r>
                      <w:r w:rsidRPr="00B81EEC">
                        <w:rPr>
                          <w:rFonts w:ascii="Times New Roman" w:hAnsi="Times New Roman" w:cs="Times New Roman"/>
                          <w:color w:val="1F3864" w:themeColor="accent1" w:themeShade="80"/>
                          <w:u w:val="single"/>
                        </w:rPr>
                        <w:t xml:space="preserve"> </w:t>
                      </w:r>
                      <w:hyperlink r:id="rId14" w:history="1">
                        <w:r w:rsidRPr="00B81EEC">
                          <w:rPr>
                            <w:rFonts w:ascii="Times New Roman" w:hAnsi="Times New Roman" w:cs="Times New Roman"/>
                            <w:color w:val="0000FF"/>
                            <w:u w:val="single"/>
                          </w:rPr>
                          <w:t>https://www.youtube.com/watch?v=UqjEY-kJFjo</w:t>
                        </w:r>
                      </w:hyperlink>
                    </w:p>
                    <w:p w14:paraId="2F8B4834" w14:textId="484839B2" w:rsidR="00E11E92" w:rsidRPr="00B81EEC" w:rsidRDefault="00E11E92" w:rsidP="00E11E92">
                      <w:pPr>
                        <w:spacing w:line="360" w:lineRule="auto"/>
                        <w:jc w:val="both"/>
                        <w:rPr>
                          <w:rFonts w:ascii="Times New Roman" w:hAnsi="Times New Roman" w:cs="Times New Roman"/>
                          <w:color w:val="002060"/>
                        </w:rPr>
                      </w:pPr>
                      <w:proofErr w:type="spellStart"/>
                      <w:r w:rsidRPr="00B81EEC">
                        <w:rPr>
                          <w:rFonts w:ascii="Times New Roman" w:hAnsi="Times New Roman" w:cs="Times New Roman"/>
                          <w:color w:val="002060"/>
                        </w:rPr>
                        <w:t>Bassot</w:t>
                      </w:r>
                      <w:proofErr w:type="spellEnd"/>
                      <w:r w:rsidRPr="00B81EEC">
                        <w:rPr>
                          <w:rFonts w:ascii="Times New Roman" w:hAnsi="Times New Roman" w:cs="Times New Roman"/>
                          <w:color w:val="002060"/>
                        </w:rPr>
                        <w:t xml:space="preserve">, B. (2015) </w:t>
                      </w:r>
                      <w:r w:rsidRPr="00B81EEC">
                        <w:rPr>
                          <w:rFonts w:ascii="Times New Roman" w:hAnsi="Times New Roman" w:cs="Times New Roman"/>
                          <w:i/>
                          <w:iCs/>
                          <w:color w:val="002060"/>
                        </w:rPr>
                        <w:t>The Reflective Practice Guide</w:t>
                      </w:r>
                      <w:r w:rsidRPr="00B81EEC">
                        <w:rPr>
                          <w:rFonts w:ascii="Times New Roman" w:hAnsi="Times New Roman" w:cs="Times New Roman"/>
                          <w:color w:val="002060"/>
                        </w:rPr>
                        <w:t xml:space="preserve">. Oxon: Routledge. </w:t>
                      </w:r>
                    </w:p>
                    <w:p w14:paraId="71600791" w14:textId="61835FC1" w:rsidR="00A77D34" w:rsidRPr="00B81EEC" w:rsidRDefault="00A77D34" w:rsidP="00A77D34">
                      <w:pPr>
                        <w:spacing w:line="360" w:lineRule="auto"/>
                        <w:jc w:val="both"/>
                        <w:rPr>
                          <w:rFonts w:ascii="Times New Roman" w:hAnsi="Times New Roman" w:cs="Times New Roman"/>
                          <w:color w:val="002060"/>
                        </w:rPr>
                      </w:pPr>
                      <w:r w:rsidRPr="00B81EEC">
                        <w:rPr>
                          <w:rFonts w:ascii="Times New Roman" w:hAnsi="Times New Roman" w:cs="Times New Roman"/>
                          <w:color w:val="002060"/>
                        </w:rPr>
                        <w:t xml:space="preserve">Sellers, M. (2013) </w:t>
                      </w:r>
                      <w:r w:rsidRPr="00B81EEC">
                        <w:rPr>
                          <w:rFonts w:ascii="Times New Roman" w:hAnsi="Times New Roman" w:cs="Times New Roman"/>
                          <w:i/>
                          <w:iCs/>
                          <w:color w:val="002060"/>
                        </w:rPr>
                        <w:t>Reflective Practice for Teachers</w:t>
                      </w:r>
                      <w:r w:rsidRPr="00B81EEC">
                        <w:rPr>
                          <w:rFonts w:ascii="Times New Roman" w:hAnsi="Times New Roman" w:cs="Times New Roman"/>
                          <w:color w:val="002060"/>
                        </w:rPr>
                        <w:t xml:space="preserve">. London: SAGE. </w:t>
                      </w:r>
                    </w:p>
                    <w:p w14:paraId="07FD485B" w14:textId="0497DBD3" w:rsidR="00132989" w:rsidRPr="00B81EEC" w:rsidRDefault="00B81EEC" w:rsidP="00A77D34">
                      <w:pPr>
                        <w:spacing w:line="360" w:lineRule="auto"/>
                        <w:jc w:val="both"/>
                        <w:rPr>
                          <w:rFonts w:ascii="Times New Roman" w:hAnsi="Times New Roman" w:cs="Times New Roman"/>
                          <w:color w:val="002060"/>
                        </w:rPr>
                      </w:pPr>
                      <w:r w:rsidRPr="00B81EEC">
                        <w:rPr>
                          <w:rFonts w:ascii="Times New Roman" w:hAnsi="Times New Roman" w:cs="Times New Roman"/>
                          <w:color w:val="002060"/>
                        </w:rPr>
                        <w:t xml:space="preserve">Study guide: Reflective practice video - </w:t>
                      </w:r>
                      <w:hyperlink r:id="rId15" w:history="1">
                        <w:r w:rsidRPr="00B81EEC">
                          <w:rPr>
                            <w:rFonts w:ascii="Times New Roman" w:hAnsi="Times New Roman" w:cs="Times New Roman"/>
                            <w:color w:val="0000FF"/>
                            <w:u w:val="single"/>
                          </w:rPr>
                          <w:t>https://www.youtube.com/watch?v=HedCG30WqSI</w:t>
                        </w:r>
                      </w:hyperlink>
                      <w:r w:rsidRPr="00B81EEC">
                        <w:rPr>
                          <w:rFonts w:ascii="Times New Roman" w:hAnsi="Times New Roman" w:cs="Times New Roman"/>
                        </w:rPr>
                        <w:t xml:space="preserve"> </w:t>
                      </w:r>
                    </w:p>
                    <w:p w14:paraId="15DA4399" w14:textId="77777777" w:rsidR="00A77D34" w:rsidRPr="00E11E92" w:rsidRDefault="00A77D34" w:rsidP="00E11E92">
                      <w:pPr>
                        <w:spacing w:line="360" w:lineRule="auto"/>
                        <w:jc w:val="both"/>
                        <w:rPr>
                          <w:rFonts w:ascii="Times New Roman" w:hAnsi="Times New Roman" w:cs="Times New Roman"/>
                          <w:color w:val="002060"/>
                          <w:sz w:val="20"/>
                          <w:szCs w:val="20"/>
                        </w:rPr>
                      </w:pPr>
                    </w:p>
                    <w:p w14:paraId="64705BB5" w14:textId="77777777" w:rsidR="005A042A" w:rsidRPr="00E11E92" w:rsidRDefault="005A042A" w:rsidP="000A28EC">
                      <w:pPr>
                        <w:rPr>
                          <w:rFonts w:ascii="Times New Roman" w:hAnsi="Times New Roman" w:cs="Times New Roman"/>
                          <w:color w:val="1F3864" w:themeColor="accent1" w:themeShade="80"/>
                          <w:sz w:val="20"/>
                          <w:szCs w:val="20"/>
                        </w:rPr>
                      </w:pPr>
                    </w:p>
                    <w:p w14:paraId="05C96607" w14:textId="1A5BCF98" w:rsidR="00F7109D" w:rsidRDefault="00F7109D" w:rsidP="000A28EC">
                      <w:pPr>
                        <w:rPr>
                          <w:rFonts w:ascii="Times New Roman" w:hAnsi="Times New Roman" w:cs="Times New Roman"/>
                          <w:color w:val="1F3864" w:themeColor="accent1" w:themeShade="80"/>
                          <w:sz w:val="28"/>
                          <w:szCs w:val="28"/>
                          <w:u w:val="single"/>
                        </w:rPr>
                      </w:pPr>
                    </w:p>
                    <w:p w14:paraId="4F37C4C6" w14:textId="2984AF81" w:rsidR="00F7109D" w:rsidRDefault="00F7109D" w:rsidP="000A28EC">
                      <w:pPr>
                        <w:rPr>
                          <w:rFonts w:ascii="Times New Roman" w:hAnsi="Times New Roman" w:cs="Times New Roman"/>
                          <w:color w:val="1F3864" w:themeColor="accent1" w:themeShade="80"/>
                          <w:sz w:val="28"/>
                          <w:szCs w:val="28"/>
                          <w:u w:val="single"/>
                        </w:rPr>
                      </w:pPr>
                    </w:p>
                    <w:p w14:paraId="624DBDF4" w14:textId="77777777" w:rsidR="00F7109D" w:rsidRPr="00F7109D" w:rsidRDefault="00F7109D" w:rsidP="000A28EC">
                      <w:pPr>
                        <w:rPr>
                          <w:rFonts w:ascii="Times New Roman" w:hAnsi="Times New Roman" w:cs="Times New Roman"/>
                          <w:color w:val="1F3864" w:themeColor="accent1" w:themeShade="80"/>
                          <w:sz w:val="28"/>
                          <w:szCs w:val="28"/>
                          <w:u w:val="single"/>
                        </w:rPr>
                      </w:pPr>
                    </w:p>
                    <w:p w14:paraId="1638E682" w14:textId="77777777" w:rsidR="00730F1F" w:rsidRDefault="00730F1F" w:rsidP="00730F1F">
                      <w:pPr>
                        <w:jc w:val="center"/>
                      </w:pPr>
                    </w:p>
                  </w:txbxContent>
                </v:textbox>
                <w10:wrap anchorx="margin"/>
              </v:roundrect>
            </w:pict>
          </mc:Fallback>
        </mc:AlternateContent>
      </w:r>
    </w:p>
    <w:p w14:paraId="723AC225" w14:textId="11B68BC2" w:rsidR="00086184" w:rsidRDefault="00086184" w:rsidP="003B4104">
      <w:pPr>
        <w:spacing w:line="360" w:lineRule="auto"/>
        <w:jc w:val="both"/>
        <w:rPr>
          <w:rFonts w:ascii="Times New Roman" w:hAnsi="Times New Roman" w:cs="Times New Roman"/>
          <w:sz w:val="24"/>
          <w:szCs w:val="24"/>
          <w:u w:val="single"/>
        </w:rPr>
      </w:pPr>
    </w:p>
    <w:p w14:paraId="7F67CD8D" w14:textId="60C90B06" w:rsidR="00086184" w:rsidRDefault="00086184" w:rsidP="003B4104">
      <w:pPr>
        <w:spacing w:line="360" w:lineRule="auto"/>
        <w:jc w:val="both"/>
        <w:rPr>
          <w:rFonts w:ascii="Times New Roman" w:hAnsi="Times New Roman" w:cs="Times New Roman"/>
          <w:sz w:val="24"/>
          <w:szCs w:val="24"/>
          <w:u w:val="single"/>
        </w:rPr>
      </w:pPr>
    </w:p>
    <w:p w14:paraId="259B356A" w14:textId="3A492B9B" w:rsidR="00086184" w:rsidRDefault="00086184" w:rsidP="003B4104">
      <w:pPr>
        <w:spacing w:line="360" w:lineRule="auto"/>
        <w:jc w:val="both"/>
        <w:rPr>
          <w:rFonts w:ascii="Times New Roman" w:hAnsi="Times New Roman" w:cs="Times New Roman"/>
          <w:sz w:val="24"/>
          <w:szCs w:val="24"/>
          <w:u w:val="single"/>
        </w:rPr>
      </w:pPr>
    </w:p>
    <w:p w14:paraId="5ACFF1CB" w14:textId="767BF187" w:rsidR="00086184" w:rsidRDefault="00086184" w:rsidP="003B4104">
      <w:pPr>
        <w:spacing w:line="360" w:lineRule="auto"/>
        <w:jc w:val="both"/>
        <w:rPr>
          <w:rFonts w:ascii="Times New Roman" w:hAnsi="Times New Roman" w:cs="Times New Roman"/>
          <w:sz w:val="24"/>
          <w:szCs w:val="24"/>
          <w:u w:val="single"/>
        </w:rPr>
      </w:pPr>
    </w:p>
    <w:p w14:paraId="4EDFCC24" w14:textId="77777777" w:rsidR="00086184" w:rsidRPr="003B4104" w:rsidRDefault="00086184" w:rsidP="003B4104">
      <w:pPr>
        <w:spacing w:line="360" w:lineRule="auto"/>
        <w:jc w:val="both"/>
        <w:rPr>
          <w:rFonts w:ascii="Times New Roman" w:hAnsi="Times New Roman" w:cs="Times New Roman"/>
          <w:sz w:val="24"/>
          <w:szCs w:val="24"/>
          <w:u w:val="single"/>
        </w:rPr>
      </w:pPr>
    </w:p>
    <w:p w14:paraId="0520F148" w14:textId="77777777" w:rsidR="00D61E08" w:rsidRDefault="00D61E08" w:rsidP="0078290C">
      <w:pPr>
        <w:spacing w:line="360" w:lineRule="auto"/>
        <w:jc w:val="both"/>
        <w:rPr>
          <w:rFonts w:ascii="Times New Roman" w:hAnsi="Times New Roman" w:cs="Times New Roman"/>
          <w:sz w:val="24"/>
          <w:szCs w:val="24"/>
          <w:u w:val="single"/>
        </w:rPr>
      </w:pPr>
    </w:p>
    <w:p w14:paraId="7546685B" w14:textId="77E41C5C" w:rsidR="003B4104" w:rsidRPr="0078290C" w:rsidRDefault="003B4104" w:rsidP="0078290C">
      <w:pPr>
        <w:spacing w:line="360" w:lineRule="auto"/>
        <w:jc w:val="both"/>
        <w:rPr>
          <w:rFonts w:ascii="Times New Roman" w:hAnsi="Times New Roman" w:cs="Times New Roman"/>
          <w:sz w:val="24"/>
          <w:szCs w:val="24"/>
          <w:u w:val="single"/>
        </w:rPr>
      </w:pPr>
      <w:r w:rsidRPr="0078290C">
        <w:rPr>
          <w:rFonts w:ascii="Times New Roman" w:hAnsi="Times New Roman" w:cs="Times New Roman"/>
          <w:sz w:val="24"/>
          <w:szCs w:val="24"/>
          <w:u w:val="single"/>
        </w:rPr>
        <w:t xml:space="preserve">Element 3 - Reflective log </w:t>
      </w:r>
      <w:bookmarkStart w:id="0" w:name="cysill"/>
      <w:bookmarkEnd w:id="0"/>
    </w:p>
    <w:tbl>
      <w:tblPr>
        <w:tblStyle w:val="TableGrid"/>
        <w:tblW w:w="0" w:type="auto"/>
        <w:tblLook w:val="04A0" w:firstRow="1" w:lastRow="0" w:firstColumn="1" w:lastColumn="0" w:noHBand="0" w:noVBand="1"/>
      </w:tblPr>
      <w:tblGrid>
        <w:gridCol w:w="9016"/>
      </w:tblGrid>
      <w:tr w:rsidR="003B4104" w:rsidRPr="003B4104" w14:paraId="054242E4" w14:textId="77777777" w:rsidTr="00327578">
        <w:tc>
          <w:tcPr>
            <w:tcW w:w="9016" w:type="dxa"/>
          </w:tcPr>
          <w:p w14:paraId="104D6C59" w14:textId="53EF634C" w:rsidR="003B4104" w:rsidRPr="003B4104" w:rsidRDefault="003B4104" w:rsidP="00A71948">
            <w:pPr>
              <w:spacing w:line="360" w:lineRule="auto"/>
              <w:jc w:val="both"/>
              <w:rPr>
                <w:rFonts w:ascii="Times New Roman" w:hAnsi="Times New Roman" w:cs="Times New Roman"/>
                <w:sz w:val="24"/>
                <w:szCs w:val="24"/>
              </w:rPr>
            </w:pPr>
            <w:r w:rsidRPr="003B4104">
              <w:rPr>
                <w:rFonts w:ascii="Times New Roman" w:hAnsi="Times New Roman" w:cs="Times New Roman"/>
                <w:sz w:val="24"/>
                <w:szCs w:val="24"/>
              </w:rPr>
              <w:t xml:space="preserve">Brief description of the activity </w:t>
            </w:r>
          </w:p>
        </w:tc>
      </w:tr>
      <w:tr w:rsidR="003B4104" w:rsidRPr="003B4104" w14:paraId="73FF18BB" w14:textId="77777777" w:rsidTr="00327578">
        <w:tc>
          <w:tcPr>
            <w:tcW w:w="9016" w:type="dxa"/>
          </w:tcPr>
          <w:p w14:paraId="5CB82406" w14:textId="77777777" w:rsidR="003B4104" w:rsidRDefault="00F923AC" w:rsidP="00A719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Colour matching </w:t>
            </w:r>
            <w:r w:rsidR="00AD1A66">
              <w:rPr>
                <w:rFonts w:ascii="Times New Roman" w:hAnsi="Times New Roman" w:cs="Times New Roman"/>
                <w:sz w:val="24"/>
                <w:szCs w:val="24"/>
              </w:rPr>
              <w:t>activity. C</w:t>
            </w:r>
            <w:r w:rsidR="009157CC">
              <w:rPr>
                <w:rFonts w:ascii="Times New Roman" w:hAnsi="Times New Roman" w:cs="Times New Roman"/>
                <w:sz w:val="24"/>
                <w:szCs w:val="24"/>
              </w:rPr>
              <w:t xml:space="preserve">hildren collect items </w:t>
            </w:r>
            <w:r w:rsidR="00AD1A66">
              <w:rPr>
                <w:rFonts w:ascii="Times New Roman" w:hAnsi="Times New Roman" w:cs="Times New Roman"/>
                <w:sz w:val="24"/>
                <w:szCs w:val="24"/>
              </w:rPr>
              <w:t>from around</w:t>
            </w:r>
            <w:r w:rsidR="009157CC">
              <w:rPr>
                <w:rFonts w:ascii="Times New Roman" w:hAnsi="Times New Roman" w:cs="Times New Roman"/>
                <w:sz w:val="24"/>
                <w:szCs w:val="24"/>
              </w:rPr>
              <w:t xml:space="preserve"> the classroom and place in </w:t>
            </w:r>
            <w:r w:rsidR="000F67AB">
              <w:rPr>
                <w:rFonts w:ascii="Times New Roman" w:hAnsi="Times New Roman" w:cs="Times New Roman"/>
                <w:sz w:val="24"/>
                <w:szCs w:val="24"/>
              </w:rPr>
              <w:t>four different coloured hoops.</w:t>
            </w:r>
            <w:r w:rsidR="00FB3CE2">
              <w:rPr>
                <w:rFonts w:ascii="Times New Roman" w:hAnsi="Times New Roman" w:cs="Times New Roman"/>
                <w:sz w:val="24"/>
                <w:szCs w:val="24"/>
              </w:rPr>
              <w:t xml:space="preserve"> </w:t>
            </w:r>
            <w:r w:rsidR="008D7070">
              <w:rPr>
                <w:rFonts w:ascii="Times New Roman" w:hAnsi="Times New Roman" w:cs="Times New Roman"/>
                <w:sz w:val="24"/>
                <w:szCs w:val="24"/>
              </w:rPr>
              <w:t xml:space="preserve">One adult </w:t>
            </w:r>
            <w:r w:rsidR="008A2275">
              <w:rPr>
                <w:rFonts w:ascii="Times New Roman" w:hAnsi="Times New Roman" w:cs="Times New Roman"/>
                <w:sz w:val="24"/>
                <w:szCs w:val="24"/>
              </w:rPr>
              <w:t>working with two children age</w:t>
            </w:r>
            <w:r w:rsidR="006B3D18">
              <w:rPr>
                <w:rFonts w:ascii="Times New Roman" w:hAnsi="Times New Roman" w:cs="Times New Roman"/>
                <w:sz w:val="24"/>
                <w:szCs w:val="24"/>
              </w:rPr>
              <w:t xml:space="preserve"> </w:t>
            </w:r>
            <w:r w:rsidR="008A2275">
              <w:rPr>
                <w:rFonts w:ascii="Times New Roman" w:hAnsi="Times New Roman" w:cs="Times New Roman"/>
                <w:sz w:val="24"/>
                <w:szCs w:val="24"/>
              </w:rPr>
              <w:t xml:space="preserve">six years old. Both children have very little verbal </w:t>
            </w:r>
            <w:r w:rsidR="00843680">
              <w:rPr>
                <w:rFonts w:ascii="Times New Roman" w:hAnsi="Times New Roman" w:cs="Times New Roman"/>
                <w:sz w:val="24"/>
                <w:szCs w:val="24"/>
              </w:rPr>
              <w:t xml:space="preserve">communication, </w:t>
            </w:r>
            <w:r w:rsidR="00BE33D7">
              <w:rPr>
                <w:rFonts w:ascii="Times New Roman" w:hAnsi="Times New Roman" w:cs="Times New Roman"/>
                <w:sz w:val="24"/>
                <w:szCs w:val="24"/>
              </w:rPr>
              <w:t>however,</w:t>
            </w:r>
            <w:r w:rsidR="00843680">
              <w:rPr>
                <w:rFonts w:ascii="Times New Roman" w:hAnsi="Times New Roman" w:cs="Times New Roman"/>
                <w:sz w:val="24"/>
                <w:szCs w:val="24"/>
              </w:rPr>
              <w:t xml:space="preserve"> children are able to communicate </w:t>
            </w:r>
            <w:r w:rsidR="00BE33D7">
              <w:rPr>
                <w:rFonts w:ascii="Times New Roman" w:hAnsi="Times New Roman" w:cs="Times New Roman"/>
                <w:sz w:val="24"/>
                <w:szCs w:val="24"/>
              </w:rPr>
              <w:t>through</w:t>
            </w:r>
            <w:r w:rsidR="00843680">
              <w:rPr>
                <w:rFonts w:ascii="Times New Roman" w:hAnsi="Times New Roman" w:cs="Times New Roman"/>
                <w:sz w:val="24"/>
                <w:szCs w:val="24"/>
              </w:rPr>
              <w:t xml:space="preserve"> a communication board</w:t>
            </w:r>
            <w:r w:rsidR="00DC7F9F">
              <w:rPr>
                <w:rFonts w:ascii="Times New Roman" w:hAnsi="Times New Roman" w:cs="Times New Roman"/>
                <w:sz w:val="24"/>
                <w:szCs w:val="24"/>
              </w:rPr>
              <w:t xml:space="preserve"> </w:t>
            </w:r>
            <w:r w:rsidR="00DC7F9F" w:rsidRPr="00BE33D7">
              <w:rPr>
                <w:rFonts w:ascii="Times New Roman" w:hAnsi="Times New Roman" w:cs="Times New Roman"/>
                <w:sz w:val="24"/>
                <w:szCs w:val="24"/>
              </w:rPr>
              <w:t>and copy words</w:t>
            </w:r>
            <w:r w:rsidR="00BE33D7" w:rsidRPr="00BE33D7">
              <w:rPr>
                <w:rFonts w:ascii="Times New Roman" w:hAnsi="Times New Roman" w:cs="Times New Roman"/>
                <w:sz w:val="24"/>
                <w:szCs w:val="24"/>
              </w:rPr>
              <w:t xml:space="preserve"> said</w:t>
            </w:r>
            <w:r w:rsidR="00DC7F9F" w:rsidRPr="00BE33D7">
              <w:rPr>
                <w:rFonts w:ascii="Times New Roman" w:hAnsi="Times New Roman" w:cs="Times New Roman"/>
                <w:sz w:val="24"/>
                <w:szCs w:val="24"/>
              </w:rPr>
              <w:t xml:space="preserve"> by adult.</w:t>
            </w:r>
            <w:r w:rsidR="00DC7F9F">
              <w:rPr>
                <w:rFonts w:ascii="Times New Roman" w:hAnsi="Times New Roman" w:cs="Times New Roman"/>
                <w:sz w:val="24"/>
                <w:szCs w:val="24"/>
              </w:rPr>
              <w:t xml:space="preserve"> </w:t>
            </w:r>
          </w:p>
          <w:p w14:paraId="381E0DAB" w14:textId="49E7CD34" w:rsidR="00C27DED" w:rsidRPr="003B4104" w:rsidRDefault="00C27DED" w:rsidP="00A71948">
            <w:pPr>
              <w:spacing w:line="360" w:lineRule="auto"/>
              <w:jc w:val="both"/>
              <w:rPr>
                <w:rFonts w:ascii="Times New Roman" w:hAnsi="Times New Roman" w:cs="Times New Roman"/>
                <w:sz w:val="24"/>
                <w:szCs w:val="24"/>
              </w:rPr>
            </w:pPr>
          </w:p>
        </w:tc>
      </w:tr>
      <w:tr w:rsidR="003B4104" w:rsidRPr="003B4104" w14:paraId="6118684A" w14:textId="77777777" w:rsidTr="00327578">
        <w:tc>
          <w:tcPr>
            <w:tcW w:w="9016" w:type="dxa"/>
          </w:tcPr>
          <w:p w14:paraId="1C64C64E" w14:textId="255A67A6" w:rsidR="003B4104" w:rsidRPr="003B4104" w:rsidRDefault="003B4104" w:rsidP="00A71948">
            <w:pPr>
              <w:spacing w:line="360" w:lineRule="auto"/>
              <w:jc w:val="both"/>
              <w:rPr>
                <w:rFonts w:ascii="Times New Roman" w:hAnsi="Times New Roman" w:cs="Times New Roman"/>
                <w:sz w:val="24"/>
                <w:szCs w:val="24"/>
              </w:rPr>
            </w:pPr>
            <w:r w:rsidRPr="003B4104">
              <w:rPr>
                <w:rFonts w:ascii="Times New Roman" w:hAnsi="Times New Roman" w:cs="Times New Roman"/>
                <w:sz w:val="24"/>
                <w:szCs w:val="24"/>
              </w:rPr>
              <w:t>Aim/Objective of the activity</w:t>
            </w:r>
          </w:p>
        </w:tc>
      </w:tr>
      <w:tr w:rsidR="003B4104" w:rsidRPr="003B4104" w14:paraId="476F517E" w14:textId="77777777" w:rsidTr="00327578">
        <w:tc>
          <w:tcPr>
            <w:tcW w:w="9016" w:type="dxa"/>
          </w:tcPr>
          <w:p w14:paraId="0065C371" w14:textId="10414CC0" w:rsidR="003B4104" w:rsidRDefault="009D60FF" w:rsidP="00A7194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3C7C2F">
              <w:rPr>
                <w:rFonts w:ascii="Times New Roman" w:hAnsi="Times New Roman" w:cs="Times New Roman"/>
                <w:sz w:val="24"/>
                <w:szCs w:val="24"/>
              </w:rPr>
              <w:t xml:space="preserve">hildren to work independently </w:t>
            </w:r>
            <w:r w:rsidR="004F579B">
              <w:rPr>
                <w:rFonts w:ascii="Times New Roman" w:hAnsi="Times New Roman" w:cs="Times New Roman"/>
                <w:sz w:val="24"/>
                <w:szCs w:val="24"/>
              </w:rPr>
              <w:t xml:space="preserve">when identifying four different colours, including, red, yellow, blue and green. </w:t>
            </w:r>
          </w:p>
          <w:p w14:paraId="4F4B0F65" w14:textId="683FF461" w:rsidR="009B3264" w:rsidRDefault="009D60FF" w:rsidP="00A7194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EF2956">
              <w:rPr>
                <w:rFonts w:ascii="Times New Roman" w:hAnsi="Times New Roman" w:cs="Times New Roman"/>
                <w:sz w:val="24"/>
                <w:szCs w:val="24"/>
              </w:rPr>
              <w:t xml:space="preserve">hildren </w:t>
            </w:r>
            <w:r>
              <w:rPr>
                <w:rFonts w:ascii="Times New Roman" w:hAnsi="Times New Roman" w:cs="Times New Roman"/>
                <w:sz w:val="24"/>
                <w:szCs w:val="24"/>
              </w:rPr>
              <w:t xml:space="preserve">being able </w:t>
            </w:r>
            <w:r w:rsidR="00E80A48">
              <w:rPr>
                <w:rFonts w:ascii="Times New Roman" w:hAnsi="Times New Roman" w:cs="Times New Roman"/>
                <w:sz w:val="24"/>
                <w:szCs w:val="24"/>
              </w:rPr>
              <w:t>to identify different shapes.</w:t>
            </w:r>
          </w:p>
          <w:p w14:paraId="14F6B284" w14:textId="77777777" w:rsidR="003B4104" w:rsidRDefault="002D0197" w:rsidP="001C1E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Children independently able</w:t>
            </w:r>
            <w:r w:rsidR="00E80A48">
              <w:rPr>
                <w:rFonts w:ascii="Times New Roman" w:hAnsi="Times New Roman" w:cs="Times New Roman"/>
                <w:sz w:val="24"/>
                <w:szCs w:val="24"/>
              </w:rPr>
              <w:t xml:space="preserve"> </w:t>
            </w:r>
            <w:r w:rsidR="00541712">
              <w:rPr>
                <w:rFonts w:ascii="Times New Roman" w:hAnsi="Times New Roman" w:cs="Times New Roman"/>
                <w:sz w:val="24"/>
                <w:szCs w:val="24"/>
              </w:rPr>
              <w:t xml:space="preserve">to count </w:t>
            </w:r>
            <w:r w:rsidR="00DE710A">
              <w:rPr>
                <w:rFonts w:ascii="Times New Roman" w:hAnsi="Times New Roman" w:cs="Times New Roman"/>
                <w:sz w:val="24"/>
                <w:szCs w:val="24"/>
              </w:rPr>
              <w:t xml:space="preserve">the </w:t>
            </w:r>
            <w:r w:rsidR="00FC6ADB">
              <w:rPr>
                <w:rFonts w:ascii="Times New Roman" w:hAnsi="Times New Roman" w:cs="Times New Roman"/>
                <w:sz w:val="24"/>
                <w:szCs w:val="24"/>
              </w:rPr>
              <w:t xml:space="preserve">objects in </w:t>
            </w:r>
            <w:r w:rsidR="00DE710A">
              <w:rPr>
                <w:rFonts w:ascii="Times New Roman" w:hAnsi="Times New Roman" w:cs="Times New Roman"/>
                <w:sz w:val="24"/>
                <w:szCs w:val="24"/>
              </w:rPr>
              <w:t xml:space="preserve">the </w:t>
            </w:r>
            <w:r w:rsidR="00FC6ADB">
              <w:rPr>
                <w:rFonts w:ascii="Times New Roman" w:hAnsi="Times New Roman" w:cs="Times New Roman"/>
                <w:sz w:val="24"/>
                <w:szCs w:val="24"/>
              </w:rPr>
              <w:t xml:space="preserve">different coloured hoops. </w:t>
            </w:r>
          </w:p>
          <w:p w14:paraId="5B077062" w14:textId="1F4AD5BF" w:rsidR="00C27DED" w:rsidRPr="00C27DED" w:rsidRDefault="00C27DED" w:rsidP="00C27DED">
            <w:pPr>
              <w:pStyle w:val="ListParagraph"/>
              <w:spacing w:line="360" w:lineRule="auto"/>
              <w:jc w:val="both"/>
              <w:rPr>
                <w:rFonts w:ascii="Times New Roman" w:hAnsi="Times New Roman" w:cs="Times New Roman"/>
                <w:sz w:val="24"/>
                <w:szCs w:val="24"/>
              </w:rPr>
            </w:pPr>
          </w:p>
        </w:tc>
      </w:tr>
      <w:tr w:rsidR="003B4104" w:rsidRPr="003B4104" w14:paraId="6252C1AB" w14:textId="77777777" w:rsidTr="00327578">
        <w:tc>
          <w:tcPr>
            <w:tcW w:w="9016" w:type="dxa"/>
          </w:tcPr>
          <w:p w14:paraId="14963A99" w14:textId="184721DA" w:rsidR="003B4104" w:rsidRPr="003B4104" w:rsidRDefault="003B4104" w:rsidP="00A71948">
            <w:pPr>
              <w:spacing w:line="360" w:lineRule="auto"/>
              <w:jc w:val="both"/>
              <w:rPr>
                <w:rFonts w:ascii="Times New Roman" w:hAnsi="Times New Roman" w:cs="Times New Roman"/>
                <w:sz w:val="24"/>
                <w:szCs w:val="24"/>
              </w:rPr>
            </w:pPr>
            <w:r w:rsidRPr="003B4104">
              <w:rPr>
                <w:rFonts w:ascii="Times New Roman" w:hAnsi="Times New Roman" w:cs="Times New Roman"/>
                <w:sz w:val="24"/>
                <w:szCs w:val="24"/>
              </w:rPr>
              <w:t>Your role</w:t>
            </w:r>
          </w:p>
        </w:tc>
      </w:tr>
      <w:tr w:rsidR="003B4104" w:rsidRPr="003B4104" w14:paraId="2A2C8A6F" w14:textId="77777777" w:rsidTr="00327578">
        <w:tc>
          <w:tcPr>
            <w:tcW w:w="9016" w:type="dxa"/>
          </w:tcPr>
          <w:p w14:paraId="30417C5D" w14:textId="77777777" w:rsidR="003B4104" w:rsidRDefault="000358AC" w:rsidP="00A719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this activity I prepared the recourses including the </w:t>
            </w:r>
            <w:r w:rsidR="00702892">
              <w:rPr>
                <w:rFonts w:ascii="Times New Roman" w:hAnsi="Times New Roman" w:cs="Times New Roman"/>
                <w:sz w:val="24"/>
                <w:szCs w:val="24"/>
              </w:rPr>
              <w:t xml:space="preserve">hoops and communication board as well as </w:t>
            </w:r>
            <w:r w:rsidR="002926C9">
              <w:rPr>
                <w:rFonts w:ascii="Times New Roman" w:hAnsi="Times New Roman" w:cs="Times New Roman"/>
                <w:sz w:val="24"/>
                <w:szCs w:val="24"/>
              </w:rPr>
              <w:t xml:space="preserve">leading the activity. The </w:t>
            </w:r>
            <w:r w:rsidR="00BD64D3">
              <w:rPr>
                <w:rFonts w:ascii="Times New Roman" w:hAnsi="Times New Roman" w:cs="Times New Roman"/>
                <w:sz w:val="24"/>
                <w:szCs w:val="24"/>
              </w:rPr>
              <w:t>activity had been planned by the classroom teacher</w:t>
            </w:r>
            <w:r w:rsidR="001E5269">
              <w:rPr>
                <w:rFonts w:ascii="Times New Roman" w:hAnsi="Times New Roman" w:cs="Times New Roman"/>
                <w:sz w:val="24"/>
                <w:szCs w:val="24"/>
              </w:rPr>
              <w:t xml:space="preserve"> for the </w:t>
            </w:r>
            <w:r w:rsidR="0013445F">
              <w:rPr>
                <w:rFonts w:ascii="Times New Roman" w:hAnsi="Times New Roman" w:cs="Times New Roman"/>
                <w:sz w:val="24"/>
                <w:szCs w:val="24"/>
              </w:rPr>
              <w:t>children’s</w:t>
            </w:r>
            <w:r w:rsidR="001E5269">
              <w:rPr>
                <w:rFonts w:ascii="Times New Roman" w:hAnsi="Times New Roman" w:cs="Times New Roman"/>
                <w:sz w:val="24"/>
                <w:szCs w:val="24"/>
              </w:rPr>
              <w:t xml:space="preserve"> numeracy session.</w:t>
            </w:r>
            <w:r w:rsidR="00572C15">
              <w:rPr>
                <w:rFonts w:ascii="Times New Roman" w:hAnsi="Times New Roman" w:cs="Times New Roman"/>
                <w:sz w:val="24"/>
                <w:szCs w:val="24"/>
              </w:rPr>
              <w:t xml:space="preserve"> </w:t>
            </w:r>
            <w:r w:rsidR="00806052">
              <w:rPr>
                <w:rFonts w:ascii="Times New Roman" w:hAnsi="Times New Roman" w:cs="Times New Roman"/>
                <w:sz w:val="24"/>
                <w:szCs w:val="24"/>
              </w:rPr>
              <w:t xml:space="preserve">I modelled the activity </w:t>
            </w:r>
            <w:r w:rsidR="00547C1F">
              <w:rPr>
                <w:rFonts w:ascii="Times New Roman" w:hAnsi="Times New Roman" w:cs="Times New Roman"/>
                <w:sz w:val="24"/>
                <w:szCs w:val="24"/>
              </w:rPr>
              <w:t>in order for the children</w:t>
            </w:r>
            <w:r w:rsidR="00AA1C50">
              <w:rPr>
                <w:rFonts w:ascii="Times New Roman" w:hAnsi="Times New Roman" w:cs="Times New Roman"/>
                <w:sz w:val="24"/>
                <w:szCs w:val="24"/>
              </w:rPr>
              <w:t xml:space="preserve"> to </w:t>
            </w:r>
            <w:r w:rsidR="00D7485A">
              <w:rPr>
                <w:rFonts w:ascii="Times New Roman" w:hAnsi="Times New Roman" w:cs="Times New Roman"/>
                <w:sz w:val="24"/>
                <w:szCs w:val="24"/>
              </w:rPr>
              <w:t xml:space="preserve">see </w:t>
            </w:r>
            <w:r w:rsidR="00AA1C50">
              <w:rPr>
                <w:rFonts w:ascii="Times New Roman" w:hAnsi="Times New Roman" w:cs="Times New Roman"/>
                <w:sz w:val="24"/>
                <w:szCs w:val="24"/>
              </w:rPr>
              <w:t xml:space="preserve">both visually and verbally </w:t>
            </w:r>
            <w:r w:rsidR="000E5498">
              <w:rPr>
                <w:rFonts w:ascii="Times New Roman" w:hAnsi="Times New Roman" w:cs="Times New Roman"/>
                <w:sz w:val="24"/>
                <w:szCs w:val="24"/>
              </w:rPr>
              <w:t xml:space="preserve">what the activity involved. </w:t>
            </w:r>
            <w:r w:rsidR="00721634">
              <w:rPr>
                <w:rFonts w:ascii="Times New Roman" w:hAnsi="Times New Roman" w:cs="Times New Roman"/>
                <w:sz w:val="24"/>
                <w:szCs w:val="24"/>
              </w:rPr>
              <w:t xml:space="preserve">Throughout the </w:t>
            </w:r>
            <w:r w:rsidR="00E848C8">
              <w:rPr>
                <w:rFonts w:ascii="Times New Roman" w:hAnsi="Times New Roman" w:cs="Times New Roman"/>
                <w:sz w:val="24"/>
                <w:szCs w:val="24"/>
              </w:rPr>
              <w:t xml:space="preserve">activity I </w:t>
            </w:r>
            <w:r w:rsidR="00567927">
              <w:rPr>
                <w:rFonts w:ascii="Times New Roman" w:hAnsi="Times New Roman" w:cs="Times New Roman"/>
                <w:sz w:val="24"/>
                <w:szCs w:val="24"/>
              </w:rPr>
              <w:t>observed the children a</w:t>
            </w:r>
            <w:r w:rsidR="000E5498">
              <w:rPr>
                <w:rFonts w:ascii="Times New Roman" w:hAnsi="Times New Roman" w:cs="Times New Roman"/>
                <w:sz w:val="24"/>
                <w:szCs w:val="24"/>
              </w:rPr>
              <w:t>nd offered support and</w:t>
            </w:r>
            <w:r w:rsidR="00567927">
              <w:rPr>
                <w:rFonts w:ascii="Times New Roman" w:hAnsi="Times New Roman" w:cs="Times New Roman"/>
                <w:sz w:val="24"/>
                <w:szCs w:val="24"/>
              </w:rPr>
              <w:t xml:space="preserve"> </w:t>
            </w:r>
            <w:r w:rsidR="001A279D">
              <w:rPr>
                <w:rFonts w:ascii="Times New Roman" w:hAnsi="Times New Roman" w:cs="Times New Roman"/>
                <w:sz w:val="24"/>
                <w:szCs w:val="24"/>
              </w:rPr>
              <w:t>encouragement</w:t>
            </w:r>
            <w:r w:rsidR="003519D2">
              <w:rPr>
                <w:rFonts w:ascii="Times New Roman" w:hAnsi="Times New Roman" w:cs="Times New Roman"/>
                <w:sz w:val="24"/>
                <w:szCs w:val="24"/>
              </w:rPr>
              <w:t xml:space="preserve"> </w:t>
            </w:r>
            <w:r w:rsidR="00DC0294">
              <w:rPr>
                <w:rFonts w:ascii="Times New Roman" w:hAnsi="Times New Roman" w:cs="Times New Roman"/>
                <w:sz w:val="24"/>
                <w:szCs w:val="24"/>
              </w:rPr>
              <w:t xml:space="preserve">when </w:t>
            </w:r>
            <w:r w:rsidR="003519D2">
              <w:rPr>
                <w:rFonts w:ascii="Times New Roman" w:hAnsi="Times New Roman" w:cs="Times New Roman"/>
                <w:sz w:val="24"/>
                <w:szCs w:val="24"/>
              </w:rPr>
              <w:t>needed</w:t>
            </w:r>
            <w:r w:rsidR="001A279D">
              <w:rPr>
                <w:rFonts w:ascii="Times New Roman" w:hAnsi="Times New Roman" w:cs="Times New Roman"/>
                <w:sz w:val="24"/>
                <w:szCs w:val="24"/>
              </w:rPr>
              <w:t>.</w:t>
            </w:r>
            <w:r w:rsidR="00B511B1">
              <w:rPr>
                <w:rFonts w:ascii="Times New Roman" w:hAnsi="Times New Roman" w:cs="Times New Roman"/>
                <w:sz w:val="24"/>
                <w:szCs w:val="24"/>
              </w:rPr>
              <w:t xml:space="preserve"> </w:t>
            </w:r>
            <w:r w:rsidR="00B81213">
              <w:rPr>
                <w:rFonts w:ascii="Times New Roman" w:hAnsi="Times New Roman" w:cs="Times New Roman"/>
                <w:sz w:val="24"/>
                <w:szCs w:val="24"/>
              </w:rPr>
              <w:t>I c</w:t>
            </w:r>
            <w:r w:rsidR="003519D2">
              <w:rPr>
                <w:rFonts w:ascii="Times New Roman" w:hAnsi="Times New Roman" w:cs="Times New Roman"/>
                <w:sz w:val="24"/>
                <w:szCs w:val="24"/>
              </w:rPr>
              <w:t>ontinually e</w:t>
            </w:r>
            <w:r w:rsidR="00B511B1" w:rsidRPr="00714C4B">
              <w:rPr>
                <w:rFonts w:ascii="Times New Roman" w:hAnsi="Times New Roman" w:cs="Times New Roman"/>
                <w:sz w:val="24"/>
                <w:szCs w:val="24"/>
              </w:rPr>
              <w:t xml:space="preserve">ncouraged </w:t>
            </w:r>
            <w:r w:rsidR="00BF293D" w:rsidRPr="00714C4B">
              <w:rPr>
                <w:rFonts w:ascii="Times New Roman" w:hAnsi="Times New Roman" w:cs="Times New Roman"/>
                <w:sz w:val="24"/>
                <w:szCs w:val="24"/>
              </w:rPr>
              <w:t xml:space="preserve">the children to </w:t>
            </w:r>
            <w:r w:rsidR="0097355C" w:rsidRPr="00714C4B">
              <w:rPr>
                <w:rFonts w:ascii="Times New Roman" w:hAnsi="Times New Roman" w:cs="Times New Roman"/>
                <w:sz w:val="24"/>
                <w:szCs w:val="24"/>
              </w:rPr>
              <w:t>try naming the colours and shapes</w:t>
            </w:r>
            <w:r w:rsidR="004A7390" w:rsidRPr="00714C4B">
              <w:rPr>
                <w:rFonts w:ascii="Times New Roman" w:hAnsi="Times New Roman" w:cs="Times New Roman"/>
                <w:sz w:val="24"/>
                <w:szCs w:val="24"/>
              </w:rPr>
              <w:t xml:space="preserve"> of the objects</w:t>
            </w:r>
            <w:r w:rsidR="002A5786" w:rsidRPr="00714C4B">
              <w:rPr>
                <w:rFonts w:ascii="Times New Roman" w:hAnsi="Times New Roman" w:cs="Times New Roman"/>
                <w:sz w:val="24"/>
                <w:szCs w:val="24"/>
              </w:rPr>
              <w:t xml:space="preserve">, </w:t>
            </w:r>
            <w:r w:rsidR="0048485D" w:rsidRPr="00714C4B">
              <w:rPr>
                <w:rFonts w:ascii="Times New Roman" w:hAnsi="Times New Roman" w:cs="Times New Roman"/>
                <w:sz w:val="24"/>
                <w:szCs w:val="24"/>
              </w:rPr>
              <w:t xml:space="preserve">by </w:t>
            </w:r>
            <w:r w:rsidR="00C868B9" w:rsidRPr="00714C4B">
              <w:rPr>
                <w:rFonts w:ascii="Times New Roman" w:hAnsi="Times New Roman" w:cs="Times New Roman"/>
                <w:sz w:val="24"/>
                <w:szCs w:val="24"/>
              </w:rPr>
              <w:t>doing so myself firstly</w:t>
            </w:r>
            <w:r w:rsidR="00291A33" w:rsidRPr="00714C4B">
              <w:rPr>
                <w:rFonts w:ascii="Times New Roman" w:hAnsi="Times New Roman" w:cs="Times New Roman"/>
                <w:sz w:val="24"/>
                <w:szCs w:val="24"/>
              </w:rPr>
              <w:t>,</w:t>
            </w:r>
            <w:r w:rsidR="002A5786" w:rsidRPr="00714C4B">
              <w:rPr>
                <w:rFonts w:ascii="Times New Roman" w:hAnsi="Times New Roman" w:cs="Times New Roman"/>
                <w:sz w:val="24"/>
                <w:szCs w:val="24"/>
              </w:rPr>
              <w:t xml:space="preserve"> </w:t>
            </w:r>
            <w:r w:rsidR="00291A33" w:rsidRPr="00714C4B">
              <w:rPr>
                <w:rFonts w:ascii="Times New Roman" w:hAnsi="Times New Roman" w:cs="Times New Roman"/>
                <w:sz w:val="24"/>
                <w:szCs w:val="24"/>
              </w:rPr>
              <w:t xml:space="preserve">both </w:t>
            </w:r>
            <w:r w:rsidR="00AE29DC" w:rsidRPr="00714C4B">
              <w:rPr>
                <w:rFonts w:ascii="Times New Roman" w:hAnsi="Times New Roman" w:cs="Times New Roman"/>
                <w:sz w:val="24"/>
                <w:szCs w:val="24"/>
              </w:rPr>
              <w:t xml:space="preserve">children </w:t>
            </w:r>
            <w:r w:rsidR="00291A33" w:rsidRPr="00714C4B">
              <w:rPr>
                <w:rFonts w:ascii="Times New Roman" w:hAnsi="Times New Roman" w:cs="Times New Roman"/>
                <w:sz w:val="24"/>
                <w:szCs w:val="24"/>
              </w:rPr>
              <w:t xml:space="preserve">were then able </w:t>
            </w:r>
            <w:r w:rsidR="00AE29DC" w:rsidRPr="00714C4B">
              <w:rPr>
                <w:rFonts w:ascii="Times New Roman" w:hAnsi="Times New Roman" w:cs="Times New Roman"/>
                <w:sz w:val="24"/>
                <w:szCs w:val="24"/>
              </w:rPr>
              <w:t>to copy</w:t>
            </w:r>
            <w:r w:rsidR="0048485D" w:rsidRPr="00714C4B">
              <w:rPr>
                <w:rFonts w:ascii="Times New Roman" w:hAnsi="Times New Roman" w:cs="Times New Roman"/>
                <w:sz w:val="24"/>
                <w:szCs w:val="24"/>
              </w:rPr>
              <w:t>.</w:t>
            </w:r>
            <w:r w:rsidR="00E73AFF">
              <w:rPr>
                <w:rFonts w:ascii="Times New Roman" w:hAnsi="Times New Roman" w:cs="Times New Roman"/>
                <w:sz w:val="24"/>
                <w:szCs w:val="24"/>
              </w:rPr>
              <w:t xml:space="preserve"> While observing,</w:t>
            </w:r>
            <w:r w:rsidR="00B81213">
              <w:rPr>
                <w:rFonts w:ascii="Times New Roman" w:hAnsi="Times New Roman" w:cs="Times New Roman"/>
                <w:sz w:val="24"/>
                <w:szCs w:val="24"/>
              </w:rPr>
              <w:t xml:space="preserve"> I</w:t>
            </w:r>
            <w:r w:rsidR="00E73AFF">
              <w:rPr>
                <w:rFonts w:ascii="Times New Roman" w:hAnsi="Times New Roman" w:cs="Times New Roman"/>
                <w:sz w:val="24"/>
                <w:szCs w:val="24"/>
              </w:rPr>
              <w:t xml:space="preserve"> </w:t>
            </w:r>
            <w:r w:rsidR="002C568F">
              <w:rPr>
                <w:rFonts w:ascii="Times New Roman" w:hAnsi="Times New Roman" w:cs="Times New Roman"/>
                <w:sz w:val="24"/>
                <w:szCs w:val="24"/>
              </w:rPr>
              <w:t>noted</w:t>
            </w:r>
            <w:r w:rsidR="00365E2B">
              <w:rPr>
                <w:rFonts w:ascii="Times New Roman" w:hAnsi="Times New Roman" w:cs="Times New Roman"/>
                <w:sz w:val="24"/>
                <w:szCs w:val="24"/>
              </w:rPr>
              <w:t xml:space="preserve"> any development </w:t>
            </w:r>
            <w:r w:rsidR="009C4939">
              <w:rPr>
                <w:rFonts w:ascii="Times New Roman" w:hAnsi="Times New Roman" w:cs="Times New Roman"/>
                <w:sz w:val="24"/>
                <w:szCs w:val="24"/>
              </w:rPr>
              <w:t>that occurred throughout the activity</w:t>
            </w:r>
            <w:r w:rsidR="00471BB2">
              <w:rPr>
                <w:rFonts w:ascii="Times New Roman" w:hAnsi="Times New Roman" w:cs="Times New Roman"/>
                <w:sz w:val="24"/>
                <w:szCs w:val="24"/>
              </w:rPr>
              <w:t>,</w:t>
            </w:r>
            <w:r w:rsidR="002C568F">
              <w:rPr>
                <w:rFonts w:ascii="Times New Roman" w:hAnsi="Times New Roman" w:cs="Times New Roman"/>
                <w:sz w:val="24"/>
                <w:szCs w:val="24"/>
              </w:rPr>
              <w:t xml:space="preserve"> I also noted any aspect</w:t>
            </w:r>
            <w:r w:rsidR="009E7AFB">
              <w:rPr>
                <w:rFonts w:ascii="Times New Roman" w:hAnsi="Times New Roman" w:cs="Times New Roman"/>
                <w:sz w:val="24"/>
                <w:szCs w:val="24"/>
              </w:rPr>
              <w:t>s</w:t>
            </w:r>
            <w:r w:rsidR="002C568F">
              <w:rPr>
                <w:rFonts w:ascii="Times New Roman" w:hAnsi="Times New Roman" w:cs="Times New Roman"/>
                <w:sz w:val="24"/>
                <w:szCs w:val="24"/>
              </w:rPr>
              <w:t xml:space="preserve"> the children found difficult to be able to alter </w:t>
            </w:r>
            <w:r w:rsidR="00B756D0">
              <w:rPr>
                <w:rFonts w:ascii="Times New Roman" w:hAnsi="Times New Roman" w:cs="Times New Roman"/>
                <w:sz w:val="24"/>
                <w:szCs w:val="24"/>
              </w:rPr>
              <w:t xml:space="preserve">these </w:t>
            </w:r>
            <w:r w:rsidR="002C568F">
              <w:rPr>
                <w:rFonts w:ascii="Times New Roman" w:hAnsi="Times New Roman" w:cs="Times New Roman"/>
                <w:sz w:val="24"/>
                <w:szCs w:val="24"/>
              </w:rPr>
              <w:t xml:space="preserve">in </w:t>
            </w:r>
            <w:r w:rsidR="00B756D0">
              <w:rPr>
                <w:rFonts w:ascii="Times New Roman" w:hAnsi="Times New Roman" w:cs="Times New Roman"/>
                <w:sz w:val="24"/>
                <w:szCs w:val="24"/>
              </w:rPr>
              <w:t xml:space="preserve">the </w:t>
            </w:r>
            <w:r w:rsidR="002C568F">
              <w:rPr>
                <w:rFonts w:ascii="Times New Roman" w:hAnsi="Times New Roman" w:cs="Times New Roman"/>
                <w:sz w:val="24"/>
                <w:szCs w:val="24"/>
              </w:rPr>
              <w:t>future</w:t>
            </w:r>
            <w:r w:rsidR="009C4939">
              <w:rPr>
                <w:rFonts w:ascii="Times New Roman" w:hAnsi="Times New Roman" w:cs="Times New Roman"/>
                <w:sz w:val="24"/>
                <w:szCs w:val="24"/>
              </w:rPr>
              <w:t xml:space="preserve">. </w:t>
            </w:r>
            <w:r w:rsidR="0056334C">
              <w:rPr>
                <w:rFonts w:ascii="Times New Roman" w:hAnsi="Times New Roman" w:cs="Times New Roman"/>
                <w:sz w:val="24"/>
                <w:szCs w:val="24"/>
              </w:rPr>
              <w:t xml:space="preserve"> </w:t>
            </w:r>
          </w:p>
          <w:p w14:paraId="79C8DF54" w14:textId="572B3949" w:rsidR="00C27DED" w:rsidRPr="003B4104" w:rsidRDefault="00C27DED" w:rsidP="00A71948">
            <w:pPr>
              <w:spacing w:line="360" w:lineRule="auto"/>
              <w:jc w:val="both"/>
              <w:rPr>
                <w:rFonts w:ascii="Times New Roman" w:hAnsi="Times New Roman" w:cs="Times New Roman"/>
                <w:sz w:val="24"/>
                <w:szCs w:val="24"/>
              </w:rPr>
            </w:pPr>
          </w:p>
        </w:tc>
      </w:tr>
      <w:tr w:rsidR="003B4104" w:rsidRPr="003B4104" w14:paraId="21427CB9" w14:textId="77777777" w:rsidTr="00327578">
        <w:tc>
          <w:tcPr>
            <w:tcW w:w="9016" w:type="dxa"/>
          </w:tcPr>
          <w:p w14:paraId="48849485" w14:textId="659FFF9D" w:rsidR="003B4104" w:rsidRPr="003B4104" w:rsidRDefault="003B4104" w:rsidP="00A71948">
            <w:pPr>
              <w:spacing w:line="360" w:lineRule="auto"/>
              <w:jc w:val="both"/>
              <w:rPr>
                <w:rFonts w:ascii="Times New Roman" w:hAnsi="Times New Roman" w:cs="Times New Roman"/>
                <w:sz w:val="24"/>
                <w:szCs w:val="24"/>
              </w:rPr>
            </w:pPr>
            <w:r w:rsidRPr="003B4104">
              <w:rPr>
                <w:rFonts w:ascii="Times New Roman" w:hAnsi="Times New Roman" w:cs="Times New Roman"/>
                <w:sz w:val="24"/>
                <w:szCs w:val="24"/>
              </w:rPr>
              <w:t xml:space="preserve">Positive aspects </w:t>
            </w:r>
          </w:p>
        </w:tc>
      </w:tr>
      <w:tr w:rsidR="003B4104" w:rsidRPr="003B4104" w14:paraId="3788AE9D" w14:textId="77777777" w:rsidTr="00327578">
        <w:tc>
          <w:tcPr>
            <w:tcW w:w="9016" w:type="dxa"/>
          </w:tcPr>
          <w:p w14:paraId="3CCCC00B" w14:textId="5B4CC344" w:rsidR="00A71948" w:rsidRDefault="001E3FD6" w:rsidP="00A719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children enjoyed exploring the different </w:t>
            </w:r>
            <w:r w:rsidR="00D624CE">
              <w:rPr>
                <w:rFonts w:ascii="Times New Roman" w:hAnsi="Times New Roman" w:cs="Times New Roman"/>
                <w:sz w:val="24"/>
                <w:szCs w:val="24"/>
              </w:rPr>
              <w:t>coloured</w:t>
            </w:r>
            <w:r w:rsidR="003D592F">
              <w:rPr>
                <w:rFonts w:ascii="Times New Roman" w:hAnsi="Times New Roman" w:cs="Times New Roman"/>
                <w:sz w:val="24"/>
                <w:szCs w:val="24"/>
              </w:rPr>
              <w:t xml:space="preserve"> objects</w:t>
            </w:r>
            <w:r w:rsidR="00BE4687">
              <w:rPr>
                <w:rFonts w:ascii="Times New Roman" w:hAnsi="Times New Roman" w:cs="Times New Roman"/>
                <w:sz w:val="24"/>
                <w:szCs w:val="24"/>
              </w:rPr>
              <w:t xml:space="preserve">. Once the children </w:t>
            </w:r>
            <w:r w:rsidR="009178C8">
              <w:rPr>
                <w:rFonts w:ascii="Times New Roman" w:hAnsi="Times New Roman" w:cs="Times New Roman"/>
                <w:sz w:val="24"/>
                <w:szCs w:val="24"/>
              </w:rPr>
              <w:t xml:space="preserve">were allocated </w:t>
            </w:r>
            <w:r w:rsidR="00A20939">
              <w:rPr>
                <w:rFonts w:ascii="Times New Roman" w:hAnsi="Times New Roman" w:cs="Times New Roman"/>
                <w:sz w:val="24"/>
                <w:szCs w:val="24"/>
              </w:rPr>
              <w:t xml:space="preserve">a </w:t>
            </w:r>
            <w:r w:rsidR="00372A20">
              <w:rPr>
                <w:rFonts w:ascii="Times New Roman" w:hAnsi="Times New Roman" w:cs="Times New Roman"/>
                <w:sz w:val="24"/>
                <w:szCs w:val="24"/>
              </w:rPr>
              <w:t xml:space="preserve">colour </w:t>
            </w:r>
            <w:r w:rsidR="00F93504">
              <w:rPr>
                <w:rFonts w:ascii="Times New Roman" w:hAnsi="Times New Roman" w:cs="Times New Roman"/>
                <w:sz w:val="24"/>
                <w:szCs w:val="24"/>
              </w:rPr>
              <w:t xml:space="preserve">the activity </w:t>
            </w:r>
            <w:r w:rsidR="00372A20">
              <w:rPr>
                <w:rFonts w:ascii="Times New Roman" w:hAnsi="Times New Roman" w:cs="Times New Roman"/>
                <w:sz w:val="24"/>
                <w:szCs w:val="24"/>
              </w:rPr>
              <w:t xml:space="preserve">then </w:t>
            </w:r>
            <w:r w:rsidR="00471240">
              <w:rPr>
                <w:rFonts w:ascii="Times New Roman" w:hAnsi="Times New Roman" w:cs="Times New Roman"/>
                <w:sz w:val="24"/>
                <w:szCs w:val="24"/>
              </w:rPr>
              <w:t>worked better</w:t>
            </w:r>
            <w:r w:rsidR="00A20939">
              <w:rPr>
                <w:rFonts w:ascii="Times New Roman" w:hAnsi="Times New Roman" w:cs="Times New Roman"/>
                <w:sz w:val="24"/>
                <w:szCs w:val="24"/>
              </w:rPr>
              <w:t xml:space="preserve"> as they could focus on a specific colour</w:t>
            </w:r>
            <w:r w:rsidR="00471240">
              <w:rPr>
                <w:rFonts w:ascii="Times New Roman" w:hAnsi="Times New Roman" w:cs="Times New Roman"/>
                <w:sz w:val="24"/>
                <w:szCs w:val="24"/>
              </w:rPr>
              <w:t xml:space="preserve">. </w:t>
            </w:r>
            <w:r w:rsidR="00471240" w:rsidRPr="00372A20">
              <w:rPr>
                <w:rFonts w:ascii="Times New Roman" w:hAnsi="Times New Roman" w:cs="Times New Roman"/>
                <w:sz w:val="24"/>
                <w:szCs w:val="24"/>
              </w:rPr>
              <w:t>The children en</w:t>
            </w:r>
            <w:r w:rsidR="00C37F9F" w:rsidRPr="00372A20">
              <w:rPr>
                <w:rFonts w:ascii="Times New Roman" w:hAnsi="Times New Roman" w:cs="Times New Roman"/>
                <w:sz w:val="24"/>
                <w:szCs w:val="24"/>
              </w:rPr>
              <w:t>joyed comparing each other’s findings</w:t>
            </w:r>
            <w:r w:rsidR="00A20939">
              <w:rPr>
                <w:rFonts w:ascii="Times New Roman" w:hAnsi="Times New Roman" w:cs="Times New Roman"/>
                <w:sz w:val="24"/>
                <w:szCs w:val="24"/>
              </w:rPr>
              <w:t xml:space="preserve">, this gave them </w:t>
            </w:r>
            <w:r w:rsidR="005525D6">
              <w:rPr>
                <w:rFonts w:ascii="Times New Roman" w:hAnsi="Times New Roman" w:cs="Times New Roman"/>
                <w:sz w:val="24"/>
                <w:szCs w:val="24"/>
              </w:rPr>
              <w:t>opportunity to interact after working alone during the task</w:t>
            </w:r>
            <w:r w:rsidR="00C37F9F" w:rsidRPr="00372A20">
              <w:rPr>
                <w:rFonts w:ascii="Times New Roman" w:hAnsi="Times New Roman" w:cs="Times New Roman"/>
                <w:sz w:val="24"/>
                <w:szCs w:val="24"/>
              </w:rPr>
              <w:t>.</w:t>
            </w:r>
            <w:r w:rsidR="009D3363">
              <w:rPr>
                <w:rFonts w:ascii="Times New Roman" w:hAnsi="Times New Roman" w:cs="Times New Roman"/>
                <w:sz w:val="24"/>
                <w:szCs w:val="24"/>
              </w:rPr>
              <w:t xml:space="preserve"> Children </w:t>
            </w:r>
            <w:r w:rsidR="00A40FE4">
              <w:rPr>
                <w:rFonts w:ascii="Times New Roman" w:hAnsi="Times New Roman" w:cs="Times New Roman"/>
                <w:sz w:val="24"/>
                <w:szCs w:val="24"/>
              </w:rPr>
              <w:t>completed the</w:t>
            </w:r>
            <w:r w:rsidR="004C6280">
              <w:rPr>
                <w:rFonts w:ascii="Times New Roman" w:hAnsi="Times New Roman" w:cs="Times New Roman"/>
                <w:sz w:val="24"/>
                <w:szCs w:val="24"/>
              </w:rPr>
              <w:t xml:space="preserve"> activity </w:t>
            </w:r>
            <w:r w:rsidR="00A40FE4">
              <w:rPr>
                <w:rFonts w:ascii="Times New Roman" w:hAnsi="Times New Roman" w:cs="Times New Roman"/>
                <w:sz w:val="24"/>
                <w:szCs w:val="24"/>
              </w:rPr>
              <w:t xml:space="preserve">and </w:t>
            </w:r>
            <w:r w:rsidR="00A41925">
              <w:rPr>
                <w:rFonts w:ascii="Times New Roman" w:hAnsi="Times New Roman" w:cs="Times New Roman"/>
                <w:sz w:val="24"/>
                <w:szCs w:val="24"/>
              </w:rPr>
              <w:t>accomplished</w:t>
            </w:r>
            <w:r w:rsidR="00A40FE4">
              <w:rPr>
                <w:rFonts w:ascii="Times New Roman" w:hAnsi="Times New Roman" w:cs="Times New Roman"/>
                <w:sz w:val="24"/>
                <w:szCs w:val="24"/>
              </w:rPr>
              <w:t xml:space="preserve"> </w:t>
            </w:r>
            <w:r w:rsidR="00E4698F">
              <w:rPr>
                <w:rFonts w:ascii="Times New Roman" w:hAnsi="Times New Roman" w:cs="Times New Roman"/>
                <w:sz w:val="24"/>
                <w:szCs w:val="24"/>
              </w:rPr>
              <w:t>one</w:t>
            </w:r>
            <w:r w:rsidR="00A41925">
              <w:rPr>
                <w:rFonts w:ascii="Times New Roman" w:hAnsi="Times New Roman" w:cs="Times New Roman"/>
                <w:sz w:val="24"/>
                <w:szCs w:val="24"/>
              </w:rPr>
              <w:t xml:space="preserve"> of the aims </w:t>
            </w:r>
            <w:r w:rsidR="00447D45">
              <w:rPr>
                <w:rFonts w:ascii="Times New Roman" w:hAnsi="Times New Roman" w:cs="Times New Roman"/>
                <w:sz w:val="24"/>
                <w:szCs w:val="24"/>
              </w:rPr>
              <w:t>by counting the objects independently.</w:t>
            </w:r>
            <w:r w:rsidR="00F73A4D">
              <w:rPr>
                <w:rFonts w:ascii="Times New Roman" w:hAnsi="Times New Roman" w:cs="Times New Roman"/>
                <w:sz w:val="24"/>
                <w:szCs w:val="24"/>
              </w:rPr>
              <w:t xml:space="preserve"> </w:t>
            </w:r>
          </w:p>
          <w:p w14:paraId="4013F8EB" w14:textId="77777777" w:rsidR="00A71948" w:rsidRDefault="00A71948" w:rsidP="00A71948">
            <w:pPr>
              <w:spacing w:line="360" w:lineRule="auto"/>
              <w:jc w:val="both"/>
              <w:rPr>
                <w:rFonts w:ascii="Times New Roman" w:hAnsi="Times New Roman" w:cs="Times New Roman"/>
                <w:sz w:val="24"/>
                <w:szCs w:val="24"/>
              </w:rPr>
            </w:pPr>
          </w:p>
          <w:p w14:paraId="31BCEACE" w14:textId="1069A60D" w:rsidR="00C27DED" w:rsidRPr="003B4104" w:rsidRDefault="00C27DED" w:rsidP="00A71948">
            <w:pPr>
              <w:spacing w:line="360" w:lineRule="auto"/>
              <w:jc w:val="both"/>
              <w:rPr>
                <w:rFonts w:ascii="Times New Roman" w:hAnsi="Times New Roman" w:cs="Times New Roman"/>
                <w:sz w:val="24"/>
                <w:szCs w:val="24"/>
              </w:rPr>
            </w:pPr>
          </w:p>
        </w:tc>
      </w:tr>
      <w:tr w:rsidR="003B4104" w:rsidRPr="003B4104" w14:paraId="2FCB3F4F" w14:textId="77777777" w:rsidTr="00327578">
        <w:tc>
          <w:tcPr>
            <w:tcW w:w="9016" w:type="dxa"/>
          </w:tcPr>
          <w:p w14:paraId="119F8558" w14:textId="461E1C13" w:rsidR="003B4104" w:rsidRPr="003B4104" w:rsidRDefault="003B4104" w:rsidP="00A71948">
            <w:pPr>
              <w:spacing w:line="360" w:lineRule="auto"/>
              <w:jc w:val="both"/>
              <w:rPr>
                <w:rFonts w:ascii="Times New Roman" w:hAnsi="Times New Roman" w:cs="Times New Roman"/>
                <w:sz w:val="24"/>
                <w:szCs w:val="24"/>
              </w:rPr>
            </w:pPr>
            <w:r w:rsidRPr="003B4104">
              <w:rPr>
                <w:rFonts w:ascii="Times New Roman" w:hAnsi="Times New Roman" w:cs="Times New Roman"/>
                <w:sz w:val="24"/>
                <w:szCs w:val="24"/>
              </w:rPr>
              <w:t>Challenging aspects</w:t>
            </w:r>
          </w:p>
        </w:tc>
      </w:tr>
      <w:tr w:rsidR="003B4104" w:rsidRPr="003B4104" w14:paraId="764DBF3A" w14:textId="77777777" w:rsidTr="00327578">
        <w:tc>
          <w:tcPr>
            <w:tcW w:w="9016" w:type="dxa"/>
          </w:tcPr>
          <w:p w14:paraId="70C99AF5" w14:textId="77777777" w:rsidR="003B4104" w:rsidRDefault="00E97B99" w:rsidP="00A719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children </w:t>
            </w:r>
            <w:r w:rsidR="00B64287">
              <w:rPr>
                <w:rFonts w:ascii="Times New Roman" w:hAnsi="Times New Roman" w:cs="Times New Roman"/>
                <w:sz w:val="24"/>
                <w:szCs w:val="24"/>
              </w:rPr>
              <w:t xml:space="preserve">remained engaged during the explanation of the activity, however, once the children </w:t>
            </w:r>
            <w:r w:rsidR="00224843">
              <w:rPr>
                <w:rFonts w:ascii="Times New Roman" w:hAnsi="Times New Roman" w:cs="Times New Roman"/>
                <w:sz w:val="24"/>
                <w:szCs w:val="24"/>
              </w:rPr>
              <w:t xml:space="preserve">began looking around the classroom for </w:t>
            </w:r>
            <w:r w:rsidR="00A34335">
              <w:rPr>
                <w:rFonts w:ascii="Times New Roman" w:hAnsi="Times New Roman" w:cs="Times New Roman"/>
                <w:sz w:val="24"/>
                <w:szCs w:val="24"/>
              </w:rPr>
              <w:t>differen</w:t>
            </w:r>
            <w:r w:rsidR="0014366C">
              <w:rPr>
                <w:rFonts w:ascii="Times New Roman" w:hAnsi="Times New Roman" w:cs="Times New Roman"/>
                <w:sz w:val="24"/>
                <w:szCs w:val="24"/>
              </w:rPr>
              <w:t>t objects</w:t>
            </w:r>
            <w:r w:rsidR="00A34335">
              <w:rPr>
                <w:rFonts w:ascii="Times New Roman" w:hAnsi="Times New Roman" w:cs="Times New Roman"/>
                <w:sz w:val="24"/>
                <w:szCs w:val="24"/>
              </w:rPr>
              <w:t xml:space="preserve">, </w:t>
            </w:r>
            <w:r w:rsidR="00224843">
              <w:rPr>
                <w:rFonts w:ascii="Times New Roman" w:hAnsi="Times New Roman" w:cs="Times New Roman"/>
                <w:sz w:val="24"/>
                <w:szCs w:val="24"/>
              </w:rPr>
              <w:t xml:space="preserve">they </w:t>
            </w:r>
            <w:r w:rsidR="00A34335">
              <w:rPr>
                <w:rFonts w:ascii="Times New Roman" w:hAnsi="Times New Roman" w:cs="Times New Roman"/>
                <w:sz w:val="24"/>
                <w:szCs w:val="24"/>
              </w:rPr>
              <w:t>lost focus of what they were looking for.</w:t>
            </w:r>
            <w:r w:rsidR="009F24C7">
              <w:rPr>
                <w:rFonts w:ascii="Times New Roman" w:hAnsi="Times New Roman" w:cs="Times New Roman"/>
                <w:sz w:val="24"/>
                <w:szCs w:val="24"/>
              </w:rPr>
              <w:t xml:space="preserve"> </w:t>
            </w:r>
            <w:r w:rsidR="00432498">
              <w:rPr>
                <w:rFonts w:ascii="Times New Roman" w:hAnsi="Times New Roman" w:cs="Times New Roman"/>
                <w:sz w:val="24"/>
                <w:szCs w:val="24"/>
              </w:rPr>
              <w:t>Th</w:t>
            </w:r>
            <w:r w:rsidR="00A82B4D">
              <w:rPr>
                <w:rFonts w:ascii="Times New Roman" w:hAnsi="Times New Roman" w:cs="Times New Roman"/>
                <w:sz w:val="24"/>
                <w:szCs w:val="24"/>
              </w:rPr>
              <w:t>e</w:t>
            </w:r>
            <w:r w:rsidR="00432498">
              <w:rPr>
                <w:rFonts w:ascii="Times New Roman" w:hAnsi="Times New Roman" w:cs="Times New Roman"/>
                <w:sz w:val="24"/>
                <w:szCs w:val="24"/>
              </w:rPr>
              <w:t xml:space="preserve"> </w:t>
            </w:r>
            <w:r w:rsidR="00A82B4D">
              <w:rPr>
                <w:rFonts w:ascii="Times New Roman" w:hAnsi="Times New Roman" w:cs="Times New Roman"/>
                <w:sz w:val="24"/>
                <w:szCs w:val="24"/>
              </w:rPr>
              <w:t>number of colours in this activity proved too</w:t>
            </w:r>
            <w:r w:rsidR="0017193D">
              <w:rPr>
                <w:rFonts w:ascii="Times New Roman" w:hAnsi="Times New Roman" w:cs="Times New Roman"/>
                <w:sz w:val="24"/>
                <w:szCs w:val="24"/>
              </w:rPr>
              <w:t xml:space="preserve"> complicated for the children as introducing too many colours was overwhelming.</w:t>
            </w:r>
            <w:r w:rsidR="00736F95">
              <w:rPr>
                <w:rFonts w:ascii="Times New Roman" w:hAnsi="Times New Roman" w:cs="Times New Roman"/>
                <w:sz w:val="24"/>
                <w:szCs w:val="24"/>
              </w:rPr>
              <w:t xml:space="preserve"> Reinforcing the </w:t>
            </w:r>
            <w:r w:rsidR="00591213">
              <w:rPr>
                <w:rFonts w:ascii="Times New Roman" w:hAnsi="Times New Roman" w:cs="Times New Roman"/>
                <w:sz w:val="24"/>
                <w:szCs w:val="24"/>
              </w:rPr>
              <w:t xml:space="preserve">aims throughout the activity helped </w:t>
            </w:r>
            <w:r w:rsidR="008A5E20">
              <w:rPr>
                <w:rFonts w:ascii="Times New Roman" w:hAnsi="Times New Roman" w:cs="Times New Roman"/>
                <w:sz w:val="24"/>
                <w:szCs w:val="24"/>
              </w:rPr>
              <w:t xml:space="preserve">the children focus. </w:t>
            </w:r>
            <w:r w:rsidR="0017193D">
              <w:rPr>
                <w:rFonts w:ascii="Times New Roman" w:hAnsi="Times New Roman" w:cs="Times New Roman"/>
                <w:sz w:val="24"/>
                <w:szCs w:val="24"/>
              </w:rPr>
              <w:t xml:space="preserve"> </w:t>
            </w:r>
          </w:p>
          <w:p w14:paraId="3308DE87" w14:textId="15FEF354" w:rsidR="00C27DED" w:rsidRPr="003B4104" w:rsidRDefault="00C27DED" w:rsidP="00A71948">
            <w:pPr>
              <w:spacing w:line="360" w:lineRule="auto"/>
              <w:jc w:val="both"/>
              <w:rPr>
                <w:rFonts w:ascii="Times New Roman" w:hAnsi="Times New Roman" w:cs="Times New Roman"/>
                <w:sz w:val="24"/>
                <w:szCs w:val="24"/>
              </w:rPr>
            </w:pPr>
          </w:p>
        </w:tc>
      </w:tr>
      <w:tr w:rsidR="003B4104" w:rsidRPr="003B4104" w14:paraId="3F429DC6" w14:textId="77777777" w:rsidTr="00327578">
        <w:tc>
          <w:tcPr>
            <w:tcW w:w="9016" w:type="dxa"/>
          </w:tcPr>
          <w:p w14:paraId="70671FFA" w14:textId="77777777" w:rsidR="003B4104" w:rsidRPr="003B4104" w:rsidRDefault="003B4104" w:rsidP="00A71948">
            <w:pPr>
              <w:spacing w:line="360" w:lineRule="auto"/>
              <w:jc w:val="both"/>
              <w:rPr>
                <w:rFonts w:ascii="Times New Roman" w:hAnsi="Times New Roman" w:cs="Times New Roman"/>
                <w:sz w:val="24"/>
                <w:szCs w:val="24"/>
              </w:rPr>
            </w:pPr>
            <w:r w:rsidRPr="003B4104">
              <w:rPr>
                <w:rFonts w:ascii="Times New Roman" w:hAnsi="Times New Roman" w:cs="Times New Roman"/>
                <w:sz w:val="24"/>
                <w:szCs w:val="24"/>
              </w:rPr>
              <w:t xml:space="preserve">What knowledge did </w:t>
            </w:r>
            <w:r w:rsidRPr="003B4104">
              <w:rPr>
                <w:rFonts w:ascii="Times New Roman" w:hAnsi="Times New Roman" w:cs="Times New Roman"/>
                <w:b/>
                <w:sz w:val="24"/>
                <w:szCs w:val="24"/>
              </w:rPr>
              <w:t>you</w:t>
            </w:r>
            <w:r w:rsidRPr="003B4104">
              <w:rPr>
                <w:rFonts w:ascii="Times New Roman" w:hAnsi="Times New Roman" w:cs="Times New Roman"/>
                <w:sz w:val="24"/>
                <w:szCs w:val="24"/>
              </w:rPr>
              <w:t xml:space="preserve"> demonstrate?</w:t>
            </w:r>
          </w:p>
        </w:tc>
      </w:tr>
      <w:tr w:rsidR="003B4104" w:rsidRPr="003B4104" w14:paraId="4FEC4534" w14:textId="77777777" w:rsidTr="00327578">
        <w:tc>
          <w:tcPr>
            <w:tcW w:w="9016" w:type="dxa"/>
          </w:tcPr>
          <w:p w14:paraId="00EA0F45" w14:textId="523C435A" w:rsidR="003B4104" w:rsidRDefault="00BD42E9" w:rsidP="004A7120">
            <w:pPr>
              <w:spacing w:line="360" w:lineRule="auto"/>
              <w:jc w:val="both"/>
              <w:rPr>
                <w:rFonts w:ascii="Times New Roman" w:hAnsi="Times New Roman" w:cs="Times New Roman"/>
                <w:sz w:val="24"/>
                <w:szCs w:val="24"/>
              </w:rPr>
            </w:pPr>
            <w:r>
              <w:rPr>
                <w:rFonts w:ascii="Times New Roman" w:hAnsi="Times New Roman" w:cs="Times New Roman"/>
                <w:sz w:val="24"/>
                <w:szCs w:val="24"/>
              </w:rPr>
              <w:t>I demonstrated a</w:t>
            </w:r>
            <w:r w:rsidR="009904B4">
              <w:rPr>
                <w:rFonts w:ascii="Times New Roman" w:hAnsi="Times New Roman" w:cs="Times New Roman"/>
                <w:sz w:val="24"/>
                <w:szCs w:val="24"/>
              </w:rPr>
              <w:t xml:space="preserve"> knowledge of </w:t>
            </w:r>
            <w:r>
              <w:rPr>
                <w:rFonts w:ascii="Times New Roman" w:hAnsi="Times New Roman" w:cs="Times New Roman"/>
                <w:sz w:val="24"/>
                <w:szCs w:val="24"/>
              </w:rPr>
              <w:t xml:space="preserve">understanding for the children’s needs </w:t>
            </w:r>
            <w:r w:rsidR="00493B25">
              <w:rPr>
                <w:rFonts w:ascii="Times New Roman" w:hAnsi="Times New Roman" w:cs="Times New Roman"/>
                <w:sz w:val="24"/>
                <w:szCs w:val="24"/>
              </w:rPr>
              <w:t xml:space="preserve">and what they required to help them communicate. </w:t>
            </w:r>
            <w:r w:rsidR="00615176">
              <w:rPr>
                <w:rFonts w:ascii="Times New Roman" w:hAnsi="Times New Roman" w:cs="Times New Roman"/>
                <w:sz w:val="24"/>
                <w:szCs w:val="24"/>
              </w:rPr>
              <w:t xml:space="preserve">I took initiative when the children </w:t>
            </w:r>
            <w:r w:rsidR="00D66C4C">
              <w:rPr>
                <w:rFonts w:ascii="Times New Roman" w:hAnsi="Times New Roman" w:cs="Times New Roman"/>
                <w:sz w:val="24"/>
                <w:szCs w:val="24"/>
              </w:rPr>
              <w:t>were struggling with the activity and adapted the plan</w:t>
            </w:r>
            <w:r w:rsidR="00801BCF">
              <w:rPr>
                <w:rFonts w:ascii="Times New Roman" w:hAnsi="Times New Roman" w:cs="Times New Roman"/>
                <w:sz w:val="24"/>
                <w:szCs w:val="24"/>
              </w:rPr>
              <w:t xml:space="preserve">. </w:t>
            </w:r>
            <w:r w:rsidR="00B44FD9">
              <w:rPr>
                <w:rFonts w:ascii="Times New Roman" w:hAnsi="Times New Roman" w:cs="Times New Roman"/>
                <w:sz w:val="24"/>
                <w:szCs w:val="24"/>
              </w:rPr>
              <w:t>Understanding</w:t>
            </w:r>
            <w:r w:rsidR="001120E0">
              <w:rPr>
                <w:rFonts w:ascii="Times New Roman" w:hAnsi="Times New Roman" w:cs="Times New Roman"/>
                <w:sz w:val="24"/>
                <w:szCs w:val="24"/>
              </w:rPr>
              <w:t xml:space="preserve"> the children’s development level allowed </w:t>
            </w:r>
            <w:r w:rsidR="004C7122">
              <w:rPr>
                <w:rFonts w:ascii="Times New Roman" w:hAnsi="Times New Roman" w:cs="Times New Roman"/>
                <w:sz w:val="24"/>
                <w:szCs w:val="24"/>
              </w:rPr>
              <w:t xml:space="preserve">me </w:t>
            </w:r>
            <w:r w:rsidR="003F3864">
              <w:rPr>
                <w:rFonts w:ascii="Times New Roman" w:hAnsi="Times New Roman" w:cs="Times New Roman"/>
                <w:sz w:val="24"/>
                <w:szCs w:val="24"/>
              </w:rPr>
              <w:t>to ensure</w:t>
            </w:r>
            <w:r w:rsidR="004C7122">
              <w:rPr>
                <w:rFonts w:ascii="Times New Roman" w:hAnsi="Times New Roman" w:cs="Times New Roman"/>
                <w:sz w:val="24"/>
                <w:szCs w:val="24"/>
              </w:rPr>
              <w:t xml:space="preserve"> we worked on developing their speech and language, fine motor skill</w:t>
            </w:r>
            <w:r w:rsidR="00CD1AA5">
              <w:rPr>
                <w:rFonts w:ascii="Times New Roman" w:hAnsi="Times New Roman" w:cs="Times New Roman"/>
                <w:sz w:val="24"/>
                <w:szCs w:val="24"/>
              </w:rPr>
              <w:t xml:space="preserve">s, cognitive development and their social and emotional development. </w:t>
            </w:r>
          </w:p>
          <w:p w14:paraId="475CD88C" w14:textId="74C6925E" w:rsidR="003F3864" w:rsidRPr="003B4104" w:rsidRDefault="003F3864" w:rsidP="004A7120">
            <w:pPr>
              <w:spacing w:line="360" w:lineRule="auto"/>
              <w:jc w:val="both"/>
              <w:rPr>
                <w:rFonts w:ascii="Times New Roman" w:hAnsi="Times New Roman" w:cs="Times New Roman"/>
                <w:sz w:val="24"/>
                <w:szCs w:val="24"/>
              </w:rPr>
            </w:pPr>
          </w:p>
        </w:tc>
      </w:tr>
      <w:tr w:rsidR="003B4104" w:rsidRPr="003B4104" w14:paraId="53703ED2" w14:textId="77777777" w:rsidTr="00327578">
        <w:tc>
          <w:tcPr>
            <w:tcW w:w="9016" w:type="dxa"/>
          </w:tcPr>
          <w:p w14:paraId="30088F5A" w14:textId="77777777" w:rsidR="003B4104" w:rsidRPr="003B4104" w:rsidRDefault="003B4104" w:rsidP="00A71948">
            <w:pPr>
              <w:spacing w:line="360" w:lineRule="auto"/>
              <w:jc w:val="both"/>
              <w:rPr>
                <w:rFonts w:ascii="Times New Roman" w:hAnsi="Times New Roman" w:cs="Times New Roman"/>
                <w:sz w:val="24"/>
                <w:szCs w:val="24"/>
              </w:rPr>
            </w:pPr>
            <w:r w:rsidRPr="003B4104">
              <w:rPr>
                <w:rFonts w:ascii="Times New Roman" w:hAnsi="Times New Roman" w:cs="Times New Roman"/>
                <w:sz w:val="24"/>
                <w:szCs w:val="24"/>
              </w:rPr>
              <w:t xml:space="preserve">What skills did </w:t>
            </w:r>
            <w:r w:rsidRPr="003B4104">
              <w:rPr>
                <w:rFonts w:ascii="Times New Roman" w:hAnsi="Times New Roman" w:cs="Times New Roman"/>
                <w:b/>
                <w:sz w:val="24"/>
                <w:szCs w:val="24"/>
              </w:rPr>
              <w:t xml:space="preserve">you </w:t>
            </w:r>
            <w:r w:rsidRPr="003B4104">
              <w:rPr>
                <w:rFonts w:ascii="Times New Roman" w:hAnsi="Times New Roman" w:cs="Times New Roman"/>
                <w:sz w:val="24"/>
                <w:szCs w:val="24"/>
              </w:rPr>
              <w:t>demonstrate?</w:t>
            </w:r>
          </w:p>
        </w:tc>
      </w:tr>
      <w:tr w:rsidR="003B4104" w:rsidRPr="003B4104" w14:paraId="611BE647" w14:textId="77777777" w:rsidTr="00327578">
        <w:tc>
          <w:tcPr>
            <w:tcW w:w="9016" w:type="dxa"/>
          </w:tcPr>
          <w:p w14:paraId="7EEA1222" w14:textId="77777777" w:rsidR="003B4104" w:rsidRDefault="009F243E" w:rsidP="00A71948">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w:t>
            </w:r>
            <w:r w:rsidR="00AF3074">
              <w:rPr>
                <w:rFonts w:ascii="Times New Roman" w:hAnsi="Times New Roman" w:cs="Times New Roman"/>
                <w:sz w:val="24"/>
                <w:szCs w:val="24"/>
              </w:rPr>
              <w:t xml:space="preserve"> this activity </w:t>
            </w:r>
            <w:r w:rsidR="00C047A8">
              <w:rPr>
                <w:rFonts w:ascii="Times New Roman" w:hAnsi="Times New Roman" w:cs="Times New Roman"/>
                <w:sz w:val="24"/>
                <w:szCs w:val="24"/>
              </w:rPr>
              <w:t xml:space="preserve">I displayed good organisation </w:t>
            </w:r>
            <w:r w:rsidR="00CB2B7D">
              <w:rPr>
                <w:rFonts w:ascii="Times New Roman" w:hAnsi="Times New Roman" w:cs="Times New Roman"/>
                <w:sz w:val="24"/>
                <w:szCs w:val="24"/>
              </w:rPr>
              <w:t>skills by preparing and gathering the resources before the activit</w:t>
            </w:r>
            <w:r w:rsidR="00E10985">
              <w:rPr>
                <w:rFonts w:ascii="Times New Roman" w:hAnsi="Times New Roman" w:cs="Times New Roman"/>
                <w:sz w:val="24"/>
                <w:szCs w:val="24"/>
              </w:rPr>
              <w:t>y,</w:t>
            </w:r>
            <w:r w:rsidR="00CB2B7D">
              <w:rPr>
                <w:rFonts w:ascii="Times New Roman" w:hAnsi="Times New Roman" w:cs="Times New Roman"/>
                <w:sz w:val="24"/>
                <w:szCs w:val="24"/>
              </w:rPr>
              <w:t xml:space="preserve"> ready for </w:t>
            </w:r>
            <w:r w:rsidR="002C1EBC">
              <w:rPr>
                <w:rFonts w:ascii="Times New Roman" w:hAnsi="Times New Roman" w:cs="Times New Roman"/>
                <w:sz w:val="24"/>
                <w:szCs w:val="24"/>
              </w:rPr>
              <w:t xml:space="preserve">children to begin immediately. </w:t>
            </w:r>
            <w:r w:rsidR="00576BC4">
              <w:rPr>
                <w:rFonts w:ascii="Times New Roman" w:hAnsi="Times New Roman" w:cs="Times New Roman"/>
                <w:sz w:val="24"/>
                <w:szCs w:val="24"/>
              </w:rPr>
              <w:t xml:space="preserve">Clear communication </w:t>
            </w:r>
            <w:r w:rsidR="001A0691">
              <w:rPr>
                <w:rFonts w:ascii="Times New Roman" w:hAnsi="Times New Roman" w:cs="Times New Roman"/>
                <w:sz w:val="24"/>
                <w:szCs w:val="24"/>
              </w:rPr>
              <w:t xml:space="preserve">skill </w:t>
            </w:r>
            <w:r w:rsidR="00924876">
              <w:rPr>
                <w:rFonts w:ascii="Times New Roman" w:hAnsi="Times New Roman" w:cs="Times New Roman"/>
                <w:sz w:val="24"/>
                <w:szCs w:val="24"/>
              </w:rPr>
              <w:t>was</w:t>
            </w:r>
            <w:r w:rsidR="001A0691">
              <w:rPr>
                <w:rFonts w:ascii="Times New Roman" w:hAnsi="Times New Roman" w:cs="Times New Roman"/>
                <w:sz w:val="24"/>
                <w:szCs w:val="24"/>
              </w:rPr>
              <w:t xml:space="preserve"> used </w:t>
            </w:r>
            <w:r w:rsidR="00D164F2">
              <w:rPr>
                <w:rFonts w:ascii="Times New Roman" w:hAnsi="Times New Roman" w:cs="Times New Roman"/>
                <w:sz w:val="24"/>
                <w:szCs w:val="24"/>
              </w:rPr>
              <w:t>throughout</w:t>
            </w:r>
            <w:r w:rsidR="001A0691">
              <w:rPr>
                <w:rFonts w:ascii="Times New Roman" w:hAnsi="Times New Roman" w:cs="Times New Roman"/>
                <w:sz w:val="24"/>
                <w:szCs w:val="24"/>
              </w:rPr>
              <w:t xml:space="preserve"> the activity</w:t>
            </w:r>
            <w:r w:rsidR="00D164F2">
              <w:rPr>
                <w:rFonts w:ascii="Times New Roman" w:hAnsi="Times New Roman" w:cs="Times New Roman"/>
                <w:sz w:val="24"/>
                <w:szCs w:val="24"/>
              </w:rPr>
              <w:t xml:space="preserve">, ensuring the children understood the </w:t>
            </w:r>
            <w:r w:rsidR="00924876">
              <w:rPr>
                <w:rFonts w:ascii="Times New Roman" w:hAnsi="Times New Roman" w:cs="Times New Roman"/>
                <w:sz w:val="24"/>
                <w:szCs w:val="24"/>
              </w:rPr>
              <w:t xml:space="preserve">activity. Problem solving skills were also displayed </w:t>
            </w:r>
            <w:r w:rsidR="00261C7C">
              <w:rPr>
                <w:rFonts w:ascii="Times New Roman" w:hAnsi="Times New Roman" w:cs="Times New Roman"/>
                <w:sz w:val="24"/>
                <w:szCs w:val="24"/>
              </w:rPr>
              <w:t xml:space="preserve">when noticing the children </w:t>
            </w:r>
            <w:r w:rsidR="001B0913">
              <w:rPr>
                <w:rFonts w:ascii="Times New Roman" w:hAnsi="Times New Roman" w:cs="Times New Roman"/>
                <w:sz w:val="24"/>
                <w:szCs w:val="24"/>
              </w:rPr>
              <w:t>were losing focus and immediately chang</w:t>
            </w:r>
            <w:r w:rsidR="00017CE5">
              <w:rPr>
                <w:rFonts w:ascii="Times New Roman" w:hAnsi="Times New Roman" w:cs="Times New Roman"/>
                <w:sz w:val="24"/>
                <w:szCs w:val="24"/>
              </w:rPr>
              <w:t>ing</w:t>
            </w:r>
            <w:r w:rsidR="001B0913">
              <w:rPr>
                <w:rFonts w:ascii="Times New Roman" w:hAnsi="Times New Roman" w:cs="Times New Roman"/>
                <w:sz w:val="24"/>
                <w:szCs w:val="24"/>
              </w:rPr>
              <w:t xml:space="preserve"> the planning to </w:t>
            </w:r>
            <w:r w:rsidR="00F6657D">
              <w:rPr>
                <w:rFonts w:ascii="Times New Roman" w:hAnsi="Times New Roman" w:cs="Times New Roman"/>
                <w:sz w:val="24"/>
                <w:szCs w:val="24"/>
              </w:rPr>
              <w:t xml:space="preserve">ensure the children continued with the activity. </w:t>
            </w:r>
            <w:r w:rsidR="00463A46">
              <w:rPr>
                <w:rFonts w:ascii="Times New Roman" w:hAnsi="Times New Roman" w:cs="Times New Roman"/>
                <w:sz w:val="24"/>
                <w:szCs w:val="24"/>
              </w:rPr>
              <w:t>Listening skills we</w:t>
            </w:r>
            <w:r w:rsidR="00100203">
              <w:rPr>
                <w:rFonts w:ascii="Times New Roman" w:hAnsi="Times New Roman" w:cs="Times New Roman"/>
                <w:sz w:val="24"/>
                <w:szCs w:val="24"/>
              </w:rPr>
              <w:t>re often used while children worked independentl</w:t>
            </w:r>
            <w:r w:rsidR="00F70396">
              <w:rPr>
                <w:rFonts w:ascii="Times New Roman" w:hAnsi="Times New Roman" w:cs="Times New Roman"/>
                <w:sz w:val="24"/>
                <w:szCs w:val="24"/>
              </w:rPr>
              <w:t xml:space="preserve">y and when interacting. </w:t>
            </w:r>
            <w:r w:rsidR="00FC5B9F">
              <w:rPr>
                <w:rFonts w:ascii="Times New Roman" w:hAnsi="Times New Roman" w:cs="Times New Roman"/>
                <w:sz w:val="24"/>
                <w:szCs w:val="24"/>
              </w:rPr>
              <w:t xml:space="preserve">Good time keeping </w:t>
            </w:r>
            <w:r w:rsidR="00677836">
              <w:rPr>
                <w:rFonts w:ascii="Times New Roman" w:hAnsi="Times New Roman" w:cs="Times New Roman"/>
                <w:sz w:val="24"/>
                <w:szCs w:val="24"/>
              </w:rPr>
              <w:t xml:space="preserve">and planning </w:t>
            </w:r>
            <w:r w:rsidR="00FC5B9F">
              <w:rPr>
                <w:rFonts w:ascii="Times New Roman" w:hAnsi="Times New Roman" w:cs="Times New Roman"/>
                <w:sz w:val="24"/>
                <w:szCs w:val="24"/>
              </w:rPr>
              <w:t xml:space="preserve">ensured the children could completed the activity in the </w:t>
            </w:r>
            <w:r w:rsidR="00677836">
              <w:rPr>
                <w:rFonts w:ascii="Times New Roman" w:hAnsi="Times New Roman" w:cs="Times New Roman"/>
                <w:sz w:val="24"/>
                <w:szCs w:val="24"/>
              </w:rPr>
              <w:t xml:space="preserve">set time while also ensuring they were not rushed. </w:t>
            </w:r>
          </w:p>
          <w:p w14:paraId="302A4814" w14:textId="7894C8D9" w:rsidR="003F3864" w:rsidRPr="003B4104" w:rsidRDefault="003F3864" w:rsidP="00A71948">
            <w:pPr>
              <w:spacing w:line="360" w:lineRule="auto"/>
              <w:jc w:val="both"/>
              <w:rPr>
                <w:rFonts w:ascii="Times New Roman" w:hAnsi="Times New Roman" w:cs="Times New Roman"/>
                <w:sz w:val="24"/>
                <w:szCs w:val="24"/>
              </w:rPr>
            </w:pPr>
          </w:p>
        </w:tc>
      </w:tr>
      <w:tr w:rsidR="003B4104" w:rsidRPr="003B4104" w14:paraId="2D1F308A" w14:textId="77777777" w:rsidTr="00327578">
        <w:tc>
          <w:tcPr>
            <w:tcW w:w="9016" w:type="dxa"/>
          </w:tcPr>
          <w:p w14:paraId="654F4537" w14:textId="727FC013" w:rsidR="003B4104" w:rsidRPr="003B4104" w:rsidRDefault="003B4104" w:rsidP="00A71948">
            <w:pPr>
              <w:spacing w:line="360" w:lineRule="auto"/>
              <w:jc w:val="both"/>
              <w:rPr>
                <w:rFonts w:ascii="Times New Roman" w:hAnsi="Times New Roman" w:cs="Times New Roman"/>
                <w:sz w:val="24"/>
                <w:szCs w:val="24"/>
              </w:rPr>
            </w:pPr>
            <w:r w:rsidRPr="003B4104">
              <w:rPr>
                <w:rFonts w:ascii="Times New Roman" w:hAnsi="Times New Roman" w:cs="Times New Roman"/>
                <w:sz w:val="24"/>
                <w:szCs w:val="24"/>
              </w:rPr>
              <w:t xml:space="preserve">Which values did </w:t>
            </w:r>
            <w:r w:rsidRPr="003B4104">
              <w:rPr>
                <w:rFonts w:ascii="Times New Roman" w:hAnsi="Times New Roman" w:cs="Times New Roman"/>
                <w:b/>
                <w:sz w:val="24"/>
                <w:szCs w:val="24"/>
              </w:rPr>
              <w:t>you</w:t>
            </w:r>
            <w:r w:rsidRPr="003B4104">
              <w:rPr>
                <w:rFonts w:ascii="Times New Roman" w:hAnsi="Times New Roman" w:cs="Times New Roman"/>
                <w:sz w:val="24"/>
                <w:szCs w:val="24"/>
              </w:rPr>
              <w:t xml:space="preserve"> demonstrate?</w:t>
            </w:r>
          </w:p>
        </w:tc>
      </w:tr>
      <w:tr w:rsidR="003B4104" w:rsidRPr="003B4104" w14:paraId="60775C96" w14:textId="77777777" w:rsidTr="00327578">
        <w:tc>
          <w:tcPr>
            <w:tcW w:w="9016" w:type="dxa"/>
          </w:tcPr>
          <w:p w14:paraId="31713E7F" w14:textId="1EC4EEB8" w:rsidR="003F3864" w:rsidRPr="003B4104" w:rsidRDefault="009F243E" w:rsidP="00A719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w:t>
            </w:r>
            <w:r w:rsidR="00197D03">
              <w:rPr>
                <w:rFonts w:ascii="Times New Roman" w:hAnsi="Times New Roman" w:cs="Times New Roman"/>
                <w:sz w:val="24"/>
                <w:szCs w:val="24"/>
              </w:rPr>
              <w:t xml:space="preserve">the activity I </w:t>
            </w:r>
            <w:r w:rsidR="00F94A1E">
              <w:rPr>
                <w:rFonts w:ascii="Times New Roman" w:hAnsi="Times New Roman" w:cs="Times New Roman"/>
                <w:sz w:val="24"/>
                <w:szCs w:val="24"/>
              </w:rPr>
              <w:t>ensured</w:t>
            </w:r>
            <w:r w:rsidR="005F0B1E">
              <w:rPr>
                <w:rFonts w:ascii="Times New Roman" w:hAnsi="Times New Roman" w:cs="Times New Roman"/>
                <w:sz w:val="24"/>
                <w:szCs w:val="24"/>
              </w:rPr>
              <w:t xml:space="preserve"> the children</w:t>
            </w:r>
            <w:r w:rsidR="00B00BCC">
              <w:rPr>
                <w:rFonts w:ascii="Times New Roman" w:hAnsi="Times New Roman" w:cs="Times New Roman"/>
                <w:sz w:val="24"/>
                <w:szCs w:val="24"/>
              </w:rPr>
              <w:t xml:space="preserve"> </w:t>
            </w:r>
            <w:r w:rsidR="00F94A1E">
              <w:rPr>
                <w:rFonts w:ascii="Times New Roman" w:hAnsi="Times New Roman" w:cs="Times New Roman"/>
                <w:sz w:val="24"/>
                <w:szCs w:val="24"/>
              </w:rPr>
              <w:t xml:space="preserve">had </w:t>
            </w:r>
            <w:r w:rsidR="00B00BCC">
              <w:rPr>
                <w:rFonts w:ascii="Times New Roman" w:hAnsi="Times New Roman" w:cs="Times New Roman"/>
                <w:sz w:val="24"/>
                <w:szCs w:val="24"/>
              </w:rPr>
              <w:t>plenty of</w:t>
            </w:r>
            <w:r w:rsidR="005F0B1E">
              <w:rPr>
                <w:rFonts w:ascii="Times New Roman" w:hAnsi="Times New Roman" w:cs="Times New Roman"/>
                <w:sz w:val="24"/>
                <w:szCs w:val="24"/>
              </w:rPr>
              <w:t xml:space="preserve"> time</w:t>
            </w:r>
            <w:r w:rsidR="00873DF5">
              <w:rPr>
                <w:rFonts w:ascii="Times New Roman" w:hAnsi="Times New Roman" w:cs="Times New Roman"/>
                <w:sz w:val="24"/>
                <w:szCs w:val="24"/>
              </w:rPr>
              <w:t xml:space="preserve"> </w:t>
            </w:r>
            <w:r w:rsidR="00B00BCC">
              <w:rPr>
                <w:rFonts w:ascii="Times New Roman" w:hAnsi="Times New Roman" w:cs="Times New Roman"/>
                <w:sz w:val="24"/>
                <w:szCs w:val="24"/>
              </w:rPr>
              <w:t xml:space="preserve">to </w:t>
            </w:r>
            <w:r w:rsidR="005F0B1E">
              <w:rPr>
                <w:rFonts w:ascii="Times New Roman" w:hAnsi="Times New Roman" w:cs="Times New Roman"/>
                <w:sz w:val="24"/>
                <w:szCs w:val="24"/>
              </w:rPr>
              <w:t xml:space="preserve">look </w:t>
            </w:r>
            <w:r w:rsidR="001607A6">
              <w:rPr>
                <w:rFonts w:ascii="Times New Roman" w:hAnsi="Times New Roman" w:cs="Times New Roman"/>
                <w:sz w:val="24"/>
                <w:szCs w:val="24"/>
              </w:rPr>
              <w:t>around the classroom for objects</w:t>
            </w:r>
            <w:r w:rsidR="00615601">
              <w:rPr>
                <w:rFonts w:ascii="Times New Roman" w:hAnsi="Times New Roman" w:cs="Times New Roman"/>
                <w:sz w:val="24"/>
                <w:szCs w:val="24"/>
              </w:rPr>
              <w:t xml:space="preserve">. I remained patient </w:t>
            </w:r>
            <w:r w:rsidR="00B36737">
              <w:rPr>
                <w:rFonts w:ascii="Times New Roman" w:hAnsi="Times New Roman" w:cs="Times New Roman"/>
                <w:sz w:val="24"/>
                <w:szCs w:val="24"/>
              </w:rPr>
              <w:t xml:space="preserve">while the children </w:t>
            </w:r>
            <w:r w:rsidR="001A3FAB">
              <w:rPr>
                <w:rFonts w:ascii="Times New Roman" w:hAnsi="Times New Roman" w:cs="Times New Roman"/>
                <w:sz w:val="24"/>
                <w:szCs w:val="24"/>
              </w:rPr>
              <w:t>tried</w:t>
            </w:r>
            <w:r w:rsidR="00B36737">
              <w:rPr>
                <w:rFonts w:ascii="Times New Roman" w:hAnsi="Times New Roman" w:cs="Times New Roman"/>
                <w:sz w:val="24"/>
                <w:szCs w:val="24"/>
              </w:rPr>
              <w:t xml:space="preserve"> identifying </w:t>
            </w:r>
            <w:r w:rsidR="00B05663">
              <w:rPr>
                <w:rFonts w:ascii="Times New Roman" w:hAnsi="Times New Roman" w:cs="Times New Roman"/>
                <w:sz w:val="24"/>
                <w:szCs w:val="24"/>
              </w:rPr>
              <w:t>the different shapes</w:t>
            </w:r>
            <w:r w:rsidR="001A3FAB">
              <w:rPr>
                <w:rFonts w:ascii="Times New Roman" w:hAnsi="Times New Roman" w:cs="Times New Roman"/>
                <w:sz w:val="24"/>
                <w:szCs w:val="24"/>
              </w:rPr>
              <w:t xml:space="preserve"> and</w:t>
            </w:r>
            <w:r w:rsidR="00F67233">
              <w:rPr>
                <w:rFonts w:ascii="Times New Roman" w:hAnsi="Times New Roman" w:cs="Times New Roman"/>
                <w:sz w:val="24"/>
                <w:szCs w:val="24"/>
              </w:rPr>
              <w:t xml:space="preserve"> </w:t>
            </w:r>
            <w:r w:rsidR="001A3FAB">
              <w:rPr>
                <w:rFonts w:ascii="Times New Roman" w:hAnsi="Times New Roman" w:cs="Times New Roman"/>
                <w:sz w:val="24"/>
                <w:szCs w:val="24"/>
              </w:rPr>
              <w:t>also listen</w:t>
            </w:r>
            <w:r w:rsidR="00F67233">
              <w:rPr>
                <w:rFonts w:ascii="Times New Roman" w:hAnsi="Times New Roman" w:cs="Times New Roman"/>
                <w:sz w:val="24"/>
                <w:szCs w:val="24"/>
              </w:rPr>
              <w:t xml:space="preserve">ed </w:t>
            </w:r>
            <w:r w:rsidR="001A3FAB">
              <w:rPr>
                <w:rFonts w:ascii="Times New Roman" w:hAnsi="Times New Roman" w:cs="Times New Roman"/>
                <w:sz w:val="24"/>
                <w:szCs w:val="24"/>
              </w:rPr>
              <w:t>to the children</w:t>
            </w:r>
            <w:r w:rsidR="00115547">
              <w:rPr>
                <w:rFonts w:ascii="Times New Roman" w:hAnsi="Times New Roman" w:cs="Times New Roman"/>
                <w:sz w:val="24"/>
                <w:szCs w:val="24"/>
              </w:rPr>
              <w:t xml:space="preserve"> try to </w:t>
            </w:r>
            <w:r w:rsidR="006E2216">
              <w:rPr>
                <w:rFonts w:ascii="Times New Roman" w:hAnsi="Times New Roman" w:cs="Times New Roman"/>
                <w:sz w:val="24"/>
                <w:szCs w:val="24"/>
              </w:rPr>
              <w:t xml:space="preserve">repeat </w:t>
            </w:r>
            <w:r w:rsidR="00115547">
              <w:rPr>
                <w:rFonts w:ascii="Times New Roman" w:hAnsi="Times New Roman" w:cs="Times New Roman"/>
                <w:sz w:val="24"/>
                <w:szCs w:val="24"/>
              </w:rPr>
              <w:t>the name of the shapes.</w:t>
            </w:r>
            <w:r w:rsidR="006E2216">
              <w:rPr>
                <w:rFonts w:ascii="Times New Roman" w:hAnsi="Times New Roman" w:cs="Times New Roman"/>
                <w:sz w:val="24"/>
                <w:szCs w:val="24"/>
              </w:rPr>
              <w:t xml:space="preserve"> </w:t>
            </w:r>
            <w:r w:rsidR="00C02786">
              <w:rPr>
                <w:rFonts w:ascii="Times New Roman" w:hAnsi="Times New Roman" w:cs="Times New Roman"/>
                <w:sz w:val="24"/>
                <w:szCs w:val="24"/>
              </w:rPr>
              <w:t xml:space="preserve">I displayed a positive attitude while encouraging the children.  </w:t>
            </w:r>
            <w:r w:rsidR="00B665F9">
              <w:rPr>
                <w:rFonts w:ascii="Times New Roman" w:hAnsi="Times New Roman" w:cs="Times New Roman"/>
                <w:sz w:val="24"/>
                <w:szCs w:val="24"/>
              </w:rPr>
              <w:t xml:space="preserve">Ensuring the communication boards were available for both children ensured they </w:t>
            </w:r>
            <w:r w:rsidR="008139B6">
              <w:rPr>
                <w:rFonts w:ascii="Times New Roman" w:hAnsi="Times New Roman" w:cs="Times New Roman"/>
                <w:sz w:val="24"/>
                <w:szCs w:val="24"/>
              </w:rPr>
              <w:t>felt included and were able to communicate effectively.</w:t>
            </w:r>
            <w:r w:rsidR="00223722">
              <w:rPr>
                <w:rFonts w:ascii="Times New Roman" w:hAnsi="Times New Roman" w:cs="Times New Roman"/>
                <w:sz w:val="24"/>
                <w:szCs w:val="24"/>
              </w:rPr>
              <w:t xml:space="preserve"> </w:t>
            </w:r>
            <w:r w:rsidR="00ED70AA">
              <w:rPr>
                <w:rFonts w:ascii="Times New Roman" w:hAnsi="Times New Roman" w:cs="Times New Roman"/>
                <w:sz w:val="24"/>
                <w:szCs w:val="24"/>
              </w:rPr>
              <w:t xml:space="preserve">Professionalism was kept throughout the activity and respect was given to both </w:t>
            </w:r>
            <w:r w:rsidR="003B5437">
              <w:rPr>
                <w:rFonts w:ascii="Times New Roman" w:hAnsi="Times New Roman" w:cs="Times New Roman"/>
                <w:sz w:val="24"/>
                <w:szCs w:val="24"/>
              </w:rPr>
              <w:t>me</w:t>
            </w:r>
            <w:r w:rsidR="00ED70AA">
              <w:rPr>
                <w:rFonts w:ascii="Times New Roman" w:hAnsi="Times New Roman" w:cs="Times New Roman"/>
                <w:sz w:val="24"/>
                <w:szCs w:val="24"/>
              </w:rPr>
              <w:t xml:space="preserve"> and the children while talking and listening. </w:t>
            </w:r>
            <w:r w:rsidR="00EF1715">
              <w:rPr>
                <w:rFonts w:ascii="Times New Roman" w:hAnsi="Times New Roman" w:cs="Times New Roman"/>
                <w:sz w:val="24"/>
                <w:szCs w:val="24"/>
              </w:rPr>
              <w:t>While observing</w:t>
            </w:r>
            <w:r w:rsidR="0072270B">
              <w:rPr>
                <w:rFonts w:ascii="Times New Roman" w:hAnsi="Times New Roman" w:cs="Times New Roman"/>
                <w:sz w:val="24"/>
                <w:szCs w:val="24"/>
              </w:rPr>
              <w:t>, the</w:t>
            </w:r>
            <w:r w:rsidR="00EF1715">
              <w:rPr>
                <w:rFonts w:ascii="Times New Roman" w:hAnsi="Times New Roman" w:cs="Times New Roman"/>
                <w:sz w:val="24"/>
                <w:szCs w:val="24"/>
              </w:rPr>
              <w:t xml:space="preserve"> children were able to approach me with an</w:t>
            </w:r>
            <w:r w:rsidR="006A6EF4">
              <w:rPr>
                <w:rFonts w:ascii="Times New Roman" w:hAnsi="Times New Roman" w:cs="Times New Roman"/>
                <w:sz w:val="24"/>
                <w:szCs w:val="24"/>
              </w:rPr>
              <w:t>y questions or for</w:t>
            </w:r>
            <w:r w:rsidR="00816A9A">
              <w:rPr>
                <w:rFonts w:ascii="Times New Roman" w:hAnsi="Times New Roman" w:cs="Times New Roman"/>
                <w:sz w:val="24"/>
                <w:szCs w:val="24"/>
              </w:rPr>
              <w:t xml:space="preserve"> support. </w:t>
            </w:r>
            <w:r w:rsidR="005E5F57">
              <w:rPr>
                <w:rFonts w:ascii="Times New Roman" w:hAnsi="Times New Roman" w:cs="Times New Roman"/>
                <w:sz w:val="24"/>
                <w:szCs w:val="24"/>
              </w:rPr>
              <w:t xml:space="preserve"> </w:t>
            </w:r>
          </w:p>
        </w:tc>
      </w:tr>
      <w:tr w:rsidR="003B4104" w:rsidRPr="003B4104" w14:paraId="777BF4A9" w14:textId="77777777" w:rsidTr="00327578">
        <w:tc>
          <w:tcPr>
            <w:tcW w:w="9016" w:type="dxa"/>
          </w:tcPr>
          <w:p w14:paraId="370FE2C8" w14:textId="0C27F047" w:rsidR="003B4104" w:rsidRPr="003B4104" w:rsidRDefault="003B4104" w:rsidP="00A71948">
            <w:pPr>
              <w:spacing w:line="360" w:lineRule="auto"/>
              <w:jc w:val="both"/>
              <w:rPr>
                <w:rFonts w:ascii="Times New Roman" w:hAnsi="Times New Roman" w:cs="Times New Roman"/>
                <w:sz w:val="24"/>
                <w:szCs w:val="24"/>
              </w:rPr>
            </w:pPr>
            <w:r w:rsidRPr="003B4104">
              <w:rPr>
                <w:rFonts w:ascii="Times New Roman" w:hAnsi="Times New Roman" w:cs="Times New Roman"/>
                <w:sz w:val="24"/>
                <w:szCs w:val="24"/>
              </w:rPr>
              <w:t xml:space="preserve">What could be done differently in future?  </w:t>
            </w:r>
          </w:p>
        </w:tc>
      </w:tr>
      <w:tr w:rsidR="003B4104" w:rsidRPr="003B4104" w14:paraId="448A180E" w14:textId="77777777" w:rsidTr="00327578">
        <w:tc>
          <w:tcPr>
            <w:tcW w:w="9016" w:type="dxa"/>
          </w:tcPr>
          <w:p w14:paraId="155954DF" w14:textId="51542FEC" w:rsidR="00B04648" w:rsidRDefault="00CF36B3" w:rsidP="00A719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w:t>
            </w:r>
            <w:r w:rsidR="00C97CCD">
              <w:rPr>
                <w:rFonts w:ascii="Times New Roman" w:hAnsi="Times New Roman" w:cs="Times New Roman"/>
                <w:sz w:val="24"/>
                <w:szCs w:val="24"/>
              </w:rPr>
              <w:t>a few</w:t>
            </w:r>
            <w:r w:rsidR="004B0674">
              <w:rPr>
                <w:rFonts w:ascii="Times New Roman" w:hAnsi="Times New Roman" w:cs="Times New Roman"/>
                <w:sz w:val="24"/>
                <w:szCs w:val="24"/>
              </w:rPr>
              <w:t xml:space="preserve"> changes tha</w:t>
            </w:r>
            <w:r w:rsidR="00F31D42">
              <w:rPr>
                <w:rFonts w:ascii="Times New Roman" w:hAnsi="Times New Roman" w:cs="Times New Roman"/>
                <w:sz w:val="24"/>
                <w:szCs w:val="24"/>
              </w:rPr>
              <w:t xml:space="preserve">t could be done to </w:t>
            </w:r>
            <w:r w:rsidR="00F9075F">
              <w:rPr>
                <w:rFonts w:ascii="Times New Roman" w:hAnsi="Times New Roman" w:cs="Times New Roman"/>
                <w:sz w:val="24"/>
                <w:szCs w:val="24"/>
              </w:rPr>
              <w:t>the planning of this activity in the future including,</w:t>
            </w:r>
          </w:p>
          <w:p w14:paraId="6965E7B6" w14:textId="28AA796F" w:rsidR="003B4104" w:rsidRDefault="003564C3" w:rsidP="00A71948">
            <w:pPr>
              <w:pStyle w:val="ListParagraph"/>
              <w:numPr>
                <w:ilvl w:val="0"/>
                <w:numId w:val="4"/>
              </w:numPr>
              <w:spacing w:line="360" w:lineRule="auto"/>
              <w:jc w:val="both"/>
              <w:rPr>
                <w:rFonts w:ascii="Times New Roman" w:hAnsi="Times New Roman" w:cs="Times New Roman"/>
                <w:sz w:val="24"/>
                <w:szCs w:val="24"/>
              </w:rPr>
            </w:pPr>
            <w:r w:rsidRPr="00B04648">
              <w:rPr>
                <w:rFonts w:ascii="Times New Roman" w:hAnsi="Times New Roman" w:cs="Times New Roman"/>
                <w:sz w:val="24"/>
                <w:szCs w:val="24"/>
              </w:rPr>
              <w:t>I</w:t>
            </w:r>
            <w:r w:rsidR="00A1107D" w:rsidRPr="00B04648">
              <w:rPr>
                <w:rFonts w:ascii="Times New Roman" w:hAnsi="Times New Roman" w:cs="Times New Roman"/>
                <w:sz w:val="24"/>
                <w:szCs w:val="24"/>
              </w:rPr>
              <w:t>ntroducing</w:t>
            </w:r>
            <w:r>
              <w:rPr>
                <w:rFonts w:ascii="Times New Roman" w:hAnsi="Times New Roman" w:cs="Times New Roman"/>
                <w:sz w:val="24"/>
                <w:szCs w:val="24"/>
              </w:rPr>
              <w:t xml:space="preserve"> </w:t>
            </w:r>
            <w:r w:rsidR="00B04648">
              <w:rPr>
                <w:rFonts w:ascii="Times New Roman" w:hAnsi="Times New Roman" w:cs="Times New Roman"/>
                <w:sz w:val="24"/>
                <w:szCs w:val="24"/>
              </w:rPr>
              <w:t>less colours at the same time</w:t>
            </w:r>
            <w:r w:rsidR="008F122B">
              <w:rPr>
                <w:rFonts w:ascii="Times New Roman" w:hAnsi="Times New Roman" w:cs="Times New Roman"/>
                <w:sz w:val="24"/>
                <w:szCs w:val="24"/>
              </w:rPr>
              <w:t>,</w:t>
            </w:r>
          </w:p>
          <w:p w14:paraId="25F39B4D" w14:textId="62A3ECF8" w:rsidR="00B04648" w:rsidRDefault="003564C3" w:rsidP="00A7194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Items in a bag/box</w:t>
            </w:r>
            <w:r w:rsidR="008F122B">
              <w:rPr>
                <w:rFonts w:ascii="Times New Roman" w:hAnsi="Times New Roman" w:cs="Times New Roman"/>
                <w:sz w:val="24"/>
                <w:szCs w:val="24"/>
              </w:rPr>
              <w:t>,</w:t>
            </w:r>
          </w:p>
          <w:p w14:paraId="0693B36B" w14:textId="3451BD60" w:rsidR="003564C3" w:rsidRDefault="00B57DB8" w:rsidP="00992B5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Focusing on </w:t>
            </w:r>
            <w:r w:rsidR="008F122B">
              <w:rPr>
                <w:rFonts w:ascii="Times New Roman" w:hAnsi="Times New Roman" w:cs="Times New Roman"/>
                <w:sz w:val="24"/>
                <w:szCs w:val="24"/>
              </w:rPr>
              <w:t xml:space="preserve">one specific area, </w:t>
            </w:r>
          </w:p>
          <w:p w14:paraId="3EDADBF9" w14:textId="744248B8" w:rsidR="00992B52" w:rsidRDefault="005011E9" w:rsidP="00992B5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Introducing a specific shape,</w:t>
            </w:r>
          </w:p>
          <w:p w14:paraId="1F5FDBD6" w14:textId="10D80E98" w:rsidR="008F122B" w:rsidRDefault="001D51F4" w:rsidP="00A7194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the activity outdoors. </w:t>
            </w:r>
          </w:p>
          <w:p w14:paraId="4BB4A453" w14:textId="2F01688C" w:rsidR="00FB3A8A" w:rsidRDefault="00FB3A8A" w:rsidP="00FB3A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Introducing one or two colours </w:t>
            </w:r>
            <w:r w:rsidR="005911AC">
              <w:rPr>
                <w:rFonts w:ascii="Times New Roman" w:hAnsi="Times New Roman" w:cs="Times New Roman"/>
                <w:sz w:val="24"/>
                <w:szCs w:val="24"/>
              </w:rPr>
              <w:t xml:space="preserve">to begin with, </w:t>
            </w:r>
            <w:r>
              <w:rPr>
                <w:rFonts w:ascii="Times New Roman" w:hAnsi="Times New Roman" w:cs="Times New Roman"/>
                <w:sz w:val="24"/>
                <w:szCs w:val="24"/>
              </w:rPr>
              <w:t xml:space="preserve">rather than </w:t>
            </w:r>
            <w:r w:rsidR="005911AC">
              <w:rPr>
                <w:rFonts w:ascii="Times New Roman" w:hAnsi="Times New Roman" w:cs="Times New Roman"/>
                <w:sz w:val="24"/>
                <w:szCs w:val="24"/>
              </w:rPr>
              <w:t xml:space="preserve">four colours </w:t>
            </w:r>
            <w:r w:rsidR="007A664D">
              <w:rPr>
                <w:rFonts w:ascii="Times New Roman" w:hAnsi="Times New Roman" w:cs="Times New Roman"/>
                <w:sz w:val="24"/>
                <w:szCs w:val="24"/>
              </w:rPr>
              <w:t>at</w:t>
            </w:r>
            <w:r w:rsidR="005911AC">
              <w:rPr>
                <w:rFonts w:ascii="Times New Roman" w:hAnsi="Times New Roman" w:cs="Times New Roman"/>
                <w:sz w:val="24"/>
                <w:szCs w:val="24"/>
              </w:rPr>
              <w:t xml:space="preserve"> the same time </w:t>
            </w:r>
            <w:r w:rsidR="007A664D">
              <w:rPr>
                <w:rFonts w:ascii="Times New Roman" w:hAnsi="Times New Roman" w:cs="Times New Roman"/>
                <w:sz w:val="24"/>
                <w:szCs w:val="24"/>
              </w:rPr>
              <w:t xml:space="preserve">will help </w:t>
            </w:r>
            <w:r w:rsidR="00C15454">
              <w:rPr>
                <w:rFonts w:ascii="Times New Roman" w:hAnsi="Times New Roman" w:cs="Times New Roman"/>
                <w:sz w:val="24"/>
                <w:szCs w:val="24"/>
              </w:rPr>
              <w:t xml:space="preserve">the children learn the colours easier and help keep their focus </w:t>
            </w:r>
            <w:r w:rsidR="00B428D2">
              <w:rPr>
                <w:rFonts w:ascii="Times New Roman" w:hAnsi="Times New Roman" w:cs="Times New Roman"/>
                <w:sz w:val="24"/>
                <w:szCs w:val="24"/>
              </w:rPr>
              <w:t xml:space="preserve">while </w:t>
            </w:r>
            <w:r w:rsidR="00EA205A">
              <w:rPr>
                <w:rFonts w:ascii="Times New Roman" w:hAnsi="Times New Roman" w:cs="Times New Roman"/>
                <w:sz w:val="24"/>
                <w:szCs w:val="24"/>
              </w:rPr>
              <w:t xml:space="preserve">looking for objects. </w:t>
            </w:r>
            <w:r w:rsidR="00F15311">
              <w:rPr>
                <w:rFonts w:ascii="Times New Roman" w:hAnsi="Times New Roman" w:cs="Times New Roman"/>
                <w:sz w:val="24"/>
                <w:szCs w:val="24"/>
              </w:rPr>
              <w:t xml:space="preserve">Once the children have learnt </w:t>
            </w:r>
            <w:r w:rsidR="00EA205A">
              <w:rPr>
                <w:rFonts w:ascii="Times New Roman" w:hAnsi="Times New Roman" w:cs="Times New Roman"/>
                <w:sz w:val="24"/>
                <w:szCs w:val="24"/>
              </w:rPr>
              <w:t>these</w:t>
            </w:r>
            <w:r w:rsidR="00F15311">
              <w:rPr>
                <w:rFonts w:ascii="Times New Roman" w:hAnsi="Times New Roman" w:cs="Times New Roman"/>
                <w:sz w:val="24"/>
                <w:szCs w:val="24"/>
              </w:rPr>
              <w:t xml:space="preserve"> colour</w:t>
            </w:r>
            <w:r w:rsidR="00EA205A">
              <w:rPr>
                <w:rFonts w:ascii="Times New Roman" w:hAnsi="Times New Roman" w:cs="Times New Roman"/>
                <w:sz w:val="24"/>
                <w:szCs w:val="24"/>
              </w:rPr>
              <w:t>s</w:t>
            </w:r>
            <w:r w:rsidR="00F15311">
              <w:rPr>
                <w:rFonts w:ascii="Times New Roman" w:hAnsi="Times New Roman" w:cs="Times New Roman"/>
                <w:sz w:val="24"/>
                <w:szCs w:val="24"/>
              </w:rPr>
              <w:t xml:space="preserve"> and are able to identify objects of these colours then another colour may be introduced </w:t>
            </w:r>
            <w:r w:rsidR="00E90AEC">
              <w:rPr>
                <w:rFonts w:ascii="Times New Roman" w:hAnsi="Times New Roman" w:cs="Times New Roman"/>
                <w:sz w:val="24"/>
                <w:szCs w:val="24"/>
              </w:rPr>
              <w:t xml:space="preserve">to the children. This may help children from feeling overwhelmed with a mixture of new colours. </w:t>
            </w:r>
          </w:p>
          <w:p w14:paraId="50D18A4E" w14:textId="2DECB73A" w:rsidR="003B4104" w:rsidRDefault="001B4C00" w:rsidP="00B06C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w:t>
            </w:r>
            <w:r w:rsidR="00CD378C">
              <w:rPr>
                <w:rFonts w:ascii="Times New Roman" w:hAnsi="Times New Roman" w:cs="Times New Roman"/>
                <w:sz w:val="24"/>
                <w:szCs w:val="24"/>
              </w:rPr>
              <w:t xml:space="preserve">items prepared in a bag or a box </w:t>
            </w:r>
            <w:r w:rsidR="00B92873">
              <w:rPr>
                <w:rFonts w:ascii="Times New Roman" w:hAnsi="Times New Roman" w:cs="Times New Roman"/>
                <w:sz w:val="24"/>
                <w:szCs w:val="24"/>
              </w:rPr>
              <w:t xml:space="preserve">is a way </w:t>
            </w:r>
            <w:r w:rsidR="007C62CC">
              <w:rPr>
                <w:rFonts w:ascii="Times New Roman" w:hAnsi="Times New Roman" w:cs="Times New Roman"/>
                <w:sz w:val="24"/>
                <w:szCs w:val="24"/>
              </w:rPr>
              <w:t xml:space="preserve">of remaining the children </w:t>
            </w:r>
            <w:r w:rsidR="00A53F66">
              <w:rPr>
                <w:rFonts w:ascii="Times New Roman" w:hAnsi="Times New Roman" w:cs="Times New Roman"/>
                <w:sz w:val="24"/>
                <w:szCs w:val="24"/>
              </w:rPr>
              <w:t>in the same are</w:t>
            </w:r>
            <w:r w:rsidR="00F2244B">
              <w:rPr>
                <w:rFonts w:ascii="Times New Roman" w:hAnsi="Times New Roman" w:cs="Times New Roman"/>
                <w:sz w:val="24"/>
                <w:szCs w:val="24"/>
              </w:rPr>
              <w:t>a</w:t>
            </w:r>
            <w:r w:rsidR="00A53F66">
              <w:rPr>
                <w:rFonts w:ascii="Times New Roman" w:hAnsi="Times New Roman" w:cs="Times New Roman"/>
                <w:sz w:val="24"/>
                <w:szCs w:val="24"/>
              </w:rPr>
              <w:t xml:space="preserve"> for the duration of the activity.</w:t>
            </w:r>
            <w:r w:rsidR="007C62CC">
              <w:rPr>
                <w:rFonts w:ascii="Times New Roman" w:hAnsi="Times New Roman" w:cs="Times New Roman"/>
                <w:sz w:val="24"/>
                <w:szCs w:val="24"/>
              </w:rPr>
              <w:t xml:space="preserve"> </w:t>
            </w:r>
            <w:r w:rsidR="00052CAF">
              <w:rPr>
                <w:rFonts w:ascii="Times New Roman" w:hAnsi="Times New Roman" w:cs="Times New Roman"/>
                <w:sz w:val="24"/>
                <w:szCs w:val="24"/>
              </w:rPr>
              <w:t>Keeping the children in the same area may help them from losing focus when moving around the classroom.</w:t>
            </w:r>
            <w:r w:rsidR="00A53F66">
              <w:rPr>
                <w:rFonts w:ascii="Times New Roman" w:hAnsi="Times New Roman" w:cs="Times New Roman"/>
                <w:sz w:val="24"/>
                <w:szCs w:val="24"/>
              </w:rPr>
              <w:t xml:space="preserve"> </w:t>
            </w:r>
            <w:r w:rsidR="007F135A">
              <w:rPr>
                <w:rFonts w:ascii="Times New Roman" w:hAnsi="Times New Roman" w:cs="Times New Roman"/>
                <w:sz w:val="24"/>
                <w:szCs w:val="24"/>
              </w:rPr>
              <w:t xml:space="preserve">This </w:t>
            </w:r>
            <w:r w:rsidR="00D75F19">
              <w:rPr>
                <w:rFonts w:ascii="Times New Roman" w:hAnsi="Times New Roman" w:cs="Times New Roman"/>
                <w:sz w:val="24"/>
                <w:szCs w:val="24"/>
              </w:rPr>
              <w:t xml:space="preserve">could </w:t>
            </w:r>
            <w:r w:rsidR="00647455">
              <w:rPr>
                <w:rFonts w:ascii="Times New Roman" w:hAnsi="Times New Roman" w:cs="Times New Roman"/>
                <w:sz w:val="24"/>
                <w:szCs w:val="24"/>
              </w:rPr>
              <w:t xml:space="preserve">also </w:t>
            </w:r>
            <w:r w:rsidR="005C3306">
              <w:rPr>
                <w:rFonts w:ascii="Times New Roman" w:hAnsi="Times New Roman" w:cs="Times New Roman"/>
                <w:sz w:val="24"/>
                <w:szCs w:val="24"/>
              </w:rPr>
              <w:t>be included as an introduction for the activity</w:t>
            </w:r>
            <w:r w:rsidR="00052CAF">
              <w:rPr>
                <w:rFonts w:ascii="Times New Roman" w:hAnsi="Times New Roman" w:cs="Times New Roman"/>
                <w:sz w:val="24"/>
                <w:szCs w:val="24"/>
              </w:rPr>
              <w:t xml:space="preserve">, once the children are confident with </w:t>
            </w:r>
            <w:r w:rsidR="00812628">
              <w:rPr>
                <w:rFonts w:ascii="Times New Roman" w:hAnsi="Times New Roman" w:cs="Times New Roman"/>
                <w:sz w:val="24"/>
                <w:szCs w:val="24"/>
              </w:rPr>
              <w:t xml:space="preserve">what is asked of them during the </w:t>
            </w:r>
            <w:r w:rsidR="00364791">
              <w:rPr>
                <w:rFonts w:ascii="Times New Roman" w:hAnsi="Times New Roman" w:cs="Times New Roman"/>
                <w:sz w:val="24"/>
                <w:szCs w:val="24"/>
              </w:rPr>
              <w:t>activity,</w:t>
            </w:r>
            <w:r w:rsidR="00812628">
              <w:rPr>
                <w:rFonts w:ascii="Times New Roman" w:hAnsi="Times New Roman" w:cs="Times New Roman"/>
                <w:sz w:val="24"/>
                <w:szCs w:val="24"/>
              </w:rPr>
              <w:t xml:space="preserve"> they are then able to go find objects around the classroom. </w:t>
            </w:r>
            <w:r w:rsidR="005C3306">
              <w:rPr>
                <w:rFonts w:ascii="Times New Roman" w:hAnsi="Times New Roman" w:cs="Times New Roman"/>
                <w:sz w:val="24"/>
                <w:szCs w:val="24"/>
              </w:rPr>
              <w:t xml:space="preserve"> </w:t>
            </w:r>
            <w:r w:rsidR="00B57DB8">
              <w:rPr>
                <w:rFonts w:ascii="Times New Roman" w:hAnsi="Times New Roman" w:cs="Times New Roman"/>
                <w:sz w:val="24"/>
                <w:szCs w:val="24"/>
              </w:rPr>
              <w:t xml:space="preserve">Focusing </w:t>
            </w:r>
            <w:r w:rsidR="00364791">
              <w:rPr>
                <w:rFonts w:ascii="Times New Roman" w:hAnsi="Times New Roman" w:cs="Times New Roman"/>
                <w:sz w:val="24"/>
                <w:szCs w:val="24"/>
              </w:rPr>
              <w:t>on one specific area may also be used as an introduction to the activity, for example, the children could</w:t>
            </w:r>
            <w:r w:rsidR="00FC5E9C">
              <w:rPr>
                <w:rFonts w:ascii="Times New Roman" w:hAnsi="Times New Roman" w:cs="Times New Roman"/>
                <w:sz w:val="24"/>
                <w:szCs w:val="24"/>
              </w:rPr>
              <w:t xml:space="preserve"> collect different coloured objects from a </w:t>
            </w:r>
            <w:r w:rsidR="00B06C32">
              <w:rPr>
                <w:rFonts w:ascii="Times New Roman" w:hAnsi="Times New Roman" w:cs="Times New Roman"/>
                <w:sz w:val="24"/>
                <w:szCs w:val="24"/>
              </w:rPr>
              <w:t>Farmyard</w:t>
            </w:r>
            <w:r w:rsidR="00FC5E9C">
              <w:rPr>
                <w:rFonts w:ascii="Times New Roman" w:hAnsi="Times New Roman" w:cs="Times New Roman"/>
                <w:sz w:val="24"/>
                <w:szCs w:val="24"/>
              </w:rPr>
              <w:t xml:space="preserve"> tuff tray and return t</w:t>
            </w:r>
            <w:r w:rsidR="00337B82">
              <w:rPr>
                <w:rFonts w:ascii="Times New Roman" w:hAnsi="Times New Roman" w:cs="Times New Roman"/>
                <w:sz w:val="24"/>
                <w:szCs w:val="24"/>
              </w:rPr>
              <w:t>hese to</w:t>
            </w:r>
            <w:r w:rsidR="00FC5E9C">
              <w:rPr>
                <w:rFonts w:ascii="Times New Roman" w:hAnsi="Times New Roman" w:cs="Times New Roman"/>
                <w:sz w:val="24"/>
                <w:szCs w:val="24"/>
              </w:rPr>
              <w:t xml:space="preserve"> the </w:t>
            </w:r>
            <w:r w:rsidR="00A64E8B">
              <w:rPr>
                <w:rFonts w:ascii="Times New Roman" w:hAnsi="Times New Roman" w:cs="Times New Roman"/>
                <w:sz w:val="24"/>
                <w:szCs w:val="24"/>
              </w:rPr>
              <w:t xml:space="preserve">hoops </w:t>
            </w:r>
            <w:r w:rsidR="00337B82">
              <w:rPr>
                <w:rFonts w:ascii="Times New Roman" w:hAnsi="Times New Roman" w:cs="Times New Roman"/>
                <w:sz w:val="24"/>
                <w:szCs w:val="24"/>
              </w:rPr>
              <w:t>every time.</w:t>
            </w:r>
            <w:r w:rsidR="009761F2">
              <w:rPr>
                <w:rFonts w:ascii="Times New Roman" w:hAnsi="Times New Roman" w:cs="Times New Roman"/>
                <w:sz w:val="24"/>
                <w:szCs w:val="24"/>
              </w:rPr>
              <w:t xml:space="preserve"> This </w:t>
            </w:r>
            <w:r w:rsidR="00B06C32">
              <w:rPr>
                <w:rFonts w:ascii="Times New Roman" w:hAnsi="Times New Roman" w:cs="Times New Roman"/>
                <w:sz w:val="24"/>
                <w:szCs w:val="24"/>
              </w:rPr>
              <w:t xml:space="preserve">could </w:t>
            </w:r>
            <w:r w:rsidR="00BF78AD">
              <w:rPr>
                <w:rFonts w:ascii="Times New Roman" w:hAnsi="Times New Roman" w:cs="Times New Roman"/>
                <w:sz w:val="24"/>
                <w:szCs w:val="24"/>
              </w:rPr>
              <w:t>minimise</w:t>
            </w:r>
            <w:r w:rsidR="00B06C32">
              <w:rPr>
                <w:rFonts w:ascii="Times New Roman" w:hAnsi="Times New Roman" w:cs="Times New Roman"/>
                <w:sz w:val="24"/>
                <w:szCs w:val="24"/>
              </w:rPr>
              <w:t xml:space="preserve"> the distractions </w:t>
            </w:r>
            <w:r w:rsidR="00BF78AD">
              <w:rPr>
                <w:rFonts w:ascii="Times New Roman" w:hAnsi="Times New Roman" w:cs="Times New Roman"/>
                <w:sz w:val="24"/>
                <w:szCs w:val="24"/>
              </w:rPr>
              <w:t xml:space="preserve">available and keep the children on task. </w:t>
            </w:r>
          </w:p>
          <w:p w14:paraId="6D3DF3A0" w14:textId="7CB82CDE" w:rsidR="005011E9" w:rsidRDefault="005011E9" w:rsidP="00B06C32">
            <w:pPr>
              <w:spacing w:line="360" w:lineRule="auto"/>
              <w:jc w:val="both"/>
              <w:rPr>
                <w:rFonts w:ascii="Times New Roman" w:hAnsi="Times New Roman" w:cs="Times New Roman"/>
                <w:sz w:val="24"/>
                <w:szCs w:val="24"/>
              </w:rPr>
            </w:pPr>
            <w:r w:rsidRPr="005011E9">
              <w:rPr>
                <w:rFonts w:ascii="Times New Roman" w:hAnsi="Times New Roman" w:cs="Times New Roman"/>
                <w:sz w:val="24"/>
                <w:szCs w:val="24"/>
              </w:rPr>
              <w:t>To develop this activity in the future I would ask the children to find objects of a specific shape, for example, only find square objects while continuing to separate into the coloured hoops. Children could again compare each other’s findings while this time comparing the different sizes of the square objects. However, this would only be possible once the children are confident with their shapes.</w:t>
            </w:r>
          </w:p>
          <w:p w14:paraId="6D727E86" w14:textId="3E36C7F5" w:rsidR="00C30BDF" w:rsidRDefault="00BD3976" w:rsidP="00B06C32">
            <w:pPr>
              <w:spacing w:line="360" w:lineRule="auto"/>
              <w:jc w:val="both"/>
              <w:rPr>
                <w:rFonts w:ascii="Times New Roman" w:hAnsi="Times New Roman" w:cs="Times New Roman"/>
                <w:sz w:val="24"/>
                <w:szCs w:val="24"/>
              </w:rPr>
            </w:pPr>
            <w:r>
              <w:rPr>
                <w:rFonts w:ascii="Times New Roman" w:hAnsi="Times New Roman" w:cs="Times New Roman"/>
                <w:sz w:val="24"/>
                <w:szCs w:val="24"/>
              </w:rPr>
              <w:t>Having the activity outdoors allows yo</w:t>
            </w:r>
            <w:r w:rsidR="00C84C01">
              <w:rPr>
                <w:rFonts w:ascii="Times New Roman" w:hAnsi="Times New Roman" w:cs="Times New Roman"/>
                <w:sz w:val="24"/>
                <w:szCs w:val="24"/>
              </w:rPr>
              <w:t xml:space="preserve">u to introduce different colours including black, </w:t>
            </w:r>
            <w:r w:rsidR="000D0FFD">
              <w:rPr>
                <w:rFonts w:ascii="Times New Roman" w:hAnsi="Times New Roman" w:cs="Times New Roman"/>
                <w:sz w:val="24"/>
                <w:szCs w:val="24"/>
              </w:rPr>
              <w:t>brown</w:t>
            </w:r>
            <w:r w:rsidR="000856D2">
              <w:rPr>
                <w:rFonts w:ascii="Times New Roman" w:hAnsi="Times New Roman" w:cs="Times New Roman"/>
                <w:sz w:val="24"/>
                <w:szCs w:val="24"/>
              </w:rPr>
              <w:t xml:space="preserve">, white </w:t>
            </w:r>
            <w:r w:rsidR="000D0FFD">
              <w:rPr>
                <w:rFonts w:ascii="Times New Roman" w:hAnsi="Times New Roman" w:cs="Times New Roman"/>
                <w:sz w:val="24"/>
                <w:szCs w:val="24"/>
              </w:rPr>
              <w:t xml:space="preserve">and grey. These could include items such as stones, </w:t>
            </w:r>
            <w:r w:rsidR="000856D2">
              <w:rPr>
                <w:rFonts w:ascii="Times New Roman" w:hAnsi="Times New Roman" w:cs="Times New Roman"/>
                <w:sz w:val="24"/>
                <w:szCs w:val="24"/>
              </w:rPr>
              <w:t xml:space="preserve">flowers and </w:t>
            </w:r>
            <w:r w:rsidR="00343D61">
              <w:rPr>
                <w:rFonts w:ascii="Times New Roman" w:hAnsi="Times New Roman" w:cs="Times New Roman"/>
                <w:sz w:val="24"/>
                <w:szCs w:val="24"/>
              </w:rPr>
              <w:t xml:space="preserve">wooden sticks. The aim and objectives for the activity may also be able to change from identifying different </w:t>
            </w:r>
            <w:r w:rsidR="00512C30">
              <w:rPr>
                <w:rFonts w:ascii="Times New Roman" w:hAnsi="Times New Roman" w:cs="Times New Roman"/>
                <w:sz w:val="24"/>
                <w:szCs w:val="24"/>
              </w:rPr>
              <w:t xml:space="preserve">shapes to creating patterns, comparing </w:t>
            </w:r>
            <w:r w:rsidR="009B08A8">
              <w:rPr>
                <w:rFonts w:ascii="Times New Roman" w:hAnsi="Times New Roman" w:cs="Times New Roman"/>
                <w:sz w:val="24"/>
                <w:szCs w:val="24"/>
              </w:rPr>
              <w:t>sizes and lengths and also looking at symmetry</w:t>
            </w:r>
            <w:r w:rsidR="005A1C5B">
              <w:rPr>
                <w:rFonts w:ascii="Times New Roman" w:hAnsi="Times New Roman" w:cs="Times New Roman"/>
                <w:sz w:val="24"/>
                <w:szCs w:val="24"/>
              </w:rPr>
              <w:t xml:space="preserve">. </w:t>
            </w:r>
          </w:p>
          <w:p w14:paraId="057715C0" w14:textId="2C7A59E6" w:rsidR="0070063C" w:rsidRPr="003B4104" w:rsidRDefault="00273AA7" w:rsidP="00B06C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w:t>
            </w:r>
            <w:r w:rsidR="009B4667">
              <w:rPr>
                <w:rFonts w:ascii="Times New Roman" w:hAnsi="Times New Roman" w:cs="Times New Roman"/>
                <w:sz w:val="24"/>
                <w:szCs w:val="24"/>
              </w:rPr>
              <w:t xml:space="preserve">completed one of the three </w:t>
            </w:r>
            <w:r w:rsidR="003B5437">
              <w:rPr>
                <w:rFonts w:ascii="Times New Roman" w:hAnsi="Times New Roman" w:cs="Times New Roman"/>
                <w:sz w:val="24"/>
                <w:szCs w:val="24"/>
              </w:rPr>
              <w:t>aims with little help</w:t>
            </w:r>
            <w:r w:rsidR="00513E6E">
              <w:rPr>
                <w:rFonts w:ascii="Times New Roman" w:hAnsi="Times New Roman" w:cs="Times New Roman"/>
                <w:sz w:val="24"/>
                <w:szCs w:val="24"/>
              </w:rPr>
              <w:t xml:space="preserve"> needed when counting</w:t>
            </w:r>
            <w:r w:rsidR="003B5437">
              <w:rPr>
                <w:rFonts w:ascii="Times New Roman" w:hAnsi="Times New Roman" w:cs="Times New Roman"/>
                <w:sz w:val="24"/>
                <w:szCs w:val="24"/>
              </w:rPr>
              <w:t xml:space="preserve">. Similar aims may be </w:t>
            </w:r>
            <w:r w:rsidR="00D1568F">
              <w:rPr>
                <w:rFonts w:ascii="Times New Roman" w:hAnsi="Times New Roman" w:cs="Times New Roman"/>
                <w:sz w:val="24"/>
                <w:szCs w:val="24"/>
              </w:rPr>
              <w:t>used again for activit</w:t>
            </w:r>
            <w:r w:rsidR="00BC714C">
              <w:rPr>
                <w:rFonts w:ascii="Times New Roman" w:hAnsi="Times New Roman" w:cs="Times New Roman"/>
                <w:sz w:val="24"/>
                <w:szCs w:val="24"/>
              </w:rPr>
              <w:t>ies</w:t>
            </w:r>
            <w:r w:rsidR="0046351F">
              <w:rPr>
                <w:rFonts w:ascii="Times New Roman" w:hAnsi="Times New Roman" w:cs="Times New Roman"/>
                <w:sz w:val="24"/>
                <w:szCs w:val="24"/>
              </w:rPr>
              <w:t xml:space="preserve"> in the </w:t>
            </w:r>
            <w:r w:rsidR="00513E6E">
              <w:rPr>
                <w:rFonts w:ascii="Times New Roman" w:hAnsi="Times New Roman" w:cs="Times New Roman"/>
                <w:sz w:val="24"/>
                <w:szCs w:val="24"/>
              </w:rPr>
              <w:t>future;</w:t>
            </w:r>
            <w:r w:rsidR="00D1568F">
              <w:rPr>
                <w:rFonts w:ascii="Times New Roman" w:hAnsi="Times New Roman" w:cs="Times New Roman"/>
                <w:sz w:val="24"/>
                <w:szCs w:val="24"/>
              </w:rPr>
              <w:t xml:space="preserve"> however, </w:t>
            </w:r>
            <w:r w:rsidR="0046351F">
              <w:rPr>
                <w:rFonts w:ascii="Times New Roman" w:hAnsi="Times New Roman" w:cs="Times New Roman"/>
                <w:sz w:val="24"/>
                <w:szCs w:val="24"/>
              </w:rPr>
              <w:t>s</w:t>
            </w:r>
            <w:r w:rsidR="00D032EB">
              <w:rPr>
                <w:rFonts w:ascii="Times New Roman" w:hAnsi="Times New Roman" w:cs="Times New Roman"/>
                <w:sz w:val="24"/>
                <w:szCs w:val="24"/>
              </w:rPr>
              <w:t xml:space="preserve">hape cue cards could be </w:t>
            </w:r>
            <w:r w:rsidR="00BC714C">
              <w:rPr>
                <w:rFonts w:ascii="Times New Roman" w:hAnsi="Times New Roman" w:cs="Times New Roman"/>
                <w:sz w:val="24"/>
                <w:szCs w:val="24"/>
              </w:rPr>
              <w:t>made available</w:t>
            </w:r>
            <w:r w:rsidR="00D032EB">
              <w:rPr>
                <w:rFonts w:ascii="Times New Roman" w:hAnsi="Times New Roman" w:cs="Times New Roman"/>
                <w:sz w:val="24"/>
                <w:szCs w:val="24"/>
              </w:rPr>
              <w:t xml:space="preserve"> to help children identify the shapes successfully. </w:t>
            </w:r>
            <w:r w:rsidR="00777E44">
              <w:rPr>
                <w:rFonts w:ascii="Times New Roman" w:hAnsi="Times New Roman" w:cs="Times New Roman"/>
                <w:sz w:val="24"/>
                <w:szCs w:val="24"/>
              </w:rPr>
              <w:t xml:space="preserve">This could </w:t>
            </w:r>
            <w:r w:rsidR="00AF01E2">
              <w:rPr>
                <w:rFonts w:ascii="Times New Roman" w:hAnsi="Times New Roman" w:cs="Times New Roman"/>
                <w:sz w:val="24"/>
                <w:szCs w:val="24"/>
              </w:rPr>
              <w:t xml:space="preserve">improve the children’s social development by working together to determine the name of the shape. </w:t>
            </w:r>
          </w:p>
        </w:tc>
      </w:tr>
    </w:tbl>
    <w:p w14:paraId="75837372" w14:textId="77777777" w:rsidR="00AF01E2" w:rsidRDefault="00AF01E2" w:rsidP="0078290C">
      <w:pPr>
        <w:spacing w:line="360" w:lineRule="auto"/>
        <w:jc w:val="both"/>
        <w:rPr>
          <w:rFonts w:ascii="Times New Roman" w:hAnsi="Times New Roman" w:cs="Times New Roman"/>
          <w:sz w:val="24"/>
          <w:szCs w:val="24"/>
          <w:u w:val="single"/>
        </w:rPr>
      </w:pPr>
    </w:p>
    <w:p w14:paraId="07E7FB2F" w14:textId="77777777" w:rsidR="00AF01E2" w:rsidRDefault="00AF01E2" w:rsidP="0078290C">
      <w:pPr>
        <w:spacing w:line="360" w:lineRule="auto"/>
        <w:jc w:val="both"/>
        <w:rPr>
          <w:rFonts w:ascii="Times New Roman" w:hAnsi="Times New Roman" w:cs="Times New Roman"/>
          <w:sz w:val="24"/>
          <w:szCs w:val="24"/>
          <w:u w:val="single"/>
        </w:rPr>
      </w:pPr>
    </w:p>
    <w:p w14:paraId="20C68B70" w14:textId="77777777" w:rsidR="00AF01E2" w:rsidRDefault="00AF01E2" w:rsidP="0078290C">
      <w:pPr>
        <w:spacing w:line="360" w:lineRule="auto"/>
        <w:jc w:val="both"/>
        <w:rPr>
          <w:rFonts w:ascii="Times New Roman" w:hAnsi="Times New Roman" w:cs="Times New Roman"/>
          <w:sz w:val="24"/>
          <w:szCs w:val="24"/>
          <w:u w:val="single"/>
        </w:rPr>
      </w:pPr>
    </w:p>
    <w:p w14:paraId="5AD8AA3F" w14:textId="77777777" w:rsidR="00AF01E2" w:rsidRDefault="00AF01E2" w:rsidP="0078290C">
      <w:pPr>
        <w:spacing w:line="360" w:lineRule="auto"/>
        <w:jc w:val="both"/>
        <w:rPr>
          <w:rFonts w:ascii="Times New Roman" w:hAnsi="Times New Roman" w:cs="Times New Roman"/>
          <w:sz w:val="24"/>
          <w:szCs w:val="24"/>
          <w:u w:val="single"/>
        </w:rPr>
      </w:pPr>
    </w:p>
    <w:p w14:paraId="6446E5ED" w14:textId="77777777" w:rsidR="00AF01E2" w:rsidRDefault="00AF01E2" w:rsidP="0078290C">
      <w:pPr>
        <w:spacing w:line="360" w:lineRule="auto"/>
        <w:jc w:val="both"/>
        <w:rPr>
          <w:rFonts w:ascii="Times New Roman" w:hAnsi="Times New Roman" w:cs="Times New Roman"/>
          <w:sz w:val="24"/>
          <w:szCs w:val="24"/>
          <w:u w:val="single"/>
        </w:rPr>
      </w:pPr>
    </w:p>
    <w:p w14:paraId="193408E0" w14:textId="77777777" w:rsidR="00AF01E2" w:rsidRDefault="00AF01E2" w:rsidP="0078290C">
      <w:pPr>
        <w:spacing w:line="360" w:lineRule="auto"/>
        <w:jc w:val="both"/>
        <w:rPr>
          <w:rFonts w:ascii="Times New Roman" w:hAnsi="Times New Roman" w:cs="Times New Roman"/>
          <w:sz w:val="24"/>
          <w:szCs w:val="24"/>
          <w:u w:val="single"/>
        </w:rPr>
      </w:pPr>
    </w:p>
    <w:p w14:paraId="0903C8C3" w14:textId="77777777" w:rsidR="00AF01E2" w:rsidRDefault="00AF01E2" w:rsidP="0078290C">
      <w:pPr>
        <w:spacing w:line="360" w:lineRule="auto"/>
        <w:jc w:val="both"/>
        <w:rPr>
          <w:rFonts w:ascii="Times New Roman" w:hAnsi="Times New Roman" w:cs="Times New Roman"/>
          <w:sz w:val="24"/>
          <w:szCs w:val="24"/>
          <w:u w:val="single"/>
        </w:rPr>
      </w:pPr>
    </w:p>
    <w:p w14:paraId="4929B707" w14:textId="77777777" w:rsidR="00AF01E2" w:rsidRDefault="00AF01E2" w:rsidP="0078290C">
      <w:pPr>
        <w:spacing w:line="360" w:lineRule="auto"/>
        <w:jc w:val="both"/>
        <w:rPr>
          <w:rFonts w:ascii="Times New Roman" w:hAnsi="Times New Roman" w:cs="Times New Roman"/>
          <w:sz w:val="24"/>
          <w:szCs w:val="24"/>
          <w:u w:val="single"/>
        </w:rPr>
      </w:pPr>
    </w:p>
    <w:p w14:paraId="47BA2C2B" w14:textId="77777777" w:rsidR="00AF01E2" w:rsidRDefault="00AF01E2" w:rsidP="0078290C">
      <w:pPr>
        <w:spacing w:line="360" w:lineRule="auto"/>
        <w:jc w:val="both"/>
        <w:rPr>
          <w:rFonts w:ascii="Times New Roman" w:hAnsi="Times New Roman" w:cs="Times New Roman"/>
          <w:sz w:val="24"/>
          <w:szCs w:val="24"/>
          <w:u w:val="single"/>
        </w:rPr>
      </w:pPr>
    </w:p>
    <w:p w14:paraId="65A08EE6" w14:textId="77777777" w:rsidR="00AF01E2" w:rsidRDefault="00AF01E2" w:rsidP="0078290C">
      <w:pPr>
        <w:spacing w:line="360" w:lineRule="auto"/>
        <w:jc w:val="both"/>
        <w:rPr>
          <w:rFonts w:ascii="Times New Roman" w:hAnsi="Times New Roman" w:cs="Times New Roman"/>
          <w:sz w:val="24"/>
          <w:szCs w:val="24"/>
          <w:u w:val="single"/>
        </w:rPr>
      </w:pPr>
    </w:p>
    <w:p w14:paraId="4BB5ABA2" w14:textId="77777777" w:rsidR="00AF01E2" w:rsidRDefault="00AF01E2" w:rsidP="0078290C">
      <w:pPr>
        <w:spacing w:line="360" w:lineRule="auto"/>
        <w:jc w:val="both"/>
        <w:rPr>
          <w:rFonts w:ascii="Times New Roman" w:hAnsi="Times New Roman" w:cs="Times New Roman"/>
          <w:sz w:val="24"/>
          <w:szCs w:val="24"/>
          <w:u w:val="single"/>
        </w:rPr>
      </w:pPr>
    </w:p>
    <w:p w14:paraId="2062F9AE" w14:textId="77777777" w:rsidR="00AF01E2" w:rsidRDefault="00AF01E2" w:rsidP="0078290C">
      <w:pPr>
        <w:spacing w:line="360" w:lineRule="auto"/>
        <w:jc w:val="both"/>
        <w:rPr>
          <w:rFonts w:ascii="Times New Roman" w:hAnsi="Times New Roman" w:cs="Times New Roman"/>
          <w:sz w:val="24"/>
          <w:szCs w:val="24"/>
          <w:u w:val="single"/>
        </w:rPr>
      </w:pPr>
    </w:p>
    <w:p w14:paraId="056CE417" w14:textId="77777777" w:rsidR="00AF01E2" w:rsidRDefault="00AF01E2" w:rsidP="0078290C">
      <w:pPr>
        <w:spacing w:line="360" w:lineRule="auto"/>
        <w:jc w:val="both"/>
        <w:rPr>
          <w:rFonts w:ascii="Times New Roman" w:hAnsi="Times New Roman" w:cs="Times New Roman"/>
          <w:sz w:val="24"/>
          <w:szCs w:val="24"/>
          <w:u w:val="single"/>
        </w:rPr>
      </w:pPr>
    </w:p>
    <w:p w14:paraId="16B784EF" w14:textId="77777777" w:rsidR="00AF01E2" w:rsidRDefault="00AF01E2" w:rsidP="0078290C">
      <w:pPr>
        <w:spacing w:line="360" w:lineRule="auto"/>
        <w:jc w:val="both"/>
        <w:rPr>
          <w:rFonts w:ascii="Times New Roman" w:hAnsi="Times New Roman" w:cs="Times New Roman"/>
          <w:sz w:val="24"/>
          <w:szCs w:val="24"/>
          <w:u w:val="single"/>
        </w:rPr>
      </w:pPr>
    </w:p>
    <w:p w14:paraId="01B7C729" w14:textId="77777777" w:rsidR="00AF01E2" w:rsidRDefault="00AF01E2" w:rsidP="0078290C">
      <w:pPr>
        <w:spacing w:line="360" w:lineRule="auto"/>
        <w:jc w:val="both"/>
        <w:rPr>
          <w:rFonts w:ascii="Times New Roman" w:hAnsi="Times New Roman" w:cs="Times New Roman"/>
          <w:sz w:val="24"/>
          <w:szCs w:val="24"/>
          <w:u w:val="single"/>
        </w:rPr>
      </w:pPr>
    </w:p>
    <w:p w14:paraId="3D6D82DC" w14:textId="77777777" w:rsidR="00AF01E2" w:rsidRDefault="00AF01E2" w:rsidP="0078290C">
      <w:pPr>
        <w:spacing w:line="360" w:lineRule="auto"/>
        <w:jc w:val="both"/>
        <w:rPr>
          <w:rFonts w:ascii="Times New Roman" w:hAnsi="Times New Roman" w:cs="Times New Roman"/>
          <w:sz w:val="24"/>
          <w:szCs w:val="24"/>
          <w:u w:val="single"/>
        </w:rPr>
      </w:pPr>
    </w:p>
    <w:p w14:paraId="57CD1265" w14:textId="77777777" w:rsidR="00AF01E2" w:rsidRDefault="00AF01E2" w:rsidP="0078290C">
      <w:pPr>
        <w:spacing w:line="360" w:lineRule="auto"/>
        <w:jc w:val="both"/>
        <w:rPr>
          <w:rFonts w:ascii="Times New Roman" w:hAnsi="Times New Roman" w:cs="Times New Roman"/>
          <w:sz w:val="24"/>
          <w:szCs w:val="24"/>
          <w:u w:val="single"/>
        </w:rPr>
      </w:pPr>
    </w:p>
    <w:p w14:paraId="62BB61A6" w14:textId="77777777" w:rsidR="00AF01E2" w:rsidRDefault="00AF01E2" w:rsidP="0078290C">
      <w:pPr>
        <w:spacing w:line="360" w:lineRule="auto"/>
        <w:jc w:val="both"/>
        <w:rPr>
          <w:rFonts w:ascii="Times New Roman" w:hAnsi="Times New Roman" w:cs="Times New Roman"/>
          <w:sz w:val="24"/>
          <w:szCs w:val="24"/>
          <w:u w:val="single"/>
        </w:rPr>
      </w:pPr>
    </w:p>
    <w:p w14:paraId="51381D66" w14:textId="77777777" w:rsidR="00AF01E2" w:rsidRDefault="00AF01E2" w:rsidP="0078290C">
      <w:pPr>
        <w:spacing w:line="360" w:lineRule="auto"/>
        <w:jc w:val="both"/>
        <w:rPr>
          <w:rFonts w:ascii="Times New Roman" w:hAnsi="Times New Roman" w:cs="Times New Roman"/>
          <w:sz w:val="24"/>
          <w:szCs w:val="24"/>
          <w:u w:val="single"/>
        </w:rPr>
      </w:pPr>
    </w:p>
    <w:p w14:paraId="782D3360" w14:textId="77777777" w:rsidR="00AF01E2" w:rsidRDefault="00AF01E2" w:rsidP="0078290C">
      <w:pPr>
        <w:spacing w:line="360" w:lineRule="auto"/>
        <w:jc w:val="both"/>
        <w:rPr>
          <w:rFonts w:ascii="Times New Roman" w:hAnsi="Times New Roman" w:cs="Times New Roman"/>
          <w:sz w:val="24"/>
          <w:szCs w:val="24"/>
          <w:u w:val="single"/>
        </w:rPr>
      </w:pPr>
    </w:p>
    <w:p w14:paraId="4B9F5599" w14:textId="77777777" w:rsidR="00AF01E2" w:rsidRDefault="00AF01E2" w:rsidP="0078290C">
      <w:pPr>
        <w:spacing w:line="360" w:lineRule="auto"/>
        <w:jc w:val="both"/>
        <w:rPr>
          <w:rFonts w:ascii="Times New Roman" w:hAnsi="Times New Roman" w:cs="Times New Roman"/>
          <w:sz w:val="24"/>
          <w:szCs w:val="24"/>
          <w:u w:val="single"/>
        </w:rPr>
      </w:pPr>
    </w:p>
    <w:p w14:paraId="355873B3" w14:textId="77777777" w:rsidR="00AF01E2" w:rsidRDefault="00AF01E2" w:rsidP="0078290C">
      <w:pPr>
        <w:spacing w:line="360" w:lineRule="auto"/>
        <w:jc w:val="both"/>
        <w:rPr>
          <w:rFonts w:ascii="Times New Roman" w:hAnsi="Times New Roman" w:cs="Times New Roman"/>
          <w:sz w:val="24"/>
          <w:szCs w:val="24"/>
          <w:u w:val="single"/>
        </w:rPr>
      </w:pPr>
    </w:p>
    <w:p w14:paraId="54DB46F6" w14:textId="77777777" w:rsidR="00AF01E2" w:rsidRDefault="00AF01E2" w:rsidP="0078290C">
      <w:pPr>
        <w:spacing w:line="360" w:lineRule="auto"/>
        <w:jc w:val="both"/>
        <w:rPr>
          <w:rFonts w:ascii="Times New Roman" w:hAnsi="Times New Roman" w:cs="Times New Roman"/>
          <w:sz w:val="24"/>
          <w:szCs w:val="24"/>
          <w:u w:val="single"/>
        </w:rPr>
      </w:pPr>
    </w:p>
    <w:p w14:paraId="07947659" w14:textId="1D5B5BBE" w:rsidR="003B4104" w:rsidRDefault="003B4104" w:rsidP="0078290C">
      <w:pPr>
        <w:spacing w:line="360" w:lineRule="auto"/>
        <w:jc w:val="both"/>
        <w:rPr>
          <w:rFonts w:ascii="Times New Roman" w:hAnsi="Times New Roman" w:cs="Times New Roman"/>
          <w:sz w:val="24"/>
          <w:szCs w:val="24"/>
          <w:u w:val="single"/>
        </w:rPr>
      </w:pPr>
      <w:r w:rsidRPr="003B4104">
        <w:rPr>
          <w:rFonts w:ascii="Times New Roman" w:hAnsi="Times New Roman" w:cs="Times New Roman"/>
          <w:sz w:val="24"/>
          <w:szCs w:val="24"/>
          <w:u w:val="single"/>
        </w:rPr>
        <w:t xml:space="preserve">Element 4 – Personal Development Plan </w:t>
      </w:r>
    </w:p>
    <w:tbl>
      <w:tblPr>
        <w:tblStyle w:val="TableGrid1"/>
        <w:tblpPr w:leftFromText="180" w:rightFromText="180" w:vertAnchor="text" w:horzAnchor="margin" w:tblpX="-856" w:tblpY="38"/>
        <w:tblW w:w="10627" w:type="dxa"/>
        <w:tblInd w:w="0" w:type="dxa"/>
        <w:tblLayout w:type="fixed"/>
        <w:tblLook w:val="04A0" w:firstRow="1" w:lastRow="0" w:firstColumn="1" w:lastColumn="0" w:noHBand="0" w:noVBand="1"/>
      </w:tblPr>
      <w:tblGrid>
        <w:gridCol w:w="1696"/>
        <w:gridCol w:w="1895"/>
        <w:gridCol w:w="4202"/>
        <w:gridCol w:w="1512"/>
        <w:gridCol w:w="1322"/>
      </w:tblGrid>
      <w:tr w:rsidR="003F0CB7" w:rsidRPr="00AB483E" w14:paraId="2704600A" w14:textId="77777777" w:rsidTr="002C43E3">
        <w:trPr>
          <w:trHeight w:val="850"/>
        </w:trPr>
        <w:tc>
          <w:tcPr>
            <w:tcW w:w="1696" w:type="dxa"/>
            <w:tcBorders>
              <w:top w:val="single" w:sz="4" w:space="0" w:color="auto"/>
              <w:left w:val="single" w:sz="4" w:space="0" w:color="auto"/>
              <w:bottom w:val="single" w:sz="4" w:space="0" w:color="auto"/>
              <w:right w:val="single" w:sz="4" w:space="0" w:color="auto"/>
            </w:tcBorders>
            <w:hideMark/>
          </w:tcPr>
          <w:p w14:paraId="0C460640" w14:textId="229CF9CF" w:rsidR="0078290C" w:rsidRPr="00AB483E" w:rsidRDefault="0078290C" w:rsidP="00AB483E">
            <w:pPr>
              <w:spacing w:line="360" w:lineRule="auto"/>
              <w:jc w:val="both"/>
              <w:rPr>
                <w:rFonts w:ascii="Times New Roman" w:hAnsi="Times New Roman"/>
                <w:sz w:val="24"/>
                <w:szCs w:val="24"/>
              </w:rPr>
            </w:pPr>
            <w:r w:rsidRPr="00AB483E">
              <w:rPr>
                <w:rFonts w:ascii="Times New Roman" w:hAnsi="Times New Roman"/>
                <w:sz w:val="24"/>
                <w:szCs w:val="24"/>
              </w:rPr>
              <w:t>Area for further development (provide further details)</w:t>
            </w:r>
          </w:p>
        </w:tc>
        <w:tc>
          <w:tcPr>
            <w:tcW w:w="1895" w:type="dxa"/>
            <w:tcBorders>
              <w:top w:val="single" w:sz="4" w:space="0" w:color="auto"/>
              <w:left w:val="single" w:sz="4" w:space="0" w:color="auto"/>
              <w:bottom w:val="single" w:sz="4" w:space="0" w:color="auto"/>
              <w:right w:val="single" w:sz="4" w:space="0" w:color="auto"/>
            </w:tcBorders>
            <w:hideMark/>
          </w:tcPr>
          <w:p w14:paraId="756A8875" w14:textId="77777777" w:rsidR="0078290C" w:rsidRPr="00AB483E" w:rsidRDefault="0078290C" w:rsidP="00AB483E">
            <w:pPr>
              <w:spacing w:line="360" w:lineRule="auto"/>
              <w:jc w:val="both"/>
              <w:rPr>
                <w:rFonts w:ascii="Times New Roman" w:hAnsi="Times New Roman"/>
                <w:sz w:val="24"/>
                <w:szCs w:val="24"/>
              </w:rPr>
            </w:pPr>
            <w:r w:rsidRPr="00AB483E">
              <w:rPr>
                <w:rFonts w:ascii="Times New Roman" w:hAnsi="Times New Roman"/>
                <w:sz w:val="24"/>
                <w:szCs w:val="24"/>
              </w:rPr>
              <w:t>Why?</w:t>
            </w:r>
          </w:p>
        </w:tc>
        <w:tc>
          <w:tcPr>
            <w:tcW w:w="4202" w:type="dxa"/>
            <w:tcBorders>
              <w:top w:val="single" w:sz="4" w:space="0" w:color="auto"/>
              <w:left w:val="single" w:sz="4" w:space="0" w:color="auto"/>
              <w:bottom w:val="single" w:sz="4" w:space="0" w:color="auto"/>
              <w:right w:val="single" w:sz="4" w:space="0" w:color="auto"/>
            </w:tcBorders>
            <w:hideMark/>
          </w:tcPr>
          <w:p w14:paraId="1301EE16" w14:textId="77777777" w:rsidR="0078290C" w:rsidRPr="00AB483E" w:rsidRDefault="0078290C" w:rsidP="00AB483E">
            <w:pPr>
              <w:spacing w:line="360" w:lineRule="auto"/>
              <w:jc w:val="both"/>
              <w:rPr>
                <w:rFonts w:ascii="Times New Roman" w:hAnsi="Times New Roman"/>
                <w:sz w:val="24"/>
                <w:szCs w:val="24"/>
              </w:rPr>
            </w:pPr>
            <w:r w:rsidRPr="00AB483E">
              <w:rPr>
                <w:rFonts w:ascii="Times New Roman" w:hAnsi="Times New Roman"/>
                <w:sz w:val="24"/>
                <w:szCs w:val="24"/>
              </w:rPr>
              <w:t>How?</w:t>
            </w:r>
          </w:p>
        </w:tc>
        <w:tc>
          <w:tcPr>
            <w:tcW w:w="1512" w:type="dxa"/>
            <w:tcBorders>
              <w:top w:val="single" w:sz="4" w:space="0" w:color="auto"/>
              <w:left w:val="single" w:sz="4" w:space="0" w:color="auto"/>
              <w:bottom w:val="single" w:sz="4" w:space="0" w:color="auto"/>
              <w:right w:val="single" w:sz="4" w:space="0" w:color="auto"/>
            </w:tcBorders>
            <w:hideMark/>
          </w:tcPr>
          <w:p w14:paraId="4C1785F4" w14:textId="77777777" w:rsidR="0078290C" w:rsidRPr="00AB483E" w:rsidRDefault="0078290C" w:rsidP="00AB483E">
            <w:pPr>
              <w:spacing w:line="360" w:lineRule="auto"/>
              <w:jc w:val="both"/>
              <w:rPr>
                <w:rFonts w:ascii="Times New Roman" w:hAnsi="Times New Roman"/>
                <w:sz w:val="24"/>
                <w:szCs w:val="24"/>
              </w:rPr>
            </w:pPr>
            <w:r w:rsidRPr="00AB483E">
              <w:rPr>
                <w:rFonts w:ascii="Times New Roman" w:hAnsi="Times New Roman"/>
                <w:sz w:val="24"/>
                <w:szCs w:val="24"/>
              </w:rPr>
              <w:t>Who/Where?</w:t>
            </w:r>
          </w:p>
        </w:tc>
        <w:tc>
          <w:tcPr>
            <w:tcW w:w="1322" w:type="dxa"/>
            <w:tcBorders>
              <w:top w:val="single" w:sz="4" w:space="0" w:color="auto"/>
              <w:left w:val="single" w:sz="4" w:space="0" w:color="auto"/>
              <w:bottom w:val="single" w:sz="4" w:space="0" w:color="auto"/>
              <w:right w:val="single" w:sz="4" w:space="0" w:color="auto"/>
            </w:tcBorders>
            <w:hideMark/>
          </w:tcPr>
          <w:p w14:paraId="3D7AB1D0" w14:textId="77777777" w:rsidR="0078290C" w:rsidRPr="00AB483E" w:rsidRDefault="0078290C" w:rsidP="00AB483E">
            <w:pPr>
              <w:spacing w:line="360" w:lineRule="auto"/>
              <w:jc w:val="both"/>
              <w:rPr>
                <w:rFonts w:ascii="Times New Roman" w:hAnsi="Times New Roman"/>
                <w:sz w:val="24"/>
                <w:szCs w:val="24"/>
              </w:rPr>
            </w:pPr>
            <w:r w:rsidRPr="00AB483E">
              <w:rPr>
                <w:rFonts w:ascii="Times New Roman" w:hAnsi="Times New Roman"/>
                <w:sz w:val="24"/>
                <w:szCs w:val="24"/>
              </w:rPr>
              <w:t>When?</w:t>
            </w:r>
          </w:p>
        </w:tc>
      </w:tr>
      <w:tr w:rsidR="003F0CB7" w:rsidRPr="00AB483E" w14:paraId="65C2B09E" w14:textId="77777777" w:rsidTr="002C43E3">
        <w:trPr>
          <w:trHeight w:val="279"/>
        </w:trPr>
        <w:tc>
          <w:tcPr>
            <w:tcW w:w="1696" w:type="dxa"/>
            <w:tcBorders>
              <w:top w:val="single" w:sz="4" w:space="0" w:color="auto"/>
              <w:left w:val="single" w:sz="4" w:space="0" w:color="auto"/>
              <w:bottom w:val="single" w:sz="4" w:space="0" w:color="auto"/>
              <w:right w:val="single" w:sz="4" w:space="0" w:color="auto"/>
            </w:tcBorders>
          </w:tcPr>
          <w:p w14:paraId="6DE5338D" w14:textId="03FA8987" w:rsidR="0078290C" w:rsidRPr="00AB483E" w:rsidRDefault="00CE3B26"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Talk to Careers </w:t>
            </w:r>
            <w:r w:rsidR="00491367" w:rsidRPr="00AB483E">
              <w:rPr>
                <w:rFonts w:ascii="Times New Roman" w:hAnsi="Times New Roman"/>
                <w:sz w:val="24"/>
                <w:szCs w:val="24"/>
              </w:rPr>
              <w:t>Support at University.</w:t>
            </w:r>
          </w:p>
        </w:tc>
        <w:tc>
          <w:tcPr>
            <w:tcW w:w="1895" w:type="dxa"/>
            <w:tcBorders>
              <w:top w:val="single" w:sz="4" w:space="0" w:color="auto"/>
              <w:left w:val="single" w:sz="4" w:space="0" w:color="auto"/>
              <w:bottom w:val="single" w:sz="4" w:space="0" w:color="auto"/>
              <w:right w:val="single" w:sz="4" w:space="0" w:color="auto"/>
            </w:tcBorders>
          </w:tcPr>
          <w:p w14:paraId="0CF792D9" w14:textId="1D61D7BC" w:rsidR="0078290C" w:rsidRPr="00AB483E" w:rsidRDefault="00491367"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To </w:t>
            </w:r>
            <w:r w:rsidR="00F16A01" w:rsidRPr="00AB483E">
              <w:rPr>
                <w:rFonts w:ascii="Times New Roman" w:hAnsi="Times New Roman"/>
                <w:sz w:val="24"/>
                <w:szCs w:val="24"/>
              </w:rPr>
              <w:t xml:space="preserve">look at different career options </w:t>
            </w:r>
            <w:r w:rsidR="00E23292" w:rsidRPr="00AB483E">
              <w:rPr>
                <w:rFonts w:ascii="Times New Roman" w:hAnsi="Times New Roman"/>
                <w:sz w:val="24"/>
                <w:szCs w:val="24"/>
              </w:rPr>
              <w:t>following on from my degree. To</w:t>
            </w:r>
            <w:r w:rsidR="001D4E4B" w:rsidRPr="00AB483E">
              <w:rPr>
                <w:rFonts w:ascii="Times New Roman" w:hAnsi="Times New Roman"/>
                <w:sz w:val="24"/>
                <w:szCs w:val="24"/>
              </w:rPr>
              <w:t xml:space="preserve"> </w:t>
            </w:r>
            <w:r w:rsidR="00E23292" w:rsidRPr="00AB483E">
              <w:rPr>
                <w:rFonts w:ascii="Times New Roman" w:hAnsi="Times New Roman"/>
                <w:sz w:val="24"/>
                <w:szCs w:val="24"/>
              </w:rPr>
              <w:t xml:space="preserve">help </w:t>
            </w:r>
            <w:r w:rsidR="001D4E4B" w:rsidRPr="00AB483E">
              <w:rPr>
                <w:rFonts w:ascii="Times New Roman" w:hAnsi="Times New Roman"/>
                <w:sz w:val="24"/>
                <w:szCs w:val="24"/>
              </w:rPr>
              <w:t xml:space="preserve">build confidence my </w:t>
            </w:r>
            <w:r w:rsidR="00E23292" w:rsidRPr="00AB483E">
              <w:rPr>
                <w:rFonts w:ascii="Times New Roman" w:hAnsi="Times New Roman"/>
                <w:sz w:val="24"/>
                <w:szCs w:val="24"/>
              </w:rPr>
              <w:t>with</w:t>
            </w:r>
            <w:r w:rsidR="001D4E4B" w:rsidRPr="00AB483E">
              <w:rPr>
                <w:rFonts w:ascii="Times New Roman" w:hAnsi="Times New Roman"/>
                <w:sz w:val="24"/>
                <w:szCs w:val="24"/>
              </w:rPr>
              <w:t xml:space="preserve"> i</w:t>
            </w:r>
            <w:r w:rsidR="008227DD" w:rsidRPr="00AB483E">
              <w:rPr>
                <w:rFonts w:ascii="Times New Roman" w:hAnsi="Times New Roman"/>
                <w:sz w:val="24"/>
                <w:szCs w:val="24"/>
              </w:rPr>
              <w:t>nterview preparations</w:t>
            </w:r>
            <w:r w:rsidR="001D4E4B" w:rsidRPr="00AB483E">
              <w:rPr>
                <w:rFonts w:ascii="Times New Roman" w:hAnsi="Times New Roman"/>
                <w:sz w:val="24"/>
                <w:szCs w:val="24"/>
              </w:rPr>
              <w:t>.</w:t>
            </w:r>
          </w:p>
        </w:tc>
        <w:tc>
          <w:tcPr>
            <w:tcW w:w="4202" w:type="dxa"/>
            <w:tcBorders>
              <w:top w:val="single" w:sz="4" w:space="0" w:color="auto"/>
              <w:left w:val="single" w:sz="4" w:space="0" w:color="auto"/>
              <w:bottom w:val="single" w:sz="4" w:space="0" w:color="auto"/>
              <w:right w:val="single" w:sz="4" w:space="0" w:color="auto"/>
            </w:tcBorders>
          </w:tcPr>
          <w:p w14:paraId="25156DB1" w14:textId="77777777" w:rsidR="00A91EF0" w:rsidRPr="00AB483E" w:rsidRDefault="008C3883"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Contact online or visit </w:t>
            </w:r>
            <w:r w:rsidR="00AB483E" w:rsidRPr="00AB483E">
              <w:rPr>
                <w:rFonts w:ascii="Times New Roman" w:hAnsi="Times New Roman"/>
                <w:sz w:val="24"/>
                <w:szCs w:val="24"/>
              </w:rPr>
              <w:t>Student services when University campus re-opens.</w:t>
            </w:r>
          </w:p>
          <w:p w14:paraId="10C95498" w14:textId="0BF65DE2" w:rsidR="00AB483E" w:rsidRPr="009F626D" w:rsidRDefault="0076756E" w:rsidP="00AB483E">
            <w:pPr>
              <w:spacing w:line="360" w:lineRule="auto"/>
              <w:jc w:val="both"/>
              <w:rPr>
                <w:rFonts w:ascii="Times New Roman" w:hAnsi="Times New Roman"/>
                <w:sz w:val="24"/>
                <w:szCs w:val="24"/>
                <w:vertAlign w:val="subscript"/>
              </w:rPr>
            </w:pPr>
            <w:hyperlink r:id="rId16" w:history="1">
              <w:r w:rsidR="00AB483E" w:rsidRPr="00AB483E">
                <w:rPr>
                  <w:rFonts w:ascii="Times New Roman" w:eastAsiaTheme="minorHAnsi" w:hAnsi="Times New Roman"/>
                  <w:color w:val="0000FF"/>
                  <w:sz w:val="24"/>
                  <w:szCs w:val="24"/>
                  <w:u w:val="single"/>
                </w:rPr>
                <w:t>https://www.uwtsd.ac.uk/careers/</w:t>
              </w:r>
            </w:hyperlink>
          </w:p>
        </w:tc>
        <w:tc>
          <w:tcPr>
            <w:tcW w:w="1512" w:type="dxa"/>
            <w:tcBorders>
              <w:top w:val="single" w:sz="4" w:space="0" w:color="auto"/>
              <w:left w:val="single" w:sz="4" w:space="0" w:color="auto"/>
              <w:bottom w:val="single" w:sz="4" w:space="0" w:color="auto"/>
              <w:right w:val="single" w:sz="4" w:space="0" w:color="auto"/>
            </w:tcBorders>
          </w:tcPr>
          <w:p w14:paraId="16BF02D2" w14:textId="3D56945F" w:rsidR="0078290C" w:rsidRPr="00AB483E" w:rsidRDefault="0034126B" w:rsidP="00AB483E">
            <w:pPr>
              <w:spacing w:line="360" w:lineRule="auto"/>
              <w:jc w:val="both"/>
              <w:rPr>
                <w:rFonts w:ascii="Times New Roman" w:hAnsi="Times New Roman"/>
                <w:sz w:val="24"/>
                <w:szCs w:val="24"/>
              </w:rPr>
            </w:pPr>
            <w:r>
              <w:rPr>
                <w:rFonts w:ascii="Times New Roman" w:hAnsi="Times New Roman"/>
                <w:sz w:val="24"/>
                <w:szCs w:val="24"/>
              </w:rPr>
              <w:t>Online</w:t>
            </w:r>
            <w:r w:rsidR="009F626D">
              <w:rPr>
                <w:rFonts w:ascii="Times New Roman" w:hAnsi="Times New Roman"/>
                <w:sz w:val="24"/>
                <w:szCs w:val="24"/>
              </w:rPr>
              <w:t xml:space="preserve"> through email. </w:t>
            </w:r>
          </w:p>
        </w:tc>
        <w:tc>
          <w:tcPr>
            <w:tcW w:w="1322" w:type="dxa"/>
            <w:tcBorders>
              <w:top w:val="single" w:sz="4" w:space="0" w:color="auto"/>
              <w:left w:val="single" w:sz="4" w:space="0" w:color="auto"/>
              <w:bottom w:val="single" w:sz="4" w:space="0" w:color="auto"/>
              <w:right w:val="single" w:sz="4" w:space="0" w:color="auto"/>
            </w:tcBorders>
          </w:tcPr>
          <w:p w14:paraId="38DBDD39" w14:textId="1DAF61FE" w:rsidR="0078290C" w:rsidRPr="00AB483E" w:rsidRDefault="009005F2" w:rsidP="00AB483E">
            <w:pPr>
              <w:spacing w:line="360" w:lineRule="auto"/>
              <w:jc w:val="both"/>
              <w:rPr>
                <w:rFonts w:ascii="Times New Roman" w:hAnsi="Times New Roman"/>
                <w:sz w:val="24"/>
                <w:szCs w:val="24"/>
              </w:rPr>
            </w:pPr>
            <w:r>
              <w:rPr>
                <w:rFonts w:ascii="Times New Roman" w:hAnsi="Times New Roman"/>
                <w:sz w:val="24"/>
                <w:szCs w:val="24"/>
              </w:rPr>
              <w:t>Before September 2020</w:t>
            </w:r>
          </w:p>
        </w:tc>
      </w:tr>
      <w:tr w:rsidR="003F0CB7" w:rsidRPr="00AB483E" w14:paraId="3F7F21A8" w14:textId="77777777" w:rsidTr="002C43E3">
        <w:trPr>
          <w:trHeight w:val="279"/>
        </w:trPr>
        <w:tc>
          <w:tcPr>
            <w:tcW w:w="1696" w:type="dxa"/>
            <w:tcBorders>
              <w:top w:val="single" w:sz="4" w:space="0" w:color="auto"/>
              <w:left w:val="single" w:sz="4" w:space="0" w:color="auto"/>
              <w:bottom w:val="single" w:sz="4" w:space="0" w:color="auto"/>
              <w:right w:val="single" w:sz="4" w:space="0" w:color="auto"/>
            </w:tcBorders>
          </w:tcPr>
          <w:p w14:paraId="78FE803A" w14:textId="42FCB2EE" w:rsidR="0078290C" w:rsidRPr="00AB483E" w:rsidRDefault="0088566F" w:rsidP="00AB483E">
            <w:pPr>
              <w:spacing w:line="360" w:lineRule="auto"/>
              <w:jc w:val="both"/>
              <w:rPr>
                <w:rFonts w:ascii="Times New Roman" w:hAnsi="Times New Roman"/>
                <w:sz w:val="24"/>
                <w:szCs w:val="24"/>
              </w:rPr>
            </w:pPr>
            <w:r w:rsidRPr="00AB483E">
              <w:rPr>
                <w:rFonts w:ascii="Times New Roman" w:hAnsi="Times New Roman"/>
                <w:sz w:val="24"/>
                <w:szCs w:val="24"/>
              </w:rPr>
              <w:t>PGCE</w:t>
            </w:r>
          </w:p>
        </w:tc>
        <w:tc>
          <w:tcPr>
            <w:tcW w:w="1895" w:type="dxa"/>
            <w:tcBorders>
              <w:top w:val="single" w:sz="4" w:space="0" w:color="auto"/>
              <w:left w:val="single" w:sz="4" w:space="0" w:color="auto"/>
              <w:bottom w:val="single" w:sz="4" w:space="0" w:color="auto"/>
              <w:right w:val="single" w:sz="4" w:space="0" w:color="auto"/>
            </w:tcBorders>
          </w:tcPr>
          <w:p w14:paraId="568A2150" w14:textId="7F0A841E" w:rsidR="0078290C" w:rsidRPr="00AB483E" w:rsidRDefault="00963E69"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To </w:t>
            </w:r>
            <w:r w:rsidR="00B703B5" w:rsidRPr="00AB483E">
              <w:rPr>
                <w:rFonts w:ascii="Times New Roman" w:hAnsi="Times New Roman"/>
                <w:sz w:val="24"/>
                <w:szCs w:val="24"/>
              </w:rPr>
              <w:t xml:space="preserve">build on the knowledge learnt </w:t>
            </w:r>
            <w:r w:rsidR="00E20281" w:rsidRPr="00AB483E">
              <w:rPr>
                <w:rFonts w:ascii="Times New Roman" w:hAnsi="Times New Roman"/>
                <w:sz w:val="24"/>
                <w:szCs w:val="24"/>
              </w:rPr>
              <w:t>during</w:t>
            </w:r>
            <w:r w:rsidRPr="00AB483E">
              <w:rPr>
                <w:rFonts w:ascii="Times New Roman" w:hAnsi="Times New Roman"/>
                <w:sz w:val="24"/>
                <w:szCs w:val="24"/>
              </w:rPr>
              <w:t xml:space="preserve"> the Early Years degree </w:t>
            </w:r>
            <w:r w:rsidR="00A26F15" w:rsidRPr="00AB483E">
              <w:rPr>
                <w:rFonts w:ascii="Times New Roman" w:hAnsi="Times New Roman"/>
                <w:sz w:val="24"/>
                <w:szCs w:val="24"/>
              </w:rPr>
              <w:t xml:space="preserve">and </w:t>
            </w:r>
            <w:r w:rsidR="00AE77AB" w:rsidRPr="00AB483E">
              <w:rPr>
                <w:rFonts w:ascii="Times New Roman" w:hAnsi="Times New Roman"/>
                <w:sz w:val="24"/>
                <w:szCs w:val="24"/>
              </w:rPr>
              <w:t xml:space="preserve">progress to </w:t>
            </w:r>
            <w:r w:rsidR="003212F2" w:rsidRPr="00AB483E">
              <w:rPr>
                <w:rFonts w:ascii="Times New Roman" w:hAnsi="Times New Roman"/>
                <w:sz w:val="24"/>
                <w:szCs w:val="24"/>
              </w:rPr>
              <w:t>a teaching</w:t>
            </w:r>
            <w:r w:rsidR="00A26F15" w:rsidRPr="00AB483E">
              <w:rPr>
                <w:rFonts w:ascii="Times New Roman" w:hAnsi="Times New Roman"/>
                <w:sz w:val="24"/>
                <w:szCs w:val="24"/>
              </w:rPr>
              <w:t xml:space="preserve"> career. </w:t>
            </w:r>
          </w:p>
        </w:tc>
        <w:tc>
          <w:tcPr>
            <w:tcW w:w="4202" w:type="dxa"/>
            <w:tcBorders>
              <w:top w:val="single" w:sz="4" w:space="0" w:color="auto"/>
              <w:left w:val="single" w:sz="4" w:space="0" w:color="auto"/>
              <w:bottom w:val="single" w:sz="4" w:space="0" w:color="auto"/>
              <w:right w:val="single" w:sz="4" w:space="0" w:color="auto"/>
            </w:tcBorders>
          </w:tcPr>
          <w:p w14:paraId="0F8DD92E" w14:textId="53D04DD8" w:rsidR="0088566F" w:rsidRDefault="0088566F" w:rsidP="00AB483E">
            <w:pPr>
              <w:spacing w:line="360" w:lineRule="auto"/>
              <w:jc w:val="both"/>
              <w:rPr>
                <w:rStyle w:val="Hyperlink"/>
                <w:rFonts w:ascii="Times New Roman" w:hAnsi="Times New Roman"/>
                <w:sz w:val="24"/>
                <w:szCs w:val="24"/>
              </w:rPr>
            </w:pPr>
            <w:r w:rsidRPr="00AB483E">
              <w:rPr>
                <w:rFonts w:ascii="Times New Roman" w:hAnsi="Times New Roman"/>
                <w:sz w:val="24"/>
                <w:szCs w:val="24"/>
              </w:rPr>
              <w:t xml:space="preserve">Apply through UCAS when portal opens in October. </w:t>
            </w:r>
            <w:hyperlink r:id="rId17" w:history="1">
              <w:r w:rsidRPr="00AB483E">
                <w:rPr>
                  <w:rStyle w:val="Hyperlink"/>
                  <w:rFonts w:ascii="Times New Roman" w:hAnsi="Times New Roman"/>
                  <w:sz w:val="24"/>
                  <w:szCs w:val="24"/>
                </w:rPr>
                <w:t>https://www.uwtsd.ac.uk/pgce-primary/</w:t>
              </w:r>
            </w:hyperlink>
          </w:p>
          <w:p w14:paraId="79472A69" w14:textId="49FDA85A" w:rsidR="00922BDC" w:rsidRPr="00F25993" w:rsidRDefault="005429B5" w:rsidP="00AB483E">
            <w:pPr>
              <w:spacing w:line="360" w:lineRule="auto"/>
              <w:jc w:val="both"/>
              <w:rPr>
                <w:rStyle w:val="Hyperlink"/>
                <w:rFonts w:ascii="Times New Roman" w:hAnsi="Times New Roman"/>
                <w:color w:val="auto"/>
                <w:sz w:val="24"/>
                <w:szCs w:val="24"/>
                <w:u w:val="none"/>
              </w:rPr>
            </w:pPr>
            <w:r>
              <w:rPr>
                <w:rStyle w:val="Hyperlink"/>
                <w:rFonts w:ascii="Times New Roman" w:hAnsi="Times New Roman"/>
                <w:color w:val="auto"/>
                <w:sz w:val="24"/>
                <w:szCs w:val="24"/>
                <w:u w:val="none"/>
              </w:rPr>
              <w:t xml:space="preserve">Cost of </w:t>
            </w:r>
            <w:r w:rsidR="007544A7" w:rsidRPr="007544A7">
              <w:rPr>
                <w:rStyle w:val="Hyperlink"/>
                <w:rFonts w:ascii="Times New Roman" w:hAnsi="Times New Roman"/>
                <w:color w:val="auto"/>
                <w:sz w:val="24"/>
                <w:szCs w:val="24"/>
                <w:u w:val="none"/>
              </w:rPr>
              <w:t>£</w:t>
            </w:r>
            <w:r w:rsidR="007544A7">
              <w:rPr>
                <w:rStyle w:val="Hyperlink"/>
                <w:rFonts w:ascii="Times New Roman" w:hAnsi="Times New Roman"/>
                <w:color w:val="auto"/>
                <w:sz w:val="24"/>
                <w:szCs w:val="24"/>
                <w:u w:val="none"/>
              </w:rPr>
              <w:t>9,000 t</w:t>
            </w:r>
            <w:r>
              <w:rPr>
                <w:rStyle w:val="Hyperlink"/>
                <w:rFonts w:ascii="Times New Roman" w:hAnsi="Times New Roman"/>
                <w:color w:val="auto"/>
                <w:sz w:val="24"/>
                <w:szCs w:val="24"/>
                <w:u w:val="none"/>
              </w:rPr>
              <w:t xml:space="preserve">o study a </w:t>
            </w:r>
            <w:r w:rsidR="007544A7">
              <w:rPr>
                <w:rStyle w:val="Hyperlink"/>
                <w:rFonts w:ascii="Times New Roman" w:hAnsi="Times New Roman"/>
                <w:color w:val="auto"/>
                <w:sz w:val="24"/>
                <w:szCs w:val="24"/>
                <w:u w:val="none"/>
              </w:rPr>
              <w:t>PGCE</w:t>
            </w:r>
            <w:r>
              <w:rPr>
                <w:rStyle w:val="Hyperlink"/>
                <w:rFonts w:ascii="Times New Roman" w:hAnsi="Times New Roman"/>
                <w:color w:val="auto"/>
                <w:sz w:val="24"/>
                <w:szCs w:val="24"/>
                <w:u w:val="none"/>
              </w:rPr>
              <w:t xml:space="preserve">. </w:t>
            </w:r>
            <w:r w:rsidR="00F25993">
              <w:rPr>
                <w:rStyle w:val="Hyperlink"/>
                <w:rFonts w:ascii="Times New Roman" w:hAnsi="Times New Roman"/>
                <w:color w:val="auto"/>
                <w:sz w:val="24"/>
                <w:szCs w:val="24"/>
                <w:u w:val="none"/>
              </w:rPr>
              <w:t xml:space="preserve">PGCE </w:t>
            </w:r>
            <w:r w:rsidR="00F25993" w:rsidRPr="00F25993">
              <w:rPr>
                <w:rStyle w:val="Hyperlink"/>
                <w:rFonts w:ascii="Times New Roman" w:hAnsi="Times New Roman"/>
                <w:color w:val="auto"/>
                <w:sz w:val="24"/>
                <w:szCs w:val="24"/>
                <w:u w:val="none"/>
              </w:rPr>
              <w:t xml:space="preserve">bursaries available to apply for to help cover the cost </w:t>
            </w:r>
            <w:hyperlink r:id="rId18" w:history="1">
              <w:r w:rsidR="00F25993" w:rsidRPr="00F25993">
                <w:rPr>
                  <w:rFonts w:ascii="Times New Roman" w:eastAsiaTheme="minorHAnsi" w:hAnsi="Times New Roman"/>
                  <w:color w:val="0000FF"/>
                  <w:sz w:val="24"/>
                  <w:szCs w:val="24"/>
                  <w:u w:val="single"/>
                </w:rPr>
                <w:t>https://www.uwtsd.ac.uk/teacher-education/pgce-bursaries/</w:t>
              </w:r>
            </w:hyperlink>
          </w:p>
          <w:p w14:paraId="13A8DAB4" w14:textId="77777777" w:rsidR="009C4F58" w:rsidRPr="00AB483E" w:rsidRDefault="009C4F58" w:rsidP="00AB483E">
            <w:pPr>
              <w:spacing w:line="360" w:lineRule="auto"/>
              <w:jc w:val="both"/>
              <w:rPr>
                <w:rFonts w:ascii="Times New Roman" w:hAnsi="Times New Roman"/>
                <w:sz w:val="24"/>
                <w:szCs w:val="24"/>
              </w:rPr>
            </w:pPr>
          </w:p>
          <w:p w14:paraId="0C2CD7CD" w14:textId="77777777" w:rsidR="0078290C" w:rsidRPr="00AB483E" w:rsidRDefault="0078290C" w:rsidP="00AB483E">
            <w:pPr>
              <w:spacing w:line="360" w:lineRule="auto"/>
              <w:jc w:val="both"/>
              <w:rPr>
                <w:rFonts w:ascii="Times New Roman" w:hAnsi="Times New Roman"/>
                <w:sz w:val="24"/>
                <w:szCs w:val="24"/>
              </w:rPr>
            </w:pPr>
          </w:p>
        </w:tc>
        <w:tc>
          <w:tcPr>
            <w:tcW w:w="1512" w:type="dxa"/>
            <w:tcBorders>
              <w:top w:val="single" w:sz="4" w:space="0" w:color="auto"/>
              <w:left w:val="single" w:sz="4" w:space="0" w:color="auto"/>
              <w:bottom w:val="single" w:sz="4" w:space="0" w:color="auto"/>
              <w:right w:val="single" w:sz="4" w:space="0" w:color="auto"/>
            </w:tcBorders>
          </w:tcPr>
          <w:p w14:paraId="2F5F8FDE" w14:textId="272B113C" w:rsidR="0078290C" w:rsidRPr="00AB483E" w:rsidRDefault="0088566F" w:rsidP="00AB483E">
            <w:pPr>
              <w:spacing w:line="360" w:lineRule="auto"/>
              <w:jc w:val="both"/>
              <w:rPr>
                <w:rFonts w:ascii="Times New Roman" w:hAnsi="Times New Roman"/>
                <w:sz w:val="24"/>
                <w:szCs w:val="24"/>
              </w:rPr>
            </w:pPr>
            <w:r w:rsidRPr="00AB483E">
              <w:rPr>
                <w:rFonts w:ascii="Times New Roman" w:hAnsi="Times New Roman"/>
                <w:sz w:val="24"/>
                <w:szCs w:val="24"/>
              </w:rPr>
              <w:t>Course through University of Wales St David on the Swansea campus.</w:t>
            </w:r>
          </w:p>
        </w:tc>
        <w:tc>
          <w:tcPr>
            <w:tcW w:w="1322" w:type="dxa"/>
            <w:tcBorders>
              <w:top w:val="single" w:sz="4" w:space="0" w:color="auto"/>
              <w:left w:val="single" w:sz="4" w:space="0" w:color="auto"/>
              <w:bottom w:val="single" w:sz="4" w:space="0" w:color="auto"/>
              <w:right w:val="single" w:sz="4" w:space="0" w:color="auto"/>
            </w:tcBorders>
          </w:tcPr>
          <w:p w14:paraId="001EFA90" w14:textId="45FACA02" w:rsidR="0078290C" w:rsidRPr="00AB483E" w:rsidRDefault="0088566F" w:rsidP="00AB483E">
            <w:pPr>
              <w:spacing w:line="360" w:lineRule="auto"/>
              <w:jc w:val="both"/>
              <w:rPr>
                <w:rFonts w:ascii="Times New Roman" w:hAnsi="Times New Roman"/>
                <w:sz w:val="24"/>
                <w:szCs w:val="24"/>
              </w:rPr>
            </w:pPr>
            <w:r w:rsidRPr="00AB483E">
              <w:rPr>
                <w:rFonts w:ascii="Times New Roman" w:hAnsi="Times New Roman"/>
                <w:sz w:val="24"/>
                <w:szCs w:val="24"/>
              </w:rPr>
              <w:t>Length of course is 1 year. After completing Early years degree.</w:t>
            </w:r>
          </w:p>
        </w:tc>
      </w:tr>
      <w:tr w:rsidR="003F0CB7" w:rsidRPr="00AB483E" w14:paraId="64904DCC" w14:textId="77777777" w:rsidTr="002C43E3">
        <w:trPr>
          <w:trHeight w:val="290"/>
        </w:trPr>
        <w:tc>
          <w:tcPr>
            <w:tcW w:w="1696" w:type="dxa"/>
            <w:tcBorders>
              <w:top w:val="single" w:sz="4" w:space="0" w:color="auto"/>
              <w:left w:val="single" w:sz="4" w:space="0" w:color="auto"/>
              <w:bottom w:val="single" w:sz="4" w:space="0" w:color="auto"/>
              <w:right w:val="single" w:sz="4" w:space="0" w:color="auto"/>
            </w:tcBorders>
          </w:tcPr>
          <w:p w14:paraId="0B3AFE7B" w14:textId="3CFF70B7" w:rsidR="0078290C" w:rsidRPr="00AB483E" w:rsidRDefault="0081387C" w:rsidP="00AB483E">
            <w:pPr>
              <w:spacing w:line="360" w:lineRule="auto"/>
              <w:jc w:val="both"/>
              <w:rPr>
                <w:rFonts w:ascii="Times New Roman" w:hAnsi="Times New Roman"/>
                <w:sz w:val="24"/>
                <w:szCs w:val="24"/>
              </w:rPr>
            </w:pPr>
            <w:r w:rsidRPr="00AB483E">
              <w:rPr>
                <w:rFonts w:ascii="Times New Roman" w:hAnsi="Times New Roman"/>
                <w:sz w:val="24"/>
                <w:szCs w:val="24"/>
              </w:rPr>
              <w:t>Understanding Autism</w:t>
            </w:r>
            <w:r w:rsidR="0058614A" w:rsidRPr="00AB483E">
              <w:rPr>
                <w:rFonts w:ascii="Times New Roman" w:hAnsi="Times New Roman"/>
                <w:sz w:val="24"/>
                <w:szCs w:val="24"/>
              </w:rPr>
              <w:t xml:space="preserve"> </w:t>
            </w:r>
          </w:p>
        </w:tc>
        <w:tc>
          <w:tcPr>
            <w:tcW w:w="1895" w:type="dxa"/>
            <w:tcBorders>
              <w:top w:val="single" w:sz="4" w:space="0" w:color="auto"/>
              <w:left w:val="single" w:sz="4" w:space="0" w:color="auto"/>
              <w:bottom w:val="single" w:sz="4" w:space="0" w:color="auto"/>
              <w:right w:val="single" w:sz="4" w:space="0" w:color="auto"/>
            </w:tcBorders>
          </w:tcPr>
          <w:p w14:paraId="71416B61" w14:textId="5776B5D6" w:rsidR="0078290C" w:rsidRPr="00AB483E" w:rsidRDefault="003B4422"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Currently working </w:t>
            </w:r>
            <w:r w:rsidR="00233D1D" w:rsidRPr="00AB483E">
              <w:rPr>
                <w:rFonts w:ascii="Times New Roman" w:hAnsi="Times New Roman"/>
                <w:sz w:val="24"/>
                <w:szCs w:val="24"/>
              </w:rPr>
              <w:t xml:space="preserve">in a centre within a primary school </w:t>
            </w:r>
            <w:r w:rsidR="00B14C74" w:rsidRPr="00AB483E">
              <w:rPr>
                <w:rFonts w:ascii="Times New Roman" w:hAnsi="Times New Roman"/>
                <w:sz w:val="24"/>
                <w:szCs w:val="24"/>
              </w:rPr>
              <w:t>supporting children with Additional Learning Needs.</w:t>
            </w:r>
            <w:r w:rsidR="00F25993">
              <w:rPr>
                <w:rFonts w:ascii="Times New Roman" w:hAnsi="Times New Roman"/>
                <w:sz w:val="24"/>
                <w:szCs w:val="24"/>
              </w:rPr>
              <w:t xml:space="preserve"> </w:t>
            </w:r>
            <w:r w:rsidR="00F30289">
              <w:rPr>
                <w:rFonts w:ascii="Times New Roman" w:hAnsi="Times New Roman"/>
                <w:sz w:val="24"/>
                <w:szCs w:val="24"/>
              </w:rPr>
              <w:t>Many of the children</w:t>
            </w:r>
            <w:r w:rsidR="00090766">
              <w:rPr>
                <w:rFonts w:ascii="Times New Roman" w:hAnsi="Times New Roman"/>
                <w:sz w:val="24"/>
                <w:szCs w:val="24"/>
              </w:rPr>
              <w:t xml:space="preserve"> in the centre have Autism </w:t>
            </w:r>
            <w:r w:rsidR="00F30289">
              <w:rPr>
                <w:rFonts w:ascii="Times New Roman" w:hAnsi="Times New Roman"/>
                <w:sz w:val="24"/>
                <w:szCs w:val="24"/>
              </w:rPr>
              <w:t>Spectr</w:t>
            </w:r>
            <w:r w:rsidR="007E08A8">
              <w:rPr>
                <w:rFonts w:ascii="Times New Roman" w:hAnsi="Times New Roman"/>
                <w:sz w:val="24"/>
                <w:szCs w:val="24"/>
              </w:rPr>
              <w:t>um</w:t>
            </w:r>
            <w:r w:rsidR="00B14C74" w:rsidRPr="00AB483E">
              <w:rPr>
                <w:rFonts w:ascii="Times New Roman" w:hAnsi="Times New Roman"/>
                <w:sz w:val="24"/>
                <w:szCs w:val="24"/>
              </w:rPr>
              <w:t xml:space="preserve"> </w:t>
            </w:r>
            <w:r w:rsidR="00090766">
              <w:rPr>
                <w:rFonts w:ascii="Times New Roman" w:hAnsi="Times New Roman"/>
                <w:sz w:val="24"/>
                <w:szCs w:val="24"/>
              </w:rPr>
              <w:t>Disorder. Course will f</w:t>
            </w:r>
            <w:r w:rsidR="00855DE5" w:rsidRPr="00AB483E">
              <w:rPr>
                <w:rFonts w:ascii="Times New Roman" w:hAnsi="Times New Roman"/>
                <w:sz w:val="24"/>
                <w:szCs w:val="24"/>
              </w:rPr>
              <w:t xml:space="preserve">urther my knowledge and understanding of Autism. </w:t>
            </w:r>
          </w:p>
        </w:tc>
        <w:tc>
          <w:tcPr>
            <w:tcW w:w="4202" w:type="dxa"/>
            <w:tcBorders>
              <w:top w:val="single" w:sz="4" w:space="0" w:color="auto"/>
              <w:left w:val="single" w:sz="4" w:space="0" w:color="auto"/>
              <w:bottom w:val="single" w:sz="4" w:space="0" w:color="auto"/>
              <w:right w:val="single" w:sz="4" w:space="0" w:color="auto"/>
            </w:tcBorders>
          </w:tcPr>
          <w:p w14:paraId="488C39FD" w14:textId="01E11A63" w:rsidR="0051016B" w:rsidRPr="00AB483E" w:rsidRDefault="00DC634F" w:rsidP="00AB483E">
            <w:pPr>
              <w:spacing w:line="360" w:lineRule="auto"/>
              <w:jc w:val="both"/>
              <w:rPr>
                <w:rFonts w:ascii="Times New Roman" w:hAnsi="Times New Roman"/>
                <w:sz w:val="24"/>
                <w:szCs w:val="24"/>
              </w:rPr>
            </w:pPr>
            <w:r w:rsidRPr="00AB483E">
              <w:rPr>
                <w:rFonts w:ascii="Times New Roman" w:hAnsi="Times New Roman"/>
                <w:sz w:val="24"/>
                <w:szCs w:val="24"/>
              </w:rPr>
              <w:t>Online course.</w:t>
            </w:r>
            <w:r w:rsidR="00090766">
              <w:rPr>
                <w:rFonts w:ascii="Times New Roman" w:hAnsi="Times New Roman"/>
                <w:sz w:val="24"/>
                <w:szCs w:val="24"/>
              </w:rPr>
              <w:t xml:space="preserve"> </w:t>
            </w:r>
            <w:r w:rsidR="0041285E">
              <w:rPr>
                <w:rFonts w:ascii="Times New Roman" w:hAnsi="Times New Roman"/>
                <w:sz w:val="24"/>
                <w:szCs w:val="24"/>
              </w:rPr>
              <w:t xml:space="preserve">Free course. </w:t>
            </w:r>
          </w:p>
          <w:p w14:paraId="75C15901" w14:textId="46997F58" w:rsidR="0078290C" w:rsidRPr="00AB483E" w:rsidRDefault="0076756E" w:rsidP="00AB483E">
            <w:pPr>
              <w:spacing w:line="360" w:lineRule="auto"/>
              <w:jc w:val="both"/>
              <w:rPr>
                <w:rFonts w:ascii="Times New Roman" w:hAnsi="Times New Roman"/>
                <w:sz w:val="24"/>
                <w:szCs w:val="24"/>
              </w:rPr>
            </w:pPr>
            <w:hyperlink r:id="rId19" w:history="1">
              <w:r w:rsidR="0051016B" w:rsidRPr="00AB483E">
                <w:rPr>
                  <w:rStyle w:val="Hyperlink"/>
                  <w:rFonts w:ascii="Times New Roman" w:hAnsi="Times New Roman"/>
                  <w:sz w:val="24"/>
                  <w:szCs w:val="24"/>
                </w:rPr>
                <w:t>https://www.open.edu/openlearn/science-maths-technology/understanding-autism/content-section-overview?active-tab=content-tab</w:t>
              </w:r>
            </w:hyperlink>
          </w:p>
        </w:tc>
        <w:tc>
          <w:tcPr>
            <w:tcW w:w="1512" w:type="dxa"/>
            <w:tcBorders>
              <w:top w:val="single" w:sz="4" w:space="0" w:color="auto"/>
              <w:left w:val="single" w:sz="4" w:space="0" w:color="auto"/>
              <w:bottom w:val="single" w:sz="4" w:space="0" w:color="auto"/>
              <w:right w:val="single" w:sz="4" w:space="0" w:color="auto"/>
            </w:tcBorders>
          </w:tcPr>
          <w:p w14:paraId="15806371" w14:textId="554CCDAD" w:rsidR="00D60100" w:rsidRPr="00AB483E" w:rsidRDefault="00DC634F"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Open University. </w:t>
            </w:r>
            <w:r w:rsidR="0051016B" w:rsidRPr="00AB483E">
              <w:rPr>
                <w:rFonts w:ascii="Times New Roman" w:hAnsi="Times New Roman"/>
                <w:sz w:val="24"/>
                <w:szCs w:val="24"/>
              </w:rPr>
              <w:t xml:space="preserve"> </w:t>
            </w:r>
          </w:p>
        </w:tc>
        <w:tc>
          <w:tcPr>
            <w:tcW w:w="1322" w:type="dxa"/>
            <w:tcBorders>
              <w:top w:val="single" w:sz="4" w:space="0" w:color="auto"/>
              <w:left w:val="single" w:sz="4" w:space="0" w:color="auto"/>
              <w:bottom w:val="single" w:sz="4" w:space="0" w:color="auto"/>
              <w:right w:val="single" w:sz="4" w:space="0" w:color="auto"/>
            </w:tcBorders>
          </w:tcPr>
          <w:p w14:paraId="7973A510" w14:textId="6E83E0CA" w:rsidR="0078290C" w:rsidRPr="00AB483E" w:rsidRDefault="0051016B"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Before September. </w:t>
            </w:r>
          </w:p>
        </w:tc>
      </w:tr>
      <w:tr w:rsidR="003F0CB7" w:rsidRPr="00AB483E" w14:paraId="06BA74A4" w14:textId="77777777" w:rsidTr="002C43E3">
        <w:trPr>
          <w:trHeight w:val="279"/>
        </w:trPr>
        <w:tc>
          <w:tcPr>
            <w:tcW w:w="1696" w:type="dxa"/>
            <w:tcBorders>
              <w:top w:val="single" w:sz="4" w:space="0" w:color="auto"/>
              <w:left w:val="single" w:sz="4" w:space="0" w:color="auto"/>
              <w:bottom w:val="single" w:sz="4" w:space="0" w:color="auto"/>
              <w:right w:val="single" w:sz="4" w:space="0" w:color="auto"/>
            </w:tcBorders>
          </w:tcPr>
          <w:p w14:paraId="0F057609" w14:textId="104BDE88" w:rsidR="0078290C" w:rsidRPr="00AB483E" w:rsidRDefault="00763A05"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British sign language </w:t>
            </w:r>
          </w:p>
        </w:tc>
        <w:tc>
          <w:tcPr>
            <w:tcW w:w="1895" w:type="dxa"/>
            <w:tcBorders>
              <w:top w:val="single" w:sz="4" w:space="0" w:color="auto"/>
              <w:left w:val="single" w:sz="4" w:space="0" w:color="auto"/>
              <w:bottom w:val="single" w:sz="4" w:space="0" w:color="auto"/>
              <w:right w:val="single" w:sz="4" w:space="0" w:color="auto"/>
            </w:tcBorders>
          </w:tcPr>
          <w:p w14:paraId="5F8DF276" w14:textId="3CCEC379" w:rsidR="0078290C" w:rsidRPr="00AB483E" w:rsidRDefault="0043473A"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To learn </w:t>
            </w:r>
            <w:r w:rsidR="00EB085D" w:rsidRPr="00AB483E">
              <w:rPr>
                <w:rFonts w:ascii="Times New Roman" w:hAnsi="Times New Roman"/>
                <w:sz w:val="24"/>
                <w:szCs w:val="24"/>
              </w:rPr>
              <w:t xml:space="preserve">a language </w:t>
            </w:r>
            <w:r w:rsidR="00050E3B" w:rsidRPr="00AB483E">
              <w:rPr>
                <w:rFonts w:ascii="Times New Roman" w:hAnsi="Times New Roman"/>
                <w:sz w:val="24"/>
                <w:szCs w:val="24"/>
              </w:rPr>
              <w:t>and</w:t>
            </w:r>
            <w:r w:rsidR="00EB085D" w:rsidRPr="00AB483E">
              <w:rPr>
                <w:rFonts w:ascii="Times New Roman" w:hAnsi="Times New Roman"/>
                <w:sz w:val="24"/>
                <w:szCs w:val="24"/>
              </w:rPr>
              <w:t xml:space="preserve"> be able to communicate effectively with </w:t>
            </w:r>
            <w:r w:rsidR="00B14CE7" w:rsidRPr="00AB483E">
              <w:rPr>
                <w:rFonts w:ascii="Times New Roman" w:hAnsi="Times New Roman"/>
                <w:sz w:val="24"/>
                <w:szCs w:val="24"/>
              </w:rPr>
              <w:t>children within my workplace.</w:t>
            </w:r>
          </w:p>
        </w:tc>
        <w:tc>
          <w:tcPr>
            <w:tcW w:w="4202" w:type="dxa"/>
            <w:tcBorders>
              <w:top w:val="single" w:sz="4" w:space="0" w:color="auto"/>
              <w:left w:val="single" w:sz="4" w:space="0" w:color="auto"/>
              <w:bottom w:val="single" w:sz="4" w:space="0" w:color="auto"/>
              <w:right w:val="single" w:sz="4" w:space="0" w:color="auto"/>
            </w:tcBorders>
          </w:tcPr>
          <w:p w14:paraId="7C0C5FE8" w14:textId="0D8F229A" w:rsidR="0078290C" w:rsidRDefault="00D65436" w:rsidP="00AB483E">
            <w:pPr>
              <w:spacing w:line="360" w:lineRule="auto"/>
              <w:jc w:val="both"/>
              <w:rPr>
                <w:rStyle w:val="Hyperlink"/>
                <w:rFonts w:ascii="Times New Roman" w:hAnsi="Times New Roman"/>
                <w:sz w:val="24"/>
                <w:szCs w:val="24"/>
              </w:rPr>
            </w:pPr>
            <w:r w:rsidRPr="00AB483E">
              <w:rPr>
                <w:rFonts w:ascii="Times New Roman" w:hAnsi="Times New Roman"/>
                <w:sz w:val="24"/>
                <w:szCs w:val="24"/>
              </w:rPr>
              <w:t>Online course</w:t>
            </w:r>
            <w:r w:rsidR="00AD086C">
              <w:rPr>
                <w:rFonts w:ascii="Times New Roman" w:hAnsi="Times New Roman"/>
                <w:sz w:val="24"/>
                <w:szCs w:val="24"/>
              </w:rPr>
              <w:t xml:space="preserve"> available to view for up t</w:t>
            </w:r>
            <w:r w:rsidR="00E70D49">
              <w:rPr>
                <w:rFonts w:ascii="Times New Roman" w:hAnsi="Times New Roman"/>
                <w:sz w:val="24"/>
                <w:szCs w:val="24"/>
              </w:rPr>
              <w:t xml:space="preserve">o </w:t>
            </w:r>
            <w:r w:rsidR="00AD086C">
              <w:rPr>
                <w:rFonts w:ascii="Times New Roman" w:hAnsi="Times New Roman"/>
                <w:sz w:val="24"/>
                <w:szCs w:val="24"/>
              </w:rPr>
              <w:t>a year</w:t>
            </w:r>
            <w:r w:rsidR="00D75F1D" w:rsidRPr="00AB483E">
              <w:rPr>
                <w:rFonts w:ascii="Times New Roman" w:hAnsi="Times New Roman"/>
                <w:sz w:val="24"/>
                <w:szCs w:val="24"/>
              </w:rPr>
              <w:t xml:space="preserve">. </w:t>
            </w:r>
            <w:hyperlink r:id="rId20" w:history="1">
              <w:r w:rsidR="00D75F1D" w:rsidRPr="00AB483E">
                <w:rPr>
                  <w:rStyle w:val="Hyperlink"/>
                  <w:rFonts w:ascii="Times New Roman" w:hAnsi="Times New Roman"/>
                  <w:sz w:val="24"/>
                  <w:szCs w:val="24"/>
                </w:rPr>
                <w:t>https://www.british-sign.co.uk/learn-online-british-sign-language-course/</w:t>
              </w:r>
            </w:hyperlink>
          </w:p>
          <w:p w14:paraId="5D45A5AF" w14:textId="076EE237" w:rsidR="00AD086C" w:rsidRPr="00AD086C" w:rsidRDefault="00AD086C" w:rsidP="00AB483E">
            <w:pPr>
              <w:spacing w:line="360" w:lineRule="auto"/>
              <w:jc w:val="both"/>
              <w:rPr>
                <w:rStyle w:val="Hyperlink"/>
                <w:rFonts w:ascii="Times New Roman" w:hAnsi="Times New Roman"/>
                <w:color w:val="auto"/>
                <w:sz w:val="24"/>
                <w:szCs w:val="24"/>
                <w:u w:val="none"/>
              </w:rPr>
            </w:pPr>
            <w:r w:rsidRPr="00AD086C">
              <w:rPr>
                <w:rStyle w:val="Hyperlink"/>
                <w:rFonts w:ascii="Times New Roman" w:hAnsi="Times New Roman"/>
                <w:color w:val="auto"/>
                <w:sz w:val="24"/>
                <w:szCs w:val="24"/>
                <w:u w:val="none"/>
              </w:rPr>
              <w:t>Po</w:t>
            </w:r>
            <w:r>
              <w:rPr>
                <w:rStyle w:val="Hyperlink"/>
                <w:rFonts w:ascii="Times New Roman" w:hAnsi="Times New Roman"/>
                <w:color w:val="auto"/>
                <w:sz w:val="24"/>
                <w:szCs w:val="24"/>
                <w:u w:val="none"/>
              </w:rPr>
              <w:t>ssi</w:t>
            </w:r>
            <w:r w:rsidR="00E70D49">
              <w:rPr>
                <w:rStyle w:val="Hyperlink"/>
                <w:rFonts w:ascii="Times New Roman" w:hAnsi="Times New Roman"/>
                <w:color w:val="auto"/>
                <w:sz w:val="24"/>
                <w:szCs w:val="24"/>
                <w:u w:val="none"/>
              </w:rPr>
              <w:t>bility</w:t>
            </w:r>
            <w:r>
              <w:rPr>
                <w:rStyle w:val="Hyperlink"/>
                <w:rFonts w:ascii="Times New Roman" w:hAnsi="Times New Roman"/>
                <w:color w:val="auto"/>
                <w:sz w:val="24"/>
                <w:szCs w:val="24"/>
                <w:u w:val="none"/>
              </w:rPr>
              <w:t xml:space="preserve"> to progress on to level 2 by doing a British Sign Language course through work. </w:t>
            </w:r>
          </w:p>
          <w:p w14:paraId="639B85BC" w14:textId="5802BCA8" w:rsidR="00BC0779" w:rsidRPr="00AB483E" w:rsidRDefault="00BC0779" w:rsidP="00AB483E">
            <w:pPr>
              <w:spacing w:line="360" w:lineRule="auto"/>
              <w:jc w:val="both"/>
              <w:rPr>
                <w:rFonts w:ascii="Times New Roman" w:hAnsi="Times New Roman"/>
                <w:sz w:val="24"/>
                <w:szCs w:val="24"/>
              </w:rPr>
            </w:pPr>
          </w:p>
        </w:tc>
        <w:tc>
          <w:tcPr>
            <w:tcW w:w="1512" w:type="dxa"/>
            <w:tcBorders>
              <w:top w:val="single" w:sz="4" w:space="0" w:color="auto"/>
              <w:left w:val="single" w:sz="4" w:space="0" w:color="auto"/>
              <w:bottom w:val="single" w:sz="4" w:space="0" w:color="auto"/>
              <w:right w:val="single" w:sz="4" w:space="0" w:color="auto"/>
            </w:tcBorders>
          </w:tcPr>
          <w:p w14:paraId="60667A93" w14:textId="5F2226FF" w:rsidR="0078290C" w:rsidRPr="00AB483E" w:rsidRDefault="008211E3"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British Sign website. </w:t>
            </w:r>
          </w:p>
        </w:tc>
        <w:tc>
          <w:tcPr>
            <w:tcW w:w="1322" w:type="dxa"/>
            <w:tcBorders>
              <w:top w:val="single" w:sz="4" w:space="0" w:color="auto"/>
              <w:left w:val="single" w:sz="4" w:space="0" w:color="auto"/>
              <w:bottom w:val="single" w:sz="4" w:space="0" w:color="auto"/>
              <w:right w:val="single" w:sz="4" w:space="0" w:color="auto"/>
            </w:tcBorders>
          </w:tcPr>
          <w:p w14:paraId="56794E37" w14:textId="2F16BC24" w:rsidR="0078290C" w:rsidRPr="00AB483E" w:rsidRDefault="008211E3"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After </w:t>
            </w:r>
            <w:r w:rsidR="00B04DE9" w:rsidRPr="00AB483E">
              <w:rPr>
                <w:rFonts w:ascii="Times New Roman" w:hAnsi="Times New Roman"/>
                <w:sz w:val="24"/>
                <w:szCs w:val="24"/>
              </w:rPr>
              <w:t xml:space="preserve">finishing degree. </w:t>
            </w:r>
          </w:p>
        </w:tc>
      </w:tr>
      <w:tr w:rsidR="003F0CB7" w:rsidRPr="00AB483E" w14:paraId="620319B3" w14:textId="77777777" w:rsidTr="002C43E3">
        <w:trPr>
          <w:trHeight w:val="279"/>
        </w:trPr>
        <w:tc>
          <w:tcPr>
            <w:tcW w:w="1696" w:type="dxa"/>
            <w:tcBorders>
              <w:top w:val="single" w:sz="4" w:space="0" w:color="auto"/>
              <w:left w:val="single" w:sz="4" w:space="0" w:color="auto"/>
              <w:bottom w:val="single" w:sz="4" w:space="0" w:color="auto"/>
              <w:right w:val="single" w:sz="4" w:space="0" w:color="auto"/>
            </w:tcBorders>
          </w:tcPr>
          <w:p w14:paraId="3A197731" w14:textId="3B01A080" w:rsidR="0078290C" w:rsidRPr="00AB483E" w:rsidRDefault="00763A05"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Confidence </w:t>
            </w:r>
            <w:r w:rsidR="00AB210A" w:rsidRPr="00AB483E">
              <w:rPr>
                <w:rFonts w:ascii="Times New Roman" w:hAnsi="Times New Roman"/>
                <w:sz w:val="24"/>
                <w:szCs w:val="24"/>
              </w:rPr>
              <w:t xml:space="preserve">in public speaking/ talking to parents </w:t>
            </w:r>
          </w:p>
        </w:tc>
        <w:tc>
          <w:tcPr>
            <w:tcW w:w="1895" w:type="dxa"/>
            <w:tcBorders>
              <w:top w:val="single" w:sz="4" w:space="0" w:color="auto"/>
              <w:left w:val="single" w:sz="4" w:space="0" w:color="auto"/>
              <w:bottom w:val="single" w:sz="4" w:space="0" w:color="auto"/>
              <w:right w:val="single" w:sz="4" w:space="0" w:color="auto"/>
            </w:tcBorders>
          </w:tcPr>
          <w:p w14:paraId="7DFE74CE" w14:textId="3A2EC7B3" w:rsidR="0078290C" w:rsidRPr="00AB483E" w:rsidRDefault="00C67F0E" w:rsidP="00AB483E">
            <w:pPr>
              <w:spacing w:line="360" w:lineRule="auto"/>
              <w:jc w:val="both"/>
              <w:rPr>
                <w:rFonts w:ascii="Times New Roman" w:hAnsi="Times New Roman"/>
                <w:sz w:val="24"/>
                <w:szCs w:val="24"/>
              </w:rPr>
            </w:pPr>
            <w:r w:rsidRPr="00AB483E">
              <w:rPr>
                <w:rFonts w:ascii="Times New Roman" w:hAnsi="Times New Roman"/>
                <w:sz w:val="24"/>
                <w:szCs w:val="24"/>
              </w:rPr>
              <w:t>Help build confidence when speaking to parents</w:t>
            </w:r>
            <w:r w:rsidR="00E92A89" w:rsidRPr="00AB483E">
              <w:rPr>
                <w:rFonts w:ascii="Times New Roman" w:hAnsi="Times New Roman"/>
                <w:sz w:val="24"/>
                <w:szCs w:val="24"/>
              </w:rPr>
              <w:t xml:space="preserve">, </w:t>
            </w:r>
            <w:r w:rsidRPr="00AB483E">
              <w:rPr>
                <w:rFonts w:ascii="Times New Roman" w:hAnsi="Times New Roman"/>
                <w:sz w:val="24"/>
                <w:szCs w:val="24"/>
              </w:rPr>
              <w:t xml:space="preserve">when </w:t>
            </w:r>
            <w:r w:rsidR="00E92A89" w:rsidRPr="00AB483E">
              <w:rPr>
                <w:rFonts w:ascii="Times New Roman" w:hAnsi="Times New Roman"/>
                <w:sz w:val="24"/>
                <w:szCs w:val="24"/>
              </w:rPr>
              <w:t>having meetings and when presenting new idea.</w:t>
            </w:r>
          </w:p>
        </w:tc>
        <w:tc>
          <w:tcPr>
            <w:tcW w:w="4202" w:type="dxa"/>
            <w:tcBorders>
              <w:top w:val="single" w:sz="4" w:space="0" w:color="auto"/>
              <w:left w:val="single" w:sz="4" w:space="0" w:color="auto"/>
              <w:bottom w:val="single" w:sz="4" w:space="0" w:color="auto"/>
              <w:right w:val="single" w:sz="4" w:space="0" w:color="auto"/>
            </w:tcBorders>
          </w:tcPr>
          <w:p w14:paraId="25D3F328" w14:textId="71C0E721" w:rsidR="0078290C" w:rsidRPr="00AB483E" w:rsidRDefault="00E92A89"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Shadowing </w:t>
            </w:r>
            <w:r w:rsidR="00B2181F" w:rsidRPr="00AB483E">
              <w:rPr>
                <w:rFonts w:ascii="Times New Roman" w:hAnsi="Times New Roman"/>
                <w:sz w:val="24"/>
                <w:szCs w:val="24"/>
              </w:rPr>
              <w:t xml:space="preserve">a </w:t>
            </w:r>
            <w:r w:rsidR="00041E3A" w:rsidRPr="00AB483E">
              <w:rPr>
                <w:rFonts w:ascii="Times New Roman" w:hAnsi="Times New Roman"/>
                <w:sz w:val="24"/>
                <w:szCs w:val="24"/>
              </w:rPr>
              <w:t>fellow employee with more experience</w:t>
            </w:r>
            <w:r w:rsidR="000C0EE7" w:rsidRPr="00AB483E">
              <w:rPr>
                <w:rFonts w:ascii="Times New Roman" w:hAnsi="Times New Roman"/>
                <w:sz w:val="24"/>
                <w:szCs w:val="24"/>
              </w:rPr>
              <w:t xml:space="preserve">. Learning while working. </w:t>
            </w:r>
            <w:r w:rsidR="00177C92">
              <w:rPr>
                <w:rFonts w:ascii="Times New Roman" w:hAnsi="Times New Roman"/>
                <w:sz w:val="24"/>
                <w:szCs w:val="24"/>
              </w:rPr>
              <w:t>Presenting oral presentation as part of my Early Years Degree will help build confidence in public speaking.</w:t>
            </w:r>
          </w:p>
        </w:tc>
        <w:tc>
          <w:tcPr>
            <w:tcW w:w="1512" w:type="dxa"/>
            <w:tcBorders>
              <w:top w:val="single" w:sz="4" w:space="0" w:color="auto"/>
              <w:left w:val="single" w:sz="4" w:space="0" w:color="auto"/>
              <w:bottom w:val="single" w:sz="4" w:space="0" w:color="auto"/>
              <w:right w:val="single" w:sz="4" w:space="0" w:color="auto"/>
            </w:tcBorders>
          </w:tcPr>
          <w:p w14:paraId="2E56120F" w14:textId="77777777" w:rsidR="00177C92" w:rsidRDefault="00730191" w:rsidP="00AB483E">
            <w:pPr>
              <w:spacing w:line="360" w:lineRule="auto"/>
              <w:jc w:val="both"/>
              <w:rPr>
                <w:rFonts w:ascii="Times New Roman" w:hAnsi="Times New Roman"/>
                <w:sz w:val="24"/>
                <w:szCs w:val="24"/>
              </w:rPr>
            </w:pPr>
            <w:r w:rsidRPr="00AB483E">
              <w:rPr>
                <w:rFonts w:ascii="Times New Roman" w:hAnsi="Times New Roman"/>
                <w:sz w:val="24"/>
                <w:szCs w:val="24"/>
              </w:rPr>
              <w:t>Workplace</w:t>
            </w:r>
            <w:r w:rsidR="00177C92">
              <w:rPr>
                <w:rFonts w:ascii="Times New Roman" w:hAnsi="Times New Roman"/>
                <w:sz w:val="24"/>
                <w:szCs w:val="24"/>
              </w:rPr>
              <w:t>.</w:t>
            </w:r>
          </w:p>
          <w:p w14:paraId="4F2403CC" w14:textId="743C680A" w:rsidR="0078290C" w:rsidRPr="00AB483E" w:rsidRDefault="00177C92" w:rsidP="00AB483E">
            <w:pPr>
              <w:spacing w:line="360" w:lineRule="auto"/>
              <w:jc w:val="both"/>
              <w:rPr>
                <w:rFonts w:ascii="Times New Roman" w:hAnsi="Times New Roman"/>
                <w:sz w:val="24"/>
                <w:szCs w:val="24"/>
              </w:rPr>
            </w:pPr>
            <w:r>
              <w:rPr>
                <w:rFonts w:ascii="Times New Roman" w:hAnsi="Times New Roman"/>
                <w:sz w:val="24"/>
                <w:szCs w:val="24"/>
              </w:rPr>
              <w:t>University</w:t>
            </w:r>
            <w:r w:rsidR="00730191" w:rsidRPr="00AB483E">
              <w:rPr>
                <w:rFonts w:ascii="Times New Roman" w:hAnsi="Times New Roman"/>
                <w:sz w:val="24"/>
                <w:szCs w:val="24"/>
              </w:rPr>
              <w:t xml:space="preserve"> </w:t>
            </w:r>
          </w:p>
        </w:tc>
        <w:tc>
          <w:tcPr>
            <w:tcW w:w="1322" w:type="dxa"/>
            <w:tcBorders>
              <w:top w:val="single" w:sz="4" w:space="0" w:color="auto"/>
              <w:left w:val="single" w:sz="4" w:space="0" w:color="auto"/>
              <w:bottom w:val="single" w:sz="4" w:space="0" w:color="auto"/>
              <w:right w:val="single" w:sz="4" w:space="0" w:color="auto"/>
            </w:tcBorders>
          </w:tcPr>
          <w:p w14:paraId="33B280C7" w14:textId="006E0EB4" w:rsidR="0078290C" w:rsidRPr="00AB483E" w:rsidRDefault="00730191"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During </w:t>
            </w:r>
            <w:r w:rsidR="00B2181F" w:rsidRPr="00AB483E">
              <w:rPr>
                <w:rFonts w:ascii="Times New Roman" w:hAnsi="Times New Roman"/>
                <w:sz w:val="24"/>
                <w:szCs w:val="24"/>
              </w:rPr>
              <w:t xml:space="preserve">the workday. Building confidence daily. </w:t>
            </w:r>
          </w:p>
        </w:tc>
      </w:tr>
      <w:tr w:rsidR="003F0CB7" w:rsidRPr="00AB483E" w14:paraId="11B75193" w14:textId="77777777" w:rsidTr="002C43E3">
        <w:trPr>
          <w:trHeight w:val="290"/>
        </w:trPr>
        <w:tc>
          <w:tcPr>
            <w:tcW w:w="1696" w:type="dxa"/>
            <w:tcBorders>
              <w:top w:val="single" w:sz="4" w:space="0" w:color="auto"/>
              <w:left w:val="single" w:sz="4" w:space="0" w:color="auto"/>
              <w:bottom w:val="single" w:sz="4" w:space="0" w:color="auto"/>
              <w:right w:val="single" w:sz="4" w:space="0" w:color="auto"/>
            </w:tcBorders>
          </w:tcPr>
          <w:p w14:paraId="2BFDC5D7" w14:textId="339C85E2" w:rsidR="0078290C" w:rsidRPr="00AB483E" w:rsidRDefault="0072360B"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First Aid </w:t>
            </w:r>
          </w:p>
        </w:tc>
        <w:tc>
          <w:tcPr>
            <w:tcW w:w="1895" w:type="dxa"/>
            <w:tcBorders>
              <w:top w:val="single" w:sz="4" w:space="0" w:color="auto"/>
              <w:left w:val="single" w:sz="4" w:space="0" w:color="auto"/>
              <w:bottom w:val="single" w:sz="4" w:space="0" w:color="auto"/>
              <w:right w:val="single" w:sz="4" w:space="0" w:color="auto"/>
            </w:tcBorders>
          </w:tcPr>
          <w:p w14:paraId="419B8C77" w14:textId="6E8314E6" w:rsidR="0078290C" w:rsidRPr="00AB483E" w:rsidRDefault="00E9497F"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To be prepared for any </w:t>
            </w:r>
            <w:r w:rsidR="00ED7440">
              <w:rPr>
                <w:rFonts w:ascii="Times New Roman" w:hAnsi="Times New Roman"/>
                <w:sz w:val="24"/>
                <w:szCs w:val="24"/>
              </w:rPr>
              <w:t>incidents</w:t>
            </w:r>
            <w:r w:rsidRPr="00AB483E">
              <w:rPr>
                <w:rFonts w:ascii="Times New Roman" w:hAnsi="Times New Roman"/>
                <w:sz w:val="24"/>
                <w:szCs w:val="24"/>
              </w:rPr>
              <w:t xml:space="preserve"> that may occur in the workplace. </w:t>
            </w:r>
          </w:p>
        </w:tc>
        <w:tc>
          <w:tcPr>
            <w:tcW w:w="4202" w:type="dxa"/>
            <w:tcBorders>
              <w:top w:val="single" w:sz="4" w:space="0" w:color="auto"/>
              <w:left w:val="single" w:sz="4" w:space="0" w:color="auto"/>
              <w:bottom w:val="single" w:sz="4" w:space="0" w:color="auto"/>
              <w:right w:val="single" w:sz="4" w:space="0" w:color="auto"/>
            </w:tcBorders>
          </w:tcPr>
          <w:p w14:paraId="46AFB7C0" w14:textId="6D37C37E" w:rsidR="0078290C" w:rsidRPr="00AB483E" w:rsidRDefault="003F0CB7"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Booking course through </w:t>
            </w:r>
            <w:r w:rsidR="00291D46" w:rsidRPr="00AB483E">
              <w:rPr>
                <w:rFonts w:ascii="Times New Roman" w:hAnsi="Times New Roman"/>
                <w:sz w:val="24"/>
                <w:szCs w:val="24"/>
              </w:rPr>
              <w:t xml:space="preserve">British </w:t>
            </w:r>
            <w:r w:rsidRPr="00AB483E">
              <w:rPr>
                <w:rFonts w:ascii="Times New Roman" w:hAnsi="Times New Roman"/>
                <w:sz w:val="24"/>
                <w:szCs w:val="24"/>
              </w:rPr>
              <w:t xml:space="preserve">Red Cross website. </w:t>
            </w:r>
            <w:hyperlink w:history="1">
              <w:r w:rsidRPr="00AB483E">
                <w:rPr>
                  <w:rStyle w:val="Hyperlink"/>
                  <w:rFonts w:ascii="Times New Roman" w:hAnsi="Times New Roman"/>
                  <w:sz w:val="24"/>
                  <w:szCs w:val="24"/>
                </w:rPr>
                <w:t>https://www.redcrossfirstaidtraining.co.uk /courses/first-aid-at-work-courses-uk-mainland/</w:t>
              </w:r>
            </w:hyperlink>
          </w:p>
          <w:p w14:paraId="07689663" w14:textId="1F748747" w:rsidR="00BE3F4E" w:rsidRPr="00AB483E" w:rsidRDefault="00ED7440" w:rsidP="00AB483E">
            <w:pPr>
              <w:spacing w:line="360" w:lineRule="auto"/>
              <w:jc w:val="both"/>
              <w:rPr>
                <w:rFonts w:ascii="Times New Roman" w:hAnsi="Times New Roman"/>
                <w:sz w:val="24"/>
                <w:szCs w:val="24"/>
              </w:rPr>
            </w:pPr>
            <w:r>
              <w:rPr>
                <w:rFonts w:ascii="Times New Roman" w:hAnsi="Times New Roman"/>
                <w:sz w:val="24"/>
                <w:szCs w:val="24"/>
              </w:rPr>
              <w:t xml:space="preserve">Possibility </w:t>
            </w:r>
            <w:r w:rsidR="00B755F1">
              <w:rPr>
                <w:rFonts w:ascii="Times New Roman" w:hAnsi="Times New Roman"/>
                <w:sz w:val="24"/>
                <w:szCs w:val="24"/>
              </w:rPr>
              <w:t>to attend course through work</w:t>
            </w:r>
            <w:r w:rsidR="00E70D49">
              <w:rPr>
                <w:rFonts w:ascii="Times New Roman" w:hAnsi="Times New Roman"/>
                <w:sz w:val="24"/>
                <w:szCs w:val="24"/>
              </w:rPr>
              <w:t>.</w:t>
            </w:r>
          </w:p>
        </w:tc>
        <w:tc>
          <w:tcPr>
            <w:tcW w:w="1512" w:type="dxa"/>
            <w:tcBorders>
              <w:top w:val="single" w:sz="4" w:space="0" w:color="auto"/>
              <w:left w:val="single" w:sz="4" w:space="0" w:color="auto"/>
              <w:bottom w:val="single" w:sz="4" w:space="0" w:color="auto"/>
              <w:right w:val="single" w:sz="4" w:space="0" w:color="auto"/>
            </w:tcBorders>
          </w:tcPr>
          <w:p w14:paraId="525E0FAF" w14:textId="55077662" w:rsidR="0078290C" w:rsidRPr="00AB483E" w:rsidRDefault="00ED7440" w:rsidP="00AB483E">
            <w:pPr>
              <w:spacing w:line="360" w:lineRule="auto"/>
              <w:jc w:val="both"/>
              <w:rPr>
                <w:rFonts w:ascii="Times New Roman" w:hAnsi="Times New Roman"/>
                <w:sz w:val="24"/>
                <w:szCs w:val="24"/>
              </w:rPr>
            </w:pPr>
            <w:r>
              <w:rPr>
                <w:rFonts w:ascii="Times New Roman" w:hAnsi="Times New Roman"/>
                <w:sz w:val="24"/>
                <w:szCs w:val="24"/>
              </w:rPr>
              <w:t xml:space="preserve">British Red Cross running a course in </w:t>
            </w:r>
            <w:r w:rsidR="003A66FE" w:rsidRPr="00AB483E">
              <w:rPr>
                <w:rFonts w:ascii="Times New Roman" w:hAnsi="Times New Roman"/>
                <w:sz w:val="24"/>
                <w:szCs w:val="24"/>
              </w:rPr>
              <w:t>Carmarthen</w:t>
            </w:r>
            <w:r>
              <w:rPr>
                <w:rFonts w:ascii="Times New Roman" w:hAnsi="Times New Roman"/>
                <w:sz w:val="24"/>
                <w:szCs w:val="24"/>
              </w:rPr>
              <w:t>.</w:t>
            </w:r>
          </w:p>
        </w:tc>
        <w:tc>
          <w:tcPr>
            <w:tcW w:w="1322" w:type="dxa"/>
            <w:tcBorders>
              <w:top w:val="single" w:sz="4" w:space="0" w:color="auto"/>
              <w:left w:val="single" w:sz="4" w:space="0" w:color="auto"/>
              <w:bottom w:val="single" w:sz="4" w:space="0" w:color="auto"/>
              <w:right w:val="single" w:sz="4" w:space="0" w:color="auto"/>
            </w:tcBorders>
          </w:tcPr>
          <w:p w14:paraId="7D8C7D7E" w14:textId="4295FDAA" w:rsidR="0078290C" w:rsidRPr="00AB483E" w:rsidRDefault="00D36A4D"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3 days course. Before </w:t>
            </w:r>
            <w:r w:rsidR="003F0CB7" w:rsidRPr="00AB483E">
              <w:rPr>
                <w:rFonts w:ascii="Times New Roman" w:hAnsi="Times New Roman"/>
                <w:sz w:val="24"/>
                <w:szCs w:val="24"/>
              </w:rPr>
              <w:t>July 2021.</w:t>
            </w:r>
          </w:p>
        </w:tc>
      </w:tr>
      <w:tr w:rsidR="003F0CB7" w:rsidRPr="00AB483E" w14:paraId="170ECB3C" w14:textId="77777777" w:rsidTr="002C43E3">
        <w:trPr>
          <w:trHeight w:val="279"/>
        </w:trPr>
        <w:tc>
          <w:tcPr>
            <w:tcW w:w="1696" w:type="dxa"/>
            <w:tcBorders>
              <w:top w:val="single" w:sz="4" w:space="0" w:color="auto"/>
              <w:left w:val="single" w:sz="4" w:space="0" w:color="auto"/>
              <w:bottom w:val="single" w:sz="4" w:space="0" w:color="auto"/>
              <w:right w:val="single" w:sz="4" w:space="0" w:color="auto"/>
            </w:tcBorders>
          </w:tcPr>
          <w:p w14:paraId="40C11F30" w14:textId="32C13FBF" w:rsidR="0078290C" w:rsidRPr="00AB483E" w:rsidRDefault="007254BB"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Early Years Degree </w:t>
            </w:r>
          </w:p>
        </w:tc>
        <w:tc>
          <w:tcPr>
            <w:tcW w:w="1895" w:type="dxa"/>
            <w:tcBorders>
              <w:top w:val="single" w:sz="4" w:space="0" w:color="auto"/>
              <w:left w:val="single" w:sz="4" w:space="0" w:color="auto"/>
              <w:bottom w:val="single" w:sz="4" w:space="0" w:color="auto"/>
              <w:right w:val="single" w:sz="4" w:space="0" w:color="auto"/>
            </w:tcBorders>
          </w:tcPr>
          <w:p w14:paraId="4BD64369" w14:textId="182ED735" w:rsidR="0078290C" w:rsidRPr="00AB483E" w:rsidRDefault="00291D46"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To learn more about </w:t>
            </w:r>
            <w:r w:rsidR="00E42530" w:rsidRPr="00AB483E">
              <w:rPr>
                <w:rFonts w:ascii="Times New Roman" w:hAnsi="Times New Roman"/>
                <w:sz w:val="24"/>
                <w:szCs w:val="24"/>
              </w:rPr>
              <w:t xml:space="preserve">education in the early years. </w:t>
            </w:r>
            <w:r w:rsidR="00B11855" w:rsidRPr="00AB483E">
              <w:rPr>
                <w:rFonts w:ascii="Times New Roman" w:hAnsi="Times New Roman"/>
                <w:sz w:val="24"/>
                <w:szCs w:val="24"/>
              </w:rPr>
              <w:t xml:space="preserve">Build knowledge </w:t>
            </w:r>
            <w:r w:rsidR="001025BB" w:rsidRPr="00AB483E">
              <w:rPr>
                <w:rFonts w:ascii="Times New Roman" w:hAnsi="Times New Roman"/>
                <w:sz w:val="24"/>
                <w:szCs w:val="24"/>
              </w:rPr>
              <w:t xml:space="preserve">by learning through theory and practice. </w:t>
            </w:r>
            <w:r w:rsidR="009977EF" w:rsidRPr="00AB483E">
              <w:rPr>
                <w:rFonts w:ascii="Times New Roman" w:hAnsi="Times New Roman"/>
                <w:sz w:val="24"/>
                <w:szCs w:val="24"/>
              </w:rPr>
              <w:t xml:space="preserve"> </w:t>
            </w:r>
            <w:r w:rsidR="00484834">
              <w:rPr>
                <w:rFonts w:ascii="Times New Roman" w:hAnsi="Times New Roman"/>
                <w:sz w:val="24"/>
                <w:szCs w:val="24"/>
              </w:rPr>
              <w:t>Early Years as a route into a PGCE programme</w:t>
            </w:r>
            <w:r w:rsidR="00BC0779">
              <w:rPr>
                <w:rFonts w:ascii="Times New Roman" w:hAnsi="Times New Roman"/>
                <w:sz w:val="24"/>
                <w:szCs w:val="24"/>
              </w:rPr>
              <w:t xml:space="preserve">. </w:t>
            </w:r>
          </w:p>
        </w:tc>
        <w:tc>
          <w:tcPr>
            <w:tcW w:w="4202" w:type="dxa"/>
            <w:tcBorders>
              <w:top w:val="single" w:sz="4" w:space="0" w:color="auto"/>
              <w:left w:val="single" w:sz="4" w:space="0" w:color="auto"/>
              <w:bottom w:val="single" w:sz="4" w:space="0" w:color="auto"/>
              <w:right w:val="single" w:sz="4" w:space="0" w:color="auto"/>
            </w:tcBorders>
          </w:tcPr>
          <w:p w14:paraId="75E4FE37" w14:textId="4C2D9AA7" w:rsidR="0078290C" w:rsidRPr="00AB483E" w:rsidRDefault="003F0F7B" w:rsidP="00AB483E">
            <w:pPr>
              <w:spacing w:line="360" w:lineRule="auto"/>
              <w:jc w:val="both"/>
              <w:rPr>
                <w:rFonts w:ascii="Times New Roman" w:hAnsi="Times New Roman"/>
                <w:sz w:val="24"/>
                <w:szCs w:val="24"/>
              </w:rPr>
            </w:pPr>
            <w:r w:rsidRPr="00AB483E">
              <w:rPr>
                <w:rFonts w:ascii="Times New Roman" w:hAnsi="Times New Roman"/>
                <w:sz w:val="24"/>
                <w:szCs w:val="24"/>
              </w:rPr>
              <w:t>Full time flexi</w:t>
            </w:r>
            <w:r w:rsidR="00D354FF" w:rsidRPr="00AB483E">
              <w:rPr>
                <w:rFonts w:ascii="Times New Roman" w:hAnsi="Times New Roman"/>
                <w:sz w:val="24"/>
                <w:szCs w:val="24"/>
              </w:rPr>
              <w:t>ble</w:t>
            </w:r>
            <w:r w:rsidRPr="00AB483E">
              <w:rPr>
                <w:rFonts w:ascii="Times New Roman" w:hAnsi="Times New Roman"/>
                <w:sz w:val="24"/>
                <w:szCs w:val="24"/>
              </w:rPr>
              <w:t xml:space="preserve"> course over a period of two years. </w:t>
            </w:r>
          </w:p>
        </w:tc>
        <w:tc>
          <w:tcPr>
            <w:tcW w:w="1512" w:type="dxa"/>
            <w:tcBorders>
              <w:top w:val="single" w:sz="4" w:space="0" w:color="auto"/>
              <w:left w:val="single" w:sz="4" w:space="0" w:color="auto"/>
              <w:bottom w:val="single" w:sz="4" w:space="0" w:color="auto"/>
              <w:right w:val="single" w:sz="4" w:space="0" w:color="auto"/>
            </w:tcBorders>
          </w:tcPr>
          <w:p w14:paraId="6CF97379" w14:textId="28D3BEC3" w:rsidR="0078290C" w:rsidRPr="00AB483E" w:rsidRDefault="004C4AA1" w:rsidP="00AB483E">
            <w:pPr>
              <w:spacing w:line="360" w:lineRule="auto"/>
              <w:jc w:val="both"/>
              <w:rPr>
                <w:rFonts w:ascii="Times New Roman" w:hAnsi="Times New Roman"/>
                <w:sz w:val="24"/>
                <w:szCs w:val="24"/>
              </w:rPr>
            </w:pPr>
            <w:r w:rsidRPr="00AB483E">
              <w:rPr>
                <w:rFonts w:ascii="Times New Roman" w:hAnsi="Times New Roman"/>
                <w:sz w:val="24"/>
                <w:szCs w:val="24"/>
              </w:rPr>
              <w:t>University of Wales</w:t>
            </w:r>
            <w:r w:rsidR="005C1C66" w:rsidRPr="00AB483E">
              <w:rPr>
                <w:rFonts w:ascii="Times New Roman" w:hAnsi="Times New Roman"/>
                <w:sz w:val="24"/>
                <w:szCs w:val="24"/>
              </w:rPr>
              <w:t xml:space="preserve"> Trinity Saint </w:t>
            </w:r>
            <w:r w:rsidRPr="00AB483E">
              <w:rPr>
                <w:rFonts w:ascii="Times New Roman" w:hAnsi="Times New Roman"/>
                <w:sz w:val="24"/>
                <w:szCs w:val="24"/>
              </w:rPr>
              <w:t>David</w:t>
            </w:r>
            <w:r w:rsidR="00E76C95">
              <w:rPr>
                <w:rFonts w:ascii="Times New Roman" w:hAnsi="Times New Roman"/>
                <w:sz w:val="24"/>
                <w:szCs w:val="24"/>
              </w:rPr>
              <w:t>, Carmarthen.</w:t>
            </w:r>
            <w:r w:rsidRPr="00AB483E">
              <w:rPr>
                <w:rFonts w:ascii="Times New Roman" w:hAnsi="Times New Roman"/>
                <w:sz w:val="24"/>
                <w:szCs w:val="24"/>
              </w:rPr>
              <w:t xml:space="preserve"> </w:t>
            </w:r>
          </w:p>
        </w:tc>
        <w:tc>
          <w:tcPr>
            <w:tcW w:w="1322" w:type="dxa"/>
            <w:tcBorders>
              <w:top w:val="single" w:sz="4" w:space="0" w:color="auto"/>
              <w:left w:val="single" w:sz="4" w:space="0" w:color="auto"/>
              <w:bottom w:val="single" w:sz="4" w:space="0" w:color="auto"/>
              <w:right w:val="single" w:sz="4" w:space="0" w:color="auto"/>
            </w:tcBorders>
          </w:tcPr>
          <w:p w14:paraId="38CFCD96" w14:textId="0A8BDCE3" w:rsidR="0078290C" w:rsidRPr="00AB483E" w:rsidRDefault="007254BB" w:rsidP="00AB483E">
            <w:pPr>
              <w:spacing w:line="360" w:lineRule="auto"/>
              <w:jc w:val="both"/>
              <w:rPr>
                <w:rFonts w:ascii="Times New Roman" w:hAnsi="Times New Roman"/>
                <w:sz w:val="24"/>
                <w:szCs w:val="24"/>
              </w:rPr>
            </w:pPr>
            <w:r w:rsidRPr="00AB483E">
              <w:rPr>
                <w:rFonts w:ascii="Times New Roman" w:hAnsi="Times New Roman"/>
                <w:sz w:val="24"/>
                <w:szCs w:val="24"/>
              </w:rPr>
              <w:t xml:space="preserve">Currently studying. </w:t>
            </w:r>
            <w:r w:rsidR="004C4AA1" w:rsidRPr="00AB483E">
              <w:rPr>
                <w:rFonts w:ascii="Times New Roman" w:hAnsi="Times New Roman"/>
                <w:sz w:val="24"/>
                <w:szCs w:val="24"/>
              </w:rPr>
              <w:t xml:space="preserve">Finish in July 2021. </w:t>
            </w:r>
          </w:p>
        </w:tc>
      </w:tr>
    </w:tbl>
    <w:p w14:paraId="7E6A1445" w14:textId="77777777" w:rsidR="0078290C" w:rsidRPr="00AB483E" w:rsidRDefault="0078290C" w:rsidP="00AB483E">
      <w:pPr>
        <w:spacing w:line="360" w:lineRule="auto"/>
        <w:jc w:val="both"/>
        <w:rPr>
          <w:rFonts w:ascii="Times New Roman" w:eastAsia="Calibri" w:hAnsi="Times New Roman" w:cs="Times New Roman"/>
          <w:b/>
          <w:sz w:val="24"/>
          <w:szCs w:val="24"/>
        </w:rPr>
      </w:pPr>
    </w:p>
    <w:p w14:paraId="46E226AC" w14:textId="77777777" w:rsidR="0078290C" w:rsidRPr="00AB483E" w:rsidRDefault="0078290C" w:rsidP="00AB483E">
      <w:pPr>
        <w:spacing w:line="360" w:lineRule="auto"/>
        <w:jc w:val="both"/>
        <w:rPr>
          <w:rFonts w:ascii="Times New Roman" w:hAnsi="Times New Roman" w:cs="Times New Roman"/>
          <w:sz w:val="24"/>
          <w:szCs w:val="24"/>
          <w:u w:val="single"/>
        </w:rPr>
      </w:pPr>
    </w:p>
    <w:p w14:paraId="69DAE8BA" w14:textId="77777777" w:rsidR="003212F2" w:rsidRDefault="003212F2" w:rsidP="003B4104">
      <w:pPr>
        <w:spacing w:line="360" w:lineRule="auto"/>
        <w:jc w:val="both"/>
        <w:rPr>
          <w:rFonts w:ascii="Times New Roman" w:hAnsi="Times New Roman" w:cs="Times New Roman"/>
          <w:sz w:val="24"/>
          <w:szCs w:val="24"/>
          <w:u w:val="single"/>
        </w:rPr>
      </w:pPr>
    </w:p>
    <w:p w14:paraId="5BDB4D63" w14:textId="77777777" w:rsidR="003212F2" w:rsidRDefault="003212F2" w:rsidP="003B4104">
      <w:pPr>
        <w:spacing w:line="360" w:lineRule="auto"/>
        <w:jc w:val="both"/>
        <w:rPr>
          <w:rFonts w:ascii="Times New Roman" w:hAnsi="Times New Roman" w:cs="Times New Roman"/>
          <w:sz w:val="24"/>
          <w:szCs w:val="24"/>
          <w:u w:val="single"/>
        </w:rPr>
      </w:pPr>
    </w:p>
    <w:p w14:paraId="6792F212" w14:textId="77777777" w:rsidR="002C43E3" w:rsidRDefault="002C43E3" w:rsidP="003B4104">
      <w:pPr>
        <w:spacing w:line="360" w:lineRule="auto"/>
        <w:jc w:val="both"/>
        <w:rPr>
          <w:rFonts w:ascii="Times New Roman" w:hAnsi="Times New Roman" w:cs="Times New Roman"/>
          <w:sz w:val="24"/>
          <w:szCs w:val="24"/>
          <w:u w:val="single"/>
        </w:rPr>
      </w:pPr>
    </w:p>
    <w:p w14:paraId="209DDED8" w14:textId="77777777" w:rsidR="002C43E3" w:rsidRDefault="002C43E3" w:rsidP="003B4104">
      <w:pPr>
        <w:spacing w:line="360" w:lineRule="auto"/>
        <w:jc w:val="both"/>
        <w:rPr>
          <w:rFonts w:ascii="Times New Roman" w:hAnsi="Times New Roman" w:cs="Times New Roman"/>
          <w:sz w:val="24"/>
          <w:szCs w:val="24"/>
          <w:u w:val="single"/>
        </w:rPr>
      </w:pPr>
    </w:p>
    <w:p w14:paraId="6E4DA1EF" w14:textId="77777777" w:rsidR="00A22D0C" w:rsidRDefault="00A22D0C" w:rsidP="003B4104">
      <w:pPr>
        <w:spacing w:line="360" w:lineRule="auto"/>
        <w:jc w:val="both"/>
        <w:rPr>
          <w:rFonts w:ascii="Times New Roman" w:hAnsi="Times New Roman" w:cs="Times New Roman"/>
          <w:sz w:val="24"/>
          <w:szCs w:val="24"/>
          <w:u w:val="single"/>
        </w:rPr>
      </w:pPr>
    </w:p>
    <w:p w14:paraId="44865587" w14:textId="77777777" w:rsidR="00A22D0C" w:rsidRDefault="00A22D0C" w:rsidP="003B4104">
      <w:pPr>
        <w:spacing w:line="360" w:lineRule="auto"/>
        <w:jc w:val="both"/>
        <w:rPr>
          <w:rFonts w:ascii="Times New Roman" w:hAnsi="Times New Roman" w:cs="Times New Roman"/>
          <w:sz w:val="24"/>
          <w:szCs w:val="24"/>
          <w:u w:val="single"/>
        </w:rPr>
      </w:pPr>
    </w:p>
    <w:p w14:paraId="46393BB1" w14:textId="77777777" w:rsidR="00A22D0C" w:rsidRDefault="00A22D0C" w:rsidP="003B4104">
      <w:pPr>
        <w:spacing w:line="360" w:lineRule="auto"/>
        <w:jc w:val="both"/>
        <w:rPr>
          <w:rFonts w:ascii="Times New Roman" w:hAnsi="Times New Roman" w:cs="Times New Roman"/>
          <w:sz w:val="24"/>
          <w:szCs w:val="24"/>
          <w:u w:val="single"/>
        </w:rPr>
      </w:pPr>
    </w:p>
    <w:p w14:paraId="3BE189F0" w14:textId="77777777" w:rsidR="00A22D0C" w:rsidRDefault="00A22D0C" w:rsidP="003B4104">
      <w:pPr>
        <w:spacing w:line="360" w:lineRule="auto"/>
        <w:jc w:val="both"/>
        <w:rPr>
          <w:rFonts w:ascii="Times New Roman" w:hAnsi="Times New Roman" w:cs="Times New Roman"/>
          <w:sz w:val="24"/>
          <w:szCs w:val="24"/>
          <w:u w:val="single"/>
        </w:rPr>
      </w:pPr>
    </w:p>
    <w:p w14:paraId="7585792E" w14:textId="77777777" w:rsidR="00A22D0C" w:rsidRDefault="00A22D0C" w:rsidP="003B4104">
      <w:pPr>
        <w:spacing w:line="360" w:lineRule="auto"/>
        <w:jc w:val="both"/>
        <w:rPr>
          <w:rFonts w:ascii="Times New Roman" w:hAnsi="Times New Roman" w:cs="Times New Roman"/>
          <w:sz w:val="24"/>
          <w:szCs w:val="24"/>
          <w:u w:val="single"/>
        </w:rPr>
      </w:pPr>
    </w:p>
    <w:p w14:paraId="7CAD7464" w14:textId="77777777" w:rsidR="00A22D0C" w:rsidRDefault="00A22D0C" w:rsidP="003B4104">
      <w:pPr>
        <w:spacing w:line="360" w:lineRule="auto"/>
        <w:jc w:val="both"/>
        <w:rPr>
          <w:rFonts w:ascii="Times New Roman" w:hAnsi="Times New Roman" w:cs="Times New Roman"/>
          <w:sz w:val="24"/>
          <w:szCs w:val="24"/>
          <w:u w:val="single"/>
        </w:rPr>
      </w:pPr>
    </w:p>
    <w:p w14:paraId="16F2DC56" w14:textId="77777777" w:rsidR="00A22D0C" w:rsidRDefault="00A22D0C" w:rsidP="003B4104">
      <w:pPr>
        <w:spacing w:line="360" w:lineRule="auto"/>
        <w:jc w:val="both"/>
        <w:rPr>
          <w:rFonts w:ascii="Times New Roman" w:hAnsi="Times New Roman" w:cs="Times New Roman"/>
          <w:sz w:val="24"/>
          <w:szCs w:val="24"/>
          <w:u w:val="single"/>
        </w:rPr>
      </w:pPr>
    </w:p>
    <w:p w14:paraId="364B2D93" w14:textId="77777777" w:rsidR="00A22D0C" w:rsidRDefault="00A22D0C" w:rsidP="003B4104">
      <w:pPr>
        <w:spacing w:line="360" w:lineRule="auto"/>
        <w:jc w:val="both"/>
        <w:rPr>
          <w:rFonts w:ascii="Times New Roman" w:hAnsi="Times New Roman" w:cs="Times New Roman"/>
          <w:sz w:val="24"/>
          <w:szCs w:val="24"/>
          <w:u w:val="single"/>
        </w:rPr>
      </w:pPr>
    </w:p>
    <w:p w14:paraId="57EE73A0" w14:textId="77777777" w:rsidR="00A22D0C" w:rsidRDefault="00A22D0C" w:rsidP="003B4104">
      <w:pPr>
        <w:spacing w:line="360" w:lineRule="auto"/>
        <w:jc w:val="both"/>
        <w:rPr>
          <w:rFonts w:ascii="Times New Roman" w:hAnsi="Times New Roman" w:cs="Times New Roman"/>
          <w:sz w:val="24"/>
          <w:szCs w:val="24"/>
          <w:u w:val="single"/>
        </w:rPr>
      </w:pPr>
    </w:p>
    <w:p w14:paraId="7CAD830E" w14:textId="77777777" w:rsidR="00A92871" w:rsidRDefault="00A92871" w:rsidP="00257058">
      <w:pPr>
        <w:spacing w:line="360" w:lineRule="auto"/>
        <w:jc w:val="both"/>
        <w:rPr>
          <w:rFonts w:ascii="Times New Roman" w:hAnsi="Times New Roman" w:cs="Times New Roman"/>
          <w:sz w:val="24"/>
          <w:szCs w:val="24"/>
          <w:u w:val="single"/>
        </w:rPr>
      </w:pPr>
    </w:p>
    <w:p w14:paraId="02B38079" w14:textId="77777777" w:rsidR="00331078" w:rsidRDefault="00331078" w:rsidP="00257058">
      <w:pPr>
        <w:spacing w:line="360" w:lineRule="auto"/>
        <w:jc w:val="both"/>
        <w:rPr>
          <w:rFonts w:ascii="Times New Roman" w:hAnsi="Times New Roman" w:cs="Times New Roman"/>
          <w:sz w:val="24"/>
          <w:szCs w:val="24"/>
          <w:u w:val="single"/>
        </w:rPr>
      </w:pPr>
    </w:p>
    <w:p w14:paraId="2D475609" w14:textId="77777777" w:rsidR="00331078" w:rsidRDefault="00331078" w:rsidP="00257058">
      <w:pPr>
        <w:spacing w:line="360" w:lineRule="auto"/>
        <w:jc w:val="both"/>
        <w:rPr>
          <w:rFonts w:ascii="Times New Roman" w:hAnsi="Times New Roman" w:cs="Times New Roman"/>
          <w:sz w:val="24"/>
          <w:szCs w:val="24"/>
          <w:u w:val="single"/>
        </w:rPr>
      </w:pPr>
    </w:p>
    <w:p w14:paraId="2531BA5F" w14:textId="3B5454D5" w:rsidR="003B4104" w:rsidRPr="008F5C73" w:rsidRDefault="003B4104" w:rsidP="00257058">
      <w:pPr>
        <w:spacing w:line="360" w:lineRule="auto"/>
        <w:jc w:val="both"/>
        <w:rPr>
          <w:rFonts w:ascii="Times New Roman" w:hAnsi="Times New Roman" w:cs="Times New Roman"/>
          <w:sz w:val="24"/>
          <w:szCs w:val="24"/>
          <w:u w:val="single"/>
        </w:rPr>
      </w:pPr>
      <w:r w:rsidRPr="008F5C73">
        <w:rPr>
          <w:rFonts w:ascii="Times New Roman" w:hAnsi="Times New Roman" w:cs="Times New Roman"/>
          <w:sz w:val="24"/>
          <w:szCs w:val="24"/>
          <w:u w:val="single"/>
        </w:rPr>
        <w:t>Referenc</w:t>
      </w:r>
      <w:r w:rsidR="008F5C73" w:rsidRPr="008F5C73">
        <w:rPr>
          <w:rFonts w:ascii="Times New Roman" w:hAnsi="Times New Roman" w:cs="Times New Roman"/>
          <w:sz w:val="24"/>
          <w:szCs w:val="24"/>
          <w:u w:val="single"/>
        </w:rPr>
        <w:t>e</w:t>
      </w:r>
      <w:r w:rsidRPr="008F5C73">
        <w:rPr>
          <w:rFonts w:ascii="Times New Roman" w:hAnsi="Times New Roman" w:cs="Times New Roman"/>
          <w:sz w:val="24"/>
          <w:szCs w:val="24"/>
          <w:u w:val="single"/>
        </w:rPr>
        <w:t xml:space="preserve"> list </w:t>
      </w:r>
    </w:p>
    <w:p w14:paraId="4E38F222" w14:textId="77777777" w:rsidR="00696CE7"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Australian Children’s Education &amp; Care Quality Authority. (13</w:t>
      </w:r>
      <w:r w:rsidRPr="0024498A">
        <w:rPr>
          <w:rFonts w:ascii="Times New Roman" w:hAnsi="Times New Roman" w:cs="Times New Roman"/>
          <w:sz w:val="24"/>
          <w:szCs w:val="24"/>
          <w:vertAlign w:val="superscript"/>
        </w:rPr>
        <w:t>th</w:t>
      </w:r>
      <w:r w:rsidRPr="0024498A">
        <w:rPr>
          <w:rFonts w:ascii="Times New Roman" w:hAnsi="Times New Roman" w:cs="Times New Roman"/>
          <w:sz w:val="24"/>
          <w:szCs w:val="24"/>
        </w:rPr>
        <w:t xml:space="preserve"> November 2019) </w:t>
      </w:r>
      <w:r>
        <w:rPr>
          <w:rFonts w:ascii="Times New Roman" w:hAnsi="Times New Roman" w:cs="Times New Roman"/>
          <w:i/>
          <w:iCs/>
          <w:sz w:val="24"/>
          <w:szCs w:val="24"/>
        </w:rPr>
        <w:t xml:space="preserve">Critical reflection in practice. </w:t>
      </w:r>
      <w:r>
        <w:rPr>
          <w:rFonts w:ascii="Times New Roman" w:hAnsi="Times New Roman" w:cs="Times New Roman"/>
          <w:sz w:val="24"/>
          <w:szCs w:val="24"/>
        </w:rPr>
        <w:t xml:space="preserve">YouTube. [On-line]. Available from: </w:t>
      </w:r>
      <w:hyperlink r:id="rId21" w:history="1">
        <w:r w:rsidRPr="00BD5E07">
          <w:rPr>
            <w:rFonts w:ascii="Times New Roman" w:hAnsi="Times New Roman" w:cs="Times New Roman"/>
            <w:color w:val="0000FF"/>
            <w:sz w:val="24"/>
            <w:szCs w:val="24"/>
            <w:u w:val="single"/>
          </w:rPr>
          <w:t>https://www.youtube.com/watch?v=UqjEY-kJFjo</w:t>
        </w:r>
      </w:hyperlink>
      <w:r w:rsidRPr="00BD5E07">
        <w:rPr>
          <w:sz w:val="24"/>
          <w:szCs w:val="24"/>
        </w:rPr>
        <w:t xml:space="preserve"> </w:t>
      </w:r>
      <w:r w:rsidRPr="00BD5E07">
        <w:rPr>
          <w:rFonts w:ascii="Times New Roman" w:hAnsi="Times New Roman" w:cs="Times New Roman"/>
          <w:sz w:val="24"/>
          <w:szCs w:val="24"/>
        </w:rPr>
        <w:t>[Accessed</w:t>
      </w:r>
      <w:r>
        <w:rPr>
          <w:rFonts w:ascii="Times New Roman" w:hAnsi="Times New Roman" w:cs="Times New Roman"/>
          <w:sz w:val="24"/>
          <w:szCs w:val="24"/>
        </w:rPr>
        <w:t>: 10</w:t>
      </w:r>
      <w:r w:rsidRPr="00BD5E07">
        <w:rPr>
          <w:rFonts w:ascii="Times New Roman" w:hAnsi="Times New Roman" w:cs="Times New Roman"/>
          <w:sz w:val="24"/>
          <w:szCs w:val="24"/>
          <w:vertAlign w:val="superscript"/>
        </w:rPr>
        <w:t>th</w:t>
      </w:r>
      <w:r w:rsidRPr="00BD5E07">
        <w:rPr>
          <w:rFonts w:ascii="Times New Roman" w:hAnsi="Times New Roman" w:cs="Times New Roman"/>
          <w:sz w:val="24"/>
          <w:szCs w:val="24"/>
        </w:rPr>
        <w:t xml:space="preserve"> June 2020].</w:t>
      </w:r>
    </w:p>
    <w:p w14:paraId="79ADEF38" w14:textId="77777777" w:rsidR="00696CE7"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Australian Children’s Education &amp; Care Quality Authority</w:t>
      </w:r>
      <w:r>
        <w:rPr>
          <w:rFonts w:ascii="Times New Roman" w:hAnsi="Times New Roman" w:cs="Times New Roman"/>
          <w:sz w:val="24"/>
          <w:szCs w:val="24"/>
        </w:rPr>
        <w:t>. (17</w:t>
      </w:r>
      <w:r w:rsidRPr="0067763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2017) </w:t>
      </w:r>
      <w:r>
        <w:rPr>
          <w:rFonts w:ascii="Times New Roman" w:hAnsi="Times New Roman" w:cs="Times New Roman"/>
          <w:i/>
          <w:iCs/>
          <w:sz w:val="24"/>
          <w:szCs w:val="24"/>
        </w:rPr>
        <w:t xml:space="preserve">Critical reflection – Recording and sharing information. </w:t>
      </w:r>
      <w:r>
        <w:rPr>
          <w:rFonts w:ascii="Times New Roman" w:hAnsi="Times New Roman" w:cs="Times New Roman"/>
          <w:sz w:val="24"/>
          <w:szCs w:val="24"/>
        </w:rPr>
        <w:t xml:space="preserve">YouTube. [On-line]. Available from: </w:t>
      </w:r>
      <w:hyperlink r:id="rId22" w:history="1">
        <w:r w:rsidRPr="009F1D44">
          <w:rPr>
            <w:rFonts w:ascii="Times New Roman" w:hAnsi="Times New Roman" w:cs="Times New Roman"/>
            <w:color w:val="0000FF"/>
            <w:sz w:val="24"/>
            <w:szCs w:val="24"/>
            <w:u w:val="single"/>
          </w:rPr>
          <w:t>https://www.youtube.com/watch?v=iGvamqfN09Q</w:t>
        </w:r>
      </w:hyperlink>
      <w:r w:rsidRPr="00E20A19">
        <w:rPr>
          <w:rFonts w:ascii="Times New Roman" w:hAnsi="Times New Roman" w:cs="Times New Roman"/>
          <w:sz w:val="24"/>
          <w:szCs w:val="24"/>
        </w:rPr>
        <w:t xml:space="preserve"> [Accessed: 10</w:t>
      </w:r>
      <w:r w:rsidRPr="00E20A19">
        <w:rPr>
          <w:rFonts w:ascii="Times New Roman" w:hAnsi="Times New Roman" w:cs="Times New Roman"/>
          <w:sz w:val="24"/>
          <w:szCs w:val="24"/>
          <w:vertAlign w:val="superscript"/>
        </w:rPr>
        <w:t>th</w:t>
      </w:r>
      <w:r w:rsidRPr="00E20A19">
        <w:rPr>
          <w:rFonts w:ascii="Times New Roman" w:hAnsi="Times New Roman" w:cs="Times New Roman"/>
          <w:sz w:val="24"/>
          <w:szCs w:val="24"/>
        </w:rPr>
        <w:t xml:space="preserve"> June 2020].</w:t>
      </w:r>
    </w:p>
    <w:p w14:paraId="20BF34A0" w14:textId="77777777" w:rsidR="00696CE7" w:rsidRPr="0024498A"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 xml:space="preserve">Bassot, B. (2015) The Reflective Practice Guide. Oxon: Routledge. </w:t>
      </w:r>
    </w:p>
    <w:p w14:paraId="6252AC93" w14:textId="77777777" w:rsidR="00696CE7" w:rsidRPr="0024498A"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Cambridge Assessment International Education. (</w:t>
      </w:r>
      <w:r>
        <w:rPr>
          <w:rFonts w:ascii="Times New Roman" w:hAnsi="Times New Roman" w:cs="Times New Roman"/>
          <w:sz w:val="24"/>
          <w:szCs w:val="24"/>
        </w:rPr>
        <w:t>2020</w:t>
      </w:r>
      <w:r w:rsidRPr="0024498A">
        <w:rPr>
          <w:rFonts w:ascii="Times New Roman" w:hAnsi="Times New Roman" w:cs="Times New Roman"/>
          <w:sz w:val="24"/>
          <w:szCs w:val="24"/>
        </w:rPr>
        <w:t>) ‘</w:t>
      </w:r>
      <w:r w:rsidRPr="0024498A">
        <w:rPr>
          <w:rFonts w:ascii="Times New Roman" w:hAnsi="Times New Roman" w:cs="Times New Roman"/>
          <w:i/>
          <w:iCs/>
          <w:sz w:val="24"/>
          <w:szCs w:val="24"/>
        </w:rPr>
        <w:t xml:space="preserve">Getting started with reflective practice’. </w:t>
      </w:r>
      <w:r w:rsidRPr="0024498A">
        <w:rPr>
          <w:rFonts w:ascii="Times New Roman" w:hAnsi="Times New Roman" w:cs="Times New Roman"/>
          <w:sz w:val="24"/>
          <w:szCs w:val="24"/>
        </w:rPr>
        <w:t xml:space="preserve">Available at: </w:t>
      </w:r>
      <w:hyperlink r:id="rId23" w:history="1">
        <w:r w:rsidRPr="0024498A">
          <w:rPr>
            <w:rFonts w:ascii="Times New Roman" w:hAnsi="Times New Roman" w:cs="Times New Roman"/>
            <w:color w:val="0000FF"/>
            <w:sz w:val="24"/>
            <w:szCs w:val="24"/>
            <w:u w:val="single"/>
          </w:rPr>
          <w:t>https://www.cambridge-community.org.uk/professional-development/gswrp/index.html</w:t>
        </w:r>
      </w:hyperlink>
      <w:r w:rsidRPr="0024498A">
        <w:rPr>
          <w:rFonts w:ascii="Times New Roman" w:hAnsi="Times New Roman" w:cs="Times New Roman"/>
          <w:sz w:val="24"/>
          <w:szCs w:val="24"/>
        </w:rPr>
        <w:t xml:space="preserve"> [Accessed 12th of June 2020].</w:t>
      </w:r>
    </w:p>
    <w:p w14:paraId="18B36410" w14:textId="77777777" w:rsidR="00696CE7" w:rsidRPr="0024498A"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Cheryl Reynolds. (18</w:t>
      </w:r>
      <w:r w:rsidRPr="0024498A">
        <w:rPr>
          <w:rFonts w:ascii="Times New Roman" w:hAnsi="Times New Roman" w:cs="Times New Roman"/>
          <w:sz w:val="24"/>
          <w:szCs w:val="24"/>
          <w:vertAlign w:val="superscript"/>
        </w:rPr>
        <w:t>th</w:t>
      </w:r>
      <w:r w:rsidRPr="0024498A">
        <w:rPr>
          <w:rFonts w:ascii="Times New Roman" w:hAnsi="Times New Roman" w:cs="Times New Roman"/>
          <w:sz w:val="24"/>
          <w:szCs w:val="24"/>
        </w:rPr>
        <w:t xml:space="preserve"> December 2013) </w:t>
      </w:r>
      <w:r w:rsidRPr="0024498A">
        <w:rPr>
          <w:rFonts w:ascii="Times New Roman" w:hAnsi="Times New Roman" w:cs="Times New Roman"/>
          <w:i/>
          <w:iCs/>
          <w:sz w:val="24"/>
          <w:szCs w:val="24"/>
        </w:rPr>
        <w:t xml:space="preserve">The 3 minute Kolb. </w:t>
      </w:r>
      <w:r w:rsidRPr="0024498A">
        <w:rPr>
          <w:rFonts w:ascii="Times New Roman" w:hAnsi="Times New Roman" w:cs="Times New Roman"/>
          <w:sz w:val="24"/>
          <w:szCs w:val="24"/>
        </w:rPr>
        <w:t xml:space="preserve">YouTube. [On-line]. Available from: </w:t>
      </w:r>
      <w:hyperlink r:id="rId24" w:history="1">
        <w:r w:rsidRPr="0024498A">
          <w:rPr>
            <w:rFonts w:ascii="Times New Roman" w:hAnsi="Times New Roman" w:cs="Times New Roman"/>
            <w:color w:val="0000FF"/>
            <w:sz w:val="24"/>
            <w:szCs w:val="24"/>
            <w:u w:val="single"/>
          </w:rPr>
          <w:t>https://www.youtube.com/watch?v=ObQ2DheGOKA</w:t>
        </w:r>
      </w:hyperlink>
      <w:r w:rsidRPr="0024498A">
        <w:rPr>
          <w:rFonts w:ascii="Times New Roman" w:hAnsi="Times New Roman" w:cs="Times New Roman"/>
          <w:sz w:val="24"/>
          <w:szCs w:val="24"/>
        </w:rPr>
        <w:t xml:space="preserve"> [Accessed: 11</w:t>
      </w:r>
      <w:r w:rsidRPr="0024498A">
        <w:rPr>
          <w:rFonts w:ascii="Times New Roman" w:hAnsi="Times New Roman" w:cs="Times New Roman"/>
          <w:sz w:val="24"/>
          <w:szCs w:val="24"/>
          <w:vertAlign w:val="superscript"/>
        </w:rPr>
        <w:t>th</w:t>
      </w:r>
      <w:r w:rsidRPr="0024498A">
        <w:rPr>
          <w:rFonts w:ascii="Times New Roman" w:hAnsi="Times New Roman" w:cs="Times New Roman"/>
          <w:sz w:val="24"/>
          <w:szCs w:val="24"/>
        </w:rPr>
        <w:t xml:space="preserve"> June 2020].</w:t>
      </w:r>
    </w:p>
    <w:p w14:paraId="3512796D" w14:textId="77777777" w:rsidR="00696CE7" w:rsidRDefault="00696CE7" w:rsidP="002449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Destination Social Work. (2014) </w:t>
      </w:r>
      <w:r>
        <w:rPr>
          <w:rFonts w:ascii="Times New Roman" w:hAnsi="Times New Roman" w:cs="Times New Roman"/>
          <w:i/>
          <w:iCs/>
          <w:sz w:val="24"/>
          <w:szCs w:val="24"/>
        </w:rPr>
        <w:t xml:space="preserve">Study guide: Reflective practice. </w:t>
      </w:r>
      <w:r>
        <w:rPr>
          <w:rFonts w:ascii="Times New Roman" w:hAnsi="Times New Roman" w:cs="Times New Roman"/>
          <w:sz w:val="24"/>
          <w:szCs w:val="24"/>
        </w:rPr>
        <w:t>YouTube. [On-line]. Available from:</w:t>
      </w:r>
      <w:r w:rsidRPr="00124278">
        <w:rPr>
          <w:rFonts w:ascii="Times New Roman" w:hAnsi="Times New Roman" w:cs="Times New Roman"/>
          <w:sz w:val="24"/>
          <w:szCs w:val="24"/>
        </w:rPr>
        <w:t xml:space="preserve"> </w:t>
      </w:r>
      <w:hyperlink r:id="rId25" w:history="1">
        <w:r w:rsidRPr="00124278">
          <w:rPr>
            <w:rFonts w:ascii="Times New Roman" w:hAnsi="Times New Roman" w:cs="Times New Roman"/>
            <w:color w:val="0000FF"/>
            <w:sz w:val="24"/>
            <w:szCs w:val="24"/>
            <w:u w:val="single"/>
          </w:rPr>
          <w:t>https://www.youtube.com/watch?v=HedCG30WqSI</w:t>
        </w:r>
      </w:hyperlink>
      <w:r>
        <w:rPr>
          <w:rFonts w:ascii="Times New Roman" w:hAnsi="Times New Roman" w:cs="Times New Roman"/>
          <w:sz w:val="24"/>
          <w:szCs w:val="24"/>
        </w:rPr>
        <w:t xml:space="preserve"> [Accessed: 13</w:t>
      </w:r>
      <w:r w:rsidRPr="00B81EEC">
        <w:rPr>
          <w:rFonts w:ascii="Times New Roman" w:hAnsi="Times New Roman" w:cs="Times New Roman"/>
          <w:sz w:val="24"/>
          <w:szCs w:val="24"/>
          <w:vertAlign w:val="superscript"/>
        </w:rPr>
        <w:t>th</w:t>
      </w:r>
      <w:r>
        <w:rPr>
          <w:rFonts w:ascii="Times New Roman" w:hAnsi="Times New Roman" w:cs="Times New Roman"/>
          <w:sz w:val="24"/>
          <w:szCs w:val="24"/>
        </w:rPr>
        <w:t xml:space="preserve"> June 2020].</w:t>
      </w:r>
    </w:p>
    <w:p w14:paraId="20C92C9B" w14:textId="77777777" w:rsidR="00696CE7" w:rsidRDefault="00696CE7" w:rsidP="002449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European Early Childhood Education Research Journal, 2014 Vol.22, No.2, 185-197, </w:t>
      </w:r>
      <w:hyperlink r:id="rId26" w:history="1">
        <w:r w:rsidRPr="00A9734E">
          <w:rPr>
            <w:rStyle w:val="Hyperlink"/>
            <w:rFonts w:ascii="Times New Roman" w:hAnsi="Times New Roman" w:cs="Times New Roman"/>
            <w:sz w:val="24"/>
            <w:szCs w:val="24"/>
          </w:rPr>
          <w:t>http://dx.doi.org/10.1080/1350293X.2014.883719</w:t>
        </w:r>
      </w:hyperlink>
    </w:p>
    <w:p w14:paraId="60C10043" w14:textId="77777777" w:rsidR="00696CE7" w:rsidRDefault="00696CE7" w:rsidP="0024498A">
      <w:pPr>
        <w:spacing w:line="360" w:lineRule="auto"/>
        <w:jc w:val="both"/>
        <w:rPr>
          <w:rFonts w:ascii="Times New Roman" w:hAnsi="Times New Roman" w:cs="Times New Roman"/>
          <w:sz w:val="24"/>
          <w:szCs w:val="24"/>
        </w:rPr>
      </w:pPr>
      <w:r>
        <w:rPr>
          <w:rFonts w:ascii="Times New Roman" w:hAnsi="Times New Roman" w:cs="Times New Roman"/>
          <w:sz w:val="24"/>
          <w:szCs w:val="24"/>
        </w:rPr>
        <w:t>Expert Program Management. (3</w:t>
      </w:r>
      <w:r w:rsidRPr="00C9205F">
        <w:rPr>
          <w:rFonts w:ascii="Times New Roman" w:hAnsi="Times New Roman" w:cs="Times New Roman"/>
          <w:sz w:val="24"/>
          <w:szCs w:val="24"/>
          <w:vertAlign w:val="superscript"/>
        </w:rPr>
        <w:t>rd</w:t>
      </w:r>
      <w:r>
        <w:rPr>
          <w:rFonts w:ascii="Times New Roman" w:hAnsi="Times New Roman" w:cs="Times New Roman"/>
          <w:sz w:val="24"/>
          <w:szCs w:val="24"/>
        </w:rPr>
        <w:t xml:space="preserve"> May 2019) </w:t>
      </w:r>
      <w:r>
        <w:rPr>
          <w:rFonts w:ascii="Times New Roman" w:hAnsi="Times New Roman" w:cs="Times New Roman"/>
          <w:i/>
          <w:iCs/>
          <w:sz w:val="24"/>
          <w:szCs w:val="24"/>
        </w:rPr>
        <w:t xml:space="preserve">Gibbs’ Reflective Cycle Explained. </w:t>
      </w:r>
      <w:r>
        <w:rPr>
          <w:rFonts w:ascii="Times New Roman" w:hAnsi="Times New Roman" w:cs="Times New Roman"/>
          <w:sz w:val="24"/>
          <w:szCs w:val="24"/>
        </w:rPr>
        <w:t xml:space="preserve">YouTube. [On-line]. Available from: </w:t>
      </w:r>
      <w:hyperlink r:id="rId27" w:history="1">
        <w:r w:rsidRPr="00E679BF">
          <w:rPr>
            <w:rFonts w:ascii="Times New Roman" w:hAnsi="Times New Roman" w:cs="Times New Roman"/>
            <w:color w:val="0000FF"/>
            <w:sz w:val="24"/>
            <w:szCs w:val="24"/>
            <w:u w:val="single"/>
          </w:rPr>
          <w:t>https://www.youtube.com/watch?v=-gbczr0lRf4</w:t>
        </w:r>
      </w:hyperlink>
      <w:r>
        <w:rPr>
          <w:rFonts w:ascii="Times New Roman" w:hAnsi="Times New Roman" w:cs="Times New Roman"/>
          <w:sz w:val="24"/>
          <w:szCs w:val="24"/>
        </w:rPr>
        <w:t xml:space="preserve"> </w:t>
      </w:r>
      <w:r w:rsidRPr="00EB2D04">
        <w:rPr>
          <w:rFonts w:ascii="Times New Roman" w:hAnsi="Times New Roman" w:cs="Times New Roman"/>
          <w:sz w:val="24"/>
          <w:szCs w:val="24"/>
        </w:rPr>
        <w:t xml:space="preserve">[Accessed: 9th June 2020]. </w:t>
      </w:r>
    </w:p>
    <w:p w14:paraId="6733EEE4" w14:textId="77777777" w:rsidR="00696CE7" w:rsidRPr="0024498A"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Graham, G. (2013) ‘</w:t>
      </w:r>
      <w:r w:rsidRPr="0024498A">
        <w:rPr>
          <w:rFonts w:ascii="Times New Roman" w:hAnsi="Times New Roman" w:cs="Times New Roman"/>
          <w:i/>
          <w:iCs/>
          <w:sz w:val="24"/>
          <w:szCs w:val="24"/>
        </w:rPr>
        <w:t>LEARNING BY DOING’</w:t>
      </w:r>
      <w:r w:rsidRPr="0024498A">
        <w:rPr>
          <w:rFonts w:ascii="Times New Roman" w:hAnsi="Times New Roman" w:cs="Times New Roman"/>
          <w:sz w:val="24"/>
          <w:szCs w:val="24"/>
        </w:rPr>
        <w:t>.</w:t>
      </w:r>
      <w:r w:rsidRPr="0024498A">
        <w:rPr>
          <w:rFonts w:ascii="Times New Roman" w:hAnsi="Times New Roman" w:cs="Times New Roman"/>
          <w:i/>
          <w:iCs/>
          <w:sz w:val="24"/>
          <w:szCs w:val="24"/>
        </w:rPr>
        <w:t xml:space="preserve"> </w:t>
      </w:r>
      <w:r w:rsidRPr="0024498A">
        <w:rPr>
          <w:rFonts w:ascii="Times New Roman" w:hAnsi="Times New Roman" w:cs="Times New Roman"/>
          <w:sz w:val="24"/>
          <w:szCs w:val="24"/>
        </w:rPr>
        <w:t xml:space="preserve">Oxford: Oxford Brookes University. [e-book]. Available at: </w:t>
      </w:r>
      <w:hyperlink r:id="rId28" w:history="1">
        <w:r w:rsidRPr="0024498A">
          <w:rPr>
            <w:rFonts w:ascii="Times New Roman" w:hAnsi="Times New Roman" w:cs="Times New Roman"/>
            <w:color w:val="0000FF"/>
            <w:sz w:val="24"/>
            <w:szCs w:val="24"/>
            <w:u w:val="single"/>
          </w:rPr>
          <w:t>https://thoughtsmostlyaboutlearning.files.wordpress.com/2015/12/learning-by-doing-graham-gibbs.pdf</w:t>
        </w:r>
      </w:hyperlink>
      <w:r w:rsidRPr="0024498A">
        <w:rPr>
          <w:rFonts w:ascii="Times New Roman" w:hAnsi="Times New Roman" w:cs="Times New Roman"/>
          <w:sz w:val="24"/>
          <w:szCs w:val="24"/>
        </w:rPr>
        <w:t xml:space="preserve"> [Accessed</w:t>
      </w:r>
      <w:r>
        <w:rPr>
          <w:rFonts w:ascii="Times New Roman" w:hAnsi="Times New Roman" w:cs="Times New Roman"/>
          <w:sz w:val="24"/>
          <w:szCs w:val="24"/>
        </w:rPr>
        <w:t>:</w:t>
      </w:r>
      <w:r w:rsidRPr="0024498A">
        <w:rPr>
          <w:rFonts w:ascii="Times New Roman" w:hAnsi="Times New Roman" w:cs="Times New Roman"/>
          <w:sz w:val="24"/>
          <w:szCs w:val="24"/>
        </w:rPr>
        <w:t xml:space="preserve"> 12th June 2020].</w:t>
      </w:r>
    </w:p>
    <w:p w14:paraId="4E6097E3" w14:textId="77777777" w:rsidR="00696CE7" w:rsidRPr="000B4AED" w:rsidRDefault="00696CE7" w:rsidP="002449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Jasper, M. (2003) </w:t>
      </w:r>
      <w:r>
        <w:rPr>
          <w:rFonts w:ascii="Times New Roman" w:hAnsi="Times New Roman" w:cs="Times New Roman"/>
          <w:i/>
          <w:iCs/>
          <w:sz w:val="24"/>
          <w:szCs w:val="24"/>
        </w:rPr>
        <w:t xml:space="preserve">Beginning Reflective Practice. </w:t>
      </w:r>
      <w:r>
        <w:rPr>
          <w:rFonts w:ascii="Times New Roman" w:hAnsi="Times New Roman" w:cs="Times New Roman"/>
          <w:sz w:val="24"/>
          <w:szCs w:val="24"/>
        </w:rPr>
        <w:t xml:space="preserve">Cheltenham: Nelson Thornes. </w:t>
      </w:r>
    </w:p>
    <w:p w14:paraId="6AAFD15B" w14:textId="77777777" w:rsidR="00696CE7" w:rsidRPr="0024498A"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Lindon, J. (2012) Reflective Practice and Early Years Professionalism.</w:t>
      </w:r>
      <w:r>
        <w:rPr>
          <w:rFonts w:ascii="Times New Roman" w:hAnsi="Times New Roman" w:cs="Times New Roman"/>
          <w:sz w:val="24"/>
          <w:szCs w:val="24"/>
        </w:rPr>
        <w:t xml:space="preserve"> (2</w:t>
      </w:r>
      <w:r w:rsidRPr="00156C9A">
        <w:rPr>
          <w:rFonts w:ascii="Times New Roman" w:hAnsi="Times New Roman" w:cs="Times New Roman"/>
          <w:sz w:val="24"/>
          <w:szCs w:val="24"/>
          <w:vertAlign w:val="superscript"/>
        </w:rPr>
        <w:t>nd</w:t>
      </w:r>
      <w:r>
        <w:rPr>
          <w:rFonts w:ascii="Times New Roman" w:hAnsi="Times New Roman" w:cs="Times New Roman"/>
          <w:sz w:val="24"/>
          <w:szCs w:val="24"/>
        </w:rPr>
        <w:t xml:space="preserve"> ed).</w:t>
      </w:r>
      <w:r w:rsidRPr="0024498A">
        <w:rPr>
          <w:rFonts w:ascii="Times New Roman" w:hAnsi="Times New Roman" w:cs="Times New Roman"/>
          <w:sz w:val="24"/>
          <w:szCs w:val="24"/>
        </w:rPr>
        <w:t xml:space="preserve"> London: Hodder Education.</w:t>
      </w:r>
    </w:p>
    <w:p w14:paraId="75FF6D7E" w14:textId="77777777" w:rsidR="00696CE7" w:rsidRPr="0024498A"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Loughran, J.J. (2002) Developing Reflective Practice: Learning about Teaching and Learning through Modelling. London: Falmer Press.</w:t>
      </w:r>
    </w:p>
    <w:p w14:paraId="63186804" w14:textId="77777777" w:rsidR="00696CE7" w:rsidRPr="00831801" w:rsidRDefault="00696CE7" w:rsidP="0024498A">
      <w:pPr>
        <w:spacing w:line="360" w:lineRule="auto"/>
        <w:jc w:val="both"/>
        <w:rPr>
          <w:rFonts w:ascii="Times New Roman" w:hAnsi="Times New Roman" w:cs="Times New Roman"/>
          <w:sz w:val="24"/>
          <w:szCs w:val="24"/>
        </w:rPr>
      </w:pPr>
      <w:r>
        <w:rPr>
          <w:rFonts w:ascii="Times New Roman" w:hAnsi="Times New Roman" w:cs="Times New Roman"/>
          <w:sz w:val="24"/>
          <w:szCs w:val="24"/>
        </w:rPr>
        <w:t>McLaughlin Library. (6</w:t>
      </w:r>
      <w:r w:rsidRPr="002D3AE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r>
        <w:rPr>
          <w:rFonts w:ascii="Times New Roman" w:hAnsi="Times New Roman" w:cs="Times New Roman"/>
          <w:i/>
          <w:iCs/>
          <w:sz w:val="24"/>
          <w:szCs w:val="24"/>
        </w:rPr>
        <w:t xml:space="preserve">What is Critical Reflection? Introducing the “What, So What, Now What” model. </w:t>
      </w:r>
      <w:r>
        <w:rPr>
          <w:rFonts w:ascii="Times New Roman" w:hAnsi="Times New Roman" w:cs="Times New Roman"/>
          <w:sz w:val="24"/>
          <w:szCs w:val="24"/>
        </w:rPr>
        <w:t xml:space="preserve">YouTube. [On-line]. Available from: </w:t>
      </w:r>
      <w:hyperlink r:id="rId29" w:history="1">
        <w:r w:rsidRPr="0074266F">
          <w:rPr>
            <w:rFonts w:ascii="Times New Roman" w:hAnsi="Times New Roman" w:cs="Times New Roman"/>
            <w:color w:val="0000FF"/>
            <w:sz w:val="24"/>
            <w:szCs w:val="24"/>
            <w:u w:val="single"/>
          </w:rPr>
          <w:t>https://www.youtube.com/watch?v=vGyjF9Ngd8Y</w:t>
        </w:r>
      </w:hyperlink>
      <w:r>
        <w:rPr>
          <w:rFonts w:ascii="Times New Roman" w:hAnsi="Times New Roman" w:cs="Times New Roman"/>
          <w:sz w:val="24"/>
          <w:szCs w:val="24"/>
        </w:rPr>
        <w:t xml:space="preserve"> [Accessed: 11</w:t>
      </w:r>
      <w:r w:rsidRPr="0042114C">
        <w:rPr>
          <w:rFonts w:ascii="Times New Roman" w:hAnsi="Times New Roman" w:cs="Times New Roman"/>
          <w:sz w:val="24"/>
          <w:szCs w:val="24"/>
          <w:vertAlign w:val="superscript"/>
        </w:rPr>
        <w:t>th</w:t>
      </w:r>
      <w:r>
        <w:rPr>
          <w:rFonts w:ascii="Times New Roman" w:hAnsi="Times New Roman" w:cs="Times New Roman"/>
          <w:sz w:val="24"/>
          <w:szCs w:val="24"/>
        </w:rPr>
        <w:t xml:space="preserve"> June 2020]. </w:t>
      </w:r>
      <w:r w:rsidRPr="0074266F">
        <w:rPr>
          <w:sz w:val="24"/>
          <w:szCs w:val="24"/>
        </w:rPr>
        <w:t xml:space="preserve"> </w:t>
      </w:r>
    </w:p>
    <w:p w14:paraId="3A5B5B5D" w14:textId="77777777" w:rsidR="00696CE7" w:rsidRPr="00E302AF" w:rsidRDefault="00696CE7" w:rsidP="0024498A">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Middleton, R. (2017) ‘CRITICAL REFLECTION ON PRACTICE DEVELOPMENT’, </w:t>
      </w:r>
      <w:r>
        <w:rPr>
          <w:rFonts w:ascii="Times New Roman" w:hAnsi="Times New Roman" w:cs="Times New Roman"/>
          <w:i/>
          <w:iCs/>
          <w:sz w:val="24"/>
          <w:szCs w:val="24"/>
        </w:rPr>
        <w:t xml:space="preserve">International Practice Development Journal, </w:t>
      </w:r>
      <w:r w:rsidRPr="00804177">
        <w:rPr>
          <w:rFonts w:ascii="Times New Roman" w:hAnsi="Times New Roman" w:cs="Times New Roman"/>
          <w:sz w:val="24"/>
          <w:szCs w:val="24"/>
        </w:rPr>
        <w:t>May, pp.1-6. [On-line]. Available at</w:t>
      </w:r>
      <w:r>
        <w:rPr>
          <w:rFonts w:ascii="Times New Roman" w:hAnsi="Times New Roman" w:cs="Times New Roman"/>
          <w:sz w:val="24"/>
          <w:szCs w:val="24"/>
        </w:rPr>
        <w:t xml:space="preserve">: </w:t>
      </w:r>
      <w:hyperlink r:id="rId30" w:history="1">
        <w:r w:rsidRPr="00696CE7">
          <w:rPr>
            <w:rFonts w:ascii="Times New Roman" w:hAnsi="Times New Roman" w:cs="Times New Roman"/>
            <w:color w:val="0000FF"/>
            <w:sz w:val="24"/>
            <w:szCs w:val="24"/>
            <w:u w:val="single"/>
          </w:rPr>
          <w:t>https://www.fons.org/Resources/Documents/Journal/Vol7No1/IPDJ_0701_4.pdf</w:t>
        </w:r>
      </w:hyperlink>
      <w:r w:rsidRPr="00696CE7">
        <w:rPr>
          <w:rFonts w:ascii="Times New Roman" w:hAnsi="Times New Roman" w:cs="Times New Roman"/>
          <w:sz w:val="24"/>
          <w:szCs w:val="24"/>
        </w:rPr>
        <w:t xml:space="preserve"> [Accessed: 14</w:t>
      </w:r>
      <w:r w:rsidRPr="00696CE7">
        <w:rPr>
          <w:rFonts w:ascii="Times New Roman" w:hAnsi="Times New Roman" w:cs="Times New Roman"/>
          <w:sz w:val="24"/>
          <w:szCs w:val="24"/>
          <w:vertAlign w:val="superscript"/>
        </w:rPr>
        <w:t>th</w:t>
      </w:r>
      <w:r w:rsidRPr="00696CE7">
        <w:rPr>
          <w:rFonts w:ascii="Times New Roman" w:hAnsi="Times New Roman" w:cs="Times New Roman"/>
          <w:sz w:val="24"/>
          <w:szCs w:val="24"/>
        </w:rPr>
        <w:t xml:space="preserve"> June 2020].</w:t>
      </w:r>
    </w:p>
    <w:p w14:paraId="5DCCC691" w14:textId="77777777" w:rsidR="00696CE7" w:rsidRDefault="00696CE7" w:rsidP="002449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Redmon, B. (2017) </w:t>
      </w:r>
      <w:r>
        <w:rPr>
          <w:rFonts w:ascii="Times New Roman" w:hAnsi="Times New Roman" w:cs="Times New Roman"/>
          <w:i/>
          <w:iCs/>
          <w:sz w:val="24"/>
          <w:szCs w:val="24"/>
        </w:rPr>
        <w:t xml:space="preserve">Reflection in Action: Developing Reflective Practice in Health and Social Services. </w:t>
      </w:r>
      <w:r>
        <w:rPr>
          <w:rFonts w:ascii="Times New Roman" w:hAnsi="Times New Roman" w:cs="Times New Roman"/>
          <w:sz w:val="24"/>
          <w:szCs w:val="24"/>
        </w:rPr>
        <w:t xml:space="preserve">Oxon: Routledge. </w:t>
      </w:r>
    </w:p>
    <w:p w14:paraId="13EA82F8" w14:textId="77777777" w:rsidR="00696CE7" w:rsidRPr="0024498A"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 xml:space="preserve">Sellers, M. (2013) Reflective Practice for Teachers. London: SAGE. </w:t>
      </w:r>
    </w:p>
    <w:p w14:paraId="26AF12DA" w14:textId="77777777" w:rsidR="00696CE7" w:rsidRPr="0024498A"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The University Edinburgh. (2019) ‘</w:t>
      </w:r>
      <w:r w:rsidRPr="0024498A">
        <w:rPr>
          <w:rFonts w:ascii="Times New Roman" w:hAnsi="Times New Roman" w:cs="Times New Roman"/>
          <w:i/>
          <w:iCs/>
          <w:sz w:val="24"/>
          <w:szCs w:val="24"/>
        </w:rPr>
        <w:t>Gibbs’ reflective cycle’</w:t>
      </w:r>
      <w:r>
        <w:rPr>
          <w:rFonts w:ascii="Times New Roman" w:hAnsi="Times New Roman" w:cs="Times New Roman"/>
          <w:i/>
          <w:iCs/>
          <w:sz w:val="24"/>
          <w:szCs w:val="24"/>
        </w:rPr>
        <w:t xml:space="preserve"> </w:t>
      </w:r>
      <w:hyperlink r:id="rId31" w:history="1">
        <w:r w:rsidRPr="0024498A">
          <w:rPr>
            <w:rStyle w:val="Hyperlink"/>
            <w:rFonts w:ascii="Times New Roman" w:hAnsi="Times New Roman" w:cs="Times New Roman"/>
            <w:sz w:val="24"/>
            <w:szCs w:val="24"/>
          </w:rPr>
          <w:t>https://www.ed.ac.uk/reflection/reflectors-toolkit/reflecting-on-experience/gibbs-reflective-cycle</w:t>
        </w:r>
      </w:hyperlink>
      <w:r w:rsidRPr="0024498A">
        <w:rPr>
          <w:rFonts w:ascii="Times New Roman" w:hAnsi="Times New Roman" w:cs="Times New Roman"/>
          <w:sz w:val="24"/>
          <w:szCs w:val="24"/>
        </w:rPr>
        <w:t xml:space="preserve"> [Accessed</w:t>
      </w:r>
      <w:r>
        <w:rPr>
          <w:rFonts w:ascii="Times New Roman" w:hAnsi="Times New Roman" w:cs="Times New Roman"/>
          <w:sz w:val="24"/>
          <w:szCs w:val="24"/>
        </w:rPr>
        <w:t>:</w:t>
      </w:r>
      <w:r w:rsidRPr="0024498A">
        <w:rPr>
          <w:rFonts w:ascii="Times New Roman" w:hAnsi="Times New Roman" w:cs="Times New Roman"/>
          <w:sz w:val="24"/>
          <w:szCs w:val="24"/>
        </w:rPr>
        <w:t>13th June 2020].</w:t>
      </w:r>
    </w:p>
    <w:p w14:paraId="2572F5DC" w14:textId="77777777" w:rsidR="00696CE7" w:rsidRDefault="00696CE7" w:rsidP="002449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Trodd, L. (2016) </w:t>
      </w:r>
      <w:r>
        <w:rPr>
          <w:rFonts w:ascii="Times New Roman" w:hAnsi="Times New Roman" w:cs="Times New Roman"/>
          <w:i/>
          <w:iCs/>
          <w:sz w:val="24"/>
          <w:szCs w:val="24"/>
        </w:rPr>
        <w:t xml:space="preserve">The Early Years Handbook for Students and Practitioners: An essential guide for the foundation degree and levels 4 and 5. </w:t>
      </w:r>
      <w:r>
        <w:rPr>
          <w:rFonts w:ascii="Times New Roman" w:hAnsi="Times New Roman" w:cs="Times New Roman"/>
          <w:sz w:val="24"/>
          <w:szCs w:val="24"/>
        </w:rPr>
        <w:t xml:space="preserve">Oxon: Routledge. </w:t>
      </w:r>
    </w:p>
    <w:p w14:paraId="464EC965" w14:textId="77777777" w:rsidR="00696CE7" w:rsidRPr="00B4702B" w:rsidRDefault="00696CE7" w:rsidP="00A07CA5">
      <w:pPr>
        <w:spacing w:line="360" w:lineRule="auto"/>
        <w:jc w:val="both"/>
        <w:rPr>
          <w:rFonts w:ascii="Times New Roman" w:hAnsi="Times New Roman" w:cs="Times New Roman"/>
          <w:sz w:val="24"/>
          <w:szCs w:val="24"/>
        </w:rPr>
      </w:pPr>
      <w:r>
        <w:rPr>
          <w:rFonts w:ascii="Times New Roman" w:hAnsi="Times New Roman" w:cs="Times New Roman"/>
          <w:sz w:val="24"/>
          <w:szCs w:val="24"/>
        </w:rPr>
        <w:t>UNICEF. (2019) ‘</w:t>
      </w:r>
      <w:r>
        <w:rPr>
          <w:rFonts w:ascii="Times New Roman" w:hAnsi="Times New Roman" w:cs="Times New Roman"/>
          <w:i/>
          <w:iCs/>
          <w:sz w:val="24"/>
          <w:szCs w:val="24"/>
        </w:rPr>
        <w:t xml:space="preserve">A SUMMARY OF THE UN CONVENTION ON THE RIGHTS OF THE CHILD’ </w:t>
      </w:r>
      <w:hyperlink r:id="rId32" w:history="1">
        <w:r w:rsidRPr="002C6F3E">
          <w:rPr>
            <w:rStyle w:val="Hyperlink"/>
            <w:rFonts w:ascii="Times New Roman" w:hAnsi="Times New Roman" w:cs="Times New Roman"/>
            <w:sz w:val="24"/>
            <w:szCs w:val="24"/>
          </w:rPr>
          <w:t>https://downloads.unicef.org.uk/wp-content/uploads/2019/10/UNCRC_summary-1_1.pdf?_ga=2.136866096.1625098671.1592041416-336771047.1571395931</w:t>
        </w:r>
      </w:hyperlink>
      <w:r w:rsidRPr="002C6F3E">
        <w:rPr>
          <w:rFonts w:ascii="Times New Roman" w:hAnsi="Times New Roman" w:cs="Times New Roman"/>
          <w:sz w:val="24"/>
          <w:szCs w:val="24"/>
        </w:rPr>
        <w:t xml:space="preserve"> [Accessed: 13</w:t>
      </w:r>
      <w:r w:rsidRPr="002C6F3E">
        <w:rPr>
          <w:rFonts w:ascii="Times New Roman" w:hAnsi="Times New Roman" w:cs="Times New Roman"/>
          <w:sz w:val="24"/>
          <w:szCs w:val="24"/>
          <w:vertAlign w:val="superscript"/>
        </w:rPr>
        <w:t>th</w:t>
      </w:r>
      <w:r w:rsidRPr="002C6F3E">
        <w:rPr>
          <w:rFonts w:ascii="Times New Roman" w:hAnsi="Times New Roman" w:cs="Times New Roman"/>
          <w:sz w:val="24"/>
          <w:szCs w:val="24"/>
        </w:rPr>
        <w:t xml:space="preserve"> June 2020].</w:t>
      </w:r>
    </w:p>
    <w:p w14:paraId="579104AD" w14:textId="77777777" w:rsidR="00696CE7" w:rsidRPr="0024498A" w:rsidRDefault="00696CE7" w:rsidP="0024498A">
      <w:pPr>
        <w:spacing w:line="360" w:lineRule="auto"/>
        <w:jc w:val="both"/>
        <w:rPr>
          <w:rFonts w:ascii="Times New Roman" w:hAnsi="Times New Roman" w:cs="Times New Roman"/>
          <w:sz w:val="24"/>
          <w:szCs w:val="24"/>
        </w:rPr>
      </w:pPr>
      <w:r w:rsidRPr="0024498A">
        <w:rPr>
          <w:rFonts w:ascii="Times New Roman" w:hAnsi="Times New Roman" w:cs="Times New Roman"/>
          <w:sz w:val="24"/>
          <w:szCs w:val="24"/>
        </w:rPr>
        <w:t>Victoria State Government. (2007) ‘</w:t>
      </w:r>
      <w:r w:rsidRPr="0024498A">
        <w:rPr>
          <w:rFonts w:ascii="Times New Roman" w:hAnsi="Times New Roman" w:cs="Times New Roman"/>
          <w:i/>
          <w:iCs/>
          <w:sz w:val="24"/>
          <w:szCs w:val="24"/>
        </w:rPr>
        <w:t xml:space="preserve">A “Critical” Reflection Framework’. </w:t>
      </w:r>
      <w:r w:rsidRPr="0024498A">
        <w:rPr>
          <w:rFonts w:ascii="Times New Roman" w:hAnsi="Times New Roman" w:cs="Times New Roman"/>
          <w:sz w:val="24"/>
          <w:szCs w:val="24"/>
        </w:rPr>
        <w:t xml:space="preserve">Available at: </w:t>
      </w:r>
      <w:hyperlink r:id="rId33" w:history="1">
        <w:r w:rsidRPr="0024498A">
          <w:rPr>
            <w:rFonts w:ascii="Times New Roman" w:hAnsi="Times New Roman" w:cs="Times New Roman"/>
            <w:color w:val="0000FF"/>
            <w:sz w:val="24"/>
            <w:szCs w:val="24"/>
            <w:u w:val="single"/>
          </w:rPr>
          <w:t>https://www.education.vic.gov.au/Documents/childhood/professionals/support/reffram.pdf</w:t>
        </w:r>
      </w:hyperlink>
      <w:r w:rsidRPr="0024498A">
        <w:rPr>
          <w:rFonts w:ascii="Times New Roman" w:hAnsi="Times New Roman" w:cs="Times New Roman"/>
          <w:sz w:val="24"/>
          <w:szCs w:val="24"/>
        </w:rPr>
        <w:t xml:space="preserve"> [Accessed 11th June 2020].</w:t>
      </w:r>
    </w:p>
    <w:p w14:paraId="716D4AA5" w14:textId="77777777" w:rsidR="00696CE7" w:rsidRDefault="00696CE7" w:rsidP="002449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York-Barr, J., Somers, W.A, Ghere, G.S. and Montie, J. (2005) </w:t>
      </w:r>
      <w:r>
        <w:rPr>
          <w:rFonts w:ascii="Times New Roman" w:hAnsi="Times New Roman" w:cs="Times New Roman"/>
          <w:i/>
          <w:iCs/>
          <w:sz w:val="24"/>
          <w:szCs w:val="24"/>
        </w:rPr>
        <w:t xml:space="preserve">Reflective Practice to Improve Schools: An Action Guide for Educators. </w:t>
      </w:r>
      <w:r>
        <w:rPr>
          <w:rFonts w:ascii="Times New Roman" w:hAnsi="Times New Roman" w:cs="Times New Roman"/>
          <w:sz w:val="24"/>
          <w:szCs w:val="24"/>
        </w:rPr>
        <w:t>California: Corwin Press.</w:t>
      </w:r>
    </w:p>
    <w:sectPr w:rsidR="00696CE7">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ABFBC9" w14:textId="77777777" w:rsidR="0076756E" w:rsidRDefault="0076756E" w:rsidP="00716D25">
      <w:pPr>
        <w:spacing w:after="0" w:line="240" w:lineRule="auto"/>
      </w:pPr>
      <w:r>
        <w:separator/>
      </w:r>
    </w:p>
  </w:endnote>
  <w:endnote w:type="continuationSeparator" w:id="0">
    <w:p w14:paraId="6EFE0F8F" w14:textId="77777777" w:rsidR="0076756E" w:rsidRDefault="0076756E" w:rsidP="00716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Bodoni MT">
    <w:charset w:val="00"/>
    <w:family w:val="roman"/>
    <w:pitch w:val="variable"/>
    <w:sig w:usb0="00000003" w:usb1="00000000" w:usb2="00000000" w:usb3="00000000" w:csb0="00000001" w:csb1="00000000"/>
  </w:font>
  <w:font w:name="Agency FB">
    <w:charset w:val="00"/>
    <w:family w:val="swiss"/>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037542295"/>
      <w:docPartObj>
        <w:docPartGallery w:val="Page Numbers (Bottom of Page)"/>
        <w:docPartUnique/>
      </w:docPartObj>
    </w:sdtPr>
    <w:sdtEndPr>
      <w:rPr>
        <w:noProof/>
      </w:rPr>
    </w:sdtEndPr>
    <w:sdtContent>
      <w:p w14:paraId="224F34B1" w14:textId="03EC6502" w:rsidR="00716D25" w:rsidRPr="003B4104" w:rsidRDefault="00716D25">
        <w:pPr>
          <w:pStyle w:val="Footer"/>
          <w:jc w:val="right"/>
          <w:rPr>
            <w:rFonts w:ascii="Times New Roman" w:hAnsi="Times New Roman" w:cs="Times New Roman"/>
            <w:sz w:val="24"/>
            <w:szCs w:val="24"/>
          </w:rPr>
        </w:pPr>
        <w:r w:rsidRPr="003B4104">
          <w:rPr>
            <w:rFonts w:ascii="Times New Roman" w:hAnsi="Times New Roman" w:cs="Times New Roman"/>
            <w:sz w:val="24"/>
            <w:szCs w:val="24"/>
          </w:rPr>
          <w:fldChar w:fldCharType="begin"/>
        </w:r>
        <w:r w:rsidRPr="003B4104">
          <w:rPr>
            <w:rFonts w:ascii="Times New Roman" w:hAnsi="Times New Roman" w:cs="Times New Roman"/>
            <w:sz w:val="24"/>
            <w:szCs w:val="24"/>
          </w:rPr>
          <w:instrText xml:space="preserve"> PAGE   \* MERGEFORMAT </w:instrText>
        </w:r>
        <w:r w:rsidRPr="003B4104">
          <w:rPr>
            <w:rFonts w:ascii="Times New Roman" w:hAnsi="Times New Roman" w:cs="Times New Roman"/>
            <w:sz w:val="24"/>
            <w:szCs w:val="24"/>
          </w:rPr>
          <w:fldChar w:fldCharType="separate"/>
        </w:r>
        <w:r w:rsidRPr="003B4104">
          <w:rPr>
            <w:rFonts w:ascii="Times New Roman" w:hAnsi="Times New Roman" w:cs="Times New Roman"/>
            <w:noProof/>
            <w:sz w:val="24"/>
            <w:szCs w:val="24"/>
          </w:rPr>
          <w:t>2</w:t>
        </w:r>
        <w:r w:rsidRPr="003B4104">
          <w:rPr>
            <w:rFonts w:ascii="Times New Roman" w:hAnsi="Times New Roman" w:cs="Times New Roman"/>
            <w:noProof/>
            <w:sz w:val="24"/>
            <w:szCs w:val="24"/>
          </w:rPr>
          <w:fldChar w:fldCharType="end"/>
        </w:r>
      </w:p>
    </w:sdtContent>
  </w:sdt>
  <w:p w14:paraId="2911EC37" w14:textId="77777777" w:rsidR="00716D25" w:rsidRDefault="00716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F84625" w14:textId="77777777" w:rsidR="0076756E" w:rsidRDefault="0076756E" w:rsidP="00716D25">
      <w:pPr>
        <w:spacing w:after="0" w:line="240" w:lineRule="auto"/>
      </w:pPr>
      <w:r>
        <w:separator/>
      </w:r>
    </w:p>
  </w:footnote>
  <w:footnote w:type="continuationSeparator" w:id="0">
    <w:p w14:paraId="1F80B5E6" w14:textId="77777777" w:rsidR="0076756E" w:rsidRDefault="0076756E" w:rsidP="00716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6A859" w14:textId="7ABCF57A" w:rsidR="00716D25" w:rsidRPr="003B4104" w:rsidRDefault="00716D25" w:rsidP="003B4104">
    <w:pPr>
      <w:pStyle w:val="Header"/>
      <w:jc w:val="both"/>
      <w:rPr>
        <w:rFonts w:ascii="Times New Roman" w:hAnsi="Times New Roman" w:cs="Times New Roman"/>
        <w:sz w:val="24"/>
        <w:szCs w:val="24"/>
      </w:rPr>
    </w:pPr>
    <w:r w:rsidRPr="003B4104">
      <w:rPr>
        <w:rFonts w:ascii="Times New Roman" w:hAnsi="Times New Roman" w:cs="Times New Roman"/>
        <w:sz w:val="24"/>
        <w:szCs w:val="24"/>
      </w:rPr>
      <w:t>EAEE5002</w:t>
    </w:r>
    <w:r w:rsidRPr="003B4104">
      <w:rPr>
        <w:rFonts w:ascii="Times New Roman" w:hAnsi="Times New Roman" w:cs="Times New Roman"/>
        <w:sz w:val="24"/>
        <w:szCs w:val="24"/>
      </w:rPr>
      <w:ptab w:relativeTo="margin" w:alignment="center" w:leader="none"/>
    </w:r>
    <w:r w:rsidRPr="003B4104">
      <w:rPr>
        <w:rFonts w:ascii="Times New Roman" w:hAnsi="Times New Roman" w:cs="Times New Roman"/>
        <w:sz w:val="24"/>
        <w:szCs w:val="24"/>
      </w:rPr>
      <w:t>1004302</w:t>
    </w:r>
    <w:r w:rsidRPr="003B4104">
      <w:rPr>
        <w:rFonts w:ascii="Times New Roman" w:hAnsi="Times New Roman" w:cs="Times New Roman"/>
        <w:sz w:val="24"/>
        <w:szCs w:val="24"/>
      </w:rPr>
      <w:ptab w:relativeTo="margin" w:alignment="right" w:leader="none"/>
    </w:r>
    <w:r w:rsidR="00696CE7">
      <w:rPr>
        <w:rFonts w:ascii="Times New Roman" w:hAnsi="Times New Roman" w:cs="Times New Roman"/>
        <w:sz w:val="24"/>
        <w:szCs w:val="24"/>
      </w:rPr>
      <w:t>3257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AC1CEA"/>
    <w:multiLevelType w:val="hybridMultilevel"/>
    <w:tmpl w:val="C5D04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76559"/>
    <w:multiLevelType w:val="hybridMultilevel"/>
    <w:tmpl w:val="AF8AB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B003A"/>
    <w:multiLevelType w:val="hybridMultilevel"/>
    <w:tmpl w:val="B65EA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93835"/>
    <w:multiLevelType w:val="hybridMultilevel"/>
    <w:tmpl w:val="EC588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978DD"/>
    <w:multiLevelType w:val="hybridMultilevel"/>
    <w:tmpl w:val="ED06A6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7727BD0"/>
    <w:multiLevelType w:val="hybridMultilevel"/>
    <w:tmpl w:val="3B1ADED6"/>
    <w:lvl w:ilvl="0" w:tplc="9D788A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8774B9"/>
    <w:multiLevelType w:val="hybridMultilevel"/>
    <w:tmpl w:val="448E6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7A2720"/>
    <w:multiLevelType w:val="hybridMultilevel"/>
    <w:tmpl w:val="3C98E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4264EE"/>
    <w:multiLevelType w:val="hybridMultilevel"/>
    <w:tmpl w:val="AD8ECD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93741D9"/>
    <w:multiLevelType w:val="hybridMultilevel"/>
    <w:tmpl w:val="BAF87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6969BE"/>
    <w:multiLevelType w:val="hybridMultilevel"/>
    <w:tmpl w:val="F59C2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1A6981"/>
    <w:multiLevelType w:val="hybridMultilevel"/>
    <w:tmpl w:val="7DAA6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D36D57"/>
    <w:multiLevelType w:val="hybridMultilevel"/>
    <w:tmpl w:val="17FEBB4A"/>
    <w:lvl w:ilvl="0" w:tplc="9D788A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9"/>
  </w:num>
  <w:num w:numId="4">
    <w:abstractNumId w:val="3"/>
  </w:num>
  <w:num w:numId="5">
    <w:abstractNumId w:val="1"/>
  </w:num>
  <w:num w:numId="6">
    <w:abstractNumId w:val="10"/>
  </w:num>
  <w:num w:numId="7">
    <w:abstractNumId w:val="2"/>
  </w:num>
  <w:num w:numId="8">
    <w:abstractNumId w:val="6"/>
  </w:num>
  <w:num w:numId="9">
    <w:abstractNumId w:val="0"/>
  </w:num>
  <w:num w:numId="10">
    <w:abstractNumId w:val="12"/>
  </w:num>
  <w:num w:numId="11">
    <w:abstractNumId w:val="11"/>
  </w:num>
  <w:num w:numId="12">
    <w:abstractNumId w:val="8"/>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D25"/>
    <w:rsid w:val="000019E2"/>
    <w:rsid w:val="000029C5"/>
    <w:rsid w:val="0000624C"/>
    <w:rsid w:val="00017CE5"/>
    <w:rsid w:val="000352B4"/>
    <w:rsid w:val="000358AC"/>
    <w:rsid w:val="00035942"/>
    <w:rsid w:val="00036084"/>
    <w:rsid w:val="0003732A"/>
    <w:rsid w:val="00037905"/>
    <w:rsid w:val="00041E3A"/>
    <w:rsid w:val="0004392F"/>
    <w:rsid w:val="0005093D"/>
    <w:rsid w:val="00050E3B"/>
    <w:rsid w:val="00051675"/>
    <w:rsid w:val="00052CAF"/>
    <w:rsid w:val="000531B8"/>
    <w:rsid w:val="00053C47"/>
    <w:rsid w:val="00054135"/>
    <w:rsid w:val="00054E8A"/>
    <w:rsid w:val="00055684"/>
    <w:rsid w:val="000612B0"/>
    <w:rsid w:val="00061699"/>
    <w:rsid w:val="00066A2B"/>
    <w:rsid w:val="000712F1"/>
    <w:rsid w:val="00071A41"/>
    <w:rsid w:val="00071A86"/>
    <w:rsid w:val="00074EA1"/>
    <w:rsid w:val="000813B6"/>
    <w:rsid w:val="000837E0"/>
    <w:rsid w:val="000845FE"/>
    <w:rsid w:val="000850B4"/>
    <w:rsid w:val="000856D2"/>
    <w:rsid w:val="00086184"/>
    <w:rsid w:val="00086DF3"/>
    <w:rsid w:val="00090766"/>
    <w:rsid w:val="00090BA3"/>
    <w:rsid w:val="0009360E"/>
    <w:rsid w:val="00097AD5"/>
    <w:rsid w:val="000A0524"/>
    <w:rsid w:val="000A28EC"/>
    <w:rsid w:val="000A2F8F"/>
    <w:rsid w:val="000A3DDB"/>
    <w:rsid w:val="000B0045"/>
    <w:rsid w:val="000B153C"/>
    <w:rsid w:val="000B490E"/>
    <w:rsid w:val="000B4AED"/>
    <w:rsid w:val="000C033F"/>
    <w:rsid w:val="000C0EE7"/>
    <w:rsid w:val="000C1D86"/>
    <w:rsid w:val="000C2AC8"/>
    <w:rsid w:val="000C3A30"/>
    <w:rsid w:val="000C3A32"/>
    <w:rsid w:val="000C5F7F"/>
    <w:rsid w:val="000C687B"/>
    <w:rsid w:val="000C6D6A"/>
    <w:rsid w:val="000C788D"/>
    <w:rsid w:val="000D0FFD"/>
    <w:rsid w:val="000E5498"/>
    <w:rsid w:val="000E5E68"/>
    <w:rsid w:val="000F1198"/>
    <w:rsid w:val="000F3F8E"/>
    <w:rsid w:val="000F455B"/>
    <w:rsid w:val="000F5475"/>
    <w:rsid w:val="000F67AB"/>
    <w:rsid w:val="000F7C5C"/>
    <w:rsid w:val="00100203"/>
    <w:rsid w:val="001025BB"/>
    <w:rsid w:val="00102846"/>
    <w:rsid w:val="001041FE"/>
    <w:rsid w:val="00106BB1"/>
    <w:rsid w:val="001113C5"/>
    <w:rsid w:val="00112040"/>
    <w:rsid w:val="001120E0"/>
    <w:rsid w:val="00115547"/>
    <w:rsid w:val="00124278"/>
    <w:rsid w:val="00124796"/>
    <w:rsid w:val="00125337"/>
    <w:rsid w:val="0012585C"/>
    <w:rsid w:val="001320D4"/>
    <w:rsid w:val="00132768"/>
    <w:rsid w:val="00132989"/>
    <w:rsid w:val="00132D1D"/>
    <w:rsid w:val="001333E6"/>
    <w:rsid w:val="0013445F"/>
    <w:rsid w:val="00137E5F"/>
    <w:rsid w:val="00140528"/>
    <w:rsid w:val="00140B73"/>
    <w:rsid w:val="0014366C"/>
    <w:rsid w:val="001457BC"/>
    <w:rsid w:val="00147860"/>
    <w:rsid w:val="001515A6"/>
    <w:rsid w:val="00153C4C"/>
    <w:rsid w:val="0015463D"/>
    <w:rsid w:val="00155B4B"/>
    <w:rsid w:val="00156C9A"/>
    <w:rsid w:val="0015789A"/>
    <w:rsid w:val="001607A6"/>
    <w:rsid w:val="0016373B"/>
    <w:rsid w:val="001643E2"/>
    <w:rsid w:val="00171451"/>
    <w:rsid w:val="001716E3"/>
    <w:rsid w:val="0017193D"/>
    <w:rsid w:val="00177C92"/>
    <w:rsid w:val="0018207B"/>
    <w:rsid w:val="0018234D"/>
    <w:rsid w:val="00183773"/>
    <w:rsid w:val="00197D03"/>
    <w:rsid w:val="001A0691"/>
    <w:rsid w:val="001A0EA8"/>
    <w:rsid w:val="001A279D"/>
    <w:rsid w:val="001A3FAB"/>
    <w:rsid w:val="001A7D87"/>
    <w:rsid w:val="001B0913"/>
    <w:rsid w:val="001B1B2C"/>
    <w:rsid w:val="001B4C00"/>
    <w:rsid w:val="001C1595"/>
    <w:rsid w:val="001C1ED8"/>
    <w:rsid w:val="001C29C7"/>
    <w:rsid w:val="001C38A4"/>
    <w:rsid w:val="001C534B"/>
    <w:rsid w:val="001D1E61"/>
    <w:rsid w:val="001D245A"/>
    <w:rsid w:val="001D4E4B"/>
    <w:rsid w:val="001D51F4"/>
    <w:rsid w:val="001D6266"/>
    <w:rsid w:val="001E17CB"/>
    <w:rsid w:val="001E3FD6"/>
    <w:rsid w:val="001E5269"/>
    <w:rsid w:val="00203CA0"/>
    <w:rsid w:val="0020451F"/>
    <w:rsid w:val="00204755"/>
    <w:rsid w:val="002052ED"/>
    <w:rsid w:val="002107E4"/>
    <w:rsid w:val="002140D3"/>
    <w:rsid w:val="00214A11"/>
    <w:rsid w:val="0021588F"/>
    <w:rsid w:val="00215BD7"/>
    <w:rsid w:val="00216B02"/>
    <w:rsid w:val="00220581"/>
    <w:rsid w:val="00220F34"/>
    <w:rsid w:val="00223722"/>
    <w:rsid w:val="002245D0"/>
    <w:rsid w:val="00224843"/>
    <w:rsid w:val="0023185E"/>
    <w:rsid w:val="00232CBB"/>
    <w:rsid w:val="00233D1D"/>
    <w:rsid w:val="0023570E"/>
    <w:rsid w:val="00235AC3"/>
    <w:rsid w:val="002362F3"/>
    <w:rsid w:val="002414D5"/>
    <w:rsid w:val="00241E48"/>
    <w:rsid w:val="002428AF"/>
    <w:rsid w:val="00242D04"/>
    <w:rsid w:val="002446AE"/>
    <w:rsid w:val="0024498A"/>
    <w:rsid w:val="00250D4A"/>
    <w:rsid w:val="00252E97"/>
    <w:rsid w:val="00257058"/>
    <w:rsid w:val="002612BF"/>
    <w:rsid w:val="00261C7C"/>
    <w:rsid w:val="0026708C"/>
    <w:rsid w:val="00273AA7"/>
    <w:rsid w:val="00273B48"/>
    <w:rsid w:val="00284834"/>
    <w:rsid w:val="00291A33"/>
    <w:rsid w:val="00291D46"/>
    <w:rsid w:val="002926C9"/>
    <w:rsid w:val="002934AC"/>
    <w:rsid w:val="002A5786"/>
    <w:rsid w:val="002A587D"/>
    <w:rsid w:val="002A5A59"/>
    <w:rsid w:val="002A7097"/>
    <w:rsid w:val="002B0C79"/>
    <w:rsid w:val="002B401C"/>
    <w:rsid w:val="002B5009"/>
    <w:rsid w:val="002B65DE"/>
    <w:rsid w:val="002B7997"/>
    <w:rsid w:val="002C1EBC"/>
    <w:rsid w:val="002C2C18"/>
    <w:rsid w:val="002C2EF9"/>
    <w:rsid w:val="002C37B7"/>
    <w:rsid w:val="002C37E8"/>
    <w:rsid w:val="002C4059"/>
    <w:rsid w:val="002C43E3"/>
    <w:rsid w:val="002C568F"/>
    <w:rsid w:val="002C6F3E"/>
    <w:rsid w:val="002D0197"/>
    <w:rsid w:val="002D08AB"/>
    <w:rsid w:val="002D3AEA"/>
    <w:rsid w:val="002D77A7"/>
    <w:rsid w:val="002E13E1"/>
    <w:rsid w:val="002E2652"/>
    <w:rsid w:val="002E2D0A"/>
    <w:rsid w:val="002E3766"/>
    <w:rsid w:val="002E4B1E"/>
    <w:rsid w:val="002E583A"/>
    <w:rsid w:val="002E716D"/>
    <w:rsid w:val="002F2EA5"/>
    <w:rsid w:val="00301AE9"/>
    <w:rsid w:val="00301BF8"/>
    <w:rsid w:val="003024AA"/>
    <w:rsid w:val="0030457B"/>
    <w:rsid w:val="00312D28"/>
    <w:rsid w:val="00314711"/>
    <w:rsid w:val="00315842"/>
    <w:rsid w:val="00315A7A"/>
    <w:rsid w:val="003160C0"/>
    <w:rsid w:val="0031625E"/>
    <w:rsid w:val="00317965"/>
    <w:rsid w:val="00320B11"/>
    <w:rsid w:val="003212F2"/>
    <w:rsid w:val="00321494"/>
    <w:rsid w:val="00321FA6"/>
    <w:rsid w:val="00325A5D"/>
    <w:rsid w:val="0032723A"/>
    <w:rsid w:val="00331078"/>
    <w:rsid w:val="00331E1A"/>
    <w:rsid w:val="003335B9"/>
    <w:rsid w:val="00333800"/>
    <w:rsid w:val="00337B82"/>
    <w:rsid w:val="0034126B"/>
    <w:rsid w:val="003412DF"/>
    <w:rsid w:val="00343D61"/>
    <w:rsid w:val="00344EC3"/>
    <w:rsid w:val="003451BB"/>
    <w:rsid w:val="003455C1"/>
    <w:rsid w:val="00347CE5"/>
    <w:rsid w:val="00347DA8"/>
    <w:rsid w:val="00350A09"/>
    <w:rsid w:val="003519D2"/>
    <w:rsid w:val="00353386"/>
    <w:rsid w:val="0035428B"/>
    <w:rsid w:val="003564C3"/>
    <w:rsid w:val="00357E8C"/>
    <w:rsid w:val="00361F87"/>
    <w:rsid w:val="00362274"/>
    <w:rsid w:val="00362FAF"/>
    <w:rsid w:val="00363F56"/>
    <w:rsid w:val="00364791"/>
    <w:rsid w:val="00365E2B"/>
    <w:rsid w:val="00370EA0"/>
    <w:rsid w:val="00372A20"/>
    <w:rsid w:val="003A0E63"/>
    <w:rsid w:val="003A4869"/>
    <w:rsid w:val="003A4B42"/>
    <w:rsid w:val="003A57F2"/>
    <w:rsid w:val="003A66FE"/>
    <w:rsid w:val="003A77AA"/>
    <w:rsid w:val="003B15FE"/>
    <w:rsid w:val="003B18AC"/>
    <w:rsid w:val="003B2F26"/>
    <w:rsid w:val="003B4104"/>
    <w:rsid w:val="003B4422"/>
    <w:rsid w:val="003B5437"/>
    <w:rsid w:val="003B6D6A"/>
    <w:rsid w:val="003B708E"/>
    <w:rsid w:val="003C0A43"/>
    <w:rsid w:val="003C5DEB"/>
    <w:rsid w:val="003C7C2F"/>
    <w:rsid w:val="003C7E3B"/>
    <w:rsid w:val="003D4529"/>
    <w:rsid w:val="003D592F"/>
    <w:rsid w:val="003D5A0E"/>
    <w:rsid w:val="003E04EB"/>
    <w:rsid w:val="003E0B4D"/>
    <w:rsid w:val="003E6D6B"/>
    <w:rsid w:val="003F06FB"/>
    <w:rsid w:val="003F0CB7"/>
    <w:rsid w:val="003F0F7B"/>
    <w:rsid w:val="003F3864"/>
    <w:rsid w:val="003F4E51"/>
    <w:rsid w:val="003F515E"/>
    <w:rsid w:val="003F66FF"/>
    <w:rsid w:val="00400067"/>
    <w:rsid w:val="004048AB"/>
    <w:rsid w:val="00404E6B"/>
    <w:rsid w:val="0041285E"/>
    <w:rsid w:val="0041527F"/>
    <w:rsid w:val="004166ED"/>
    <w:rsid w:val="0042114C"/>
    <w:rsid w:val="004216E6"/>
    <w:rsid w:val="0042213F"/>
    <w:rsid w:val="004253F5"/>
    <w:rsid w:val="0042573D"/>
    <w:rsid w:val="00432498"/>
    <w:rsid w:val="00433D0C"/>
    <w:rsid w:val="00434318"/>
    <w:rsid w:val="0043473A"/>
    <w:rsid w:val="004362D4"/>
    <w:rsid w:val="0043693E"/>
    <w:rsid w:val="00447D45"/>
    <w:rsid w:val="0045030A"/>
    <w:rsid w:val="004508E0"/>
    <w:rsid w:val="00450A73"/>
    <w:rsid w:val="004567CF"/>
    <w:rsid w:val="004605D3"/>
    <w:rsid w:val="0046351F"/>
    <w:rsid w:val="00463A46"/>
    <w:rsid w:val="00471240"/>
    <w:rsid w:val="00471BB2"/>
    <w:rsid w:val="00472199"/>
    <w:rsid w:val="00472C5A"/>
    <w:rsid w:val="004743FD"/>
    <w:rsid w:val="00475DE5"/>
    <w:rsid w:val="0048218C"/>
    <w:rsid w:val="004830D1"/>
    <w:rsid w:val="00484564"/>
    <w:rsid w:val="00484834"/>
    <w:rsid w:val="0048485D"/>
    <w:rsid w:val="00491367"/>
    <w:rsid w:val="004926ED"/>
    <w:rsid w:val="004932C1"/>
    <w:rsid w:val="00493B25"/>
    <w:rsid w:val="00494569"/>
    <w:rsid w:val="0049604F"/>
    <w:rsid w:val="004A25E5"/>
    <w:rsid w:val="004A6658"/>
    <w:rsid w:val="004A7120"/>
    <w:rsid w:val="004A7390"/>
    <w:rsid w:val="004A7AD5"/>
    <w:rsid w:val="004B0674"/>
    <w:rsid w:val="004B4A97"/>
    <w:rsid w:val="004C36B2"/>
    <w:rsid w:val="004C37DD"/>
    <w:rsid w:val="004C4AA1"/>
    <w:rsid w:val="004C6280"/>
    <w:rsid w:val="004C7122"/>
    <w:rsid w:val="004D1C97"/>
    <w:rsid w:val="004D42BA"/>
    <w:rsid w:val="004D704D"/>
    <w:rsid w:val="004E0659"/>
    <w:rsid w:val="004E0BA2"/>
    <w:rsid w:val="004E0CD0"/>
    <w:rsid w:val="004E33BF"/>
    <w:rsid w:val="004E42F8"/>
    <w:rsid w:val="004E5D3E"/>
    <w:rsid w:val="004E7DDF"/>
    <w:rsid w:val="004F3812"/>
    <w:rsid w:val="004F579B"/>
    <w:rsid w:val="004F7812"/>
    <w:rsid w:val="005011E9"/>
    <w:rsid w:val="00501458"/>
    <w:rsid w:val="0050254F"/>
    <w:rsid w:val="0050309C"/>
    <w:rsid w:val="0051016B"/>
    <w:rsid w:val="005124F1"/>
    <w:rsid w:val="005129DA"/>
    <w:rsid w:val="00512C30"/>
    <w:rsid w:val="00513E6E"/>
    <w:rsid w:val="00515D64"/>
    <w:rsid w:val="00517866"/>
    <w:rsid w:val="00523571"/>
    <w:rsid w:val="00523ADE"/>
    <w:rsid w:val="00527CBE"/>
    <w:rsid w:val="00530DEA"/>
    <w:rsid w:val="00536188"/>
    <w:rsid w:val="00537574"/>
    <w:rsid w:val="005408B7"/>
    <w:rsid w:val="005415CC"/>
    <w:rsid w:val="005415E7"/>
    <w:rsid w:val="00541712"/>
    <w:rsid w:val="005429B5"/>
    <w:rsid w:val="005451BE"/>
    <w:rsid w:val="00545311"/>
    <w:rsid w:val="00547C1F"/>
    <w:rsid w:val="00550FCD"/>
    <w:rsid w:val="005525D6"/>
    <w:rsid w:val="00554B61"/>
    <w:rsid w:val="00556C87"/>
    <w:rsid w:val="00560260"/>
    <w:rsid w:val="00562325"/>
    <w:rsid w:val="0056334C"/>
    <w:rsid w:val="00566EEB"/>
    <w:rsid w:val="00567927"/>
    <w:rsid w:val="00570498"/>
    <w:rsid w:val="0057173A"/>
    <w:rsid w:val="00571F5F"/>
    <w:rsid w:val="00572C15"/>
    <w:rsid w:val="00575639"/>
    <w:rsid w:val="00576BC4"/>
    <w:rsid w:val="0058614A"/>
    <w:rsid w:val="005911AC"/>
    <w:rsid w:val="00591213"/>
    <w:rsid w:val="00592DBE"/>
    <w:rsid w:val="00593C52"/>
    <w:rsid w:val="00596D41"/>
    <w:rsid w:val="005A042A"/>
    <w:rsid w:val="005A1C5B"/>
    <w:rsid w:val="005A216C"/>
    <w:rsid w:val="005A4659"/>
    <w:rsid w:val="005A46E7"/>
    <w:rsid w:val="005A576A"/>
    <w:rsid w:val="005A6BD0"/>
    <w:rsid w:val="005B172A"/>
    <w:rsid w:val="005B55EE"/>
    <w:rsid w:val="005C1C66"/>
    <w:rsid w:val="005C3306"/>
    <w:rsid w:val="005C7252"/>
    <w:rsid w:val="005D3554"/>
    <w:rsid w:val="005D701C"/>
    <w:rsid w:val="005E2253"/>
    <w:rsid w:val="005E3A9A"/>
    <w:rsid w:val="005E5F57"/>
    <w:rsid w:val="005E62A4"/>
    <w:rsid w:val="005E6379"/>
    <w:rsid w:val="005F0B1E"/>
    <w:rsid w:val="005F152A"/>
    <w:rsid w:val="005F4924"/>
    <w:rsid w:val="00600DB4"/>
    <w:rsid w:val="00601A9A"/>
    <w:rsid w:val="00603E50"/>
    <w:rsid w:val="00606E8F"/>
    <w:rsid w:val="006106BE"/>
    <w:rsid w:val="00615176"/>
    <w:rsid w:val="0061540B"/>
    <w:rsid w:val="00615601"/>
    <w:rsid w:val="00617878"/>
    <w:rsid w:val="00617AE6"/>
    <w:rsid w:val="00622586"/>
    <w:rsid w:val="006261E9"/>
    <w:rsid w:val="00627290"/>
    <w:rsid w:val="006326B6"/>
    <w:rsid w:val="0063547E"/>
    <w:rsid w:val="00635FA8"/>
    <w:rsid w:val="00640F43"/>
    <w:rsid w:val="00647455"/>
    <w:rsid w:val="00647FF5"/>
    <w:rsid w:val="00654986"/>
    <w:rsid w:val="00654ED0"/>
    <w:rsid w:val="00656125"/>
    <w:rsid w:val="00661DF7"/>
    <w:rsid w:val="006626F1"/>
    <w:rsid w:val="00670D10"/>
    <w:rsid w:val="00677635"/>
    <w:rsid w:val="00677836"/>
    <w:rsid w:val="00682B84"/>
    <w:rsid w:val="006865F8"/>
    <w:rsid w:val="006927A6"/>
    <w:rsid w:val="00695FFD"/>
    <w:rsid w:val="00696CE7"/>
    <w:rsid w:val="00696EB6"/>
    <w:rsid w:val="006A0966"/>
    <w:rsid w:val="006A267B"/>
    <w:rsid w:val="006A6EF4"/>
    <w:rsid w:val="006A73A9"/>
    <w:rsid w:val="006B3D18"/>
    <w:rsid w:val="006B74D9"/>
    <w:rsid w:val="006C7784"/>
    <w:rsid w:val="006D2B9A"/>
    <w:rsid w:val="006D3162"/>
    <w:rsid w:val="006D6985"/>
    <w:rsid w:val="006E1509"/>
    <w:rsid w:val="006E2216"/>
    <w:rsid w:val="006E2A4B"/>
    <w:rsid w:val="006E34CD"/>
    <w:rsid w:val="006E587F"/>
    <w:rsid w:val="006E6C93"/>
    <w:rsid w:val="006F131D"/>
    <w:rsid w:val="006F39FA"/>
    <w:rsid w:val="0070063C"/>
    <w:rsid w:val="00702892"/>
    <w:rsid w:val="00706C6B"/>
    <w:rsid w:val="00711AF2"/>
    <w:rsid w:val="00714C4B"/>
    <w:rsid w:val="00715613"/>
    <w:rsid w:val="00716D25"/>
    <w:rsid w:val="007178C3"/>
    <w:rsid w:val="00721634"/>
    <w:rsid w:val="00721AF3"/>
    <w:rsid w:val="0072270B"/>
    <w:rsid w:val="00722903"/>
    <w:rsid w:val="00722BC3"/>
    <w:rsid w:val="00722DD5"/>
    <w:rsid w:val="0072360B"/>
    <w:rsid w:val="007254BB"/>
    <w:rsid w:val="0072559B"/>
    <w:rsid w:val="00730191"/>
    <w:rsid w:val="00730F1F"/>
    <w:rsid w:val="00736643"/>
    <w:rsid w:val="00736F95"/>
    <w:rsid w:val="0074266F"/>
    <w:rsid w:val="007448F4"/>
    <w:rsid w:val="00747B29"/>
    <w:rsid w:val="00752E63"/>
    <w:rsid w:val="007544A7"/>
    <w:rsid w:val="00755692"/>
    <w:rsid w:val="007577B6"/>
    <w:rsid w:val="00763A05"/>
    <w:rsid w:val="0076610C"/>
    <w:rsid w:val="0076756E"/>
    <w:rsid w:val="007700EC"/>
    <w:rsid w:val="00777A28"/>
    <w:rsid w:val="00777E44"/>
    <w:rsid w:val="0078290C"/>
    <w:rsid w:val="00782D6B"/>
    <w:rsid w:val="00792D61"/>
    <w:rsid w:val="007936DF"/>
    <w:rsid w:val="00793DDF"/>
    <w:rsid w:val="00795349"/>
    <w:rsid w:val="00795709"/>
    <w:rsid w:val="00796415"/>
    <w:rsid w:val="007A50CE"/>
    <w:rsid w:val="007A5303"/>
    <w:rsid w:val="007A664D"/>
    <w:rsid w:val="007A6F62"/>
    <w:rsid w:val="007B02E1"/>
    <w:rsid w:val="007B4775"/>
    <w:rsid w:val="007B75DD"/>
    <w:rsid w:val="007C4FF9"/>
    <w:rsid w:val="007C62CC"/>
    <w:rsid w:val="007D4917"/>
    <w:rsid w:val="007D4A85"/>
    <w:rsid w:val="007E08A8"/>
    <w:rsid w:val="007E1685"/>
    <w:rsid w:val="007F135A"/>
    <w:rsid w:val="007F3174"/>
    <w:rsid w:val="007F33B9"/>
    <w:rsid w:val="007F6789"/>
    <w:rsid w:val="007F6C91"/>
    <w:rsid w:val="007F709E"/>
    <w:rsid w:val="007F7DD7"/>
    <w:rsid w:val="0080113F"/>
    <w:rsid w:val="008011CA"/>
    <w:rsid w:val="00801BCF"/>
    <w:rsid w:val="00804177"/>
    <w:rsid w:val="00804B72"/>
    <w:rsid w:val="0080557A"/>
    <w:rsid w:val="00806052"/>
    <w:rsid w:val="00806AB9"/>
    <w:rsid w:val="00812628"/>
    <w:rsid w:val="0081387C"/>
    <w:rsid w:val="008139B6"/>
    <w:rsid w:val="0081664E"/>
    <w:rsid w:val="00816A9A"/>
    <w:rsid w:val="008211E3"/>
    <w:rsid w:val="008227DD"/>
    <w:rsid w:val="008236A7"/>
    <w:rsid w:val="00824064"/>
    <w:rsid w:val="00824FD5"/>
    <w:rsid w:val="00831801"/>
    <w:rsid w:val="00832215"/>
    <w:rsid w:val="00833AD8"/>
    <w:rsid w:val="0083613B"/>
    <w:rsid w:val="0083630A"/>
    <w:rsid w:val="00842CEE"/>
    <w:rsid w:val="00843680"/>
    <w:rsid w:val="00855DE5"/>
    <w:rsid w:val="00856D09"/>
    <w:rsid w:val="00860CDE"/>
    <w:rsid w:val="00866AC8"/>
    <w:rsid w:val="00870BA9"/>
    <w:rsid w:val="00873DF5"/>
    <w:rsid w:val="00875A75"/>
    <w:rsid w:val="008763B3"/>
    <w:rsid w:val="00882FCF"/>
    <w:rsid w:val="008849DB"/>
    <w:rsid w:val="0088566F"/>
    <w:rsid w:val="00886F7E"/>
    <w:rsid w:val="00891DC7"/>
    <w:rsid w:val="0089524D"/>
    <w:rsid w:val="00897BF1"/>
    <w:rsid w:val="008A2275"/>
    <w:rsid w:val="008A5C31"/>
    <w:rsid w:val="008A5E20"/>
    <w:rsid w:val="008A76CB"/>
    <w:rsid w:val="008B6BC3"/>
    <w:rsid w:val="008B6E11"/>
    <w:rsid w:val="008B788D"/>
    <w:rsid w:val="008C0EEB"/>
    <w:rsid w:val="008C139F"/>
    <w:rsid w:val="008C2352"/>
    <w:rsid w:val="008C3628"/>
    <w:rsid w:val="008C3883"/>
    <w:rsid w:val="008C45B4"/>
    <w:rsid w:val="008C54FC"/>
    <w:rsid w:val="008C58E7"/>
    <w:rsid w:val="008C59B0"/>
    <w:rsid w:val="008D21A4"/>
    <w:rsid w:val="008D3416"/>
    <w:rsid w:val="008D634F"/>
    <w:rsid w:val="008D7070"/>
    <w:rsid w:val="008E083A"/>
    <w:rsid w:val="008E116F"/>
    <w:rsid w:val="008E4DF9"/>
    <w:rsid w:val="008E6128"/>
    <w:rsid w:val="008E6C9D"/>
    <w:rsid w:val="008F09FB"/>
    <w:rsid w:val="008F122B"/>
    <w:rsid w:val="008F5C73"/>
    <w:rsid w:val="008F76DF"/>
    <w:rsid w:val="008F79A3"/>
    <w:rsid w:val="009005F2"/>
    <w:rsid w:val="00906B37"/>
    <w:rsid w:val="0091459B"/>
    <w:rsid w:val="009157CC"/>
    <w:rsid w:val="009178C8"/>
    <w:rsid w:val="00921508"/>
    <w:rsid w:val="00922BDC"/>
    <w:rsid w:val="00924876"/>
    <w:rsid w:val="009264E4"/>
    <w:rsid w:val="00927E0C"/>
    <w:rsid w:val="00931EC1"/>
    <w:rsid w:val="00935272"/>
    <w:rsid w:val="009365A2"/>
    <w:rsid w:val="0094012A"/>
    <w:rsid w:val="00943ACD"/>
    <w:rsid w:val="0094402F"/>
    <w:rsid w:val="00946092"/>
    <w:rsid w:val="00951046"/>
    <w:rsid w:val="00955122"/>
    <w:rsid w:val="0095683B"/>
    <w:rsid w:val="009569A7"/>
    <w:rsid w:val="00960BAF"/>
    <w:rsid w:val="00962DD8"/>
    <w:rsid w:val="00963E69"/>
    <w:rsid w:val="00965E92"/>
    <w:rsid w:val="0097355C"/>
    <w:rsid w:val="00975EE5"/>
    <w:rsid w:val="009761F2"/>
    <w:rsid w:val="00980CCD"/>
    <w:rsid w:val="00980CEA"/>
    <w:rsid w:val="0098281D"/>
    <w:rsid w:val="009901B2"/>
    <w:rsid w:val="009904B4"/>
    <w:rsid w:val="00992B52"/>
    <w:rsid w:val="0099608C"/>
    <w:rsid w:val="009966A5"/>
    <w:rsid w:val="009977EF"/>
    <w:rsid w:val="009A1AD4"/>
    <w:rsid w:val="009A203D"/>
    <w:rsid w:val="009B08A8"/>
    <w:rsid w:val="009B11DE"/>
    <w:rsid w:val="009B3264"/>
    <w:rsid w:val="009B4667"/>
    <w:rsid w:val="009B584D"/>
    <w:rsid w:val="009B676E"/>
    <w:rsid w:val="009C06E5"/>
    <w:rsid w:val="009C09B4"/>
    <w:rsid w:val="009C2CE1"/>
    <w:rsid w:val="009C3463"/>
    <w:rsid w:val="009C4939"/>
    <w:rsid w:val="009C4F58"/>
    <w:rsid w:val="009D03F7"/>
    <w:rsid w:val="009D277D"/>
    <w:rsid w:val="009D2DF1"/>
    <w:rsid w:val="009D3363"/>
    <w:rsid w:val="009D60FF"/>
    <w:rsid w:val="009E3531"/>
    <w:rsid w:val="009E62E2"/>
    <w:rsid w:val="009E7AFB"/>
    <w:rsid w:val="009F1D44"/>
    <w:rsid w:val="009F243E"/>
    <w:rsid w:val="009F24C7"/>
    <w:rsid w:val="009F4598"/>
    <w:rsid w:val="009F626D"/>
    <w:rsid w:val="009F6397"/>
    <w:rsid w:val="00A0487A"/>
    <w:rsid w:val="00A0504F"/>
    <w:rsid w:val="00A07CA5"/>
    <w:rsid w:val="00A1107D"/>
    <w:rsid w:val="00A13224"/>
    <w:rsid w:val="00A17052"/>
    <w:rsid w:val="00A17142"/>
    <w:rsid w:val="00A20939"/>
    <w:rsid w:val="00A223BF"/>
    <w:rsid w:val="00A22C63"/>
    <w:rsid w:val="00A22D0C"/>
    <w:rsid w:val="00A25648"/>
    <w:rsid w:val="00A26F15"/>
    <w:rsid w:val="00A2732E"/>
    <w:rsid w:val="00A319C3"/>
    <w:rsid w:val="00A324CE"/>
    <w:rsid w:val="00A331CD"/>
    <w:rsid w:val="00A3340C"/>
    <w:rsid w:val="00A34335"/>
    <w:rsid w:val="00A34CEB"/>
    <w:rsid w:val="00A36D3E"/>
    <w:rsid w:val="00A401FD"/>
    <w:rsid w:val="00A40FE4"/>
    <w:rsid w:val="00A412B3"/>
    <w:rsid w:val="00A41925"/>
    <w:rsid w:val="00A436B1"/>
    <w:rsid w:val="00A44B94"/>
    <w:rsid w:val="00A50485"/>
    <w:rsid w:val="00A534B6"/>
    <w:rsid w:val="00A53F66"/>
    <w:rsid w:val="00A62555"/>
    <w:rsid w:val="00A628B1"/>
    <w:rsid w:val="00A63EA0"/>
    <w:rsid w:val="00A64E8B"/>
    <w:rsid w:val="00A64FC3"/>
    <w:rsid w:val="00A65777"/>
    <w:rsid w:val="00A66676"/>
    <w:rsid w:val="00A669C7"/>
    <w:rsid w:val="00A71948"/>
    <w:rsid w:val="00A71ADE"/>
    <w:rsid w:val="00A72BD9"/>
    <w:rsid w:val="00A75403"/>
    <w:rsid w:val="00A76BB1"/>
    <w:rsid w:val="00A7770F"/>
    <w:rsid w:val="00A77D34"/>
    <w:rsid w:val="00A82B4D"/>
    <w:rsid w:val="00A86258"/>
    <w:rsid w:val="00A90EA1"/>
    <w:rsid w:val="00A91EF0"/>
    <w:rsid w:val="00A92871"/>
    <w:rsid w:val="00A93E7B"/>
    <w:rsid w:val="00A96F99"/>
    <w:rsid w:val="00AA0E5F"/>
    <w:rsid w:val="00AA1576"/>
    <w:rsid w:val="00AA1C50"/>
    <w:rsid w:val="00AA3082"/>
    <w:rsid w:val="00AA4361"/>
    <w:rsid w:val="00AA4780"/>
    <w:rsid w:val="00AB0156"/>
    <w:rsid w:val="00AB03A9"/>
    <w:rsid w:val="00AB0C44"/>
    <w:rsid w:val="00AB210A"/>
    <w:rsid w:val="00AB39FF"/>
    <w:rsid w:val="00AB418B"/>
    <w:rsid w:val="00AB483E"/>
    <w:rsid w:val="00AB61C4"/>
    <w:rsid w:val="00AC0C2C"/>
    <w:rsid w:val="00AC1EDA"/>
    <w:rsid w:val="00AC2E8B"/>
    <w:rsid w:val="00AC3511"/>
    <w:rsid w:val="00AC408F"/>
    <w:rsid w:val="00AC4667"/>
    <w:rsid w:val="00AC7821"/>
    <w:rsid w:val="00AD086C"/>
    <w:rsid w:val="00AD1110"/>
    <w:rsid w:val="00AD1A66"/>
    <w:rsid w:val="00AD533D"/>
    <w:rsid w:val="00AD5668"/>
    <w:rsid w:val="00AE0C83"/>
    <w:rsid w:val="00AE243F"/>
    <w:rsid w:val="00AE29DC"/>
    <w:rsid w:val="00AE5987"/>
    <w:rsid w:val="00AE77AB"/>
    <w:rsid w:val="00AF01E2"/>
    <w:rsid w:val="00AF3074"/>
    <w:rsid w:val="00AF507A"/>
    <w:rsid w:val="00AF6371"/>
    <w:rsid w:val="00B00BCC"/>
    <w:rsid w:val="00B01392"/>
    <w:rsid w:val="00B04648"/>
    <w:rsid w:val="00B04DE9"/>
    <w:rsid w:val="00B05663"/>
    <w:rsid w:val="00B06C32"/>
    <w:rsid w:val="00B11855"/>
    <w:rsid w:val="00B14C74"/>
    <w:rsid w:val="00B14CE7"/>
    <w:rsid w:val="00B2181F"/>
    <w:rsid w:val="00B271E9"/>
    <w:rsid w:val="00B3533E"/>
    <w:rsid w:val="00B36737"/>
    <w:rsid w:val="00B37F2F"/>
    <w:rsid w:val="00B418A5"/>
    <w:rsid w:val="00B428D2"/>
    <w:rsid w:val="00B44FD9"/>
    <w:rsid w:val="00B457D5"/>
    <w:rsid w:val="00B465F4"/>
    <w:rsid w:val="00B4702B"/>
    <w:rsid w:val="00B511B1"/>
    <w:rsid w:val="00B526CF"/>
    <w:rsid w:val="00B55CA4"/>
    <w:rsid w:val="00B57DB8"/>
    <w:rsid w:val="00B60680"/>
    <w:rsid w:val="00B60B08"/>
    <w:rsid w:val="00B61239"/>
    <w:rsid w:val="00B64287"/>
    <w:rsid w:val="00B64BC7"/>
    <w:rsid w:val="00B6585B"/>
    <w:rsid w:val="00B665F9"/>
    <w:rsid w:val="00B674CE"/>
    <w:rsid w:val="00B67F4F"/>
    <w:rsid w:val="00B70372"/>
    <w:rsid w:val="00B703B5"/>
    <w:rsid w:val="00B72A8F"/>
    <w:rsid w:val="00B74786"/>
    <w:rsid w:val="00B755F1"/>
    <w:rsid w:val="00B756D0"/>
    <w:rsid w:val="00B77DD2"/>
    <w:rsid w:val="00B81213"/>
    <w:rsid w:val="00B819C2"/>
    <w:rsid w:val="00B81EEC"/>
    <w:rsid w:val="00B83A5D"/>
    <w:rsid w:val="00B84B81"/>
    <w:rsid w:val="00B84EE5"/>
    <w:rsid w:val="00B85D29"/>
    <w:rsid w:val="00B86DD6"/>
    <w:rsid w:val="00B92873"/>
    <w:rsid w:val="00B944D2"/>
    <w:rsid w:val="00B947C4"/>
    <w:rsid w:val="00B95F39"/>
    <w:rsid w:val="00BA6B6C"/>
    <w:rsid w:val="00BB2397"/>
    <w:rsid w:val="00BB2411"/>
    <w:rsid w:val="00BB4F30"/>
    <w:rsid w:val="00BC0779"/>
    <w:rsid w:val="00BC5F81"/>
    <w:rsid w:val="00BC714C"/>
    <w:rsid w:val="00BD374B"/>
    <w:rsid w:val="00BD3976"/>
    <w:rsid w:val="00BD3EB4"/>
    <w:rsid w:val="00BD42E9"/>
    <w:rsid w:val="00BD5E07"/>
    <w:rsid w:val="00BD64D3"/>
    <w:rsid w:val="00BE33D7"/>
    <w:rsid w:val="00BE3F4E"/>
    <w:rsid w:val="00BE4687"/>
    <w:rsid w:val="00BE56F0"/>
    <w:rsid w:val="00BF0B1A"/>
    <w:rsid w:val="00BF293D"/>
    <w:rsid w:val="00BF2D2D"/>
    <w:rsid w:val="00BF47A0"/>
    <w:rsid w:val="00BF5F99"/>
    <w:rsid w:val="00BF78AD"/>
    <w:rsid w:val="00C02786"/>
    <w:rsid w:val="00C03B63"/>
    <w:rsid w:val="00C047A8"/>
    <w:rsid w:val="00C05BF3"/>
    <w:rsid w:val="00C113C9"/>
    <w:rsid w:val="00C11962"/>
    <w:rsid w:val="00C12F54"/>
    <w:rsid w:val="00C14995"/>
    <w:rsid w:val="00C15454"/>
    <w:rsid w:val="00C21BFD"/>
    <w:rsid w:val="00C25B53"/>
    <w:rsid w:val="00C27DED"/>
    <w:rsid w:val="00C27FC5"/>
    <w:rsid w:val="00C30BDF"/>
    <w:rsid w:val="00C31831"/>
    <w:rsid w:val="00C318E3"/>
    <w:rsid w:val="00C328FB"/>
    <w:rsid w:val="00C32C17"/>
    <w:rsid w:val="00C35468"/>
    <w:rsid w:val="00C3794D"/>
    <w:rsid w:val="00C37D7F"/>
    <w:rsid w:val="00C37F9F"/>
    <w:rsid w:val="00C51B65"/>
    <w:rsid w:val="00C54FA5"/>
    <w:rsid w:val="00C556D0"/>
    <w:rsid w:val="00C630E9"/>
    <w:rsid w:val="00C67414"/>
    <w:rsid w:val="00C67F0E"/>
    <w:rsid w:val="00C70680"/>
    <w:rsid w:val="00C7318E"/>
    <w:rsid w:val="00C7488C"/>
    <w:rsid w:val="00C75037"/>
    <w:rsid w:val="00C7611F"/>
    <w:rsid w:val="00C84C01"/>
    <w:rsid w:val="00C85312"/>
    <w:rsid w:val="00C868B9"/>
    <w:rsid w:val="00C9205F"/>
    <w:rsid w:val="00C9270A"/>
    <w:rsid w:val="00C93419"/>
    <w:rsid w:val="00C95D16"/>
    <w:rsid w:val="00C970B0"/>
    <w:rsid w:val="00C97CCD"/>
    <w:rsid w:val="00CA48E0"/>
    <w:rsid w:val="00CA731F"/>
    <w:rsid w:val="00CB2B7D"/>
    <w:rsid w:val="00CB2F7A"/>
    <w:rsid w:val="00CB3314"/>
    <w:rsid w:val="00CB35D7"/>
    <w:rsid w:val="00CB4A74"/>
    <w:rsid w:val="00CB69C7"/>
    <w:rsid w:val="00CC28DA"/>
    <w:rsid w:val="00CC29FD"/>
    <w:rsid w:val="00CC2C2C"/>
    <w:rsid w:val="00CC48D5"/>
    <w:rsid w:val="00CC5FB2"/>
    <w:rsid w:val="00CC67B7"/>
    <w:rsid w:val="00CC7561"/>
    <w:rsid w:val="00CD1AA5"/>
    <w:rsid w:val="00CD2CA5"/>
    <w:rsid w:val="00CD378C"/>
    <w:rsid w:val="00CD5D65"/>
    <w:rsid w:val="00CD715A"/>
    <w:rsid w:val="00CD7792"/>
    <w:rsid w:val="00CD7F4B"/>
    <w:rsid w:val="00CE2540"/>
    <w:rsid w:val="00CE3B26"/>
    <w:rsid w:val="00CE67B7"/>
    <w:rsid w:val="00CF36B3"/>
    <w:rsid w:val="00D032EB"/>
    <w:rsid w:val="00D0404B"/>
    <w:rsid w:val="00D12B9A"/>
    <w:rsid w:val="00D13399"/>
    <w:rsid w:val="00D1568F"/>
    <w:rsid w:val="00D164F2"/>
    <w:rsid w:val="00D32BFB"/>
    <w:rsid w:val="00D340AD"/>
    <w:rsid w:val="00D3538E"/>
    <w:rsid w:val="00D354FF"/>
    <w:rsid w:val="00D36A4D"/>
    <w:rsid w:val="00D46AC3"/>
    <w:rsid w:val="00D5222C"/>
    <w:rsid w:val="00D52455"/>
    <w:rsid w:val="00D52D45"/>
    <w:rsid w:val="00D54528"/>
    <w:rsid w:val="00D60100"/>
    <w:rsid w:val="00D618F0"/>
    <w:rsid w:val="00D61E08"/>
    <w:rsid w:val="00D62457"/>
    <w:rsid w:val="00D624CE"/>
    <w:rsid w:val="00D64696"/>
    <w:rsid w:val="00D65436"/>
    <w:rsid w:val="00D66C4C"/>
    <w:rsid w:val="00D728D1"/>
    <w:rsid w:val="00D741B9"/>
    <w:rsid w:val="00D7485A"/>
    <w:rsid w:val="00D75F19"/>
    <w:rsid w:val="00D75F1D"/>
    <w:rsid w:val="00D76690"/>
    <w:rsid w:val="00D80182"/>
    <w:rsid w:val="00D85310"/>
    <w:rsid w:val="00D8534D"/>
    <w:rsid w:val="00D87B51"/>
    <w:rsid w:val="00D94CFE"/>
    <w:rsid w:val="00D96CF4"/>
    <w:rsid w:val="00D97770"/>
    <w:rsid w:val="00DB0F48"/>
    <w:rsid w:val="00DB2A83"/>
    <w:rsid w:val="00DB5218"/>
    <w:rsid w:val="00DB6328"/>
    <w:rsid w:val="00DC0294"/>
    <w:rsid w:val="00DC0AF9"/>
    <w:rsid w:val="00DC228F"/>
    <w:rsid w:val="00DC2E6A"/>
    <w:rsid w:val="00DC634F"/>
    <w:rsid w:val="00DC7F9F"/>
    <w:rsid w:val="00DD2CC9"/>
    <w:rsid w:val="00DD6EDD"/>
    <w:rsid w:val="00DD7665"/>
    <w:rsid w:val="00DE1877"/>
    <w:rsid w:val="00DE710A"/>
    <w:rsid w:val="00DF392B"/>
    <w:rsid w:val="00E018CA"/>
    <w:rsid w:val="00E02137"/>
    <w:rsid w:val="00E02FE3"/>
    <w:rsid w:val="00E10985"/>
    <w:rsid w:val="00E11E92"/>
    <w:rsid w:val="00E17B63"/>
    <w:rsid w:val="00E20281"/>
    <w:rsid w:val="00E20A19"/>
    <w:rsid w:val="00E230EF"/>
    <w:rsid w:val="00E23292"/>
    <w:rsid w:val="00E302AF"/>
    <w:rsid w:val="00E341E9"/>
    <w:rsid w:val="00E411E9"/>
    <w:rsid w:val="00E42530"/>
    <w:rsid w:val="00E4285A"/>
    <w:rsid w:val="00E4359A"/>
    <w:rsid w:val="00E44651"/>
    <w:rsid w:val="00E4698F"/>
    <w:rsid w:val="00E509DF"/>
    <w:rsid w:val="00E50FFB"/>
    <w:rsid w:val="00E52441"/>
    <w:rsid w:val="00E606C2"/>
    <w:rsid w:val="00E679BF"/>
    <w:rsid w:val="00E708FD"/>
    <w:rsid w:val="00E70D49"/>
    <w:rsid w:val="00E717B5"/>
    <w:rsid w:val="00E732AD"/>
    <w:rsid w:val="00E73AFF"/>
    <w:rsid w:val="00E749A4"/>
    <w:rsid w:val="00E74F09"/>
    <w:rsid w:val="00E76C95"/>
    <w:rsid w:val="00E80A48"/>
    <w:rsid w:val="00E82292"/>
    <w:rsid w:val="00E83AB5"/>
    <w:rsid w:val="00E83FF5"/>
    <w:rsid w:val="00E848C8"/>
    <w:rsid w:val="00E87683"/>
    <w:rsid w:val="00E90AEC"/>
    <w:rsid w:val="00E92A89"/>
    <w:rsid w:val="00E9497F"/>
    <w:rsid w:val="00E961B2"/>
    <w:rsid w:val="00E97583"/>
    <w:rsid w:val="00E97B99"/>
    <w:rsid w:val="00EA205A"/>
    <w:rsid w:val="00EB085D"/>
    <w:rsid w:val="00EB2D04"/>
    <w:rsid w:val="00EB4EDC"/>
    <w:rsid w:val="00EC1275"/>
    <w:rsid w:val="00EC28B1"/>
    <w:rsid w:val="00EC3288"/>
    <w:rsid w:val="00EC3B84"/>
    <w:rsid w:val="00EC4398"/>
    <w:rsid w:val="00ED2E6E"/>
    <w:rsid w:val="00ED70AA"/>
    <w:rsid w:val="00ED7440"/>
    <w:rsid w:val="00EE4CBA"/>
    <w:rsid w:val="00EE5686"/>
    <w:rsid w:val="00EE5A64"/>
    <w:rsid w:val="00EF096D"/>
    <w:rsid w:val="00EF1715"/>
    <w:rsid w:val="00EF2491"/>
    <w:rsid w:val="00EF2956"/>
    <w:rsid w:val="00EF5459"/>
    <w:rsid w:val="00EF545C"/>
    <w:rsid w:val="00F04D3D"/>
    <w:rsid w:val="00F15311"/>
    <w:rsid w:val="00F16A01"/>
    <w:rsid w:val="00F206E8"/>
    <w:rsid w:val="00F20CC7"/>
    <w:rsid w:val="00F2244B"/>
    <w:rsid w:val="00F22EAC"/>
    <w:rsid w:val="00F25197"/>
    <w:rsid w:val="00F25993"/>
    <w:rsid w:val="00F30289"/>
    <w:rsid w:val="00F3062A"/>
    <w:rsid w:val="00F31D42"/>
    <w:rsid w:val="00F330DF"/>
    <w:rsid w:val="00F338EF"/>
    <w:rsid w:val="00F42A76"/>
    <w:rsid w:val="00F500EE"/>
    <w:rsid w:val="00F51E2A"/>
    <w:rsid w:val="00F61DB5"/>
    <w:rsid w:val="00F62DBD"/>
    <w:rsid w:val="00F66085"/>
    <w:rsid w:val="00F6657D"/>
    <w:rsid w:val="00F67233"/>
    <w:rsid w:val="00F70396"/>
    <w:rsid w:val="00F703C5"/>
    <w:rsid w:val="00F7109D"/>
    <w:rsid w:val="00F73A4D"/>
    <w:rsid w:val="00F74334"/>
    <w:rsid w:val="00F9075F"/>
    <w:rsid w:val="00F922A6"/>
    <w:rsid w:val="00F923AC"/>
    <w:rsid w:val="00F93504"/>
    <w:rsid w:val="00F94A1E"/>
    <w:rsid w:val="00FA1729"/>
    <w:rsid w:val="00FA2CCE"/>
    <w:rsid w:val="00FA2E5E"/>
    <w:rsid w:val="00FA539C"/>
    <w:rsid w:val="00FA6BB4"/>
    <w:rsid w:val="00FB3A8A"/>
    <w:rsid w:val="00FB3CE2"/>
    <w:rsid w:val="00FC3753"/>
    <w:rsid w:val="00FC4DD7"/>
    <w:rsid w:val="00FC59F5"/>
    <w:rsid w:val="00FC5B9F"/>
    <w:rsid w:val="00FC5E9C"/>
    <w:rsid w:val="00FC6ADB"/>
    <w:rsid w:val="00FD0831"/>
    <w:rsid w:val="00FD1D9A"/>
    <w:rsid w:val="00FD3D67"/>
    <w:rsid w:val="00FE28A6"/>
    <w:rsid w:val="00FE440E"/>
    <w:rsid w:val="00FE4BF8"/>
    <w:rsid w:val="00FF4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E3097"/>
  <w15:chartTrackingRefBased/>
  <w15:docId w15:val="{99738A94-DF0F-4E82-B202-95FC13247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6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D25"/>
  </w:style>
  <w:style w:type="paragraph" w:styleId="Footer">
    <w:name w:val="footer"/>
    <w:basedOn w:val="Normal"/>
    <w:link w:val="FooterChar"/>
    <w:uiPriority w:val="99"/>
    <w:unhideWhenUsed/>
    <w:rsid w:val="00716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D25"/>
  </w:style>
  <w:style w:type="paragraph" w:styleId="ListParagraph">
    <w:name w:val="List Paragraph"/>
    <w:basedOn w:val="Normal"/>
    <w:uiPriority w:val="34"/>
    <w:qFormat/>
    <w:rsid w:val="003B4104"/>
    <w:pPr>
      <w:ind w:left="720"/>
      <w:contextualSpacing/>
    </w:pPr>
  </w:style>
  <w:style w:type="table" w:styleId="TableGrid">
    <w:name w:val="Table Grid"/>
    <w:basedOn w:val="TableNormal"/>
    <w:uiPriority w:val="39"/>
    <w:rsid w:val="003B41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8290C"/>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0100"/>
    <w:rPr>
      <w:color w:val="0000FF"/>
      <w:u w:val="single"/>
    </w:rPr>
  </w:style>
  <w:style w:type="character" w:styleId="UnresolvedMention">
    <w:name w:val="Unresolved Mention"/>
    <w:basedOn w:val="DefaultParagraphFont"/>
    <w:uiPriority w:val="99"/>
    <w:semiHidden/>
    <w:unhideWhenUsed/>
    <w:rsid w:val="00D75F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2783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HedCG30WqSI" TargetMode="External"/><Relationship Id="rId18" Type="http://schemas.openxmlformats.org/officeDocument/2006/relationships/hyperlink" Target="https://www.uwtsd.ac.uk/teacher-education/pgce-bursaries/" TargetMode="External"/><Relationship Id="rId26" Type="http://schemas.openxmlformats.org/officeDocument/2006/relationships/hyperlink" Target="http://dx.doi.org/10.1080/1350293X.2014.883719" TargetMode="External"/><Relationship Id="rId3" Type="http://schemas.openxmlformats.org/officeDocument/2006/relationships/styles" Target="styles.xml"/><Relationship Id="rId21" Type="http://schemas.openxmlformats.org/officeDocument/2006/relationships/hyperlink" Target="https://www.youtube.com/watch?v=UqjEY-kJFjo"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youtube.com/watch?v=UqjEY-kJFjo" TargetMode="External"/><Relationship Id="rId17" Type="http://schemas.openxmlformats.org/officeDocument/2006/relationships/hyperlink" Target="https://www.uwtsd.ac.uk/pgce-primary/" TargetMode="External"/><Relationship Id="rId25" Type="http://schemas.openxmlformats.org/officeDocument/2006/relationships/hyperlink" Target="https://www.youtube.com/watch?v=HedCG30WqSI" TargetMode="External"/><Relationship Id="rId33" Type="http://schemas.openxmlformats.org/officeDocument/2006/relationships/hyperlink" Target="https://www.education.vic.gov.au/Documents/childhood/professionals/support/reffram.pdf" TargetMode="External"/><Relationship Id="rId2" Type="http://schemas.openxmlformats.org/officeDocument/2006/relationships/numbering" Target="numbering.xml"/><Relationship Id="rId16" Type="http://schemas.openxmlformats.org/officeDocument/2006/relationships/hyperlink" Target="https://www.uwtsd.ac.uk/careers/" TargetMode="External"/><Relationship Id="rId20" Type="http://schemas.openxmlformats.org/officeDocument/2006/relationships/hyperlink" Target="https://www.british-sign.co.uk/learn-online-british-sign-language-course/" TargetMode="External"/><Relationship Id="rId29" Type="http://schemas.openxmlformats.org/officeDocument/2006/relationships/hyperlink" Target="https://www.youtube.com/watch?v=vGyjF9Ngd8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24" Type="http://schemas.openxmlformats.org/officeDocument/2006/relationships/hyperlink" Target="https://www.youtube.com/watch?v=ObQ2DheGOKA" TargetMode="External"/><Relationship Id="rId32" Type="http://schemas.openxmlformats.org/officeDocument/2006/relationships/hyperlink" Target="https://downloads.unicef.org.uk/wp-content/uploads/2019/10/UNCRC_summary-1_1.pdf?_ga=2.136866096.1625098671.1592041416-336771047.1571395931"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HedCG30WqSI" TargetMode="External"/><Relationship Id="rId23" Type="http://schemas.openxmlformats.org/officeDocument/2006/relationships/hyperlink" Target="https://www.cambridge-community.org.uk/professional-development/gswrp/index.html" TargetMode="External"/><Relationship Id="rId28" Type="http://schemas.openxmlformats.org/officeDocument/2006/relationships/hyperlink" Target="https://thoughtsmostlyaboutlearning.files.wordpress.com/2015/12/learning-by-doing-graham-gibbs.pdf"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open.edu/openlearn/science-maths-technology/understanding-autism/content-section-overview?active-tab=content-tab" TargetMode="External"/><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hyperlink" Target="https://www.youtube.com/watch?v=UqjEY-kJFjo" TargetMode="External"/><Relationship Id="rId22" Type="http://schemas.openxmlformats.org/officeDocument/2006/relationships/hyperlink" Target="https://www.youtube.com/watch?v=iGvamqfN09Q" TargetMode="External"/><Relationship Id="rId27" Type="http://schemas.openxmlformats.org/officeDocument/2006/relationships/hyperlink" Target="https://www.youtube.com/watch?v=-gbczr0lRf4" TargetMode="External"/><Relationship Id="rId30" Type="http://schemas.openxmlformats.org/officeDocument/2006/relationships/hyperlink" Target="https://www.fons.org/Resources/Documents/Journal/Vol7No1/IPDJ_0701_4.pdf"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E91E6F-2457-4B9F-BE19-54E974F7B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7541</TotalTime>
  <Pages>14</Pages>
  <Words>3113</Words>
  <Characters>17745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Evans</dc:creator>
  <cp:keywords/>
  <dc:description/>
  <cp:lastModifiedBy>Carys Evans</cp:lastModifiedBy>
  <cp:revision>1041</cp:revision>
  <dcterms:created xsi:type="dcterms:W3CDTF">2020-06-06T19:22:00Z</dcterms:created>
  <dcterms:modified xsi:type="dcterms:W3CDTF">2020-06-14T13:42:00Z</dcterms:modified>
</cp:coreProperties>
</file>