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97E34" w:rsidRPr="00A26E73" w:rsidRDefault="00F97E34">
      <w:pPr>
        <w:spacing w:before="200" w:after="200"/>
        <w:rPr>
          <w:b/>
          <w:sz w:val="36"/>
          <w:szCs w:val="36"/>
        </w:rPr>
      </w:pPr>
    </w:p>
    <w:p w14:paraId="00000002" w14:textId="77777777" w:rsidR="00F97E34" w:rsidRPr="00A26E73" w:rsidRDefault="00F97E34">
      <w:pPr>
        <w:spacing w:before="200" w:after="200"/>
        <w:jc w:val="center"/>
        <w:rPr>
          <w:b/>
          <w:sz w:val="36"/>
          <w:szCs w:val="36"/>
        </w:rPr>
      </w:pPr>
    </w:p>
    <w:p w14:paraId="00000003" w14:textId="0D410061" w:rsidR="00F97E34" w:rsidRPr="00A26E73" w:rsidRDefault="000B54EB">
      <w:pPr>
        <w:spacing w:before="200" w:after="200"/>
        <w:jc w:val="center"/>
        <w:rPr>
          <w:b/>
          <w:sz w:val="36"/>
          <w:szCs w:val="36"/>
        </w:rPr>
      </w:pPr>
      <w:r w:rsidRPr="00A26E73">
        <w:rPr>
          <w:b/>
          <w:sz w:val="36"/>
          <w:szCs w:val="36"/>
        </w:rPr>
        <w:t xml:space="preserve">Essay title: Discuss how the evolution of HRM facilitates the strategic development of an international hotel brand through workforce planning, recruitment and selection. </w:t>
      </w:r>
    </w:p>
    <w:p w14:paraId="00000004" w14:textId="77777777" w:rsidR="00F97E34" w:rsidRPr="00A26E73" w:rsidRDefault="000B54EB">
      <w:pPr>
        <w:spacing w:before="200" w:after="200"/>
        <w:jc w:val="center"/>
        <w:rPr>
          <w:b/>
          <w:sz w:val="36"/>
          <w:szCs w:val="36"/>
        </w:rPr>
      </w:pPr>
      <w:r w:rsidRPr="00A26E73">
        <w:rPr>
          <w:b/>
          <w:sz w:val="36"/>
          <w:szCs w:val="36"/>
        </w:rPr>
        <w:t>Module title: Personnel Resourcing and Development</w:t>
      </w:r>
    </w:p>
    <w:p w14:paraId="00000005" w14:textId="77777777" w:rsidR="00F97E34" w:rsidRPr="00A26E73" w:rsidRDefault="000B54EB">
      <w:pPr>
        <w:spacing w:before="200" w:after="200"/>
        <w:jc w:val="center"/>
        <w:rPr>
          <w:b/>
          <w:sz w:val="36"/>
          <w:szCs w:val="36"/>
        </w:rPr>
      </w:pPr>
      <w:r w:rsidRPr="00A26E73">
        <w:rPr>
          <w:b/>
          <w:sz w:val="36"/>
          <w:szCs w:val="36"/>
        </w:rPr>
        <w:t>Module code: BMIH5005</w:t>
      </w:r>
    </w:p>
    <w:p w14:paraId="00000006" w14:textId="77777777" w:rsidR="00F97E34" w:rsidRPr="00A26E73" w:rsidRDefault="000B54EB">
      <w:pPr>
        <w:spacing w:before="200" w:after="200"/>
        <w:jc w:val="center"/>
        <w:rPr>
          <w:b/>
          <w:sz w:val="36"/>
          <w:szCs w:val="36"/>
        </w:rPr>
      </w:pPr>
      <w:r w:rsidRPr="00A26E73">
        <w:rPr>
          <w:b/>
          <w:sz w:val="36"/>
          <w:szCs w:val="36"/>
        </w:rPr>
        <w:t xml:space="preserve">Lecturer name: Helen Lee </w:t>
      </w:r>
    </w:p>
    <w:p w14:paraId="00000007" w14:textId="08119533" w:rsidR="00F97E34" w:rsidRPr="00A26E73" w:rsidRDefault="000B54EB">
      <w:pPr>
        <w:spacing w:before="200" w:after="200"/>
        <w:jc w:val="center"/>
        <w:rPr>
          <w:b/>
          <w:sz w:val="36"/>
          <w:szCs w:val="36"/>
        </w:rPr>
      </w:pPr>
      <w:r w:rsidRPr="00A26E73">
        <w:rPr>
          <w:b/>
          <w:sz w:val="36"/>
          <w:szCs w:val="36"/>
        </w:rPr>
        <w:t xml:space="preserve">Student name: </w:t>
      </w:r>
      <w:r w:rsidR="00203B60">
        <w:rPr>
          <w:b/>
          <w:sz w:val="36"/>
          <w:szCs w:val="36"/>
        </w:rPr>
        <w:t>Elena-Gabriela David</w:t>
      </w:r>
    </w:p>
    <w:p w14:paraId="00000008" w14:textId="3D9A78D8" w:rsidR="002C4E22" w:rsidRPr="00A26E73" w:rsidRDefault="000B54EB">
      <w:pPr>
        <w:spacing w:before="200" w:after="200"/>
        <w:jc w:val="center"/>
        <w:rPr>
          <w:b/>
          <w:sz w:val="36"/>
          <w:szCs w:val="36"/>
        </w:rPr>
      </w:pPr>
      <w:r w:rsidRPr="00A26E73">
        <w:rPr>
          <w:b/>
          <w:sz w:val="36"/>
          <w:szCs w:val="36"/>
        </w:rPr>
        <w:t>Student ID:</w:t>
      </w:r>
      <w:r w:rsidR="00203B60">
        <w:rPr>
          <w:b/>
          <w:sz w:val="36"/>
          <w:szCs w:val="36"/>
        </w:rPr>
        <w:t xml:space="preserve"> 2212249</w:t>
      </w:r>
    </w:p>
    <w:p w14:paraId="67C6D4A3" w14:textId="77777777" w:rsidR="002C4E22" w:rsidRPr="00A26E73" w:rsidRDefault="002C4E22">
      <w:pPr>
        <w:rPr>
          <w:b/>
          <w:sz w:val="36"/>
          <w:szCs w:val="36"/>
        </w:rPr>
      </w:pPr>
      <w:r w:rsidRPr="00A26E73">
        <w:rPr>
          <w:b/>
          <w:sz w:val="36"/>
          <w:szCs w:val="36"/>
        </w:rPr>
        <w:br w:type="page"/>
      </w:r>
    </w:p>
    <w:sdt>
      <w:sdtPr>
        <w:rPr>
          <w:rFonts w:ascii="Arial" w:eastAsia="Arial" w:hAnsi="Arial" w:cs="Arial"/>
          <w:color w:val="auto"/>
          <w:sz w:val="20"/>
          <w:szCs w:val="22"/>
          <w:lang w:val="en-GB" w:eastAsia="en-IN"/>
        </w:rPr>
        <w:id w:val="-22714640"/>
        <w:docPartObj>
          <w:docPartGallery w:val="Table of Contents"/>
          <w:docPartUnique/>
        </w:docPartObj>
      </w:sdtPr>
      <w:sdtEndPr>
        <w:rPr>
          <w:b/>
          <w:bCs/>
          <w:noProof/>
          <w:color w:val="000000" w:themeColor="text1"/>
          <w:sz w:val="24"/>
        </w:rPr>
      </w:sdtEndPr>
      <w:sdtContent>
        <w:p w14:paraId="25FB1312" w14:textId="656DF999" w:rsidR="002C4E22" w:rsidRPr="00A26E73" w:rsidRDefault="002C4E22" w:rsidP="002C4E22">
          <w:pPr>
            <w:pStyle w:val="TOCHeading"/>
            <w:spacing w:after="240" w:line="360" w:lineRule="auto"/>
            <w:jc w:val="center"/>
            <w:rPr>
              <w:rFonts w:ascii="Arial" w:hAnsi="Arial" w:cs="Arial"/>
              <w:b/>
              <w:color w:val="000000" w:themeColor="text1"/>
              <w:sz w:val="24"/>
              <w:szCs w:val="24"/>
              <w:lang w:val="en-GB"/>
            </w:rPr>
          </w:pPr>
          <w:r w:rsidRPr="00A26E73">
            <w:rPr>
              <w:rFonts w:ascii="Arial" w:hAnsi="Arial" w:cs="Arial"/>
              <w:b/>
              <w:color w:val="000000" w:themeColor="text1"/>
              <w:sz w:val="24"/>
              <w:szCs w:val="24"/>
              <w:lang w:val="en-GB"/>
            </w:rPr>
            <w:t>Table of Contents</w:t>
          </w:r>
        </w:p>
        <w:p w14:paraId="36528014" w14:textId="197AEB5C" w:rsidR="009B1B0A" w:rsidRPr="00A26E73" w:rsidRDefault="002C4E22">
          <w:pPr>
            <w:pStyle w:val="TOC1"/>
            <w:tabs>
              <w:tab w:val="right" w:leader="dot" w:pos="9350"/>
            </w:tabs>
            <w:rPr>
              <w:rFonts w:asciiTheme="minorHAnsi" w:eastAsiaTheme="minorEastAsia" w:hAnsiTheme="minorHAnsi" w:cstheme="minorBidi"/>
              <w:noProof/>
            </w:rPr>
          </w:pPr>
          <w:r w:rsidRPr="00A26E73">
            <w:rPr>
              <w:szCs w:val="24"/>
            </w:rPr>
            <w:fldChar w:fldCharType="begin"/>
          </w:r>
          <w:r w:rsidRPr="00A26E73">
            <w:rPr>
              <w:szCs w:val="24"/>
            </w:rPr>
            <w:instrText xml:space="preserve"> TOC \o "1-3" \h \z \u </w:instrText>
          </w:r>
          <w:r w:rsidRPr="00A26E73">
            <w:rPr>
              <w:szCs w:val="24"/>
            </w:rPr>
            <w:fldChar w:fldCharType="separate"/>
          </w:r>
          <w:hyperlink w:anchor="_Toc156583414" w:history="1">
            <w:r w:rsidR="009B1B0A" w:rsidRPr="00A26E73">
              <w:rPr>
                <w:rStyle w:val="Hyperlink"/>
                <w:noProof/>
              </w:rPr>
              <w:t>Introduction</w:t>
            </w:r>
            <w:r w:rsidR="009B1B0A" w:rsidRPr="00A26E73">
              <w:rPr>
                <w:noProof/>
                <w:webHidden/>
              </w:rPr>
              <w:tab/>
            </w:r>
            <w:r w:rsidR="009B1B0A" w:rsidRPr="00A26E73">
              <w:rPr>
                <w:noProof/>
                <w:webHidden/>
              </w:rPr>
              <w:fldChar w:fldCharType="begin"/>
            </w:r>
            <w:r w:rsidR="009B1B0A" w:rsidRPr="00A26E73">
              <w:rPr>
                <w:noProof/>
                <w:webHidden/>
              </w:rPr>
              <w:instrText xml:space="preserve"> PAGEREF _Toc156583414 \h </w:instrText>
            </w:r>
            <w:r w:rsidR="009B1B0A" w:rsidRPr="00A26E73">
              <w:rPr>
                <w:noProof/>
                <w:webHidden/>
              </w:rPr>
            </w:r>
            <w:r w:rsidR="009B1B0A" w:rsidRPr="00A26E73">
              <w:rPr>
                <w:noProof/>
                <w:webHidden/>
              </w:rPr>
              <w:fldChar w:fldCharType="separate"/>
            </w:r>
            <w:r w:rsidR="009B1B0A" w:rsidRPr="00A26E73">
              <w:rPr>
                <w:noProof/>
                <w:webHidden/>
              </w:rPr>
              <w:t>3</w:t>
            </w:r>
            <w:r w:rsidR="009B1B0A" w:rsidRPr="00A26E73">
              <w:rPr>
                <w:noProof/>
                <w:webHidden/>
              </w:rPr>
              <w:fldChar w:fldCharType="end"/>
            </w:r>
          </w:hyperlink>
        </w:p>
        <w:p w14:paraId="16084075" w14:textId="005FD29F" w:rsidR="009B1B0A" w:rsidRPr="00A26E73" w:rsidRDefault="00000000">
          <w:pPr>
            <w:pStyle w:val="TOC1"/>
            <w:tabs>
              <w:tab w:val="right" w:leader="dot" w:pos="9350"/>
            </w:tabs>
            <w:rPr>
              <w:rFonts w:asciiTheme="minorHAnsi" w:eastAsiaTheme="minorEastAsia" w:hAnsiTheme="minorHAnsi" w:cstheme="minorBidi"/>
              <w:noProof/>
            </w:rPr>
          </w:pPr>
          <w:hyperlink w:anchor="_Toc156583415" w:history="1">
            <w:r w:rsidR="009B1B0A" w:rsidRPr="00A26E73">
              <w:rPr>
                <w:rStyle w:val="Hyperlink"/>
                <w:noProof/>
              </w:rPr>
              <w:t>Discussion</w:t>
            </w:r>
            <w:r w:rsidR="009B1B0A" w:rsidRPr="00A26E73">
              <w:rPr>
                <w:noProof/>
                <w:webHidden/>
              </w:rPr>
              <w:tab/>
            </w:r>
            <w:r w:rsidR="009B1B0A" w:rsidRPr="00A26E73">
              <w:rPr>
                <w:noProof/>
                <w:webHidden/>
              </w:rPr>
              <w:fldChar w:fldCharType="begin"/>
            </w:r>
            <w:r w:rsidR="009B1B0A" w:rsidRPr="00A26E73">
              <w:rPr>
                <w:noProof/>
                <w:webHidden/>
              </w:rPr>
              <w:instrText xml:space="preserve"> PAGEREF _Toc156583415 \h </w:instrText>
            </w:r>
            <w:r w:rsidR="009B1B0A" w:rsidRPr="00A26E73">
              <w:rPr>
                <w:noProof/>
                <w:webHidden/>
              </w:rPr>
            </w:r>
            <w:r w:rsidR="009B1B0A" w:rsidRPr="00A26E73">
              <w:rPr>
                <w:noProof/>
                <w:webHidden/>
              </w:rPr>
              <w:fldChar w:fldCharType="separate"/>
            </w:r>
            <w:r w:rsidR="009B1B0A" w:rsidRPr="00A26E73">
              <w:rPr>
                <w:noProof/>
                <w:webHidden/>
              </w:rPr>
              <w:t>4</w:t>
            </w:r>
            <w:r w:rsidR="009B1B0A" w:rsidRPr="00A26E73">
              <w:rPr>
                <w:noProof/>
                <w:webHidden/>
              </w:rPr>
              <w:fldChar w:fldCharType="end"/>
            </w:r>
          </w:hyperlink>
        </w:p>
        <w:p w14:paraId="559D7D07" w14:textId="6D5C6409" w:rsidR="009B1B0A" w:rsidRPr="00A26E73" w:rsidRDefault="00000000">
          <w:pPr>
            <w:pStyle w:val="TOC1"/>
            <w:tabs>
              <w:tab w:val="right" w:leader="dot" w:pos="9350"/>
            </w:tabs>
            <w:rPr>
              <w:rFonts w:asciiTheme="minorHAnsi" w:eastAsiaTheme="minorEastAsia" w:hAnsiTheme="minorHAnsi" w:cstheme="minorBidi"/>
              <w:noProof/>
            </w:rPr>
          </w:pPr>
          <w:hyperlink w:anchor="_Toc156583416" w:history="1">
            <w:r w:rsidR="009B1B0A" w:rsidRPr="00A26E73">
              <w:rPr>
                <w:rStyle w:val="Hyperlink"/>
                <w:noProof/>
              </w:rPr>
              <w:t>Conclusion</w:t>
            </w:r>
            <w:r w:rsidR="009B1B0A" w:rsidRPr="00A26E73">
              <w:rPr>
                <w:noProof/>
                <w:webHidden/>
              </w:rPr>
              <w:tab/>
            </w:r>
            <w:r w:rsidR="009B1B0A" w:rsidRPr="00A26E73">
              <w:rPr>
                <w:noProof/>
                <w:webHidden/>
              </w:rPr>
              <w:fldChar w:fldCharType="begin"/>
            </w:r>
            <w:r w:rsidR="009B1B0A" w:rsidRPr="00A26E73">
              <w:rPr>
                <w:noProof/>
                <w:webHidden/>
              </w:rPr>
              <w:instrText xml:space="preserve"> PAGEREF _Toc156583416 \h </w:instrText>
            </w:r>
            <w:r w:rsidR="009B1B0A" w:rsidRPr="00A26E73">
              <w:rPr>
                <w:noProof/>
                <w:webHidden/>
              </w:rPr>
            </w:r>
            <w:r w:rsidR="009B1B0A" w:rsidRPr="00A26E73">
              <w:rPr>
                <w:noProof/>
                <w:webHidden/>
              </w:rPr>
              <w:fldChar w:fldCharType="separate"/>
            </w:r>
            <w:r w:rsidR="009B1B0A" w:rsidRPr="00A26E73">
              <w:rPr>
                <w:noProof/>
                <w:webHidden/>
              </w:rPr>
              <w:t>9</w:t>
            </w:r>
            <w:r w:rsidR="009B1B0A" w:rsidRPr="00A26E73">
              <w:rPr>
                <w:noProof/>
                <w:webHidden/>
              </w:rPr>
              <w:fldChar w:fldCharType="end"/>
            </w:r>
          </w:hyperlink>
        </w:p>
        <w:p w14:paraId="15D25C0C" w14:textId="77EFA754" w:rsidR="009B1B0A" w:rsidRPr="00A26E73" w:rsidRDefault="00000000">
          <w:pPr>
            <w:pStyle w:val="TOC1"/>
            <w:tabs>
              <w:tab w:val="right" w:leader="dot" w:pos="9350"/>
            </w:tabs>
            <w:rPr>
              <w:rFonts w:asciiTheme="minorHAnsi" w:eastAsiaTheme="minorEastAsia" w:hAnsiTheme="minorHAnsi" w:cstheme="minorBidi"/>
              <w:noProof/>
            </w:rPr>
          </w:pPr>
          <w:hyperlink w:anchor="_Toc156583417" w:history="1">
            <w:r w:rsidR="009B1B0A" w:rsidRPr="00A26E73">
              <w:rPr>
                <w:rStyle w:val="Hyperlink"/>
                <w:noProof/>
              </w:rPr>
              <w:t>Reference List</w:t>
            </w:r>
            <w:r w:rsidR="009B1B0A" w:rsidRPr="00A26E73">
              <w:rPr>
                <w:noProof/>
                <w:webHidden/>
              </w:rPr>
              <w:tab/>
            </w:r>
            <w:r w:rsidR="009B1B0A" w:rsidRPr="00A26E73">
              <w:rPr>
                <w:noProof/>
                <w:webHidden/>
              </w:rPr>
              <w:fldChar w:fldCharType="begin"/>
            </w:r>
            <w:r w:rsidR="009B1B0A" w:rsidRPr="00A26E73">
              <w:rPr>
                <w:noProof/>
                <w:webHidden/>
              </w:rPr>
              <w:instrText xml:space="preserve"> PAGEREF _Toc156583417 \h </w:instrText>
            </w:r>
            <w:r w:rsidR="009B1B0A" w:rsidRPr="00A26E73">
              <w:rPr>
                <w:noProof/>
                <w:webHidden/>
              </w:rPr>
            </w:r>
            <w:r w:rsidR="009B1B0A" w:rsidRPr="00A26E73">
              <w:rPr>
                <w:noProof/>
                <w:webHidden/>
              </w:rPr>
              <w:fldChar w:fldCharType="separate"/>
            </w:r>
            <w:r w:rsidR="009B1B0A" w:rsidRPr="00A26E73">
              <w:rPr>
                <w:noProof/>
                <w:webHidden/>
              </w:rPr>
              <w:t>10</w:t>
            </w:r>
            <w:r w:rsidR="009B1B0A" w:rsidRPr="00A26E73">
              <w:rPr>
                <w:noProof/>
                <w:webHidden/>
              </w:rPr>
              <w:fldChar w:fldCharType="end"/>
            </w:r>
          </w:hyperlink>
        </w:p>
        <w:p w14:paraId="2C176C09" w14:textId="64BCB401" w:rsidR="002C4E22" w:rsidRPr="00A26E73" w:rsidRDefault="002C4E22" w:rsidP="002C4E22">
          <w:pPr>
            <w:spacing w:after="240"/>
          </w:pPr>
          <w:r w:rsidRPr="00A26E73">
            <w:rPr>
              <w:b/>
              <w:bCs/>
              <w:noProof/>
              <w:szCs w:val="24"/>
            </w:rPr>
            <w:fldChar w:fldCharType="end"/>
          </w:r>
        </w:p>
      </w:sdtContent>
    </w:sdt>
    <w:p w14:paraId="2D85F175" w14:textId="77777777" w:rsidR="00F97E34" w:rsidRPr="00A26E73" w:rsidRDefault="00F97E34">
      <w:pPr>
        <w:spacing w:before="200" w:after="200"/>
        <w:jc w:val="center"/>
        <w:rPr>
          <w:b/>
          <w:sz w:val="36"/>
          <w:szCs w:val="36"/>
        </w:rPr>
      </w:pPr>
    </w:p>
    <w:p w14:paraId="00000009" w14:textId="77777777" w:rsidR="00F97E34" w:rsidRPr="00A26E73" w:rsidRDefault="000B54EB">
      <w:pPr>
        <w:spacing w:before="200" w:after="200"/>
        <w:rPr>
          <w:szCs w:val="24"/>
        </w:rPr>
      </w:pPr>
      <w:r w:rsidRPr="00A26E73">
        <w:br w:type="page"/>
      </w:r>
    </w:p>
    <w:p w14:paraId="0000000A" w14:textId="0198B9E4" w:rsidR="00F97E34" w:rsidRPr="00A26E73" w:rsidRDefault="000B54EB">
      <w:pPr>
        <w:pStyle w:val="Heading1"/>
      </w:pPr>
      <w:bookmarkStart w:id="0" w:name="_2pwdrpvkeb1f" w:colFirst="0" w:colLast="0"/>
      <w:bookmarkStart w:id="1" w:name="_Toc156583414"/>
      <w:bookmarkEnd w:id="0"/>
      <w:r w:rsidRPr="00A26E73">
        <w:lastRenderedPageBreak/>
        <w:t>Introduction</w:t>
      </w:r>
      <w:bookmarkEnd w:id="1"/>
    </w:p>
    <w:p w14:paraId="0000000B" w14:textId="2602BF89" w:rsidR="00F97E34" w:rsidRPr="00A26E73" w:rsidRDefault="000B54EB">
      <w:pPr>
        <w:spacing w:before="200" w:after="200"/>
        <w:rPr>
          <w:szCs w:val="24"/>
        </w:rPr>
      </w:pPr>
      <w:r w:rsidRPr="00A26E73">
        <w:rPr>
          <w:szCs w:val="24"/>
        </w:rPr>
        <w:t xml:space="preserve">The entire study is going to describe the key information on </w:t>
      </w:r>
      <w:r w:rsidRPr="00A26E73">
        <w:rPr>
          <w:b/>
          <w:szCs w:val="24"/>
        </w:rPr>
        <w:t xml:space="preserve">Human Resource Management </w:t>
      </w:r>
      <w:r w:rsidRPr="00A26E73">
        <w:rPr>
          <w:szCs w:val="24"/>
        </w:rPr>
        <w:t xml:space="preserve">in a business organisation namely </w:t>
      </w:r>
      <w:r w:rsidRPr="00A26E73">
        <w:rPr>
          <w:b/>
          <w:szCs w:val="24"/>
        </w:rPr>
        <w:t>Premier Inn Grimsby</w:t>
      </w:r>
      <w:r w:rsidRPr="00A26E73">
        <w:rPr>
          <w:szCs w:val="24"/>
        </w:rPr>
        <w:t xml:space="preserve"> that is operating its business in the hospitality industry. HRM is one of the crucial aspects of business management that helps to achieve the set of organisational goals by developing an effective workforce to meet all the key requirements (</w:t>
      </w:r>
      <w:proofErr w:type="spellStart"/>
      <w:r w:rsidRPr="00A26E73">
        <w:rPr>
          <w:szCs w:val="24"/>
        </w:rPr>
        <w:t>Mahapatro</w:t>
      </w:r>
      <w:proofErr w:type="spellEnd"/>
      <w:r w:rsidRPr="00A26E73">
        <w:rPr>
          <w:szCs w:val="24"/>
        </w:rPr>
        <w:t>, 2021). HRM plays a significant role in maintaining strategic development in international business management through developing workforce planning, recruitment and selection. In this present case, concerning the HRM practices in Premier Inn, the entire process of strategic HR planning development, recruitment stages and selection process will be recognised effectively. Premier Inn is one of the well-known organisations in the hospitality industry in the UK marketplace and the organisation is willing to improve its organisational performance effectively (</w:t>
      </w:r>
      <w:proofErr w:type="spellStart"/>
      <w:r w:rsidRPr="00A26E73">
        <w:rPr>
          <w:szCs w:val="24"/>
        </w:rPr>
        <w:t>Premierinn</w:t>
      </w:r>
      <w:proofErr w:type="spellEnd"/>
      <w:r w:rsidRPr="00A26E73">
        <w:rPr>
          <w:szCs w:val="24"/>
        </w:rPr>
        <w:t xml:space="preserve">, 2024). In this concern, the effectiveness of HRM in three key operational activities is going to be discussed in this entire paper which will help to know the effective way to improve organisational performance even in the competitive marketplace. Based on that, effective decisions also will be made to make further sustainable development in the business to maintain constant growth. </w:t>
      </w:r>
    </w:p>
    <w:p w14:paraId="0000000C" w14:textId="77777777" w:rsidR="00F97E34" w:rsidRPr="00A26E73" w:rsidRDefault="000B54EB">
      <w:pPr>
        <w:spacing w:before="200" w:after="200"/>
        <w:rPr>
          <w:b/>
          <w:szCs w:val="24"/>
        </w:rPr>
      </w:pPr>
      <w:r w:rsidRPr="00A26E73">
        <w:br w:type="page"/>
      </w:r>
    </w:p>
    <w:p w14:paraId="0000000D" w14:textId="5701AC6C" w:rsidR="00F97E34" w:rsidRPr="00A26E73" w:rsidRDefault="0030549A">
      <w:pPr>
        <w:pStyle w:val="Heading1"/>
      </w:pPr>
      <w:bookmarkStart w:id="2" w:name="_6zrxswuwgjjz" w:colFirst="0" w:colLast="0"/>
      <w:bookmarkStart w:id="3" w:name="_Toc156583415"/>
      <w:bookmarkEnd w:id="2"/>
      <w:r w:rsidRPr="00A26E73">
        <w:lastRenderedPageBreak/>
        <w:t>Discussion</w:t>
      </w:r>
      <w:bookmarkEnd w:id="3"/>
    </w:p>
    <w:p w14:paraId="0000000E" w14:textId="77777777" w:rsidR="00F97E34" w:rsidRPr="00A26E73" w:rsidRDefault="000B54EB">
      <w:pPr>
        <w:spacing w:before="200" w:after="200"/>
        <w:rPr>
          <w:szCs w:val="24"/>
        </w:rPr>
      </w:pPr>
      <w:r w:rsidRPr="00A26E73">
        <w:rPr>
          <w:szCs w:val="24"/>
        </w:rPr>
        <w:t xml:space="preserve">The </w:t>
      </w:r>
      <w:r w:rsidRPr="00A26E73">
        <w:rPr>
          <w:b/>
          <w:szCs w:val="24"/>
        </w:rPr>
        <w:t>evolution of HRM</w:t>
      </w:r>
      <w:r w:rsidRPr="00A26E73">
        <w:rPr>
          <w:szCs w:val="24"/>
        </w:rPr>
        <w:t xml:space="preserve"> is a significant factor in achieving high organisational success with strategic developments in the business. Strategic planning, learning and development, employee relations, talent acquisition, employee well-being and pay and benefits are key parts of HRM evolution. Once a business focuses on maintaining all the key aspects of the HRM practice it will achieve high success within a conscious period and enhance human capital strength efficiently (</w:t>
      </w:r>
      <w:proofErr w:type="spellStart"/>
      <w:r w:rsidRPr="00A26E73">
        <w:rPr>
          <w:szCs w:val="24"/>
        </w:rPr>
        <w:t>Pattanayak</w:t>
      </w:r>
      <w:proofErr w:type="spellEnd"/>
      <w:r w:rsidRPr="00A26E73">
        <w:rPr>
          <w:szCs w:val="24"/>
        </w:rPr>
        <w:t xml:space="preserve">, 2020). On the contrary, due to the lack of experience often the HR manager of the organisation faces severe issues in the recruitment and selection process. In this present case, the organisational manager of Premier Inn also faced major complexities in the evolution of HRM that became barriers to maintaining constant growth in the highly competitive business environment. </w:t>
      </w:r>
    </w:p>
    <w:p w14:paraId="0000000F" w14:textId="4A038FC9" w:rsidR="00F97E34" w:rsidRPr="00A26E73" w:rsidRDefault="000B54EB">
      <w:pPr>
        <w:spacing w:before="200" w:after="200"/>
        <w:rPr>
          <w:szCs w:val="24"/>
        </w:rPr>
      </w:pPr>
      <w:r w:rsidRPr="00A26E73">
        <w:rPr>
          <w:szCs w:val="24"/>
        </w:rPr>
        <w:t xml:space="preserve">As per the detailed information it is recognised that digital HRM evolution significantly includes digital technologies and the effective way of analytics. In this case, due to a lack of knowledge in the proper use of technology, the HR team of the firm faces severe complexities in maintaining technological use and analysing the set of data appropriately to get accurate outcomes. Digital HRM contains the effective use of an </w:t>
      </w:r>
      <w:r w:rsidRPr="00A26E73">
        <w:rPr>
          <w:b/>
          <w:szCs w:val="24"/>
        </w:rPr>
        <w:t>HR information system</w:t>
      </w:r>
      <w:r w:rsidRPr="00A26E73">
        <w:rPr>
          <w:szCs w:val="24"/>
        </w:rPr>
        <w:t xml:space="preserve"> that significantly helps to maintain online recruitment, data analytics, social media and e-learning to enhance HR operations (Hossain, 2023). Therefore, the organisational manager of the Premier Inn needs to be focused on gathering effective knowledge on utilising technology and data analytics processes. Consequently, the company will become successful in enhancing the adaptability of severely advanced technologies such as AI, IT and more and boost their organisational performance. </w:t>
      </w:r>
    </w:p>
    <w:p w14:paraId="00000010" w14:textId="77777777" w:rsidR="00F97E34" w:rsidRPr="00A26E73" w:rsidRDefault="000B54EB">
      <w:pPr>
        <w:spacing w:before="200" w:after="200"/>
        <w:rPr>
          <w:szCs w:val="24"/>
        </w:rPr>
      </w:pPr>
      <w:r w:rsidRPr="00A26E73">
        <w:rPr>
          <w:b/>
          <w:szCs w:val="24"/>
        </w:rPr>
        <w:t>Strategic HRM</w:t>
      </w:r>
      <w:r w:rsidRPr="00A26E73">
        <w:rPr>
          <w:szCs w:val="24"/>
        </w:rPr>
        <w:t xml:space="preserve"> is also known as people strategy in a business organisation that helps to create a coherent framework for individual workers. The entire framework helps to manage, hire and develop the skills and efficiency of employees in terms of supporting the long-term goals of an organisation (Armstrong, 2020). Along with this, SHRM brings severe opportunities to drive organisational behaviour as well as a climate to meet operational targets. Professionals with strategic HRM practice can get information within a conscious period to understand the key requirements and changes. In this present case, the professional practitioners in HRM of Premier Inn can get flexible access to control </w:t>
      </w:r>
      <w:r w:rsidRPr="00A26E73">
        <w:rPr>
          <w:szCs w:val="24"/>
        </w:rPr>
        <w:lastRenderedPageBreak/>
        <w:t>budget, screening and track business transactions, manpower planning and more successfully (</w:t>
      </w:r>
      <w:proofErr w:type="spellStart"/>
      <w:r w:rsidRPr="00A26E73">
        <w:rPr>
          <w:szCs w:val="24"/>
        </w:rPr>
        <w:t>Premierinn</w:t>
      </w:r>
      <w:proofErr w:type="spellEnd"/>
      <w:r w:rsidRPr="00A26E73">
        <w:rPr>
          <w:szCs w:val="24"/>
        </w:rPr>
        <w:t xml:space="preserve">, 2024). The key strategic HR functions such as compensation planning, succession planning, recruitment and employee development are truly crucial in international business management. </w:t>
      </w:r>
    </w:p>
    <w:p w14:paraId="00000011" w14:textId="77777777" w:rsidR="00F97E34" w:rsidRPr="00A26E73" w:rsidRDefault="000B54EB">
      <w:pPr>
        <w:spacing w:before="200" w:after="200"/>
        <w:rPr>
          <w:szCs w:val="24"/>
        </w:rPr>
      </w:pPr>
      <w:r w:rsidRPr="00A26E73">
        <w:rPr>
          <w:szCs w:val="24"/>
        </w:rPr>
        <w:t xml:space="preserve">On the other hand, HR professionals often face a few issues in balancing work life with home life, using caution in hiring employees of rivals and developing a diverse workforce. In this case, it brings severe barriers to implementing the </w:t>
      </w:r>
      <w:r w:rsidRPr="00A26E73">
        <w:rPr>
          <w:b/>
          <w:szCs w:val="24"/>
        </w:rPr>
        <w:t>strategic HR practice</w:t>
      </w:r>
      <w:r w:rsidRPr="00A26E73">
        <w:rPr>
          <w:szCs w:val="24"/>
        </w:rPr>
        <w:t xml:space="preserve"> in the firm properly and maintaining sustainability in the competitive environment successfully (</w:t>
      </w:r>
      <w:proofErr w:type="spellStart"/>
      <w:r w:rsidRPr="00A26E73">
        <w:rPr>
          <w:szCs w:val="24"/>
        </w:rPr>
        <w:t>Budhwar</w:t>
      </w:r>
      <w:proofErr w:type="spellEnd"/>
      <w:r w:rsidRPr="00A26E73">
        <w:rPr>
          <w:szCs w:val="24"/>
        </w:rPr>
        <w:t xml:space="preserve"> </w:t>
      </w:r>
      <w:r w:rsidRPr="00A26E73">
        <w:rPr>
          <w:i/>
          <w:szCs w:val="24"/>
        </w:rPr>
        <w:t>et al.</w:t>
      </w:r>
      <w:r w:rsidRPr="00A26E73">
        <w:rPr>
          <w:szCs w:val="24"/>
        </w:rPr>
        <w:t xml:space="preserve">, 2023). However, Premier Inn aligned all the human capital with its business goals which helped them to enhance their efficiency to meet business objectives by understanding a clear strategic business plan. Consequently, the HR team of the firm became successful in avoiding all the critical aspects of HRM and maintaining SHRM practice perfectly. </w:t>
      </w:r>
    </w:p>
    <w:p w14:paraId="00000012" w14:textId="77777777" w:rsidR="00F97E34" w:rsidRPr="00A26E73" w:rsidRDefault="000B54EB">
      <w:pPr>
        <w:spacing w:before="200" w:after="200"/>
        <w:rPr>
          <w:szCs w:val="24"/>
        </w:rPr>
      </w:pPr>
      <w:r w:rsidRPr="00A26E73">
        <w:rPr>
          <w:szCs w:val="24"/>
        </w:rPr>
        <w:t xml:space="preserve">The strategic HR planning process is again a crucial part of SHRM that helps to meet all the strategic objectives in an effective manner. The entire planning process includes three key aspects such as forecasting labour demand and supply, goals setting and strategic planning and program implementation and evaluation (Alzoubi </w:t>
      </w:r>
      <w:r w:rsidRPr="00A26E73">
        <w:rPr>
          <w:i/>
          <w:szCs w:val="24"/>
        </w:rPr>
        <w:t>et al.</w:t>
      </w:r>
      <w:r w:rsidRPr="00A26E73">
        <w:rPr>
          <w:szCs w:val="24"/>
        </w:rPr>
        <w:t xml:space="preserve">, 2022). </w:t>
      </w:r>
      <w:r w:rsidRPr="00A26E73">
        <w:rPr>
          <w:b/>
          <w:szCs w:val="24"/>
        </w:rPr>
        <w:t xml:space="preserve">HR demand forecasting </w:t>
      </w:r>
      <w:r w:rsidRPr="00A26E73">
        <w:rPr>
          <w:szCs w:val="24"/>
        </w:rPr>
        <w:t>generally involves analysing current and past workforce information and identifying future organisational objectives and goals. The HR professionals of Premier Inn are also very much concerned with maintaining all the steps of the SHRM planning process (Karatas, 2021). Concerning the strategic step, the company ensured the high occupancy level at its hotel combined and tighter labour supply can be found in its strategic planning process (</w:t>
      </w:r>
      <w:proofErr w:type="spellStart"/>
      <w:r w:rsidRPr="00A26E73">
        <w:rPr>
          <w:szCs w:val="24"/>
        </w:rPr>
        <w:t>Premierinn</w:t>
      </w:r>
      <w:proofErr w:type="spellEnd"/>
      <w:r w:rsidRPr="00A26E73">
        <w:rPr>
          <w:szCs w:val="24"/>
        </w:rPr>
        <w:t xml:space="preserve">, 2024). However, the company faces complexities in maintaining the planning process due to the market-wide supply chain issues and that needs to improve to avoid future complexities and get effective outcomes in the future. </w:t>
      </w:r>
    </w:p>
    <w:p w14:paraId="00000013" w14:textId="77777777" w:rsidR="00F97E34" w:rsidRPr="00A26E73" w:rsidRDefault="000B54EB">
      <w:pPr>
        <w:spacing w:before="200" w:after="200"/>
        <w:rPr>
          <w:szCs w:val="24"/>
        </w:rPr>
      </w:pPr>
      <w:r w:rsidRPr="00A26E73">
        <w:rPr>
          <w:b/>
          <w:szCs w:val="24"/>
        </w:rPr>
        <w:t>Goal setting</w:t>
      </w:r>
      <w:r w:rsidRPr="00A26E73">
        <w:rPr>
          <w:szCs w:val="24"/>
        </w:rPr>
        <w:t xml:space="preserve"> is considered one of the critical components in the entire strategic planning process that brings a clear sense of business purpose and direction to meet future requirements. During the process of goal-setting, the firms need to consider their mission, value and vision to ensure all effective alignment and coherence with their long-term motivation (</w:t>
      </w:r>
      <w:proofErr w:type="spellStart"/>
      <w:r w:rsidRPr="00A26E73">
        <w:rPr>
          <w:szCs w:val="24"/>
        </w:rPr>
        <w:t>Shamsub</w:t>
      </w:r>
      <w:proofErr w:type="spellEnd"/>
      <w:r w:rsidRPr="00A26E73">
        <w:rPr>
          <w:szCs w:val="24"/>
        </w:rPr>
        <w:t xml:space="preserve">, 2023). Premier Inn focuses on providing the best quality service </w:t>
      </w:r>
      <w:r w:rsidRPr="00A26E73">
        <w:rPr>
          <w:szCs w:val="24"/>
        </w:rPr>
        <w:lastRenderedPageBreak/>
        <w:t xml:space="preserve">with affordable hotels for their guests in terms of helping them to work and live well. Strategic goal setting helps the company attract the attention of key customers and create a positive impact on the brand recognition process. </w:t>
      </w:r>
    </w:p>
    <w:p w14:paraId="00000014" w14:textId="77777777" w:rsidR="00F97E34" w:rsidRPr="00A26E73" w:rsidRDefault="000B54EB">
      <w:pPr>
        <w:spacing w:before="200" w:after="200"/>
        <w:rPr>
          <w:szCs w:val="24"/>
        </w:rPr>
      </w:pPr>
      <w:r w:rsidRPr="00A26E73">
        <w:rPr>
          <w:b/>
          <w:szCs w:val="24"/>
        </w:rPr>
        <w:t>Implementation evolution</w:t>
      </w:r>
      <w:r w:rsidRPr="00A26E73">
        <w:rPr>
          <w:szCs w:val="24"/>
        </w:rPr>
        <w:t xml:space="preserve"> evaluates whether program movements have been implemented as intended. Training program plays a great role in the entire process of program implementation and evolution in organisational HRM practice (</w:t>
      </w:r>
      <w:proofErr w:type="spellStart"/>
      <w:r w:rsidRPr="00A26E73">
        <w:rPr>
          <w:szCs w:val="24"/>
        </w:rPr>
        <w:t>Mothafar</w:t>
      </w:r>
      <w:proofErr w:type="spellEnd"/>
      <w:r w:rsidRPr="00A26E73">
        <w:rPr>
          <w:szCs w:val="24"/>
        </w:rPr>
        <w:t xml:space="preserve"> </w:t>
      </w:r>
      <w:r w:rsidRPr="00A26E73">
        <w:rPr>
          <w:i/>
          <w:szCs w:val="24"/>
        </w:rPr>
        <w:t>et al.</w:t>
      </w:r>
      <w:r w:rsidRPr="00A26E73">
        <w:rPr>
          <w:szCs w:val="24"/>
        </w:rPr>
        <w:t xml:space="preserve">, 2022). Training programs help HR professionals to provide proper guidelines to accomplish all the operational activities of the business, meet future goals and enhance organisational human capital strength. The HR manager of Premier Inn highly focuses on establishing goals for the training programs in its international business management that help to accomplish all the tasks of training programs appropriately. In this case, the HR professionals can provide proper guidelines to their employees systematically and enhance their proficiency to meet all the business objectives (McCartney </w:t>
      </w:r>
      <w:r w:rsidRPr="00A26E73">
        <w:rPr>
          <w:i/>
          <w:szCs w:val="24"/>
        </w:rPr>
        <w:t>et al.</w:t>
      </w:r>
      <w:r w:rsidRPr="00A26E73">
        <w:rPr>
          <w:szCs w:val="24"/>
        </w:rPr>
        <w:t xml:space="preserve">, 2021). Further, the standard system in terms of evaluating HRD programs and tasks is accomplished usually through the </w:t>
      </w:r>
      <w:r w:rsidRPr="00A26E73">
        <w:rPr>
          <w:b/>
          <w:szCs w:val="24"/>
        </w:rPr>
        <w:t>continuous training cycle</w:t>
      </w:r>
      <w:r w:rsidRPr="00A26E73">
        <w:rPr>
          <w:szCs w:val="24"/>
        </w:rPr>
        <w:t xml:space="preserve"> of recognising training requirements, planning to meet the requirements, providing proper training sessions and evaluating the outcomes. Consequently, a firm can maintain its continuous business growth strategically and promote its employee productivity successfully. </w:t>
      </w:r>
    </w:p>
    <w:p w14:paraId="00000015" w14:textId="7D634D72" w:rsidR="00F97E34" w:rsidRPr="00A26E73" w:rsidRDefault="000B54EB">
      <w:pPr>
        <w:spacing w:before="200" w:after="200"/>
        <w:rPr>
          <w:szCs w:val="24"/>
        </w:rPr>
      </w:pPr>
      <w:r w:rsidRPr="00A26E73">
        <w:rPr>
          <w:b/>
          <w:szCs w:val="24"/>
        </w:rPr>
        <w:t>Recruitment stages and selection process</w:t>
      </w:r>
      <w:r w:rsidRPr="00A26E73">
        <w:rPr>
          <w:szCs w:val="24"/>
        </w:rPr>
        <w:t xml:space="preserve"> in strategic HRM bring severe opportunities to an international business organisation to develop effective and efficient human capital. Recruitment is the core function in HRM practice that involves all the major concerns such as interviewing, selecting, onboarding, </w:t>
      </w:r>
      <w:r w:rsidR="00933330" w:rsidRPr="00A26E73">
        <w:rPr>
          <w:szCs w:val="24"/>
        </w:rPr>
        <w:t>and shortlisting</w:t>
      </w:r>
      <w:r w:rsidRPr="00A26E73">
        <w:rPr>
          <w:szCs w:val="24"/>
        </w:rPr>
        <w:t>, attracting, identifying and hiring employees (</w:t>
      </w:r>
      <w:proofErr w:type="spellStart"/>
      <w:r w:rsidRPr="00A26E73">
        <w:rPr>
          <w:szCs w:val="24"/>
        </w:rPr>
        <w:t>Biea</w:t>
      </w:r>
      <w:proofErr w:type="spellEnd"/>
      <w:r w:rsidRPr="00A26E73">
        <w:rPr>
          <w:szCs w:val="24"/>
        </w:rPr>
        <w:t xml:space="preserve"> </w:t>
      </w:r>
      <w:r w:rsidRPr="00A26E73">
        <w:rPr>
          <w:i/>
          <w:szCs w:val="24"/>
        </w:rPr>
        <w:t>et al.</w:t>
      </w:r>
      <w:r w:rsidRPr="00A26E73">
        <w:rPr>
          <w:szCs w:val="24"/>
        </w:rPr>
        <w:t xml:space="preserve">, 2023). The recruitment team of Premier Inn focuses on understanding and analysing the business requirements first to develop a proper plan for recruitment. The SHRM practice in the company also focuses on hotel brand facilities development to attract employees and make the entire recruitment and selection process perfect (Opoku, 2020). Premier Inn is a greatly </w:t>
      </w:r>
      <w:r w:rsidRPr="00A26E73">
        <w:rPr>
          <w:b/>
          <w:szCs w:val="24"/>
        </w:rPr>
        <w:t>transferable brand</w:t>
      </w:r>
      <w:r w:rsidRPr="00A26E73">
        <w:rPr>
          <w:szCs w:val="24"/>
        </w:rPr>
        <w:t xml:space="preserve"> in the international hospitality industry that differentiates its brand by maintaining familiarity and consumer confidence. </w:t>
      </w:r>
    </w:p>
    <w:p w14:paraId="00000016" w14:textId="5F9CEB78" w:rsidR="00F97E34" w:rsidRPr="00A26E73" w:rsidRDefault="000B54EB">
      <w:pPr>
        <w:spacing w:before="200" w:after="200"/>
        <w:rPr>
          <w:szCs w:val="24"/>
        </w:rPr>
      </w:pPr>
      <w:r w:rsidRPr="00A26E73">
        <w:rPr>
          <w:szCs w:val="24"/>
        </w:rPr>
        <w:lastRenderedPageBreak/>
        <w:t xml:space="preserve">Premier Inn also focuses on establishing brand identity through facilities management needs a thorough analysis of the competitive </w:t>
      </w:r>
      <w:r w:rsidR="00264510" w:rsidRPr="00A26E73">
        <w:rPr>
          <w:szCs w:val="24"/>
        </w:rPr>
        <w:t>positioning</w:t>
      </w:r>
      <w:r w:rsidRPr="00A26E73">
        <w:rPr>
          <w:szCs w:val="24"/>
        </w:rPr>
        <w:t xml:space="preserve"> and an understanding of the target market. Brand development is one of the significant aspects of the recruitment process that makes the entire process of recruitment and selection easier (</w:t>
      </w:r>
      <w:proofErr w:type="spellStart"/>
      <w:r w:rsidRPr="00A26E73">
        <w:rPr>
          <w:szCs w:val="24"/>
        </w:rPr>
        <w:t>Itam</w:t>
      </w:r>
      <w:proofErr w:type="spellEnd"/>
      <w:r w:rsidRPr="00A26E73">
        <w:rPr>
          <w:szCs w:val="24"/>
        </w:rPr>
        <w:t xml:space="preserve"> </w:t>
      </w:r>
      <w:r w:rsidRPr="00A26E73">
        <w:rPr>
          <w:i/>
          <w:szCs w:val="24"/>
        </w:rPr>
        <w:t>et al.</w:t>
      </w:r>
      <w:r w:rsidRPr="00A26E73">
        <w:rPr>
          <w:szCs w:val="24"/>
        </w:rPr>
        <w:t>, 2020). As Premier Inn is one of the loveable hotel brands, the HR manager can successfully handle the recruitment process. On the other hand, treating brand assets, processing a compelling vision, creating new subcategories and more are the major challenging factors in brand facility development that the organisation often face (</w:t>
      </w:r>
      <w:proofErr w:type="spellStart"/>
      <w:r w:rsidRPr="00A26E73">
        <w:rPr>
          <w:szCs w:val="24"/>
        </w:rPr>
        <w:t>Japutra</w:t>
      </w:r>
      <w:proofErr w:type="spellEnd"/>
      <w:r w:rsidRPr="00A26E73">
        <w:rPr>
          <w:szCs w:val="24"/>
        </w:rPr>
        <w:t xml:space="preserve"> and </w:t>
      </w:r>
      <w:proofErr w:type="spellStart"/>
      <w:r w:rsidRPr="00A26E73">
        <w:rPr>
          <w:szCs w:val="24"/>
        </w:rPr>
        <w:t>Situmorang</w:t>
      </w:r>
      <w:proofErr w:type="spellEnd"/>
      <w:r w:rsidRPr="00A26E73">
        <w:rPr>
          <w:szCs w:val="24"/>
        </w:rPr>
        <w:t xml:space="preserve">, 2021). In this concern, the organisational manager of the company focuses on maintaining a proper brand </w:t>
      </w:r>
      <w:r w:rsidRPr="00A26E73">
        <w:rPr>
          <w:b/>
          <w:szCs w:val="24"/>
        </w:rPr>
        <w:t>recognition system</w:t>
      </w:r>
      <w:r w:rsidRPr="00A26E73">
        <w:rPr>
          <w:szCs w:val="24"/>
        </w:rPr>
        <w:t xml:space="preserve"> by improving employee engagement and developing positive organisational behaviour.</w:t>
      </w:r>
    </w:p>
    <w:p w14:paraId="00000017" w14:textId="77777777" w:rsidR="00F97E34" w:rsidRPr="00A26E73" w:rsidRDefault="000B54EB">
      <w:pPr>
        <w:spacing w:before="200" w:after="200"/>
        <w:rPr>
          <w:szCs w:val="24"/>
        </w:rPr>
      </w:pPr>
      <w:r w:rsidRPr="00A26E73">
        <w:rPr>
          <w:b/>
          <w:szCs w:val="24"/>
        </w:rPr>
        <w:t>HR planning</w:t>
      </w:r>
      <w:r w:rsidRPr="00A26E73">
        <w:rPr>
          <w:szCs w:val="24"/>
        </w:rPr>
        <w:t xml:space="preserve"> highly supports the brand facilities development process in an organisation that ensures the best fit between jobs and employees while avoiding manpower surplus or shortage. In this case, four key steps are identified including analysing present labour supply, balancing projected labour demand with supply, forecasting labour demand and supporting the goals of the business (Wilson </w:t>
      </w:r>
      <w:r w:rsidRPr="00A26E73">
        <w:rPr>
          <w:i/>
          <w:szCs w:val="24"/>
        </w:rPr>
        <w:t>et al.</w:t>
      </w:r>
      <w:r w:rsidRPr="00A26E73">
        <w:rPr>
          <w:szCs w:val="24"/>
        </w:rPr>
        <w:t xml:space="preserve">, 2020). For example, the HR professionals of Premier Inn focus on forecasting labour demand and analysing present labour supply before developing a plan for recruitment. Along with this, during the time of selection, the firm highly focuses on new talent with effective knowledge of advanced technology that will help to improve business performance. </w:t>
      </w:r>
    </w:p>
    <w:p w14:paraId="00000018" w14:textId="77777777" w:rsidR="00F97E34" w:rsidRPr="00A26E73" w:rsidRDefault="000B54EB">
      <w:pPr>
        <w:spacing w:before="200" w:after="200"/>
        <w:rPr>
          <w:szCs w:val="24"/>
        </w:rPr>
      </w:pPr>
      <w:r w:rsidRPr="00A26E73">
        <w:rPr>
          <w:b/>
          <w:szCs w:val="24"/>
        </w:rPr>
        <w:t>The recruitment process</w:t>
      </w:r>
      <w:r w:rsidRPr="00A26E73">
        <w:rPr>
          <w:szCs w:val="24"/>
        </w:rPr>
        <w:t xml:space="preserve"> also supports the brand facilities development process that helps to manage the organisational brand to market the company to desired job seekers. The recruitment process attracts candidates to the business which helps to enhance human capital strength in the competitive business environment (Bilan </w:t>
      </w:r>
      <w:r w:rsidRPr="00A26E73">
        <w:rPr>
          <w:i/>
          <w:szCs w:val="24"/>
        </w:rPr>
        <w:t>et al.</w:t>
      </w:r>
      <w:r w:rsidRPr="00A26E73">
        <w:rPr>
          <w:szCs w:val="24"/>
        </w:rPr>
        <w:t xml:space="preserve">, 2020). Recruiting marketing is the effective combination of tools and strategies considered by the organisation to entice and engage job candidates in the pre-applicant phase of recruiting. Maintaining an effective recruitment process the HR team of Premier Inn aims to promote the valuation of each work for the business and establish a </w:t>
      </w:r>
      <w:r w:rsidRPr="00A26E73">
        <w:rPr>
          <w:b/>
          <w:szCs w:val="24"/>
        </w:rPr>
        <w:t xml:space="preserve">corporate organisational culture </w:t>
      </w:r>
      <w:r w:rsidRPr="00A26E73">
        <w:rPr>
          <w:szCs w:val="24"/>
        </w:rPr>
        <w:t xml:space="preserve">or brand in terms of attracting candidates. Employer branding is </w:t>
      </w:r>
      <w:r w:rsidRPr="00A26E73">
        <w:rPr>
          <w:szCs w:val="24"/>
        </w:rPr>
        <w:lastRenderedPageBreak/>
        <w:t xml:space="preserve">the outward message of a business that improves organisational value and brings every opportunity to expand business with potential human capital strength. </w:t>
      </w:r>
    </w:p>
    <w:p w14:paraId="00000019" w14:textId="53CCEA8A" w:rsidR="00F97E34" w:rsidRPr="00A26E73" w:rsidRDefault="000B54EB">
      <w:pPr>
        <w:spacing w:before="200" w:after="200"/>
        <w:rPr>
          <w:b/>
          <w:szCs w:val="24"/>
        </w:rPr>
      </w:pPr>
      <w:r w:rsidRPr="00A26E73">
        <w:rPr>
          <w:szCs w:val="24"/>
        </w:rPr>
        <w:t xml:space="preserve">The HR professionals of an organisation have a great responsibility to maintain the employee selection process properly. An appropriate employee selection process contributes a lot in employee retention in a business organisation that helps to improve organisational growth effectively (Garai-Fodor </w:t>
      </w:r>
      <w:r w:rsidRPr="00A26E73">
        <w:rPr>
          <w:i/>
          <w:szCs w:val="24"/>
        </w:rPr>
        <w:t>et al.</w:t>
      </w:r>
      <w:r w:rsidRPr="00A26E73">
        <w:rPr>
          <w:szCs w:val="24"/>
        </w:rPr>
        <w:t xml:space="preserve">, 2023). In this present case, the business process of Premier Inn, it can be found that the HR manager of the company is very much concerned with recruiting appropriate candidates and selecting employees </w:t>
      </w:r>
      <w:r w:rsidR="00933330" w:rsidRPr="00A26E73">
        <w:rPr>
          <w:szCs w:val="24"/>
        </w:rPr>
        <w:t>for appropriate</w:t>
      </w:r>
      <w:r w:rsidRPr="00A26E73">
        <w:rPr>
          <w:szCs w:val="24"/>
        </w:rPr>
        <w:t xml:space="preserve"> job roles. Consequently, all the employees become satisfied with their job role and it increases employee engagement to achieve high success within a budgeted period (</w:t>
      </w:r>
      <w:proofErr w:type="spellStart"/>
      <w:r w:rsidRPr="00A26E73">
        <w:rPr>
          <w:szCs w:val="24"/>
        </w:rPr>
        <w:t>Heslina</w:t>
      </w:r>
      <w:proofErr w:type="spellEnd"/>
      <w:r w:rsidRPr="00A26E73">
        <w:rPr>
          <w:szCs w:val="24"/>
        </w:rPr>
        <w:t xml:space="preserve"> and </w:t>
      </w:r>
      <w:proofErr w:type="spellStart"/>
      <w:r w:rsidRPr="00A26E73">
        <w:rPr>
          <w:szCs w:val="24"/>
        </w:rPr>
        <w:t>Syahruni</w:t>
      </w:r>
      <w:proofErr w:type="spellEnd"/>
      <w:r w:rsidRPr="00A26E73">
        <w:rPr>
          <w:szCs w:val="24"/>
        </w:rPr>
        <w:t xml:space="preserve">, 2021). Apart from this, the HR team of the firm also became concerned with meeting all the legal compliance to avoid further complexities in maintaining an effective recruitment and selection process. Often it can be found that HR managers face complexities in maintaining recruitment and selection processes in international HRM practices due to complicated legal compliance. In this concern, the </w:t>
      </w:r>
      <w:r w:rsidRPr="00A26E73">
        <w:rPr>
          <w:b/>
          <w:szCs w:val="24"/>
        </w:rPr>
        <w:t xml:space="preserve">Protection of Employment Act 1986 </w:t>
      </w:r>
      <w:r w:rsidRPr="00A26E73">
        <w:rPr>
          <w:szCs w:val="24"/>
        </w:rPr>
        <w:t xml:space="preserve">plays a significant role in maintaining the employment protection aspect and improving employee engagement in business management (Awan </w:t>
      </w:r>
      <w:r w:rsidRPr="00A26E73">
        <w:rPr>
          <w:i/>
          <w:szCs w:val="24"/>
        </w:rPr>
        <w:t>et al.</w:t>
      </w:r>
      <w:r w:rsidRPr="00A26E73">
        <w:rPr>
          <w:szCs w:val="24"/>
        </w:rPr>
        <w:t xml:space="preserve">, 2020). Once the HR team of the organisation focuses on meeting all the legal requirements it will become successful to avoid all the legal threats in international HRM practice and maintain business growth in the long run. </w:t>
      </w:r>
    </w:p>
    <w:p w14:paraId="0000001A" w14:textId="77777777" w:rsidR="00F97E34" w:rsidRPr="00A26E73" w:rsidRDefault="000B54EB">
      <w:pPr>
        <w:pStyle w:val="Heading1"/>
      </w:pPr>
      <w:bookmarkStart w:id="4" w:name="_iw27862kprit" w:colFirst="0" w:colLast="0"/>
      <w:bookmarkEnd w:id="4"/>
      <w:r w:rsidRPr="00A26E73">
        <w:br w:type="page"/>
      </w:r>
    </w:p>
    <w:p w14:paraId="0000001B" w14:textId="77777777" w:rsidR="00F97E34" w:rsidRPr="00A26E73" w:rsidRDefault="000B54EB">
      <w:pPr>
        <w:pStyle w:val="Heading1"/>
      </w:pPr>
      <w:bookmarkStart w:id="5" w:name="_ps6t1xuazzfc" w:colFirst="0" w:colLast="0"/>
      <w:bookmarkStart w:id="6" w:name="_Toc156583416"/>
      <w:bookmarkEnd w:id="5"/>
      <w:r w:rsidRPr="00A26E73">
        <w:lastRenderedPageBreak/>
        <w:t>Conclusion</w:t>
      </w:r>
      <w:bookmarkEnd w:id="6"/>
    </w:p>
    <w:p w14:paraId="0000001C" w14:textId="77777777" w:rsidR="00F97E34" w:rsidRPr="00A26E73" w:rsidRDefault="000B54EB">
      <w:pPr>
        <w:spacing w:before="200" w:after="200"/>
        <w:rPr>
          <w:szCs w:val="24"/>
        </w:rPr>
      </w:pPr>
      <w:r w:rsidRPr="00A26E73">
        <w:rPr>
          <w:szCs w:val="24"/>
        </w:rPr>
        <w:t xml:space="preserve">The entire study described the key information on the HRM practice in the business management of </w:t>
      </w:r>
      <w:r w:rsidRPr="00A26E73">
        <w:rPr>
          <w:b/>
          <w:szCs w:val="24"/>
        </w:rPr>
        <w:t>Premier Inn Grimsby</w:t>
      </w:r>
      <w:r w:rsidRPr="00A26E73">
        <w:rPr>
          <w:szCs w:val="24"/>
        </w:rPr>
        <w:t xml:space="preserve">. In this case, it is concluded that the company is very much focused on implementing all the key aspects of strategic HRM by developing strategic plans. Further, the recruitment and selection process of the business is also well-managed in international business management which helps to make effective decisions in the employee retention process. The study explained that a business needs to be focused on strategic HRM practices which is one of the significant factors in the business that improves the organisational growth effectively within a conscious period. Forecasting labour demand and supply is also a major concern that has been maintained in this firm to improve employee performance and maintain the recruitment process effectively. In this case, the company maintained an effective training program that helped to enhance employee efficiency to meet all the business objectives by understanding a clear picture of business goals. Eventually, the study described that HR planning, recruitment and selection processes contribute a lot to the recruitment of hotel brands facilitating the development of business. Along with this, once the company focuses on meeting legal requirements perfectly it will achieve its business goals successfully by avoiding all the threats of business. </w:t>
      </w:r>
    </w:p>
    <w:p w14:paraId="0000001D" w14:textId="77777777" w:rsidR="00F97E34" w:rsidRPr="00A26E73" w:rsidRDefault="000B54EB">
      <w:pPr>
        <w:spacing w:before="200" w:after="200"/>
        <w:rPr>
          <w:szCs w:val="24"/>
        </w:rPr>
      </w:pPr>
      <w:r w:rsidRPr="00A26E73">
        <w:br w:type="page"/>
      </w:r>
    </w:p>
    <w:p w14:paraId="0000001E" w14:textId="77777777" w:rsidR="00F97E34" w:rsidRPr="00A26E73" w:rsidRDefault="000B54EB">
      <w:pPr>
        <w:pStyle w:val="Heading1"/>
      </w:pPr>
      <w:bookmarkStart w:id="7" w:name="_r9rcu5o201e1" w:colFirst="0" w:colLast="0"/>
      <w:bookmarkStart w:id="8" w:name="_Toc156583417"/>
      <w:bookmarkEnd w:id="7"/>
      <w:r w:rsidRPr="00A26E73">
        <w:lastRenderedPageBreak/>
        <w:t>Reference List</w:t>
      </w:r>
      <w:bookmarkEnd w:id="8"/>
    </w:p>
    <w:p w14:paraId="04135A00" w14:textId="77777777" w:rsidR="00FB0CE4" w:rsidRPr="00A26E73" w:rsidRDefault="00FB0CE4" w:rsidP="00732BF5">
      <w:pPr>
        <w:spacing w:before="200"/>
        <w:rPr>
          <w:szCs w:val="24"/>
          <w:highlight w:val="white"/>
        </w:rPr>
      </w:pPr>
      <w:r w:rsidRPr="00A26E73">
        <w:rPr>
          <w:szCs w:val="24"/>
          <w:highlight w:val="white"/>
        </w:rPr>
        <w:t>Alzoubi, H.M., Ghazal, T.M., Sahawneh, N. and Al-</w:t>
      </w:r>
      <w:proofErr w:type="spellStart"/>
      <w:r w:rsidRPr="00A26E73">
        <w:rPr>
          <w:szCs w:val="24"/>
          <w:highlight w:val="white"/>
        </w:rPr>
        <w:t>kassem</w:t>
      </w:r>
      <w:proofErr w:type="spellEnd"/>
      <w:r w:rsidRPr="00A26E73">
        <w:rPr>
          <w:szCs w:val="24"/>
          <w:highlight w:val="white"/>
        </w:rPr>
        <w:t xml:space="preserve">, A.H., 2022. Fuzzy assisted human resource management for supply chain management issues. </w:t>
      </w:r>
      <w:r w:rsidRPr="00A26E73">
        <w:rPr>
          <w:i/>
          <w:szCs w:val="24"/>
          <w:highlight w:val="white"/>
        </w:rPr>
        <w:t>Annals of Operations Research</w:t>
      </w:r>
      <w:r w:rsidRPr="00A26E73">
        <w:rPr>
          <w:szCs w:val="24"/>
          <w:highlight w:val="white"/>
        </w:rPr>
        <w:t>.</w:t>
      </w:r>
    </w:p>
    <w:p w14:paraId="757075F5" w14:textId="77777777" w:rsidR="00FB0CE4" w:rsidRPr="00A26E73" w:rsidRDefault="00FB0CE4" w:rsidP="00732BF5">
      <w:pPr>
        <w:spacing w:before="200"/>
        <w:rPr>
          <w:szCs w:val="24"/>
          <w:highlight w:val="white"/>
        </w:rPr>
      </w:pPr>
      <w:r w:rsidRPr="00A26E73">
        <w:rPr>
          <w:szCs w:val="24"/>
          <w:highlight w:val="white"/>
        </w:rPr>
        <w:t xml:space="preserve">Armstrong, M., 2020. </w:t>
      </w:r>
      <w:r w:rsidRPr="00A26E73">
        <w:rPr>
          <w:i/>
          <w:szCs w:val="24"/>
          <w:highlight w:val="white"/>
        </w:rPr>
        <w:t>Armstrong's Handbook of Strategic Human Resource Management: Improve Business Performance Through Strategic People Management</w:t>
      </w:r>
      <w:r w:rsidRPr="00A26E73">
        <w:rPr>
          <w:szCs w:val="24"/>
          <w:highlight w:val="white"/>
        </w:rPr>
        <w:t>. Kogan Page Publishers.</w:t>
      </w:r>
    </w:p>
    <w:p w14:paraId="766A2E8A" w14:textId="77777777" w:rsidR="00FB0CE4" w:rsidRPr="00A26E73" w:rsidRDefault="00FB0CE4" w:rsidP="00732BF5">
      <w:pPr>
        <w:spacing w:before="200"/>
        <w:rPr>
          <w:szCs w:val="24"/>
          <w:highlight w:val="white"/>
        </w:rPr>
      </w:pPr>
      <w:r w:rsidRPr="00A26E73">
        <w:rPr>
          <w:szCs w:val="24"/>
          <w:highlight w:val="white"/>
        </w:rPr>
        <w:t xml:space="preserve">Awan, S.H., Habib, N., Shoaib Akhtar, C. and Naveed, S., 2020. Effectiveness of performance management system for employee performance through engagement. </w:t>
      </w:r>
      <w:r w:rsidRPr="00A26E73">
        <w:rPr>
          <w:i/>
          <w:szCs w:val="24"/>
          <w:highlight w:val="white"/>
        </w:rPr>
        <w:t>SAGE open</w:t>
      </w:r>
      <w:r w:rsidRPr="00A26E73">
        <w:rPr>
          <w:szCs w:val="24"/>
          <w:highlight w:val="white"/>
        </w:rPr>
        <w:t xml:space="preserve">, </w:t>
      </w:r>
      <w:r w:rsidRPr="00A26E73">
        <w:rPr>
          <w:i/>
          <w:szCs w:val="24"/>
          <w:highlight w:val="white"/>
        </w:rPr>
        <w:t>10</w:t>
      </w:r>
      <w:r w:rsidRPr="00A26E73">
        <w:rPr>
          <w:szCs w:val="24"/>
          <w:highlight w:val="white"/>
        </w:rPr>
        <w:t>(4), p.2158244020969383.</w:t>
      </w:r>
    </w:p>
    <w:p w14:paraId="62884BC2" w14:textId="77777777" w:rsidR="00FB0CE4" w:rsidRPr="00A26E73" w:rsidRDefault="00FB0CE4" w:rsidP="00732BF5">
      <w:pPr>
        <w:spacing w:before="200"/>
        <w:rPr>
          <w:szCs w:val="24"/>
          <w:highlight w:val="white"/>
        </w:rPr>
      </w:pPr>
      <w:proofErr w:type="spellStart"/>
      <w:r w:rsidRPr="00A26E73">
        <w:rPr>
          <w:szCs w:val="24"/>
          <w:highlight w:val="white"/>
        </w:rPr>
        <w:t>Biea</w:t>
      </w:r>
      <w:proofErr w:type="spellEnd"/>
      <w:r w:rsidRPr="00A26E73">
        <w:rPr>
          <w:szCs w:val="24"/>
          <w:highlight w:val="white"/>
        </w:rPr>
        <w:t xml:space="preserve">, E.A., Dinu, E., </w:t>
      </w:r>
      <w:proofErr w:type="spellStart"/>
      <w:r w:rsidRPr="00A26E73">
        <w:rPr>
          <w:szCs w:val="24"/>
          <w:highlight w:val="white"/>
        </w:rPr>
        <w:t>Bunica</w:t>
      </w:r>
      <w:proofErr w:type="spellEnd"/>
      <w:r w:rsidRPr="00A26E73">
        <w:rPr>
          <w:szCs w:val="24"/>
          <w:highlight w:val="white"/>
        </w:rPr>
        <w:t xml:space="preserve">, A. and </w:t>
      </w:r>
      <w:proofErr w:type="spellStart"/>
      <w:r w:rsidRPr="00A26E73">
        <w:rPr>
          <w:szCs w:val="24"/>
          <w:highlight w:val="white"/>
        </w:rPr>
        <w:t>Jerdea</w:t>
      </w:r>
      <w:proofErr w:type="spellEnd"/>
      <w:r w:rsidRPr="00A26E73">
        <w:rPr>
          <w:szCs w:val="24"/>
          <w:highlight w:val="white"/>
        </w:rPr>
        <w:t xml:space="preserve">, L., 2023. Recruitment in SMEs: the role of managerial practices, technology and innovation. </w:t>
      </w:r>
      <w:r w:rsidRPr="00A26E73">
        <w:rPr>
          <w:i/>
          <w:szCs w:val="24"/>
          <w:highlight w:val="white"/>
        </w:rPr>
        <w:t>European Business Review</w:t>
      </w:r>
      <w:r w:rsidRPr="00A26E73">
        <w:rPr>
          <w:szCs w:val="24"/>
          <w:highlight w:val="white"/>
        </w:rPr>
        <w:t>.</w:t>
      </w:r>
    </w:p>
    <w:p w14:paraId="21CF3369" w14:textId="77777777" w:rsidR="00FB0CE4" w:rsidRPr="00A26E73" w:rsidRDefault="00FB0CE4" w:rsidP="00732BF5">
      <w:pPr>
        <w:spacing w:before="200"/>
        <w:rPr>
          <w:szCs w:val="24"/>
          <w:highlight w:val="white"/>
        </w:rPr>
      </w:pPr>
      <w:r w:rsidRPr="00A26E73">
        <w:rPr>
          <w:szCs w:val="24"/>
          <w:highlight w:val="white"/>
        </w:rPr>
        <w:t xml:space="preserve">Bilan, Y., Mishchuk, H., </w:t>
      </w:r>
      <w:proofErr w:type="spellStart"/>
      <w:r w:rsidRPr="00A26E73">
        <w:rPr>
          <w:szCs w:val="24"/>
          <w:highlight w:val="white"/>
        </w:rPr>
        <w:t>Roshchyk</w:t>
      </w:r>
      <w:proofErr w:type="spellEnd"/>
      <w:r w:rsidRPr="00A26E73">
        <w:rPr>
          <w:szCs w:val="24"/>
          <w:highlight w:val="white"/>
        </w:rPr>
        <w:t xml:space="preserve">, I. and Joshi, O., 2020. Hiring and retaining skilled employees in SMEs: problems in human resource practices and links with organizational success. </w:t>
      </w:r>
      <w:r w:rsidRPr="00A26E73">
        <w:rPr>
          <w:i/>
          <w:szCs w:val="24"/>
          <w:highlight w:val="white"/>
        </w:rPr>
        <w:t>Business: Theory and Practice</w:t>
      </w:r>
      <w:r w:rsidRPr="00A26E73">
        <w:rPr>
          <w:szCs w:val="24"/>
          <w:highlight w:val="white"/>
        </w:rPr>
        <w:t xml:space="preserve">, </w:t>
      </w:r>
      <w:r w:rsidRPr="00A26E73">
        <w:rPr>
          <w:i/>
          <w:szCs w:val="24"/>
          <w:highlight w:val="white"/>
        </w:rPr>
        <w:t>21</w:t>
      </w:r>
      <w:r w:rsidRPr="00A26E73">
        <w:rPr>
          <w:szCs w:val="24"/>
          <w:highlight w:val="white"/>
        </w:rPr>
        <w:t>(2), pp.780-791.</w:t>
      </w:r>
    </w:p>
    <w:p w14:paraId="24F40622" w14:textId="77777777" w:rsidR="00FB0CE4" w:rsidRPr="00A26E73" w:rsidRDefault="00FB0CE4" w:rsidP="00732BF5">
      <w:pPr>
        <w:spacing w:before="200"/>
        <w:rPr>
          <w:szCs w:val="24"/>
          <w:highlight w:val="white"/>
        </w:rPr>
      </w:pPr>
      <w:proofErr w:type="spellStart"/>
      <w:r w:rsidRPr="00A26E73">
        <w:rPr>
          <w:szCs w:val="24"/>
          <w:highlight w:val="white"/>
        </w:rPr>
        <w:t>Budhwar</w:t>
      </w:r>
      <w:proofErr w:type="spellEnd"/>
      <w:r w:rsidRPr="00A26E73">
        <w:rPr>
          <w:szCs w:val="24"/>
          <w:highlight w:val="white"/>
        </w:rPr>
        <w:t xml:space="preserve">, P., Chowdhury, S., Wood, G., </w:t>
      </w:r>
      <w:proofErr w:type="spellStart"/>
      <w:r w:rsidRPr="00A26E73">
        <w:rPr>
          <w:szCs w:val="24"/>
          <w:highlight w:val="white"/>
        </w:rPr>
        <w:t>Aguinis</w:t>
      </w:r>
      <w:proofErr w:type="spellEnd"/>
      <w:r w:rsidRPr="00A26E73">
        <w:rPr>
          <w:szCs w:val="24"/>
          <w:highlight w:val="white"/>
        </w:rPr>
        <w:t xml:space="preserve">, H., Bamber, G.J., Beltran, J.R., </w:t>
      </w:r>
      <w:proofErr w:type="spellStart"/>
      <w:r w:rsidRPr="00A26E73">
        <w:rPr>
          <w:szCs w:val="24"/>
          <w:highlight w:val="white"/>
        </w:rPr>
        <w:t>Boselie</w:t>
      </w:r>
      <w:proofErr w:type="spellEnd"/>
      <w:r w:rsidRPr="00A26E73">
        <w:rPr>
          <w:szCs w:val="24"/>
          <w:highlight w:val="white"/>
        </w:rPr>
        <w:t xml:space="preserve">, P., Lee Cooke, F., Decker, S., DeNisi, A. and Dey, P.K., 2023. Human resource management in the age of generative artificial intelligence: Perspectives and research directions on ChatGPT. </w:t>
      </w:r>
      <w:r w:rsidRPr="00A26E73">
        <w:rPr>
          <w:i/>
          <w:szCs w:val="24"/>
          <w:highlight w:val="white"/>
        </w:rPr>
        <w:t>Human Resource Management Journal</w:t>
      </w:r>
      <w:r w:rsidRPr="00A26E73">
        <w:rPr>
          <w:szCs w:val="24"/>
          <w:highlight w:val="white"/>
        </w:rPr>
        <w:t xml:space="preserve">, </w:t>
      </w:r>
      <w:r w:rsidRPr="00A26E73">
        <w:rPr>
          <w:i/>
          <w:szCs w:val="24"/>
          <w:highlight w:val="white"/>
        </w:rPr>
        <w:t>33</w:t>
      </w:r>
      <w:r w:rsidRPr="00A26E73">
        <w:rPr>
          <w:szCs w:val="24"/>
          <w:highlight w:val="white"/>
        </w:rPr>
        <w:t>(3), pp.606-659.</w:t>
      </w:r>
    </w:p>
    <w:p w14:paraId="409C08AA" w14:textId="77777777" w:rsidR="00FB0CE4" w:rsidRPr="00A26E73" w:rsidRDefault="00FB0CE4" w:rsidP="00732BF5">
      <w:pPr>
        <w:spacing w:before="200"/>
        <w:rPr>
          <w:szCs w:val="24"/>
          <w:highlight w:val="white"/>
        </w:rPr>
      </w:pPr>
      <w:r w:rsidRPr="00A26E73">
        <w:rPr>
          <w:szCs w:val="24"/>
          <w:highlight w:val="white"/>
        </w:rPr>
        <w:t xml:space="preserve">Garai-Fodor, M., Vasa, L. and </w:t>
      </w:r>
      <w:proofErr w:type="spellStart"/>
      <w:r w:rsidRPr="00A26E73">
        <w:rPr>
          <w:szCs w:val="24"/>
          <w:highlight w:val="white"/>
        </w:rPr>
        <w:t>Jäckel</w:t>
      </w:r>
      <w:proofErr w:type="spellEnd"/>
      <w:r w:rsidRPr="00A26E73">
        <w:rPr>
          <w:szCs w:val="24"/>
          <w:highlight w:val="white"/>
        </w:rPr>
        <w:t xml:space="preserve">, K., 2023. Characteristics of segments according to the preference system for job selection, opportunities for effective incentives in each employee group. </w:t>
      </w:r>
      <w:r w:rsidRPr="00A26E73">
        <w:rPr>
          <w:i/>
          <w:szCs w:val="24"/>
          <w:highlight w:val="white"/>
        </w:rPr>
        <w:t>Decision Making: Applications in Management and Engineering</w:t>
      </w:r>
      <w:r w:rsidRPr="00A26E73">
        <w:rPr>
          <w:szCs w:val="24"/>
          <w:highlight w:val="white"/>
        </w:rPr>
        <w:t xml:space="preserve">, </w:t>
      </w:r>
      <w:r w:rsidRPr="00A26E73">
        <w:rPr>
          <w:i/>
          <w:szCs w:val="24"/>
          <w:highlight w:val="white"/>
        </w:rPr>
        <w:t>6</w:t>
      </w:r>
      <w:r w:rsidRPr="00A26E73">
        <w:rPr>
          <w:szCs w:val="24"/>
          <w:highlight w:val="white"/>
        </w:rPr>
        <w:t>(2), pp.557-580.</w:t>
      </w:r>
    </w:p>
    <w:p w14:paraId="3D053215" w14:textId="77777777" w:rsidR="00FB0CE4" w:rsidRPr="00A26E73" w:rsidRDefault="00FB0CE4" w:rsidP="00732BF5">
      <w:pPr>
        <w:spacing w:before="200"/>
        <w:rPr>
          <w:szCs w:val="24"/>
          <w:highlight w:val="white"/>
        </w:rPr>
      </w:pPr>
      <w:proofErr w:type="spellStart"/>
      <w:r w:rsidRPr="00A26E73">
        <w:rPr>
          <w:szCs w:val="24"/>
          <w:highlight w:val="white"/>
        </w:rPr>
        <w:t>Heslina</w:t>
      </w:r>
      <w:proofErr w:type="spellEnd"/>
      <w:r w:rsidRPr="00A26E73">
        <w:rPr>
          <w:szCs w:val="24"/>
          <w:highlight w:val="white"/>
        </w:rPr>
        <w:t xml:space="preserve">, H. and </w:t>
      </w:r>
      <w:proofErr w:type="spellStart"/>
      <w:r w:rsidRPr="00A26E73">
        <w:rPr>
          <w:szCs w:val="24"/>
          <w:highlight w:val="white"/>
        </w:rPr>
        <w:t>Syahruni</w:t>
      </w:r>
      <w:proofErr w:type="spellEnd"/>
      <w:r w:rsidRPr="00A26E73">
        <w:rPr>
          <w:szCs w:val="24"/>
          <w:highlight w:val="white"/>
        </w:rPr>
        <w:t xml:space="preserve">, A., 2021. The influence of information technology, human resources competency and employee engagement on performance of employees. </w:t>
      </w:r>
      <w:r w:rsidRPr="00A26E73">
        <w:rPr>
          <w:i/>
          <w:szCs w:val="24"/>
          <w:highlight w:val="white"/>
        </w:rPr>
        <w:t>Golden Ratio of Human Resource Management</w:t>
      </w:r>
      <w:r w:rsidRPr="00A26E73">
        <w:rPr>
          <w:szCs w:val="24"/>
          <w:highlight w:val="white"/>
        </w:rPr>
        <w:t xml:space="preserve">, </w:t>
      </w:r>
      <w:r w:rsidRPr="00A26E73">
        <w:rPr>
          <w:i/>
          <w:szCs w:val="24"/>
          <w:highlight w:val="white"/>
        </w:rPr>
        <w:t>1</w:t>
      </w:r>
      <w:r w:rsidRPr="00A26E73">
        <w:rPr>
          <w:szCs w:val="24"/>
          <w:highlight w:val="white"/>
        </w:rPr>
        <w:t>(1), pp.01-12.</w:t>
      </w:r>
    </w:p>
    <w:p w14:paraId="0B5F1EAF" w14:textId="77777777" w:rsidR="00FB0CE4" w:rsidRPr="00A26E73" w:rsidRDefault="00FB0CE4" w:rsidP="00732BF5">
      <w:pPr>
        <w:spacing w:before="200"/>
        <w:rPr>
          <w:szCs w:val="24"/>
          <w:highlight w:val="white"/>
        </w:rPr>
      </w:pPr>
      <w:r w:rsidRPr="00A26E73">
        <w:rPr>
          <w:szCs w:val="24"/>
          <w:highlight w:val="white"/>
        </w:rPr>
        <w:lastRenderedPageBreak/>
        <w:t xml:space="preserve">Hossain, M.R., 2023. The role of information and communication technology in effective human resource management: a study of </w:t>
      </w:r>
      <w:proofErr w:type="spellStart"/>
      <w:r w:rsidRPr="00A26E73">
        <w:rPr>
          <w:szCs w:val="24"/>
          <w:highlight w:val="white"/>
        </w:rPr>
        <w:t>Shopnoferi</w:t>
      </w:r>
      <w:proofErr w:type="spellEnd"/>
      <w:r w:rsidRPr="00A26E73">
        <w:rPr>
          <w:szCs w:val="24"/>
          <w:highlight w:val="white"/>
        </w:rPr>
        <w:t>.</w:t>
      </w:r>
    </w:p>
    <w:p w14:paraId="5B28C4E3" w14:textId="77777777" w:rsidR="00FB0CE4" w:rsidRPr="00A26E73" w:rsidRDefault="00FB0CE4" w:rsidP="00732BF5">
      <w:pPr>
        <w:spacing w:before="200"/>
        <w:rPr>
          <w:szCs w:val="24"/>
          <w:highlight w:val="white"/>
        </w:rPr>
      </w:pPr>
      <w:proofErr w:type="spellStart"/>
      <w:r w:rsidRPr="00A26E73">
        <w:rPr>
          <w:szCs w:val="24"/>
          <w:highlight w:val="white"/>
        </w:rPr>
        <w:t>Itam</w:t>
      </w:r>
      <w:proofErr w:type="spellEnd"/>
      <w:r w:rsidRPr="00A26E73">
        <w:rPr>
          <w:szCs w:val="24"/>
          <w:highlight w:val="white"/>
        </w:rPr>
        <w:t xml:space="preserve">, U., Misra, S. and Anjum, H., 2020. HRD indicators and branding practices: A viewpoint on the employer brand building process. </w:t>
      </w:r>
      <w:r w:rsidRPr="00A26E73">
        <w:rPr>
          <w:i/>
          <w:szCs w:val="24"/>
          <w:highlight w:val="white"/>
        </w:rPr>
        <w:t>European Journal of Training and Development</w:t>
      </w:r>
      <w:r w:rsidRPr="00A26E73">
        <w:rPr>
          <w:szCs w:val="24"/>
          <w:highlight w:val="white"/>
        </w:rPr>
        <w:t xml:space="preserve">, </w:t>
      </w:r>
      <w:r w:rsidRPr="00A26E73">
        <w:rPr>
          <w:i/>
          <w:szCs w:val="24"/>
          <w:highlight w:val="white"/>
        </w:rPr>
        <w:t>44</w:t>
      </w:r>
      <w:r w:rsidRPr="00A26E73">
        <w:rPr>
          <w:szCs w:val="24"/>
          <w:highlight w:val="white"/>
        </w:rPr>
        <w:t>(6/7), pp.675-694.</w:t>
      </w:r>
    </w:p>
    <w:p w14:paraId="461623D6" w14:textId="77777777" w:rsidR="00FB0CE4" w:rsidRPr="00A26E73" w:rsidRDefault="00FB0CE4" w:rsidP="00732BF5">
      <w:pPr>
        <w:spacing w:before="200"/>
        <w:rPr>
          <w:szCs w:val="24"/>
          <w:highlight w:val="white"/>
        </w:rPr>
      </w:pPr>
      <w:proofErr w:type="spellStart"/>
      <w:r w:rsidRPr="00A26E73">
        <w:rPr>
          <w:szCs w:val="24"/>
          <w:highlight w:val="white"/>
        </w:rPr>
        <w:t>Japutra</w:t>
      </w:r>
      <w:proofErr w:type="spellEnd"/>
      <w:r w:rsidRPr="00A26E73">
        <w:rPr>
          <w:szCs w:val="24"/>
          <w:highlight w:val="white"/>
        </w:rPr>
        <w:t xml:space="preserve">, A. and </w:t>
      </w:r>
      <w:proofErr w:type="spellStart"/>
      <w:r w:rsidRPr="00A26E73">
        <w:rPr>
          <w:szCs w:val="24"/>
          <w:highlight w:val="white"/>
        </w:rPr>
        <w:t>Situmorang</w:t>
      </w:r>
      <w:proofErr w:type="spellEnd"/>
      <w:r w:rsidRPr="00A26E73">
        <w:rPr>
          <w:szCs w:val="24"/>
          <w:highlight w:val="white"/>
        </w:rPr>
        <w:t xml:space="preserve">, R., 2021. The repercussions and challenges of COVID-19 in the hotel industry: Potential strategies from a case study of Indonesia. </w:t>
      </w:r>
      <w:r w:rsidRPr="00A26E73">
        <w:rPr>
          <w:i/>
          <w:szCs w:val="24"/>
          <w:highlight w:val="white"/>
        </w:rPr>
        <w:t>International Journal of Hospitality Management</w:t>
      </w:r>
      <w:r w:rsidRPr="00A26E73">
        <w:rPr>
          <w:szCs w:val="24"/>
          <w:highlight w:val="white"/>
        </w:rPr>
        <w:t xml:space="preserve">, </w:t>
      </w:r>
      <w:r w:rsidRPr="00A26E73">
        <w:rPr>
          <w:i/>
          <w:szCs w:val="24"/>
          <w:highlight w:val="white"/>
        </w:rPr>
        <w:t>95</w:t>
      </w:r>
      <w:r w:rsidRPr="00A26E73">
        <w:rPr>
          <w:szCs w:val="24"/>
          <w:highlight w:val="white"/>
        </w:rPr>
        <w:t>, p.102890.</w:t>
      </w:r>
    </w:p>
    <w:p w14:paraId="5A69ADBF" w14:textId="77777777" w:rsidR="00FB0CE4" w:rsidRPr="00A26E73" w:rsidRDefault="00FB0CE4" w:rsidP="00732BF5">
      <w:pPr>
        <w:spacing w:before="200"/>
        <w:rPr>
          <w:szCs w:val="24"/>
        </w:rPr>
      </w:pPr>
      <w:r w:rsidRPr="00A26E73">
        <w:rPr>
          <w:szCs w:val="24"/>
          <w:highlight w:val="white"/>
        </w:rPr>
        <w:t>Karatas, B., 2021. The Project of Development of Human Resource Management System for a Chosen Company.</w:t>
      </w:r>
    </w:p>
    <w:p w14:paraId="233B4C89" w14:textId="77777777" w:rsidR="00FB0CE4" w:rsidRPr="00A26E73" w:rsidRDefault="00FB0CE4" w:rsidP="00732BF5">
      <w:pPr>
        <w:spacing w:before="200"/>
        <w:rPr>
          <w:szCs w:val="24"/>
          <w:highlight w:val="white"/>
        </w:rPr>
      </w:pPr>
      <w:proofErr w:type="spellStart"/>
      <w:r w:rsidRPr="00A26E73">
        <w:rPr>
          <w:szCs w:val="24"/>
          <w:highlight w:val="white"/>
        </w:rPr>
        <w:t>Mahapatro</w:t>
      </w:r>
      <w:proofErr w:type="spellEnd"/>
      <w:r w:rsidRPr="00A26E73">
        <w:rPr>
          <w:szCs w:val="24"/>
          <w:highlight w:val="white"/>
        </w:rPr>
        <w:t xml:space="preserve">, B., 2021. </w:t>
      </w:r>
      <w:r w:rsidRPr="00A26E73">
        <w:rPr>
          <w:i/>
          <w:szCs w:val="24"/>
          <w:highlight w:val="white"/>
        </w:rPr>
        <w:t>Human resource management</w:t>
      </w:r>
      <w:r w:rsidRPr="00A26E73">
        <w:rPr>
          <w:szCs w:val="24"/>
          <w:highlight w:val="white"/>
        </w:rPr>
        <w:t xml:space="preserve">. New Age International (P) </w:t>
      </w:r>
      <w:proofErr w:type="gramStart"/>
      <w:r w:rsidRPr="00A26E73">
        <w:rPr>
          <w:szCs w:val="24"/>
          <w:highlight w:val="white"/>
        </w:rPr>
        <w:t>ltd..</w:t>
      </w:r>
      <w:proofErr w:type="gramEnd"/>
    </w:p>
    <w:p w14:paraId="34F3D692" w14:textId="77777777" w:rsidR="00FB0CE4" w:rsidRPr="00A26E73" w:rsidRDefault="00FB0CE4" w:rsidP="00732BF5">
      <w:pPr>
        <w:spacing w:before="200"/>
        <w:rPr>
          <w:szCs w:val="24"/>
          <w:highlight w:val="white"/>
        </w:rPr>
      </w:pPr>
      <w:r w:rsidRPr="00A26E73">
        <w:rPr>
          <w:szCs w:val="24"/>
          <w:highlight w:val="white"/>
        </w:rPr>
        <w:t xml:space="preserve">McCartney, S., Murphy, C. and </w:t>
      </w:r>
      <w:proofErr w:type="spellStart"/>
      <w:r w:rsidRPr="00A26E73">
        <w:rPr>
          <w:szCs w:val="24"/>
          <w:highlight w:val="white"/>
        </w:rPr>
        <w:t>Mccarthy</w:t>
      </w:r>
      <w:proofErr w:type="spellEnd"/>
      <w:r w:rsidRPr="00A26E73">
        <w:rPr>
          <w:szCs w:val="24"/>
          <w:highlight w:val="white"/>
        </w:rPr>
        <w:t xml:space="preserve">, J., 2021. 21st century HR: a competency model for the emerging role of HR Analysts. </w:t>
      </w:r>
      <w:r w:rsidRPr="00A26E73">
        <w:rPr>
          <w:i/>
          <w:szCs w:val="24"/>
          <w:highlight w:val="white"/>
        </w:rPr>
        <w:t>Personnel review</w:t>
      </w:r>
      <w:r w:rsidRPr="00A26E73">
        <w:rPr>
          <w:szCs w:val="24"/>
          <w:highlight w:val="white"/>
        </w:rPr>
        <w:t xml:space="preserve">, </w:t>
      </w:r>
      <w:r w:rsidRPr="00A26E73">
        <w:rPr>
          <w:i/>
          <w:szCs w:val="24"/>
          <w:highlight w:val="white"/>
        </w:rPr>
        <w:t>50</w:t>
      </w:r>
      <w:r w:rsidRPr="00A26E73">
        <w:rPr>
          <w:szCs w:val="24"/>
          <w:highlight w:val="white"/>
        </w:rPr>
        <w:t>(6), pp.1495-1513.</w:t>
      </w:r>
    </w:p>
    <w:p w14:paraId="097B7EBA" w14:textId="77777777" w:rsidR="00FB0CE4" w:rsidRPr="00A26E73" w:rsidRDefault="00FB0CE4" w:rsidP="00732BF5">
      <w:pPr>
        <w:spacing w:before="200"/>
        <w:rPr>
          <w:szCs w:val="24"/>
          <w:highlight w:val="white"/>
        </w:rPr>
      </w:pPr>
      <w:proofErr w:type="spellStart"/>
      <w:r w:rsidRPr="00A26E73">
        <w:rPr>
          <w:szCs w:val="24"/>
          <w:highlight w:val="white"/>
        </w:rPr>
        <w:t>Mothafar</w:t>
      </w:r>
      <w:proofErr w:type="spellEnd"/>
      <w:r w:rsidRPr="00A26E73">
        <w:rPr>
          <w:szCs w:val="24"/>
          <w:highlight w:val="white"/>
        </w:rPr>
        <w:t xml:space="preserve">, N.A., Khokhar, M., Zehra, N., </w:t>
      </w:r>
      <w:proofErr w:type="spellStart"/>
      <w:r w:rsidRPr="00A26E73">
        <w:rPr>
          <w:szCs w:val="24"/>
          <w:highlight w:val="white"/>
        </w:rPr>
        <w:t>Khaskhelly</w:t>
      </w:r>
      <w:proofErr w:type="spellEnd"/>
      <w:r w:rsidRPr="00A26E73">
        <w:rPr>
          <w:szCs w:val="24"/>
          <w:highlight w:val="white"/>
        </w:rPr>
        <w:t xml:space="preserve">, F.Z., Mirza, M.H. and Rafique, M.A., 2022. Aligning organization and human resource management practices for business strategy. </w:t>
      </w:r>
      <w:r w:rsidRPr="00A26E73">
        <w:rPr>
          <w:i/>
          <w:szCs w:val="24"/>
          <w:highlight w:val="white"/>
        </w:rPr>
        <w:t>Journal of Positive School Psychology</w:t>
      </w:r>
      <w:r w:rsidRPr="00A26E73">
        <w:rPr>
          <w:szCs w:val="24"/>
          <w:highlight w:val="white"/>
        </w:rPr>
        <w:t>, pp.236-248.</w:t>
      </w:r>
    </w:p>
    <w:p w14:paraId="61B95752" w14:textId="77777777" w:rsidR="00FB0CE4" w:rsidRPr="00A26E73" w:rsidRDefault="00FB0CE4" w:rsidP="00732BF5">
      <w:pPr>
        <w:spacing w:before="200"/>
        <w:rPr>
          <w:szCs w:val="24"/>
          <w:highlight w:val="white"/>
        </w:rPr>
      </w:pPr>
      <w:r w:rsidRPr="00A26E73">
        <w:rPr>
          <w:szCs w:val="24"/>
          <w:highlight w:val="white"/>
        </w:rPr>
        <w:t xml:space="preserve">Opoku, F.K., 2020. Strategic HRM and competitiveness of Hotels in the Central Region of Ghana: the Mediating role of employee competencies: Strategic HRM and competitiveness of Hotels in the Central Region of Ghana: the Mediating role of employee competencies. </w:t>
      </w:r>
      <w:r w:rsidRPr="00A26E73">
        <w:rPr>
          <w:i/>
          <w:szCs w:val="24"/>
          <w:highlight w:val="white"/>
        </w:rPr>
        <w:t>African Journal of Hospitality and Tourism Management</w:t>
      </w:r>
      <w:r w:rsidRPr="00A26E73">
        <w:rPr>
          <w:szCs w:val="24"/>
          <w:highlight w:val="white"/>
        </w:rPr>
        <w:t xml:space="preserve">, </w:t>
      </w:r>
      <w:r w:rsidRPr="00A26E73">
        <w:rPr>
          <w:i/>
          <w:szCs w:val="24"/>
          <w:highlight w:val="white"/>
        </w:rPr>
        <w:t>2</w:t>
      </w:r>
      <w:r w:rsidRPr="00A26E73">
        <w:rPr>
          <w:szCs w:val="24"/>
          <w:highlight w:val="white"/>
        </w:rPr>
        <w:t>(2), pp.82-104.</w:t>
      </w:r>
    </w:p>
    <w:p w14:paraId="1E57D602" w14:textId="77777777" w:rsidR="00FB0CE4" w:rsidRPr="00A26E73" w:rsidRDefault="00FB0CE4" w:rsidP="00732BF5">
      <w:pPr>
        <w:spacing w:before="200"/>
        <w:rPr>
          <w:szCs w:val="24"/>
          <w:highlight w:val="white"/>
        </w:rPr>
      </w:pPr>
      <w:proofErr w:type="spellStart"/>
      <w:r w:rsidRPr="00A26E73">
        <w:rPr>
          <w:szCs w:val="24"/>
          <w:highlight w:val="white"/>
        </w:rPr>
        <w:t>Pattanayak</w:t>
      </w:r>
      <w:proofErr w:type="spellEnd"/>
      <w:r w:rsidRPr="00A26E73">
        <w:rPr>
          <w:szCs w:val="24"/>
          <w:highlight w:val="white"/>
        </w:rPr>
        <w:t xml:space="preserve">, B., 2020. </w:t>
      </w:r>
      <w:r w:rsidRPr="00A26E73">
        <w:rPr>
          <w:i/>
          <w:szCs w:val="24"/>
          <w:highlight w:val="white"/>
        </w:rPr>
        <w:t>Human resource management</w:t>
      </w:r>
      <w:r w:rsidRPr="00A26E73">
        <w:rPr>
          <w:szCs w:val="24"/>
          <w:highlight w:val="white"/>
        </w:rPr>
        <w:t xml:space="preserve">. PHI Learning </w:t>
      </w:r>
      <w:proofErr w:type="spellStart"/>
      <w:r w:rsidRPr="00A26E73">
        <w:rPr>
          <w:szCs w:val="24"/>
          <w:highlight w:val="white"/>
        </w:rPr>
        <w:t>Pvt.</w:t>
      </w:r>
      <w:proofErr w:type="spellEnd"/>
      <w:r w:rsidRPr="00A26E73">
        <w:rPr>
          <w:szCs w:val="24"/>
          <w:highlight w:val="white"/>
        </w:rPr>
        <w:t xml:space="preserve"> </w:t>
      </w:r>
      <w:proofErr w:type="gramStart"/>
      <w:r w:rsidRPr="00A26E73">
        <w:rPr>
          <w:szCs w:val="24"/>
          <w:highlight w:val="white"/>
        </w:rPr>
        <w:t>Ltd..</w:t>
      </w:r>
      <w:proofErr w:type="gramEnd"/>
    </w:p>
    <w:p w14:paraId="2AB9CFD0" w14:textId="77777777" w:rsidR="00FB0CE4" w:rsidRPr="00A26E73" w:rsidRDefault="00FB0CE4" w:rsidP="00732BF5">
      <w:pPr>
        <w:spacing w:before="200"/>
        <w:rPr>
          <w:szCs w:val="24"/>
          <w:highlight w:val="white"/>
        </w:rPr>
      </w:pPr>
      <w:proofErr w:type="spellStart"/>
      <w:r w:rsidRPr="00A26E73">
        <w:rPr>
          <w:szCs w:val="24"/>
          <w:highlight w:val="white"/>
        </w:rPr>
        <w:t>Premierinn</w:t>
      </w:r>
      <w:proofErr w:type="spellEnd"/>
      <w:r w:rsidRPr="00A26E73">
        <w:rPr>
          <w:szCs w:val="24"/>
          <w:highlight w:val="white"/>
        </w:rPr>
        <w:t xml:space="preserve">, 2024, </w:t>
      </w:r>
      <w:r w:rsidRPr="00A26E73">
        <w:rPr>
          <w:i/>
          <w:szCs w:val="24"/>
          <w:highlight w:val="white"/>
        </w:rPr>
        <w:t xml:space="preserve">‘About Us’ </w:t>
      </w:r>
      <w:r w:rsidRPr="00A26E73">
        <w:rPr>
          <w:szCs w:val="24"/>
          <w:highlight w:val="white"/>
        </w:rPr>
        <w:t xml:space="preserve">[Online] Available at: &lt;https://www.premierinn.com/gb/en/home.html&gt; [Accessed on: 19th January, 2024]. </w:t>
      </w:r>
    </w:p>
    <w:p w14:paraId="3566242C" w14:textId="77777777" w:rsidR="00FB0CE4" w:rsidRPr="00A26E73" w:rsidRDefault="00FB0CE4" w:rsidP="00732BF5">
      <w:pPr>
        <w:spacing w:before="200"/>
        <w:rPr>
          <w:szCs w:val="24"/>
          <w:highlight w:val="white"/>
        </w:rPr>
      </w:pPr>
      <w:proofErr w:type="spellStart"/>
      <w:r w:rsidRPr="00A26E73">
        <w:rPr>
          <w:szCs w:val="24"/>
          <w:highlight w:val="white"/>
        </w:rPr>
        <w:t>Shamsub</w:t>
      </w:r>
      <w:proofErr w:type="spellEnd"/>
      <w:r w:rsidRPr="00A26E73">
        <w:rPr>
          <w:szCs w:val="24"/>
          <w:highlight w:val="white"/>
        </w:rPr>
        <w:t xml:space="preserve">, H., 2023. </w:t>
      </w:r>
      <w:r w:rsidRPr="00A26E73">
        <w:rPr>
          <w:i/>
          <w:szCs w:val="24"/>
          <w:highlight w:val="white"/>
        </w:rPr>
        <w:t>OKR Implementation Guide: Transforming Your Organization's Success</w:t>
      </w:r>
      <w:r w:rsidRPr="00A26E73">
        <w:rPr>
          <w:szCs w:val="24"/>
          <w:highlight w:val="white"/>
        </w:rPr>
        <w:t>. Arisia.</w:t>
      </w:r>
    </w:p>
    <w:p w14:paraId="2A867C02" w14:textId="77777777" w:rsidR="00FB0CE4" w:rsidRPr="00A26E73" w:rsidRDefault="00FB0CE4" w:rsidP="00732BF5">
      <w:pPr>
        <w:spacing w:before="200"/>
        <w:rPr>
          <w:szCs w:val="24"/>
          <w:highlight w:val="white"/>
        </w:rPr>
      </w:pPr>
      <w:r w:rsidRPr="00A26E73">
        <w:rPr>
          <w:szCs w:val="24"/>
          <w:highlight w:val="white"/>
        </w:rPr>
        <w:lastRenderedPageBreak/>
        <w:t xml:space="preserve">Wilson, R.A., Barnes, S.A., May-Gillings, M., Shyamoli, P. and Bui, H., 2020. </w:t>
      </w:r>
      <w:r w:rsidRPr="00A26E73">
        <w:rPr>
          <w:i/>
          <w:szCs w:val="24"/>
          <w:highlight w:val="white"/>
        </w:rPr>
        <w:t>Working Futures 2017-2027: long-run labour market and skills projections for the UK: main report</w:t>
      </w:r>
      <w:r w:rsidRPr="00A26E73">
        <w:rPr>
          <w:szCs w:val="24"/>
          <w:highlight w:val="white"/>
        </w:rPr>
        <w:t>. Department for Education.</w:t>
      </w:r>
    </w:p>
    <w:sectPr w:rsidR="00FB0CE4" w:rsidRPr="00A26E73">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58273" w14:textId="77777777" w:rsidR="008B56CC" w:rsidRDefault="008B56CC" w:rsidP="002C4E22">
      <w:pPr>
        <w:spacing w:line="240" w:lineRule="auto"/>
      </w:pPr>
      <w:r>
        <w:separator/>
      </w:r>
    </w:p>
  </w:endnote>
  <w:endnote w:type="continuationSeparator" w:id="0">
    <w:p w14:paraId="064047DB" w14:textId="77777777" w:rsidR="008B56CC" w:rsidRDefault="008B56CC" w:rsidP="002C4E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493842190"/>
      <w:docPartObj>
        <w:docPartGallery w:val="Page Numbers (Bottom of Page)"/>
        <w:docPartUnique/>
      </w:docPartObj>
    </w:sdtPr>
    <w:sdtEndPr>
      <w:rPr>
        <w:noProof/>
      </w:rPr>
    </w:sdtEndPr>
    <w:sdtContent>
      <w:p w14:paraId="0A42D82B" w14:textId="1010B505" w:rsidR="002C4E22" w:rsidRPr="002C4E22" w:rsidRDefault="002C4E22">
        <w:pPr>
          <w:pStyle w:val="Footer"/>
          <w:jc w:val="right"/>
          <w:rPr>
            <w:sz w:val="20"/>
          </w:rPr>
        </w:pPr>
        <w:r w:rsidRPr="002C4E22">
          <w:rPr>
            <w:sz w:val="20"/>
          </w:rPr>
          <w:fldChar w:fldCharType="begin"/>
        </w:r>
        <w:r w:rsidRPr="002C4E22">
          <w:rPr>
            <w:sz w:val="20"/>
          </w:rPr>
          <w:instrText xml:space="preserve"> PAGE   \* MERGEFORMAT </w:instrText>
        </w:r>
        <w:r w:rsidRPr="002C4E22">
          <w:rPr>
            <w:sz w:val="20"/>
          </w:rPr>
          <w:fldChar w:fldCharType="separate"/>
        </w:r>
        <w:r w:rsidR="002636A8">
          <w:rPr>
            <w:noProof/>
            <w:sz w:val="20"/>
          </w:rPr>
          <w:t>12</w:t>
        </w:r>
        <w:r w:rsidRPr="002C4E22">
          <w:rPr>
            <w:noProof/>
            <w:sz w:val="20"/>
          </w:rPr>
          <w:fldChar w:fldCharType="end"/>
        </w:r>
      </w:p>
    </w:sdtContent>
  </w:sdt>
  <w:p w14:paraId="71C4CD15" w14:textId="77777777" w:rsidR="002C4E22" w:rsidRDefault="002C4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05D9E" w14:textId="77777777" w:rsidR="008B56CC" w:rsidRDefault="008B56CC" w:rsidP="002C4E22">
      <w:pPr>
        <w:spacing w:line="240" w:lineRule="auto"/>
      </w:pPr>
      <w:r>
        <w:separator/>
      </w:r>
    </w:p>
  </w:footnote>
  <w:footnote w:type="continuationSeparator" w:id="0">
    <w:p w14:paraId="1454E48F" w14:textId="77777777" w:rsidR="008B56CC" w:rsidRDefault="008B56CC" w:rsidP="002C4E2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E1186"/>
    <w:multiLevelType w:val="hybridMultilevel"/>
    <w:tmpl w:val="EA1836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13B5AEA"/>
    <w:multiLevelType w:val="hybridMultilevel"/>
    <w:tmpl w:val="3EC45D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41607425">
    <w:abstractNumId w:val="1"/>
  </w:num>
  <w:num w:numId="2" w16cid:durableId="1017149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E34"/>
    <w:rsid w:val="0000584A"/>
    <w:rsid w:val="00036627"/>
    <w:rsid w:val="000B54EB"/>
    <w:rsid w:val="00163809"/>
    <w:rsid w:val="001E4ADF"/>
    <w:rsid w:val="001F054B"/>
    <w:rsid w:val="00203B60"/>
    <w:rsid w:val="002636A8"/>
    <w:rsid w:val="00264510"/>
    <w:rsid w:val="002C4E22"/>
    <w:rsid w:val="0030549A"/>
    <w:rsid w:val="0033583C"/>
    <w:rsid w:val="00604874"/>
    <w:rsid w:val="00732BF5"/>
    <w:rsid w:val="00791EB4"/>
    <w:rsid w:val="008B56CC"/>
    <w:rsid w:val="00933330"/>
    <w:rsid w:val="00950D34"/>
    <w:rsid w:val="009B1B0A"/>
    <w:rsid w:val="00A26E73"/>
    <w:rsid w:val="00B842DB"/>
    <w:rsid w:val="00CE6929"/>
    <w:rsid w:val="00F97E34"/>
    <w:rsid w:val="00FB0CE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628FA"/>
  <w15:docId w15:val="{B0995BD5-8670-482C-A09F-2B76F4506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B1B0A"/>
    <w:pPr>
      <w:spacing w:line="360" w:lineRule="auto"/>
      <w:jc w:val="both"/>
    </w:pPr>
    <w:rPr>
      <w:color w:val="000000" w:themeColor="text1"/>
      <w:sz w:val="24"/>
      <w:lang w:val="en-GB"/>
    </w:rPr>
  </w:style>
  <w:style w:type="paragraph" w:styleId="Heading1">
    <w:name w:val="heading 1"/>
    <w:basedOn w:val="Normal"/>
    <w:next w:val="Normal"/>
    <w:pPr>
      <w:keepNext/>
      <w:keepLines/>
      <w:spacing w:before="200" w:after="200"/>
      <w:outlineLvl w:val="0"/>
    </w:pPr>
    <w:rPr>
      <w:b/>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2C4E22"/>
    <w:pPr>
      <w:tabs>
        <w:tab w:val="center" w:pos="4513"/>
        <w:tab w:val="right" w:pos="9026"/>
      </w:tabs>
      <w:spacing w:line="240" w:lineRule="auto"/>
    </w:pPr>
  </w:style>
  <w:style w:type="character" w:customStyle="1" w:styleId="HeaderChar">
    <w:name w:val="Header Char"/>
    <w:basedOn w:val="DefaultParagraphFont"/>
    <w:link w:val="Header"/>
    <w:uiPriority w:val="99"/>
    <w:rsid w:val="002C4E22"/>
  </w:style>
  <w:style w:type="paragraph" w:styleId="Footer">
    <w:name w:val="footer"/>
    <w:basedOn w:val="Normal"/>
    <w:link w:val="FooterChar"/>
    <w:uiPriority w:val="99"/>
    <w:unhideWhenUsed/>
    <w:rsid w:val="002C4E22"/>
    <w:pPr>
      <w:tabs>
        <w:tab w:val="center" w:pos="4513"/>
        <w:tab w:val="right" w:pos="9026"/>
      </w:tabs>
      <w:spacing w:line="240" w:lineRule="auto"/>
    </w:pPr>
  </w:style>
  <w:style w:type="character" w:customStyle="1" w:styleId="FooterChar">
    <w:name w:val="Footer Char"/>
    <w:basedOn w:val="DefaultParagraphFont"/>
    <w:link w:val="Footer"/>
    <w:uiPriority w:val="99"/>
    <w:rsid w:val="002C4E22"/>
  </w:style>
  <w:style w:type="paragraph" w:styleId="TOCHeading">
    <w:name w:val="TOC Heading"/>
    <w:basedOn w:val="Heading1"/>
    <w:next w:val="Normal"/>
    <w:uiPriority w:val="39"/>
    <w:unhideWhenUsed/>
    <w:qFormat/>
    <w:rsid w:val="002C4E2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C4E22"/>
    <w:pPr>
      <w:spacing w:after="100"/>
    </w:pPr>
  </w:style>
  <w:style w:type="character" w:styleId="Hyperlink">
    <w:name w:val="Hyperlink"/>
    <w:basedOn w:val="DefaultParagraphFont"/>
    <w:uiPriority w:val="99"/>
    <w:unhideWhenUsed/>
    <w:rsid w:val="002C4E22"/>
    <w:rPr>
      <w:color w:val="0000FF" w:themeColor="hyperlink"/>
      <w:u w:val="single"/>
    </w:rPr>
  </w:style>
  <w:style w:type="paragraph" w:styleId="ListParagraph">
    <w:name w:val="List Paragraph"/>
    <w:basedOn w:val="Normal"/>
    <w:uiPriority w:val="34"/>
    <w:qFormat/>
    <w:rsid w:val="009333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13650-9D0E-455F-85CC-98AD81B58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2791</Words>
  <Characters>15912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Elena-Gabriela David</dc:creator>
  <cp:lastModifiedBy>Elena-Gabriela David (2212249)</cp:lastModifiedBy>
  <cp:revision>3</cp:revision>
  <dcterms:created xsi:type="dcterms:W3CDTF">2024-01-19T10:17:00Z</dcterms:created>
  <dcterms:modified xsi:type="dcterms:W3CDTF">2024-01-26T13:22:00Z</dcterms:modified>
</cp:coreProperties>
</file>