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F0FED" w14:textId="13A98E39" w:rsidR="005F3C0B" w:rsidRPr="00816EBB" w:rsidRDefault="009C4B90" w:rsidP="00816EBB">
      <w:pPr>
        <w:pStyle w:val="Heading1"/>
        <w:spacing w:line="360" w:lineRule="auto"/>
        <w:rPr>
          <w:rFonts w:ascii="Arial" w:hAnsi="Arial" w:cs="Arial"/>
          <w:sz w:val="22"/>
          <w:szCs w:val="22"/>
        </w:rPr>
      </w:pPr>
      <w:r w:rsidRPr="00816EBB">
        <w:rPr>
          <w:rFonts w:ascii="Arial" w:hAnsi="Arial" w:cs="Arial"/>
          <w:sz w:val="22"/>
          <w:szCs w:val="22"/>
        </w:rPr>
        <w:t xml:space="preserve">Component 2: </w:t>
      </w:r>
      <w:r w:rsidR="00816EBB">
        <w:rPr>
          <w:rFonts w:ascii="Arial" w:hAnsi="Arial" w:cs="Arial"/>
          <w:sz w:val="22"/>
          <w:szCs w:val="22"/>
        </w:rPr>
        <w:t>R</w:t>
      </w:r>
      <w:r w:rsidRPr="00816EBB">
        <w:rPr>
          <w:rFonts w:ascii="Arial" w:hAnsi="Arial" w:cs="Arial"/>
          <w:sz w:val="22"/>
          <w:szCs w:val="22"/>
        </w:rPr>
        <w:t>esearch report</w:t>
      </w:r>
    </w:p>
    <w:p w14:paraId="5D209951" w14:textId="77777777" w:rsidR="009C4B90" w:rsidRPr="00816EBB" w:rsidRDefault="009C4B90" w:rsidP="00816EBB">
      <w:pPr>
        <w:spacing w:line="360" w:lineRule="auto"/>
        <w:rPr>
          <w:rFonts w:ascii="Arial" w:hAnsi="Arial" w:cs="Arial"/>
          <w:sz w:val="22"/>
          <w:szCs w:val="22"/>
        </w:rPr>
      </w:pPr>
    </w:p>
    <w:p w14:paraId="03E936F8" w14:textId="32347E94" w:rsidR="009C4B90" w:rsidRPr="00816EBB" w:rsidRDefault="00993D14" w:rsidP="00816EBB">
      <w:pPr>
        <w:spacing w:line="360" w:lineRule="auto"/>
        <w:rPr>
          <w:rFonts w:ascii="Arial" w:hAnsi="Arial" w:cs="Arial"/>
          <w:sz w:val="22"/>
          <w:szCs w:val="22"/>
        </w:rPr>
      </w:pPr>
      <w:r w:rsidRPr="00816EBB">
        <w:rPr>
          <w:rFonts w:ascii="Arial" w:hAnsi="Arial" w:cs="Arial"/>
          <w:sz w:val="22"/>
          <w:szCs w:val="22"/>
        </w:rPr>
        <w:t>Name- Aneesha Zaman</w:t>
      </w:r>
    </w:p>
    <w:p w14:paraId="68DAE214" w14:textId="471F1B3B" w:rsidR="00993D14" w:rsidRPr="00816EBB" w:rsidRDefault="00993D14" w:rsidP="00816EBB">
      <w:pPr>
        <w:spacing w:line="360" w:lineRule="auto"/>
        <w:rPr>
          <w:rFonts w:ascii="Arial" w:hAnsi="Arial" w:cs="Arial"/>
          <w:sz w:val="22"/>
          <w:szCs w:val="22"/>
        </w:rPr>
      </w:pPr>
      <w:r w:rsidRPr="00816EBB">
        <w:rPr>
          <w:rFonts w:ascii="Arial" w:hAnsi="Arial" w:cs="Arial"/>
          <w:sz w:val="22"/>
          <w:szCs w:val="22"/>
        </w:rPr>
        <w:t>Student id- 2527063</w:t>
      </w:r>
    </w:p>
    <w:p w14:paraId="13C31862" w14:textId="2930B922" w:rsidR="00993D14" w:rsidRPr="00816EBB" w:rsidRDefault="00993D14" w:rsidP="00816EBB">
      <w:pPr>
        <w:spacing w:line="360" w:lineRule="auto"/>
        <w:rPr>
          <w:rFonts w:ascii="Arial" w:hAnsi="Arial" w:cs="Arial"/>
          <w:sz w:val="22"/>
          <w:szCs w:val="22"/>
        </w:rPr>
      </w:pPr>
      <w:r w:rsidRPr="00816EBB">
        <w:rPr>
          <w:rFonts w:ascii="Arial" w:hAnsi="Arial" w:cs="Arial"/>
          <w:sz w:val="22"/>
          <w:szCs w:val="22"/>
        </w:rPr>
        <w:t>Module code and title- Digital skills and research methods LCHS4007</w:t>
      </w:r>
    </w:p>
    <w:p w14:paraId="6DA3DF47" w14:textId="2B0C7048" w:rsidR="00993D14" w:rsidRPr="00816EBB" w:rsidRDefault="00993D14" w:rsidP="00816EBB">
      <w:pPr>
        <w:spacing w:line="360" w:lineRule="auto"/>
        <w:rPr>
          <w:rFonts w:ascii="Arial" w:hAnsi="Arial" w:cs="Arial"/>
          <w:sz w:val="22"/>
          <w:szCs w:val="22"/>
        </w:rPr>
      </w:pPr>
      <w:r w:rsidRPr="00816EBB">
        <w:rPr>
          <w:rFonts w:ascii="Arial" w:hAnsi="Arial" w:cs="Arial"/>
          <w:sz w:val="22"/>
          <w:szCs w:val="22"/>
        </w:rPr>
        <w:t>Lecturer’s name- Bianca Dodgen</w:t>
      </w:r>
    </w:p>
    <w:p w14:paraId="7D391FCB" w14:textId="21FF9321" w:rsidR="00993D14" w:rsidRPr="00816EBB" w:rsidRDefault="00993D14" w:rsidP="00816EBB">
      <w:pPr>
        <w:spacing w:line="360" w:lineRule="auto"/>
        <w:rPr>
          <w:rFonts w:ascii="Arial" w:hAnsi="Arial" w:cs="Arial"/>
          <w:sz w:val="22"/>
          <w:szCs w:val="22"/>
        </w:rPr>
      </w:pPr>
      <w:r w:rsidRPr="00816EBB">
        <w:rPr>
          <w:rFonts w:ascii="Arial" w:hAnsi="Arial" w:cs="Arial"/>
          <w:sz w:val="22"/>
          <w:szCs w:val="22"/>
        </w:rPr>
        <w:t xml:space="preserve">Assignment title- </w:t>
      </w:r>
      <w:r w:rsidR="00E6501B" w:rsidRPr="00816EBB">
        <w:rPr>
          <w:rFonts w:ascii="Arial" w:hAnsi="Arial" w:cs="Arial"/>
          <w:sz w:val="22"/>
          <w:szCs w:val="22"/>
        </w:rPr>
        <w:t>Staff Shortages</w:t>
      </w:r>
    </w:p>
    <w:p w14:paraId="1FE60F7F" w14:textId="77777777" w:rsidR="00E6501B" w:rsidRPr="00816EBB" w:rsidRDefault="00E6501B" w:rsidP="00816EBB">
      <w:pPr>
        <w:spacing w:line="360" w:lineRule="auto"/>
        <w:rPr>
          <w:rFonts w:ascii="Arial" w:hAnsi="Arial" w:cs="Arial"/>
          <w:sz w:val="22"/>
          <w:szCs w:val="22"/>
        </w:rPr>
      </w:pPr>
    </w:p>
    <w:p w14:paraId="4524408A" w14:textId="77777777" w:rsidR="00E6501B" w:rsidRPr="00816EBB" w:rsidRDefault="00E6501B" w:rsidP="00816EBB">
      <w:pPr>
        <w:spacing w:line="360" w:lineRule="auto"/>
        <w:rPr>
          <w:rFonts w:ascii="Arial" w:hAnsi="Arial" w:cs="Arial"/>
          <w:sz w:val="22"/>
          <w:szCs w:val="22"/>
        </w:rPr>
      </w:pPr>
    </w:p>
    <w:p w14:paraId="3B0CA50E" w14:textId="77777777" w:rsidR="00E6501B" w:rsidRPr="00816EBB" w:rsidRDefault="00E6501B" w:rsidP="00816EBB">
      <w:pPr>
        <w:spacing w:line="360" w:lineRule="auto"/>
        <w:rPr>
          <w:rFonts w:ascii="Arial" w:hAnsi="Arial" w:cs="Arial"/>
          <w:sz w:val="22"/>
          <w:szCs w:val="22"/>
        </w:rPr>
      </w:pPr>
    </w:p>
    <w:p w14:paraId="747CB5F3" w14:textId="21CDD462" w:rsidR="00E6501B" w:rsidRPr="00816EBB" w:rsidRDefault="00E6501B" w:rsidP="00816EBB">
      <w:pPr>
        <w:spacing w:line="360" w:lineRule="auto"/>
        <w:rPr>
          <w:rFonts w:ascii="Arial" w:hAnsi="Arial" w:cs="Arial"/>
          <w:sz w:val="22"/>
          <w:szCs w:val="22"/>
        </w:rPr>
      </w:pPr>
    </w:p>
    <w:p w14:paraId="622678C7" w14:textId="77777777" w:rsidR="00E6501B" w:rsidRPr="00816EBB" w:rsidRDefault="00E6501B" w:rsidP="00816EBB">
      <w:pPr>
        <w:spacing w:line="360" w:lineRule="auto"/>
        <w:rPr>
          <w:rFonts w:ascii="Arial" w:hAnsi="Arial" w:cs="Arial"/>
          <w:sz w:val="22"/>
          <w:szCs w:val="22"/>
        </w:rPr>
      </w:pPr>
    </w:p>
    <w:p w14:paraId="4F340F05" w14:textId="77777777" w:rsidR="00E6501B" w:rsidRPr="00816EBB" w:rsidRDefault="00E6501B" w:rsidP="00816EBB">
      <w:pPr>
        <w:spacing w:line="360" w:lineRule="auto"/>
        <w:rPr>
          <w:rFonts w:ascii="Arial" w:hAnsi="Arial" w:cs="Arial"/>
          <w:sz w:val="22"/>
          <w:szCs w:val="22"/>
        </w:rPr>
      </w:pPr>
    </w:p>
    <w:p w14:paraId="46CD3787" w14:textId="77777777" w:rsidR="00E6501B" w:rsidRPr="00816EBB" w:rsidRDefault="00E6501B" w:rsidP="00816EBB">
      <w:pPr>
        <w:spacing w:line="360" w:lineRule="auto"/>
        <w:rPr>
          <w:rFonts w:ascii="Arial" w:hAnsi="Arial" w:cs="Arial"/>
          <w:sz w:val="22"/>
          <w:szCs w:val="22"/>
        </w:rPr>
      </w:pPr>
    </w:p>
    <w:p w14:paraId="7F92F208" w14:textId="77777777" w:rsidR="00E6501B" w:rsidRPr="00816EBB" w:rsidRDefault="00E6501B" w:rsidP="00816EBB">
      <w:pPr>
        <w:spacing w:line="360" w:lineRule="auto"/>
        <w:rPr>
          <w:rFonts w:ascii="Arial" w:hAnsi="Arial" w:cs="Arial"/>
          <w:sz w:val="22"/>
          <w:szCs w:val="22"/>
        </w:rPr>
      </w:pPr>
    </w:p>
    <w:p w14:paraId="3DE7232A" w14:textId="77777777" w:rsidR="00E6501B" w:rsidRPr="00816EBB" w:rsidRDefault="00E6501B" w:rsidP="00816EBB">
      <w:pPr>
        <w:spacing w:line="360" w:lineRule="auto"/>
        <w:rPr>
          <w:rFonts w:ascii="Arial" w:hAnsi="Arial" w:cs="Arial"/>
          <w:sz w:val="22"/>
          <w:szCs w:val="22"/>
        </w:rPr>
      </w:pPr>
    </w:p>
    <w:p w14:paraId="22CC342A" w14:textId="77777777" w:rsidR="00E6501B" w:rsidRPr="00816EBB" w:rsidRDefault="00E6501B" w:rsidP="00816EBB">
      <w:pPr>
        <w:spacing w:line="360" w:lineRule="auto"/>
        <w:rPr>
          <w:rFonts w:ascii="Arial" w:hAnsi="Arial" w:cs="Arial"/>
          <w:sz w:val="22"/>
          <w:szCs w:val="22"/>
        </w:rPr>
      </w:pPr>
    </w:p>
    <w:p w14:paraId="25F75B64" w14:textId="77777777" w:rsidR="00E6501B" w:rsidRPr="00816EBB" w:rsidRDefault="00E6501B" w:rsidP="00816EBB">
      <w:pPr>
        <w:spacing w:line="360" w:lineRule="auto"/>
        <w:rPr>
          <w:rFonts w:ascii="Arial" w:hAnsi="Arial" w:cs="Arial"/>
          <w:sz w:val="22"/>
          <w:szCs w:val="22"/>
        </w:rPr>
      </w:pPr>
    </w:p>
    <w:p w14:paraId="6406C615" w14:textId="77777777" w:rsidR="00E6501B" w:rsidRPr="00816EBB" w:rsidRDefault="00E6501B" w:rsidP="00816EBB">
      <w:pPr>
        <w:spacing w:line="360" w:lineRule="auto"/>
        <w:rPr>
          <w:rFonts w:ascii="Arial" w:hAnsi="Arial" w:cs="Arial"/>
          <w:sz w:val="22"/>
          <w:szCs w:val="22"/>
        </w:rPr>
      </w:pPr>
    </w:p>
    <w:p w14:paraId="1544AF61" w14:textId="77777777" w:rsidR="00E6501B" w:rsidRPr="00816EBB" w:rsidRDefault="00E6501B" w:rsidP="00816EBB">
      <w:pPr>
        <w:spacing w:line="360" w:lineRule="auto"/>
        <w:rPr>
          <w:rFonts w:ascii="Arial" w:hAnsi="Arial" w:cs="Arial"/>
          <w:sz w:val="22"/>
          <w:szCs w:val="22"/>
        </w:rPr>
      </w:pPr>
    </w:p>
    <w:p w14:paraId="77F2F2B3" w14:textId="77777777" w:rsidR="00E6501B" w:rsidRPr="00816EBB" w:rsidRDefault="00E6501B" w:rsidP="00816EBB">
      <w:pPr>
        <w:spacing w:line="360" w:lineRule="auto"/>
        <w:rPr>
          <w:rFonts w:ascii="Arial" w:hAnsi="Arial" w:cs="Arial"/>
          <w:sz w:val="22"/>
          <w:szCs w:val="22"/>
        </w:rPr>
      </w:pPr>
    </w:p>
    <w:p w14:paraId="7BE17FD0" w14:textId="77777777" w:rsidR="00E6501B" w:rsidRPr="00816EBB" w:rsidRDefault="00E6501B" w:rsidP="00816EBB">
      <w:pPr>
        <w:spacing w:line="360" w:lineRule="auto"/>
        <w:rPr>
          <w:rFonts w:ascii="Arial" w:hAnsi="Arial" w:cs="Arial"/>
          <w:sz w:val="22"/>
          <w:szCs w:val="22"/>
        </w:rPr>
      </w:pPr>
    </w:p>
    <w:p w14:paraId="07EBEC71" w14:textId="77777777" w:rsidR="00E6501B" w:rsidRPr="00816EBB" w:rsidRDefault="00E6501B" w:rsidP="00816EBB">
      <w:pPr>
        <w:spacing w:line="360" w:lineRule="auto"/>
        <w:rPr>
          <w:rFonts w:ascii="Arial" w:hAnsi="Arial" w:cs="Arial"/>
          <w:sz w:val="22"/>
          <w:szCs w:val="22"/>
        </w:rPr>
      </w:pPr>
    </w:p>
    <w:p w14:paraId="52276CB5" w14:textId="77777777" w:rsidR="00E6501B" w:rsidRPr="00816EBB" w:rsidRDefault="00E6501B" w:rsidP="00816EBB">
      <w:pPr>
        <w:spacing w:line="360" w:lineRule="auto"/>
        <w:rPr>
          <w:rFonts w:ascii="Arial" w:hAnsi="Arial" w:cs="Arial"/>
          <w:sz w:val="22"/>
          <w:szCs w:val="22"/>
        </w:rPr>
      </w:pPr>
    </w:p>
    <w:p w14:paraId="1AA49EF3" w14:textId="77777777" w:rsidR="00E6501B" w:rsidRPr="00816EBB" w:rsidRDefault="00E6501B" w:rsidP="00816EBB">
      <w:pPr>
        <w:spacing w:line="360" w:lineRule="auto"/>
        <w:rPr>
          <w:rFonts w:ascii="Arial" w:hAnsi="Arial" w:cs="Arial"/>
          <w:sz w:val="22"/>
          <w:szCs w:val="22"/>
        </w:rPr>
      </w:pPr>
    </w:p>
    <w:p w14:paraId="1B7D5D11" w14:textId="77777777" w:rsidR="00E6501B" w:rsidRPr="00816EBB" w:rsidRDefault="00E6501B" w:rsidP="00816EBB">
      <w:pPr>
        <w:spacing w:line="360" w:lineRule="auto"/>
        <w:rPr>
          <w:rFonts w:ascii="Arial" w:hAnsi="Arial" w:cs="Arial"/>
          <w:sz w:val="22"/>
          <w:szCs w:val="22"/>
        </w:rPr>
      </w:pPr>
    </w:p>
    <w:p w14:paraId="38578965" w14:textId="77777777" w:rsidR="00E6501B" w:rsidRPr="00816EBB" w:rsidRDefault="00E6501B" w:rsidP="00816EBB">
      <w:pPr>
        <w:spacing w:line="360" w:lineRule="auto"/>
        <w:rPr>
          <w:rFonts w:ascii="Arial" w:hAnsi="Arial" w:cs="Arial"/>
          <w:sz w:val="22"/>
          <w:szCs w:val="22"/>
        </w:rPr>
      </w:pPr>
    </w:p>
    <w:p w14:paraId="2CBEF0AB" w14:textId="4FAB8E9B" w:rsidR="00E6501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 </w:t>
      </w:r>
    </w:p>
    <w:p w14:paraId="7D418DB5" w14:textId="60CE0181" w:rsidR="00E6501B" w:rsidRPr="00816EBB" w:rsidRDefault="00E6501B" w:rsidP="00816EBB">
      <w:pPr>
        <w:pStyle w:val="Heading1"/>
        <w:spacing w:line="360" w:lineRule="auto"/>
        <w:rPr>
          <w:rFonts w:ascii="Arial" w:hAnsi="Arial" w:cs="Arial"/>
          <w:sz w:val="22"/>
          <w:szCs w:val="22"/>
        </w:rPr>
      </w:pPr>
      <w:r w:rsidRPr="00816EBB">
        <w:rPr>
          <w:rFonts w:ascii="Arial" w:hAnsi="Arial" w:cs="Arial"/>
          <w:sz w:val="22"/>
          <w:szCs w:val="22"/>
        </w:rPr>
        <w:t>Intro</w:t>
      </w:r>
      <w:r w:rsidR="00186D26" w:rsidRPr="00816EBB">
        <w:rPr>
          <w:rFonts w:ascii="Arial" w:hAnsi="Arial" w:cs="Arial"/>
          <w:sz w:val="22"/>
          <w:szCs w:val="22"/>
        </w:rPr>
        <w:t>duction</w:t>
      </w:r>
    </w:p>
    <w:p w14:paraId="70692C0B" w14:textId="1D217C9D"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The topic I have chosen is the shortage of staff and its impact on healthcare. This report looks at staff shortages in detail, covering what they are, what cause them, and how they affect healthcare services.</w:t>
      </w:r>
    </w:p>
    <w:p w14:paraId="750BCEF5" w14:textId="289BE75E"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In task 1, I will discuss staff shortage as a current issue, who it effects, and why it matters, including impacts like delays in care and increased pressure on workers.</w:t>
      </w:r>
    </w:p>
    <w:p w14:paraId="02DD1A5E" w14:textId="29B0B857"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In task 2, I will use three reliable sources to explain the issue.</w:t>
      </w:r>
    </w:p>
    <w:p w14:paraId="293D1577" w14:textId="71F108B6"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In task 3, I will compare research methods and choose a preferred one </w:t>
      </w:r>
    </w:p>
    <w:p w14:paraId="530F5F81" w14:textId="42D52C7B"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In task 4, I will explain primary and secondary data and explain my choice.</w:t>
      </w:r>
    </w:p>
    <w:p w14:paraId="77D9BA8E" w14:textId="77777777" w:rsidR="00816EBB" w:rsidRPr="00816EBB" w:rsidRDefault="00816EBB" w:rsidP="00816EBB">
      <w:pPr>
        <w:spacing w:line="360" w:lineRule="auto"/>
        <w:rPr>
          <w:rFonts w:ascii="Arial" w:hAnsi="Arial" w:cs="Arial"/>
          <w:sz w:val="22"/>
          <w:szCs w:val="22"/>
        </w:rPr>
      </w:pPr>
    </w:p>
    <w:p w14:paraId="288B2D71" w14:textId="77777777" w:rsidR="00816EBB" w:rsidRPr="00816EBB" w:rsidRDefault="00816EBB" w:rsidP="00816EBB">
      <w:pPr>
        <w:spacing w:line="360" w:lineRule="auto"/>
        <w:rPr>
          <w:rFonts w:ascii="Arial" w:hAnsi="Arial" w:cs="Arial"/>
          <w:sz w:val="22"/>
          <w:szCs w:val="22"/>
        </w:rPr>
      </w:pPr>
    </w:p>
    <w:p w14:paraId="08F67C17" w14:textId="77777777" w:rsidR="00816EBB" w:rsidRPr="00816EBB" w:rsidRDefault="00816EBB" w:rsidP="00816EBB">
      <w:pPr>
        <w:spacing w:line="360" w:lineRule="auto"/>
        <w:rPr>
          <w:rFonts w:ascii="Arial" w:hAnsi="Arial" w:cs="Arial"/>
          <w:sz w:val="22"/>
          <w:szCs w:val="22"/>
        </w:rPr>
      </w:pPr>
    </w:p>
    <w:p w14:paraId="5D6A80BD" w14:textId="77777777" w:rsidR="00816EBB" w:rsidRPr="00816EBB" w:rsidRDefault="00816EBB" w:rsidP="00816EBB">
      <w:pPr>
        <w:spacing w:line="360" w:lineRule="auto"/>
        <w:rPr>
          <w:rFonts w:ascii="Arial" w:hAnsi="Arial" w:cs="Arial"/>
          <w:sz w:val="22"/>
          <w:szCs w:val="22"/>
        </w:rPr>
      </w:pPr>
    </w:p>
    <w:p w14:paraId="1036EB1B" w14:textId="77777777" w:rsidR="00816EBB" w:rsidRPr="00816EBB" w:rsidRDefault="00816EBB" w:rsidP="00816EBB">
      <w:pPr>
        <w:spacing w:line="360" w:lineRule="auto"/>
        <w:rPr>
          <w:rFonts w:ascii="Arial" w:hAnsi="Arial" w:cs="Arial"/>
          <w:sz w:val="22"/>
          <w:szCs w:val="22"/>
        </w:rPr>
      </w:pPr>
    </w:p>
    <w:p w14:paraId="070AF4DE" w14:textId="77777777" w:rsidR="00816EBB" w:rsidRPr="00816EBB" w:rsidRDefault="00816EBB" w:rsidP="00816EBB">
      <w:pPr>
        <w:spacing w:line="360" w:lineRule="auto"/>
        <w:rPr>
          <w:rFonts w:ascii="Arial" w:hAnsi="Arial" w:cs="Arial"/>
          <w:sz w:val="22"/>
          <w:szCs w:val="22"/>
        </w:rPr>
      </w:pPr>
    </w:p>
    <w:p w14:paraId="7A492727" w14:textId="77777777" w:rsidR="00816EBB" w:rsidRPr="00816EBB" w:rsidRDefault="00816EBB" w:rsidP="00816EBB">
      <w:pPr>
        <w:spacing w:line="360" w:lineRule="auto"/>
        <w:rPr>
          <w:rFonts w:ascii="Arial" w:hAnsi="Arial" w:cs="Arial"/>
          <w:sz w:val="22"/>
          <w:szCs w:val="22"/>
        </w:rPr>
      </w:pPr>
    </w:p>
    <w:p w14:paraId="591BFDD4" w14:textId="77777777" w:rsidR="00816EBB" w:rsidRPr="00816EBB" w:rsidRDefault="00816EBB" w:rsidP="00816EBB">
      <w:pPr>
        <w:spacing w:line="360" w:lineRule="auto"/>
        <w:rPr>
          <w:rFonts w:ascii="Arial" w:hAnsi="Arial" w:cs="Arial"/>
          <w:sz w:val="22"/>
          <w:szCs w:val="22"/>
        </w:rPr>
      </w:pPr>
    </w:p>
    <w:p w14:paraId="00EF67D3" w14:textId="77777777" w:rsidR="00816EBB" w:rsidRPr="00816EBB" w:rsidRDefault="00816EBB" w:rsidP="00816EBB">
      <w:pPr>
        <w:spacing w:line="360" w:lineRule="auto"/>
        <w:rPr>
          <w:rFonts w:ascii="Arial" w:hAnsi="Arial" w:cs="Arial"/>
          <w:sz w:val="22"/>
          <w:szCs w:val="22"/>
        </w:rPr>
      </w:pPr>
    </w:p>
    <w:p w14:paraId="62D60719" w14:textId="77777777" w:rsidR="00816EBB" w:rsidRPr="00816EBB" w:rsidRDefault="00816EBB" w:rsidP="00816EBB">
      <w:pPr>
        <w:spacing w:line="360" w:lineRule="auto"/>
        <w:rPr>
          <w:rFonts w:ascii="Arial" w:hAnsi="Arial" w:cs="Arial"/>
          <w:sz w:val="22"/>
          <w:szCs w:val="22"/>
        </w:rPr>
      </w:pPr>
    </w:p>
    <w:p w14:paraId="40DAB9EB" w14:textId="77777777" w:rsidR="00816EBB" w:rsidRPr="00816EBB" w:rsidRDefault="00816EBB" w:rsidP="00816EBB">
      <w:pPr>
        <w:spacing w:line="360" w:lineRule="auto"/>
        <w:rPr>
          <w:rFonts w:ascii="Arial" w:hAnsi="Arial" w:cs="Arial"/>
          <w:sz w:val="22"/>
          <w:szCs w:val="22"/>
        </w:rPr>
      </w:pPr>
    </w:p>
    <w:p w14:paraId="0B9514F7" w14:textId="77777777" w:rsidR="00816EBB" w:rsidRPr="00816EBB" w:rsidRDefault="00816EBB" w:rsidP="00816EBB">
      <w:pPr>
        <w:spacing w:line="360" w:lineRule="auto"/>
        <w:rPr>
          <w:rFonts w:ascii="Arial" w:hAnsi="Arial" w:cs="Arial"/>
          <w:sz w:val="22"/>
          <w:szCs w:val="22"/>
        </w:rPr>
      </w:pPr>
    </w:p>
    <w:p w14:paraId="716F6E4D" w14:textId="77777777" w:rsidR="00816EBB" w:rsidRPr="00816EBB" w:rsidRDefault="00816EBB" w:rsidP="00816EBB">
      <w:pPr>
        <w:spacing w:line="360" w:lineRule="auto"/>
        <w:rPr>
          <w:rFonts w:ascii="Arial" w:hAnsi="Arial" w:cs="Arial"/>
          <w:sz w:val="22"/>
          <w:szCs w:val="22"/>
        </w:rPr>
      </w:pPr>
    </w:p>
    <w:p w14:paraId="342D9F25" w14:textId="77777777" w:rsidR="00816EBB" w:rsidRPr="00816EBB" w:rsidRDefault="00816EBB" w:rsidP="00816EBB">
      <w:pPr>
        <w:spacing w:line="360" w:lineRule="auto"/>
        <w:rPr>
          <w:rFonts w:ascii="Arial" w:hAnsi="Arial" w:cs="Arial"/>
          <w:sz w:val="22"/>
          <w:szCs w:val="22"/>
        </w:rPr>
      </w:pPr>
    </w:p>
    <w:p w14:paraId="7260CAAE" w14:textId="77777777" w:rsidR="00816EBB" w:rsidRPr="00816EBB" w:rsidRDefault="00816EBB" w:rsidP="00816EBB">
      <w:pPr>
        <w:pStyle w:val="Heading1"/>
        <w:spacing w:line="360" w:lineRule="auto"/>
        <w:rPr>
          <w:rFonts w:ascii="Arial" w:hAnsi="Arial" w:cs="Arial"/>
          <w:sz w:val="22"/>
          <w:szCs w:val="22"/>
        </w:rPr>
      </w:pPr>
    </w:p>
    <w:p w14:paraId="3C6CAA43" w14:textId="2AF0EA29" w:rsidR="00816EBB" w:rsidRPr="00816EBB" w:rsidRDefault="00816EBB" w:rsidP="00816EBB">
      <w:pPr>
        <w:pStyle w:val="Heading1"/>
        <w:spacing w:line="360" w:lineRule="auto"/>
        <w:rPr>
          <w:rFonts w:ascii="Arial" w:hAnsi="Arial" w:cs="Arial"/>
          <w:sz w:val="22"/>
          <w:szCs w:val="22"/>
        </w:rPr>
      </w:pPr>
      <w:r w:rsidRPr="00816EBB">
        <w:rPr>
          <w:rFonts w:ascii="Arial" w:hAnsi="Arial" w:cs="Arial"/>
          <w:sz w:val="22"/>
          <w:szCs w:val="22"/>
        </w:rPr>
        <w:t xml:space="preserve"> Staff Shortage </w:t>
      </w:r>
    </w:p>
    <w:p w14:paraId="57763E34" w14:textId="1CEE862F" w:rsidR="00816EBB" w:rsidRPr="00816EBB" w:rsidRDefault="00816EBB" w:rsidP="00816EBB">
      <w:pPr>
        <w:pStyle w:val="Heading1"/>
        <w:spacing w:line="360" w:lineRule="auto"/>
        <w:rPr>
          <w:rFonts w:ascii="Arial" w:hAnsi="Arial" w:cs="Arial"/>
          <w:sz w:val="22"/>
          <w:szCs w:val="22"/>
        </w:rPr>
      </w:pPr>
      <w:r w:rsidRPr="00816EBB">
        <w:rPr>
          <w:rFonts w:ascii="Arial" w:hAnsi="Arial" w:cs="Arial"/>
          <w:sz w:val="22"/>
          <w:szCs w:val="22"/>
        </w:rPr>
        <w:t>Task 1</w:t>
      </w:r>
    </w:p>
    <w:p w14:paraId="345D162E" w14:textId="163AEFC2"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Staff shortage is one of the biggest challenges facing health and social care today, and they play a major role in causing burnout among workers. When there are not enough staff to meet demand, the pressure on those who are working increases significantly. Instead of having a manageable workload, staff are expected to take on extra patients, cover additional shifts, and often work longer hours. This constant pressure can quickly become overwhelming, both physically and emotionally.</w:t>
      </w:r>
    </w:p>
    <w:p w14:paraId="7D196FD5" w14:textId="32F78C21"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In many healthcare settings, especially within the NHS, staff shortages mean that workers rarely get the chance to rest or recover properly between shifts. It is common for nurses, doctors, carers, and support workers to work overtime or cover night shifts with little notice. These long and irregular hours disrupt sleep patterns and make it difficult for staff to maintain a healthy work-life balance. Over time, this leads to exhaustion, making it harder for them to stay focused and motivated at work.</w:t>
      </w:r>
    </w:p>
    <w:p w14:paraId="4FA95FBF" w14:textId="201D7742"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Another issue caused by staff shortage is the increased responsibility placed on each individual worker. When teams are understaffed, there are fewer people to share the workload. This means that each staff member must do more, often juggling multiple tasks at once. For example, a nurse may have to care for more patients than is considered safe, or a carer might have to rush through visits without being able to provide proper attention and support. This can create feelings of stress, frustration, and even guilt, as workers may feel they are not able to provide the level of care that patients deserve.</w:t>
      </w:r>
    </w:p>
    <w:p w14:paraId="0D50229A" w14:textId="77777777" w:rsidR="00816EBB" w:rsidRPr="00816EBB" w:rsidRDefault="00816EBB" w:rsidP="00816EBB">
      <w:pPr>
        <w:spacing w:line="360" w:lineRule="auto"/>
        <w:rPr>
          <w:rFonts w:ascii="Arial" w:hAnsi="Arial" w:cs="Arial"/>
          <w:sz w:val="22"/>
          <w:szCs w:val="22"/>
        </w:rPr>
      </w:pPr>
    </w:p>
    <w:p w14:paraId="4174605D" w14:textId="579AA38E"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The emotional impact of staff shortages should not be underestimated. Working in health and social care already involves dealing with difficult situations, such as illness, suffering, and death. When staff are stretched too thin, they have less time to process these experiences or support one another. This can lead to emotional fatigue, where workers begin to feel drained, detached, or numb. Over time, this may develop into more serious mental health issues, such as anxiety or depression.</w:t>
      </w:r>
    </w:p>
    <w:p w14:paraId="161ECB4D" w14:textId="77777777" w:rsidR="00816EBB" w:rsidRPr="00816EBB" w:rsidRDefault="00816EBB" w:rsidP="00816EBB">
      <w:pPr>
        <w:spacing w:line="360" w:lineRule="auto"/>
        <w:rPr>
          <w:rFonts w:ascii="Arial" w:hAnsi="Arial" w:cs="Arial"/>
          <w:sz w:val="22"/>
          <w:szCs w:val="22"/>
        </w:rPr>
      </w:pPr>
    </w:p>
    <w:p w14:paraId="1AE6FAE0" w14:textId="1495CEA4"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Staff shortages can also make it harder for workers to speak up about how they are feeling. In a busy and understaffed environment, there may be little opportunity to have open </w:t>
      </w:r>
      <w:r w:rsidRPr="00816EBB">
        <w:rPr>
          <w:rFonts w:ascii="Arial" w:hAnsi="Arial" w:cs="Arial"/>
          <w:sz w:val="22"/>
          <w:szCs w:val="22"/>
        </w:rPr>
        <w:lastRenderedPageBreak/>
        <w:t>conversation with managers or colleagues. Some staff may worry that admitting they are struggling could be seen as a weakness or could place even more pressure on their teams. As a result, many people keep their feelings to themselves, which can make burnout worse.</w:t>
      </w:r>
    </w:p>
    <w:p w14:paraId="77E090D6" w14:textId="1349ACF1"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The effects of burnout caused by staff shortages go beyond the individual experiencing it. They also have a direct impact on the quality of care provided to patients. When staff are exhausted and under pressure, mistakes are more likely to happen. There may be delays in treatment, reduced attention to detail, and less time available to offer emotional support to patients and their families. This can lead to a lower standard of care and a less positive experience for those receiving treatment.</w:t>
      </w:r>
    </w:p>
    <w:p w14:paraId="16E8FFA0" w14:textId="07235AE5"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In addition, staff burnout can lead to higher levels of sickness absence and staff leaving their jobs altogether. When workers become too overwhelmed, they may need to take time off to recover, or they may decide to leave the profession completely. This creates a cycle, as staff shortages become even worse, placing more pressure on those who remain. Overtime, this can weaken the entire health and social care system.</w:t>
      </w:r>
    </w:p>
    <w:p w14:paraId="444310B8" w14:textId="06C10D2B"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Staff shortages also affect teamwork and morale. In a well-staffed environment, colleagues can support each other, share responsibilities, and build positive working relationships. However, when there are not enough staff, teamwork can breakdown. People may feel isolated, unsupported, and undervalued. This can lower job satisfaction and make it harder for staff to stay motivated.</w:t>
      </w:r>
    </w:p>
    <w:p w14:paraId="51A6401F" w14:textId="77777777" w:rsidR="00816EBB" w:rsidRPr="00816EBB" w:rsidRDefault="00816EBB" w:rsidP="00816EBB">
      <w:pPr>
        <w:spacing w:line="360" w:lineRule="auto"/>
        <w:rPr>
          <w:rFonts w:ascii="Arial" w:hAnsi="Arial" w:cs="Arial"/>
          <w:sz w:val="22"/>
          <w:szCs w:val="22"/>
        </w:rPr>
      </w:pPr>
    </w:p>
    <w:p w14:paraId="2324ED93" w14:textId="77777777" w:rsidR="00816EBB" w:rsidRPr="00816EBB" w:rsidRDefault="00816EBB" w:rsidP="00816EBB">
      <w:pPr>
        <w:spacing w:line="360" w:lineRule="auto"/>
        <w:rPr>
          <w:rFonts w:ascii="Arial" w:hAnsi="Arial" w:cs="Arial"/>
          <w:sz w:val="22"/>
          <w:szCs w:val="22"/>
        </w:rPr>
      </w:pPr>
    </w:p>
    <w:p w14:paraId="4FA68AA5" w14:textId="77777777" w:rsidR="00816EBB" w:rsidRPr="00816EBB" w:rsidRDefault="00816EBB" w:rsidP="00816EBB">
      <w:pPr>
        <w:spacing w:line="360" w:lineRule="auto"/>
        <w:rPr>
          <w:rFonts w:ascii="Arial" w:hAnsi="Arial" w:cs="Arial"/>
          <w:sz w:val="22"/>
          <w:szCs w:val="22"/>
        </w:rPr>
      </w:pPr>
    </w:p>
    <w:p w14:paraId="02D9A235" w14:textId="77777777" w:rsidR="00816EBB" w:rsidRPr="00816EBB" w:rsidRDefault="00816EBB" w:rsidP="00816EBB">
      <w:pPr>
        <w:spacing w:line="360" w:lineRule="auto"/>
        <w:rPr>
          <w:rFonts w:ascii="Arial" w:hAnsi="Arial" w:cs="Arial"/>
          <w:sz w:val="22"/>
          <w:szCs w:val="22"/>
        </w:rPr>
      </w:pPr>
    </w:p>
    <w:p w14:paraId="064CF8F3" w14:textId="77777777" w:rsidR="00816EBB" w:rsidRPr="00816EBB" w:rsidRDefault="00816EBB" w:rsidP="00816EBB">
      <w:pPr>
        <w:spacing w:line="360" w:lineRule="auto"/>
        <w:rPr>
          <w:rFonts w:ascii="Arial" w:hAnsi="Arial" w:cs="Arial"/>
          <w:sz w:val="22"/>
          <w:szCs w:val="22"/>
        </w:rPr>
      </w:pPr>
    </w:p>
    <w:p w14:paraId="41F58E62" w14:textId="77777777" w:rsidR="00816EBB" w:rsidRDefault="00816EBB" w:rsidP="00816EBB">
      <w:pPr>
        <w:pStyle w:val="Heading1"/>
        <w:spacing w:line="360" w:lineRule="auto"/>
        <w:rPr>
          <w:rFonts w:ascii="Arial" w:hAnsi="Arial" w:cs="Arial"/>
          <w:sz w:val="22"/>
          <w:szCs w:val="22"/>
        </w:rPr>
      </w:pPr>
    </w:p>
    <w:p w14:paraId="0CEF4811" w14:textId="77777777" w:rsidR="00816EBB" w:rsidRDefault="00816EBB" w:rsidP="00816EBB">
      <w:pPr>
        <w:pStyle w:val="Heading1"/>
        <w:spacing w:line="360" w:lineRule="auto"/>
        <w:rPr>
          <w:rFonts w:ascii="Arial" w:hAnsi="Arial" w:cs="Arial"/>
          <w:sz w:val="22"/>
          <w:szCs w:val="22"/>
        </w:rPr>
      </w:pPr>
    </w:p>
    <w:p w14:paraId="3C1117D5" w14:textId="77777777" w:rsidR="00816EBB" w:rsidRDefault="00816EBB" w:rsidP="00816EBB">
      <w:pPr>
        <w:pStyle w:val="Heading1"/>
        <w:spacing w:line="360" w:lineRule="auto"/>
        <w:rPr>
          <w:rFonts w:ascii="Arial" w:hAnsi="Arial" w:cs="Arial"/>
          <w:sz w:val="22"/>
          <w:szCs w:val="22"/>
        </w:rPr>
      </w:pPr>
    </w:p>
    <w:p w14:paraId="1506B114" w14:textId="52AC6E52" w:rsidR="00816EBB" w:rsidRPr="00816EBB" w:rsidRDefault="00816EBB" w:rsidP="00816EBB">
      <w:pPr>
        <w:pStyle w:val="Heading1"/>
        <w:spacing w:line="360" w:lineRule="auto"/>
        <w:rPr>
          <w:rFonts w:ascii="Arial" w:hAnsi="Arial" w:cs="Arial"/>
          <w:sz w:val="22"/>
          <w:szCs w:val="22"/>
        </w:rPr>
      </w:pPr>
      <w:r w:rsidRPr="00816EBB">
        <w:rPr>
          <w:rFonts w:ascii="Arial" w:hAnsi="Arial" w:cs="Arial"/>
          <w:sz w:val="22"/>
          <w:szCs w:val="22"/>
        </w:rPr>
        <w:t xml:space="preserve">Task 2 </w:t>
      </w:r>
    </w:p>
    <w:p w14:paraId="44CD2CE9" w14:textId="2124F5CA"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Staff shortage in the NHS are widespread and ongoing challenges. </w:t>
      </w:r>
      <w:hyperlink r:id="rId4" w:history="1">
        <w:r w:rsidRPr="00816EBB">
          <w:rPr>
            <w:rStyle w:val="Hyperlink"/>
            <w:rFonts w:ascii="Arial" w:hAnsi="Arial" w:cs="Arial"/>
            <w:sz w:val="22"/>
            <w:szCs w:val="22"/>
          </w:rPr>
          <w:t>https://www.gov.uk/government/publications/engagement-insight-report-10-year-health-plan-for-england/chapter-2-where-the-nhs-is-today</w:t>
        </w:r>
      </w:hyperlink>
      <w:r w:rsidRPr="00816EBB">
        <w:rPr>
          <w:rFonts w:ascii="Arial" w:hAnsi="Arial" w:cs="Arial"/>
          <w:sz w:val="22"/>
          <w:szCs w:val="22"/>
        </w:rPr>
        <w:t xml:space="preserve"> </w:t>
      </w:r>
    </w:p>
    <w:p w14:paraId="368DA53D" w14:textId="6C7EF06F"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(Accessed:1 March 2026)</w:t>
      </w:r>
    </w:p>
    <w:p w14:paraId="4860F00C" w14:textId="586AB2B8"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This report shows that around 80% of staff have experienced shortages, and nearly 60% noted high turnover in their teams. These pressures contribute to heavy workloads, stress, and low morale, making it harder to provide safe care. Complicated rules and a lack of support from leadership are blocking any real progress.</w:t>
      </w:r>
    </w:p>
    <w:p w14:paraId="3FCE827A" w14:textId="2AF71499" w:rsidR="00816EBB" w:rsidRPr="00816EBB" w:rsidRDefault="00816EBB" w:rsidP="00816EBB">
      <w:pPr>
        <w:spacing w:line="360" w:lineRule="auto"/>
        <w:rPr>
          <w:rFonts w:ascii="Arial" w:hAnsi="Arial" w:cs="Arial"/>
          <w:sz w:val="22"/>
          <w:szCs w:val="22"/>
        </w:rPr>
      </w:pPr>
      <w:hyperlink r:id="rId5" w:history="1">
        <w:r w:rsidRPr="00816EBB">
          <w:rPr>
            <w:rStyle w:val="Hyperlink"/>
            <w:rFonts w:ascii="Arial" w:hAnsi="Arial" w:cs="Arial"/>
            <w:sz w:val="22"/>
            <w:szCs w:val="22"/>
          </w:rPr>
          <w:t>https://www.kingsfund.org.uk/insight-and-analysis/data-and-charts/staff-shortages</w:t>
        </w:r>
      </w:hyperlink>
      <w:r w:rsidRPr="00816EBB">
        <w:rPr>
          <w:rFonts w:ascii="Arial" w:hAnsi="Arial" w:cs="Arial"/>
          <w:sz w:val="22"/>
          <w:szCs w:val="22"/>
        </w:rPr>
        <w:t xml:space="preserve"> </w:t>
      </w:r>
    </w:p>
    <w:p w14:paraId="7807E744" w14:textId="72903C41"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(Accessed:</w:t>
      </w:r>
      <w:r w:rsidRPr="00816EBB">
        <w:rPr>
          <w:rFonts w:ascii="Arial" w:hAnsi="Arial" w:cs="Arial"/>
          <w:sz w:val="22"/>
          <w:szCs w:val="22"/>
        </w:rPr>
        <w:t xml:space="preserve">24 </w:t>
      </w:r>
      <w:r w:rsidRPr="00816EBB">
        <w:rPr>
          <w:rFonts w:ascii="Arial" w:hAnsi="Arial" w:cs="Arial"/>
          <w:sz w:val="22"/>
          <w:szCs w:val="22"/>
        </w:rPr>
        <w:t>March 2026)</w:t>
      </w:r>
    </w:p>
    <w:p w14:paraId="4C2C0DE6" w14:textId="640A0BF1"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The kings fund explains that around 8.4% of NHS posts and nearly 10% of social care roles are unfilled, which is much higher than the UK average vacancy rate of 3.4%. the shortages are not evenly distributed: London and some specialized areas, such as mental health and ambulance services, experience higher gaps, and critical roles like doctors, nurses, and health professionals are particularly affected.</w:t>
      </w:r>
    </w:p>
    <w:p w14:paraId="45235886" w14:textId="0EE413FF" w:rsidR="00816EBB" w:rsidRPr="00816EBB" w:rsidRDefault="00816EBB" w:rsidP="00816EBB">
      <w:pPr>
        <w:spacing w:line="360" w:lineRule="auto"/>
        <w:rPr>
          <w:rFonts w:ascii="Arial" w:hAnsi="Arial" w:cs="Arial"/>
          <w:sz w:val="22"/>
          <w:szCs w:val="22"/>
        </w:rPr>
      </w:pPr>
      <w:hyperlink r:id="rId6" w:history="1">
        <w:r w:rsidRPr="00816EBB">
          <w:rPr>
            <w:rStyle w:val="Hyperlink"/>
            <w:rFonts w:ascii="Arial" w:hAnsi="Arial" w:cs="Arial"/>
            <w:sz w:val="22"/>
            <w:szCs w:val="22"/>
          </w:rPr>
          <w:t>https://www.england.nhs.uk/long-read/nhs-long-term-workforce-plan-2/</w:t>
        </w:r>
      </w:hyperlink>
      <w:r w:rsidRPr="00816EBB">
        <w:rPr>
          <w:rFonts w:ascii="Arial" w:hAnsi="Arial" w:cs="Arial"/>
          <w:sz w:val="22"/>
          <w:szCs w:val="22"/>
        </w:rPr>
        <w:t xml:space="preserve"> </w:t>
      </w:r>
    </w:p>
    <w:p w14:paraId="0019054B" w14:textId="77777777"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(Accessed:1 March 2026)</w:t>
      </w:r>
    </w:p>
    <w:p w14:paraId="4BE6481A" w14:textId="2D80AF4C"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 The NHS long term workforce plan explain that staff shortages are a major challenge for healthcare in England, with not enough doctors, nurses, and other healthcare professionals to meet growing patient needs. These shortages put pressure on services, increase workloads, and contribute to staff stress and burnout. To address this, the plan aims to train more staff through expanded education and apprenticeships, retain current staff by improving working conditions and offering flexible career options, and reform how works is delivered using teams with different types of staff, creating new role, and using technology to help. This source is helpful because it comes straight from NHS England, so its trustworthy.</w:t>
      </w:r>
    </w:p>
    <w:p w14:paraId="56341499" w14:textId="77777777" w:rsidR="00816EBB" w:rsidRPr="00816EBB" w:rsidRDefault="00816EBB" w:rsidP="00816EBB">
      <w:pPr>
        <w:spacing w:line="360" w:lineRule="auto"/>
        <w:rPr>
          <w:rFonts w:ascii="Arial" w:hAnsi="Arial" w:cs="Arial"/>
          <w:sz w:val="22"/>
          <w:szCs w:val="22"/>
        </w:rPr>
      </w:pPr>
    </w:p>
    <w:p w14:paraId="558D118D" w14:textId="77777777" w:rsidR="00816EBB" w:rsidRPr="00816EBB" w:rsidRDefault="00816EBB" w:rsidP="00816EBB">
      <w:pPr>
        <w:spacing w:line="360" w:lineRule="auto"/>
        <w:rPr>
          <w:rFonts w:ascii="Arial" w:hAnsi="Arial" w:cs="Arial"/>
          <w:sz w:val="22"/>
          <w:szCs w:val="22"/>
        </w:rPr>
      </w:pPr>
    </w:p>
    <w:p w14:paraId="02579B38" w14:textId="77777777" w:rsidR="00816EBB" w:rsidRPr="00816EBB" w:rsidRDefault="00816EBB" w:rsidP="00816EBB">
      <w:pPr>
        <w:spacing w:line="360" w:lineRule="auto"/>
        <w:rPr>
          <w:rFonts w:ascii="Arial" w:hAnsi="Arial" w:cs="Arial"/>
          <w:sz w:val="22"/>
          <w:szCs w:val="22"/>
        </w:rPr>
      </w:pPr>
    </w:p>
    <w:p w14:paraId="7DD0F7A6" w14:textId="77777777" w:rsidR="00816EBB" w:rsidRPr="00816EBB" w:rsidRDefault="00816EBB" w:rsidP="00816EBB">
      <w:pPr>
        <w:spacing w:line="360" w:lineRule="auto"/>
        <w:rPr>
          <w:rFonts w:ascii="Arial" w:hAnsi="Arial" w:cs="Arial"/>
          <w:sz w:val="22"/>
          <w:szCs w:val="22"/>
        </w:rPr>
      </w:pPr>
    </w:p>
    <w:p w14:paraId="18EE621F" w14:textId="77777777" w:rsidR="00816EBB" w:rsidRDefault="00816EBB" w:rsidP="00816EBB">
      <w:pPr>
        <w:pStyle w:val="Heading1"/>
        <w:spacing w:line="360" w:lineRule="auto"/>
        <w:rPr>
          <w:rFonts w:ascii="Arial" w:hAnsi="Arial" w:cs="Arial"/>
          <w:sz w:val="22"/>
          <w:szCs w:val="22"/>
        </w:rPr>
      </w:pPr>
    </w:p>
    <w:p w14:paraId="32DFF046" w14:textId="77777777" w:rsidR="00816EBB" w:rsidRDefault="00816EBB" w:rsidP="00816EBB">
      <w:pPr>
        <w:pStyle w:val="Heading1"/>
        <w:spacing w:line="360" w:lineRule="auto"/>
        <w:rPr>
          <w:rFonts w:ascii="Arial" w:hAnsi="Arial" w:cs="Arial"/>
          <w:sz w:val="22"/>
          <w:szCs w:val="22"/>
        </w:rPr>
      </w:pPr>
    </w:p>
    <w:p w14:paraId="3D31EE40" w14:textId="77777777" w:rsidR="00816EBB" w:rsidRDefault="00816EBB" w:rsidP="00816EBB">
      <w:pPr>
        <w:pStyle w:val="Heading1"/>
        <w:spacing w:line="360" w:lineRule="auto"/>
        <w:rPr>
          <w:rFonts w:ascii="Arial" w:hAnsi="Arial" w:cs="Arial"/>
          <w:sz w:val="22"/>
          <w:szCs w:val="22"/>
        </w:rPr>
      </w:pPr>
    </w:p>
    <w:p w14:paraId="6E8CE79C" w14:textId="541177E8" w:rsidR="00816EBB" w:rsidRPr="00816EBB" w:rsidRDefault="00816EBB" w:rsidP="00816EBB">
      <w:pPr>
        <w:pStyle w:val="Heading1"/>
        <w:spacing w:line="360" w:lineRule="auto"/>
        <w:rPr>
          <w:rFonts w:ascii="Arial" w:hAnsi="Arial" w:cs="Arial"/>
          <w:sz w:val="22"/>
          <w:szCs w:val="22"/>
        </w:rPr>
      </w:pPr>
      <w:r w:rsidRPr="00816EBB">
        <w:rPr>
          <w:rFonts w:ascii="Arial" w:hAnsi="Arial" w:cs="Arial"/>
          <w:sz w:val="22"/>
          <w:szCs w:val="22"/>
        </w:rPr>
        <w:t xml:space="preserve">Task 3 </w:t>
      </w:r>
    </w:p>
    <w:p w14:paraId="7750208A" w14:textId="77777777"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Quantitative research looks at numbers and data to find trends.it uses things like surveys, experiments, or reports to measure information that can be counted. The results are usually shown as percentages, graphs, or charts. For example, a study might show that 73% of NHS staff are working extra hours because of staff shortages. This kind of research helps to show how big the problem is across the workforce.</w:t>
      </w:r>
    </w:p>
    <w:p w14:paraId="4703F92A" w14:textId="77777777"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Qualitative research on the other hand, focuses on people’s experiences, thoughts, and feelings. It doesn’t rely on numbers but gathers information through interviews, focus groups, or observation. For example, NHS staff might describe how staff shortages affect their daily work, mental health, and ability to care for patients. They might talk about feeling overworked, stressed, or frustrated. This type of research helps us understand the human side of the problem.</w:t>
      </w:r>
    </w:p>
    <w:p w14:paraId="441D4114" w14:textId="09267197"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Mixed Methods research combines both approaches. A study might use a survey to measure staff shortages and then interviews to explore how these shortages affect staff in more detail. This gives a fuller picture of the issue.</w:t>
      </w:r>
    </w:p>
    <w:p w14:paraId="15B7E368" w14:textId="1EF47354"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For future studies on staff shortages, I would choose qualitative research. It allows staff to explain in their own words how shortages affect their wellbeing, motivation, and performance. Since staff shortages affect people in different ways, this approach provides a deeper understanding of the causes and impact. Qualitative research can help identify practical solutions and give a better picture of how to support staff, making it very useful for workforce planning.</w:t>
      </w:r>
    </w:p>
    <w:p w14:paraId="5BDE4869" w14:textId="77777777" w:rsidR="00816EBB" w:rsidRPr="00816EBB" w:rsidRDefault="00816EBB" w:rsidP="00816EBB">
      <w:pPr>
        <w:spacing w:line="360" w:lineRule="auto"/>
        <w:rPr>
          <w:rFonts w:ascii="Arial" w:hAnsi="Arial" w:cs="Arial"/>
          <w:sz w:val="22"/>
          <w:szCs w:val="22"/>
        </w:rPr>
      </w:pPr>
    </w:p>
    <w:p w14:paraId="485E2E53" w14:textId="77777777" w:rsidR="00816EBB" w:rsidRPr="00816EBB" w:rsidRDefault="00816EBB" w:rsidP="00816EBB">
      <w:pPr>
        <w:spacing w:line="360" w:lineRule="auto"/>
        <w:rPr>
          <w:rFonts w:ascii="Arial" w:hAnsi="Arial" w:cs="Arial"/>
          <w:sz w:val="22"/>
          <w:szCs w:val="22"/>
        </w:rPr>
      </w:pPr>
    </w:p>
    <w:p w14:paraId="6003C63D" w14:textId="77777777" w:rsidR="00816EBB" w:rsidRPr="00816EBB" w:rsidRDefault="00816EBB" w:rsidP="00816EBB">
      <w:pPr>
        <w:spacing w:line="360" w:lineRule="auto"/>
        <w:rPr>
          <w:rFonts w:ascii="Arial" w:hAnsi="Arial" w:cs="Arial"/>
          <w:sz w:val="22"/>
          <w:szCs w:val="22"/>
        </w:rPr>
      </w:pPr>
    </w:p>
    <w:p w14:paraId="1C3E8989" w14:textId="77777777" w:rsidR="00816EBB" w:rsidRPr="00816EBB" w:rsidRDefault="00816EBB" w:rsidP="00816EBB">
      <w:pPr>
        <w:spacing w:line="360" w:lineRule="auto"/>
        <w:rPr>
          <w:rFonts w:ascii="Arial" w:hAnsi="Arial" w:cs="Arial"/>
          <w:sz w:val="22"/>
          <w:szCs w:val="22"/>
        </w:rPr>
      </w:pPr>
    </w:p>
    <w:p w14:paraId="7753DE16" w14:textId="77777777" w:rsidR="00816EBB" w:rsidRPr="00816EBB" w:rsidRDefault="00816EBB" w:rsidP="00816EBB">
      <w:pPr>
        <w:spacing w:line="360" w:lineRule="auto"/>
        <w:rPr>
          <w:rFonts w:ascii="Arial" w:hAnsi="Arial" w:cs="Arial"/>
          <w:sz w:val="22"/>
          <w:szCs w:val="22"/>
        </w:rPr>
      </w:pPr>
    </w:p>
    <w:p w14:paraId="1746CE17" w14:textId="77777777" w:rsidR="00816EBB" w:rsidRPr="00816EBB" w:rsidRDefault="00816EBB" w:rsidP="00816EBB">
      <w:pPr>
        <w:spacing w:line="360" w:lineRule="auto"/>
        <w:rPr>
          <w:rFonts w:ascii="Arial" w:hAnsi="Arial" w:cs="Arial"/>
          <w:sz w:val="22"/>
          <w:szCs w:val="22"/>
        </w:rPr>
      </w:pPr>
    </w:p>
    <w:p w14:paraId="13CB90D7" w14:textId="77777777" w:rsidR="00816EBB" w:rsidRPr="00816EBB" w:rsidRDefault="00816EBB" w:rsidP="00816EBB">
      <w:pPr>
        <w:spacing w:line="360" w:lineRule="auto"/>
        <w:rPr>
          <w:rFonts w:ascii="Arial" w:hAnsi="Arial" w:cs="Arial"/>
          <w:sz w:val="22"/>
          <w:szCs w:val="22"/>
        </w:rPr>
      </w:pPr>
    </w:p>
    <w:p w14:paraId="6943F741" w14:textId="77777777" w:rsidR="00816EBB" w:rsidRPr="00816EBB" w:rsidRDefault="00816EBB" w:rsidP="00816EBB">
      <w:pPr>
        <w:spacing w:line="360" w:lineRule="auto"/>
        <w:rPr>
          <w:rFonts w:ascii="Arial" w:hAnsi="Arial" w:cs="Arial"/>
          <w:sz w:val="22"/>
          <w:szCs w:val="22"/>
        </w:rPr>
      </w:pPr>
    </w:p>
    <w:p w14:paraId="6F5FD9A8" w14:textId="77777777" w:rsidR="00816EBB" w:rsidRPr="00816EBB" w:rsidRDefault="00816EBB" w:rsidP="00816EBB">
      <w:pPr>
        <w:spacing w:line="360" w:lineRule="auto"/>
        <w:rPr>
          <w:rFonts w:ascii="Arial" w:hAnsi="Arial" w:cs="Arial"/>
          <w:sz w:val="22"/>
          <w:szCs w:val="22"/>
        </w:rPr>
      </w:pPr>
    </w:p>
    <w:p w14:paraId="3B8672AB" w14:textId="77777777" w:rsidR="00816EBB" w:rsidRPr="00816EBB" w:rsidRDefault="00816EBB" w:rsidP="00816EBB">
      <w:pPr>
        <w:spacing w:line="360" w:lineRule="auto"/>
        <w:rPr>
          <w:rFonts w:ascii="Arial" w:hAnsi="Arial" w:cs="Arial"/>
          <w:sz w:val="22"/>
          <w:szCs w:val="22"/>
        </w:rPr>
      </w:pPr>
    </w:p>
    <w:p w14:paraId="3CC0F02F" w14:textId="77777777" w:rsidR="00816EBB" w:rsidRPr="00816EBB" w:rsidRDefault="00816EBB" w:rsidP="00816EBB">
      <w:pPr>
        <w:spacing w:line="360" w:lineRule="auto"/>
        <w:rPr>
          <w:rFonts w:ascii="Arial" w:hAnsi="Arial" w:cs="Arial"/>
          <w:sz w:val="22"/>
          <w:szCs w:val="22"/>
        </w:rPr>
      </w:pPr>
    </w:p>
    <w:p w14:paraId="18F9D1AD" w14:textId="77777777" w:rsidR="00816EBB" w:rsidRPr="00816EBB" w:rsidRDefault="00816EBB" w:rsidP="00816EBB">
      <w:pPr>
        <w:spacing w:line="360" w:lineRule="auto"/>
        <w:rPr>
          <w:rFonts w:ascii="Arial" w:hAnsi="Arial" w:cs="Arial"/>
          <w:sz w:val="22"/>
          <w:szCs w:val="22"/>
        </w:rPr>
      </w:pPr>
    </w:p>
    <w:p w14:paraId="2F02D2F0" w14:textId="77777777" w:rsidR="00816EBB" w:rsidRPr="00816EBB" w:rsidRDefault="00816EBB" w:rsidP="00816EBB">
      <w:pPr>
        <w:spacing w:line="360" w:lineRule="auto"/>
        <w:rPr>
          <w:rFonts w:ascii="Arial" w:hAnsi="Arial" w:cs="Arial"/>
          <w:sz w:val="22"/>
          <w:szCs w:val="22"/>
        </w:rPr>
      </w:pPr>
    </w:p>
    <w:p w14:paraId="63D1F297" w14:textId="77777777" w:rsidR="00816EBB" w:rsidRPr="00816EBB" w:rsidRDefault="00816EBB" w:rsidP="00816EBB">
      <w:pPr>
        <w:spacing w:line="360" w:lineRule="auto"/>
        <w:rPr>
          <w:rFonts w:ascii="Arial" w:hAnsi="Arial" w:cs="Arial"/>
          <w:sz w:val="22"/>
          <w:szCs w:val="22"/>
        </w:rPr>
      </w:pPr>
    </w:p>
    <w:p w14:paraId="28D8B024" w14:textId="77777777" w:rsidR="00816EBB" w:rsidRPr="00816EBB" w:rsidRDefault="00816EBB" w:rsidP="00816EBB">
      <w:pPr>
        <w:spacing w:line="360" w:lineRule="auto"/>
        <w:rPr>
          <w:rFonts w:ascii="Arial" w:hAnsi="Arial" w:cs="Arial"/>
          <w:sz w:val="22"/>
          <w:szCs w:val="22"/>
        </w:rPr>
      </w:pPr>
    </w:p>
    <w:p w14:paraId="7D459685" w14:textId="3A3DD190" w:rsidR="00816EBB" w:rsidRPr="00816EBB" w:rsidRDefault="00816EBB" w:rsidP="00816EBB">
      <w:pPr>
        <w:pStyle w:val="Heading1"/>
        <w:spacing w:line="360" w:lineRule="auto"/>
        <w:rPr>
          <w:rFonts w:ascii="Arial" w:hAnsi="Arial" w:cs="Arial"/>
          <w:sz w:val="22"/>
          <w:szCs w:val="22"/>
        </w:rPr>
      </w:pPr>
      <w:r w:rsidRPr="00816EBB">
        <w:rPr>
          <w:rFonts w:ascii="Arial" w:hAnsi="Arial" w:cs="Arial"/>
          <w:sz w:val="22"/>
          <w:szCs w:val="22"/>
        </w:rPr>
        <w:t>Task 4</w:t>
      </w:r>
    </w:p>
    <w:p w14:paraId="69B4B2FE" w14:textId="77777777" w:rsidR="00816EBB" w:rsidRPr="00816EBB" w:rsidRDefault="00816EBB" w:rsidP="00816EBB">
      <w:pPr>
        <w:spacing w:line="360" w:lineRule="auto"/>
        <w:rPr>
          <w:rFonts w:ascii="Arial" w:hAnsi="Arial" w:cs="Arial"/>
          <w:sz w:val="22"/>
          <w:szCs w:val="22"/>
        </w:rPr>
      </w:pPr>
    </w:p>
    <w:p w14:paraId="401FE800" w14:textId="14278253"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Primary data is information collected directly by the researcher, such as through interviews, surveys, or observations. It is original and specific to the research topic. Secondary date is information already collected by others, like reports, articles, or statistics, and is useful for background information.</w:t>
      </w:r>
    </w:p>
    <w:p w14:paraId="4872131B" w14:textId="77777777"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For my research on staff shortages, I would use primary data. This allows me to hear directly from NHS staff about their experiences. For example, interviews could show how staff shortages affect their workload, stress, and ability to care for patients. This makes the data relevant and tailored to the topic.</w:t>
      </w:r>
    </w:p>
    <w:p w14:paraId="66E912F8" w14:textId="77777777"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Primary data is up-to-date, accurate, and specific, and researchers can control how it is collected. However, it can take time and be costly to gather. Results may reflect only a small group, making it harder to generalise, and participants’ answers may be subjective or biased.</w:t>
      </w:r>
    </w:p>
    <w:p w14:paraId="3AF38380" w14:textId="77777777" w:rsidR="00816EBB" w:rsidRPr="00816EBB" w:rsidRDefault="00816EBB" w:rsidP="00816EBB">
      <w:pPr>
        <w:spacing w:line="360" w:lineRule="auto"/>
        <w:rPr>
          <w:rFonts w:ascii="Arial" w:hAnsi="Arial" w:cs="Arial"/>
          <w:sz w:val="22"/>
          <w:szCs w:val="22"/>
        </w:rPr>
      </w:pPr>
    </w:p>
    <w:p w14:paraId="01D06112" w14:textId="77777777" w:rsidR="00816EBB" w:rsidRPr="00816EBB" w:rsidRDefault="00816EBB" w:rsidP="00816EBB">
      <w:pPr>
        <w:spacing w:line="360" w:lineRule="auto"/>
        <w:rPr>
          <w:rFonts w:ascii="Arial" w:hAnsi="Arial" w:cs="Arial"/>
          <w:sz w:val="22"/>
          <w:szCs w:val="22"/>
        </w:rPr>
      </w:pPr>
    </w:p>
    <w:p w14:paraId="5B5909C2" w14:textId="77777777" w:rsidR="00816EBB" w:rsidRPr="00816EBB" w:rsidRDefault="00816EBB" w:rsidP="00816EBB">
      <w:pPr>
        <w:spacing w:line="360" w:lineRule="auto"/>
        <w:rPr>
          <w:rFonts w:ascii="Arial" w:hAnsi="Arial" w:cs="Arial"/>
          <w:sz w:val="22"/>
          <w:szCs w:val="22"/>
        </w:rPr>
      </w:pPr>
    </w:p>
    <w:p w14:paraId="5D7B8703" w14:textId="77777777" w:rsidR="00816EBB" w:rsidRPr="00816EBB" w:rsidRDefault="00816EBB" w:rsidP="00816EBB">
      <w:pPr>
        <w:spacing w:line="360" w:lineRule="auto"/>
        <w:rPr>
          <w:rFonts w:ascii="Arial" w:hAnsi="Arial" w:cs="Arial"/>
          <w:sz w:val="22"/>
          <w:szCs w:val="22"/>
        </w:rPr>
      </w:pPr>
    </w:p>
    <w:p w14:paraId="3A5CA97B" w14:textId="77777777" w:rsidR="00816EBB" w:rsidRPr="00816EBB" w:rsidRDefault="00816EBB" w:rsidP="00816EBB">
      <w:pPr>
        <w:spacing w:line="360" w:lineRule="auto"/>
        <w:rPr>
          <w:rFonts w:ascii="Arial" w:hAnsi="Arial" w:cs="Arial"/>
          <w:sz w:val="22"/>
          <w:szCs w:val="22"/>
        </w:rPr>
      </w:pPr>
    </w:p>
    <w:p w14:paraId="6C0A26FB" w14:textId="77777777" w:rsidR="00816EBB" w:rsidRPr="00816EBB" w:rsidRDefault="00816EBB" w:rsidP="00816EBB">
      <w:pPr>
        <w:spacing w:line="360" w:lineRule="auto"/>
        <w:rPr>
          <w:rFonts w:ascii="Arial" w:hAnsi="Arial" w:cs="Arial"/>
          <w:sz w:val="22"/>
          <w:szCs w:val="22"/>
        </w:rPr>
      </w:pPr>
    </w:p>
    <w:p w14:paraId="20E3CD8C" w14:textId="77777777" w:rsidR="00816EBB" w:rsidRPr="00816EBB" w:rsidRDefault="00816EBB" w:rsidP="00816EBB">
      <w:pPr>
        <w:spacing w:line="360" w:lineRule="auto"/>
        <w:rPr>
          <w:rFonts w:ascii="Arial" w:hAnsi="Arial" w:cs="Arial"/>
          <w:sz w:val="22"/>
          <w:szCs w:val="22"/>
        </w:rPr>
      </w:pPr>
    </w:p>
    <w:p w14:paraId="6D613D41" w14:textId="77777777" w:rsidR="00816EBB" w:rsidRPr="00816EBB" w:rsidRDefault="00816EBB" w:rsidP="00816EBB">
      <w:pPr>
        <w:spacing w:line="360" w:lineRule="auto"/>
        <w:rPr>
          <w:rFonts w:ascii="Arial" w:hAnsi="Arial" w:cs="Arial"/>
          <w:sz w:val="22"/>
          <w:szCs w:val="22"/>
        </w:rPr>
      </w:pPr>
    </w:p>
    <w:p w14:paraId="7C4426B1" w14:textId="77777777" w:rsidR="00816EBB" w:rsidRPr="00816EBB" w:rsidRDefault="00816EBB" w:rsidP="00816EBB">
      <w:pPr>
        <w:spacing w:line="360" w:lineRule="auto"/>
        <w:rPr>
          <w:rFonts w:ascii="Arial" w:hAnsi="Arial" w:cs="Arial"/>
          <w:sz w:val="22"/>
          <w:szCs w:val="22"/>
        </w:rPr>
      </w:pPr>
    </w:p>
    <w:p w14:paraId="4200BB39" w14:textId="77777777" w:rsidR="00816EBB" w:rsidRDefault="00816EBB" w:rsidP="00816EBB">
      <w:pPr>
        <w:pStyle w:val="Heading1"/>
        <w:spacing w:line="360" w:lineRule="auto"/>
        <w:rPr>
          <w:rFonts w:ascii="Arial" w:hAnsi="Arial" w:cs="Arial"/>
          <w:sz w:val="22"/>
          <w:szCs w:val="22"/>
        </w:rPr>
      </w:pPr>
    </w:p>
    <w:p w14:paraId="7F33211B" w14:textId="77777777" w:rsidR="00816EBB" w:rsidRDefault="00816EBB" w:rsidP="00816EBB">
      <w:pPr>
        <w:pStyle w:val="Heading1"/>
        <w:spacing w:line="360" w:lineRule="auto"/>
        <w:rPr>
          <w:rFonts w:ascii="Arial" w:hAnsi="Arial" w:cs="Arial"/>
          <w:sz w:val="22"/>
          <w:szCs w:val="22"/>
        </w:rPr>
      </w:pPr>
    </w:p>
    <w:p w14:paraId="38884EF7" w14:textId="77777777" w:rsidR="00816EBB" w:rsidRDefault="00816EBB" w:rsidP="00816EBB">
      <w:pPr>
        <w:pStyle w:val="Heading1"/>
        <w:spacing w:line="360" w:lineRule="auto"/>
        <w:rPr>
          <w:rFonts w:ascii="Arial" w:hAnsi="Arial" w:cs="Arial"/>
          <w:sz w:val="22"/>
          <w:szCs w:val="22"/>
        </w:rPr>
      </w:pPr>
    </w:p>
    <w:p w14:paraId="64201B8E" w14:textId="279920B4" w:rsidR="00816EBB" w:rsidRPr="00816EBB" w:rsidRDefault="00816EBB" w:rsidP="00816EBB">
      <w:pPr>
        <w:pStyle w:val="Heading1"/>
        <w:spacing w:line="360" w:lineRule="auto"/>
        <w:rPr>
          <w:rFonts w:ascii="Arial" w:hAnsi="Arial" w:cs="Arial"/>
          <w:sz w:val="22"/>
          <w:szCs w:val="22"/>
        </w:rPr>
      </w:pPr>
      <w:r w:rsidRPr="00816EBB">
        <w:rPr>
          <w:rFonts w:ascii="Arial" w:hAnsi="Arial" w:cs="Arial"/>
          <w:sz w:val="22"/>
          <w:szCs w:val="22"/>
        </w:rPr>
        <w:t xml:space="preserve">Conclusion </w:t>
      </w:r>
    </w:p>
    <w:p w14:paraId="2900C870" w14:textId="14DC2160"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In conclusion, staff shortages are a serious issue in the NHS and affect both staff and patients. When there are not enough workers, staff must take on more work, which can lead to stress, tiredness, and lower quality care. Research shows that both numbers and personal experiences are important to understand the full impact of this problem. Staff shortages are important because they can affect patient safety and overall quality of healthcare services.</w:t>
      </w:r>
    </w:p>
    <w:p w14:paraId="6EC64FCE" w14:textId="77777777" w:rsidR="00816EBB" w:rsidRPr="00816EBB" w:rsidRDefault="00816EBB" w:rsidP="00816EBB">
      <w:pPr>
        <w:spacing w:line="360" w:lineRule="auto"/>
        <w:rPr>
          <w:rFonts w:ascii="Arial" w:hAnsi="Arial" w:cs="Arial"/>
          <w:sz w:val="22"/>
          <w:szCs w:val="22"/>
        </w:rPr>
      </w:pPr>
    </w:p>
    <w:p w14:paraId="4FE8BDC3" w14:textId="77777777" w:rsidR="00816EBB" w:rsidRPr="00816EBB" w:rsidRDefault="00816EBB" w:rsidP="00816EBB">
      <w:pPr>
        <w:spacing w:line="360" w:lineRule="auto"/>
        <w:rPr>
          <w:rFonts w:ascii="Arial" w:hAnsi="Arial" w:cs="Arial"/>
          <w:sz w:val="22"/>
          <w:szCs w:val="22"/>
        </w:rPr>
      </w:pPr>
    </w:p>
    <w:p w14:paraId="4C8BF1F1" w14:textId="77777777" w:rsidR="00816EBB" w:rsidRPr="00816EBB" w:rsidRDefault="00816EBB" w:rsidP="00816EBB">
      <w:pPr>
        <w:spacing w:line="360" w:lineRule="auto"/>
        <w:rPr>
          <w:rFonts w:ascii="Arial" w:hAnsi="Arial" w:cs="Arial"/>
          <w:sz w:val="22"/>
          <w:szCs w:val="22"/>
        </w:rPr>
      </w:pPr>
    </w:p>
    <w:p w14:paraId="7C878909" w14:textId="77777777" w:rsidR="00816EBB" w:rsidRPr="00816EBB" w:rsidRDefault="00816EBB" w:rsidP="00816EBB">
      <w:pPr>
        <w:spacing w:line="360" w:lineRule="auto"/>
        <w:rPr>
          <w:rFonts w:ascii="Arial" w:hAnsi="Arial" w:cs="Arial"/>
          <w:sz w:val="22"/>
          <w:szCs w:val="22"/>
        </w:rPr>
      </w:pPr>
    </w:p>
    <w:p w14:paraId="1F9368D7" w14:textId="77777777" w:rsidR="00816EBB" w:rsidRPr="00816EBB" w:rsidRDefault="00816EBB" w:rsidP="00816EBB">
      <w:pPr>
        <w:spacing w:line="360" w:lineRule="auto"/>
        <w:rPr>
          <w:rFonts w:ascii="Arial" w:hAnsi="Arial" w:cs="Arial"/>
          <w:sz w:val="22"/>
          <w:szCs w:val="22"/>
        </w:rPr>
      </w:pPr>
    </w:p>
    <w:p w14:paraId="5D791A2D" w14:textId="77777777" w:rsidR="00816EBB" w:rsidRPr="00816EBB" w:rsidRDefault="00816EBB" w:rsidP="00816EBB">
      <w:pPr>
        <w:spacing w:line="360" w:lineRule="auto"/>
        <w:rPr>
          <w:rFonts w:ascii="Arial" w:hAnsi="Arial" w:cs="Arial"/>
          <w:sz w:val="22"/>
          <w:szCs w:val="22"/>
        </w:rPr>
      </w:pPr>
    </w:p>
    <w:p w14:paraId="0F0C0274" w14:textId="77777777" w:rsidR="00816EBB" w:rsidRPr="00816EBB" w:rsidRDefault="00816EBB" w:rsidP="00816EBB">
      <w:pPr>
        <w:spacing w:line="360" w:lineRule="auto"/>
        <w:rPr>
          <w:rFonts w:ascii="Arial" w:hAnsi="Arial" w:cs="Arial"/>
          <w:sz w:val="22"/>
          <w:szCs w:val="22"/>
        </w:rPr>
      </w:pPr>
    </w:p>
    <w:p w14:paraId="193CE4E2" w14:textId="77777777" w:rsidR="00816EBB" w:rsidRPr="00816EBB" w:rsidRDefault="00816EBB" w:rsidP="00816EBB">
      <w:pPr>
        <w:spacing w:line="360" w:lineRule="auto"/>
        <w:rPr>
          <w:rFonts w:ascii="Arial" w:hAnsi="Arial" w:cs="Arial"/>
          <w:sz w:val="22"/>
          <w:szCs w:val="22"/>
        </w:rPr>
      </w:pPr>
    </w:p>
    <w:p w14:paraId="45E4AE5E" w14:textId="77777777" w:rsidR="00816EBB" w:rsidRPr="00816EBB" w:rsidRDefault="00816EBB" w:rsidP="00816EBB">
      <w:pPr>
        <w:spacing w:line="360" w:lineRule="auto"/>
        <w:rPr>
          <w:rFonts w:ascii="Arial" w:hAnsi="Arial" w:cs="Arial"/>
          <w:sz w:val="22"/>
          <w:szCs w:val="22"/>
        </w:rPr>
      </w:pPr>
    </w:p>
    <w:p w14:paraId="7C04DABB" w14:textId="77777777" w:rsidR="00816EBB" w:rsidRPr="00816EBB" w:rsidRDefault="00816EBB" w:rsidP="00816EBB">
      <w:pPr>
        <w:spacing w:line="360" w:lineRule="auto"/>
        <w:rPr>
          <w:rFonts w:ascii="Arial" w:hAnsi="Arial" w:cs="Arial"/>
          <w:sz w:val="22"/>
          <w:szCs w:val="22"/>
        </w:rPr>
      </w:pPr>
    </w:p>
    <w:p w14:paraId="2B8FDD9A" w14:textId="77777777" w:rsidR="00816EBB" w:rsidRPr="00816EBB" w:rsidRDefault="00816EBB" w:rsidP="00816EBB">
      <w:pPr>
        <w:spacing w:line="360" w:lineRule="auto"/>
        <w:rPr>
          <w:rFonts w:ascii="Arial" w:hAnsi="Arial" w:cs="Arial"/>
          <w:sz w:val="22"/>
          <w:szCs w:val="22"/>
        </w:rPr>
      </w:pPr>
    </w:p>
    <w:p w14:paraId="149B6736" w14:textId="77777777" w:rsidR="00816EBB" w:rsidRPr="00816EBB" w:rsidRDefault="00816EBB" w:rsidP="00816EBB">
      <w:pPr>
        <w:spacing w:line="360" w:lineRule="auto"/>
        <w:rPr>
          <w:rFonts w:ascii="Arial" w:hAnsi="Arial" w:cs="Arial"/>
          <w:sz w:val="22"/>
          <w:szCs w:val="22"/>
        </w:rPr>
      </w:pPr>
    </w:p>
    <w:p w14:paraId="7C2643D9" w14:textId="77777777" w:rsidR="00816EBB" w:rsidRPr="00816EBB" w:rsidRDefault="00816EBB" w:rsidP="00816EBB">
      <w:pPr>
        <w:spacing w:line="360" w:lineRule="auto"/>
        <w:rPr>
          <w:rFonts w:ascii="Arial" w:hAnsi="Arial" w:cs="Arial"/>
          <w:sz w:val="22"/>
          <w:szCs w:val="22"/>
        </w:rPr>
      </w:pPr>
    </w:p>
    <w:p w14:paraId="72F3D5B8" w14:textId="77777777" w:rsidR="00816EBB" w:rsidRPr="00816EBB" w:rsidRDefault="00816EBB" w:rsidP="00816EBB">
      <w:pPr>
        <w:spacing w:line="360" w:lineRule="auto"/>
        <w:rPr>
          <w:rFonts w:ascii="Arial" w:hAnsi="Arial" w:cs="Arial"/>
          <w:sz w:val="22"/>
          <w:szCs w:val="22"/>
        </w:rPr>
      </w:pPr>
    </w:p>
    <w:p w14:paraId="2FDE1BB2" w14:textId="77777777" w:rsidR="00816EBB" w:rsidRPr="00816EBB" w:rsidRDefault="00816EBB" w:rsidP="00816EBB">
      <w:pPr>
        <w:spacing w:line="360" w:lineRule="auto"/>
        <w:rPr>
          <w:rFonts w:ascii="Arial" w:hAnsi="Arial" w:cs="Arial"/>
          <w:sz w:val="22"/>
          <w:szCs w:val="22"/>
        </w:rPr>
      </w:pPr>
    </w:p>
    <w:p w14:paraId="091CB9C6" w14:textId="77777777" w:rsidR="00816EBB" w:rsidRPr="00816EBB" w:rsidRDefault="00816EBB" w:rsidP="00816EBB">
      <w:pPr>
        <w:spacing w:line="360" w:lineRule="auto"/>
        <w:rPr>
          <w:rFonts w:ascii="Arial" w:hAnsi="Arial" w:cs="Arial"/>
          <w:sz w:val="22"/>
          <w:szCs w:val="22"/>
        </w:rPr>
      </w:pPr>
    </w:p>
    <w:p w14:paraId="27866267" w14:textId="77777777" w:rsidR="00816EBB" w:rsidRPr="00816EBB" w:rsidRDefault="00816EBB" w:rsidP="00816EBB">
      <w:pPr>
        <w:spacing w:line="360" w:lineRule="auto"/>
        <w:rPr>
          <w:rFonts w:ascii="Arial" w:hAnsi="Arial" w:cs="Arial"/>
          <w:sz w:val="22"/>
          <w:szCs w:val="22"/>
        </w:rPr>
      </w:pPr>
    </w:p>
    <w:p w14:paraId="7500A7BB" w14:textId="77777777" w:rsidR="00816EBB" w:rsidRPr="00816EBB" w:rsidRDefault="00816EBB" w:rsidP="00816EBB">
      <w:pPr>
        <w:spacing w:line="360" w:lineRule="auto"/>
        <w:rPr>
          <w:rFonts w:ascii="Arial" w:hAnsi="Arial" w:cs="Arial"/>
          <w:sz w:val="22"/>
          <w:szCs w:val="22"/>
        </w:rPr>
      </w:pPr>
    </w:p>
    <w:p w14:paraId="09DA9285" w14:textId="5038A349" w:rsidR="00816EBB" w:rsidRPr="00816EBB" w:rsidRDefault="00816EBB" w:rsidP="00816EBB">
      <w:pPr>
        <w:spacing w:line="360" w:lineRule="auto"/>
        <w:rPr>
          <w:rFonts w:ascii="Arial" w:hAnsi="Arial" w:cs="Arial"/>
          <w:sz w:val="22"/>
          <w:szCs w:val="22"/>
        </w:rPr>
      </w:pPr>
    </w:p>
    <w:p w14:paraId="46D875B3" w14:textId="77777777" w:rsidR="00816EBB" w:rsidRDefault="00816EBB" w:rsidP="00816EBB">
      <w:pPr>
        <w:pStyle w:val="Heading1"/>
        <w:spacing w:line="360" w:lineRule="auto"/>
        <w:rPr>
          <w:rFonts w:ascii="Arial" w:hAnsi="Arial" w:cs="Arial"/>
          <w:sz w:val="22"/>
          <w:szCs w:val="22"/>
        </w:rPr>
      </w:pPr>
    </w:p>
    <w:p w14:paraId="138BC54F" w14:textId="77777777" w:rsidR="00816EBB" w:rsidRDefault="00816EBB" w:rsidP="00816EBB">
      <w:pPr>
        <w:pStyle w:val="Heading1"/>
        <w:spacing w:line="360" w:lineRule="auto"/>
        <w:rPr>
          <w:rFonts w:ascii="Arial" w:hAnsi="Arial" w:cs="Arial"/>
          <w:sz w:val="22"/>
          <w:szCs w:val="22"/>
        </w:rPr>
      </w:pPr>
    </w:p>
    <w:p w14:paraId="1D184E78" w14:textId="77777777" w:rsidR="00816EBB" w:rsidRDefault="00816EBB" w:rsidP="00816EBB">
      <w:pPr>
        <w:pStyle w:val="Heading1"/>
        <w:spacing w:line="360" w:lineRule="auto"/>
        <w:rPr>
          <w:rFonts w:ascii="Arial" w:hAnsi="Arial" w:cs="Arial"/>
          <w:sz w:val="22"/>
          <w:szCs w:val="22"/>
        </w:rPr>
      </w:pPr>
    </w:p>
    <w:p w14:paraId="5B933E18" w14:textId="77777777" w:rsidR="00816EBB" w:rsidRDefault="00816EBB" w:rsidP="00816EBB">
      <w:pPr>
        <w:pStyle w:val="Heading1"/>
        <w:spacing w:line="360" w:lineRule="auto"/>
        <w:rPr>
          <w:rFonts w:ascii="Arial" w:hAnsi="Arial" w:cs="Arial"/>
          <w:sz w:val="22"/>
          <w:szCs w:val="22"/>
        </w:rPr>
      </w:pPr>
    </w:p>
    <w:p w14:paraId="2F71DB0D" w14:textId="031F1C74" w:rsidR="00816EBB" w:rsidRPr="00816EBB" w:rsidRDefault="00816EBB" w:rsidP="00816EBB">
      <w:pPr>
        <w:pStyle w:val="Heading1"/>
        <w:spacing w:line="360" w:lineRule="auto"/>
        <w:rPr>
          <w:rFonts w:ascii="Arial" w:hAnsi="Arial" w:cs="Arial"/>
          <w:sz w:val="22"/>
          <w:szCs w:val="22"/>
        </w:rPr>
      </w:pPr>
      <w:r w:rsidRPr="00816EBB">
        <w:rPr>
          <w:rFonts w:ascii="Arial" w:hAnsi="Arial" w:cs="Arial"/>
          <w:sz w:val="22"/>
          <w:szCs w:val="22"/>
        </w:rPr>
        <w:t>Reference</w:t>
      </w:r>
    </w:p>
    <w:p w14:paraId="08C4D1E7" w14:textId="4A0EF2AA"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(Department of Health and Social Care 2026) </w:t>
      </w:r>
      <w:hyperlink r:id="rId7" w:history="1">
        <w:r w:rsidRPr="00816EBB">
          <w:rPr>
            <w:rStyle w:val="Hyperlink"/>
            <w:rFonts w:ascii="Arial" w:hAnsi="Arial" w:cs="Arial"/>
            <w:sz w:val="22"/>
            <w:szCs w:val="22"/>
          </w:rPr>
          <w:t>https://www.gov.uk/government/publications/engagement-insight-report-10-year-health-plan-for-england/chapter-2-where-the-nhs-is-today</w:t>
        </w:r>
      </w:hyperlink>
      <w:r w:rsidRPr="00816EBB">
        <w:rPr>
          <w:rFonts w:ascii="Arial" w:hAnsi="Arial" w:cs="Arial"/>
          <w:sz w:val="22"/>
          <w:szCs w:val="22"/>
        </w:rPr>
        <w:t xml:space="preserve"> </w:t>
      </w:r>
    </w:p>
    <w:p w14:paraId="01B54E22" w14:textId="77777777"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(Accessed:1 March 2026)</w:t>
      </w:r>
    </w:p>
    <w:p w14:paraId="4BB958F3" w14:textId="634802E6"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Department of Health and Social Care (2026) </w:t>
      </w:r>
      <w:r w:rsidRPr="00816EBB">
        <w:rPr>
          <w:rFonts w:ascii="Arial" w:hAnsi="Arial" w:cs="Arial"/>
          <w:i/>
          <w:iCs/>
          <w:sz w:val="22"/>
          <w:szCs w:val="22"/>
        </w:rPr>
        <w:t>Engagement insight report: 10-year health plan for England – Chapter 2: Where the NHS is today</w:t>
      </w:r>
      <w:r w:rsidRPr="00816EBB">
        <w:rPr>
          <w:rFonts w:ascii="Arial" w:hAnsi="Arial" w:cs="Arial"/>
          <w:sz w:val="22"/>
          <w:szCs w:val="22"/>
        </w:rPr>
        <w:t xml:space="preserve">. Available at: </w:t>
      </w:r>
      <w:hyperlink r:id="rId8" w:tgtFrame="_new" w:history="1">
        <w:r w:rsidRPr="00816EBB">
          <w:rPr>
            <w:rStyle w:val="Hyperlink"/>
            <w:rFonts w:ascii="Arial" w:hAnsi="Arial" w:cs="Arial"/>
            <w:sz w:val="22"/>
            <w:szCs w:val="22"/>
          </w:rPr>
          <w:t>https://www.gov.uk/government/publications/engagement-insight-report-10-year-health-plan-for-england/chapter-2-where-the-nhs-is-today</w:t>
        </w:r>
      </w:hyperlink>
      <w:r w:rsidRPr="00816EBB">
        <w:rPr>
          <w:rFonts w:ascii="Arial" w:hAnsi="Arial" w:cs="Arial"/>
          <w:sz w:val="22"/>
          <w:szCs w:val="22"/>
        </w:rPr>
        <w:t xml:space="preserve"> (Accessed: 1 March 2026)</w:t>
      </w:r>
    </w:p>
    <w:p w14:paraId="20962F15" w14:textId="03E42ABB"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House of Commons Library (2026) </w:t>
      </w:r>
      <w:r w:rsidRPr="00816EBB">
        <w:rPr>
          <w:rFonts w:ascii="Arial" w:hAnsi="Arial" w:cs="Arial"/>
          <w:i/>
          <w:iCs/>
          <w:sz w:val="22"/>
          <w:szCs w:val="22"/>
        </w:rPr>
        <w:t>NHS workforce: Size, characteristics and staffing levels</w:t>
      </w:r>
      <w:r w:rsidRPr="00816EBB">
        <w:rPr>
          <w:rFonts w:ascii="Arial" w:hAnsi="Arial" w:cs="Arial"/>
          <w:sz w:val="22"/>
          <w:szCs w:val="22"/>
        </w:rPr>
        <w:t xml:space="preserve">. Available at: </w:t>
      </w:r>
      <w:hyperlink r:id="rId9" w:tgtFrame="_new" w:history="1">
        <w:r w:rsidRPr="00816EBB">
          <w:rPr>
            <w:rStyle w:val="Hyperlink"/>
            <w:rFonts w:ascii="Arial" w:hAnsi="Arial" w:cs="Arial"/>
            <w:sz w:val="22"/>
            <w:szCs w:val="22"/>
          </w:rPr>
          <w:t>https://commonslibrary.parliament.uk/research-briefings/cbp-10539/</w:t>
        </w:r>
      </w:hyperlink>
      <w:r w:rsidRPr="00816EBB">
        <w:rPr>
          <w:rFonts w:ascii="Arial" w:hAnsi="Arial" w:cs="Arial"/>
          <w:sz w:val="22"/>
          <w:szCs w:val="22"/>
        </w:rPr>
        <w:t xml:space="preserve"> (Accessed: 1 March 2026)</w:t>
      </w:r>
    </w:p>
    <w:p w14:paraId="3C98F313" w14:textId="5BD0EF59"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lastRenderedPageBreak/>
        <w:t xml:space="preserve">House of Commons Library (2026) </w:t>
      </w:r>
      <w:r w:rsidRPr="00816EBB">
        <w:rPr>
          <w:rFonts w:ascii="Arial" w:hAnsi="Arial" w:cs="Arial"/>
          <w:i/>
          <w:iCs/>
          <w:sz w:val="22"/>
          <w:szCs w:val="22"/>
        </w:rPr>
        <w:t>International recruitment in the NHS workforce</w:t>
      </w:r>
      <w:r w:rsidRPr="00816EBB">
        <w:rPr>
          <w:rFonts w:ascii="Arial" w:hAnsi="Arial" w:cs="Arial"/>
          <w:sz w:val="22"/>
          <w:szCs w:val="22"/>
        </w:rPr>
        <w:t xml:space="preserve">. Available at: </w:t>
      </w:r>
      <w:hyperlink r:id="rId10" w:tgtFrame="_new" w:history="1">
        <w:r w:rsidRPr="00816EBB">
          <w:rPr>
            <w:rStyle w:val="Hyperlink"/>
            <w:rFonts w:ascii="Arial" w:hAnsi="Arial" w:cs="Arial"/>
            <w:sz w:val="22"/>
            <w:szCs w:val="22"/>
          </w:rPr>
          <w:t>https://commonslibrary.parliament.uk/research-briefings/cbp-10568/</w:t>
        </w:r>
      </w:hyperlink>
      <w:r w:rsidRPr="00816EBB">
        <w:rPr>
          <w:rFonts w:ascii="Arial" w:hAnsi="Arial" w:cs="Arial"/>
          <w:sz w:val="22"/>
          <w:szCs w:val="22"/>
        </w:rPr>
        <w:t xml:space="preserve"> (Accessed: 1 March 2026)</w:t>
      </w:r>
    </w:p>
    <w:p w14:paraId="52B1ED74" w14:textId="0CCC2B61"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NHS England (2023) </w:t>
      </w:r>
      <w:r w:rsidRPr="00816EBB">
        <w:rPr>
          <w:rFonts w:ascii="Arial" w:hAnsi="Arial" w:cs="Arial"/>
          <w:i/>
          <w:iCs/>
          <w:sz w:val="22"/>
          <w:szCs w:val="22"/>
        </w:rPr>
        <w:t>NHS Long Term Workforce Plan</w:t>
      </w:r>
      <w:r w:rsidRPr="00816EBB">
        <w:rPr>
          <w:rFonts w:ascii="Arial" w:hAnsi="Arial" w:cs="Arial"/>
          <w:sz w:val="22"/>
          <w:szCs w:val="22"/>
        </w:rPr>
        <w:t xml:space="preserve">. Available at: </w:t>
      </w:r>
      <w:hyperlink r:id="rId11" w:tgtFrame="_new" w:history="1">
        <w:r w:rsidRPr="00816EBB">
          <w:rPr>
            <w:rStyle w:val="Hyperlink"/>
            <w:rFonts w:ascii="Arial" w:hAnsi="Arial" w:cs="Arial"/>
            <w:sz w:val="22"/>
            <w:szCs w:val="22"/>
          </w:rPr>
          <w:t>https://www.england.nhs.uk/long-read/nhs-long-term-workforce-plan-2/</w:t>
        </w:r>
      </w:hyperlink>
      <w:r w:rsidRPr="00816EBB">
        <w:rPr>
          <w:rFonts w:ascii="Arial" w:hAnsi="Arial" w:cs="Arial"/>
          <w:sz w:val="22"/>
          <w:szCs w:val="22"/>
        </w:rPr>
        <w:t xml:space="preserve"> (Accessed: 1 March 2026)</w:t>
      </w:r>
    </w:p>
    <w:p w14:paraId="0EEF54E8" w14:textId="3CF7E2FF"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Office for National Statistics (2024) </w:t>
      </w:r>
      <w:r w:rsidRPr="00816EBB">
        <w:rPr>
          <w:rFonts w:ascii="Arial" w:hAnsi="Arial" w:cs="Arial"/>
          <w:i/>
          <w:iCs/>
          <w:sz w:val="22"/>
          <w:szCs w:val="22"/>
        </w:rPr>
        <w:t>The healthcare workforce across the UK</w:t>
      </w:r>
      <w:r w:rsidRPr="00816EBB">
        <w:rPr>
          <w:rFonts w:ascii="Arial" w:hAnsi="Arial" w:cs="Arial"/>
          <w:sz w:val="22"/>
          <w:szCs w:val="22"/>
        </w:rPr>
        <w:t xml:space="preserve">. Available at: </w:t>
      </w:r>
      <w:hyperlink r:id="rId12" w:tgtFrame="_new" w:history="1">
        <w:r w:rsidRPr="00816EBB">
          <w:rPr>
            <w:rStyle w:val="Hyperlink"/>
            <w:rFonts w:ascii="Arial" w:hAnsi="Arial" w:cs="Arial"/>
            <w:sz w:val="22"/>
            <w:szCs w:val="22"/>
          </w:rPr>
          <w:t>https://www.ons.gov.uk/peoplepopulationandcommunity/healthandsocialcare/healthcaresystem/articles/thehealthcareworkforceacrosstheuk/2024</w:t>
        </w:r>
      </w:hyperlink>
      <w:r w:rsidRPr="00816EBB">
        <w:rPr>
          <w:rFonts w:ascii="Arial" w:hAnsi="Arial" w:cs="Arial"/>
          <w:sz w:val="22"/>
          <w:szCs w:val="22"/>
        </w:rPr>
        <w:t xml:space="preserve"> (Accessed: 1 March 2026)</w:t>
      </w:r>
    </w:p>
    <w:p w14:paraId="0E9912FD" w14:textId="142F90C9" w:rsidR="00816EBB" w:rsidRPr="00816EBB" w:rsidRDefault="00816EBB" w:rsidP="00816EBB">
      <w:pPr>
        <w:spacing w:line="360" w:lineRule="auto"/>
        <w:rPr>
          <w:rFonts w:ascii="Arial" w:hAnsi="Arial" w:cs="Arial"/>
          <w:sz w:val="22"/>
          <w:szCs w:val="22"/>
        </w:rPr>
      </w:pPr>
      <w:r w:rsidRPr="00816EBB">
        <w:rPr>
          <w:rFonts w:ascii="Arial" w:hAnsi="Arial" w:cs="Arial"/>
          <w:sz w:val="22"/>
          <w:szCs w:val="22"/>
        </w:rPr>
        <w:t xml:space="preserve">The King’s Fund (2024) </w:t>
      </w:r>
      <w:r w:rsidRPr="00816EBB">
        <w:rPr>
          <w:rFonts w:ascii="Arial" w:hAnsi="Arial" w:cs="Arial"/>
          <w:i/>
          <w:iCs/>
          <w:sz w:val="22"/>
          <w:szCs w:val="22"/>
        </w:rPr>
        <w:t>Staff shortages</w:t>
      </w:r>
      <w:r w:rsidRPr="00816EBB">
        <w:rPr>
          <w:rFonts w:ascii="Arial" w:hAnsi="Arial" w:cs="Arial"/>
          <w:sz w:val="22"/>
          <w:szCs w:val="22"/>
        </w:rPr>
        <w:t xml:space="preserve">. Available at: </w:t>
      </w:r>
      <w:hyperlink r:id="rId13" w:tgtFrame="_new" w:history="1">
        <w:r w:rsidRPr="00816EBB">
          <w:rPr>
            <w:rStyle w:val="Hyperlink"/>
            <w:rFonts w:ascii="Arial" w:hAnsi="Arial" w:cs="Arial"/>
            <w:sz w:val="22"/>
            <w:szCs w:val="22"/>
          </w:rPr>
          <w:t>https://www.kingsfund.org.uk/insight-and-analysis/data-and-charts/staff-shortages</w:t>
        </w:r>
      </w:hyperlink>
      <w:r w:rsidRPr="00816EBB">
        <w:rPr>
          <w:rFonts w:ascii="Arial" w:hAnsi="Arial" w:cs="Arial"/>
          <w:sz w:val="22"/>
          <w:szCs w:val="22"/>
        </w:rPr>
        <w:t xml:space="preserve"> (Accessed: 1 March 2026)</w:t>
      </w:r>
      <w:r w:rsidRPr="00816EBB">
        <w:rPr>
          <w:rFonts w:ascii="Arial" w:hAnsi="Arial" w:cs="Arial"/>
          <w:sz w:val="22"/>
          <w:szCs w:val="22"/>
        </w:rPr>
        <w:t xml:space="preserve"> </w:t>
      </w:r>
    </w:p>
    <w:p w14:paraId="1EBECD3E" w14:textId="77777777" w:rsidR="00816EBB" w:rsidRPr="00816EBB" w:rsidRDefault="00816EBB" w:rsidP="00816EBB">
      <w:pPr>
        <w:spacing w:line="360" w:lineRule="auto"/>
        <w:rPr>
          <w:rFonts w:ascii="Arial" w:hAnsi="Arial" w:cs="Arial"/>
          <w:sz w:val="22"/>
          <w:szCs w:val="22"/>
        </w:rPr>
      </w:pPr>
    </w:p>
    <w:sectPr w:rsidR="00816EBB" w:rsidRPr="00816E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C0B"/>
    <w:rsid w:val="00186D26"/>
    <w:rsid w:val="001E2844"/>
    <w:rsid w:val="005F3C0B"/>
    <w:rsid w:val="006429A7"/>
    <w:rsid w:val="007B3D79"/>
    <w:rsid w:val="00805BD7"/>
    <w:rsid w:val="00816EBB"/>
    <w:rsid w:val="00993D14"/>
    <w:rsid w:val="009C4B90"/>
    <w:rsid w:val="00B440FB"/>
    <w:rsid w:val="00E65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9DECE"/>
  <w15:chartTrackingRefBased/>
  <w15:docId w15:val="{F71E6F12-27B2-418D-937F-01D72DD37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EBB"/>
  </w:style>
  <w:style w:type="paragraph" w:styleId="Heading1">
    <w:name w:val="heading 1"/>
    <w:basedOn w:val="Normal"/>
    <w:next w:val="Normal"/>
    <w:link w:val="Heading1Char"/>
    <w:uiPriority w:val="9"/>
    <w:qFormat/>
    <w:rsid w:val="005F3C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3C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C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3C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C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C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C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C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C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C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3C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C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3C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C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C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C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C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C0B"/>
    <w:rPr>
      <w:rFonts w:eastAsiaTheme="majorEastAsia" w:cstheme="majorBidi"/>
      <w:color w:val="272727" w:themeColor="text1" w:themeTint="D8"/>
    </w:rPr>
  </w:style>
  <w:style w:type="paragraph" w:styleId="Title">
    <w:name w:val="Title"/>
    <w:basedOn w:val="Normal"/>
    <w:next w:val="Normal"/>
    <w:link w:val="TitleChar"/>
    <w:uiPriority w:val="10"/>
    <w:qFormat/>
    <w:rsid w:val="005F3C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C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C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C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C0B"/>
    <w:pPr>
      <w:spacing w:before="160"/>
      <w:jc w:val="center"/>
    </w:pPr>
    <w:rPr>
      <w:i/>
      <w:iCs/>
      <w:color w:val="404040" w:themeColor="text1" w:themeTint="BF"/>
    </w:rPr>
  </w:style>
  <w:style w:type="character" w:customStyle="1" w:styleId="QuoteChar">
    <w:name w:val="Quote Char"/>
    <w:basedOn w:val="DefaultParagraphFont"/>
    <w:link w:val="Quote"/>
    <w:uiPriority w:val="29"/>
    <w:rsid w:val="005F3C0B"/>
    <w:rPr>
      <w:i/>
      <w:iCs/>
      <w:color w:val="404040" w:themeColor="text1" w:themeTint="BF"/>
    </w:rPr>
  </w:style>
  <w:style w:type="paragraph" w:styleId="ListParagraph">
    <w:name w:val="List Paragraph"/>
    <w:basedOn w:val="Normal"/>
    <w:uiPriority w:val="34"/>
    <w:qFormat/>
    <w:rsid w:val="005F3C0B"/>
    <w:pPr>
      <w:ind w:left="720"/>
      <w:contextualSpacing/>
    </w:pPr>
  </w:style>
  <w:style w:type="character" w:styleId="IntenseEmphasis">
    <w:name w:val="Intense Emphasis"/>
    <w:basedOn w:val="DefaultParagraphFont"/>
    <w:uiPriority w:val="21"/>
    <w:qFormat/>
    <w:rsid w:val="005F3C0B"/>
    <w:rPr>
      <w:i/>
      <w:iCs/>
      <w:color w:val="0F4761" w:themeColor="accent1" w:themeShade="BF"/>
    </w:rPr>
  </w:style>
  <w:style w:type="paragraph" w:styleId="IntenseQuote">
    <w:name w:val="Intense Quote"/>
    <w:basedOn w:val="Normal"/>
    <w:next w:val="Normal"/>
    <w:link w:val="IntenseQuoteChar"/>
    <w:uiPriority w:val="30"/>
    <w:qFormat/>
    <w:rsid w:val="005F3C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C0B"/>
    <w:rPr>
      <w:i/>
      <w:iCs/>
      <w:color w:val="0F4761" w:themeColor="accent1" w:themeShade="BF"/>
    </w:rPr>
  </w:style>
  <w:style w:type="character" w:styleId="IntenseReference">
    <w:name w:val="Intense Reference"/>
    <w:basedOn w:val="DefaultParagraphFont"/>
    <w:uiPriority w:val="32"/>
    <w:qFormat/>
    <w:rsid w:val="005F3C0B"/>
    <w:rPr>
      <w:b/>
      <w:bCs/>
      <w:smallCaps/>
      <w:color w:val="0F4761" w:themeColor="accent1" w:themeShade="BF"/>
      <w:spacing w:val="5"/>
    </w:rPr>
  </w:style>
  <w:style w:type="character" w:styleId="Hyperlink">
    <w:name w:val="Hyperlink"/>
    <w:basedOn w:val="DefaultParagraphFont"/>
    <w:uiPriority w:val="99"/>
    <w:unhideWhenUsed/>
    <w:rsid w:val="00816EBB"/>
    <w:rPr>
      <w:color w:val="467886" w:themeColor="hyperlink"/>
      <w:u w:val="single"/>
    </w:rPr>
  </w:style>
  <w:style w:type="character" w:styleId="UnresolvedMention">
    <w:name w:val="Unresolved Mention"/>
    <w:basedOn w:val="DefaultParagraphFont"/>
    <w:uiPriority w:val="99"/>
    <w:semiHidden/>
    <w:unhideWhenUsed/>
    <w:rsid w:val="00816EBB"/>
    <w:rPr>
      <w:color w:val="605E5C"/>
      <w:shd w:val="clear" w:color="auto" w:fill="E1DFDD"/>
    </w:rPr>
  </w:style>
  <w:style w:type="character" w:styleId="FollowedHyperlink">
    <w:name w:val="FollowedHyperlink"/>
    <w:basedOn w:val="DefaultParagraphFont"/>
    <w:uiPriority w:val="99"/>
    <w:semiHidden/>
    <w:unhideWhenUsed/>
    <w:rsid w:val="00816EB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ngagement-insight-report-10-year-health-plan-for-england/chapter-2-where-the-nhs-is-today" TargetMode="External"/><Relationship Id="rId13" Type="http://schemas.openxmlformats.org/officeDocument/2006/relationships/hyperlink" Target="https://www.kingsfund.org.uk/insight-and-analysis/data-and-charts/staff-shortages" TargetMode="External"/><Relationship Id="rId3" Type="http://schemas.openxmlformats.org/officeDocument/2006/relationships/webSettings" Target="webSettings.xml"/><Relationship Id="rId7" Type="http://schemas.openxmlformats.org/officeDocument/2006/relationships/hyperlink" Target="https://www.gov.uk/government/publications/engagement-insight-report-10-year-health-plan-for-england/chapter-2-where-the-nhs-is-today" TargetMode="External"/><Relationship Id="rId12" Type="http://schemas.openxmlformats.org/officeDocument/2006/relationships/hyperlink" Target="https://www.ons.gov.uk/peoplepopulationandcommunity/healthandsocialcare/healthcaresystem/articles/thehealthcareworkforceacrosstheuk/202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long-read/nhs-long-term-workforce-plan-2/" TargetMode="External"/><Relationship Id="rId11" Type="http://schemas.openxmlformats.org/officeDocument/2006/relationships/hyperlink" Target="https://www.england.nhs.uk/long-read/nhs-long-term-workforce-plan-2/" TargetMode="External"/><Relationship Id="rId5" Type="http://schemas.openxmlformats.org/officeDocument/2006/relationships/hyperlink" Target="https://www.kingsfund.org.uk/insight-and-analysis/data-and-charts/staff-shortages" TargetMode="External"/><Relationship Id="rId15" Type="http://schemas.openxmlformats.org/officeDocument/2006/relationships/theme" Target="theme/theme1.xml"/><Relationship Id="rId10" Type="http://schemas.openxmlformats.org/officeDocument/2006/relationships/hyperlink" Target="https://commonslibrary.parliament.uk/research-briefings/cbp-10568/" TargetMode="External"/><Relationship Id="rId4" Type="http://schemas.openxmlformats.org/officeDocument/2006/relationships/hyperlink" Target="https://www.gov.uk/government/publications/engagement-insight-report-10-year-health-plan-for-england/chapter-2-where-the-nhs-is-today" TargetMode="External"/><Relationship Id="rId9" Type="http://schemas.openxmlformats.org/officeDocument/2006/relationships/hyperlink" Target="https://commonslibrary.parliament.uk/research-briefings/cbp-1053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1125</TotalTime>
  <Pages>10</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Aneesha Zaman (2527063)</dc:creator>
  <cp:keywords/>
  <dc:description/>
  <cp:lastModifiedBy>Aneesha Zaman (2527063)</cp:lastModifiedBy>
  <cp:revision>1</cp:revision>
  <dcterms:created xsi:type="dcterms:W3CDTF">2026-03-23T11:47:00Z</dcterms:created>
  <dcterms:modified xsi:type="dcterms:W3CDTF">2026-03-24T08:05:00Z</dcterms:modified>
</cp:coreProperties>
</file>