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auto"/>
          <w:kern w:val="2"/>
          <w:lang w:eastAsia="en-US"/>
          <w14:ligatures w14:val="standardContextual"/>
        </w:rPr>
        <w:id w:val="-2093147330"/>
        <w:docPartObj>
          <w:docPartGallery w:val="Table of Contents"/>
          <w:docPartUnique/>
        </w:docPartObj>
      </w:sdtPr>
      <w:sdtEndPr>
        <w:rPr>
          <w:b/>
          <w:bCs/>
          <w:sz w:val="22"/>
          <w:szCs w:val="22"/>
        </w:rPr>
      </w:sdtEndPr>
      <w:sdtContent>
        <w:p w14:paraId="36DC18DC" w14:textId="4EFC56E9" w:rsidR="0064042B" w:rsidRPr="00C15B2C" w:rsidRDefault="0064042B" w:rsidP="00114551">
          <w:pPr>
            <w:pStyle w:val="TOCHeading"/>
            <w:spacing w:line="360" w:lineRule="auto"/>
            <w:rPr>
              <w:sz w:val="22"/>
              <w:szCs w:val="22"/>
            </w:rPr>
          </w:pPr>
          <w:r w:rsidRPr="00C15B2C">
            <w:rPr>
              <w:sz w:val="22"/>
              <w:szCs w:val="22"/>
            </w:rPr>
            <w:t>Contents</w:t>
          </w:r>
        </w:p>
        <w:p w14:paraId="13AA6912" w14:textId="12D893BF" w:rsidR="00C15B2C" w:rsidRPr="00C15B2C" w:rsidRDefault="0064042B">
          <w:pPr>
            <w:pStyle w:val="TOC1"/>
            <w:tabs>
              <w:tab w:val="right" w:leader="dot" w:pos="9016"/>
            </w:tabs>
            <w:rPr>
              <w:rFonts w:asciiTheme="minorHAnsi" w:eastAsiaTheme="minorEastAsia" w:hAnsiTheme="minorHAnsi" w:cstheme="minorBidi"/>
              <w:noProof/>
              <w:sz w:val="22"/>
              <w:szCs w:val="22"/>
              <w:lang w:eastAsia="en-GB"/>
            </w:rPr>
          </w:pPr>
          <w:r w:rsidRPr="00C15B2C">
            <w:rPr>
              <w:sz w:val="22"/>
              <w:szCs w:val="22"/>
            </w:rPr>
            <w:fldChar w:fldCharType="begin"/>
          </w:r>
          <w:r w:rsidRPr="00C15B2C">
            <w:rPr>
              <w:sz w:val="22"/>
              <w:szCs w:val="22"/>
            </w:rPr>
            <w:instrText xml:space="preserve"> TOC \o "1-3" \h \z \u </w:instrText>
          </w:r>
          <w:r w:rsidRPr="00C15B2C">
            <w:rPr>
              <w:sz w:val="22"/>
              <w:szCs w:val="22"/>
            </w:rPr>
            <w:fldChar w:fldCharType="separate"/>
          </w:r>
          <w:hyperlink w:anchor="_Toc212582457" w:history="1">
            <w:r w:rsidR="00C15B2C" w:rsidRPr="00C15B2C">
              <w:rPr>
                <w:rStyle w:val="Hyperlink"/>
                <w:noProof/>
                <w:sz w:val="22"/>
                <w:szCs w:val="22"/>
              </w:rPr>
              <w:t>Task 1: Personal Brand</w:t>
            </w:r>
            <w:r w:rsidR="00C15B2C" w:rsidRPr="00C15B2C">
              <w:rPr>
                <w:noProof/>
                <w:webHidden/>
                <w:sz w:val="22"/>
                <w:szCs w:val="22"/>
              </w:rPr>
              <w:tab/>
            </w:r>
            <w:r w:rsidR="00C15B2C" w:rsidRPr="00C15B2C">
              <w:rPr>
                <w:noProof/>
                <w:webHidden/>
                <w:sz w:val="22"/>
                <w:szCs w:val="22"/>
              </w:rPr>
              <w:fldChar w:fldCharType="begin"/>
            </w:r>
            <w:r w:rsidR="00C15B2C" w:rsidRPr="00C15B2C">
              <w:rPr>
                <w:noProof/>
                <w:webHidden/>
                <w:sz w:val="22"/>
                <w:szCs w:val="22"/>
              </w:rPr>
              <w:instrText xml:space="preserve"> PAGEREF _Toc212582457 \h </w:instrText>
            </w:r>
            <w:r w:rsidR="00C15B2C" w:rsidRPr="00C15B2C">
              <w:rPr>
                <w:noProof/>
                <w:webHidden/>
                <w:sz w:val="22"/>
                <w:szCs w:val="22"/>
              </w:rPr>
            </w:r>
            <w:r w:rsidR="00C15B2C" w:rsidRPr="00C15B2C">
              <w:rPr>
                <w:noProof/>
                <w:webHidden/>
                <w:sz w:val="22"/>
                <w:szCs w:val="22"/>
              </w:rPr>
              <w:fldChar w:fldCharType="separate"/>
            </w:r>
            <w:r w:rsidR="00C15B2C" w:rsidRPr="00C15B2C">
              <w:rPr>
                <w:noProof/>
                <w:webHidden/>
                <w:sz w:val="22"/>
                <w:szCs w:val="22"/>
              </w:rPr>
              <w:t>3</w:t>
            </w:r>
            <w:r w:rsidR="00C15B2C" w:rsidRPr="00C15B2C">
              <w:rPr>
                <w:noProof/>
                <w:webHidden/>
                <w:sz w:val="22"/>
                <w:szCs w:val="22"/>
              </w:rPr>
              <w:fldChar w:fldCharType="end"/>
            </w:r>
          </w:hyperlink>
        </w:p>
        <w:p w14:paraId="0B8DA3D2" w14:textId="7B7E8778" w:rsidR="00C15B2C" w:rsidRPr="00C15B2C" w:rsidRDefault="00C15B2C">
          <w:pPr>
            <w:pStyle w:val="TOC1"/>
            <w:tabs>
              <w:tab w:val="right" w:leader="dot" w:pos="9016"/>
            </w:tabs>
            <w:rPr>
              <w:rFonts w:asciiTheme="minorHAnsi" w:eastAsiaTheme="minorEastAsia" w:hAnsiTheme="minorHAnsi" w:cstheme="minorBidi"/>
              <w:noProof/>
              <w:sz w:val="22"/>
              <w:szCs w:val="22"/>
              <w:lang w:eastAsia="en-GB"/>
            </w:rPr>
          </w:pPr>
          <w:hyperlink w:anchor="_Toc212582458" w:history="1">
            <w:r w:rsidRPr="00C15B2C">
              <w:rPr>
                <w:rStyle w:val="Hyperlink"/>
                <w:noProof/>
                <w:sz w:val="22"/>
                <w:szCs w:val="22"/>
              </w:rPr>
              <w:t>Task 2: Network Map and Rationale</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_Toc212582458 \h </w:instrText>
            </w:r>
            <w:r w:rsidRPr="00C15B2C">
              <w:rPr>
                <w:noProof/>
                <w:webHidden/>
                <w:sz w:val="22"/>
                <w:szCs w:val="22"/>
              </w:rPr>
            </w:r>
            <w:r w:rsidRPr="00C15B2C">
              <w:rPr>
                <w:noProof/>
                <w:webHidden/>
                <w:sz w:val="22"/>
                <w:szCs w:val="22"/>
              </w:rPr>
              <w:fldChar w:fldCharType="separate"/>
            </w:r>
            <w:r w:rsidRPr="00C15B2C">
              <w:rPr>
                <w:noProof/>
                <w:webHidden/>
                <w:sz w:val="22"/>
                <w:szCs w:val="22"/>
              </w:rPr>
              <w:t>3</w:t>
            </w:r>
            <w:r w:rsidRPr="00C15B2C">
              <w:rPr>
                <w:noProof/>
                <w:webHidden/>
                <w:sz w:val="22"/>
                <w:szCs w:val="22"/>
              </w:rPr>
              <w:fldChar w:fldCharType="end"/>
            </w:r>
          </w:hyperlink>
        </w:p>
        <w:p w14:paraId="53D25F51" w14:textId="24CBF339" w:rsidR="00C15B2C" w:rsidRPr="00C15B2C" w:rsidRDefault="00C15B2C">
          <w:pPr>
            <w:pStyle w:val="TOC1"/>
            <w:tabs>
              <w:tab w:val="right" w:leader="dot" w:pos="9016"/>
            </w:tabs>
            <w:rPr>
              <w:rFonts w:asciiTheme="minorHAnsi" w:eastAsiaTheme="minorEastAsia" w:hAnsiTheme="minorHAnsi" w:cstheme="minorBidi"/>
              <w:noProof/>
              <w:sz w:val="22"/>
              <w:szCs w:val="22"/>
              <w:lang w:eastAsia="en-GB"/>
            </w:rPr>
          </w:pPr>
          <w:hyperlink w:anchor="_Toc212582459" w:history="1">
            <w:r w:rsidRPr="00C15B2C">
              <w:rPr>
                <w:rStyle w:val="Hyperlink"/>
                <w:noProof/>
                <w:sz w:val="22"/>
                <w:szCs w:val="22"/>
              </w:rPr>
              <w:t>Task 3: Blog</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_Toc212582459 \h </w:instrText>
            </w:r>
            <w:r w:rsidRPr="00C15B2C">
              <w:rPr>
                <w:noProof/>
                <w:webHidden/>
                <w:sz w:val="22"/>
                <w:szCs w:val="22"/>
              </w:rPr>
            </w:r>
            <w:r w:rsidRPr="00C15B2C">
              <w:rPr>
                <w:noProof/>
                <w:webHidden/>
                <w:sz w:val="22"/>
                <w:szCs w:val="22"/>
              </w:rPr>
              <w:fldChar w:fldCharType="separate"/>
            </w:r>
            <w:r w:rsidRPr="00C15B2C">
              <w:rPr>
                <w:noProof/>
                <w:webHidden/>
                <w:sz w:val="22"/>
                <w:szCs w:val="22"/>
              </w:rPr>
              <w:t>5</w:t>
            </w:r>
            <w:r w:rsidRPr="00C15B2C">
              <w:rPr>
                <w:noProof/>
                <w:webHidden/>
                <w:sz w:val="22"/>
                <w:szCs w:val="22"/>
              </w:rPr>
              <w:fldChar w:fldCharType="end"/>
            </w:r>
          </w:hyperlink>
        </w:p>
        <w:p w14:paraId="489F90D3" w14:textId="619E5329" w:rsidR="00C15B2C" w:rsidRPr="00C15B2C" w:rsidRDefault="00C15B2C">
          <w:pPr>
            <w:pStyle w:val="TOC1"/>
            <w:tabs>
              <w:tab w:val="right" w:leader="dot" w:pos="9016"/>
            </w:tabs>
            <w:rPr>
              <w:rFonts w:asciiTheme="minorHAnsi" w:eastAsiaTheme="minorEastAsia" w:hAnsiTheme="minorHAnsi" w:cstheme="minorBidi"/>
              <w:noProof/>
              <w:sz w:val="22"/>
              <w:szCs w:val="22"/>
              <w:lang w:eastAsia="en-GB"/>
            </w:rPr>
          </w:pPr>
          <w:hyperlink w:anchor="_Toc212582460" w:history="1">
            <w:r w:rsidRPr="00C15B2C">
              <w:rPr>
                <w:rStyle w:val="Hyperlink"/>
                <w:noProof/>
                <w:sz w:val="22"/>
                <w:szCs w:val="22"/>
              </w:rPr>
              <w:t>Task 4: NHS Equality, Diversity and Inclusion Quiz</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_Toc212582460 \h </w:instrText>
            </w:r>
            <w:r w:rsidRPr="00C15B2C">
              <w:rPr>
                <w:noProof/>
                <w:webHidden/>
                <w:sz w:val="22"/>
                <w:szCs w:val="22"/>
              </w:rPr>
            </w:r>
            <w:r w:rsidRPr="00C15B2C">
              <w:rPr>
                <w:noProof/>
                <w:webHidden/>
                <w:sz w:val="22"/>
                <w:szCs w:val="22"/>
              </w:rPr>
              <w:fldChar w:fldCharType="separate"/>
            </w:r>
            <w:r w:rsidRPr="00C15B2C">
              <w:rPr>
                <w:noProof/>
                <w:webHidden/>
                <w:sz w:val="22"/>
                <w:szCs w:val="22"/>
              </w:rPr>
              <w:t>6</w:t>
            </w:r>
            <w:r w:rsidRPr="00C15B2C">
              <w:rPr>
                <w:noProof/>
                <w:webHidden/>
                <w:sz w:val="22"/>
                <w:szCs w:val="22"/>
              </w:rPr>
              <w:fldChar w:fldCharType="end"/>
            </w:r>
          </w:hyperlink>
        </w:p>
        <w:p w14:paraId="2C83C5CC" w14:textId="3A39795F" w:rsidR="00C15B2C" w:rsidRPr="00C15B2C" w:rsidRDefault="00C15B2C">
          <w:pPr>
            <w:pStyle w:val="TOC1"/>
            <w:tabs>
              <w:tab w:val="right" w:leader="dot" w:pos="9016"/>
            </w:tabs>
            <w:rPr>
              <w:rFonts w:asciiTheme="minorHAnsi" w:eastAsiaTheme="minorEastAsia" w:hAnsiTheme="minorHAnsi" w:cstheme="minorBidi"/>
              <w:noProof/>
              <w:sz w:val="22"/>
              <w:szCs w:val="22"/>
              <w:lang w:eastAsia="en-GB"/>
            </w:rPr>
          </w:pPr>
          <w:hyperlink w:anchor="_Toc212582461" w:history="1">
            <w:r w:rsidRPr="00C15B2C">
              <w:rPr>
                <w:rStyle w:val="Hyperlink"/>
                <w:noProof/>
                <w:sz w:val="22"/>
                <w:szCs w:val="22"/>
              </w:rPr>
              <w:t>Task 5: A Letter to Yourself</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_Toc212582461 \h </w:instrText>
            </w:r>
            <w:r w:rsidRPr="00C15B2C">
              <w:rPr>
                <w:noProof/>
                <w:webHidden/>
                <w:sz w:val="22"/>
                <w:szCs w:val="22"/>
              </w:rPr>
            </w:r>
            <w:r w:rsidRPr="00C15B2C">
              <w:rPr>
                <w:noProof/>
                <w:webHidden/>
                <w:sz w:val="22"/>
                <w:szCs w:val="22"/>
              </w:rPr>
              <w:fldChar w:fldCharType="separate"/>
            </w:r>
            <w:r w:rsidRPr="00C15B2C">
              <w:rPr>
                <w:noProof/>
                <w:webHidden/>
                <w:sz w:val="22"/>
                <w:szCs w:val="22"/>
              </w:rPr>
              <w:t>8</w:t>
            </w:r>
            <w:r w:rsidRPr="00C15B2C">
              <w:rPr>
                <w:noProof/>
                <w:webHidden/>
                <w:sz w:val="22"/>
                <w:szCs w:val="22"/>
              </w:rPr>
              <w:fldChar w:fldCharType="end"/>
            </w:r>
          </w:hyperlink>
        </w:p>
        <w:p w14:paraId="5647E01A" w14:textId="65F22A22" w:rsidR="00C15B2C" w:rsidRPr="00C15B2C" w:rsidRDefault="00C15B2C">
          <w:pPr>
            <w:pStyle w:val="TOC1"/>
            <w:tabs>
              <w:tab w:val="right" w:leader="dot" w:pos="9016"/>
            </w:tabs>
            <w:rPr>
              <w:rFonts w:asciiTheme="minorHAnsi" w:eastAsiaTheme="minorEastAsia" w:hAnsiTheme="minorHAnsi" w:cstheme="minorBidi"/>
              <w:noProof/>
              <w:sz w:val="22"/>
              <w:szCs w:val="22"/>
              <w:lang w:eastAsia="en-GB"/>
            </w:rPr>
          </w:pPr>
          <w:hyperlink w:anchor="_Toc212582462" w:history="1">
            <w:r w:rsidRPr="00C15B2C">
              <w:rPr>
                <w:rStyle w:val="Hyperlink"/>
                <w:noProof/>
                <w:sz w:val="22"/>
                <w:szCs w:val="22"/>
              </w:rPr>
              <w:t>Task 6: GANTT Chart</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_Toc212582462 \h </w:instrText>
            </w:r>
            <w:r w:rsidRPr="00C15B2C">
              <w:rPr>
                <w:noProof/>
                <w:webHidden/>
                <w:sz w:val="22"/>
                <w:szCs w:val="22"/>
              </w:rPr>
            </w:r>
            <w:r w:rsidRPr="00C15B2C">
              <w:rPr>
                <w:noProof/>
                <w:webHidden/>
                <w:sz w:val="22"/>
                <w:szCs w:val="22"/>
              </w:rPr>
              <w:fldChar w:fldCharType="separate"/>
            </w:r>
            <w:r w:rsidRPr="00C15B2C">
              <w:rPr>
                <w:noProof/>
                <w:webHidden/>
                <w:sz w:val="22"/>
                <w:szCs w:val="22"/>
              </w:rPr>
              <w:t>8</w:t>
            </w:r>
            <w:r w:rsidRPr="00C15B2C">
              <w:rPr>
                <w:noProof/>
                <w:webHidden/>
                <w:sz w:val="22"/>
                <w:szCs w:val="22"/>
              </w:rPr>
              <w:fldChar w:fldCharType="end"/>
            </w:r>
          </w:hyperlink>
        </w:p>
        <w:p w14:paraId="1E6D19BE" w14:textId="4667996D" w:rsidR="00C15B2C" w:rsidRPr="00C15B2C" w:rsidRDefault="00C15B2C">
          <w:pPr>
            <w:pStyle w:val="TOC1"/>
            <w:tabs>
              <w:tab w:val="right" w:leader="dot" w:pos="9016"/>
            </w:tabs>
            <w:rPr>
              <w:rFonts w:asciiTheme="minorHAnsi" w:eastAsiaTheme="minorEastAsia" w:hAnsiTheme="minorHAnsi" w:cstheme="minorBidi"/>
              <w:noProof/>
              <w:sz w:val="22"/>
              <w:szCs w:val="22"/>
              <w:lang w:eastAsia="en-GB"/>
            </w:rPr>
          </w:pPr>
          <w:hyperlink w:anchor="_Toc212582463" w:history="1">
            <w:r w:rsidRPr="00C15B2C">
              <w:rPr>
                <w:rStyle w:val="Hyperlink"/>
                <w:noProof/>
                <w:sz w:val="22"/>
                <w:szCs w:val="22"/>
              </w:rPr>
              <w:t>Task 7: Making Changes Report</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_Toc212582463 \h </w:instrText>
            </w:r>
            <w:r w:rsidRPr="00C15B2C">
              <w:rPr>
                <w:noProof/>
                <w:webHidden/>
                <w:sz w:val="22"/>
                <w:szCs w:val="22"/>
              </w:rPr>
            </w:r>
            <w:r w:rsidRPr="00C15B2C">
              <w:rPr>
                <w:noProof/>
                <w:webHidden/>
                <w:sz w:val="22"/>
                <w:szCs w:val="22"/>
              </w:rPr>
              <w:fldChar w:fldCharType="separate"/>
            </w:r>
            <w:r w:rsidRPr="00C15B2C">
              <w:rPr>
                <w:noProof/>
                <w:webHidden/>
                <w:sz w:val="22"/>
                <w:szCs w:val="22"/>
              </w:rPr>
              <w:t>9</w:t>
            </w:r>
            <w:r w:rsidRPr="00C15B2C">
              <w:rPr>
                <w:noProof/>
                <w:webHidden/>
                <w:sz w:val="22"/>
                <w:szCs w:val="22"/>
              </w:rPr>
              <w:fldChar w:fldCharType="end"/>
            </w:r>
          </w:hyperlink>
        </w:p>
        <w:p w14:paraId="5A814EC3" w14:textId="35EF17FD" w:rsidR="00C15B2C" w:rsidRPr="00C15B2C" w:rsidRDefault="00C15B2C">
          <w:pPr>
            <w:pStyle w:val="TOC2"/>
            <w:tabs>
              <w:tab w:val="right" w:leader="dot" w:pos="9016"/>
            </w:tabs>
            <w:rPr>
              <w:rFonts w:asciiTheme="minorHAnsi" w:eastAsiaTheme="minorEastAsia" w:hAnsiTheme="minorHAnsi" w:cstheme="minorBidi"/>
              <w:noProof/>
              <w:sz w:val="22"/>
              <w:szCs w:val="22"/>
              <w:lang w:eastAsia="en-GB"/>
            </w:rPr>
          </w:pPr>
          <w:hyperlink w:anchor="_Toc212582464" w:history="1">
            <w:r w:rsidRPr="00C15B2C">
              <w:rPr>
                <w:rStyle w:val="Hyperlink"/>
                <w:rFonts w:cs="Arial"/>
                <w:noProof/>
                <w:sz w:val="22"/>
                <w:szCs w:val="22"/>
              </w:rPr>
              <w:t>Introduction</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_Toc212582464 \h </w:instrText>
            </w:r>
            <w:r w:rsidRPr="00C15B2C">
              <w:rPr>
                <w:noProof/>
                <w:webHidden/>
                <w:sz w:val="22"/>
                <w:szCs w:val="22"/>
              </w:rPr>
            </w:r>
            <w:r w:rsidRPr="00C15B2C">
              <w:rPr>
                <w:noProof/>
                <w:webHidden/>
                <w:sz w:val="22"/>
                <w:szCs w:val="22"/>
              </w:rPr>
              <w:fldChar w:fldCharType="separate"/>
            </w:r>
            <w:r w:rsidRPr="00C15B2C">
              <w:rPr>
                <w:noProof/>
                <w:webHidden/>
                <w:sz w:val="22"/>
                <w:szCs w:val="22"/>
              </w:rPr>
              <w:t>9</w:t>
            </w:r>
            <w:r w:rsidRPr="00C15B2C">
              <w:rPr>
                <w:noProof/>
                <w:webHidden/>
                <w:sz w:val="22"/>
                <w:szCs w:val="22"/>
              </w:rPr>
              <w:fldChar w:fldCharType="end"/>
            </w:r>
          </w:hyperlink>
        </w:p>
        <w:p w14:paraId="2DB76648" w14:textId="07D3C4DF" w:rsidR="00C15B2C" w:rsidRPr="00C15B2C" w:rsidRDefault="00C15B2C">
          <w:pPr>
            <w:pStyle w:val="TOC2"/>
            <w:tabs>
              <w:tab w:val="right" w:leader="dot" w:pos="9016"/>
            </w:tabs>
            <w:rPr>
              <w:rFonts w:asciiTheme="minorHAnsi" w:eastAsiaTheme="minorEastAsia" w:hAnsiTheme="minorHAnsi" w:cstheme="minorBidi"/>
              <w:noProof/>
              <w:sz w:val="22"/>
              <w:szCs w:val="22"/>
              <w:lang w:eastAsia="en-GB"/>
            </w:rPr>
          </w:pPr>
          <w:hyperlink w:anchor="_Toc212582465" w:history="1">
            <w:r w:rsidRPr="00C15B2C">
              <w:rPr>
                <w:rStyle w:val="Hyperlink"/>
                <w:noProof/>
                <w:sz w:val="22"/>
                <w:szCs w:val="22"/>
              </w:rPr>
              <w:t>Planning the Change</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_Toc212582465 \h </w:instrText>
            </w:r>
            <w:r w:rsidRPr="00C15B2C">
              <w:rPr>
                <w:noProof/>
                <w:webHidden/>
                <w:sz w:val="22"/>
                <w:szCs w:val="22"/>
              </w:rPr>
            </w:r>
            <w:r w:rsidRPr="00C15B2C">
              <w:rPr>
                <w:noProof/>
                <w:webHidden/>
                <w:sz w:val="22"/>
                <w:szCs w:val="22"/>
              </w:rPr>
              <w:fldChar w:fldCharType="separate"/>
            </w:r>
            <w:r w:rsidRPr="00C15B2C">
              <w:rPr>
                <w:noProof/>
                <w:webHidden/>
                <w:sz w:val="22"/>
                <w:szCs w:val="22"/>
              </w:rPr>
              <w:t>9</w:t>
            </w:r>
            <w:r w:rsidRPr="00C15B2C">
              <w:rPr>
                <w:noProof/>
                <w:webHidden/>
                <w:sz w:val="22"/>
                <w:szCs w:val="22"/>
              </w:rPr>
              <w:fldChar w:fldCharType="end"/>
            </w:r>
          </w:hyperlink>
        </w:p>
        <w:p w14:paraId="6FDBB105" w14:textId="0AE04783" w:rsidR="00C15B2C" w:rsidRPr="00C15B2C" w:rsidRDefault="00C15B2C">
          <w:pPr>
            <w:pStyle w:val="TOC2"/>
            <w:tabs>
              <w:tab w:val="right" w:leader="dot" w:pos="9016"/>
            </w:tabs>
            <w:rPr>
              <w:rFonts w:asciiTheme="minorHAnsi" w:eastAsiaTheme="minorEastAsia" w:hAnsiTheme="minorHAnsi" w:cstheme="minorBidi"/>
              <w:noProof/>
              <w:sz w:val="22"/>
              <w:szCs w:val="22"/>
              <w:lang w:eastAsia="en-GB"/>
            </w:rPr>
          </w:pPr>
          <w:hyperlink w:anchor="_Toc212582466" w:history="1">
            <w:r w:rsidRPr="00C15B2C">
              <w:rPr>
                <w:rStyle w:val="Hyperlink"/>
                <w:noProof/>
                <w:sz w:val="22"/>
                <w:szCs w:val="22"/>
              </w:rPr>
              <w:t>Skills Required</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_Toc212582466 \h </w:instrText>
            </w:r>
            <w:r w:rsidRPr="00C15B2C">
              <w:rPr>
                <w:noProof/>
                <w:webHidden/>
                <w:sz w:val="22"/>
                <w:szCs w:val="22"/>
              </w:rPr>
            </w:r>
            <w:r w:rsidRPr="00C15B2C">
              <w:rPr>
                <w:noProof/>
                <w:webHidden/>
                <w:sz w:val="22"/>
                <w:szCs w:val="22"/>
              </w:rPr>
              <w:fldChar w:fldCharType="separate"/>
            </w:r>
            <w:r w:rsidRPr="00C15B2C">
              <w:rPr>
                <w:noProof/>
                <w:webHidden/>
                <w:sz w:val="22"/>
                <w:szCs w:val="22"/>
              </w:rPr>
              <w:t>9</w:t>
            </w:r>
            <w:r w:rsidRPr="00C15B2C">
              <w:rPr>
                <w:noProof/>
                <w:webHidden/>
                <w:sz w:val="22"/>
                <w:szCs w:val="22"/>
              </w:rPr>
              <w:fldChar w:fldCharType="end"/>
            </w:r>
          </w:hyperlink>
        </w:p>
        <w:p w14:paraId="5A22F6FD" w14:textId="57CFB64A" w:rsidR="00C15B2C" w:rsidRPr="00C15B2C" w:rsidRDefault="00C15B2C">
          <w:pPr>
            <w:pStyle w:val="TOC2"/>
            <w:tabs>
              <w:tab w:val="right" w:leader="dot" w:pos="9016"/>
            </w:tabs>
            <w:rPr>
              <w:rFonts w:asciiTheme="minorHAnsi" w:eastAsiaTheme="minorEastAsia" w:hAnsiTheme="minorHAnsi" w:cstheme="minorBidi"/>
              <w:noProof/>
              <w:sz w:val="22"/>
              <w:szCs w:val="22"/>
              <w:lang w:eastAsia="en-GB"/>
            </w:rPr>
          </w:pPr>
          <w:hyperlink w:anchor="_Toc212582467" w:history="1">
            <w:r w:rsidRPr="00C15B2C">
              <w:rPr>
                <w:rStyle w:val="Hyperlink"/>
                <w:noProof/>
                <w:sz w:val="22"/>
                <w:szCs w:val="22"/>
              </w:rPr>
              <w:t>Barriers</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_Toc212582467 \h </w:instrText>
            </w:r>
            <w:r w:rsidRPr="00C15B2C">
              <w:rPr>
                <w:noProof/>
                <w:webHidden/>
                <w:sz w:val="22"/>
                <w:szCs w:val="22"/>
              </w:rPr>
            </w:r>
            <w:r w:rsidRPr="00C15B2C">
              <w:rPr>
                <w:noProof/>
                <w:webHidden/>
                <w:sz w:val="22"/>
                <w:szCs w:val="22"/>
              </w:rPr>
              <w:fldChar w:fldCharType="separate"/>
            </w:r>
            <w:r w:rsidRPr="00C15B2C">
              <w:rPr>
                <w:noProof/>
                <w:webHidden/>
                <w:sz w:val="22"/>
                <w:szCs w:val="22"/>
              </w:rPr>
              <w:t>9</w:t>
            </w:r>
            <w:r w:rsidRPr="00C15B2C">
              <w:rPr>
                <w:noProof/>
                <w:webHidden/>
                <w:sz w:val="22"/>
                <w:szCs w:val="22"/>
              </w:rPr>
              <w:fldChar w:fldCharType="end"/>
            </w:r>
          </w:hyperlink>
        </w:p>
        <w:p w14:paraId="0A6A3097" w14:textId="179AED9D" w:rsidR="00C15B2C" w:rsidRPr="00C15B2C" w:rsidRDefault="00C15B2C">
          <w:pPr>
            <w:pStyle w:val="TOC2"/>
            <w:tabs>
              <w:tab w:val="right" w:leader="dot" w:pos="9016"/>
            </w:tabs>
            <w:rPr>
              <w:rFonts w:asciiTheme="minorHAnsi" w:eastAsiaTheme="minorEastAsia" w:hAnsiTheme="minorHAnsi" w:cstheme="minorBidi"/>
              <w:noProof/>
              <w:sz w:val="22"/>
              <w:szCs w:val="22"/>
              <w:lang w:eastAsia="en-GB"/>
            </w:rPr>
          </w:pPr>
          <w:hyperlink w:anchor="_Toc212582468" w:history="1">
            <w:r w:rsidRPr="00C15B2C">
              <w:rPr>
                <w:rStyle w:val="Hyperlink"/>
                <w:noProof/>
                <w:sz w:val="22"/>
                <w:szCs w:val="22"/>
              </w:rPr>
              <w:t>Solutions</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_Toc212582468 \h </w:instrText>
            </w:r>
            <w:r w:rsidRPr="00C15B2C">
              <w:rPr>
                <w:noProof/>
                <w:webHidden/>
                <w:sz w:val="22"/>
                <w:szCs w:val="22"/>
              </w:rPr>
            </w:r>
            <w:r w:rsidRPr="00C15B2C">
              <w:rPr>
                <w:noProof/>
                <w:webHidden/>
                <w:sz w:val="22"/>
                <w:szCs w:val="22"/>
              </w:rPr>
              <w:fldChar w:fldCharType="separate"/>
            </w:r>
            <w:r w:rsidRPr="00C15B2C">
              <w:rPr>
                <w:noProof/>
                <w:webHidden/>
                <w:sz w:val="22"/>
                <w:szCs w:val="22"/>
              </w:rPr>
              <w:t>9</w:t>
            </w:r>
            <w:r w:rsidRPr="00C15B2C">
              <w:rPr>
                <w:noProof/>
                <w:webHidden/>
                <w:sz w:val="22"/>
                <w:szCs w:val="22"/>
              </w:rPr>
              <w:fldChar w:fldCharType="end"/>
            </w:r>
          </w:hyperlink>
        </w:p>
        <w:p w14:paraId="26D6BAD1" w14:textId="1468BB6E" w:rsidR="00C15B2C" w:rsidRPr="00C15B2C" w:rsidRDefault="00C15B2C">
          <w:pPr>
            <w:pStyle w:val="TOC2"/>
            <w:tabs>
              <w:tab w:val="right" w:leader="dot" w:pos="9016"/>
            </w:tabs>
            <w:rPr>
              <w:rFonts w:asciiTheme="minorHAnsi" w:eastAsiaTheme="minorEastAsia" w:hAnsiTheme="minorHAnsi" w:cstheme="minorBidi"/>
              <w:noProof/>
              <w:sz w:val="22"/>
              <w:szCs w:val="22"/>
              <w:lang w:eastAsia="en-GB"/>
            </w:rPr>
          </w:pPr>
          <w:hyperlink w:anchor="_Toc212582469" w:history="1">
            <w:r w:rsidRPr="00C15B2C">
              <w:rPr>
                <w:rStyle w:val="Hyperlink"/>
                <w:noProof/>
                <w:sz w:val="22"/>
                <w:szCs w:val="22"/>
              </w:rPr>
              <w:t>Conclusion</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_Toc212582469 \h </w:instrText>
            </w:r>
            <w:r w:rsidRPr="00C15B2C">
              <w:rPr>
                <w:noProof/>
                <w:webHidden/>
                <w:sz w:val="22"/>
                <w:szCs w:val="22"/>
              </w:rPr>
            </w:r>
            <w:r w:rsidRPr="00C15B2C">
              <w:rPr>
                <w:noProof/>
                <w:webHidden/>
                <w:sz w:val="22"/>
                <w:szCs w:val="22"/>
              </w:rPr>
              <w:fldChar w:fldCharType="separate"/>
            </w:r>
            <w:r w:rsidRPr="00C15B2C">
              <w:rPr>
                <w:noProof/>
                <w:webHidden/>
                <w:sz w:val="22"/>
                <w:szCs w:val="22"/>
              </w:rPr>
              <w:t>9</w:t>
            </w:r>
            <w:r w:rsidRPr="00C15B2C">
              <w:rPr>
                <w:noProof/>
                <w:webHidden/>
                <w:sz w:val="22"/>
                <w:szCs w:val="22"/>
              </w:rPr>
              <w:fldChar w:fldCharType="end"/>
            </w:r>
          </w:hyperlink>
        </w:p>
        <w:p w14:paraId="16C9B2FA" w14:textId="26B96356" w:rsidR="00C15B2C" w:rsidRPr="00C15B2C" w:rsidRDefault="00C15B2C">
          <w:pPr>
            <w:pStyle w:val="TOC1"/>
            <w:tabs>
              <w:tab w:val="right" w:leader="dot" w:pos="9016"/>
            </w:tabs>
            <w:rPr>
              <w:rFonts w:asciiTheme="minorHAnsi" w:eastAsiaTheme="minorEastAsia" w:hAnsiTheme="minorHAnsi" w:cstheme="minorBidi"/>
              <w:noProof/>
              <w:sz w:val="22"/>
              <w:szCs w:val="22"/>
              <w:lang w:eastAsia="en-GB"/>
            </w:rPr>
          </w:pPr>
          <w:hyperlink w:anchor="_Toc212582470" w:history="1">
            <w:r w:rsidRPr="00C15B2C">
              <w:rPr>
                <w:rStyle w:val="Hyperlink"/>
                <w:noProof/>
                <w:sz w:val="22"/>
                <w:szCs w:val="22"/>
              </w:rPr>
              <w:t>Task 8: Self-reflection</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_Toc212582470 \h </w:instrText>
            </w:r>
            <w:r w:rsidRPr="00C15B2C">
              <w:rPr>
                <w:noProof/>
                <w:webHidden/>
                <w:sz w:val="22"/>
                <w:szCs w:val="22"/>
              </w:rPr>
            </w:r>
            <w:r w:rsidRPr="00C15B2C">
              <w:rPr>
                <w:noProof/>
                <w:webHidden/>
                <w:sz w:val="22"/>
                <w:szCs w:val="22"/>
              </w:rPr>
              <w:fldChar w:fldCharType="separate"/>
            </w:r>
            <w:r w:rsidRPr="00C15B2C">
              <w:rPr>
                <w:noProof/>
                <w:webHidden/>
                <w:sz w:val="22"/>
                <w:szCs w:val="22"/>
              </w:rPr>
              <w:t>10</w:t>
            </w:r>
            <w:r w:rsidRPr="00C15B2C">
              <w:rPr>
                <w:noProof/>
                <w:webHidden/>
                <w:sz w:val="22"/>
                <w:szCs w:val="22"/>
              </w:rPr>
              <w:fldChar w:fldCharType="end"/>
            </w:r>
          </w:hyperlink>
        </w:p>
        <w:p w14:paraId="52E3EC7F" w14:textId="65011F1F" w:rsidR="00C15B2C" w:rsidRPr="00C15B2C" w:rsidRDefault="00C15B2C">
          <w:pPr>
            <w:pStyle w:val="TOC1"/>
            <w:tabs>
              <w:tab w:val="right" w:leader="dot" w:pos="9016"/>
            </w:tabs>
            <w:rPr>
              <w:rFonts w:asciiTheme="minorHAnsi" w:eastAsiaTheme="minorEastAsia" w:hAnsiTheme="minorHAnsi" w:cstheme="minorBidi"/>
              <w:noProof/>
              <w:sz w:val="22"/>
              <w:szCs w:val="22"/>
              <w:lang w:eastAsia="en-GB"/>
            </w:rPr>
          </w:pPr>
          <w:hyperlink w:anchor="_Toc212582471" w:history="1">
            <w:r w:rsidRPr="00C15B2C">
              <w:rPr>
                <w:rStyle w:val="Hyperlink"/>
                <w:noProof/>
                <w:sz w:val="22"/>
                <w:szCs w:val="22"/>
              </w:rPr>
              <w:t>References</w:t>
            </w:r>
            <w:r w:rsidRPr="00C15B2C">
              <w:rPr>
                <w:noProof/>
                <w:webHidden/>
                <w:sz w:val="22"/>
                <w:szCs w:val="22"/>
              </w:rPr>
              <w:tab/>
            </w:r>
            <w:r w:rsidRPr="00C15B2C">
              <w:rPr>
                <w:noProof/>
                <w:webHidden/>
                <w:sz w:val="22"/>
                <w:szCs w:val="22"/>
              </w:rPr>
              <w:fldChar w:fldCharType="begin"/>
            </w:r>
            <w:r w:rsidRPr="00C15B2C">
              <w:rPr>
                <w:noProof/>
                <w:webHidden/>
                <w:sz w:val="22"/>
                <w:szCs w:val="22"/>
              </w:rPr>
              <w:instrText xml:space="preserve"> PAGEREF _Toc212582471 \h </w:instrText>
            </w:r>
            <w:r w:rsidRPr="00C15B2C">
              <w:rPr>
                <w:noProof/>
                <w:webHidden/>
                <w:sz w:val="22"/>
                <w:szCs w:val="22"/>
              </w:rPr>
            </w:r>
            <w:r w:rsidRPr="00C15B2C">
              <w:rPr>
                <w:noProof/>
                <w:webHidden/>
                <w:sz w:val="22"/>
                <w:szCs w:val="22"/>
              </w:rPr>
              <w:fldChar w:fldCharType="separate"/>
            </w:r>
            <w:r w:rsidRPr="00C15B2C">
              <w:rPr>
                <w:noProof/>
                <w:webHidden/>
                <w:sz w:val="22"/>
                <w:szCs w:val="22"/>
              </w:rPr>
              <w:t>10</w:t>
            </w:r>
            <w:r w:rsidRPr="00C15B2C">
              <w:rPr>
                <w:noProof/>
                <w:webHidden/>
                <w:sz w:val="22"/>
                <w:szCs w:val="22"/>
              </w:rPr>
              <w:fldChar w:fldCharType="end"/>
            </w:r>
          </w:hyperlink>
        </w:p>
        <w:p w14:paraId="34B27408" w14:textId="0CF4AF83" w:rsidR="0064042B" w:rsidRPr="00C15B2C" w:rsidRDefault="0064042B" w:rsidP="00114551">
          <w:pPr>
            <w:spacing w:line="360" w:lineRule="auto"/>
            <w:rPr>
              <w:sz w:val="22"/>
              <w:szCs w:val="22"/>
            </w:rPr>
          </w:pPr>
          <w:r w:rsidRPr="00C15B2C">
            <w:rPr>
              <w:b/>
              <w:bCs/>
              <w:sz w:val="22"/>
              <w:szCs w:val="22"/>
            </w:rPr>
            <w:fldChar w:fldCharType="end"/>
          </w:r>
        </w:p>
      </w:sdtContent>
    </w:sdt>
    <w:p w14:paraId="3C2F5949" w14:textId="77777777" w:rsidR="0064042B" w:rsidRPr="0064042B" w:rsidRDefault="0064042B" w:rsidP="00114551">
      <w:pPr>
        <w:spacing w:line="360" w:lineRule="auto"/>
      </w:pPr>
    </w:p>
    <w:p w14:paraId="1563B7B4" w14:textId="77777777" w:rsidR="0064042B" w:rsidRDefault="0064042B" w:rsidP="00114551">
      <w:pPr>
        <w:spacing w:line="360" w:lineRule="auto"/>
        <w:rPr>
          <w:rFonts w:eastAsiaTheme="majorEastAsia"/>
          <w:spacing w:val="-10"/>
          <w:kern w:val="28"/>
          <w:sz w:val="56"/>
          <w:szCs w:val="56"/>
        </w:rPr>
      </w:pPr>
      <w:r>
        <w:br w:type="page"/>
      </w:r>
    </w:p>
    <w:p w14:paraId="28D8A70E" w14:textId="7F811085" w:rsidR="0064042B" w:rsidRPr="00C15B2C" w:rsidRDefault="0064042B" w:rsidP="00C15B2C">
      <w:pPr>
        <w:pStyle w:val="Title"/>
        <w:spacing w:line="360" w:lineRule="auto"/>
        <w:jc w:val="center"/>
        <w:rPr>
          <w:rFonts w:ascii="Arial" w:hAnsi="Arial" w:cs="Arial"/>
          <w:sz w:val="72"/>
          <w:szCs w:val="72"/>
        </w:rPr>
      </w:pPr>
      <w:r w:rsidRPr="00C15B2C">
        <w:rPr>
          <w:rFonts w:ascii="Arial" w:hAnsi="Arial" w:cs="Arial"/>
          <w:sz w:val="72"/>
          <w:szCs w:val="72"/>
        </w:rPr>
        <w:lastRenderedPageBreak/>
        <w:t>Raluca Sultana</w:t>
      </w:r>
    </w:p>
    <w:p w14:paraId="1A8D9995" w14:textId="77777777" w:rsidR="0064042B" w:rsidRPr="00C15B2C" w:rsidRDefault="0064042B" w:rsidP="00C15B2C">
      <w:pPr>
        <w:pStyle w:val="Title"/>
        <w:spacing w:line="360" w:lineRule="auto"/>
        <w:jc w:val="center"/>
        <w:rPr>
          <w:rFonts w:ascii="Arial" w:hAnsi="Arial" w:cs="Arial"/>
          <w:sz w:val="72"/>
          <w:szCs w:val="72"/>
        </w:rPr>
      </w:pPr>
      <w:r w:rsidRPr="00C15B2C">
        <w:rPr>
          <w:rFonts w:ascii="Arial" w:hAnsi="Arial" w:cs="Arial"/>
          <w:sz w:val="72"/>
          <w:szCs w:val="72"/>
        </w:rPr>
        <w:t>2325938</w:t>
      </w:r>
    </w:p>
    <w:p w14:paraId="4549A645" w14:textId="4D565D21" w:rsidR="0064042B" w:rsidRPr="00C15B2C" w:rsidRDefault="0064042B" w:rsidP="00C15B2C">
      <w:pPr>
        <w:pStyle w:val="Title"/>
        <w:spacing w:line="360" w:lineRule="auto"/>
        <w:jc w:val="center"/>
        <w:rPr>
          <w:rFonts w:ascii="Arial" w:hAnsi="Arial" w:cs="Arial"/>
          <w:sz w:val="72"/>
          <w:szCs w:val="72"/>
        </w:rPr>
      </w:pPr>
      <w:r w:rsidRPr="00C15B2C">
        <w:rPr>
          <w:rFonts w:ascii="Arial" w:hAnsi="Arial" w:cs="Arial"/>
          <w:sz w:val="72"/>
          <w:szCs w:val="72"/>
        </w:rPr>
        <w:t>Component 1 – Online Portfolio of Set Exercises</w:t>
      </w:r>
    </w:p>
    <w:p w14:paraId="357C874C" w14:textId="764857A3" w:rsidR="0064042B" w:rsidRPr="00C15B2C" w:rsidRDefault="0064042B" w:rsidP="00C15B2C">
      <w:pPr>
        <w:pStyle w:val="Title"/>
        <w:spacing w:line="360" w:lineRule="auto"/>
        <w:jc w:val="center"/>
        <w:rPr>
          <w:rFonts w:ascii="Arial" w:hAnsi="Arial" w:cs="Arial"/>
          <w:sz w:val="72"/>
          <w:szCs w:val="72"/>
        </w:rPr>
      </w:pPr>
      <w:r w:rsidRPr="00C15B2C">
        <w:rPr>
          <w:rFonts w:ascii="Arial" w:hAnsi="Arial" w:cs="Arial"/>
          <w:sz w:val="72"/>
          <w:szCs w:val="72"/>
        </w:rPr>
        <w:t>BMHP5015</w:t>
      </w:r>
    </w:p>
    <w:p w14:paraId="055F4D79" w14:textId="3ED40009" w:rsidR="0064042B" w:rsidRPr="00C15B2C" w:rsidRDefault="00C15B2C" w:rsidP="00C15B2C">
      <w:pPr>
        <w:pStyle w:val="Title"/>
        <w:spacing w:line="360" w:lineRule="auto"/>
        <w:jc w:val="center"/>
        <w:rPr>
          <w:rFonts w:ascii="Arial" w:hAnsi="Arial" w:cs="Arial"/>
          <w:sz w:val="72"/>
          <w:szCs w:val="72"/>
        </w:rPr>
      </w:pPr>
      <w:r w:rsidRPr="00C15B2C">
        <w:rPr>
          <w:rFonts w:ascii="Arial" w:hAnsi="Arial" w:cs="Arial"/>
          <w:sz w:val="72"/>
          <w:szCs w:val="72"/>
        </w:rPr>
        <w:t xml:space="preserve">Tuesday </w:t>
      </w:r>
      <w:r w:rsidR="0064042B" w:rsidRPr="00C15B2C">
        <w:rPr>
          <w:rFonts w:ascii="Arial" w:hAnsi="Arial" w:cs="Arial"/>
          <w:sz w:val="72"/>
          <w:szCs w:val="72"/>
        </w:rPr>
        <w:t>18</w:t>
      </w:r>
      <w:r w:rsidR="0064042B" w:rsidRPr="00C15B2C">
        <w:rPr>
          <w:rFonts w:ascii="Arial" w:hAnsi="Arial" w:cs="Arial"/>
          <w:sz w:val="72"/>
          <w:szCs w:val="72"/>
          <w:vertAlign w:val="superscript"/>
        </w:rPr>
        <w:t>th</w:t>
      </w:r>
      <w:r w:rsidR="0064042B" w:rsidRPr="00C15B2C">
        <w:rPr>
          <w:rFonts w:ascii="Arial" w:hAnsi="Arial" w:cs="Arial"/>
          <w:sz w:val="72"/>
          <w:szCs w:val="72"/>
        </w:rPr>
        <w:t xml:space="preserve"> November</w:t>
      </w:r>
    </w:p>
    <w:p w14:paraId="342BCCC9" w14:textId="004CFFFA" w:rsidR="0064042B" w:rsidRPr="00C15B2C" w:rsidRDefault="0064042B" w:rsidP="00C15B2C">
      <w:pPr>
        <w:pStyle w:val="Title"/>
        <w:spacing w:line="360" w:lineRule="auto"/>
        <w:jc w:val="center"/>
        <w:rPr>
          <w:rFonts w:ascii="Arial" w:hAnsi="Arial" w:cs="Arial"/>
          <w:color w:val="1D2125"/>
          <w:sz w:val="72"/>
          <w:szCs w:val="72"/>
        </w:rPr>
      </w:pPr>
      <w:r w:rsidRPr="00C15B2C">
        <w:rPr>
          <w:rFonts w:ascii="Arial" w:hAnsi="Arial" w:cs="Arial"/>
          <w:sz w:val="72"/>
          <w:szCs w:val="72"/>
        </w:rPr>
        <w:t>Tutor:</w:t>
      </w:r>
      <w:r w:rsidR="00C15B2C" w:rsidRPr="00C15B2C">
        <w:rPr>
          <w:rFonts w:ascii="Arial" w:hAnsi="Arial" w:cs="Arial"/>
          <w:sz w:val="72"/>
          <w:szCs w:val="72"/>
        </w:rPr>
        <w:t xml:space="preserve"> Danni Dune</w:t>
      </w:r>
    </w:p>
    <w:p w14:paraId="1EAA91C2" w14:textId="1DB1C16E" w:rsidR="0064042B" w:rsidRPr="00C15B2C" w:rsidRDefault="0064042B" w:rsidP="00C15B2C">
      <w:pPr>
        <w:spacing w:line="360" w:lineRule="auto"/>
        <w:rPr>
          <w:rFonts w:cs="Arial"/>
        </w:rPr>
      </w:pPr>
    </w:p>
    <w:p w14:paraId="4756653D" w14:textId="77777777" w:rsidR="0064042B" w:rsidRPr="00C15B2C" w:rsidRDefault="0064042B" w:rsidP="00C15B2C">
      <w:pPr>
        <w:spacing w:line="360" w:lineRule="auto"/>
        <w:rPr>
          <w:rFonts w:cs="Arial"/>
        </w:rPr>
      </w:pPr>
      <w:r w:rsidRPr="00C15B2C">
        <w:rPr>
          <w:rFonts w:cs="Arial"/>
        </w:rPr>
        <w:br w:type="page"/>
      </w:r>
    </w:p>
    <w:p w14:paraId="00AA3B4E" w14:textId="2939E320" w:rsidR="00227AEC" w:rsidRPr="00C15B2C" w:rsidRDefault="0064042B" w:rsidP="00C15B2C">
      <w:pPr>
        <w:pStyle w:val="Heading1"/>
        <w:spacing w:line="360" w:lineRule="auto"/>
        <w:rPr>
          <w:rFonts w:cs="Arial"/>
        </w:rPr>
      </w:pPr>
      <w:bookmarkStart w:id="0" w:name="_Toc212582457"/>
      <w:r w:rsidRPr="00C15B2C">
        <w:rPr>
          <w:rFonts w:cs="Arial"/>
        </w:rPr>
        <w:lastRenderedPageBreak/>
        <w:t>Task 1: Personal Brand</w:t>
      </w:r>
      <w:bookmarkEnd w:id="0"/>
    </w:p>
    <w:p w14:paraId="25F04D89" w14:textId="648FC811" w:rsidR="00E446E6" w:rsidRPr="00C15B2C" w:rsidRDefault="00EE210A" w:rsidP="00C15B2C">
      <w:pPr>
        <w:spacing w:line="360" w:lineRule="auto"/>
        <w:rPr>
          <w:rFonts w:cs="Arial"/>
          <w:sz w:val="22"/>
          <w:szCs w:val="22"/>
        </w:rPr>
      </w:pPr>
      <w:r w:rsidRPr="00C15B2C">
        <w:rPr>
          <w:rFonts w:cs="Arial"/>
          <w:sz w:val="22"/>
          <w:szCs w:val="22"/>
        </w:rPr>
        <w:t xml:space="preserve">Personal branding </w:t>
      </w:r>
      <w:r w:rsidR="008D7A36" w:rsidRPr="00C15B2C">
        <w:rPr>
          <w:rFonts w:cs="Arial"/>
          <w:sz w:val="22"/>
          <w:szCs w:val="22"/>
        </w:rPr>
        <w:t xml:space="preserve">possesses a plethora of meanings that is subjective to a person or environment. A few frequently used concepts surrounding personal branding may include “image”, “reputation”, and “self-promotion” (Gorbatov </w:t>
      </w:r>
      <w:r w:rsidR="008D7A36" w:rsidRPr="00C15B2C">
        <w:rPr>
          <w:rFonts w:cs="Arial"/>
          <w:i/>
          <w:iCs/>
          <w:sz w:val="22"/>
          <w:szCs w:val="22"/>
        </w:rPr>
        <w:t>et al.</w:t>
      </w:r>
      <w:r w:rsidR="008D7A36" w:rsidRPr="00C15B2C">
        <w:rPr>
          <w:rFonts w:cs="Arial"/>
          <w:sz w:val="22"/>
          <w:szCs w:val="22"/>
        </w:rPr>
        <w:t>, 2018). The common denominator is that personal branding is used to promote one’s strengths and skills.</w:t>
      </w:r>
    </w:p>
    <w:p w14:paraId="28B530D1" w14:textId="2D1CB2F5" w:rsidR="003325B3" w:rsidRPr="00C15B2C" w:rsidRDefault="00612F17" w:rsidP="00C15B2C">
      <w:pPr>
        <w:spacing w:line="360" w:lineRule="auto"/>
        <w:rPr>
          <w:rFonts w:cs="Arial"/>
          <w:sz w:val="22"/>
          <w:szCs w:val="22"/>
        </w:rPr>
      </w:pPr>
      <w:r w:rsidRPr="00C15B2C">
        <w:rPr>
          <w:rFonts w:cs="Arial"/>
          <w:sz w:val="22"/>
          <w:szCs w:val="22"/>
        </w:rPr>
        <w:t>Within my current set of skills, a clerk position in a health or social care setting would be my preferred choice of work</w:t>
      </w:r>
      <w:r w:rsidR="008C5DB8" w:rsidRPr="00C15B2C">
        <w:rPr>
          <w:rFonts w:cs="Arial"/>
          <w:sz w:val="22"/>
          <w:szCs w:val="22"/>
        </w:rPr>
        <w:t xml:space="preserve">. As observed by surveying </w:t>
      </w:r>
      <w:r w:rsidR="00137A6F" w:rsidRPr="00C15B2C">
        <w:rPr>
          <w:rFonts w:cs="Arial"/>
          <w:sz w:val="22"/>
          <w:szCs w:val="22"/>
        </w:rPr>
        <w:t>various job posts on Indeed (2025), the two most sought after skills are</w:t>
      </w:r>
      <w:r w:rsidR="003F5A98" w:rsidRPr="00C15B2C">
        <w:rPr>
          <w:rFonts w:cs="Arial"/>
          <w:sz w:val="22"/>
          <w:szCs w:val="22"/>
        </w:rPr>
        <w:t xml:space="preserve"> social and software expertise, </w:t>
      </w:r>
      <w:r w:rsidR="00E21BFD" w:rsidRPr="00C15B2C">
        <w:rPr>
          <w:rFonts w:cs="Arial"/>
          <w:sz w:val="22"/>
          <w:szCs w:val="22"/>
        </w:rPr>
        <w:t>with an addition of policies and legislation knowledge, such as the Data Protection Act</w:t>
      </w:r>
      <w:r w:rsidR="001E6CFD" w:rsidRPr="00C15B2C">
        <w:rPr>
          <w:rFonts w:cs="Arial"/>
          <w:sz w:val="22"/>
          <w:szCs w:val="22"/>
        </w:rPr>
        <w:t>. Data confidentiality is a major requirement that carries a lot of weight and responsibility. I believe I check the right boxes within this role position as I am an empathetic worker with social experiences from interpreting in different environments. Moreover, my quick wits with technology will guarantee an aid in learning any required software for the specific job role. However, my lack of hands-on experience will prove as a hindrance</w:t>
      </w:r>
      <w:r w:rsidR="003F5A98" w:rsidRPr="00C15B2C">
        <w:rPr>
          <w:rFonts w:cs="Arial"/>
          <w:sz w:val="22"/>
          <w:szCs w:val="22"/>
        </w:rPr>
        <w:t xml:space="preserve">. Internship or volunteering to gain the right experience will be a major help in this area of lack. </w:t>
      </w:r>
    </w:p>
    <w:p w14:paraId="3BDA37AF" w14:textId="1CF4DBA3" w:rsidR="003F5A98" w:rsidRPr="00C15B2C" w:rsidRDefault="003F5A98" w:rsidP="00C15B2C">
      <w:pPr>
        <w:spacing w:line="360" w:lineRule="auto"/>
        <w:rPr>
          <w:rFonts w:cs="Arial"/>
          <w:sz w:val="22"/>
          <w:szCs w:val="22"/>
        </w:rPr>
      </w:pPr>
      <w:r w:rsidRPr="00C15B2C">
        <w:rPr>
          <w:rFonts w:cs="Arial"/>
          <w:sz w:val="22"/>
          <w:szCs w:val="22"/>
        </w:rPr>
        <w:t xml:space="preserve">Moreover, I believe personal branding will serve as a pillar for learning my strengths and weaknesses in a workplace of my choosing. </w:t>
      </w:r>
    </w:p>
    <w:p w14:paraId="1D5DC409" w14:textId="77777777" w:rsidR="001E6CFD" w:rsidRPr="00C15B2C" w:rsidRDefault="001E6CFD" w:rsidP="00C15B2C">
      <w:pPr>
        <w:spacing w:line="360" w:lineRule="auto"/>
        <w:rPr>
          <w:rFonts w:cs="Arial"/>
          <w:sz w:val="22"/>
          <w:szCs w:val="22"/>
        </w:rPr>
      </w:pPr>
    </w:p>
    <w:p w14:paraId="7CF1715D" w14:textId="40DF1B2F" w:rsidR="0064042B" w:rsidRPr="00C15B2C" w:rsidRDefault="0064042B" w:rsidP="00C15B2C">
      <w:pPr>
        <w:pStyle w:val="Heading1"/>
        <w:spacing w:line="360" w:lineRule="auto"/>
        <w:rPr>
          <w:rFonts w:cs="Arial"/>
        </w:rPr>
      </w:pPr>
      <w:bookmarkStart w:id="1" w:name="_Toc212582458"/>
      <w:r w:rsidRPr="00C15B2C">
        <w:rPr>
          <w:rFonts w:cs="Arial"/>
        </w:rPr>
        <w:t>Task 2: Network Map and Rationale</w:t>
      </w:r>
      <w:bookmarkEnd w:id="1"/>
    </w:p>
    <w:p w14:paraId="535B8F35" w14:textId="77777777" w:rsidR="00803BCA" w:rsidRPr="00C15B2C" w:rsidRDefault="00803BCA" w:rsidP="00C15B2C">
      <w:pPr>
        <w:spacing w:line="360" w:lineRule="auto"/>
        <w:rPr>
          <w:rFonts w:cs="Arial"/>
          <w:sz w:val="22"/>
          <w:szCs w:val="22"/>
        </w:rPr>
      </w:pPr>
      <w:r w:rsidRPr="00C15B2C">
        <w:rPr>
          <w:rFonts w:cs="Arial"/>
          <w:sz w:val="22"/>
          <w:szCs w:val="22"/>
        </w:rPr>
        <w:t xml:space="preserve">Below I have attached a mind map of my personal network (created using Mindmeister). </w:t>
      </w:r>
    </w:p>
    <w:p w14:paraId="31A7E7C5" w14:textId="7C39B911" w:rsidR="00803BCA" w:rsidRPr="00C15B2C" w:rsidRDefault="00083C1C" w:rsidP="00C15B2C">
      <w:pPr>
        <w:spacing w:line="360" w:lineRule="auto"/>
        <w:rPr>
          <w:rFonts w:cs="Arial"/>
          <w:sz w:val="22"/>
          <w:szCs w:val="22"/>
        </w:rPr>
      </w:pPr>
      <w:r w:rsidRPr="00C15B2C">
        <w:rPr>
          <w:rFonts w:cs="Arial"/>
          <w:noProof/>
          <w:sz w:val="22"/>
          <w:szCs w:val="22"/>
        </w:rPr>
        <w:lastRenderedPageBreak/>
        <w:drawing>
          <wp:inline distT="0" distB="0" distL="0" distR="0" wp14:anchorId="4D7DB6E3" wp14:editId="6ADE0A17">
            <wp:extent cx="4047214" cy="4372610"/>
            <wp:effectExtent l="0" t="0" r="0" b="8890"/>
            <wp:docPr id="1314525171" name="Picture 2" descr="A diagram of a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25171" name="Picture 2" descr="A diagram of a network"/>
                    <pic:cNvPicPr/>
                  </pic:nvPicPr>
                  <pic:blipFill>
                    <a:blip r:embed="rId5">
                      <a:extLst>
                        <a:ext uri="{28A0092B-C50C-407E-A947-70E740481C1C}">
                          <a14:useLocalDpi xmlns:a14="http://schemas.microsoft.com/office/drawing/2010/main" val="0"/>
                        </a:ext>
                      </a:extLst>
                    </a:blip>
                    <a:stretch>
                      <a:fillRect/>
                    </a:stretch>
                  </pic:blipFill>
                  <pic:spPr>
                    <a:xfrm>
                      <a:off x="0" y="0"/>
                      <a:ext cx="4062295" cy="4388904"/>
                    </a:xfrm>
                    <a:prstGeom prst="rect">
                      <a:avLst/>
                    </a:prstGeom>
                  </pic:spPr>
                </pic:pic>
              </a:graphicData>
            </a:graphic>
          </wp:inline>
        </w:drawing>
      </w:r>
    </w:p>
    <w:p w14:paraId="186106F5" w14:textId="2A758C46" w:rsidR="00803BCA" w:rsidRPr="00C15B2C" w:rsidRDefault="00803BCA" w:rsidP="00C15B2C">
      <w:pPr>
        <w:keepNext/>
        <w:spacing w:line="360" w:lineRule="auto"/>
        <w:rPr>
          <w:rFonts w:cs="Arial"/>
        </w:rPr>
      </w:pPr>
    </w:p>
    <w:p w14:paraId="5D54B4CD" w14:textId="64EF5372" w:rsidR="00803BCA" w:rsidRPr="00C15B2C" w:rsidRDefault="00803BCA" w:rsidP="00C15B2C">
      <w:pPr>
        <w:pStyle w:val="Caption"/>
        <w:spacing w:line="360" w:lineRule="auto"/>
        <w:rPr>
          <w:rFonts w:cs="Arial"/>
        </w:rPr>
      </w:pPr>
      <w:r w:rsidRPr="00C15B2C">
        <w:rPr>
          <w:rFonts w:cs="Arial"/>
        </w:rPr>
        <w:t xml:space="preserve">Figure </w:t>
      </w:r>
      <w:r w:rsidR="00481591" w:rsidRPr="00C15B2C">
        <w:rPr>
          <w:rFonts w:cs="Arial"/>
        </w:rPr>
        <w:fldChar w:fldCharType="begin"/>
      </w:r>
      <w:r w:rsidR="00481591" w:rsidRPr="00C15B2C">
        <w:rPr>
          <w:rFonts w:cs="Arial"/>
        </w:rPr>
        <w:instrText xml:space="preserve"> SEQ Figure \* ARABIC </w:instrText>
      </w:r>
      <w:r w:rsidR="00481591" w:rsidRPr="00C15B2C">
        <w:rPr>
          <w:rFonts w:cs="Arial"/>
        </w:rPr>
        <w:fldChar w:fldCharType="separate"/>
      </w:r>
      <w:r w:rsidR="00481591" w:rsidRPr="00C15B2C">
        <w:rPr>
          <w:rFonts w:cs="Arial"/>
          <w:noProof/>
        </w:rPr>
        <w:t>1</w:t>
      </w:r>
      <w:r w:rsidR="00481591" w:rsidRPr="00C15B2C">
        <w:rPr>
          <w:rFonts w:cs="Arial"/>
          <w:noProof/>
        </w:rPr>
        <w:fldChar w:fldCharType="end"/>
      </w:r>
    </w:p>
    <w:p w14:paraId="64EDA175" w14:textId="32B1C8A9" w:rsidR="003F5A98" w:rsidRPr="00C15B2C" w:rsidRDefault="00AA79D3" w:rsidP="00C15B2C">
      <w:pPr>
        <w:spacing w:line="360" w:lineRule="auto"/>
        <w:rPr>
          <w:rFonts w:cs="Arial"/>
          <w:sz w:val="22"/>
          <w:szCs w:val="22"/>
        </w:rPr>
      </w:pPr>
      <w:r w:rsidRPr="00C15B2C">
        <w:rPr>
          <w:rFonts w:cs="Arial"/>
          <w:sz w:val="22"/>
          <w:szCs w:val="22"/>
        </w:rPr>
        <w:t xml:space="preserve">As seen in the mind map above, I currently possess </w:t>
      </w:r>
      <w:r w:rsidR="00083C1C" w:rsidRPr="00C15B2C">
        <w:rPr>
          <w:rFonts w:cs="Arial"/>
          <w:sz w:val="22"/>
          <w:szCs w:val="22"/>
        </w:rPr>
        <w:t>an abundance of familial relationships and close friendships</w:t>
      </w:r>
      <w:r w:rsidR="00C1653C" w:rsidRPr="00C15B2C">
        <w:rPr>
          <w:rFonts w:cs="Arial"/>
          <w:sz w:val="22"/>
          <w:szCs w:val="22"/>
        </w:rPr>
        <w:t xml:space="preserve"> compared to the other social capitals</w:t>
      </w:r>
      <w:r w:rsidR="00083C1C" w:rsidRPr="00C15B2C">
        <w:rPr>
          <w:rFonts w:cs="Arial"/>
          <w:sz w:val="22"/>
          <w:szCs w:val="22"/>
        </w:rPr>
        <w:t xml:space="preserve">. This puts me into a </w:t>
      </w:r>
      <w:r w:rsidR="00C1653C" w:rsidRPr="00C15B2C">
        <w:rPr>
          <w:rFonts w:cs="Arial"/>
          <w:sz w:val="22"/>
          <w:szCs w:val="22"/>
        </w:rPr>
        <w:t>c</w:t>
      </w:r>
      <w:r w:rsidR="00083C1C" w:rsidRPr="00C15B2C">
        <w:rPr>
          <w:rFonts w:cs="Arial"/>
          <w:sz w:val="22"/>
          <w:szCs w:val="22"/>
        </w:rPr>
        <w:t xml:space="preserve">losed </w:t>
      </w:r>
      <w:r w:rsidR="00C1653C" w:rsidRPr="00C15B2C">
        <w:rPr>
          <w:rFonts w:cs="Arial"/>
          <w:sz w:val="22"/>
          <w:szCs w:val="22"/>
        </w:rPr>
        <w:t>n</w:t>
      </w:r>
      <w:r w:rsidR="00083C1C" w:rsidRPr="00C15B2C">
        <w:rPr>
          <w:rFonts w:cs="Arial"/>
          <w:sz w:val="22"/>
          <w:szCs w:val="22"/>
        </w:rPr>
        <w:t>etwork category, which ultimately means I surround myself with people of similar qualities and interests.</w:t>
      </w:r>
      <w:r w:rsidR="00C1653C" w:rsidRPr="00C15B2C">
        <w:rPr>
          <w:rFonts w:cs="Arial"/>
          <w:sz w:val="22"/>
          <w:szCs w:val="22"/>
        </w:rPr>
        <w:t xml:space="preserve"> With connection to </w:t>
      </w:r>
      <w:r w:rsidR="00DF7EC9" w:rsidRPr="00C15B2C">
        <w:rPr>
          <w:rFonts w:cs="Arial"/>
          <w:sz w:val="22"/>
          <w:szCs w:val="22"/>
        </w:rPr>
        <w:t xml:space="preserve">closed networks, there exists an apparent bond which can offer insight into past and current experiences, as well as sharing similar principles, however, explicitly because of these shared interests there is an evident lack of diversity (Ter Wal </w:t>
      </w:r>
      <w:r w:rsidR="00DF7EC9" w:rsidRPr="00C15B2C">
        <w:rPr>
          <w:rFonts w:cs="Arial"/>
          <w:i/>
          <w:iCs/>
          <w:sz w:val="22"/>
          <w:szCs w:val="22"/>
        </w:rPr>
        <w:t>et al.</w:t>
      </w:r>
      <w:r w:rsidR="00DF7EC9" w:rsidRPr="00C15B2C">
        <w:rPr>
          <w:rFonts w:cs="Arial"/>
          <w:sz w:val="22"/>
          <w:szCs w:val="22"/>
        </w:rPr>
        <w:t xml:space="preserve">, 2016). </w:t>
      </w:r>
    </w:p>
    <w:p w14:paraId="685636AD" w14:textId="5616F76A" w:rsidR="00DF7EC9" w:rsidRPr="00C15B2C" w:rsidRDefault="00473003" w:rsidP="00C15B2C">
      <w:pPr>
        <w:spacing w:line="360" w:lineRule="auto"/>
        <w:rPr>
          <w:rFonts w:cs="Arial"/>
          <w:sz w:val="22"/>
          <w:szCs w:val="22"/>
        </w:rPr>
      </w:pPr>
      <w:r w:rsidRPr="00C15B2C">
        <w:rPr>
          <w:rFonts w:cs="Arial"/>
          <w:sz w:val="22"/>
          <w:szCs w:val="22"/>
        </w:rPr>
        <w:t xml:space="preserve">Therefore, upon careful consideration, I have concluded that expanding into a </w:t>
      </w:r>
      <w:r w:rsidR="0037153D" w:rsidRPr="00C15B2C">
        <w:rPr>
          <w:rFonts w:cs="Arial"/>
          <w:sz w:val="22"/>
          <w:szCs w:val="22"/>
        </w:rPr>
        <w:t>hybrid</w:t>
      </w:r>
      <w:r w:rsidRPr="00C15B2C">
        <w:rPr>
          <w:rFonts w:cs="Arial"/>
          <w:sz w:val="22"/>
          <w:szCs w:val="22"/>
        </w:rPr>
        <w:t xml:space="preserve"> network is of my best interest. </w:t>
      </w:r>
      <w:r w:rsidR="0037153D" w:rsidRPr="00C15B2C">
        <w:rPr>
          <w:rFonts w:cs="Arial"/>
          <w:sz w:val="22"/>
          <w:szCs w:val="22"/>
        </w:rPr>
        <w:t xml:space="preserve">Presently, an open network is able to substitute where a closed network is lacking. Ellison </w:t>
      </w:r>
      <w:r w:rsidR="0037153D" w:rsidRPr="00C15B2C">
        <w:rPr>
          <w:rFonts w:cs="Arial"/>
          <w:i/>
          <w:iCs/>
          <w:sz w:val="22"/>
          <w:szCs w:val="22"/>
        </w:rPr>
        <w:t xml:space="preserve">et al. </w:t>
      </w:r>
      <w:r w:rsidR="0037153D" w:rsidRPr="00C15B2C">
        <w:rPr>
          <w:rFonts w:cs="Arial"/>
          <w:sz w:val="22"/>
          <w:szCs w:val="22"/>
        </w:rPr>
        <w:t xml:space="preserve">(2007) research the benefits of creating networks and bonds using social media, namely “Facebook”. I conceive this to be a sensible solution to garner more diverse </w:t>
      </w:r>
      <w:r w:rsidR="00114551" w:rsidRPr="00C15B2C">
        <w:rPr>
          <w:rFonts w:cs="Arial"/>
          <w:sz w:val="22"/>
          <w:szCs w:val="22"/>
        </w:rPr>
        <w:t xml:space="preserve">relations, particularly if it were to be expanded into more prominent social outlets, notably TikTok, X or Instagram. Truthfully, in consideration to professional relations, I personally have very few options. </w:t>
      </w:r>
      <w:r w:rsidR="0091718A" w:rsidRPr="00C15B2C">
        <w:rPr>
          <w:rFonts w:cs="Arial"/>
          <w:sz w:val="22"/>
          <w:szCs w:val="22"/>
        </w:rPr>
        <w:t xml:space="preserve">At the moment, I strive to educate myself on </w:t>
      </w:r>
      <w:r w:rsidR="0091718A" w:rsidRPr="00C15B2C">
        <w:rPr>
          <w:rFonts w:cs="Arial"/>
          <w:sz w:val="22"/>
          <w:szCs w:val="22"/>
        </w:rPr>
        <w:lastRenderedPageBreak/>
        <w:t>how to amass more professional relations by seeking advice from appropriate sources (for example, lecturers at my university).</w:t>
      </w:r>
    </w:p>
    <w:p w14:paraId="42943F4A" w14:textId="7702A4DC" w:rsidR="0064042B" w:rsidRPr="00C15B2C" w:rsidRDefault="0064042B" w:rsidP="00C15B2C">
      <w:pPr>
        <w:pStyle w:val="Heading1"/>
        <w:spacing w:line="360" w:lineRule="auto"/>
        <w:rPr>
          <w:rFonts w:cs="Arial"/>
        </w:rPr>
      </w:pPr>
      <w:bookmarkStart w:id="2" w:name="_Toc212582459"/>
      <w:r w:rsidRPr="00C15B2C">
        <w:rPr>
          <w:rFonts w:cs="Arial"/>
        </w:rPr>
        <w:t>Task 3: Blog</w:t>
      </w:r>
      <w:bookmarkEnd w:id="2"/>
    </w:p>
    <w:p w14:paraId="104DC68E" w14:textId="7603E7E2" w:rsidR="0091718A" w:rsidRPr="00C15B2C" w:rsidRDefault="007C5C8C" w:rsidP="00C15B2C">
      <w:pPr>
        <w:pStyle w:val="Quote"/>
        <w:spacing w:line="360" w:lineRule="auto"/>
        <w:rPr>
          <w:rFonts w:cs="Arial"/>
        </w:rPr>
      </w:pPr>
      <w:r w:rsidRPr="00C15B2C">
        <w:rPr>
          <w:rFonts w:cs="Arial"/>
        </w:rPr>
        <w:t>Telemedicine</w:t>
      </w:r>
      <w:r w:rsidR="00944081" w:rsidRPr="00C15B2C">
        <w:rPr>
          <w:rFonts w:cs="Arial"/>
        </w:rPr>
        <w:t>: A necessary change OR utterly useless post-lockdown?</w:t>
      </w:r>
    </w:p>
    <w:p w14:paraId="339A1111" w14:textId="75F37496" w:rsidR="00481591" w:rsidRPr="00C15B2C" w:rsidRDefault="00461EC9" w:rsidP="00C15B2C">
      <w:pPr>
        <w:spacing w:line="360" w:lineRule="auto"/>
        <w:rPr>
          <w:rFonts w:cs="Arial"/>
          <w:sz w:val="22"/>
          <w:szCs w:val="22"/>
        </w:rPr>
      </w:pPr>
      <w:r w:rsidRPr="00C15B2C">
        <w:rPr>
          <w:rFonts w:cs="Arial"/>
          <w:sz w:val="22"/>
          <w:szCs w:val="22"/>
        </w:rPr>
        <w:t>Let’s face it</w:t>
      </w:r>
      <w:r w:rsidR="005F3107" w:rsidRPr="00C15B2C">
        <w:rPr>
          <w:rFonts w:cs="Arial"/>
          <w:sz w:val="22"/>
          <w:szCs w:val="22"/>
        </w:rPr>
        <w:t xml:space="preserve">, the people </w:t>
      </w:r>
      <w:r w:rsidR="0031290B" w:rsidRPr="00C15B2C">
        <w:rPr>
          <w:rFonts w:cs="Arial"/>
          <w:i/>
          <w:iCs/>
          <w:sz w:val="22"/>
          <w:szCs w:val="22"/>
        </w:rPr>
        <w:t xml:space="preserve">yearn </w:t>
      </w:r>
      <w:r w:rsidR="0031290B" w:rsidRPr="00C15B2C">
        <w:rPr>
          <w:rFonts w:cs="Arial"/>
          <w:sz w:val="22"/>
          <w:szCs w:val="22"/>
        </w:rPr>
        <w:t xml:space="preserve">for </w:t>
      </w:r>
      <w:r w:rsidR="005F3107" w:rsidRPr="00C15B2C">
        <w:rPr>
          <w:rFonts w:cs="Arial"/>
          <w:sz w:val="22"/>
          <w:szCs w:val="22"/>
        </w:rPr>
        <w:t xml:space="preserve">change. We’ve not stopped advancing, and every day there is a new addition to something… that did not need changing. So, let’s ask ourselves: is </w:t>
      </w:r>
      <w:r w:rsidR="0031290B" w:rsidRPr="00C15B2C">
        <w:rPr>
          <w:rFonts w:cs="Arial"/>
          <w:sz w:val="22"/>
          <w:szCs w:val="22"/>
        </w:rPr>
        <w:t>the government just shoving technology down our throats</w:t>
      </w:r>
      <w:r w:rsidR="005F3107" w:rsidRPr="00C15B2C">
        <w:rPr>
          <w:rFonts w:cs="Arial"/>
          <w:sz w:val="22"/>
          <w:szCs w:val="22"/>
        </w:rPr>
        <w:t xml:space="preserve">? </w:t>
      </w:r>
      <w:r w:rsidR="0031290B" w:rsidRPr="00C15B2C">
        <w:rPr>
          <w:rFonts w:cs="Arial"/>
          <w:sz w:val="22"/>
          <w:szCs w:val="22"/>
        </w:rPr>
        <w:t>By the end of this blog, you will hopefully form your own opinion on this</w:t>
      </w:r>
      <w:r w:rsidR="00275806">
        <w:rPr>
          <w:rFonts w:cs="Arial"/>
          <w:sz w:val="22"/>
          <w:szCs w:val="22"/>
        </w:rPr>
        <w:t xml:space="preserve"> </w:t>
      </w:r>
      <w:r w:rsidR="0031290B" w:rsidRPr="00C15B2C">
        <w:rPr>
          <w:rFonts w:cs="Arial"/>
          <w:sz w:val="22"/>
          <w:szCs w:val="22"/>
        </w:rPr>
        <w:t xml:space="preserve">topic. </w:t>
      </w:r>
    </w:p>
    <w:p w14:paraId="380093D5" w14:textId="77777777" w:rsidR="00A6119F" w:rsidRPr="00C15B2C" w:rsidRDefault="00A6119F" w:rsidP="00C15B2C">
      <w:pPr>
        <w:spacing w:line="360" w:lineRule="auto"/>
        <w:rPr>
          <w:rFonts w:cs="Arial"/>
          <w:sz w:val="22"/>
          <w:szCs w:val="22"/>
        </w:rPr>
      </w:pPr>
    </w:p>
    <w:p w14:paraId="3FCBAE19" w14:textId="66D34FD1" w:rsidR="00481591" w:rsidRPr="00C15B2C" w:rsidRDefault="00A37474" w:rsidP="00C15B2C">
      <w:pPr>
        <w:spacing w:line="360" w:lineRule="auto"/>
        <w:rPr>
          <w:rFonts w:cs="Arial"/>
          <w:sz w:val="22"/>
          <w:szCs w:val="22"/>
        </w:rPr>
      </w:pPr>
      <w:r w:rsidRPr="00C15B2C">
        <w:rPr>
          <w:rFonts w:cs="Arial"/>
          <w:sz w:val="22"/>
          <w:szCs w:val="22"/>
        </w:rPr>
        <w:t>Telemedicine and Telehealth had an undeniable rise during Covid, and it was even more undeniably a solution which helped get through hard times. Yet, it continues to develop and find its way in our lives post-Covid. Now, it’s time to differentiate between the good</w:t>
      </w:r>
      <w:r w:rsidR="00F80478" w:rsidRPr="00C15B2C">
        <w:rPr>
          <w:rFonts w:cs="Arial"/>
          <w:sz w:val="22"/>
          <w:szCs w:val="22"/>
        </w:rPr>
        <w:t xml:space="preserve"> and the bad.</w:t>
      </w:r>
      <w:r w:rsidRPr="00C15B2C">
        <w:rPr>
          <w:rFonts w:cs="Arial"/>
          <w:sz w:val="22"/>
          <w:szCs w:val="22"/>
        </w:rPr>
        <w:t xml:space="preserve"> </w:t>
      </w:r>
    </w:p>
    <w:p w14:paraId="29F57FA7" w14:textId="0600026C" w:rsidR="00A37474" w:rsidRPr="00C15B2C" w:rsidRDefault="00A37474" w:rsidP="00C15B2C">
      <w:pPr>
        <w:spacing w:line="360" w:lineRule="auto"/>
        <w:rPr>
          <w:rFonts w:cs="Arial"/>
          <w:sz w:val="22"/>
          <w:szCs w:val="22"/>
        </w:rPr>
      </w:pPr>
      <w:r w:rsidRPr="00C15B2C">
        <w:rPr>
          <w:rFonts w:cs="Arial"/>
          <w:noProof/>
          <w:sz w:val="22"/>
          <w:szCs w:val="22"/>
        </w:rPr>
        <w:drawing>
          <wp:inline distT="0" distB="0" distL="0" distR="0" wp14:anchorId="4969A9BF" wp14:editId="06F3BA14">
            <wp:extent cx="5731510" cy="1701579"/>
            <wp:effectExtent l="0" t="0" r="2540" b="0"/>
            <wp:docPr id="350944339" name="Picture 2" descr="Woman wearing mask on the stre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944339" name="Picture 350944339" descr="Woman wearing mask on the streets"/>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701579"/>
                    </a:xfrm>
                    <a:prstGeom prst="rect">
                      <a:avLst/>
                    </a:prstGeom>
                  </pic:spPr>
                </pic:pic>
              </a:graphicData>
            </a:graphic>
          </wp:inline>
        </w:drawing>
      </w:r>
    </w:p>
    <w:p w14:paraId="13D0504B" w14:textId="0C53962E" w:rsidR="00A37474" w:rsidRPr="00C15B2C" w:rsidRDefault="008360BA" w:rsidP="00C15B2C">
      <w:pPr>
        <w:pStyle w:val="Subtitle"/>
        <w:spacing w:line="360" w:lineRule="auto"/>
        <w:rPr>
          <w:rFonts w:ascii="Arial" w:hAnsi="Arial" w:cs="Arial"/>
        </w:rPr>
      </w:pPr>
      <w:r w:rsidRPr="00C15B2C">
        <w:rPr>
          <w:rFonts w:ascii="Arial" w:hAnsi="Arial" w:cs="Arial"/>
        </w:rPr>
        <w:t>The Good</w:t>
      </w:r>
    </w:p>
    <w:p w14:paraId="7D4157D9" w14:textId="24C52D8B" w:rsidR="008360BA" w:rsidRPr="00C15B2C" w:rsidRDefault="008360BA" w:rsidP="00C15B2C">
      <w:pPr>
        <w:spacing w:line="360" w:lineRule="auto"/>
        <w:rPr>
          <w:rFonts w:cs="Arial"/>
          <w:sz w:val="22"/>
          <w:szCs w:val="22"/>
        </w:rPr>
      </w:pPr>
      <w:r w:rsidRPr="00C15B2C">
        <w:rPr>
          <w:rFonts w:cs="Arial"/>
          <w:sz w:val="22"/>
          <w:szCs w:val="22"/>
        </w:rPr>
        <w:t xml:space="preserve">Health, be it the body or the mind, </w:t>
      </w:r>
      <w:r w:rsidR="00A509FB" w:rsidRPr="00C15B2C">
        <w:rPr>
          <w:rFonts w:cs="Arial"/>
          <w:sz w:val="22"/>
          <w:szCs w:val="22"/>
        </w:rPr>
        <w:t>can be</w:t>
      </w:r>
      <w:r w:rsidRPr="00C15B2C">
        <w:rPr>
          <w:rFonts w:cs="Arial"/>
          <w:sz w:val="22"/>
          <w:szCs w:val="22"/>
        </w:rPr>
        <w:t xml:space="preserve"> easily overlooked. </w:t>
      </w:r>
      <w:r w:rsidR="00A509FB" w:rsidRPr="00C15B2C">
        <w:rPr>
          <w:rFonts w:cs="Arial"/>
          <w:sz w:val="22"/>
          <w:szCs w:val="22"/>
        </w:rPr>
        <w:t xml:space="preserve">Some of us might have had the experience of looking up our symptoms on Google and instead of finding some peace of mind, a life crisis creeps in. </w:t>
      </w:r>
      <w:r w:rsidR="00ED72A1" w:rsidRPr="00C15B2C">
        <w:rPr>
          <w:rFonts w:cs="Arial"/>
          <w:sz w:val="22"/>
          <w:szCs w:val="22"/>
        </w:rPr>
        <w:t>Telemedicine is able to provide the comfort we seek, as well as the awareness we need. No more GP appointments, I know we all dread them, and no more life crisis.</w:t>
      </w:r>
    </w:p>
    <w:p w14:paraId="784D7A0E" w14:textId="0A91AE2D" w:rsidR="008360BA" w:rsidRPr="00C15B2C" w:rsidRDefault="008360BA" w:rsidP="00C15B2C">
      <w:pPr>
        <w:pStyle w:val="Subtitle"/>
        <w:spacing w:line="360" w:lineRule="auto"/>
        <w:rPr>
          <w:rFonts w:ascii="Arial" w:hAnsi="Arial" w:cs="Arial"/>
        </w:rPr>
      </w:pPr>
      <w:r w:rsidRPr="00C15B2C">
        <w:rPr>
          <w:rFonts w:ascii="Arial" w:hAnsi="Arial" w:cs="Arial"/>
        </w:rPr>
        <w:t>The Bad</w:t>
      </w:r>
    </w:p>
    <w:p w14:paraId="267619CC" w14:textId="5F4E398F" w:rsidR="008360BA" w:rsidRPr="00C15B2C" w:rsidRDefault="008360BA" w:rsidP="00C15B2C">
      <w:pPr>
        <w:spacing w:line="360" w:lineRule="auto"/>
        <w:rPr>
          <w:rFonts w:cs="Arial"/>
          <w:sz w:val="22"/>
          <w:szCs w:val="22"/>
        </w:rPr>
      </w:pPr>
      <w:r w:rsidRPr="00C15B2C">
        <w:rPr>
          <w:rFonts w:cs="Arial"/>
          <w:sz w:val="22"/>
          <w:szCs w:val="22"/>
        </w:rPr>
        <w:lastRenderedPageBreak/>
        <w:t>With the “introduction” of BritCard, a digitalised ID for the people in the UK, people have already started to be fed up with every single thing being digitised. We are sold the idea of everything being “one click away”, absolutely oblivious of the risks</w:t>
      </w:r>
      <w:r w:rsidR="00ED72A1" w:rsidRPr="00C15B2C">
        <w:rPr>
          <w:rFonts w:cs="Arial"/>
          <w:sz w:val="22"/>
          <w:szCs w:val="22"/>
        </w:rPr>
        <w:t>.</w:t>
      </w:r>
      <w:r w:rsidRPr="00C15B2C">
        <w:rPr>
          <w:rFonts w:cs="Arial"/>
          <w:sz w:val="22"/>
          <w:szCs w:val="22"/>
        </w:rPr>
        <w:t xml:space="preserve"> </w:t>
      </w:r>
    </w:p>
    <w:p w14:paraId="70DABF30" w14:textId="77777777" w:rsidR="008360BA" w:rsidRPr="00C15B2C" w:rsidRDefault="008360BA" w:rsidP="00C15B2C">
      <w:pPr>
        <w:spacing w:line="360" w:lineRule="auto"/>
        <w:rPr>
          <w:rFonts w:cs="Arial"/>
        </w:rPr>
      </w:pPr>
    </w:p>
    <w:p w14:paraId="75314C80" w14:textId="77777777" w:rsidR="008360BA" w:rsidRPr="00C15B2C" w:rsidRDefault="008360BA" w:rsidP="00C15B2C">
      <w:pPr>
        <w:pStyle w:val="Caption"/>
        <w:spacing w:line="360" w:lineRule="auto"/>
        <w:rPr>
          <w:rFonts w:cs="Arial"/>
        </w:rPr>
      </w:pPr>
      <w:r w:rsidRPr="00C15B2C">
        <w:rPr>
          <w:rFonts w:cs="Arial"/>
          <w:noProof/>
          <w:sz w:val="22"/>
          <w:szCs w:val="22"/>
        </w:rPr>
        <w:drawing>
          <wp:inline distT="0" distB="0" distL="0" distR="0" wp14:anchorId="5183AD4A" wp14:editId="439BDB68">
            <wp:extent cx="3724891" cy="3719526"/>
            <wp:effectExtent l="0" t="0" r="9525" b="0"/>
            <wp:docPr id="92432374" name="Picture 1" descr="A screenshot of a mobile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2374" name="Picture 1" descr="A screenshot of a mobile devic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724891" cy="3719526"/>
                    </a:xfrm>
                    <a:prstGeom prst="rect">
                      <a:avLst/>
                    </a:prstGeom>
                  </pic:spPr>
                </pic:pic>
              </a:graphicData>
            </a:graphic>
          </wp:inline>
        </w:drawing>
      </w:r>
      <w:r w:rsidRPr="00C15B2C">
        <w:rPr>
          <w:rFonts w:cs="Arial"/>
        </w:rPr>
        <w:t xml:space="preserve"> </w:t>
      </w:r>
    </w:p>
    <w:p w14:paraId="43CA1BE2" w14:textId="3251C95A" w:rsidR="008360BA" w:rsidRPr="00C15B2C" w:rsidRDefault="008360BA" w:rsidP="00C15B2C">
      <w:pPr>
        <w:pStyle w:val="Caption"/>
        <w:spacing w:line="360" w:lineRule="auto"/>
        <w:rPr>
          <w:rFonts w:cs="Arial"/>
        </w:rPr>
      </w:pPr>
      <w:r w:rsidRPr="00C15B2C">
        <w:rPr>
          <w:rFonts w:cs="Arial"/>
        </w:rPr>
        <w:t xml:space="preserve">Figure </w:t>
      </w:r>
      <w:r w:rsidRPr="00C15B2C">
        <w:rPr>
          <w:rFonts w:cs="Arial"/>
        </w:rPr>
        <w:fldChar w:fldCharType="begin"/>
      </w:r>
      <w:r w:rsidRPr="00C15B2C">
        <w:rPr>
          <w:rFonts w:cs="Arial"/>
        </w:rPr>
        <w:instrText xml:space="preserve"> SEQ Figure \* ARABIC </w:instrText>
      </w:r>
      <w:r w:rsidRPr="00C15B2C">
        <w:rPr>
          <w:rFonts w:cs="Arial"/>
        </w:rPr>
        <w:fldChar w:fldCharType="separate"/>
      </w:r>
      <w:r w:rsidRPr="00C15B2C">
        <w:rPr>
          <w:rFonts w:cs="Arial"/>
          <w:noProof/>
        </w:rPr>
        <w:t>2</w:t>
      </w:r>
      <w:r w:rsidRPr="00C15B2C">
        <w:rPr>
          <w:rFonts w:cs="Arial"/>
        </w:rPr>
        <w:fldChar w:fldCharType="end"/>
      </w:r>
      <w:r w:rsidRPr="00C15B2C">
        <w:rPr>
          <w:rFonts w:cs="Arial"/>
        </w:rPr>
        <w:t xml:space="preserve"> - Source: The Guardian (see references)</w:t>
      </w:r>
    </w:p>
    <w:p w14:paraId="78253794" w14:textId="26A25D98" w:rsidR="00ED72A1" w:rsidRPr="00C15B2C" w:rsidRDefault="00ED72A1" w:rsidP="00C15B2C">
      <w:pPr>
        <w:spacing w:line="360" w:lineRule="auto"/>
        <w:rPr>
          <w:rFonts w:cs="Arial"/>
          <w:sz w:val="22"/>
          <w:szCs w:val="22"/>
        </w:rPr>
      </w:pPr>
      <w:r w:rsidRPr="00C15B2C">
        <w:rPr>
          <w:rFonts w:cs="Arial"/>
          <w:sz w:val="22"/>
          <w:szCs w:val="22"/>
        </w:rPr>
        <w:t xml:space="preserve">The risks </w:t>
      </w:r>
      <w:r w:rsidR="00F80478" w:rsidRPr="00C15B2C">
        <w:rPr>
          <w:rFonts w:cs="Arial"/>
          <w:sz w:val="22"/>
          <w:szCs w:val="22"/>
        </w:rPr>
        <w:t xml:space="preserve">are numerous, starting from discrimination all the way down to identity theft. “One click away” from ruining our lives, I say. Our hospital, clinic and GP appointments are all slowly transitioning to phone texts or emails, we are now advised to order repeat medication and schedule appointments on an application rather over a phone call. Will these risks slowly start to affect telemedicine? Sadly, only time will tell. </w:t>
      </w:r>
    </w:p>
    <w:p w14:paraId="10EFFE2A" w14:textId="6E0C415E" w:rsidR="0064042B" w:rsidRPr="00C15B2C" w:rsidRDefault="0064042B" w:rsidP="00C15B2C">
      <w:pPr>
        <w:pStyle w:val="Heading1"/>
        <w:spacing w:line="360" w:lineRule="auto"/>
        <w:rPr>
          <w:rFonts w:cs="Arial"/>
        </w:rPr>
      </w:pPr>
      <w:bookmarkStart w:id="3" w:name="_Toc212582460"/>
      <w:r w:rsidRPr="00C15B2C">
        <w:rPr>
          <w:rFonts w:cs="Arial"/>
        </w:rPr>
        <w:t>Task 4: NHS Equality, Diversity and Inclusion Quiz</w:t>
      </w:r>
      <w:bookmarkEnd w:id="3"/>
    </w:p>
    <w:p w14:paraId="0606B651" w14:textId="08B6101C" w:rsidR="00142FD9"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t>What is the primary goal of the NHS Equality, Diversity, and Inclusion Improvement Plan</w:t>
      </w:r>
      <w:r w:rsidR="00A02133" w:rsidRPr="00C15B2C">
        <w:rPr>
          <w:rFonts w:cs="Arial"/>
          <w:b/>
          <w:bCs/>
          <w:sz w:val="22"/>
          <w:szCs w:val="22"/>
          <w:lang w:val="en-US"/>
        </w:rPr>
        <w:t xml:space="preserve"> (NHS EDI Improvement Plan)</w:t>
      </w:r>
      <w:r w:rsidRPr="00C15B2C">
        <w:rPr>
          <w:rFonts w:cs="Arial"/>
          <w:b/>
          <w:bCs/>
          <w:sz w:val="22"/>
          <w:szCs w:val="22"/>
          <w:lang w:val="en-US"/>
        </w:rPr>
        <w:t>?</w:t>
      </w:r>
    </w:p>
    <w:p w14:paraId="1F7BF27C" w14:textId="1F304D01" w:rsidR="00142FD9" w:rsidRPr="00C15B2C" w:rsidRDefault="00A02133" w:rsidP="00C15B2C">
      <w:pPr>
        <w:pStyle w:val="ListParagraph"/>
        <w:numPr>
          <w:ilvl w:val="0"/>
          <w:numId w:val="3"/>
        </w:numPr>
        <w:spacing w:line="360" w:lineRule="auto"/>
        <w:rPr>
          <w:rFonts w:cs="Arial"/>
          <w:sz w:val="22"/>
          <w:szCs w:val="22"/>
          <w:lang w:val="en-US"/>
        </w:rPr>
      </w:pPr>
      <w:r w:rsidRPr="00C15B2C">
        <w:rPr>
          <w:rFonts w:cs="Arial"/>
          <w:sz w:val="22"/>
          <w:szCs w:val="22"/>
          <w:lang w:val="en-US"/>
        </w:rPr>
        <w:t xml:space="preserve">The NHS EDI Improvement Plan </w:t>
      </w:r>
      <w:r w:rsidR="00354DD6" w:rsidRPr="00C15B2C">
        <w:rPr>
          <w:rFonts w:cs="Arial"/>
          <w:sz w:val="22"/>
          <w:szCs w:val="22"/>
          <w:lang w:val="en-US"/>
        </w:rPr>
        <w:t>was developed with the intention of creating a safe and inclusive environment</w:t>
      </w:r>
      <w:r w:rsidR="00275806">
        <w:rPr>
          <w:rFonts w:cs="Arial"/>
          <w:sz w:val="22"/>
          <w:szCs w:val="22"/>
          <w:lang w:val="en-US"/>
        </w:rPr>
        <w:t>.</w:t>
      </w:r>
    </w:p>
    <w:p w14:paraId="71124541" w14:textId="77777777" w:rsidR="00142FD9" w:rsidRPr="00C15B2C" w:rsidRDefault="00142FD9" w:rsidP="00C15B2C">
      <w:pPr>
        <w:spacing w:line="360" w:lineRule="auto"/>
        <w:rPr>
          <w:rFonts w:cs="Arial"/>
          <w:sz w:val="22"/>
          <w:szCs w:val="22"/>
          <w:lang w:val="en-US"/>
        </w:rPr>
      </w:pPr>
    </w:p>
    <w:p w14:paraId="34FF1600" w14:textId="06E4CF3D" w:rsidR="00B5629D"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lastRenderedPageBreak/>
        <w:t>How does the NHS EDI Improvement Plan propose to tackle the gender pay gap?</w:t>
      </w:r>
    </w:p>
    <w:p w14:paraId="67F93AE8" w14:textId="147C0BB3" w:rsidR="00142FD9" w:rsidRPr="00C15B2C" w:rsidRDefault="00245749" w:rsidP="00C15B2C">
      <w:pPr>
        <w:pStyle w:val="ListParagraph"/>
        <w:numPr>
          <w:ilvl w:val="0"/>
          <w:numId w:val="3"/>
        </w:numPr>
        <w:spacing w:line="360" w:lineRule="auto"/>
        <w:rPr>
          <w:rFonts w:cs="Arial"/>
          <w:sz w:val="22"/>
          <w:szCs w:val="22"/>
          <w:lang w:val="en-US"/>
        </w:rPr>
      </w:pPr>
      <w:r w:rsidRPr="00C15B2C">
        <w:rPr>
          <w:rFonts w:cs="Arial"/>
          <w:sz w:val="22"/>
          <w:szCs w:val="22"/>
          <w:lang w:val="en-US"/>
        </w:rPr>
        <w:t xml:space="preserve">Reinforce Mend the Gap review recommended actions, to which the NHS board will monitor and review to examine changes. Lastly, carry out appropriate improvement plans and working policies. </w:t>
      </w:r>
    </w:p>
    <w:p w14:paraId="794079AB" w14:textId="52451E8F" w:rsidR="00142FD9"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t>What is meant by the term ‘intersectionality’ as used in the NHS EDI Improvement Plan?</w:t>
      </w:r>
    </w:p>
    <w:p w14:paraId="44548B40" w14:textId="1C6C8FB0" w:rsidR="00142FD9" w:rsidRPr="00C15B2C" w:rsidRDefault="001A7D76" w:rsidP="00C15B2C">
      <w:pPr>
        <w:pStyle w:val="ListParagraph"/>
        <w:numPr>
          <w:ilvl w:val="0"/>
          <w:numId w:val="3"/>
        </w:numPr>
        <w:spacing w:line="360" w:lineRule="auto"/>
        <w:rPr>
          <w:rFonts w:cs="Arial"/>
          <w:sz w:val="22"/>
          <w:szCs w:val="22"/>
          <w:lang w:val="en-US"/>
        </w:rPr>
      </w:pPr>
      <w:r w:rsidRPr="00C15B2C">
        <w:rPr>
          <w:rFonts w:cs="Arial"/>
          <w:sz w:val="22"/>
          <w:szCs w:val="22"/>
          <w:lang w:val="en-US"/>
        </w:rPr>
        <w:t xml:space="preserve">“Intersectionality” addresses the need for more than one solution to the </w:t>
      </w:r>
      <w:r w:rsidR="0055387B" w:rsidRPr="00C15B2C">
        <w:rPr>
          <w:rFonts w:cs="Arial"/>
          <w:sz w:val="22"/>
          <w:szCs w:val="22"/>
          <w:lang w:val="en-US"/>
        </w:rPr>
        <w:t>unfairness</w:t>
      </w:r>
      <w:r w:rsidRPr="00C15B2C">
        <w:rPr>
          <w:rFonts w:cs="Arial"/>
          <w:sz w:val="22"/>
          <w:szCs w:val="22"/>
          <w:lang w:val="en-US"/>
        </w:rPr>
        <w:t xml:space="preserve"> of those who have intricate and numerous identit</w:t>
      </w:r>
      <w:r w:rsidR="0055387B" w:rsidRPr="00C15B2C">
        <w:rPr>
          <w:rFonts w:cs="Arial"/>
          <w:sz w:val="22"/>
          <w:szCs w:val="22"/>
          <w:lang w:val="en-US"/>
        </w:rPr>
        <w:t xml:space="preserve">ies. </w:t>
      </w:r>
    </w:p>
    <w:p w14:paraId="49E35346" w14:textId="5C41B22E" w:rsidR="00142FD9"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t>Why is it important for the NHS to create a psychologically safe work environment?</w:t>
      </w:r>
    </w:p>
    <w:p w14:paraId="212B40A2" w14:textId="727A7B97" w:rsidR="0055387B" w:rsidRPr="00C15B2C" w:rsidRDefault="0055387B" w:rsidP="00C15B2C">
      <w:pPr>
        <w:pStyle w:val="ListParagraph"/>
        <w:numPr>
          <w:ilvl w:val="0"/>
          <w:numId w:val="3"/>
        </w:numPr>
        <w:spacing w:line="360" w:lineRule="auto"/>
        <w:rPr>
          <w:rFonts w:cs="Arial"/>
          <w:sz w:val="22"/>
          <w:szCs w:val="22"/>
          <w:lang w:val="en-US"/>
        </w:rPr>
      </w:pPr>
      <w:r w:rsidRPr="00C15B2C">
        <w:rPr>
          <w:rFonts w:cs="Arial"/>
          <w:sz w:val="22"/>
          <w:szCs w:val="22"/>
          <w:lang w:val="en-US"/>
        </w:rPr>
        <w:t>This would improve quality of life for both staff and patients</w:t>
      </w:r>
      <w:r w:rsidR="00C67183" w:rsidRPr="00C15B2C">
        <w:rPr>
          <w:rFonts w:cs="Arial"/>
          <w:sz w:val="22"/>
          <w:szCs w:val="22"/>
          <w:lang w:val="en-US"/>
        </w:rPr>
        <w:t xml:space="preserve">, allowing staff to understand themselves and create a work ethic where they can learn and grow together. </w:t>
      </w:r>
    </w:p>
    <w:p w14:paraId="6F2B7A94" w14:textId="0B6F73EF" w:rsidR="00142FD9"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t>How does the NHS EDI Improvement Plan suggest improving the experience of internationally recruited</w:t>
      </w:r>
      <w:r w:rsidR="00296ED4" w:rsidRPr="00C15B2C">
        <w:rPr>
          <w:rFonts w:cs="Arial"/>
          <w:b/>
          <w:bCs/>
          <w:sz w:val="22"/>
          <w:szCs w:val="22"/>
          <w:lang w:val="en-US"/>
        </w:rPr>
        <w:t xml:space="preserve"> (IR)</w:t>
      </w:r>
      <w:r w:rsidRPr="00C15B2C">
        <w:rPr>
          <w:rFonts w:cs="Arial"/>
          <w:b/>
          <w:bCs/>
          <w:sz w:val="22"/>
          <w:szCs w:val="22"/>
          <w:lang w:val="en-US"/>
        </w:rPr>
        <w:t xml:space="preserve"> staff?</w:t>
      </w:r>
    </w:p>
    <w:p w14:paraId="3A23A2DA" w14:textId="3F080CAF" w:rsidR="00C67183" w:rsidRPr="00C15B2C" w:rsidRDefault="00C67183" w:rsidP="00C15B2C">
      <w:pPr>
        <w:pStyle w:val="ListParagraph"/>
        <w:numPr>
          <w:ilvl w:val="0"/>
          <w:numId w:val="3"/>
        </w:numPr>
        <w:spacing w:line="360" w:lineRule="auto"/>
        <w:rPr>
          <w:rFonts w:cs="Arial"/>
          <w:sz w:val="22"/>
          <w:szCs w:val="22"/>
          <w:lang w:val="en-US"/>
        </w:rPr>
      </w:pPr>
      <w:r w:rsidRPr="00C15B2C">
        <w:rPr>
          <w:rFonts w:cs="Arial"/>
          <w:sz w:val="22"/>
          <w:szCs w:val="22"/>
          <w:lang w:val="en-US"/>
        </w:rPr>
        <w:t>Improvement would be achiev</w:t>
      </w:r>
      <w:r w:rsidR="00296ED4" w:rsidRPr="00C15B2C">
        <w:rPr>
          <w:rFonts w:cs="Arial"/>
          <w:sz w:val="22"/>
          <w:szCs w:val="22"/>
          <w:lang w:val="en-US"/>
        </w:rPr>
        <w:t xml:space="preserve">ed through assuring IR staff is guided coherently and are provided with culturally aware teams. Furthermore, </w:t>
      </w:r>
      <w:r w:rsidR="00EB4ECA" w:rsidRPr="00C15B2C">
        <w:rPr>
          <w:rFonts w:cs="Arial"/>
          <w:sz w:val="22"/>
          <w:szCs w:val="22"/>
          <w:lang w:val="en-US"/>
        </w:rPr>
        <w:t>feedback and surveys will be conducted.</w:t>
      </w:r>
    </w:p>
    <w:p w14:paraId="431E7DD5" w14:textId="7B56D153" w:rsidR="00142FD9"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t>What role does leadership play in advancing EDI objectives according to the NHS Improvement Plan?</w:t>
      </w:r>
    </w:p>
    <w:p w14:paraId="199190AC" w14:textId="00A91699" w:rsidR="00EB4ECA" w:rsidRPr="00C15B2C" w:rsidRDefault="00EB4ECA" w:rsidP="00C15B2C">
      <w:pPr>
        <w:pStyle w:val="ListParagraph"/>
        <w:numPr>
          <w:ilvl w:val="0"/>
          <w:numId w:val="3"/>
        </w:numPr>
        <w:spacing w:line="360" w:lineRule="auto"/>
        <w:rPr>
          <w:rFonts w:cs="Arial"/>
          <w:sz w:val="22"/>
          <w:szCs w:val="22"/>
          <w:lang w:val="en-US"/>
        </w:rPr>
      </w:pPr>
      <w:r w:rsidRPr="00C15B2C">
        <w:rPr>
          <w:rFonts w:cs="Arial"/>
          <w:sz w:val="22"/>
          <w:szCs w:val="22"/>
          <w:lang w:val="en-US"/>
        </w:rPr>
        <w:t xml:space="preserve">Leaders must take the first noticeable step to demonstrate change and continue to emphasis the importance of change to set an example. </w:t>
      </w:r>
    </w:p>
    <w:p w14:paraId="03CE2861" w14:textId="090E0976" w:rsidR="00142FD9"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t>Identify one way the NHS EDI Improvement Plan aims to reduce health inequalities within the workforce.</w:t>
      </w:r>
    </w:p>
    <w:p w14:paraId="343772E1" w14:textId="530C87FB" w:rsidR="00142FD9" w:rsidRPr="00C15B2C" w:rsidRDefault="009920EE" w:rsidP="00C15B2C">
      <w:pPr>
        <w:pStyle w:val="ListParagraph"/>
        <w:numPr>
          <w:ilvl w:val="0"/>
          <w:numId w:val="3"/>
        </w:numPr>
        <w:spacing w:line="360" w:lineRule="auto"/>
        <w:rPr>
          <w:rFonts w:cs="Arial"/>
          <w:sz w:val="22"/>
          <w:szCs w:val="22"/>
          <w:lang w:val="en-US"/>
        </w:rPr>
      </w:pPr>
      <w:r w:rsidRPr="00C15B2C">
        <w:rPr>
          <w:rFonts w:cs="Arial"/>
          <w:sz w:val="22"/>
          <w:szCs w:val="22"/>
          <w:lang w:val="en-US"/>
        </w:rPr>
        <w:t>The NHS worked with ICBs during 2024/2025 to build an agency against health inequalities.</w:t>
      </w:r>
    </w:p>
    <w:p w14:paraId="60157C25" w14:textId="191826C1" w:rsidR="00142FD9"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t>Why does the NHS EDI Improvement Plan emphasise the importance of collecting and analysing data on protected characteristics?</w:t>
      </w:r>
    </w:p>
    <w:p w14:paraId="7F568FFE" w14:textId="342CEBA9" w:rsidR="00142FD9" w:rsidRPr="00C15B2C" w:rsidRDefault="009920EE" w:rsidP="00C15B2C">
      <w:pPr>
        <w:pStyle w:val="ListParagraph"/>
        <w:numPr>
          <w:ilvl w:val="0"/>
          <w:numId w:val="3"/>
        </w:numPr>
        <w:spacing w:line="360" w:lineRule="auto"/>
        <w:rPr>
          <w:rFonts w:cs="Arial"/>
          <w:sz w:val="22"/>
          <w:szCs w:val="22"/>
          <w:lang w:val="en-US"/>
        </w:rPr>
      </w:pPr>
      <w:r w:rsidRPr="00C15B2C">
        <w:rPr>
          <w:rFonts w:cs="Arial"/>
          <w:sz w:val="22"/>
          <w:szCs w:val="22"/>
          <w:lang w:val="en-US"/>
        </w:rPr>
        <w:t xml:space="preserve">Feedback and surveys allow for improvement in areas in </w:t>
      </w:r>
      <w:r w:rsidR="00BC5DF6" w:rsidRPr="00C15B2C">
        <w:rPr>
          <w:rFonts w:cs="Arial"/>
          <w:sz w:val="22"/>
          <w:szCs w:val="22"/>
          <w:lang w:val="en-US"/>
        </w:rPr>
        <w:t>which they</w:t>
      </w:r>
      <w:r w:rsidRPr="00C15B2C">
        <w:rPr>
          <w:rFonts w:cs="Arial"/>
          <w:sz w:val="22"/>
          <w:szCs w:val="22"/>
          <w:lang w:val="en-US"/>
        </w:rPr>
        <w:t xml:space="preserve"> could have been overlooked or considered minor issues. </w:t>
      </w:r>
    </w:p>
    <w:p w14:paraId="36DF116A" w14:textId="52892C63" w:rsidR="00142FD9"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lastRenderedPageBreak/>
        <w:t>Explain how flexible working policies can contribute to equality and inclusion in the NHS workforce.</w:t>
      </w:r>
    </w:p>
    <w:p w14:paraId="0C864C97" w14:textId="7F209520" w:rsidR="00142FD9" w:rsidRPr="00C15B2C" w:rsidRDefault="000636DF" w:rsidP="00C15B2C">
      <w:pPr>
        <w:pStyle w:val="ListParagraph"/>
        <w:numPr>
          <w:ilvl w:val="0"/>
          <w:numId w:val="3"/>
        </w:numPr>
        <w:spacing w:line="360" w:lineRule="auto"/>
        <w:rPr>
          <w:rFonts w:cs="Arial"/>
          <w:sz w:val="22"/>
          <w:szCs w:val="22"/>
          <w:lang w:val="en-US"/>
        </w:rPr>
      </w:pPr>
      <w:r w:rsidRPr="00C15B2C">
        <w:rPr>
          <w:rFonts w:cs="Arial"/>
          <w:sz w:val="22"/>
          <w:szCs w:val="22"/>
          <w:lang w:val="en-US"/>
        </w:rPr>
        <w:t xml:space="preserve">Flexible working policies grants access to change to occur in a positive direction with appropriate measures. </w:t>
      </w:r>
    </w:p>
    <w:p w14:paraId="7ECF8740" w14:textId="2005E410" w:rsidR="00F80478" w:rsidRPr="00C15B2C" w:rsidRDefault="00142FD9" w:rsidP="00C15B2C">
      <w:pPr>
        <w:numPr>
          <w:ilvl w:val="0"/>
          <w:numId w:val="2"/>
        </w:numPr>
        <w:spacing w:line="360" w:lineRule="auto"/>
        <w:rPr>
          <w:rFonts w:cs="Arial"/>
          <w:sz w:val="22"/>
          <w:szCs w:val="22"/>
          <w:lang w:val="en-US"/>
        </w:rPr>
      </w:pPr>
      <w:r w:rsidRPr="00C15B2C">
        <w:rPr>
          <w:rFonts w:cs="Arial"/>
          <w:b/>
          <w:bCs/>
          <w:sz w:val="22"/>
          <w:szCs w:val="22"/>
          <w:lang w:val="en-US"/>
        </w:rPr>
        <w:t>What is one strategy mentioned in the NHS EDI Improvement Plan to combat bullying and harassment in the workplace?</w:t>
      </w:r>
    </w:p>
    <w:p w14:paraId="4A575DDC" w14:textId="6E0E5853" w:rsidR="000636DF" w:rsidRPr="00C15B2C" w:rsidRDefault="000636DF" w:rsidP="00C15B2C">
      <w:pPr>
        <w:pStyle w:val="ListParagraph"/>
        <w:numPr>
          <w:ilvl w:val="0"/>
          <w:numId w:val="3"/>
        </w:numPr>
        <w:spacing w:line="360" w:lineRule="auto"/>
        <w:rPr>
          <w:rFonts w:cs="Arial"/>
          <w:sz w:val="22"/>
          <w:szCs w:val="22"/>
          <w:lang w:val="en-US"/>
        </w:rPr>
      </w:pPr>
      <w:r w:rsidRPr="00C15B2C">
        <w:rPr>
          <w:rFonts w:cs="Arial"/>
          <w:sz w:val="22"/>
          <w:szCs w:val="22"/>
          <w:lang w:val="en-US"/>
        </w:rPr>
        <w:t>Wellbeing conversations are to be carried out by line managers with their team.</w:t>
      </w:r>
    </w:p>
    <w:p w14:paraId="76D05F64" w14:textId="19BC11CD" w:rsidR="0064042B" w:rsidRPr="00C15B2C" w:rsidRDefault="0064042B" w:rsidP="00C15B2C">
      <w:pPr>
        <w:pStyle w:val="Heading1"/>
        <w:spacing w:line="360" w:lineRule="auto"/>
        <w:rPr>
          <w:rFonts w:cs="Arial"/>
        </w:rPr>
      </w:pPr>
      <w:bookmarkStart w:id="4" w:name="_Toc212582461"/>
      <w:r w:rsidRPr="00C15B2C">
        <w:rPr>
          <w:rFonts w:cs="Arial"/>
        </w:rPr>
        <w:t>Task 5: A Letter to Yourself</w:t>
      </w:r>
      <w:bookmarkEnd w:id="4"/>
    </w:p>
    <w:p w14:paraId="62409CE5" w14:textId="2E394F0F" w:rsidR="000636DF" w:rsidRPr="00C15B2C" w:rsidRDefault="00F81C68" w:rsidP="00C15B2C">
      <w:pPr>
        <w:spacing w:line="360" w:lineRule="auto"/>
        <w:rPr>
          <w:rFonts w:cs="Arial"/>
          <w:sz w:val="22"/>
          <w:szCs w:val="22"/>
        </w:rPr>
      </w:pPr>
      <w:r w:rsidRPr="00C15B2C">
        <w:rPr>
          <w:rFonts w:cs="Arial"/>
          <w:sz w:val="22"/>
          <w:szCs w:val="22"/>
        </w:rPr>
        <w:t>As a kid, I have been subject</w:t>
      </w:r>
      <w:r w:rsidR="009C7212" w:rsidRPr="00C15B2C">
        <w:rPr>
          <w:rFonts w:cs="Arial"/>
          <w:sz w:val="22"/>
          <w:szCs w:val="22"/>
        </w:rPr>
        <w:t>ed</w:t>
      </w:r>
      <w:r w:rsidRPr="00C15B2C">
        <w:rPr>
          <w:rFonts w:cs="Arial"/>
          <w:sz w:val="22"/>
          <w:szCs w:val="22"/>
        </w:rPr>
        <w:t xml:space="preserve"> to racism by other kids my age because of my ethnicity. I have never tried to hide </w:t>
      </w:r>
      <w:r w:rsidR="00275806">
        <w:rPr>
          <w:rFonts w:cs="Arial"/>
          <w:sz w:val="22"/>
          <w:szCs w:val="22"/>
        </w:rPr>
        <w:t>my ethinicity</w:t>
      </w:r>
      <w:r w:rsidRPr="00C15B2C">
        <w:rPr>
          <w:rFonts w:cs="Arial"/>
          <w:sz w:val="22"/>
          <w:szCs w:val="22"/>
        </w:rPr>
        <w:t xml:space="preserve">; there was no point to since everyone knew me and my family back home. We are Roma, but to them we are “gypsy”. However, coming into the UK, it truly felt like no one knew. Our sudden disappearance of “existence” felt more relieving than the acknowledgment and prejudice. Yet, my heart sunk when my own teacher and classmates back in Year </w:t>
      </w:r>
      <w:r w:rsidR="009C7212" w:rsidRPr="00C15B2C">
        <w:rPr>
          <w:rFonts w:cs="Arial"/>
          <w:sz w:val="22"/>
          <w:szCs w:val="22"/>
        </w:rPr>
        <w:t>9</w:t>
      </w:r>
      <w:r w:rsidRPr="00C15B2C">
        <w:rPr>
          <w:rFonts w:cs="Arial"/>
          <w:sz w:val="22"/>
          <w:szCs w:val="22"/>
        </w:rPr>
        <w:t xml:space="preserve"> loudly agreed that “gypsies are just dirty and smelly”. Years later, I am now in a different environment, in a class about mental health, and still having to hear classmates make remarks to which my heart can’t help but stop for a second. </w:t>
      </w:r>
    </w:p>
    <w:p w14:paraId="5354B086" w14:textId="6122884D" w:rsidR="00F81C68" w:rsidRPr="00C15B2C" w:rsidRDefault="00F81C68" w:rsidP="00C15B2C">
      <w:pPr>
        <w:spacing w:line="360" w:lineRule="auto"/>
        <w:rPr>
          <w:rFonts w:cs="Arial"/>
          <w:sz w:val="22"/>
          <w:szCs w:val="22"/>
        </w:rPr>
      </w:pPr>
      <w:r w:rsidRPr="00C15B2C">
        <w:rPr>
          <w:rFonts w:cs="Arial"/>
          <w:sz w:val="22"/>
          <w:szCs w:val="22"/>
        </w:rPr>
        <w:t>Little old me, you are probably looking at me proud</w:t>
      </w:r>
      <w:r w:rsidR="009C7212" w:rsidRPr="00C15B2C">
        <w:rPr>
          <w:rFonts w:cs="Arial"/>
          <w:sz w:val="22"/>
          <w:szCs w:val="22"/>
        </w:rPr>
        <w:t xml:space="preserve">. After years of teachers saying, “you people don’t make it past elementary: you won’t have an education past this” and what not but look. I will work hard for myself, not only to prove them wrong, but to prove myself right. </w:t>
      </w:r>
    </w:p>
    <w:p w14:paraId="4C69DA4B" w14:textId="1CC5EAFB" w:rsidR="009C7212" w:rsidRPr="00C15B2C" w:rsidRDefault="009C7212" w:rsidP="00C15B2C">
      <w:pPr>
        <w:spacing w:line="360" w:lineRule="auto"/>
        <w:rPr>
          <w:rFonts w:cs="Arial"/>
          <w:sz w:val="22"/>
          <w:szCs w:val="22"/>
        </w:rPr>
      </w:pPr>
      <w:r w:rsidRPr="00C15B2C">
        <w:rPr>
          <w:rFonts w:cs="Arial"/>
          <w:sz w:val="22"/>
          <w:szCs w:val="22"/>
        </w:rPr>
        <w:t>I can’t change the remarks and the mindset of others; I can only be the bigger person. Whenever the opportunity arises, be it a hospital form where they ask about ethnic background or just bluntly mentioning it mid conversation, I will say it proudly “I am Roma”. Not gyspy. I will first make the change within me, so that I can bring it to those around me.</w:t>
      </w:r>
    </w:p>
    <w:p w14:paraId="6AC12D46" w14:textId="4B7002D9" w:rsidR="0064042B" w:rsidRPr="00C15B2C" w:rsidRDefault="0064042B" w:rsidP="00C15B2C">
      <w:pPr>
        <w:pStyle w:val="Heading1"/>
        <w:spacing w:line="360" w:lineRule="auto"/>
        <w:rPr>
          <w:rFonts w:cs="Arial"/>
        </w:rPr>
      </w:pPr>
      <w:bookmarkStart w:id="5" w:name="_Toc212582462"/>
      <w:r w:rsidRPr="00C15B2C">
        <w:rPr>
          <w:rFonts w:cs="Arial"/>
        </w:rPr>
        <w:t>Task 6: GANTT Chart</w:t>
      </w:r>
      <w:bookmarkEnd w:id="5"/>
      <w:r w:rsidRPr="00C15B2C">
        <w:rPr>
          <w:rFonts w:cs="Arial"/>
        </w:rPr>
        <w:t xml:space="preserve"> </w:t>
      </w:r>
    </w:p>
    <w:p w14:paraId="2BFE6F47" w14:textId="12AEEBFA" w:rsidR="00ED3291" w:rsidRPr="00C15B2C" w:rsidRDefault="00ED3291" w:rsidP="00C15B2C">
      <w:pPr>
        <w:spacing w:line="360" w:lineRule="auto"/>
        <w:rPr>
          <w:rFonts w:cs="Arial"/>
          <w:sz w:val="22"/>
          <w:szCs w:val="22"/>
        </w:rPr>
      </w:pPr>
      <w:r w:rsidRPr="00C15B2C">
        <w:rPr>
          <w:rFonts w:cs="Arial"/>
          <w:sz w:val="22"/>
          <w:szCs w:val="22"/>
        </w:rPr>
        <w:t>Below I have attached a link to my personal GANTT Chart which I have created using Google Sheets.</w:t>
      </w:r>
    </w:p>
    <w:p w14:paraId="434DE2B5" w14:textId="6D834A30" w:rsidR="009C7212" w:rsidRPr="00C15B2C" w:rsidRDefault="00ED3291" w:rsidP="00C15B2C">
      <w:pPr>
        <w:spacing w:line="360" w:lineRule="auto"/>
        <w:rPr>
          <w:rFonts w:cs="Arial"/>
          <w:sz w:val="22"/>
          <w:szCs w:val="22"/>
        </w:rPr>
      </w:pPr>
      <w:hyperlink r:id="rId8" w:history="1">
        <w:r w:rsidRPr="00C15B2C">
          <w:rPr>
            <w:rStyle w:val="Hyperlink"/>
            <w:rFonts w:cs="Arial"/>
            <w:sz w:val="22"/>
            <w:szCs w:val="22"/>
          </w:rPr>
          <w:t>https://docs.google.com/spreadsheets/d/1lFzqlBfuDb-8eHXRf5JpMcJM0Y63gfzA0GrnBLeXqCk/edit?usp=sharing</w:t>
        </w:r>
      </w:hyperlink>
      <w:r w:rsidRPr="00C15B2C">
        <w:rPr>
          <w:rFonts w:cs="Arial"/>
          <w:sz w:val="22"/>
          <w:szCs w:val="22"/>
        </w:rPr>
        <w:t xml:space="preserve"> </w:t>
      </w:r>
    </w:p>
    <w:p w14:paraId="2250E89F" w14:textId="7B70A67B" w:rsidR="0064042B" w:rsidRPr="00C15B2C" w:rsidRDefault="0064042B" w:rsidP="00C15B2C">
      <w:pPr>
        <w:pStyle w:val="Heading1"/>
        <w:spacing w:line="360" w:lineRule="auto"/>
        <w:rPr>
          <w:rFonts w:cs="Arial"/>
        </w:rPr>
      </w:pPr>
      <w:bookmarkStart w:id="6" w:name="_Toc212582463"/>
      <w:r w:rsidRPr="00C15B2C">
        <w:rPr>
          <w:rFonts w:cs="Arial"/>
        </w:rPr>
        <w:lastRenderedPageBreak/>
        <w:t>Task 7: Making Changes Report</w:t>
      </w:r>
      <w:bookmarkEnd w:id="6"/>
    </w:p>
    <w:p w14:paraId="230A5065" w14:textId="686C4751" w:rsidR="00ED3291" w:rsidRPr="00C15B2C" w:rsidRDefault="00797995" w:rsidP="00C15B2C">
      <w:pPr>
        <w:pStyle w:val="Heading2"/>
        <w:spacing w:line="360" w:lineRule="auto"/>
        <w:rPr>
          <w:rFonts w:cs="Arial"/>
        </w:rPr>
      </w:pPr>
      <w:bookmarkStart w:id="7" w:name="_Toc212582464"/>
      <w:r w:rsidRPr="00C15B2C">
        <w:rPr>
          <w:rFonts w:cs="Arial"/>
        </w:rPr>
        <w:t>Introduction</w:t>
      </w:r>
      <w:bookmarkEnd w:id="7"/>
    </w:p>
    <w:p w14:paraId="71A9C233" w14:textId="0CD08B13" w:rsidR="00797995" w:rsidRPr="00C15B2C" w:rsidRDefault="0012308C" w:rsidP="00C15B2C">
      <w:pPr>
        <w:spacing w:line="360" w:lineRule="auto"/>
        <w:rPr>
          <w:rFonts w:cs="Arial"/>
          <w:sz w:val="22"/>
          <w:szCs w:val="22"/>
        </w:rPr>
      </w:pPr>
      <w:r w:rsidRPr="00C15B2C">
        <w:rPr>
          <w:rFonts w:cs="Arial"/>
          <w:sz w:val="22"/>
          <w:szCs w:val="22"/>
        </w:rPr>
        <w:t xml:space="preserve">As a manager in a care home, I have concluded that </w:t>
      </w:r>
      <w:r w:rsidR="00C447D8" w:rsidRPr="00C15B2C">
        <w:rPr>
          <w:rFonts w:cs="Arial"/>
          <w:sz w:val="22"/>
          <w:szCs w:val="22"/>
        </w:rPr>
        <w:t>improvements to</w:t>
      </w:r>
      <w:r w:rsidRPr="00C15B2C">
        <w:rPr>
          <w:rFonts w:cs="Arial"/>
          <w:sz w:val="22"/>
          <w:szCs w:val="22"/>
        </w:rPr>
        <w:t xml:space="preserve"> digital medication record</w:t>
      </w:r>
      <w:r w:rsidR="00C447D8" w:rsidRPr="00C15B2C">
        <w:rPr>
          <w:rFonts w:cs="Arial"/>
          <w:sz w:val="22"/>
          <w:szCs w:val="22"/>
        </w:rPr>
        <w:t>s</w:t>
      </w:r>
      <w:r w:rsidRPr="00C15B2C">
        <w:rPr>
          <w:rFonts w:cs="Arial"/>
          <w:sz w:val="22"/>
          <w:szCs w:val="22"/>
        </w:rPr>
        <w:t xml:space="preserve"> </w:t>
      </w:r>
      <w:r w:rsidR="00C447D8" w:rsidRPr="00C15B2C">
        <w:rPr>
          <w:rFonts w:cs="Arial"/>
          <w:sz w:val="22"/>
          <w:szCs w:val="22"/>
        </w:rPr>
        <w:t>are</w:t>
      </w:r>
      <w:r w:rsidRPr="00C15B2C">
        <w:rPr>
          <w:rFonts w:cs="Arial"/>
          <w:sz w:val="22"/>
          <w:szCs w:val="22"/>
        </w:rPr>
        <w:t xml:space="preserve"> long overdue. Using the Lewin’s Change Model, </w:t>
      </w:r>
      <w:r w:rsidR="00902812" w:rsidRPr="00C15B2C">
        <w:rPr>
          <w:rFonts w:cs="Arial"/>
          <w:sz w:val="22"/>
          <w:szCs w:val="22"/>
        </w:rPr>
        <w:t>I will construct a plan to develop and employ this change.</w:t>
      </w:r>
    </w:p>
    <w:p w14:paraId="14CD8954" w14:textId="3BAA6F48" w:rsidR="00797995" w:rsidRPr="00C15B2C" w:rsidRDefault="00797995" w:rsidP="00C15B2C">
      <w:pPr>
        <w:pStyle w:val="Heading2"/>
        <w:spacing w:line="360" w:lineRule="auto"/>
        <w:rPr>
          <w:rFonts w:cs="Arial"/>
        </w:rPr>
      </w:pPr>
      <w:bookmarkStart w:id="8" w:name="_Toc212582465"/>
      <w:r w:rsidRPr="00C15B2C">
        <w:rPr>
          <w:rFonts w:cs="Arial"/>
        </w:rPr>
        <w:t>Planning the Change</w:t>
      </w:r>
      <w:bookmarkEnd w:id="8"/>
    </w:p>
    <w:p w14:paraId="170FF3B7" w14:textId="1D716A30" w:rsidR="003257EC" w:rsidRPr="00C15B2C" w:rsidRDefault="00902812" w:rsidP="00C15B2C">
      <w:pPr>
        <w:spacing w:line="360" w:lineRule="auto"/>
        <w:rPr>
          <w:rFonts w:cs="Arial"/>
          <w:sz w:val="22"/>
          <w:szCs w:val="22"/>
        </w:rPr>
      </w:pPr>
      <w:r w:rsidRPr="00C15B2C">
        <w:rPr>
          <w:rFonts w:cs="Arial"/>
          <w:sz w:val="22"/>
          <w:szCs w:val="22"/>
        </w:rPr>
        <w:t>Firs</w:t>
      </w:r>
      <w:r w:rsidR="00C447D8" w:rsidRPr="00C15B2C">
        <w:rPr>
          <w:rFonts w:cs="Arial"/>
          <w:sz w:val="22"/>
          <w:szCs w:val="22"/>
        </w:rPr>
        <w:t xml:space="preserve">t and foremost, the technology and software within this care home is outworn. As illustrated by Lehne </w:t>
      </w:r>
      <w:r w:rsidR="00C447D8" w:rsidRPr="00C15B2C">
        <w:rPr>
          <w:rFonts w:cs="Arial"/>
          <w:i/>
          <w:iCs/>
          <w:sz w:val="22"/>
          <w:szCs w:val="22"/>
        </w:rPr>
        <w:t>et al.</w:t>
      </w:r>
      <w:r w:rsidR="00C447D8" w:rsidRPr="00C15B2C">
        <w:rPr>
          <w:rFonts w:cs="Arial"/>
          <w:sz w:val="22"/>
          <w:szCs w:val="22"/>
        </w:rPr>
        <w:t xml:space="preserve"> (2019), intermobility </w:t>
      </w:r>
      <w:r w:rsidR="003257EC" w:rsidRPr="00C15B2C">
        <w:rPr>
          <w:rFonts w:cs="Arial"/>
          <w:sz w:val="22"/>
          <w:szCs w:val="22"/>
        </w:rPr>
        <w:t xml:space="preserve">is a necessary addition to digital medication </w:t>
      </w:r>
      <w:r w:rsidR="003257EC" w:rsidRPr="00C15B2C">
        <w:rPr>
          <w:rFonts w:cs="Arial"/>
          <w:sz w:val="22"/>
          <w:szCs w:val="22"/>
        </w:rPr>
        <w:t>and the need for better equipment is absolute for both our staff and patients</w:t>
      </w:r>
      <w:r w:rsidR="003257EC" w:rsidRPr="00C15B2C">
        <w:rPr>
          <w:rFonts w:cs="Arial"/>
          <w:sz w:val="22"/>
          <w:szCs w:val="22"/>
        </w:rPr>
        <w:t>. What does this mean for the care home?</w:t>
      </w:r>
    </w:p>
    <w:p w14:paraId="486DC03A" w14:textId="5A21FB56" w:rsidR="00902812" w:rsidRPr="00C15B2C" w:rsidRDefault="003257EC" w:rsidP="00C15B2C">
      <w:pPr>
        <w:pStyle w:val="ListParagraph"/>
        <w:numPr>
          <w:ilvl w:val="0"/>
          <w:numId w:val="3"/>
        </w:numPr>
        <w:spacing w:line="360" w:lineRule="auto"/>
        <w:rPr>
          <w:rFonts w:cs="Arial"/>
          <w:sz w:val="22"/>
          <w:szCs w:val="22"/>
        </w:rPr>
      </w:pPr>
      <w:r w:rsidRPr="00C15B2C">
        <w:rPr>
          <w:rFonts w:cs="Arial"/>
          <w:sz w:val="22"/>
          <w:szCs w:val="22"/>
        </w:rPr>
        <w:t>New apparatus</w:t>
      </w:r>
    </w:p>
    <w:p w14:paraId="67CA9866" w14:textId="1E96327B" w:rsidR="003257EC" w:rsidRPr="00C15B2C" w:rsidRDefault="003F17D0" w:rsidP="00C15B2C">
      <w:pPr>
        <w:pStyle w:val="ListParagraph"/>
        <w:numPr>
          <w:ilvl w:val="0"/>
          <w:numId w:val="3"/>
        </w:numPr>
        <w:spacing w:line="360" w:lineRule="auto"/>
        <w:rPr>
          <w:rFonts w:cs="Arial"/>
          <w:sz w:val="22"/>
          <w:szCs w:val="22"/>
        </w:rPr>
      </w:pPr>
      <w:r w:rsidRPr="00C15B2C">
        <w:rPr>
          <w:rFonts w:cs="Arial"/>
          <w:sz w:val="22"/>
          <w:szCs w:val="22"/>
        </w:rPr>
        <w:t>Easier use and storing of dat</w:t>
      </w:r>
      <w:r w:rsidR="00B73C9E" w:rsidRPr="00C15B2C">
        <w:rPr>
          <w:rFonts w:cs="Arial"/>
          <w:sz w:val="22"/>
          <w:szCs w:val="22"/>
        </w:rPr>
        <w:t>a</w:t>
      </w:r>
    </w:p>
    <w:p w14:paraId="74A325F7" w14:textId="6D74BDC0" w:rsidR="003F17D0" w:rsidRPr="00C15B2C" w:rsidRDefault="003F17D0" w:rsidP="00C15B2C">
      <w:pPr>
        <w:pStyle w:val="ListParagraph"/>
        <w:numPr>
          <w:ilvl w:val="0"/>
          <w:numId w:val="3"/>
        </w:numPr>
        <w:spacing w:line="360" w:lineRule="auto"/>
        <w:rPr>
          <w:rFonts w:cs="Arial"/>
          <w:sz w:val="22"/>
          <w:szCs w:val="22"/>
        </w:rPr>
      </w:pPr>
      <w:r w:rsidRPr="00C15B2C">
        <w:rPr>
          <w:rFonts w:cs="Arial"/>
          <w:sz w:val="22"/>
          <w:szCs w:val="22"/>
        </w:rPr>
        <w:t>Faster and clearer communication</w:t>
      </w:r>
    </w:p>
    <w:p w14:paraId="71E21044" w14:textId="33C31A34" w:rsidR="00797995" w:rsidRPr="00C15B2C" w:rsidRDefault="00797995" w:rsidP="00C15B2C">
      <w:pPr>
        <w:pStyle w:val="Heading2"/>
        <w:spacing w:line="360" w:lineRule="auto"/>
        <w:rPr>
          <w:rFonts w:cs="Arial"/>
        </w:rPr>
      </w:pPr>
      <w:bookmarkStart w:id="9" w:name="_Toc212582466"/>
      <w:r w:rsidRPr="00C15B2C">
        <w:rPr>
          <w:rFonts w:cs="Arial"/>
        </w:rPr>
        <w:t>Skills Required</w:t>
      </w:r>
      <w:bookmarkEnd w:id="9"/>
    </w:p>
    <w:p w14:paraId="4DE4AE5F" w14:textId="59740F74" w:rsidR="003F17D0" w:rsidRPr="00C15B2C" w:rsidRDefault="003F17D0" w:rsidP="00C15B2C">
      <w:pPr>
        <w:spacing w:line="360" w:lineRule="auto"/>
        <w:rPr>
          <w:rFonts w:cs="Arial"/>
          <w:sz w:val="22"/>
          <w:szCs w:val="22"/>
        </w:rPr>
      </w:pPr>
      <w:r w:rsidRPr="00C15B2C">
        <w:rPr>
          <w:rFonts w:cs="Arial"/>
          <w:sz w:val="22"/>
          <w:szCs w:val="22"/>
        </w:rPr>
        <w:t>To accomplish this task, I will be demanded sensible accounting skills</w:t>
      </w:r>
      <w:r w:rsidR="00871348" w:rsidRPr="00C15B2C">
        <w:rPr>
          <w:rFonts w:cs="Arial"/>
          <w:sz w:val="22"/>
          <w:szCs w:val="22"/>
        </w:rPr>
        <w:t xml:space="preserve"> (as we are making changes to our apparatus)</w:t>
      </w:r>
      <w:r w:rsidRPr="00C15B2C">
        <w:rPr>
          <w:rFonts w:cs="Arial"/>
          <w:sz w:val="22"/>
          <w:szCs w:val="22"/>
        </w:rPr>
        <w:t xml:space="preserve"> and </w:t>
      </w:r>
      <w:r w:rsidR="00871348" w:rsidRPr="00C15B2C">
        <w:rPr>
          <w:rFonts w:cs="Arial"/>
          <w:sz w:val="22"/>
          <w:szCs w:val="22"/>
        </w:rPr>
        <w:t xml:space="preserve">clear communication with both local authorities, stakeholders, any involved parties and the care home team. </w:t>
      </w:r>
    </w:p>
    <w:p w14:paraId="17506AE0" w14:textId="503C85F5" w:rsidR="00797995" w:rsidRPr="00C15B2C" w:rsidRDefault="00797995" w:rsidP="00C15B2C">
      <w:pPr>
        <w:pStyle w:val="Heading2"/>
        <w:spacing w:line="360" w:lineRule="auto"/>
        <w:rPr>
          <w:rFonts w:cs="Arial"/>
        </w:rPr>
      </w:pPr>
      <w:bookmarkStart w:id="10" w:name="_Toc212582467"/>
      <w:r w:rsidRPr="00C15B2C">
        <w:rPr>
          <w:rFonts w:cs="Arial"/>
        </w:rPr>
        <w:t>Barriers</w:t>
      </w:r>
      <w:bookmarkEnd w:id="10"/>
    </w:p>
    <w:p w14:paraId="6A170892" w14:textId="718B44B7" w:rsidR="003B6F82" w:rsidRPr="00C15B2C" w:rsidRDefault="003B6F82" w:rsidP="00C15B2C">
      <w:pPr>
        <w:spacing w:line="360" w:lineRule="auto"/>
        <w:rPr>
          <w:rFonts w:cs="Arial"/>
          <w:sz w:val="22"/>
          <w:szCs w:val="22"/>
        </w:rPr>
      </w:pPr>
      <w:r w:rsidRPr="00C15B2C">
        <w:rPr>
          <w:rFonts w:cs="Arial"/>
          <w:sz w:val="22"/>
          <w:szCs w:val="22"/>
        </w:rPr>
        <w:t>Consequently, I need to acknowledge potential barriers and provide appropriate solutions.</w:t>
      </w:r>
      <w:r w:rsidR="00A542E2" w:rsidRPr="00C15B2C">
        <w:rPr>
          <w:rFonts w:cs="Arial"/>
          <w:sz w:val="22"/>
          <w:szCs w:val="22"/>
        </w:rPr>
        <w:t xml:space="preserve"> N</w:t>
      </w:r>
      <w:r w:rsidRPr="00C15B2C">
        <w:rPr>
          <w:rFonts w:cs="Arial"/>
          <w:sz w:val="22"/>
          <w:szCs w:val="22"/>
        </w:rPr>
        <w:t>ew technology and apparatus</w:t>
      </w:r>
      <w:r w:rsidR="00A542E2" w:rsidRPr="00C15B2C">
        <w:rPr>
          <w:rFonts w:cs="Arial"/>
          <w:sz w:val="22"/>
          <w:szCs w:val="22"/>
        </w:rPr>
        <w:t xml:space="preserve"> will require staff training and time management</w:t>
      </w:r>
      <w:r w:rsidR="001D07F4" w:rsidRPr="00C15B2C">
        <w:rPr>
          <w:rFonts w:cs="Arial"/>
          <w:sz w:val="22"/>
          <w:szCs w:val="22"/>
        </w:rPr>
        <w:t>, as the time taken to learn could potentially impact the patients directly.</w:t>
      </w:r>
      <w:r w:rsidR="00A542E2" w:rsidRPr="00C15B2C">
        <w:rPr>
          <w:rFonts w:cs="Arial"/>
          <w:sz w:val="22"/>
          <w:szCs w:val="22"/>
        </w:rPr>
        <w:t xml:space="preserve"> </w:t>
      </w:r>
    </w:p>
    <w:p w14:paraId="127C3267" w14:textId="5211D72A" w:rsidR="00A542E2" w:rsidRPr="00C15B2C" w:rsidRDefault="00A542E2" w:rsidP="00C15B2C">
      <w:pPr>
        <w:pStyle w:val="Heading2"/>
        <w:spacing w:line="360" w:lineRule="auto"/>
        <w:rPr>
          <w:rFonts w:cs="Arial"/>
        </w:rPr>
      </w:pPr>
      <w:bookmarkStart w:id="11" w:name="_Toc212582468"/>
      <w:r w:rsidRPr="00C15B2C">
        <w:rPr>
          <w:rFonts w:cs="Arial"/>
        </w:rPr>
        <w:t>Solutions</w:t>
      </w:r>
      <w:bookmarkEnd w:id="11"/>
    </w:p>
    <w:p w14:paraId="66D4AEF6" w14:textId="5E8B032D" w:rsidR="00A542E2" w:rsidRPr="00C15B2C" w:rsidRDefault="008378FD" w:rsidP="00C15B2C">
      <w:pPr>
        <w:spacing w:line="360" w:lineRule="auto"/>
        <w:rPr>
          <w:rFonts w:cs="Arial"/>
          <w:sz w:val="22"/>
          <w:szCs w:val="22"/>
        </w:rPr>
      </w:pPr>
      <w:r w:rsidRPr="00C15B2C">
        <w:rPr>
          <w:rFonts w:cs="Arial"/>
          <w:sz w:val="22"/>
          <w:szCs w:val="22"/>
        </w:rPr>
        <w:t xml:space="preserve">As mentioned above, staff training will be required for the new apparatus, this further </w:t>
      </w:r>
      <w:r w:rsidR="00F512DC" w:rsidRPr="00C15B2C">
        <w:rPr>
          <w:rFonts w:cs="Arial"/>
          <w:sz w:val="22"/>
          <w:szCs w:val="22"/>
        </w:rPr>
        <w:t>surfaces</w:t>
      </w:r>
      <w:r w:rsidRPr="00C15B2C">
        <w:rPr>
          <w:rFonts w:cs="Arial"/>
          <w:sz w:val="22"/>
          <w:szCs w:val="22"/>
        </w:rPr>
        <w:t xml:space="preserve"> the issue of time management. During the time of training, we will maintain clear communication with the team and assist one another should any issues and questions arise. </w:t>
      </w:r>
      <w:r w:rsidR="00903248" w:rsidRPr="00C15B2C">
        <w:rPr>
          <w:rFonts w:cs="Arial"/>
          <w:sz w:val="22"/>
          <w:szCs w:val="22"/>
        </w:rPr>
        <w:t xml:space="preserve">Furthermore, the staff’s aptitude for technology will be assessed, as a lack of technology skills can harmfully impact patients, as well as the progression of digital health (Konttila </w:t>
      </w:r>
      <w:r w:rsidR="00903248" w:rsidRPr="00C15B2C">
        <w:rPr>
          <w:rFonts w:cs="Arial"/>
          <w:i/>
          <w:iCs/>
          <w:sz w:val="22"/>
          <w:szCs w:val="22"/>
        </w:rPr>
        <w:t>et al.</w:t>
      </w:r>
      <w:r w:rsidR="00903248" w:rsidRPr="00C15B2C">
        <w:rPr>
          <w:rFonts w:cs="Arial"/>
          <w:sz w:val="22"/>
          <w:szCs w:val="22"/>
        </w:rPr>
        <w:t>, 2019).</w:t>
      </w:r>
    </w:p>
    <w:p w14:paraId="367871CE" w14:textId="7B51006C" w:rsidR="00797995" w:rsidRPr="00C15B2C" w:rsidRDefault="00797995" w:rsidP="00C15B2C">
      <w:pPr>
        <w:pStyle w:val="Heading2"/>
        <w:spacing w:line="360" w:lineRule="auto"/>
        <w:rPr>
          <w:rFonts w:cs="Arial"/>
        </w:rPr>
      </w:pPr>
      <w:bookmarkStart w:id="12" w:name="_Toc212582469"/>
      <w:r w:rsidRPr="00C15B2C">
        <w:rPr>
          <w:rFonts w:cs="Arial"/>
        </w:rPr>
        <w:lastRenderedPageBreak/>
        <w:t>Conclusion</w:t>
      </w:r>
      <w:bookmarkEnd w:id="12"/>
    </w:p>
    <w:p w14:paraId="6AD47BA4" w14:textId="0C339DEA" w:rsidR="00797995" w:rsidRPr="00C15B2C" w:rsidRDefault="00903248" w:rsidP="00C15B2C">
      <w:pPr>
        <w:spacing w:line="360" w:lineRule="auto"/>
        <w:rPr>
          <w:rFonts w:cs="Arial"/>
          <w:sz w:val="22"/>
          <w:szCs w:val="22"/>
        </w:rPr>
      </w:pPr>
      <w:r w:rsidRPr="00C15B2C">
        <w:rPr>
          <w:rFonts w:cs="Arial"/>
          <w:sz w:val="22"/>
          <w:szCs w:val="22"/>
        </w:rPr>
        <w:t xml:space="preserve">The Lewin’s Change Model will be applied to integrate advanced digital medicine records, whilst staff training will be put into place to assure digital skills of current and future staff is appropriate to warrant patient safety. </w:t>
      </w:r>
    </w:p>
    <w:p w14:paraId="02C31AE8" w14:textId="5DB49D47" w:rsidR="0064042B" w:rsidRPr="00C15B2C" w:rsidRDefault="0064042B" w:rsidP="00C15B2C">
      <w:pPr>
        <w:pStyle w:val="Heading1"/>
        <w:spacing w:line="360" w:lineRule="auto"/>
        <w:rPr>
          <w:rFonts w:cs="Arial"/>
        </w:rPr>
      </w:pPr>
      <w:bookmarkStart w:id="13" w:name="_Toc212582470"/>
      <w:r w:rsidRPr="00C15B2C">
        <w:rPr>
          <w:rFonts w:cs="Arial"/>
        </w:rPr>
        <w:t>Task 8: Self-reflection</w:t>
      </w:r>
      <w:bookmarkEnd w:id="13"/>
    </w:p>
    <w:p w14:paraId="28C3D29C" w14:textId="77777777" w:rsidR="002A69C8" w:rsidRPr="00C15B2C" w:rsidRDefault="002A69C8" w:rsidP="00C15B2C">
      <w:pPr>
        <w:spacing w:line="360" w:lineRule="auto"/>
        <w:rPr>
          <w:rFonts w:cs="Arial"/>
          <w:sz w:val="22"/>
          <w:szCs w:val="22"/>
        </w:rPr>
      </w:pPr>
      <w:r w:rsidRPr="00C15B2C">
        <w:rPr>
          <w:rFonts w:cs="Arial"/>
          <w:sz w:val="22"/>
          <w:szCs w:val="22"/>
        </w:rPr>
        <w:t xml:space="preserve">In this part of the portfolio, I will self-reflect using Gibbs Reflective Cycle (1988). </w:t>
      </w:r>
    </w:p>
    <w:p w14:paraId="6AFC7BAB" w14:textId="77777777" w:rsidR="002A69C8" w:rsidRPr="00C15B2C" w:rsidRDefault="002A69C8" w:rsidP="00C15B2C">
      <w:pPr>
        <w:spacing w:line="360" w:lineRule="auto"/>
        <w:rPr>
          <w:rFonts w:cs="Arial"/>
          <w:sz w:val="22"/>
          <w:szCs w:val="22"/>
        </w:rPr>
      </w:pPr>
    </w:p>
    <w:p w14:paraId="668AAE00" w14:textId="0FB0A32D" w:rsidR="00903248" w:rsidRPr="00C15B2C" w:rsidRDefault="002A69C8" w:rsidP="00C15B2C">
      <w:pPr>
        <w:spacing w:line="360" w:lineRule="auto"/>
        <w:rPr>
          <w:rFonts w:cs="Arial"/>
          <w:sz w:val="22"/>
          <w:szCs w:val="22"/>
        </w:rPr>
      </w:pPr>
      <w:r w:rsidRPr="00C15B2C">
        <w:rPr>
          <w:rFonts w:cs="Arial"/>
          <w:sz w:val="22"/>
          <w:szCs w:val="22"/>
        </w:rPr>
        <w:t>During one of my lectures at the beginning of the semester, we were</w:t>
      </w:r>
      <w:r w:rsidR="007E1CB6" w:rsidRPr="00C15B2C">
        <w:rPr>
          <w:rFonts w:cs="Arial"/>
          <w:sz w:val="22"/>
          <w:szCs w:val="22"/>
        </w:rPr>
        <w:t xml:space="preserve"> briefed on our Component 1 assignment. The tasks are overall focused on the writer, in this case, me. Tasks challenging perspectives, relationships and way of acting. Thereafter, during the process of writing this assignment, I have noted that it has been more time-consuming than other times. </w:t>
      </w:r>
    </w:p>
    <w:p w14:paraId="7D0FB48E" w14:textId="77777777" w:rsidR="007E1CB6" w:rsidRPr="00C15B2C" w:rsidRDefault="007E1CB6" w:rsidP="00C15B2C">
      <w:pPr>
        <w:spacing w:line="360" w:lineRule="auto"/>
        <w:rPr>
          <w:rFonts w:cs="Arial"/>
          <w:sz w:val="22"/>
          <w:szCs w:val="22"/>
        </w:rPr>
      </w:pPr>
    </w:p>
    <w:p w14:paraId="235E2AC0" w14:textId="59132D07" w:rsidR="007E1CB6" w:rsidRPr="00C15B2C" w:rsidRDefault="007E1CB6" w:rsidP="00C15B2C">
      <w:pPr>
        <w:spacing w:line="360" w:lineRule="auto"/>
        <w:rPr>
          <w:rFonts w:cs="Arial"/>
          <w:sz w:val="22"/>
          <w:szCs w:val="22"/>
        </w:rPr>
      </w:pPr>
      <w:r w:rsidRPr="00C15B2C">
        <w:rPr>
          <w:rFonts w:cs="Arial"/>
          <w:sz w:val="22"/>
          <w:szCs w:val="22"/>
        </w:rPr>
        <w:t xml:space="preserve">Personally, I have always dreaded this kind of assignment. I am entirely uncertain on the reasoning, however, if I had to guess, it probably comes down to the way I perceive myself. Therefore, compared to other assignments I have written, this one in particular has taken longer as I was often stumped for words. </w:t>
      </w:r>
    </w:p>
    <w:p w14:paraId="1C073E86" w14:textId="77777777" w:rsidR="0075093F" w:rsidRPr="00C15B2C" w:rsidRDefault="0075093F" w:rsidP="00C15B2C">
      <w:pPr>
        <w:spacing w:line="360" w:lineRule="auto"/>
        <w:rPr>
          <w:rFonts w:cs="Arial"/>
          <w:sz w:val="22"/>
          <w:szCs w:val="22"/>
        </w:rPr>
      </w:pPr>
    </w:p>
    <w:p w14:paraId="726B8BD1" w14:textId="55E51A7F" w:rsidR="0075093F" w:rsidRPr="00C15B2C" w:rsidRDefault="0075093F" w:rsidP="00C15B2C">
      <w:pPr>
        <w:spacing w:line="360" w:lineRule="auto"/>
        <w:rPr>
          <w:rFonts w:cs="Arial"/>
          <w:sz w:val="22"/>
          <w:szCs w:val="22"/>
        </w:rPr>
      </w:pPr>
      <w:r w:rsidRPr="00C15B2C">
        <w:rPr>
          <w:rFonts w:cs="Arial"/>
          <w:sz w:val="22"/>
          <w:szCs w:val="22"/>
        </w:rPr>
        <w:t>I acknowledge that self-reflection is an invaluable asset for improving and self-growth in both personal and professional environments. However, during this time, I simply could not find it within myself to assess my strengths, only my shortcomings.</w:t>
      </w:r>
    </w:p>
    <w:p w14:paraId="7EECAD18" w14:textId="77777777" w:rsidR="0075093F" w:rsidRPr="00C15B2C" w:rsidRDefault="0075093F" w:rsidP="00C15B2C">
      <w:pPr>
        <w:spacing w:line="360" w:lineRule="auto"/>
        <w:rPr>
          <w:rFonts w:cs="Arial"/>
          <w:sz w:val="22"/>
          <w:szCs w:val="22"/>
        </w:rPr>
      </w:pPr>
    </w:p>
    <w:p w14:paraId="5DA798A7" w14:textId="4D77C21D" w:rsidR="0075093F" w:rsidRPr="00C15B2C" w:rsidRDefault="0075093F" w:rsidP="00C15B2C">
      <w:pPr>
        <w:spacing w:line="360" w:lineRule="auto"/>
        <w:rPr>
          <w:rFonts w:cs="Arial"/>
          <w:sz w:val="22"/>
          <w:szCs w:val="22"/>
        </w:rPr>
      </w:pPr>
      <w:r w:rsidRPr="00C15B2C">
        <w:rPr>
          <w:rFonts w:cs="Arial"/>
          <w:sz w:val="22"/>
          <w:szCs w:val="22"/>
        </w:rPr>
        <w:t xml:space="preserve">As a result, I can perceive that during this module there was a lot to learn about how understanding ourselves </w:t>
      </w:r>
      <w:r w:rsidR="00220408" w:rsidRPr="00C15B2C">
        <w:rPr>
          <w:rFonts w:cs="Arial"/>
          <w:sz w:val="22"/>
          <w:szCs w:val="22"/>
        </w:rPr>
        <w:t>is crucial to our career. This not only include</w:t>
      </w:r>
      <w:r w:rsidR="00526D6C" w:rsidRPr="00C15B2C">
        <w:rPr>
          <w:rFonts w:cs="Arial"/>
          <w:sz w:val="22"/>
          <w:szCs w:val="22"/>
        </w:rPr>
        <w:t>s</w:t>
      </w:r>
      <w:r w:rsidR="00220408" w:rsidRPr="00C15B2C">
        <w:rPr>
          <w:rFonts w:cs="Arial"/>
          <w:sz w:val="22"/>
          <w:szCs w:val="22"/>
        </w:rPr>
        <w:t xml:space="preserve"> an understanding on a psychological level, but also an understanding of our relationships and </w:t>
      </w:r>
      <w:r w:rsidR="00526D6C" w:rsidRPr="00C15B2C">
        <w:rPr>
          <w:rFonts w:cs="Arial"/>
          <w:sz w:val="22"/>
          <w:szCs w:val="22"/>
        </w:rPr>
        <w:t>the way we act in critical situations.</w:t>
      </w:r>
    </w:p>
    <w:p w14:paraId="390086C7" w14:textId="77777777" w:rsidR="00526D6C" w:rsidRPr="00C15B2C" w:rsidRDefault="00526D6C" w:rsidP="00C15B2C">
      <w:pPr>
        <w:spacing w:line="360" w:lineRule="auto"/>
        <w:rPr>
          <w:rFonts w:cs="Arial"/>
          <w:sz w:val="22"/>
          <w:szCs w:val="22"/>
        </w:rPr>
      </w:pPr>
    </w:p>
    <w:p w14:paraId="69A327DD" w14:textId="3E31F4BE" w:rsidR="00526D6C" w:rsidRPr="00C15B2C" w:rsidRDefault="00526D6C" w:rsidP="00C15B2C">
      <w:pPr>
        <w:spacing w:line="360" w:lineRule="auto"/>
        <w:rPr>
          <w:rFonts w:cs="Arial"/>
          <w:sz w:val="22"/>
          <w:szCs w:val="22"/>
        </w:rPr>
      </w:pPr>
      <w:r w:rsidRPr="00C15B2C">
        <w:rPr>
          <w:rFonts w:cs="Arial"/>
          <w:sz w:val="22"/>
          <w:szCs w:val="22"/>
        </w:rPr>
        <w:t xml:space="preserve">Presently, I recognise that I should have taken additional time to study the lecturers provided on Moodle. </w:t>
      </w:r>
    </w:p>
    <w:p w14:paraId="5C889BAA" w14:textId="77777777" w:rsidR="00526D6C" w:rsidRPr="00C15B2C" w:rsidRDefault="00526D6C" w:rsidP="00C15B2C">
      <w:pPr>
        <w:spacing w:line="360" w:lineRule="auto"/>
        <w:rPr>
          <w:rFonts w:cs="Arial"/>
          <w:sz w:val="22"/>
          <w:szCs w:val="22"/>
        </w:rPr>
      </w:pPr>
    </w:p>
    <w:p w14:paraId="513A806C" w14:textId="2504C8BA" w:rsidR="00526D6C" w:rsidRPr="00C15B2C" w:rsidRDefault="00526D6C" w:rsidP="00C15B2C">
      <w:pPr>
        <w:spacing w:line="360" w:lineRule="auto"/>
        <w:rPr>
          <w:rFonts w:cs="Arial"/>
          <w:sz w:val="22"/>
          <w:szCs w:val="22"/>
        </w:rPr>
      </w:pPr>
      <w:r w:rsidRPr="00C15B2C">
        <w:rPr>
          <w:rFonts w:cs="Arial"/>
          <w:sz w:val="22"/>
          <w:szCs w:val="22"/>
        </w:rPr>
        <w:lastRenderedPageBreak/>
        <w:t>In the future, I will make certain that I execute tasks which require self-reflection with an open mind and willingness to truly explore my strengths and shortcomings.</w:t>
      </w:r>
    </w:p>
    <w:p w14:paraId="085DD004" w14:textId="0AB2199F" w:rsidR="008D7A36" w:rsidRPr="00C15B2C" w:rsidRDefault="008D7A36" w:rsidP="00C15B2C">
      <w:pPr>
        <w:pStyle w:val="Heading1"/>
        <w:spacing w:line="360" w:lineRule="auto"/>
        <w:rPr>
          <w:rFonts w:cs="Arial"/>
        </w:rPr>
      </w:pPr>
      <w:bookmarkStart w:id="14" w:name="_Toc212582471"/>
      <w:r w:rsidRPr="00C15B2C">
        <w:rPr>
          <w:rFonts w:cs="Arial"/>
        </w:rPr>
        <w:t>References</w:t>
      </w:r>
      <w:bookmarkEnd w:id="14"/>
    </w:p>
    <w:p w14:paraId="6BC98074" w14:textId="77777777" w:rsidR="00C15B2C" w:rsidRPr="00C15B2C" w:rsidRDefault="00C15B2C" w:rsidP="00C15B2C">
      <w:pPr>
        <w:pStyle w:val="ListParagraph"/>
        <w:numPr>
          <w:ilvl w:val="0"/>
          <w:numId w:val="1"/>
        </w:numPr>
        <w:spacing w:line="360" w:lineRule="auto"/>
        <w:rPr>
          <w:rFonts w:cs="Arial"/>
          <w:sz w:val="22"/>
          <w:szCs w:val="22"/>
        </w:rPr>
      </w:pPr>
      <w:r w:rsidRPr="00C15B2C">
        <w:rPr>
          <w:rFonts w:cs="Arial"/>
          <w:sz w:val="22"/>
          <w:szCs w:val="22"/>
        </w:rPr>
        <w:t xml:space="preserve">Elgot, J. and Gentleman, A. (2025). </w:t>
      </w:r>
      <w:r w:rsidRPr="00C15B2C">
        <w:rPr>
          <w:rFonts w:cs="Arial"/>
          <w:i/>
          <w:iCs/>
          <w:sz w:val="22"/>
          <w:szCs w:val="22"/>
        </w:rPr>
        <w:t>Downing Street exploring options for ‘progressive’ UK digital IDs</w:t>
      </w:r>
      <w:r w:rsidRPr="00C15B2C">
        <w:rPr>
          <w:rFonts w:cs="Arial"/>
          <w:sz w:val="22"/>
          <w:szCs w:val="22"/>
        </w:rPr>
        <w:t>. [online] the Guardian. Available at: https://www.theguardian.com/politics/2025/jun/05/downing-street-exploring-options-for-progressive-uk-digital-ids [Accessed 22 Oct. 2025].</w:t>
      </w:r>
    </w:p>
    <w:p w14:paraId="2C51D4C8" w14:textId="77777777" w:rsidR="00C15B2C" w:rsidRPr="00C15B2C" w:rsidRDefault="00C15B2C" w:rsidP="00C15B2C">
      <w:pPr>
        <w:pStyle w:val="ListParagraph"/>
        <w:numPr>
          <w:ilvl w:val="0"/>
          <w:numId w:val="1"/>
        </w:numPr>
        <w:spacing w:line="360" w:lineRule="auto"/>
        <w:rPr>
          <w:rFonts w:cs="Arial"/>
          <w:sz w:val="22"/>
          <w:szCs w:val="22"/>
        </w:rPr>
      </w:pPr>
      <w:r w:rsidRPr="00C15B2C">
        <w:rPr>
          <w:rFonts w:cs="Arial"/>
          <w:sz w:val="22"/>
          <w:szCs w:val="22"/>
        </w:rPr>
        <w:t>Ellison, N.B., Steinfield, C. and Lampe, C., 2007. The benefits of Facebook “friends:” Social capital and college students’ use of online social network sites. </w:t>
      </w:r>
      <w:r w:rsidRPr="00C15B2C">
        <w:rPr>
          <w:rFonts w:cs="Arial"/>
          <w:i/>
          <w:iCs/>
          <w:sz w:val="22"/>
          <w:szCs w:val="22"/>
        </w:rPr>
        <w:t>Journal of computer</w:t>
      </w:r>
      <w:r w:rsidRPr="00C15B2C">
        <w:rPr>
          <w:rFonts w:ascii="Cambria Math" w:hAnsi="Cambria Math" w:cs="Cambria Math"/>
          <w:i/>
          <w:iCs/>
          <w:sz w:val="22"/>
          <w:szCs w:val="22"/>
        </w:rPr>
        <w:t>‐</w:t>
      </w:r>
      <w:r w:rsidRPr="00C15B2C">
        <w:rPr>
          <w:rFonts w:cs="Arial"/>
          <w:i/>
          <w:iCs/>
          <w:sz w:val="22"/>
          <w:szCs w:val="22"/>
        </w:rPr>
        <w:t>mediated communication</w:t>
      </w:r>
      <w:r w:rsidRPr="00C15B2C">
        <w:rPr>
          <w:rFonts w:cs="Arial"/>
          <w:sz w:val="22"/>
          <w:szCs w:val="22"/>
        </w:rPr>
        <w:t>, </w:t>
      </w:r>
      <w:r w:rsidRPr="00C15B2C">
        <w:rPr>
          <w:rFonts w:cs="Arial"/>
          <w:i/>
          <w:iCs/>
          <w:sz w:val="22"/>
          <w:szCs w:val="22"/>
        </w:rPr>
        <w:t>12</w:t>
      </w:r>
      <w:r w:rsidRPr="00C15B2C">
        <w:rPr>
          <w:rFonts w:cs="Arial"/>
          <w:sz w:val="22"/>
          <w:szCs w:val="22"/>
        </w:rPr>
        <w:t>(4), pp.1143-1168.</w:t>
      </w:r>
    </w:p>
    <w:p w14:paraId="5A5CD332" w14:textId="77777777" w:rsidR="00C15B2C" w:rsidRPr="00C15B2C" w:rsidRDefault="00C15B2C" w:rsidP="00C15B2C">
      <w:pPr>
        <w:pStyle w:val="ListParagraph"/>
        <w:numPr>
          <w:ilvl w:val="0"/>
          <w:numId w:val="1"/>
        </w:numPr>
        <w:spacing w:line="360" w:lineRule="auto"/>
        <w:rPr>
          <w:rFonts w:cs="Arial"/>
          <w:sz w:val="22"/>
          <w:szCs w:val="22"/>
        </w:rPr>
      </w:pPr>
      <w:r w:rsidRPr="00C15B2C">
        <w:rPr>
          <w:rFonts w:cs="Arial"/>
          <w:sz w:val="22"/>
          <w:szCs w:val="22"/>
        </w:rPr>
        <w:t>Gorbatov, S., Khapova, S.N. and Lysova, E.I., 2018. Personal branding: Interdisciplinary systematic review and research agenda. </w:t>
      </w:r>
      <w:r w:rsidRPr="00C15B2C">
        <w:rPr>
          <w:rFonts w:cs="Arial"/>
          <w:i/>
          <w:iCs/>
          <w:sz w:val="22"/>
          <w:szCs w:val="22"/>
        </w:rPr>
        <w:t>Frontiers in psychology</w:t>
      </w:r>
      <w:r w:rsidRPr="00C15B2C">
        <w:rPr>
          <w:rFonts w:cs="Arial"/>
          <w:sz w:val="22"/>
          <w:szCs w:val="22"/>
        </w:rPr>
        <w:t>, </w:t>
      </w:r>
      <w:r w:rsidRPr="00C15B2C">
        <w:rPr>
          <w:rFonts w:cs="Arial"/>
          <w:i/>
          <w:iCs/>
          <w:sz w:val="22"/>
          <w:szCs w:val="22"/>
        </w:rPr>
        <w:t>9</w:t>
      </w:r>
      <w:r w:rsidRPr="00C15B2C">
        <w:rPr>
          <w:rFonts w:cs="Arial"/>
          <w:sz w:val="22"/>
          <w:szCs w:val="22"/>
        </w:rPr>
        <w:t>, p.2238.</w:t>
      </w:r>
    </w:p>
    <w:p w14:paraId="361F1D80" w14:textId="77777777" w:rsidR="00C15B2C" w:rsidRPr="00C15B2C" w:rsidRDefault="00C15B2C" w:rsidP="00C15B2C">
      <w:pPr>
        <w:pStyle w:val="ListParagraph"/>
        <w:numPr>
          <w:ilvl w:val="0"/>
          <w:numId w:val="1"/>
        </w:numPr>
        <w:spacing w:line="360" w:lineRule="auto"/>
        <w:rPr>
          <w:rFonts w:cs="Arial"/>
          <w:sz w:val="22"/>
          <w:szCs w:val="22"/>
        </w:rPr>
      </w:pPr>
      <w:r w:rsidRPr="00C15B2C">
        <w:rPr>
          <w:rFonts w:cs="Arial"/>
          <w:sz w:val="22"/>
          <w:szCs w:val="22"/>
        </w:rPr>
        <w:t xml:space="preserve">Indeed.com. (2025). </w:t>
      </w:r>
      <w:r w:rsidRPr="00C15B2C">
        <w:rPr>
          <w:rFonts w:cs="Arial"/>
          <w:i/>
          <w:iCs/>
          <w:sz w:val="22"/>
          <w:szCs w:val="22"/>
        </w:rPr>
        <w:t>Nhs Receptionist Work, jobs in West Bromwich (with Salaries) | Indeed United Kingdom</w:t>
      </w:r>
      <w:r w:rsidRPr="00C15B2C">
        <w:rPr>
          <w:rFonts w:cs="Arial"/>
          <w:sz w:val="22"/>
          <w:szCs w:val="22"/>
        </w:rPr>
        <w:t>. [online] Available at: https://uk.indeed.com/jobs?q=nhs+receptionist&amp;l=West+Bromwich%2C+West+Midlands&amp;from=searchOnHP%2Cwhatautocomplete%2CwhatautocompleteSourceStandard%2Cwhereautocomplete&amp;vjk=c240b6188caae9c6 [Accessed 22 Oct. 2025].</w:t>
      </w:r>
    </w:p>
    <w:p w14:paraId="62BB8666" w14:textId="77777777" w:rsidR="00C15B2C" w:rsidRPr="00C15B2C" w:rsidRDefault="00C15B2C" w:rsidP="00C15B2C">
      <w:pPr>
        <w:pStyle w:val="ListParagraph"/>
        <w:numPr>
          <w:ilvl w:val="0"/>
          <w:numId w:val="1"/>
        </w:numPr>
        <w:spacing w:line="360" w:lineRule="auto"/>
        <w:rPr>
          <w:rFonts w:cs="Arial"/>
          <w:sz w:val="22"/>
          <w:szCs w:val="22"/>
        </w:rPr>
      </w:pPr>
      <w:r w:rsidRPr="00C15B2C">
        <w:rPr>
          <w:rFonts w:cs="Arial"/>
          <w:sz w:val="22"/>
          <w:szCs w:val="22"/>
        </w:rPr>
        <w:t>Konttila, J., Siira, H., Kyngäs, H., Lahtinen, M., Elo, S., Kääriäinen, M., Kaakinen, P., Oikarinen, A., Yamakawa, M., Fukui, S. and Utsumi, M., 2019. Healthcare professionals’ competence in digitalisation: A systematic review. </w:t>
      </w:r>
      <w:r w:rsidRPr="00C15B2C">
        <w:rPr>
          <w:rFonts w:cs="Arial"/>
          <w:i/>
          <w:iCs/>
          <w:sz w:val="22"/>
          <w:szCs w:val="22"/>
        </w:rPr>
        <w:t>Journal of clinical nursing</w:t>
      </w:r>
      <w:r w:rsidRPr="00C15B2C">
        <w:rPr>
          <w:rFonts w:cs="Arial"/>
          <w:sz w:val="22"/>
          <w:szCs w:val="22"/>
        </w:rPr>
        <w:t>, </w:t>
      </w:r>
      <w:r w:rsidRPr="00C15B2C">
        <w:rPr>
          <w:rFonts w:cs="Arial"/>
          <w:i/>
          <w:iCs/>
          <w:sz w:val="22"/>
          <w:szCs w:val="22"/>
        </w:rPr>
        <w:t>28</w:t>
      </w:r>
      <w:r w:rsidRPr="00C15B2C">
        <w:rPr>
          <w:rFonts w:cs="Arial"/>
          <w:sz w:val="22"/>
          <w:szCs w:val="22"/>
        </w:rPr>
        <w:t>(5-6), pp.745-761.</w:t>
      </w:r>
    </w:p>
    <w:p w14:paraId="4F1FDB29" w14:textId="77777777" w:rsidR="00C15B2C" w:rsidRPr="00C15B2C" w:rsidRDefault="00C15B2C" w:rsidP="00C15B2C">
      <w:pPr>
        <w:pStyle w:val="ListParagraph"/>
        <w:numPr>
          <w:ilvl w:val="0"/>
          <w:numId w:val="1"/>
        </w:numPr>
        <w:spacing w:line="360" w:lineRule="auto"/>
        <w:rPr>
          <w:rFonts w:cs="Arial"/>
          <w:sz w:val="22"/>
          <w:szCs w:val="22"/>
        </w:rPr>
      </w:pPr>
      <w:r w:rsidRPr="00C15B2C">
        <w:rPr>
          <w:rFonts w:cs="Arial"/>
          <w:sz w:val="22"/>
          <w:szCs w:val="22"/>
        </w:rPr>
        <w:t>Lehne, M., Sass, J., Essenwanger, A., Schepers, J. and Thun, S., 2019. Why digital medicine depends on interoperability. </w:t>
      </w:r>
      <w:r w:rsidRPr="00C15B2C">
        <w:rPr>
          <w:rFonts w:cs="Arial"/>
          <w:i/>
          <w:iCs/>
          <w:sz w:val="22"/>
          <w:szCs w:val="22"/>
        </w:rPr>
        <w:t>NPJ digital medicine</w:t>
      </w:r>
      <w:r w:rsidRPr="00C15B2C">
        <w:rPr>
          <w:rFonts w:cs="Arial"/>
          <w:sz w:val="22"/>
          <w:szCs w:val="22"/>
        </w:rPr>
        <w:t>, </w:t>
      </w:r>
      <w:r w:rsidRPr="00C15B2C">
        <w:rPr>
          <w:rFonts w:cs="Arial"/>
          <w:i/>
          <w:iCs/>
          <w:sz w:val="22"/>
          <w:szCs w:val="22"/>
        </w:rPr>
        <w:t>2</w:t>
      </w:r>
      <w:r w:rsidRPr="00C15B2C">
        <w:rPr>
          <w:rFonts w:cs="Arial"/>
          <w:sz w:val="22"/>
          <w:szCs w:val="22"/>
        </w:rPr>
        <w:t>(1), p.79.</w:t>
      </w:r>
    </w:p>
    <w:p w14:paraId="14278126" w14:textId="77777777" w:rsidR="00C15B2C" w:rsidRPr="00C15B2C" w:rsidRDefault="00C15B2C" w:rsidP="00C15B2C">
      <w:pPr>
        <w:pStyle w:val="ListParagraph"/>
        <w:numPr>
          <w:ilvl w:val="0"/>
          <w:numId w:val="1"/>
        </w:numPr>
        <w:spacing w:line="360" w:lineRule="auto"/>
        <w:rPr>
          <w:rFonts w:cs="Arial"/>
          <w:sz w:val="22"/>
          <w:szCs w:val="22"/>
        </w:rPr>
      </w:pPr>
      <w:r w:rsidRPr="00C15B2C">
        <w:rPr>
          <w:rFonts w:cs="Arial"/>
          <w:sz w:val="22"/>
          <w:szCs w:val="22"/>
        </w:rPr>
        <w:t>Ter Wal, A.L., Alexy, O., Block, J. and Sandner, P.G., 2016. The best of both worlds: The benefits of open-specialized and closed-diverse syndication networks for new ventures’ success. </w:t>
      </w:r>
      <w:r w:rsidRPr="00C15B2C">
        <w:rPr>
          <w:rFonts w:cs="Arial"/>
          <w:i/>
          <w:iCs/>
          <w:sz w:val="22"/>
          <w:szCs w:val="22"/>
        </w:rPr>
        <w:t>Administrative science quarterly</w:t>
      </w:r>
      <w:r w:rsidRPr="00C15B2C">
        <w:rPr>
          <w:rFonts w:cs="Arial"/>
          <w:sz w:val="22"/>
          <w:szCs w:val="22"/>
        </w:rPr>
        <w:t>, </w:t>
      </w:r>
      <w:r w:rsidRPr="00C15B2C">
        <w:rPr>
          <w:rFonts w:cs="Arial"/>
          <w:i/>
          <w:iCs/>
          <w:sz w:val="22"/>
          <w:szCs w:val="22"/>
        </w:rPr>
        <w:t>61</w:t>
      </w:r>
      <w:r w:rsidRPr="00C15B2C">
        <w:rPr>
          <w:rFonts w:cs="Arial"/>
          <w:sz w:val="22"/>
          <w:szCs w:val="22"/>
        </w:rPr>
        <w:t>(3), pp.393-432.</w:t>
      </w:r>
    </w:p>
    <w:sectPr w:rsidR="00C15B2C" w:rsidRPr="00C15B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07A4B"/>
    <w:multiLevelType w:val="hybridMultilevel"/>
    <w:tmpl w:val="F112E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D1C97"/>
    <w:multiLevelType w:val="hybridMultilevel"/>
    <w:tmpl w:val="42CE6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8F23C29"/>
    <w:multiLevelType w:val="hybridMultilevel"/>
    <w:tmpl w:val="45D68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6725509">
    <w:abstractNumId w:val="0"/>
  </w:num>
  <w:num w:numId="2" w16cid:durableId="8573280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63035603">
    <w:abstractNumId w:val="1"/>
  </w:num>
  <w:num w:numId="4" w16cid:durableId="2801084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42B"/>
    <w:rsid w:val="000636DF"/>
    <w:rsid w:val="00071946"/>
    <w:rsid w:val="00083C1C"/>
    <w:rsid w:val="000B2E74"/>
    <w:rsid w:val="00114551"/>
    <w:rsid w:val="0012308C"/>
    <w:rsid w:val="00123CE1"/>
    <w:rsid w:val="00137A6F"/>
    <w:rsid w:val="00141AD4"/>
    <w:rsid w:val="00142FD9"/>
    <w:rsid w:val="001A7D76"/>
    <w:rsid w:val="001D07F4"/>
    <w:rsid w:val="001E6CFD"/>
    <w:rsid w:val="00220408"/>
    <w:rsid w:val="00227AEC"/>
    <w:rsid w:val="00245749"/>
    <w:rsid w:val="0026586A"/>
    <w:rsid w:val="00275806"/>
    <w:rsid w:val="00296ED4"/>
    <w:rsid w:val="002A69C8"/>
    <w:rsid w:val="002F0DDC"/>
    <w:rsid w:val="00304D9A"/>
    <w:rsid w:val="0031290B"/>
    <w:rsid w:val="003257EC"/>
    <w:rsid w:val="003325B3"/>
    <w:rsid w:val="00354DD6"/>
    <w:rsid w:val="0037153D"/>
    <w:rsid w:val="003B6F82"/>
    <w:rsid w:val="003F17D0"/>
    <w:rsid w:val="003F5A98"/>
    <w:rsid w:val="00453929"/>
    <w:rsid w:val="00461EC9"/>
    <w:rsid w:val="00473003"/>
    <w:rsid w:val="00481591"/>
    <w:rsid w:val="00510B62"/>
    <w:rsid w:val="0051187E"/>
    <w:rsid w:val="00513DD2"/>
    <w:rsid w:val="00526D6C"/>
    <w:rsid w:val="00545C13"/>
    <w:rsid w:val="0055387B"/>
    <w:rsid w:val="005F3107"/>
    <w:rsid w:val="00612F17"/>
    <w:rsid w:val="0064042B"/>
    <w:rsid w:val="006719A2"/>
    <w:rsid w:val="0075093F"/>
    <w:rsid w:val="00797995"/>
    <w:rsid w:val="007C5C8C"/>
    <w:rsid w:val="007C7637"/>
    <w:rsid w:val="007E1CB6"/>
    <w:rsid w:val="00803BCA"/>
    <w:rsid w:val="008360BA"/>
    <w:rsid w:val="008378FD"/>
    <w:rsid w:val="00865D59"/>
    <w:rsid w:val="00871348"/>
    <w:rsid w:val="008C5DB8"/>
    <w:rsid w:val="008D7A36"/>
    <w:rsid w:val="00902812"/>
    <w:rsid w:val="00903248"/>
    <w:rsid w:val="0091718A"/>
    <w:rsid w:val="00944081"/>
    <w:rsid w:val="009920EE"/>
    <w:rsid w:val="009C7212"/>
    <w:rsid w:val="00A02133"/>
    <w:rsid w:val="00A37474"/>
    <w:rsid w:val="00A509FB"/>
    <w:rsid w:val="00A542E2"/>
    <w:rsid w:val="00A6119F"/>
    <w:rsid w:val="00AA79D3"/>
    <w:rsid w:val="00AB101B"/>
    <w:rsid w:val="00B5629D"/>
    <w:rsid w:val="00B73C9E"/>
    <w:rsid w:val="00BC5DF6"/>
    <w:rsid w:val="00BF1F19"/>
    <w:rsid w:val="00C15B2C"/>
    <w:rsid w:val="00C1653C"/>
    <w:rsid w:val="00C447D8"/>
    <w:rsid w:val="00C67183"/>
    <w:rsid w:val="00C72361"/>
    <w:rsid w:val="00C90D4B"/>
    <w:rsid w:val="00CE6C6A"/>
    <w:rsid w:val="00D53614"/>
    <w:rsid w:val="00DA3E2D"/>
    <w:rsid w:val="00DF7EC9"/>
    <w:rsid w:val="00E21BFD"/>
    <w:rsid w:val="00E24567"/>
    <w:rsid w:val="00E446E6"/>
    <w:rsid w:val="00E516D1"/>
    <w:rsid w:val="00EB4ECA"/>
    <w:rsid w:val="00ED3291"/>
    <w:rsid w:val="00ED72A1"/>
    <w:rsid w:val="00EE210A"/>
    <w:rsid w:val="00F26B06"/>
    <w:rsid w:val="00F512DC"/>
    <w:rsid w:val="00F56BE3"/>
    <w:rsid w:val="00F80478"/>
    <w:rsid w:val="00F81C68"/>
    <w:rsid w:val="00F954DA"/>
    <w:rsid w:val="00FB6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082DC"/>
  <w15:chartTrackingRefBased/>
  <w15:docId w15:val="{B89AA680-C3E7-4130-A1D2-75244377C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ajorBidi"/>
        <w:color w:val="0F4761" w:themeColor="accent1" w:themeShade="BF"/>
        <w:kern w:val="2"/>
        <w:sz w:val="32"/>
        <w:szCs w:val="3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42B"/>
    <w:rPr>
      <w:color w:val="auto"/>
    </w:rPr>
  </w:style>
  <w:style w:type="paragraph" w:styleId="Heading1">
    <w:name w:val="heading 1"/>
    <w:basedOn w:val="Normal"/>
    <w:next w:val="Normal"/>
    <w:link w:val="Heading1Char"/>
    <w:uiPriority w:val="9"/>
    <w:qFormat/>
    <w:rsid w:val="0064042B"/>
    <w:pPr>
      <w:keepNext/>
      <w:keepLines/>
      <w:spacing w:before="360" w:after="80"/>
      <w:outlineLvl w:val="0"/>
    </w:pPr>
    <w:rPr>
      <w:rFonts w:eastAsiaTheme="majorEastAsia"/>
      <w:color w:val="0E2841" w:themeColor="text2"/>
      <w:sz w:val="40"/>
      <w:szCs w:val="40"/>
    </w:rPr>
  </w:style>
  <w:style w:type="paragraph" w:styleId="Heading2">
    <w:name w:val="heading 2"/>
    <w:basedOn w:val="Normal"/>
    <w:next w:val="Normal"/>
    <w:link w:val="Heading2Char"/>
    <w:uiPriority w:val="9"/>
    <w:unhideWhenUsed/>
    <w:qFormat/>
    <w:rsid w:val="00797995"/>
    <w:pPr>
      <w:keepNext/>
      <w:keepLines/>
      <w:spacing w:before="160" w:after="80"/>
      <w:outlineLvl w:val="1"/>
    </w:pPr>
    <w:rPr>
      <w:rFonts w:eastAsiaTheme="majorEastAsia"/>
      <w:color w:val="0E2841" w:themeColor="text2"/>
      <w:sz w:val="22"/>
    </w:rPr>
  </w:style>
  <w:style w:type="paragraph" w:styleId="Heading3">
    <w:name w:val="heading 3"/>
    <w:basedOn w:val="Normal"/>
    <w:next w:val="Normal"/>
    <w:link w:val="Heading3Char"/>
    <w:uiPriority w:val="9"/>
    <w:semiHidden/>
    <w:unhideWhenUsed/>
    <w:qFormat/>
    <w:rsid w:val="0064042B"/>
    <w:pPr>
      <w:keepNext/>
      <w:keepLines/>
      <w:spacing w:before="160" w:after="80"/>
      <w:outlineLvl w:val="2"/>
    </w:pPr>
    <w:rPr>
      <w:rFonts w:asciiTheme="minorHAnsi" w:eastAsiaTheme="majorEastAsia" w:hAnsiTheme="minorHAnsi"/>
      <w:sz w:val="28"/>
      <w:szCs w:val="28"/>
    </w:rPr>
  </w:style>
  <w:style w:type="paragraph" w:styleId="Heading4">
    <w:name w:val="heading 4"/>
    <w:basedOn w:val="Normal"/>
    <w:next w:val="Normal"/>
    <w:link w:val="Heading4Char"/>
    <w:uiPriority w:val="9"/>
    <w:semiHidden/>
    <w:unhideWhenUsed/>
    <w:qFormat/>
    <w:rsid w:val="0064042B"/>
    <w:pPr>
      <w:keepNext/>
      <w:keepLines/>
      <w:spacing w:before="80" w:after="40"/>
      <w:outlineLvl w:val="3"/>
    </w:pPr>
    <w:rPr>
      <w:rFonts w:asciiTheme="minorHAnsi" w:eastAsiaTheme="majorEastAsia" w:hAnsiTheme="minorHAnsi"/>
      <w:i/>
      <w:iCs/>
    </w:rPr>
  </w:style>
  <w:style w:type="paragraph" w:styleId="Heading5">
    <w:name w:val="heading 5"/>
    <w:basedOn w:val="Normal"/>
    <w:next w:val="Normal"/>
    <w:link w:val="Heading5Char"/>
    <w:uiPriority w:val="9"/>
    <w:semiHidden/>
    <w:unhideWhenUsed/>
    <w:qFormat/>
    <w:rsid w:val="0064042B"/>
    <w:pPr>
      <w:keepNext/>
      <w:keepLines/>
      <w:spacing w:before="80" w:after="40"/>
      <w:outlineLvl w:val="4"/>
    </w:pPr>
    <w:rPr>
      <w:rFonts w:asciiTheme="minorHAnsi" w:eastAsiaTheme="majorEastAsia" w:hAnsiTheme="minorHAnsi"/>
    </w:rPr>
  </w:style>
  <w:style w:type="paragraph" w:styleId="Heading6">
    <w:name w:val="heading 6"/>
    <w:basedOn w:val="Normal"/>
    <w:next w:val="Normal"/>
    <w:link w:val="Heading6Char"/>
    <w:uiPriority w:val="9"/>
    <w:semiHidden/>
    <w:unhideWhenUsed/>
    <w:qFormat/>
    <w:rsid w:val="0064042B"/>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64042B"/>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64042B"/>
    <w:pPr>
      <w:keepNext/>
      <w:keepLines/>
      <w:spacing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64042B"/>
    <w:pPr>
      <w:keepNext/>
      <w:keepLines/>
      <w:spacing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42B"/>
    <w:rPr>
      <w:rFonts w:eastAsiaTheme="majorEastAsia"/>
      <w:color w:val="0E2841" w:themeColor="text2"/>
      <w:sz w:val="40"/>
      <w:szCs w:val="40"/>
    </w:rPr>
  </w:style>
  <w:style w:type="character" w:customStyle="1" w:styleId="Heading2Char">
    <w:name w:val="Heading 2 Char"/>
    <w:basedOn w:val="DefaultParagraphFont"/>
    <w:link w:val="Heading2"/>
    <w:uiPriority w:val="9"/>
    <w:rsid w:val="00797995"/>
    <w:rPr>
      <w:rFonts w:eastAsiaTheme="majorEastAsia"/>
      <w:color w:val="0E2841" w:themeColor="text2"/>
      <w:sz w:val="22"/>
    </w:rPr>
  </w:style>
  <w:style w:type="character" w:customStyle="1" w:styleId="Heading3Char">
    <w:name w:val="Heading 3 Char"/>
    <w:basedOn w:val="DefaultParagraphFont"/>
    <w:link w:val="Heading3"/>
    <w:uiPriority w:val="9"/>
    <w:semiHidden/>
    <w:rsid w:val="0064042B"/>
    <w:rPr>
      <w:rFonts w:asciiTheme="minorHAnsi" w:eastAsiaTheme="majorEastAsia" w:hAnsiTheme="minorHAnsi"/>
      <w:sz w:val="28"/>
      <w:szCs w:val="28"/>
    </w:rPr>
  </w:style>
  <w:style w:type="character" w:customStyle="1" w:styleId="Heading4Char">
    <w:name w:val="Heading 4 Char"/>
    <w:basedOn w:val="DefaultParagraphFont"/>
    <w:link w:val="Heading4"/>
    <w:uiPriority w:val="9"/>
    <w:semiHidden/>
    <w:rsid w:val="0064042B"/>
    <w:rPr>
      <w:rFonts w:asciiTheme="minorHAnsi" w:eastAsiaTheme="majorEastAsia" w:hAnsiTheme="minorHAnsi"/>
      <w:i/>
      <w:iCs/>
    </w:rPr>
  </w:style>
  <w:style w:type="character" w:customStyle="1" w:styleId="Heading5Char">
    <w:name w:val="Heading 5 Char"/>
    <w:basedOn w:val="DefaultParagraphFont"/>
    <w:link w:val="Heading5"/>
    <w:uiPriority w:val="9"/>
    <w:semiHidden/>
    <w:rsid w:val="0064042B"/>
    <w:rPr>
      <w:rFonts w:asciiTheme="minorHAnsi" w:eastAsiaTheme="majorEastAsia" w:hAnsiTheme="minorHAnsi"/>
    </w:rPr>
  </w:style>
  <w:style w:type="character" w:customStyle="1" w:styleId="Heading6Char">
    <w:name w:val="Heading 6 Char"/>
    <w:basedOn w:val="DefaultParagraphFont"/>
    <w:link w:val="Heading6"/>
    <w:uiPriority w:val="9"/>
    <w:semiHidden/>
    <w:rsid w:val="0064042B"/>
    <w:rPr>
      <w:rFonts w:asciiTheme="minorHAnsi" w:eastAsiaTheme="majorEastAsia" w:hAnsiTheme="minorHAnsi"/>
      <w:i/>
      <w:iCs/>
      <w:color w:val="595959" w:themeColor="text1" w:themeTint="A6"/>
    </w:rPr>
  </w:style>
  <w:style w:type="character" w:customStyle="1" w:styleId="Heading7Char">
    <w:name w:val="Heading 7 Char"/>
    <w:basedOn w:val="DefaultParagraphFont"/>
    <w:link w:val="Heading7"/>
    <w:uiPriority w:val="9"/>
    <w:semiHidden/>
    <w:rsid w:val="0064042B"/>
    <w:rPr>
      <w:rFonts w:asciiTheme="minorHAnsi" w:eastAsiaTheme="majorEastAsia" w:hAnsiTheme="minorHAnsi"/>
      <w:color w:val="595959" w:themeColor="text1" w:themeTint="A6"/>
    </w:rPr>
  </w:style>
  <w:style w:type="character" w:customStyle="1" w:styleId="Heading8Char">
    <w:name w:val="Heading 8 Char"/>
    <w:basedOn w:val="DefaultParagraphFont"/>
    <w:link w:val="Heading8"/>
    <w:uiPriority w:val="9"/>
    <w:semiHidden/>
    <w:rsid w:val="0064042B"/>
    <w:rPr>
      <w:rFonts w:asciiTheme="minorHAnsi" w:eastAsiaTheme="majorEastAsia" w:hAnsiTheme="minorHAnsi"/>
      <w:i/>
      <w:iCs/>
      <w:color w:val="272727" w:themeColor="text1" w:themeTint="D8"/>
    </w:rPr>
  </w:style>
  <w:style w:type="character" w:customStyle="1" w:styleId="Heading9Char">
    <w:name w:val="Heading 9 Char"/>
    <w:basedOn w:val="DefaultParagraphFont"/>
    <w:link w:val="Heading9"/>
    <w:uiPriority w:val="9"/>
    <w:semiHidden/>
    <w:rsid w:val="0064042B"/>
    <w:rPr>
      <w:rFonts w:asciiTheme="minorHAnsi" w:eastAsiaTheme="majorEastAsia" w:hAnsiTheme="minorHAnsi"/>
      <w:color w:val="272727" w:themeColor="text1" w:themeTint="D8"/>
    </w:rPr>
  </w:style>
  <w:style w:type="paragraph" w:styleId="Title">
    <w:name w:val="Title"/>
    <w:basedOn w:val="Normal"/>
    <w:next w:val="Normal"/>
    <w:link w:val="TitleChar"/>
    <w:uiPriority w:val="10"/>
    <w:qFormat/>
    <w:rsid w:val="0064042B"/>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64042B"/>
    <w:rPr>
      <w:rFonts w:asciiTheme="majorHAnsi" w:eastAsiaTheme="majorEastAsia" w:hAnsiTheme="majorHAnsi"/>
      <w:color w:val="auto"/>
      <w:spacing w:val="-10"/>
      <w:kern w:val="28"/>
      <w:sz w:val="56"/>
      <w:szCs w:val="56"/>
    </w:rPr>
  </w:style>
  <w:style w:type="paragraph" w:styleId="Subtitle">
    <w:name w:val="Subtitle"/>
    <w:basedOn w:val="Normal"/>
    <w:next w:val="Normal"/>
    <w:link w:val="SubtitleChar"/>
    <w:uiPriority w:val="11"/>
    <w:qFormat/>
    <w:rsid w:val="0064042B"/>
    <w:pPr>
      <w:numPr>
        <w:ilvl w:val="1"/>
      </w:numPr>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64042B"/>
    <w:rPr>
      <w:rFonts w:asciiTheme="minorHAnsi" w:eastAsiaTheme="majorEastAsia" w:hAnsiTheme="minorHAnsi"/>
      <w:color w:val="595959" w:themeColor="text1" w:themeTint="A6"/>
      <w:spacing w:val="15"/>
      <w:sz w:val="28"/>
      <w:szCs w:val="28"/>
    </w:rPr>
  </w:style>
  <w:style w:type="paragraph" w:styleId="Quote">
    <w:name w:val="Quote"/>
    <w:basedOn w:val="Normal"/>
    <w:next w:val="Normal"/>
    <w:link w:val="QuoteChar"/>
    <w:uiPriority w:val="29"/>
    <w:qFormat/>
    <w:rsid w:val="0064042B"/>
    <w:pPr>
      <w:spacing w:before="160"/>
      <w:jc w:val="center"/>
    </w:pPr>
    <w:rPr>
      <w:i/>
      <w:iCs/>
      <w:color w:val="404040" w:themeColor="text1" w:themeTint="BF"/>
    </w:rPr>
  </w:style>
  <w:style w:type="character" w:customStyle="1" w:styleId="QuoteChar">
    <w:name w:val="Quote Char"/>
    <w:basedOn w:val="DefaultParagraphFont"/>
    <w:link w:val="Quote"/>
    <w:uiPriority w:val="29"/>
    <w:rsid w:val="0064042B"/>
    <w:rPr>
      <w:i/>
      <w:iCs/>
      <w:color w:val="404040" w:themeColor="text1" w:themeTint="BF"/>
    </w:rPr>
  </w:style>
  <w:style w:type="paragraph" w:styleId="ListParagraph">
    <w:name w:val="List Paragraph"/>
    <w:basedOn w:val="Normal"/>
    <w:uiPriority w:val="34"/>
    <w:qFormat/>
    <w:rsid w:val="0064042B"/>
    <w:pPr>
      <w:ind w:left="720"/>
      <w:contextualSpacing/>
    </w:pPr>
  </w:style>
  <w:style w:type="character" w:styleId="IntenseEmphasis">
    <w:name w:val="Intense Emphasis"/>
    <w:basedOn w:val="DefaultParagraphFont"/>
    <w:uiPriority w:val="21"/>
    <w:qFormat/>
    <w:rsid w:val="0064042B"/>
    <w:rPr>
      <w:i/>
      <w:iCs/>
      <w:color w:val="0F4761" w:themeColor="accent1" w:themeShade="BF"/>
    </w:rPr>
  </w:style>
  <w:style w:type="paragraph" w:styleId="IntenseQuote">
    <w:name w:val="Intense Quote"/>
    <w:basedOn w:val="Normal"/>
    <w:next w:val="Normal"/>
    <w:link w:val="IntenseQuoteChar"/>
    <w:uiPriority w:val="30"/>
    <w:qFormat/>
    <w:rsid w:val="0064042B"/>
    <w:pPr>
      <w:pBdr>
        <w:top w:val="single" w:sz="4" w:space="10" w:color="0F4761" w:themeColor="accent1" w:themeShade="BF"/>
        <w:bottom w:val="single" w:sz="4" w:space="10" w:color="0F4761" w:themeColor="accent1" w:themeShade="BF"/>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64042B"/>
    <w:rPr>
      <w:i/>
      <w:iCs/>
    </w:rPr>
  </w:style>
  <w:style w:type="character" w:styleId="IntenseReference">
    <w:name w:val="Intense Reference"/>
    <w:basedOn w:val="DefaultParagraphFont"/>
    <w:uiPriority w:val="32"/>
    <w:qFormat/>
    <w:rsid w:val="0064042B"/>
    <w:rPr>
      <w:b/>
      <w:bCs/>
      <w:smallCaps/>
      <w:color w:val="0F4761" w:themeColor="accent1" w:themeShade="BF"/>
      <w:spacing w:val="5"/>
    </w:rPr>
  </w:style>
  <w:style w:type="paragraph" w:styleId="TOCHeading">
    <w:name w:val="TOC Heading"/>
    <w:basedOn w:val="Heading1"/>
    <w:next w:val="Normal"/>
    <w:uiPriority w:val="39"/>
    <w:unhideWhenUsed/>
    <w:qFormat/>
    <w:rsid w:val="0064042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4042B"/>
    <w:pPr>
      <w:spacing w:after="100"/>
    </w:pPr>
  </w:style>
  <w:style w:type="character" w:styleId="Hyperlink">
    <w:name w:val="Hyperlink"/>
    <w:basedOn w:val="DefaultParagraphFont"/>
    <w:uiPriority w:val="99"/>
    <w:unhideWhenUsed/>
    <w:rsid w:val="0064042B"/>
    <w:rPr>
      <w:color w:val="467886" w:themeColor="hyperlink"/>
      <w:u w:val="single"/>
    </w:rPr>
  </w:style>
  <w:style w:type="character" w:styleId="UnresolvedMention">
    <w:name w:val="Unresolved Mention"/>
    <w:basedOn w:val="DefaultParagraphFont"/>
    <w:uiPriority w:val="99"/>
    <w:semiHidden/>
    <w:unhideWhenUsed/>
    <w:rsid w:val="00E21BFD"/>
    <w:rPr>
      <w:color w:val="605E5C"/>
      <w:shd w:val="clear" w:color="auto" w:fill="E1DFDD"/>
    </w:rPr>
  </w:style>
  <w:style w:type="paragraph" w:styleId="Caption">
    <w:name w:val="caption"/>
    <w:basedOn w:val="Normal"/>
    <w:next w:val="Normal"/>
    <w:uiPriority w:val="35"/>
    <w:unhideWhenUsed/>
    <w:qFormat/>
    <w:rsid w:val="00803BCA"/>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ED3291"/>
    <w:rPr>
      <w:color w:val="96607D" w:themeColor="followedHyperlink"/>
      <w:u w:val="single"/>
    </w:rPr>
  </w:style>
  <w:style w:type="paragraph" w:styleId="TOC2">
    <w:name w:val="toc 2"/>
    <w:basedOn w:val="Normal"/>
    <w:next w:val="Normal"/>
    <w:autoRedefine/>
    <w:uiPriority w:val="39"/>
    <w:unhideWhenUsed/>
    <w:rsid w:val="00797995"/>
    <w:pPr>
      <w:spacing w:after="100"/>
      <w:ind w:left="320"/>
    </w:pPr>
  </w:style>
  <w:style w:type="paragraph" w:styleId="NormalWeb">
    <w:name w:val="Normal (Web)"/>
    <w:basedOn w:val="Normal"/>
    <w:uiPriority w:val="99"/>
    <w:unhideWhenUsed/>
    <w:rsid w:val="00C15B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spreadsheets/d/1lFzqlBfuDb-8eHXRf5JpMcJM0Y63gfzA0GrnBLeXqCk/edit?usp=sharing"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1606</TotalTime>
  <Pages>11</Pages>
  <Words>2303</Words>
  <Characters>13130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Sultana (2325938)</dc:creator>
  <cp:keywords/>
  <dc:description/>
  <cp:lastModifiedBy>Raluca Sultana (2325938)</cp:lastModifiedBy>
  <cp:revision>10</cp:revision>
  <dcterms:created xsi:type="dcterms:W3CDTF">2025-10-16T14:24:00Z</dcterms:created>
  <dcterms:modified xsi:type="dcterms:W3CDTF">2025-10-28T22:31:00Z</dcterms:modified>
</cp:coreProperties>
</file>