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86C8DD" w14:textId="42628D36" w:rsidR="00C567C8" w:rsidRPr="001F50FF" w:rsidRDefault="00CF760B" w:rsidP="00830C2D">
      <w:pPr>
        <w:ind w:left="3600"/>
        <w:rPr>
          <w:b/>
          <w:bCs/>
          <w:sz w:val="36"/>
          <w:szCs w:val="36"/>
        </w:rPr>
      </w:pPr>
      <w:r w:rsidRPr="001F50FF">
        <w:rPr>
          <w:b/>
          <w:bCs/>
          <w:sz w:val="36"/>
          <w:szCs w:val="36"/>
        </w:rPr>
        <w:t xml:space="preserve">An </w:t>
      </w:r>
      <w:r w:rsidR="004F359D" w:rsidRPr="001F50FF">
        <w:rPr>
          <w:b/>
          <w:bCs/>
          <w:sz w:val="36"/>
          <w:szCs w:val="36"/>
        </w:rPr>
        <w:t>A</w:t>
      </w:r>
      <w:r w:rsidRPr="001F50FF">
        <w:rPr>
          <w:b/>
          <w:bCs/>
          <w:sz w:val="36"/>
          <w:szCs w:val="36"/>
        </w:rPr>
        <w:t xml:space="preserve">nalysis of the </w:t>
      </w:r>
      <w:r w:rsidR="004F359D" w:rsidRPr="001F50FF">
        <w:rPr>
          <w:b/>
          <w:bCs/>
          <w:sz w:val="36"/>
          <w:szCs w:val="36"/>
        </w:rPr>
        <w:t>F</w:t>
      </w:r>
      <w:r w:rsidRPr="001F50FF">
        <w:rPr>
          <w:b/>
          <w:bCs/>
          <w:sz w:val="36"/>
          <w:szCs w:val="36"/>
        </w:rPr>
        <w:t xml:space="preserve">actors </w:t>
      </w:r>
      <w:r w:rsidR="004F359D" w:rsidRPr="001F50FF">
        <w:rPr>
          <w:b/>
          <w:bCs/>
          <w:sz w:val="36"/>
          <w:szCs w:val="36"/>
        </w:rPr>
        <w:t>I</w:t>
      </w:r>
      <w:r w:rsidRPr="001F50FF">
        <w:rPr>
          <w:b/>
          <w:bCs/>
          <w:sz w:val="36"/>
          <w:szCs w:val="36"/>
        </w:rPr>
        <w:t xml:space="preserve">mpacting </w:t>
      </w:r>
      <w:r w:rsidR="004F359D" w:rsidRPr="001F50FF">
        <w:rPr>
          <w:b/>
          <w:bCs/>
          <w:sz w:val="36"/>
          <w:szCs w:val="36"/>
        </w:rPr>
        <w:t>the</w:t>
      </w:r>
      <w:r w:rsidRPr="001F50FF">
        <w:rPr>
          <w:b/>
          <w:bCs/>
          <w:sz w:val="36"/>
          <w:szCs w:val="36"/>
        </w:rPr>
        <w:t xml:space="preserve"> </w:t>
      </w:r>
      <w:r w:rsidR="004F359D" w:rsidRPr="001F50FF">
        <w:rPr>
          <w:b/>
          <w:bCs/>
          <w:sz w:val="36"/>
          <w:szCs w:val="36"/>
        </w:rPr>
        <w:t>B</w:t>
      </w:r>
      <w:r w:rsidRPr="001F50FF">
        <w:rPr>
          <w:b/>
          <w:bCs/>
          <w:sz w:val="36"/>
          <w:szCs w:val="36"/>
        </w:rPr>
        <w:t xml:space="preserve">ody </w:t>
      </w:r>
      <w:r w:rsidR="004F359D" w:rsidRPr="001F50FF">
        <w:rPr>
          <w:b/>
          <w:bCs/>
          <w:sz w:val="36"/>
          <w:szCs w:val="36"/>
        </w:rPr>
        <w:t>S</w:t>
      </w:r>
      <w:r w:rsidRPr="001F50FF">
        <w:rPr>
          <w:b/>
          <w:bCs/>
          <w:sz w:val="36"/>
          <w:szCs w:val="36"/>
        </w:rPr>
        <w:t xml:space="preserve">hop </w:t>
      </w:r>
    </w:p>
    <w:p w14:paraId="0A9CCCE4" w14:textId="7C48D1C4" w:rsidR="00F00CA5" w:rsidRDefault="00F00CA5" w:rsidP="00830C2D">
      <w:pPr>
        <w:ind w:left="3600"/>
        <w:rPr>
          <w:sz w:val="28"/>
          <w:szCs w:val="28"/>
        </w:rPr>
      </w:pPr>
      <w:r w:rsidRPr="001F50FF">
        <w:rPr>
          <w:sz w:val="28"/>
          <w:szCs w:val="28"/>
        </w:rPr>
        <w:t xml:space="preserve">Problem solving and innovation </w:t>
      </w:r>
      <w:r w:rsidR="0025415E" w:rsidRPr="001F50FF">
        <w:rPr>
          <w:sz w:val="28"/>
          <w:szCs w:val="28"/>
        </w:rPr>
        <w:t>(BMW</w:t>
      </w:r>
      <w:r w:rsidR="00E506E6" w:rsidRPr="001F50FF">
        <w:rPr>
          <w:sz w:val="28"/>
          <w:szCs w:val="28"/>
        </w:rPr>
        <w:t>4014</w:t>
      </w:r>
      <w:r w:rsidR="001F50FF" w:rsidRPr="001F50FF">
        <w:rPr>
          <w:sz w:val="28"/>
          <w:szCs w:val="28"/>
        </w:rPr>
        <w:t>_CARD)</w:t>
      </w:r>
    </w:p>
    <w:p w14:paraId="267A4332" w14:textId="77777777" w:rsidR="00591422" w:rsidRDefault="00591422" w:rsidP="00591422">
      <w:pPr>
        <w:ind w:left="4320"/>
        <w:rPr>
          <w:sz w:val="28"/>
          <w:szCs w:val="28"/>
        </w:rPr>
      </w:pPr>
    </w:p>
    <w:p w14:paraId="419329C3" w14:textId="77777777" w:rsidR="00EE21D5" w:rsidRDefault="00EE21D5" w:rsidP="00591422">
      <w:pPr>
        <w:ind w:left="4320"/>
        <w:rPr>
          <w:sz w:val="20"/>
          <w:szCs w:val="20"/>
        </w:rPr>
      </w:pPr>
    </w:p>
    <w:p w14:paraId="6EB8393A" w14:textId="77777777" w:rsidR="00EE21D5" w:rsidRDefault="00EE21D5" w:rsidP="00591422">
      <w:pPr>
        <w:ind w:left="4320"/>
        <w:rPr>
          <w:sz w:val="20"/>
          <w:szCs w:val="20"/>
        </w:rPr>
      </w:pPr>
    </w:p>
    <w:p w14:paraId="22379A55" w14:textId="77777777" w:rsidR="00EE21D5" w:rsidRDefault="00EE21D5" w:rsidP="00591422">
      <w:pPr>
        <w:ind w:left="4320"/>
        <w:rPr>
          <w:sz w:val="20"/>
          <w:szCs w:val="20"/>
        </w:rPr>
      </w:pPr>
    </w:p>
    <w:p w14:paraId="6907C059" w14:textId="2C7867EC" w:rsidR="00591422" w:rsidRPr="00667A4C" w:rsidRDefault="00546CE2" w:rsidP="00C6439B">
      <w:pPr>
        <w:ind w:left="3600"/>
        <w:rPr>
          <w:sz w:val="20"/>
          <w:szCs w:val="20"/>
        </w:rPr>
      </w:pPr>
      <w:r w:rsidRPr="00667A4C">
        <w:rPr>
          <w:sz w:val="20"/>
          <w:szCs w:val="20"/>
        </w:rPr>
        <w:t xml:space="preserve">Rosalina Ivanova </w:t>
      </w:r>
    </w:p>
    <w:p w14:paraId="763B5E1F" w14:textId="113560EE" w:rsidR="00546CE2" w:rsidRPr="001F50FF" w:rsidRDefault="0024198F" w:rsidP="00C6439B">
      <w:pPr>
        <w:ind w:left="3600"/>
        <w:rPr>
          <w:sz w:val="28"/>
          <w:szCs w:val="28"/>
        </w:rPr>
      </w:pPr>
      <w:r w:rsidRPr="00667A4C">
        <w:rPr>
          <w:sz w:val="20"/>
          <w:szCs w:val="20"/>
        </w:rPr>
        <w:t>(2326076</w:t>
      </w:r>
      <w:r w:rsidR="00667A4C" w:rsidRPr="00667A4C">
        <w:rPr>
          <w:sz w:val="20"/>
          <w:szCs w:val="20"/>
        </w:rPr>
        <w:t>)</w:t>
      </w:r>
    </w:p>
    <w:p w14:paraId="0D56E29F" w14:textId="77777777" w:rsidR="002C171B" w:rsidRPr="002C171B" w:rsidRDefault="002C171B" w:rsidP="002C171B">
      <w:pPr>
        <w:ind w:left="5040"/>
        <w:rPr>
          <w:b/>
          <w:bCs/>
          <w:sz w:val="42"/>
          <w:szCs w:val="42"/>
        </w:rPr>
      </w:pPr>
    </w:p>
    <w:p w14:paraId="356028F7" w14:textId="77777777" w:rsidR="00C403E6" w:rsidRDefault="00C403E6" w:rsidP="000A5AD2">
      <w:pPr>
        <w:rPr>
          <w:b/>
          <w:bCs/>
        </w:rPr>
      </w:pPr>
    </w:p>
    <w:p w14:paraId="1E3A6319" w14:textId="2CC5A538" w:rsidR="00060BE5" w:rsidRDefault="00060BE5" w:rsidP="000A5AD2">
      <w:pPr>
        <w:rPr>
          <w:b/>
          <w:bCs/>
        </w:rPr>
      </w:pPr>
      <w:r>
        <w:rPr>
          <w:b/>
          <w:bCs/>
        </w:rPr>
        <w:t>Contents</w:t>
      </w:r>
    </w:p>
    <w:p w14:paraId="3C245A5B" w14:textId="741E822D" w:rsidR="006655F1" w:rsidRPr="00896D55" w:rsidRDefault="006655F1" w:rsidP="00012582">
      <w:pPr>
        <w:pStyle w:val="ListParagraph"/>
        <w:numPr>
          <w:ilvl w:val="0"/>
          <w:numId w:val="10"/>
        </w:numPr>
        <w:spacing w:after="0" w:line="240" w:lineRule="auto"/>
        <w:divId w:val="2085957279"/>
        <w:rPr>
          <w:rFonts w:eastAsia="Times New Roman" w:cs="Times New Roman"/>
          <w:kern w:val="0"/>
          <w:sz w:val="20"/>
          <w:szCs w:val="20"/>
          <w14:ligatures w14:val="none"/>
        </w:rPr>
      </w:pPr>
      <w:r w:rsidRPr="00896D55">
        <w:rPr>
          <w:rFonts w:eastAsia="Times New Roman" w:cs="Times New Roman"/>
          <w:kern w:val="0"/>
          <w:sz w:val="20"/>
          <w:szCs w:val="20"/>
          <w14:ligatures w14:val="none"/>
        </w:rPr>
        <w:t>Introduction</w:t>
      </w:r>
    </w:p>
    <w:p w14:paraId="59AB1E56" w14:textId="28742312" w:rsidR="006655F1" w:rsidRPr="00AF0B3B" w:rsidRDefault="006655F1" w:rsidP="00012582">
      <w:pPr>
        <w:pStyle w:val="ListParagraph"/>
        <w:numPr>
          <w:ilvl w:val="0"/>
          <w:numId w:val="10"/>
        </w:numPr>
        <w:spacing w:after="0" w:line="240" w:lineRule="auto"/>
        <w:divId w:val="2085957279"/>
        <w:rPr>
          <w:rFonts w:eastAsia="Times New Roman" w:cs="Times New Roman"/>
          <w:kern w:val="0"/>
          <w14:ligatures w14:val="none"/>
        </w:rPr>
      </w:pPr>
      <w:r w:rsidRPr="00896D55">
        <w:rPr>
          <w:rFonts w:eastAsia="Times New Roman" w:cs="Times New Roman"/>
          <w:kern w:val="0"/>
          <w:sz w:val="20"/>
          <w:szCs w:val="20"/>
          <w14:ligatures w14:val="none"/>
        </w:rPr>
        <w:t>Findings</w:t>
      </w:r>
    </w:p>
    <w:p w14:paraId="14B7BBCF" w14:textId="77777777" w:rsidR="006655F1" w:rsidRPr="006655F1" w:rsidRDefault="006655F1" w:rsidP="006655F1">
      <w:pPr>
        <w:numPr>
          <w:ilvl w:val="0"/>
          <w:numId w:val="8"/>
        </w:numPr>
        <w:spacing w:before="100" w:beforeAutospacing="1" w:after="100" w:afterAutospacing="1" w:line="240" w:lineRule="auto"/>
        <w:divId w:val="2085957279"/>
        <w:rPr>
          <w:rFonts w:eastAsia="Times New Roman" w:cs="Times New Roman"/>
          <w:kern w:val="0"/>
          <w:sz w:val="22"/>
          <w:szCs w:val="22"/>
          <w14:ligatures w14:val="none"/>
        </w:rPr>
      </w:pPr>
      <w:r w:rsidRPr="006655F1">
        <w:rPr>
          <w:rFonts w:eastAsia="Times New Roman" w:cs="Times New Roman"/>
          <w:kern w:val="0"/>
          <w:sz w:val="22"/>
          <w:szCs w:val="22"/>
          <w14:ligatures w14:val="none"/>
        </w:rPr>
        <w:t>PESTLE Analysis</w:t>
      </w:r>
    </w:p>
    <w:p w14:paraId="67ACC39F" w14:textId="77777777" w:rsidR="006655F1" w:rsidRPr="006655F1" w:rsidRDefault="006655F1" w:rsidP="00AB32E3">
      <w:pPr>
        <w:numPr>
          <w:ilvl w:val="1"/>
          <w:numId w:val="34"/>
        </w:numPr>
        <w:spacing w:before="100" w:beforeAutospacing="1" w:after="100" w:afterAutospacing="1" w:line="240" w:lineRule="auto"/>
        <w:divId w:val="2085957279"/>
        <w:rPr>
          <w:rFonts w:eastAsia="Times New Roman" w:cs="Times New Roman"/>
          <w:kern w:val="0"/>
          <w:sz w:val="22"/>
          <w:szCs w:val="22"/>
          <w14:ligatures w14:val="none"/>
        </w:rPr>
      </w:pPr>
      <w:r w:rsidRPr="006655F1">
        <w:rPr>
          <w:rFonts w:eastAsia="Times New Roman" w:cs="Times New Roman"/>
          <w:kern w:val="0"/>
          <w:sz w:val="22"/>
          <w:szCs w:val="22"/>
          <w14:ligatures w14:val="none"/>
        </w:rPr>
        <w:t>Advantages and Disadvantages</w:t>
      </w:r>
    </w:p>
    <w:p w14:paraId="69D99947" w14:textId="77777777" w:rsidR="006655F1" w:rsidRPr="006655F1" w:rsidRDefault="006655F1" w:rsidP="00AB32E3">
      <w:pPr>
        <w:numPr>
          <w:ilvl w:val="1"/>
          <w:numId w:val="34"/>
        </w:numPr>
        <w:spacing w:before="100" w:beforeAutospacing="1" w:after="100" w:afterAutospacing="1" w:line="240" w:lineRule="auto"/>
        <w:divId w:val="2085957279"/>
        <w:rPr>
          <w:rFonts w:eastAsia="Times New Roman" w:cs="Times New Roman"/>
          <w:kern w:val="0"/>
          <w14:ligatures w14:val="none"/>
        </w:rPr>
      </w:pPr>
      <w:r w:rsidRPr="006655F1">
        <w:rPr>
          <w:rFonts w:eastAsia="Times New Roman" w:cs="Times New Roman"/>
          <w:kern w:val="0"/>
          <w:sz w:val="22"/>
          <w:szCs w:val="22"/>
          <w14:ligatures w14:val="none"/>
        </w:rPr>
        <w:t>PESTLE Analysis of The Body Shop</w:t>
      </w:r>
    </w:p>
    <w:p w14:paraId="5BDA35EC" w14:textId="77777777" w:rsidR="006655F1" w:rsidRPr="006655F1" w:rsidRDefault="006655F1" w:rsidP="006655F1">
      <w:pPr>
        <w:numPr>
          <w:ilvl w:val="0"/>
          <w:numId w:val="8"/>
        </w:numPr>
        <w:spacing w:before="100" w:beforeAutospacing="1" w:after="100" w:afterAutospacing="1" w:line="240" w:lineRule="auto"/>
        <w:divId w:val="2085957279"/>
        <w:rPr>
          <w:rFonts w:eastAsia="Times New Roman" w:cs="Times New Roman"/>
          <w:kern w:val="0"/>
          <w:sz w:val="20"/>
          <w:szCs w:val="20"/>
          <w14:ligatures w14:val="none"/>
        </w:rPr>
      </w:pPr>
      <w:r w:rsidRPr="006655F1">
        <w:rPr>
          <w:rFonts w:eastAsia="Times New Roman" w:cs="Times New Roman"/>
          <w:kern w:val="0"/>
          <w:sz w:val="20"/>
          <w:szCs w:val="20"/>
          <w14:ligatures w14:val="none"/>
        </w:rPr>
        <w:t>Stakeholder Analysis</w:t>
      </w:r>
    </w:p>
    <w:p w14:paraId="5D53859C" w14:textId="77777777" w:rsidR="006655F1" w:rsidRPr="006655F1" w:rsidRDefault="006655F1" w:rsidP="005D746D">
      <w:pPr>
        <w:numPr>
          <w:ilvl w:val="1"/>
          <w:numId w:val="35"/>
        </w:numPr>
        <w:spacing w:before="100" w:beforeAutospacing="1" w:after="100" w:afterAutospacing="1" w:line="240" w:lineRule="auto"/>
        <w:divId w:val="2085957279"/>
        <w:rPr>
          <w:rFonts w:eastAsia="Times New Roman" w:cs="Times New Roman"/>
          <w:kern w:val="0"/>
          <w:sz w:val="22"/>
          <w:szCs w:val="22"/>
          <w14:ligatures w14:val="none"/>
        </w:rPr>
      </w:pPr>
      <w:r w:rsidRPr="006655F1">
        <w:rPr>
          <w:rFonts w:eastAsia="Times New Roman" w:cs="Times New Roman"/>
          <w:kern w:val="0"/>
          <w:sz w:val="22"/>
          <w:szCs w:val="22"/>
          <w14:ligatures w14:val="none"/>
        </w:rPr>
        <w:t>Advantages and Disadvantages</w:t>
      </w:r>
    </w:p>
    <w:p w14:paraId="68399A92" w14:textId="77777777" w:rsidR="006655F1" w:rsidRPr="006655F1" w:rsidRDefault="006655F1" w:rsidP="005D746D">
      <w:pPr>
        <w:numPr>
          <w:ilvl w:val="1"/>
          <w:numId w:val="35"/>
        </w:numPr>
        <w:spacing w:before="100" w:beforeAutospacing="1" w:after="100" w:afterAutospacing="1" w:line="240" w:lineRule="auto"/>
        <w:divId w:val="2085957279"/>
        <w:rPr>
          <w:rFonts w:eastAsia="Times New Roman" w:cs="Times New Roman"/>
          <w:kern w:val="0"/>
          <w14:ligatures w14:val="none"/>
        </w:rPr>
      </w:pPr>
      <w:r w:rsidRPr="006655F1">
        <w:rPr>
          <w:rFonts w:eastAsia="Times New Roman" w:cs="Times New Roman"/>
          <w:kern w:val="0"/>
          <w:sz w:val="22"/>
          <w:szCs w:val="22"/>
          <w14:ligatures w14:val="none"/>
        </w:rPr>
        <w:t>Stakeholder Analysis of The Body Shop</w:t>
      </w:r>
    </w:p>
    <w:p w14:paraId="04EBB845" w14:textId="6EE5B671" w:rsidR="006655F1" w:rsidRPr="002B0470" w:rsidRDefault="006655F1" w:rsidP="00D97082">
      <w:pPr>
        <w:pStyle w:val="ListParagraph"/>
        <w:numPr>
          <w:ilvl w:val="0"/>
          <w:numId w:val="10"/>
        </w:numPr>
        <w:spacing w:after="0" w:line="240" w:lineRule="auto"/>
        <w:divId w:val="2085957279"/>
        <w:rPr>
          <w:rFonts w:eastAsia="Times New Roman" w:cs="Times New Roman"/>
          <w:kern w:val="0"/>
          <w:sz w:val="20"/>
          <w:szCs w:val="20"/>
          <w14:ligatures w14:val="none"/>
        </w:rPr>
      </w:pPr>
      <w:r w:rsidRPr="002B0470">
        <w:rPr>
          <w:rFonts w:eastAsia="Times New Roman" w:cs="Times New Roman"/>
          <w:kern w:val="0"/>
          <w:sz w:val="20"/>
          <w:szCs w:val="20"/>
          <w14:ligatures w14:val="none"/>
        </w:rPr>
        <w:t>Conclusion</w:t>
      </w:r>
    </w:p>
    <w:p w14:paraId="6208F1C0" w14:textId="77777777" w:rsidR="006655F1" w:rsidRPr="006655F1" w:rsidRDefault="006655F1" w:rsidP="006655F1">
      <w:pPr>
        <w:numPr>
          <w:ilvl w:val="0"/>
          <w:numId w:val="9"/>
        </w:numPr>
        <w:spacing w:before="100" w:beforeAutospacing="1" w:after="100" w:afterAutospacing="1" w:line="240" w:lineRule="auto"/>
        <w:divId w:val="2085957279"/>
        <w:rPr>
          <w:rFonts w:eastAsia="Times New Roman" w:cs="Times New Roman"/>
          <w:kern w:val="0"/>
          <w:sz w:val="22"/>
          <w:szCs w:val="22"/>
          <w14:ligatures w14:val="none"/>
        </w:rPr>
      </w:pPr>
      <w:r w:rsidRPr="006655F1">
        <w:rPr>
          <w:rFonts w:eastAsia="Times New Roman" w:cs="Times New Roman"/>
          <w:kern w:val="0"/>
          <w:sz w:val="22"/>
          <w:szCs w:val="22"/>
          <w14:ligatures w14:val="none"/>
        </w:rPr>
        <w:t>Summary of Findings</w:t>
      </w:r>
    </w:p>
    <w:p w14:paraId="0C2F45EB" w14:textId="77777777" w:rsidR="006655F1" w:rsidRPr="006655F1" w:rsidRDefault="006655F1" w:rsidP="006655F1">
      <w:pPr>
        <w:numPr>
          <w:ilvl w:val="0"/>
          <w:numId w:val="9"/>
        </w:numPr>
        <w:spacing w:before="100" w:beforeAutospacing="1" w:after="100" w:afterAutospacing="1" w:line="240" w:lineRule="auto"/>
        <w:divId w:val="2085957279"/>
        <w:rPr>
          <w:rFonts w:eastAsia="Times New Roman" w:cs="Times New Roman"/>
          <w:kern w:val="0"/>
          <w14:ligatures w14:val="none"/>
        </w:rPr>
      </w:pPr>
      <w:r w:rsidRPr="006655F1">
        <w:rPr>
          <w:rFonts w:eastAsia="Times New Roman" w:cs="Times New Roman"/>
          <w:kern w:val="0"/>
          <w:sz w:val="22"/>
          <w:szCs w:val="22"/>
          <w14:ligatures w14:val="none"/>
        </w:rPr>
        <w:t>Innovative Solutions</w:t>
      </w:r>
    </w:p>
    <w:p w14:paraId="0C9A02D2" w14:textId="571330DF" w:rsidR="006655F1" w:rsidRPr="003040D0" w:rsidRDefault="006655F1" w:rsidP="00AD1221">
      <w:pPr>
        <w:pStyle w:val="ListParagraph"/>
        <w:numPr>
          <w:ilvl w:val="0"/>
          <w:numId w:val="10"/>
        </w:numPr>
        <w:spacing w:after="0" w:line="240" w:lineRule="auto"/>
        <w:divId w:val="2085957279"/>
        <w:rPr>
          <w:rFonts w:eastAsia="Times New Roman" w:cs="Times New Roman"/>
          <w:kern w:val="0"/>
          <w:sz w:val="20"/>
          <w:szCs w:val="20"/>
          <w14:ligatures w14:val="none"/>
        </w:rPr>
      </w:pPr>
      <w:r w:rsidRPr="003040D0">
        <w:rPr>
          <w:rFonts w:eastAsia="Times New Roman" w:cs="Times New Roman"/>
          <w:kern w:val="0"/>
          <w:sz w:val="20"/>
          <w:szCs w:val="20"/>
          <w14:ligatures w14:val="none"/>
        </w:rPr>
        <w:t>Recommendations</w:t>
      </w:r>
    </w:p>
    <w:p w14:paraId="5EE3E6FD" w14:textId="0942957A" w:rsidR="00700819" w:rsidRPr="00AF0B3B" w:rsidRDefault="006655F1" w:rsidP="00AD1221">
      <w:pPr>
        <w:pStyle w:val="ListParagraph"/>
        <w:numPr>
          <w:ilvl w:val="0"/>
          <w:numId w:val="10"/>
        </w:numPr>
      </w:pPr>
      <w:r w:rsidRPr="003040D0">
        <w:rPr>
          <w:rFonts w:eastAsia="Times New Roman" w:cs="Times New Roman"/>
          <w:kern w:val="0"/>
          <w:sz w:val="20"/>
          <w:szCs w:val="20"/>
          <w14:ligatures w14:val="none"/>
        </w:rPr>
        <w:t>References</w:t>
      </w:r>
    </w:p>
    <w:p w14:paraId="1936FEF9" w14:textId="41DA03D0" w:rsidR="00AF0B3B" w:rsidRDefault="00AF0B3B" w:rsidP="00AF0B3B"/>
    <w:p w14:paraId="6221C779" w14:textId="1E4EF1A5" w:rsidR="00700819" w:rsidRDefault="00D86B21" w:rsidP="000A5AD2">
      <w:pPr>
        <w:rPr>
          <w:b/>
          <w:bCs/>
          <w:sz w:val="26"/>
          <w:szCs w:val="26"/>
        </w:rPr>
      </w:pPr>
      <w:r w:rsidRPr="00330395">
        <w:rPr>
          <w:b/>
          <w:bCs/>
          <w:sz w:val="26"/>
          <w:szCs w:val="26"/>
        </w:rPr>
        <w:t>Introduction</w:t>
      </w:r>
      <w:r w:rsidR="00330395">
        <w:rPr>
          <w:b/>
          <w:bCs/>
          <w:sz w:val="26"/>
          <w:szCs w:val="26"/>
        </w:rPr>
        <w:t xml:space="preserve"> </w:t>
      </w:r>
    </w:p>
    <w:p w14:paraId="1EA71163" w14:textId="522674DD" w:rsidR="00C567C8" w:rsidRDefault="003F4B60">
      <w:pPr>
        <w:rPr>
          <w:sz w:val="20"/>
          <w:szCs w:val="20"/>
        </w:rPr>
      </w:pPr>
      <w:r w:rsidRPr="003F4B60">
        <w:rPr>
          <w:sz w:val="20"/>
          <w:szCs w:val="20"/>
        </w:rPr>
        <w:t xml:space="preserve">The Body Shop, established in 1976 by Anita Roddick in Brighton, England, has become a globally recognised brand in the cosmetics and skincare industry. The company's mission is entered on ethical </w:t>
      </w:r>
      <w:r w:rsidRPr="003F4B60">
        <w:rPr>
          <w:sz w:val="20"/>
          <w:szCs w:val="20"/>
        </w:rPr>
        <w:lastRenderedPageBreak/>
        <w:t>beauty, with a strong commitment to natural ingredients, animal rights, and fair trade practices. With over 3,000 stores in more than 70 countries, The Body Shop has positioned itself as a leader in sustainable and ethical business practices. Despite its success, The Body Shop faces numerous challenges, including intense competition, shifting consumer preferences, and regulatory changes. This report employs a PESTLE analysis and stakeholder analysis to examine the external and internal factors impacting The Body Shop and proposes innovative solutions and strategic recommendations to address these challenges.</w:t>
      </w:r>
    </w:p>
    <w:p w14:paraId="64CE010E" w14:textId="77777777" w:rsidR="00317D3A" w:rsidRDefault="00317D3A">
      <w:pPr>
        <w:rPr>
          <w:sz w:val="20"/>
          <w:szCs w:val="20"/>
        </w:rPr>
      </w:pPr>
    </w:p>
    <w:p w14:paraId="242B3B95" w14:textId="60A606FC" w:rsidR="00317D3A" w:rsidRDefault="00317D3A">
      <w:pPr>
        <w:rPr>
          <w:b/>
          <w:bCs/>
          <w:sz w:val="26"/>
          <w:szCs w:val="26"/>
        </w:rPr>
      </w:pPr>
      <w:r>
        <w:rPr>
          <w:b/>
          <w:bCs/>
          <w:sz w:val="26"/>
          <w:szCs w:val="26"/>
        </w:rPr>
        <w:t>Findings</w:t>
      </w:r>
    </w:p>
    <w:p w14:paraId="544A598E" w14:textId="77777777" w:rsidR="003040D0" w:rsidRDefault="003040D0">
      <w:pPr>
        <w:rPr>
          <w:b/>
          <w:bCs/>
          <w:sz w:val="22"/>
          <w:szCs w:val="22"/>
        </w:rPr>
      </w:pPr>
    </w:p>
    <w:p w14:paraId="7232FCFE" w14:textId="223B3419" w:rsidR="00317D3A" w:rsidRPr="00455152" w:rsidRDefault="00E41DE0">
      <w:pPr>
        <w:rPr>
          <w:b/>
          <w:bCs/>
          <w:sz w:val="22"/>
          <w:szCs w:val="22"/>
        </w:rPr>
      </w:pPr>
      <w:r w:rsidRPr="00455152">
        <w:rPr>
          <w:b/>
          <w:bCs/>
          <w:sz w:val="22"/>
          <w:szCs w:val="22"/>
        </w:rPr>
        <w:t xml:space="preserve">PESTLE ANALYSIS </w:t>
      </w:r>
    </w:p>
    <w:p w14:paraId="4C7B4E36" w14:textId="1899F7C8" w:rsidR="00E41DE0" w:rsidRPr="00455152" w:rsidRDefault="009F49DF">
      <w:pPr>
        <w:rPr>
          <w:b/>
          <w:bCs/>
          <w:sz w:val="20"/>
          <w:szCs w:val="20"/>
        </w:rPr>
      </w:pPr>
      <w:r w:rsidRPr="00455152">
        <w:rPr>
          <w:b/>
          <w:bCs/>
          <w:sz w:val="20"/>
          <w:szCs w:val="20"/>
        </w:rPr>
        <w:t>What is PESTLE analysis?</w:t>
      </w:r>
    </w:p>
    <w:p w14:paraId="15DF83EE" w14:textId="1918FB09" w:rsidR="009F49DF" w:rsidRPr="003040D0" w:rsidRDefault="00CA4117">
      <w:pPr>
        <w:rPr>
          <w:sz w:val="20"/>
          <w:szCs w:val="20"/>
        </w:rPr>
      </w:pPr>
      <w:r w:rsidRPr="003040D0">
        <w:rPr>
          <w:sz w:val="20"/>
          <w:szCs w:val="20"/>
        </w:rPr>
        <w:t xml:space="preserve">PESTLE analysis is a strategic tool used to understand the macro-environmental factors that can affect an </w:t>
      </w:r>
      <w:r w:rsidR="00696A2B" w:rsidRPr="003040D0">
        <w:rPr>
          <w:sz w:val="20"/>
          <w:szCs w:val="20"/>
        </w:rPr>
        <w:t>organisation</w:t>
      </w:r>
      <w:r w:rsidRPr="003040D0">
        <w:rPr>
          <w:sz w:val="20"/>
          <w:szCs w:val="20"/>
        </w:rPr>
        <w:t>. It considers Political, Economic, Social, Technological, Legal, and Environmental influences.</w:t>
      </w:r>
    </w:p>
    <w:p w14:paraId="27852059" w14:textId="77777777" w:rsidR="002B3B13" w:rsidRPr="00455152" w:rsidRDefault="002B3B13" w:rsidP="002B3B13">
      <w:pPr>
        <w:rPr>
          <w:b/>
          <w:bCs/>
          <w:sz w:val="20"/>
          <w:szCs w:val="20"/>
        </w:rPr>
      </w:pPr>
      <w:r w:rsidRPr="00455152">
        <w:rPr>
          <w:b/>
          <w:bCs/>
          <w:sz w:val="20"/>
          <w:szCs w:val="20"/>
        </w:rPr>
        <w:t>Advantages:</w:t>
      </w:r>
    </w:p>
    <w:p w14:paraId="3936B533" w14:textId="77777777" w:rsidR="002B3B13" w:rsidRPr="002B3B13" w:rsidRDefault="002B3B13" w:rsidP="002B3B13">
      <w:pPr>
        <w:rPr>
          <w:sz w:val="20"/>
          <w:szCs w:val="20"/>
        </w:rPr>
      </w:pPr>
    </w:p>
    <w:p w14:paraId="02D22838" w14:textId="123FFD61" w:rsidR="002B3B13" w:rsidRPr="003A0039" w:rsidRDefault="002B3B13" w:rsidP="003A0039">
      <w:pPr>
        <w:pStyle w:val="ListParagraph"/>
        <w:numPr>
          <w:ilvl w:val="0"/>
          <w:numId w:val="15"/>
        </w:numPr>
        <w:rPr>
          <w:sz w:val="20"/>
          <w:szCs w:val="20"/>
        </w:rPr>
      </w:pPr>
      <w:r w:rsidRPr="003A0039">
        <w:rPr>
          <w:sz w:val="20"/>
          <w:szCs w:val="20"/>
        </w:rPr>
        <w:t xml:space="preserve">Provides a comprehensive overview of external factors influencing the </w:t>
      </w:r>
      <w:r w:rsidR="00455152" w:rsidRPr="003A0039">
        <w:rPr>
          <w:sz w:val="20"/>
          <w:szCs w:val="20"/>
        </w:rPr>
        <w:t>organisation</w:t>
      </w:r>
      <w:r w:rsidRPr="003A0039">
        <w:rPr>
          <w:sz w:val="20"/>
          <w:szCs w:val="20"/>
        </w:rPr>
        <w:t>.</w:t>
      </w:r>
    </w:p>
    <w:p w14:paraId="535D92C8" w14:textId="77777777" w:rsidR="002B3B13" w:rsidRPr="003A0039" w:rsidRDefault="002B3B13" w:rsidP="003A0039">
      <w:pPr>
        <w:pStyle w:val="ListParagraph"/>
        <w:numPr>
          <w:ilvl w:val="0"/>
          <w:numId w:val="15"/>
        </w:numPr>
        <w:rPr>
          <w:sz w:val="20"/>
          <w:szCs w:val="20"/>
        </w:rPr>
      </w:pPr>
      <w:r w:rsidRPr="003A0039">
        <w:rPr>
          <w:sz w:val="20"/>
          <w:szCs w:val="20"/>
        </w:rPr>
        <w:t>Facilitates strategic planning and risk management.</w:t>
      </w:r>
    </w:p>
    <w:p w14:paraId="47D4E377" w14:textId="77777777" w:rsidR="002B3B13" w:rsidRPr="003A0039" w:rsidRDefault="002B3B13" w:rsidP="003A0039">
      <w:pPr>
        <w:pStyle w:val="ListParagraph"/>
        <w:numPr>
          <w:ilvl w:val="0"/>
          <w:numId w:val="15"/>
        </w:numPr>
        <w:rPr>
          <w:sz w:val="20"/>
          <w:szCs w:val="20"/>
        </w:rPr>
      </w:pPr>
      <w:r w:rsidRPr="003A0039">
        <w:rPr>
          <w:sz w:val="20"/>
          <w:szCs w:val="20"/>
        </w:rPr>
        <w:t>Helps identify opportunities and threats in the external environment.</w:t>
      </w:r>
    </w:p>
    <w:p w14:paraId="4A1A102B" w14:textId="77777777" w:rsidR="00CF399D" w:rsidRDefault="00CF399D" w:rsidP="002B3B13">
      <w:pPr>
        <w:rPr>
          <w:b/>
          <w:bCs/>
          <w:sz w:val="20"/>
          <w:szCs w:val="20"/>
        </w:rPr>
      </w:pPr>
    </w:p>
    <w:p w14:paraId="4D2730C9" w14:textId="08D763BD" w:rsidR="002B3B13" w:rsidRPr="00CF399D" w:rsidRDefault="002B3B13" w:rsidP="002B3B13">
      <w:pPr>
        <w:rPr>
          <w:b/>
          <w:bCs/>
          <w:sz w:val="20"/>
          <w:szCs w:val="20"/>
        </w:rPr>
      </w:pPr>
      <w:r w:rsidRPr="00CF399D">
        <w:rPr>
          <w:b/>
          <w:bCs/>
          <w:sz w:val="20"/>
          <w:szCs w:val="20"/>
        </w:rPr>
        <w:t>Disadvantages:</w:t>
      </w:r>
    </w:p>
    <w:p w14:paraId="2B6FE160" w14:textId="77777777" w:rsidR="002B3B13" w:rsidRPr="003A0039" w:rsidRDefault="002B3B13" w:rsidP="003A0039">
      <w:pPr>
        <w:pStyle w:val="ListParagraph"/>
        <w:numPr>
          <w:ilvl w:val="0"/>
          <w:numId w:val="14"/>
        </w:numPr>
        <w:rPr>
          <w:sz w:val="20"/>
          <w:szCs w:val="20"/>
        </w:rPr>
      </w:pPr>
      <w:r w:rsidRPr="003A0039">
        <w:rPr>
          <w:sz w:val="20"/>
          <w:szCs w:val="20"/>
        </w:rPr>
        <w:t>Can be time-consuming and complex.</w:t>
      </w:r>
    </w:p>
    <w:p w14:paraId="7E25D6F2" w14:textId="77777777" w:rsidR="002B3B13" w:rsidRPr="003A0039" w:rsidRDefault="002B3B13" w:rsidP="003A0039">
      <w:pPr>
        <w:pStyle w:val="ListParagraph"/>
        <w:numPr>
          <w:ilvl w:val="0"/>
          <w:numId w:val="14"/>
        </w:numPr>
        <w:rPr>
          <w:sz w:val="20"/>
          <w:szCs w:val="20"/>
        </w:rPr>
      </w:pPr>
      <w:r w:rsidRPr="003A0039">
        <w:rPr>
          <w:sz w:val="20"/>
          <w:szCs w:val="20"/>
        </w:rPr>
        <w:t>Requires regular updates to remain relevant.</w:t>
      </w:r>
    </w:p>
    <w:p w14:paraId="288C6D89" w14:textId="4D86B92C" w:rsidR="003A0039" w:rsidRDefault="002B3B13" w:rsidP="003A0039">
      <w:pPr>
        <w:pStyle w:val="ListParagraph"/>
        <w:numPr>
          <w:ilvl w:val="0"/>
          <w:numId w:val="14"/>
        </w:numPr>
        <w:rPr>
          <w:sz w:val="20"/>
          <w:szCs w:val="20"/>
        </w:rPr>
      </w:pPr>
      <w:r w:rsidRPr="003A0039">
        <w:rPr>
          <w:sz w:val="20"/>
          <w:szCs w:val="20"/>
        </w:rPr>
        <w:t>Depends on the accuracy and reliability of data.</w:t>
      </w:r>
    </w:p>
    <w:p w14:paraId="6A9B6562" w14:textId="034D0712" w:rsidR="003A0039" w:rsidRDefault="00F21DD4" w:rsidP="003A0039">
      <w:pPr>
        <w:rPr>
          <w:b/>
          <w:bCs/>
          <w:sz w:val="20"/>
          <w:szCs w:val="20"/>
        </w:rPr>
      </w:pPr>
      <w:r w:rsidRPr="00730207">
        <w:rPr>
          <w:b/>
          <w:bCs/>
          <w:sz w:val="20"/>
          <w:szCs w:val="20"/>
        </w:rPr>
        <w:t>PESTLE analysis of the body shop</w:t>
      </w:r>
      <w:r w:rsidR="00730207" w:rsidRPr="00730207">
        <w:rPr>
          <w:b/>
          <w:bCs/>
          <w:sz w:val="20"/>
          <w:szCs w:val="20"/>
        </w:rPr>
        <w:t>:</w:t>
      </w:r>
    </w:p>
    <w:p w14:paraId="67D3AA98" w14:textId="26A57840" w:rsidR="00730207" w:rsidRPr="00CD73A2" w:rsidRDefault="00C34DF9" w:rsidP="003A0039">
      <w:pPr>
        <w:rPr>
          <w:b/>
          <w:bCs/>
          <w:sz w:val="20"/>
          <w:szCs w:val="20"/>
        </w:rPr>
      </w:pPr>
      <w:r w:rsidRPr="00CD73A2">
        <w:rPr>
          <w:b/>
          <w:bCs/>
          <w:sz w:val="20"/>
          <w:szCs w:val="20"/>
        </w:rPr>
        <w:t>Political</w:t>
      </w:r>
      <w:r w:rsidR="0026530E">
        <w:rPr>
          <w:b/>
          <w:bCs/>
          <w:sz w:val="20"/>
          <w:szCs w:val="20"/>
        </w:rPr>
        <w:t>:</w:t>
      </w:r>
    </w:p>
    <w:p w14:paraId="75B6079A" w14:textId="77777777" w:rsidR="00F257F6" w:rsidRPr="00F257F6" w:rsidRDefault="00F257F6" w:rsidP="00F257F6">
      <w:pPr>
        <w:pStyle w:val="ListParagraph"/>
        <w:numPr>
          <w:ilvl w:val="0"/>
          <w:numId w:val="36"/>
        </w:numPr>
        <w:rPr>
          <w:sz w:val="20"/>
          <w:szCs w:val="20"/>
        </w:rPr>
      </w:pPr>
      <w:r w:rsidRPr="00F257F6">
        <w:rPr>
          <w:sz w:val="20"/>
          <w:szCs w:val="20"/>
        </w:rPr>
        <w:t>Regulations on Animal Testing: Many countries have strict regulations against animal testing in cosmetics, which aligns with The Body Shop’s cruelty-free policies (GOV.UK, 2023). This regulation helps The Body Shop maintain its ethical stance but may also limit market entry in regions where such regulations are not enforced.</w:t>
      </w:r>
    </w:p>
    <w:p w14:paraId="634E9242" w14:textId="7B3235F8" w:rsidR="00F257F6" w:rsidRPr="00F257F6" w:rsidRDefault="00F257F6" w:rsidP="00F257F6">
      <w:pPr>
        <w:pStyle w:val="ListParagraph"/>
        <w:numPr>
          <w:ilvl w:val="0"/>
          <w:numId w:val="36"/>
        </w:numPr>
        <w:rPr>
          <w:sz w:val="20"/>
          <w:szCs w:val="20"/>
        </w:rPr>
      </w:pPr>
      <w:r w:rsidRPr="00F257F6">
        <w:rPr>
          <w:sz w:val="20"/>
          <w:szCs w:val="20"/>
        </w:rPr>
        <w:t>Trade Policies: Import and export regulations can affect the sourcing of raw materials and distribution of products (European Commission, 2023). For instance, tariffs and trade barriers can increase costs, while favourable trade agreements can facilitate smoother operations.</w:t>
      </w:r>
    </w:p>
    <w:p w14:paraId="6EFCD6F8" w14:textId="584DDCCB" w:rsidR="00407171" w:rsidRPr="00F257F6" w:rsidRDefault="00F257F6" w:rsidP="00F257F6">
      <w:pPr>
        <w:pStyle w:val="ListParagraph"/>
        <w:numPr>
          <w:ilvl w:val="0"/>
          <w:numId w:val="36"/>
        </w:numPr>
        <w:rPr>
          <w:b/>
          <w:bCs/>
          <w:sz w:val="20"/>
          <w:szCs w:val="20"/>
        </w:rPr>
      </w:pPr>
      <w:r w:rsidRPr="00F257F6">
        <w:rPr>
          <w:sz w:val="20"/>
          <w:szCs w:val="20"/>
        </w:rPr>
        <w:t>Political Stability: Political stability in operating regions ensures consistent business operations and supply chains (World Bank, 2023). Instability can lead to disruptions in supply chains and affect store operations, particularly in regions prone to political unrest.</w:t>
      </w:r>
    </w:p>
    <w:p w14:paraId="64F5F577" w14:textId="77777777" w:rsidR="00407171" w:rsidRDefault="00407171">
      <w:pPr>
        <w:rPr>
          <w:b/>
          <w:bCs/>
          <w:sz w:val="20"/>
          <w:szCs w:val="20"/>
        </w:rPr>
      </w:pPr>
    </w:p>
    <w:p w14:paraId="59D9E0C2" w14:textId="74CFDA48" w:rsidR="00BB7FBB" w:rsidRDefault="00CD73A2">
      <w:pPr>
        <w:rPr>
          <w:b/>
          <w:bCs/>
          <w:sz w:val="20"/>
          <w:szCs w:val="20"/>
        </w:rPr>
      </w:pPr>
      <w:r w:rsidRPr="00CD73A2">
        <w:rPr>
          <w:b/>
          <w:bCs/>
          <w:sz w:val="20"/>
          <w:szCs w:val="20"/>
        </w:rPr>
        <w:lastRenderedPageBreak/>
        <w:t>Economic</w:t>
      </w:r>
      <w:r w:rsidR="0026530E">
        <w:rPr>
          <w:b/>
          <w:bCs/>
          <w:sz w:val="20"/>
          <w:szCs w:val="20"/>
        </w:rPr>
        <w:t>:</w:t>
      </w:r>
    </w:p>
    <w:p w14:paraId="486C4B94" w14:textId="77777777" w:rsidR="00A66E3A" w:rsidRPr="00A66E3A" w:rsidRDefault="00A66E3A" w:rsidP="00A66E3A">
      <w:pPr>
        <w:pStyle w:val="ListParagraph"/>
        <w:numPr>
          <w:ilvl w:val="0"/>
          <w:numId w:val="37"/>
        </w:numPr>
        <w:rPr>
          <w:sz w:val="20"/>
          <w:szCs w:val="20"/>
        </w:rPr>
      </w:pPr>
      <w:r w:rsidRPr="00A66E3A">
        <w:rPr>
          <w:sz w:val="20"/>
          <w:szCs w:val="20"/>
        </w:rPr>
        <w:t>Global Economic Conditions: Economic downturns can reduce consumer spending on non-essential items like cosmetics (</w:t>
      </w:r>
      <w:proofErr w:type="spellStart"/>
      <w:r w:rsidRPr="00A66E3A">
        <w:rPr>
          <w:sz w:val="20"/>
          <w:szCs w:val="20"/>
        </w:rPr>
        <w:t>Euromonitor</w:t>
      </w:r>
      <w:proofErr w:type="spellEnd"/>
      <w:r w:rsidRPr="00A66E3A">
        <w:rPr>
          <w:sz w:val="20"/>
          <w:szCs w:val="20"/>
        </w:rPr>
        <w:t xml:space="preserve"> International, 2023). However, during economic upturns, consumers may be more willing to spend on premium and ethical products.</w:t>
      </w:r>
    </w:p>
    <w:p w14:paraId="7D9C4E2B" w14:textId="77777777" w:rsidR="00A66E3A" w:rsidRPr="00A66E3A" w:rsidRDefault="00A66E3A" w:rsidP="00A66E3A">
      <w:pPr>
        <w:pStyle w:val="ListParagraph"/>
        <w:numPr>
          <w:ilvl w:val="0"/>
          <w:numId w:val="37"/>
        </w:numPr>
        <w:rPr>
          <w:sz w:val="20"/>
          <w:szCs w:val="20"/>
        </w:rPr>
      </w:pPr>
      <w:r w:rsidRPr="00A66E3A">
        <w:rPr>
          <w:sz w:val="20"/>
          <w:szCs w:val="20"/>
        </w:rPr>
        <w:t>Currency Fluctuations: Exchange rate volatility can impact the profitability of international operations (Financial Times, 2023). For a global company like The Body Shop, fluctuating currencies can affect revenue when converting foreign sales back to the home currency.</w:t>
      </w:r>
    </w:p>
    <w:p w14:paraId="59E0027C" w14:textId="706FCCEA" w:rsidR="00485757" w:rsidRPr="00A66E3A" w:rsidRDefault="00A66E3A" w:rsidP="00A66E3A">
      <w:pPr>
        <w:pStyle w:val="ListParagraph"/>
        <w:numPr>
          <w:ilvl w:val="0"/>
          <w:numId w:val="37"/>
        </w:numPr>
        <w:rPr>
          <w:b/>
          <w:bCs/>
          <w:sz w:val="20"/>
          <w:szCs w:val="20"/>
        </w:rPr>
      </w:pPr>
      <w:r w:rsidRPr="00A66E3A">
        <w:rPr>
          <w:sz w:val="20"/>
          <w:szCs w:val="20"/>
        </w:rPr>
        <w:t>Cost of Raw Materials: Variations in the cost of natural ingredients due to environmental factors can affect production costs (</w:t>
      </w:r>
      <w:proofErr w:type="spellStart"/>
      <w:r w:rsidRPr="00A66E3A">
        <w:rPr>
          <w:sz w:val="20"/>
          <w:szCs w:val="20"/>
        </w:rPr>
        <w:t>Mintel</w:t>
      </w:r>
      <w:proofErr w:type="spellEnd"/>
      <w:r w:rsidRPr="00A66E3A">
        <w:rPr>
          <w:sz w:val="20"/>
          <w:szCs w:val="20"/>
        </w:rPr>
        <w:t>, 2023). Increased costs for key ingredients can lead to higher product prices or reduced profit margins.</w:t>
      </w:r>
    </w:p>
    <w:p w14:paraId="2D9DA5B7" w14:textId="77777777" w:rsidR="00A66E3A" w:rsidRDefault="00A66E3A" w:rsidP="00CD6789">
      <w:pPr>
        <w:rPr>
          <w:b/>
          <w:bCs/>
          <w:sz w:val="20"/>
          <w:szCs w:val="20"/>
        </w:rPr>
      </w:pPr>
    </w:p>
    <w:p w14:paraId="278CA911" w14:textId="628D1809" w:rsidR="00CD6789" w:rsidRDefault="002444DA" w:rsidP="00CD6789">
      <w:pPr>
        <w:rPr>
          <w:b/>
          <w:bCs/>
          <w:sz w:val="20"/>
          <w:szCs w:val="20"/>
        </w:rPr>
      </w:pPr>
      <w:r>
        <w:rPr>
          <w:b/>
          <w:bCs/>
          <w:sz w:val="20"/>
          <w:szCs w:val="20"/>
        </w:rPr>
        <w:t xml:space="preserve">Social: </w:t>
      </w:r>
    </w:p>
    <w:p w14:paraId="57E3A1E4" w14:textId="77777777" w:rsidR="00A63A90" w:rsidRPr="007F7CF5" w:rsidRDefault="00A63A90" w:rsidP="007F7CF5">
      <w:pPr>
        <w:pStyle w:val="ListParagraph"/>
        <w:numPr>
          <w:ilvl w:val="0"/>
          <w:numId w:val="38"/>
        </w:numPr>
        <w:rPr>
          <w:sz w:val="20"/>
          <w:szCs w:val="20"/>
        </w:rPr>
      </w:pPr>
      <w:r w:rsidRPr="007F7CF5">
        <w:rPr>
          <w:sz w:val="20"/>
          <w:szCs w:val="20"/>
        </w:rPr>
        <w:t>Consumer Preferences: Increasing consumer demand for ethical, sustainable, and natural products (Nielsen, 2023). This trend supports The Body Shop’s brand positioning but requires continuous innovation to meet evolving consumer expectations.</w:t>
      </w:r>
    </w:p>
    <w:p w14:paraId="52C69CA4" w14:textId="77777777" w:rsidR="00A63A90" w:rsidRPr="007F7CF5" w:rsidRDefault="00A63A90" w:rsidP="007F7CF5">
      <w:pPr>
        <w:pStyle w:val="ListParagraph"/>
        <w:numPr>
          <w:ilvl w:val="0"/>
          <w:numId w:val="38"/>
        </w:numPr>
        <w:rPr>
          <w:sz w:val="20"/>
          <w:szCs w:val="20"/>
        </w:rPr>
      </w:pPr>
      <w:r w:rsidRPr="007F7CF5">
        <w:rPr>
          <w:sz w:val="20"/>
          <w:szCs w:val="20"/>
        </w:rPr>
        <w:t>Demographic Changes: Aging populations and diverse consumer bases require tailored product offerings (</w:t>
      </w:r>
      <w:proofErr w:type="spellStart"/>
      <w:r w:rsidRPr="007F7CF5">
        <w:rPr>
          <w:sz w:val="20"/>
          <w:szCs w:val="20"/>
        </w:rPr>
        <w:t>Statista</w:t>
      </w:r>
      <w:proofErr w:type="spellEnd"/>
      <w:r w:rsidRPr="007F7CF5">
        <w:rPr>
          <w:sz w:val="20"/>
          <w:szCs w:val="20"/>
        </w:rPr>
        <w:t>, 2023). The Body Shop must develop products that cater to various age groups and cultural preferences.</w:t>
      </w:r>
    </w:p>
    <w:p w14:paraId="654411B1" w14:textId="2874203D" w:rsidR="003D0343" w:rsidRPr="007F7CF5" w:rsidRDefault="00A63A90" w:rsidP="007F7CF5">
      <w:pPr>
        <w:pStyle w:val="ListParagraph"/>
        <w:numPr>
          <w:ilvl w:val="0"/>
          <w:numId w:val="38"/>
        </w:numPr>
        <w:rPr>
          <w:sz w:val="20"/>
          <w:szCs w:val="20"/>
        </w:rPr>
      </w:pPr>
      <w:r w:rsidRPr="007F7CF5">
        <w:rPr>
          <w:sz w:val="20"/>
          <w:szCs w:val="20"/>
        </w:rPr>
        <w:t>Health and Wellness Trends: Growing focus on health and wellness influences consumer choices towards natural and organic products (Forbes, 2023). Consumers are more informed and seek transparency about product ingredients and their benefits.</w:t>
      </w:r>
    </w:p>
    <w:p w14:paraId="16CDFD87" w14:textId="77777777" w:rsidR="007F7CF5" w:rsidRDefault="007F7CF5" w:rsidP="00053602">
      <w:pPr>
        <w:rPr>
          <w:b/>
          <w:bCs/>
          <w:sz w:val="20"/>
          <w:szCs w:val="20"/>
        </w:rPr>
      </w:pPr>
    </w:p>
    <w:p w14:paraId="3169BCD0" w14:textId="1F082707" w:rsidR="00053602" w:rsidRDefault="00A81E53" w:rsidP="00053602">
      <w:pPr>
        <w:rPr>
          <w:b/>
          <w:bCs/>
          <w:sz w:val="20"/>
          <w:szCs w:val="20"/>
        </w:rPr>
      </w:pPr>
      <w:r>
        <w:rPr>
          <w:b/>
          <w:bCs/>
          <w:sz w:val="20"/>
          <w:szCs w:val="20"/>
        </w:rPr>
        <w:t xml:space="preserve">Technological: </w:t>
      </w:r>
    </w:p>
    <w:p w14:paraId="0B9F8B28" w14:textId="77777777" w:rsidR="00985097" w:rsidRPr="00985097" w:rsidRDefault="00985097" w:rsidP="00985097">
      <w:pPr>
        <w:pStyle w:val="ListParagraph"/>
        <w:numPr>
          <w:ilvl w:val="0"/>
          <w:numId w:val="39"/>
        </w:numPr>
        <w:rPr>
          <w:sz w:val="20"/>
          <w:szCs w:val="20"/>
        </w:rPr>
      </w:pPr>
      <w:r w:rsidRPr="00985097">
        <w:rPr>
          <w:sz w:val="20"/>
          <w:szCs w:val="20"/>
        </w:rPr>
        <w:t>E-commerce Growth: Expansion of online shopping platforms and digital marketing strategies (Deloitte, 2023). The Body Shop must invest in robust e-commerce infrastructure to capture the growing online market.</w:t>
      </w:r>
    </w:p>
    <w:p w14:paraId="02AA3EA6" w14:textId="77777777" w:rsidR="00985097" w:rsidRPr="00985097" w:rsidRDefault="00985097" w:rsidP="00985097">
      <w:pPr>
        <w:pStyle w:val="ListParagraph"/>
        <w:numPr>
          <w:ilvl w:val="0"/>
          <w:numId w:val="39"/>
        </w:numPr>
        <w:rPr>
          <w:sz w:val="20"/>
          <w:szCs w:val="20"/>
        </w:rPr>
      </w:pPr>
      <w:r w:rsidRPr="00985097">
        <w:rPr>
          <w:sz w:val="20"/>
          <w:szCs w:val="20"/>
        </w:rPr>
        <w:t>Product Innovation: Technological advancements in natural and organic product formulations (Cosmetics Business, 2023). Innovation in product formulation can differentiate The Body Shop from competitors and meet consumer demands for high-performance natural products.</w:t>
      </w:r>
    </w:p>
    <w:p w14:paraId="6F34433A" w14:textId="583213DC" w:rsidR="000F1C32" w:rsidRPr="00985097" w:rsidRDefault="00985097" w:rsidP="00985097">
      <w:pPr>
        <w:pStyle w:val="ListParagraph"/>
        <w:numPr>
          <w:ilvl w:val="0"/>
          <w:numId w:val="39"/>
        </w:numPr>
        <w:rPr>
          <w:b/>
          <w:bCs/>
          <w:sz w:val="20"/>
          <w:szCs w:val="20"/>
        </w:rPr>
      </w:pPr>
      <w:r w:rsidRPr="00985097">
        <w:rPr>
          <w:sz w:val="20"/>
          <w:szCs w:val="20"/>
        </w:rPr>
        <w:t>Supply Chain Management: Improved technologies for tracking and managing supply chains to ensure ethical sourcing (World Economic Forum, 2023). Enhanced supply chain transparency can bolster consumer trust and align with the company’s ethical values.</w:t>
      </w:r>
    </w:p>
    <w:p w14:paraId="0C9BB8BB" w14:textId="77777777" w:rsidR="000F1C32" w:rsidRDefault="000F1C32" w:rsidP="00AE01E5">
      <w:pPr>
        <w:rPr>
          <w:b/>
          <w:bCs/>
          <w:sz w:val="20"/>
          <w:szCs w:val="20"/>
        </w:rPr>
      </w:pPr>
    </w:p>
    <w:p w14:paraId="43EF50B8" w14:textId="43040760" w:rsidR="00AE01E5" w:rsidRDefault="00AE01E5" w:rsidP="00AE01E5">
      <w:pPr>
        <w:rPr>
          <w:b/>
          <w:bCs/>
          <w:sz w:val="20"/>
          <w:szCs w:val="20"/>
        </w:rPr>
      </w:pPr>
      <w:r>
        <w:rPr>
          <w:b/>
          <w:bCs/>
          <w:sz w:val="20"/>
          <w:szCs w:val="20"/>
        </w:rPr>
        <w:t xml:space="preserve">Legal: </w:t>
      </w:r>
    </w:p>
    <w:p w14:paraId="172BBBCF" w14:textId="77777777" w:rsidR="00EC0913" w:rsidRPr="00877C36" w:rsidRDefault="00EC0913" w:rsidP="00877C36">
      <w:pPr>
        <w:pStyle w:val="ListParagraph"/>
        <w:numPr>
          <w:ilvl w:val="0"/>
          <w:numId w:val="40"/>
        </w:numPr>
        <w:rPr>
          <w:sz w:val="20"/>
          <w:szCs w:val="20"/>
        </w:rPr>
      </w:pPr>
      <w:r w:rsidRPr="00877C36">
        <w:rPr>
          <w:sz w:val="20"/>
          <w:szCs w:val="20"/>
        </w:rPr>
        <w:t>Cosmetic Regulations: Compliance with varying international cosmetic safety standards and regulations (EU Cosmetics Regulation, 2023). Ensuring that products meet all regulatory requirements in different markets can be complex and costly.</w:t>
      </w:r>
    </w:p>
    <w:p w14:paraId="03D0B04C" w14:textId="77777777" w:rsidR="00EC0913" w:rsidRPr="00877C36" w:rsidRDefault="00EC0913" w:rsidP="00877C36">
      <w:pPr>
        <w:pStyle w:val="ListParagraph"/>
        <w:numPr>
          <w:ilvl w:val="0"/>
          <w:numId w:val="40"/>
        </w:numPr>
        <w:rPr>
          <w:sz w:val="20"/>
          <w:szCs w:val="20"/>
        </w:rPr>
      </w:pPr>
      <w:r w:rsidRPr="00877C36">
        <w:rPr>
          <w:sz w:val="20"/>
          <w:szCs w:val="20"/>
        </w:rPr>
        <w:t>Intellectual Property: Protection of brand trademarks and patents against infringement (WIPO, 2023). Intellectual property protection is crucial to maintaining brand identity and competitive advantage.</w:t>
      </w:r>
    </w:p>
    <w:p w14:paraId="02B38650" w14:textId="7807FAA5" w:rsidR="00985097" w:rsidRPr="00877C36" w:rsidRDefault="00EC0913" w:rsidP="00877C36">
      <w:pPr>
        <w:pStyle w:val="ListParagraph"/>
        <w:numPr>
          <w:ilvl w:val="0"/>
          <w:numId w:val="40"/>
        </w:numPr>
        <w:rPr>
          <w:sz w:val="20"/>
          <w:szCs w:val="20"/>
        </w:rPr>
      </w:pPr>
      <w:r w:rsidRPr="00877C36">
        <w:rPr>
          <w:sz w:val="20"/>
          <w:szCs w:val="20"/>
        </w:rPr>
        <w:t>Employment Laws: Adherence to labor laws and regulations in different countries (SHRM, 2023). Compliance with employment laws ensures fair treatment of employees and avoids legal disputes.</w:t>
      </w:r>
    </w:p>
    <w:p w14:paraId="3CFC89C3" w14:textId="77777777" w:rsidR="00985097" w:rsidRDefault="00985097" w:rsidP="0028513D">
      <w:pPr>
        <w:rPr>
          <w:b/>
          <w:bCs/>
          <w:sz w:val="20"/>
          <w:szCs w:val="20"/>
        </w:rPr>
      </w:pPr>
    </w:p>
    <w:p w14:paraId="369867F2" w14:textId="3C3449B5" w:rsidR="00102E87" w:rsidRDefault="00102E87" w:rsidP="0028513D">
      <w:pPr>
        <w:rPr>
          <w:b/>
          <w:bCs/>
          <w:sz w:val="20"/>
          <w:szCs w:val="20"/>
        </w:rPr>
      </w:pPr>
      <w:r>
        <w:rPr>
          <w:b/>
          <w:bCs/>
          <w:sz w:val="20"/>
          <w:szCs w:val="20"/>
        </w:rPr>
        <w:t>Environmental:</w:t>
      </w:r>
    </w:p>
    <w:p w14:paraId="0AE01470" w14:textId="77777777" w:rsidR="00870716" w:rsidRPr="00870716" w:rsidRDefault="00870716" w:rsidP="00870716">
      <w:pPr>
        <w:pStyle w:val="ListParagraph"/>
        <w:numPr>
          <w:ilvl w:val="0"/>
          <w:numId w:val="21"/>
        </w:numPr>
        <w:rPr>
          <w:sz w:val="20"/>
          <w:szCs w:val="20"/>
        </w:rPr>
      </w:pPr>
      <w:r w:rsidRPr="00870716">
        <w:rPr>
          <w:sz w:val="20"/>
          <w:szCs w:val="20"/>
        </w:rPr>
        <w:t>Sustainability Practices: Increasing emphasis on sustainable sourcing, production, and packaging (UNEP, 2023).</w:t>
      </w:r>
    </w:p>
    <w:p w14:paraId="517CB646" w14:textId="77777777" w:rsidR="00870716" w:rsidRPr="00870716" w:rsidRDefault="00870716" w:rsidP="00870716">
      <w:pPr>
        <w:pStyle w:val="ListParagraph"/>
        <w:numPr>
          <w:ilvl w:val="0"/>
          <w:numId w:val="21"/>
        </w:numPr>
        <w:rPr>
          <w:sz w:val="20"/>
          <w:szCs w:val="20"/>
        </w:rPr>
      </w:pPr>
      <w:r w:rsidRPr="00870716">
        <w:rPr>
          <w:sz w:val="20"/>
          <w:szCs w:val="20"/>
        </w:rPr>
        <w:t>Climate Change: Impact of climate change on the availability and cost of natural ingredients (WWF, 2023).</w:t>
      </w:r>
    </w:p>
    <w:p w14:paraId="65913513" w14:textId="23586A39" w:rsidR="00102E87" w:rsidRPr="00C6413F" w:rsidRDefault="00870716" w:rsidP="00870716">
      <w:pPr>
        <w:pStyle w:val="ListParagraph"/>
        <w:numPr>
          <w:ilvl w:val="0"/>
          <w:numId w:val="21"/>
        </w:numPr>
        <w:rPr>
          <w:b/>
          <w:bCs/>
          <w:sz w:val="20"/>
          <w:szCs w:val="20"/>
        </w:rPr>
      </w:pPr>
      <w:r w:rsidRPr="00870716">
        <w:rPr>
          <w:sz w:val="20"/>
          <w:szCs w:val="20"/>
        </w:rPr>
        <w:t>Waste Management: Regulations on waste reduction and recycling in production processes (EPA, 2023).</w:t>
      </w:r>
      <w:r w:rsidR="00A514D7">
        <w:rPr>
          <w:sz w:val="20"/>
          <w:szCs w:val="20"/>
        </w:rPr>
        <w:t xml:space="preserve"> </w:t>
      </w:r>
    </w:p>
    <w:p w14:paraId="3EAF5CB7" w14:textId="718525FE" w:rsidR="00C6413F" w:rsidRDefault="00FF5EAC" w:rsidP="00C6413F">
      <w:pPr>
        <w:rPr>
          <w:b/>
          <w:bCs/>
          <w:sz w:val="26"/>
          <w:szCs w:val="26"/>
        </w:rPr>
      </w:pPr>
      <w:r w:rsidRPr="00FF5EAC">
        <w:rPr>
          <w:b/>
          <w:bCs/>
          <w:sz w:val="26"/>
          <w:szCs w:val="26"/>
        </w:rPr>
        <w:t xml:space="preserve">Steak holder analysis </w:t>
      </w:r>
    </w:p>
    <w:p w14:paraId="19CA385D" w14:textId="0F7542B4" w:rsidR="00FF5EAC" w:rsidRDefault="00B8140E" w:rsidP="00C6413F">
      <w:pPr>
        <w:rPr>
          <w:b/>
          <w:bCs/>
          <w:sz w:val="22"/>
          <w:szCs w:val="22"/>
        </w:rPr>
      </w:pPr>
      <w:r w:rsidRPr="00B8140E">
        <w:rPr>
          <w:b/>
          <w:bCs/>
          <w:sz w:val="22"/>
          <w:szCs w:val="22"/>
        </w:rPr>
        <w:t xml:space="preserve">What is a steak holder analysis? </w:t>
      </w:r>
    </w:p>
    <w:p w14:paraId="6EEF85EB" w14:textId="77777777" w:rsidR="00870C2A" w:rsidRDefault="00870C2A" w:rsidP="00BE1A22">
      <w:pPr>
        <w:rPr>
          <w:sz w:val="20"/>
          <w:szCs w:val="20"/>
        </w:rPr>
      </w:pPr>
    </w:p>
    <w:p w14:paraId="2F8E7179" w14:textId="64F03A0A" w:rsidR="00BE1A22" w:rsidRPr="0069768C" w:rsidRDefault="00BE1A22" w:rsidP="00BE1A22">
      <w:pPr>
        <w:rPr>
          <w:sz w:val="20"/>
          <w:szCs w:val="20"/>
        </w:rPr>
      </w:pPr>
      <w:r w:rsidRPr="0069768C">
        <w:rPr>
          <w:sz w:val="20"/>
          <w:szCs w:val="20"/>
        </w:rPr>
        <w:t xml:space="preserve">Stakeholder analysis identifies and evaluates the influence and interests of various </w:t>
      </w:r>
      <w:r w:rsidR="0069768C" w:rsidRPr="0069768C">
        <w:rPr>
          <w:sz w:val="20"/>
          <w:szCs w:val="20"/>
        </w:rPr>
        <w:t>and interest of various stakeholders</w:t>
      </w:r>
      <w:r w:rsidRPr="0069768C">
        <w:rPr>
          <w:sz w:val="20"/>
          <w:szCs w:val="20"/>
        </w:rPr>
        <w:t xml:space="preserve"> involved with or affected by a company's activities.</w:t>
      </w:r>
    </w:p>
    <w:p w14:paraId="06A3F8B1" w14:textId="77777777" w:rsidR="00BE1A22" w:rsidRPr="00BE1A22" w:rsidRDefault="00BE1A22" w:rsidP="00BE1A22">
      <w:pPr>
        <w:rPr>
          <w:b/>
          <w:bCs/>
          <w:sz w:val="20"/>
          <w:szCs w:val="20"/>
        </w:rPr>
      </w:pPr>
    </w:p>
    <w:p w14:paraId="5B884796" w14:textId="77777777" w:rsidR="00BE1A22" w:rsidRPr="00BE1A22" w:rsidRDefault="00BE1A22" w:rsidP="00BE1A22">
      <w:pPr>
        <w:rPr>
          <w:b/>
          <w:bCs/>
          <w:sz w:val="20"/>
          <w:szCs w:val="20"/>
        </w:rPr>
      </w:pPr>
      <w:r w:rsidRPr="00BE1A22">
        <w:rPr>
          <w:b/>
          <w:bCs/>
          <w:sz w:val="20"/>
          <w:szCs w:val="20"/>
        </w:rPr>
        <w:t>Advantages:</w:t>
      </w:r>
    </w:p>
    <w:p w14:paraId="162F228E" w14:textId="77777777" w:rsidR="00BE1A22" w:rsidRPr="00BE1A22" w:rsidRDefault="00BE1A22" w:rsidP="00BE1A22">
      <w:pPr>
        <w:rPr>
          <w:b/>
          <w:bCs/>
          <w:sz w:val="20"/>
          <w:szCs w:val="20"/>
        </w:rPr>
      </w:pPr>
    </w:p>
    <w:p w14:paraId="294D6BFE" w14:textId="77777777" w:rsidR="00BE1A22" w:rsidRPr="00870C2A" w:rsidRDefault="00BE1A22" w:rsidP="00870C2A">
      <w:pPr>
        <w:pStyle w:val="ListParagraph"/>
        <w:numPr>
          <w:ilvl w:val="0"/>
          <w:numId w:val="22"/>
        </w:numPr>
        <w:rPr>
          <w:sz w:val="20"/>
          <w:szCs w:val="20"/>
        </w:rPr>
      </w:pPr>
      <w:r w:rsidRPr="00870C2A">
        <w:rPr>
          <w:sz w:val="20"/>
          <w:szCs w:val="20"/>
        </w:rPr>
        <w:t>Enhances understanding of stakeholder expectations and needs.</w:t>
      </w:r>
    </w:p>
    <w:p w14:paraId="1A34B0EA" w14:textId="77777777" w:rsidR="00BE1A22" w:rsidRPr="00870C2A" w:rsidRDefault="00BE1A22" w:rsidP="00870C2A">
      <w:pPr>
        <w:pStyle w:val="ListParagraph"/>
        <w:numPr>
          <w:ilvl w:val="0"/>
          <w:numId w:val="22"/>
        </w:numPr>
        <w:rPr>
          <w:sz w:val="20"/>
          <w:szCs w:val="20"/>
        </w:rPr>
      </w:pPr>
      <w:r w:rsidRPr="00870C2A">
        <w:rPr>
          <w:sz w:val="20"/>
          <w:szCs w:val="20"/>
        </w:rPr>
        <w:t>Improves stakeholder communication and engagement.</w:t>
      </w:r>
    </w:p>
    <w:p w14:paraId="7273B8FA" w14:textId="77777777" w:rsidR="00BE1A22" w:rsidRPr="00870C2A" w:rsidRDefault="00BE1A22" w:rsidP="00870C2A">
      <w:pPr>
        <w:pStyle w:val="ListParagraph"/>
        <w:numPr>
          <w:ilvl w:val="0"/>
          <w:numId w:val="22"/>
        </w:numPr>
        <w:rPr>
          <w:b/>
          <w:bCs/>
          <w:sz w:val="20"/>
          <w:szCs w:val="20"/>
        </w:rPr>
      </w:pPr>
      <w:r w:rsidRPr="00870C2A">
        <w:rPr>
          <w:sz w:val="20"/>
          <w:szCs w:val="20"/>
        </w:rPr>
        <w:t>Aids in conflict resolution and strategic decision-making.</w:t>
      </w:r>
    </w:p>
    <w:p w14:paraId="58B00CAE" w14:textId="77777777" w:rsidR="00870C2A" w:rsidRDefault="00870C2A" w:rsidP="00BE1A22">
      <w:pPr>
        <w:rPr>
          <w:b/>
          <w:bCs/>
          <w:sz w:val="20"/>
          <w:szCs w:val="20"/>
        </w:rPr>
      </w:pPr>
    </w:p>
    <w:p w14:paraId="5C8C42F5" w14:textId="28EAF46F" w:rsidR="00BE1A22" w:rsidRPr="00BE1A22" w:rsidRDefault="00BE1A22" w:rsidP="00BE1A22">
      <w:pPr>
        <w:rPr>
          <w:b/>
          <w:bCs/>
          <w:sz w:val="20"/>
          <w:szCs w:val="20"/>
        </w:rPr>
      </w:pPr>
      <w:r w:rsidRPr="00BE1A22">
        <w:rPr>
          <w:b/>
          <w:bCs/>
          <w:sz w:val="20"/>
          <w:szCs w:val="20"/>
        </w:rPr>
        <w:t>Disadvantages:</w:t>
      </w:r>
    </w:p>
    <w:p w14:paraId="0BF19FAD" w14:textId="77777777" w:rsidR="00BE1A22" w:rsidRPr="00BE1A22" w:rsidRDefault="00BE1A22" w:rsidP="00BE1A22">
      <w:pPr>
        <w:rPr>
          <w:b/>
          <w:bCs/>
          <w:sz w:val="20"/>
          <w:szCs w:val="20"/>
        </w:rPr>
      </w:pPr>
    </w:p>
    <w:p w14:paraId="4F876E30" w14:textId="6304091D" w:rsidR="00BE1A22" w:rsidRPr="00133434" w:rsidRDefault="00BE1A22" w:rsidP="00133434">
      <w:pPr>
        <w:pStyle w:val="ListParagraph"/>
        <w:numPr>
          <w:ilvl w:val="0"/>
          <w:numId w:val="23"/>
        </w:numPr>
        <w:rPr>
          <w:sz w:val="20"/>
          <w:szCs w:val="20"/>
        </w:rPr>
      </w:pPr>
      <w:r w:rsidRPr="00133434">
        <w:rPr>
          <w:sz w:val="20"/>
          <w:szCs w:val="20"/>
        </w:rPr>
        <w:t xml:space="preserve">Can be complex and </w:t>
      </w:r>
      <w:r w:rsidR="00520DAA" w:rsidRPr="00133434">
        <w:rPr>
          <w:sz w:val="20"/>
          <w:szCs w:val="20"/>
        </w:rPr>
        <w:t>resource intensive</w:t>
      </w:r>
      <w:r w:rsidRPr="00133434">
        <w:rPr>
          <w:sz w:val="20"/>
          <w:szCs w:val="20"/>
        </w:rPr>
        <w:t>.</w:t>
      </w:r>
    </w:p>
    <w:p w14:paraId="199B0613" w14:textId="77777777" w:rsidR="00BE1A22" w:rsidRPr="00133434" w:rsidRDefault="00BE1A22" w:rsidP="00133434">
      <w:pPr>
        <w:pStyle w:val="ListParagraph"/>
        <w:numPr>
          <w:ilvl w:val="0"/>
          <w:numId w:val="23"/>
        </w:numPr>
        <w:rPr>
          <w:sz w:val="20"/>
          <w:szCs w:val="20"/>
        </w:rPr>
      </w:pPr>
      <w:r w:rsidRPr="00133434">
        <w:rPr>
          <w:sz w:val="20"/>
          <w:szCs w:val="20"/>
        </w:rPr>
        <w:t>May require balancing conflicting stakeholder interests.</w:t>
      </w:r>
    </w:p>
    <w:p w14:paraId="6B44CA30" w14:textId="77777777" w:rsidR="00BE1A22" w:rsidRPr="00133434" w:rsidRDefault="00BE1A22" w:rsidP="00133434">
      <w:pPr>
        <w:pStyle w:val="ListParagraph"/>
        <w:numPr>
          <w:ilvl w:val="0"/>
          <w:numId w:val="23"/>
        </w:numPr>
        <w:rPr>
          <w:b/>
          <w:bCs/>
          <w:sz w:val="20"/>
          <w:szCs w:val="20"/>
        </w:rPr>
      </w:pPr>
      <w:r w:rsidRPr="00133434">
        <w:rPr>
          <w:sz w:val="20"/>
          <w:szCs w:val="20"/>
        </w:rPr>
        <w:t>Stakeholder Analysis of The Body Shop:</w:t>
      </w:r>
    </w:p>
    <w:p w14:paraId="490D719F" w14:textId="77777777" w:rsidR="00BE1A22" w:rsidRPr="00BE1A22" w:rsidRDefault="00BE1A22" w:rsidP="00BE1A22">
      <w:pPr>
        <w:rPr>
          <w:b/>
          <w:bCs/>
          <w:sz w:val="20"/>
          <w:szCs w:val="20"/>
        </w:rPr>
      </w:pPr>
    </w:p>
    <w:p w14:paraId="23CCC70A" w14:textId="77777777" w:rsidR="00BE1A22" w:rsidRPr="00BE1A22" w:rsidRDefault="00BE1A22" w:rsidP="00BE1A22">
      <w:pPr>
        <w:rPr>
          <w:b/>
          <w:bCs/>
          <w:sz w:val="20"/>
          <w:szCs w:val="20"/>
        </w:rPr>
      </w:pPr>
      <w:r w:rsidRPr="00BE1A22">
        <w:rPr>
          <w:b/>
          <w:bCs/>
          <w:sz w:val="20"/>
          <w:szCs w:val="20"/>
        </w:rPr>
        <w:t>Customers:</w:t>
      </w:r>
    </w:p>
    <w:p w14:paraId="53E56BA3" w14:textId="77777777" w:rsidR="00BE1A22" w:rsidRPr="00133434" w:rsidRDefault="00BE1A22" w:rsidP="00BE1A22">
      <w:pPr>
        <w:rPr>
          <w:sz w:val="20"/>
          <w:szCs w:val="20"/>
        </w:rPr>
      </w:pPr>
      <w:r w:rsidRPr="00133434">
        <w:rPr>
          <w:sz w:val="20"/>
          <w:szCs w:val="20"/>
        </w:rPr>
        <w:t>Demand for Ethical Products: Customers increasingly seek ethical and sustainable products (Nielsen, 2023).</w:t>
      </w:r>
    </w:p>
    <w:p w14:paraId="235F3246" w14:textId="77777777" w:rsidR="00BE1A22" w:rsidRPr="00BE1A22" w:rsidRDefault="00BE1A22" w:rsidP="00BE1A22">
      <w:pPr>
        <w:rPr>
          <w:b/>
          <w:bCs/>
          <w:sz w:val="20"/>
          <w:szCs w:val="20"/>
        </w:rPr>
      </w:pPr>
      <w:r w:rsidRPr="00133434">
        <w:rPr>
          <w:sz w:val="20"/>
          <w:szCs w:val="20"/>
        </w:rPr>
        <w:t>Brand Loyalty: High expectations for transparency and authenticity in brand practices (Forbes, 2023).</w:t>
      </w:r>
    </w:p>
    <w:p w14:paraId="16185AAF" w14:textId="77777777" w:rsidR="00BE1A22" w:rsidRPr="00BE1A22" w:rsidRDefault="00BE1A22" w:rsidP="00BE1A22">
      <w:pPr>
        <w:rPr>
          <w:b/>
          <w:bCs/>
          <w:sz w:val="20"/>
          <w:szCs w:val="20"/>
        </w:rPr>
      </w:pPr>
      <w:r w:rsidRPr="00BE1A22">
        <w:rPr>
          <w:b/>
          <w:bCs/>
          <w:sz w:val="20"/>
          <w:szCs w:val="20"/>
        </w:rPr>
        <w:t>Employees:</w:t>
      </w:r>
    </w:p>
    <w:p w14:paraId="3F5BA857" w14:textId="77777777" w:rsidR="00BE1A22" w:rsidRPr="00BE1A22" w:rsidRDefault="00BE1A22" w:rsidP="00BE1A22">
      <w:pPr>
        <w:rPr>
          <w:b/>
          <w:bCs/>
          <w:sz w:val="20"/>
          <w:szCs w:val="20"/>
        </w:rPr>
      </w:pPr>
    </w:p>
    <w:p w14:paraId="3A55F75C" w14:textId="77777777" w:rsidR="00BE1A22" w:rsidRPr="00133434" w:rsidRDefault="00BE1A22" w:rsidP="00133434">
      <w:pPr>
        <w:pStyle w:val="ListParagraph"/>
        <w:numPr>
          <w:ilvl w:val="0"/>
          <w:numId w:val="24"/>
        </w:numPr>
        <w:rPr>
          <w:sz w:val="20"/>
          <w:szCs w:val="20"/>
        </w:rPr>
      </w:pPr>
      <w:r w:rsidRPr="00133434">
        <w:rPr>
          <w:sz w:val="20"/>
          <w:szCs w:val="20"/>
        </w:rPr>
        <w:t>Fair Labor Practices: Employees value fair wages, safe working conditions, and career development opportunities (</w:t>
      </w:r>
      <w:proofErr w:type="spellStart"/>
      <w:r w:rsidRPr="00133434">
        <w:rPr>
          <w:sz w:val="20"/>
          <w:szCs w:val="20"/>
        </w:rPr>
        <w:t>Glassdoor</w:t>
      </w:r>
      <w:proofErr w:type="spellEnd"/>
      <w:r w:rsidRPr="00133434">
        <w:rPr>
          <w:sz w:val="20"/>
          <w:szCs w:val="20"/>
        </w:rPr>
        <w:t>, 2023).</w:t>
      </w:r>
    </w:p>
    <w:p w14:paraId="0EFF5187" w14:textId="77777777" w:rsidR="00BE1A22" w:rsidRPr="00133434" w:rsidRDefault="00BE1A22" w:rsidP="00133434">
      <w:pPr>
        <w:pStyle w:val="ListParagraph"/>
        <w:numPr>
          <w:ilvl w:val="0"/>
          <w:numId w:val="24"/>
        </w:numPr>
        <w:rPr>
          <w:b/>
          <w:bCs/>
          <w:sz w:val="20"/>
          <w:szCs w:val="20"/>
        </w:rPr>
      </w:pPr>
      <w:r w:rsidRPr="00133434">
        <w:rPr>
          <w:sz w:val="20"/>
          <w:szCs w:val="20"/>
        </w:rPr>
        <w:t>Workplace Culture: Importance of a positive and inclusive workplace environment (SHRM, 2023</w:t>
      </w:r>
      <w:r w:rsidRPr="00133434">
        <w:rPr>
          <w:b/>
          <w:bCs/>
          <w:sz w:val="20"/>
          <w:szCs w:val="20"/>
        </w:rPr>
        <w:t>).</w:t>
      </w:r>
    </w:p>
    <w:p w14:paraId="73E757FF" w14:textId="77777777" w:rsidR="00BE1A22" w:rsidRPr="00BE1A22" w:rsidRDefault="00BE1A22" w:rsidP="00BE1A22">
      <w:pPr>
        <w:rPr>
          <w:b/>
          <w:bCs/>
          <w:sz w:val="20"/>
          <w:szCs w:val="20"/>
        </w:rPr>
      </w:pPr>
      <w:r w:rsidRPr="00BE1A22">
        <w:rPr>
          <w:b/>
          <w:bCs/>
          <w:sz w:val="20"/>
          <w:szCs w:val="20"/>
        </w:rPr>
        <w:lastRenderedPageBreak/>
        <w:t>Suppliers:</w:t>
      </w:r>
    </w:p>
    <w:p w14:paraId="0D27B512" w14:textId="77777777" w:rsidR="00BE1A22" w:rsidRPr="00BE1A22" w:rsidRDefault="00BE1A22" w:rsidP="00BE1A22">
      <w:pPr>
        <w:rPr>
          <w:b/>
          <w:bCs/>
          <w:sz w:val="20"/>
          <w:szCs w:val="20"/>
        </w:rPr>
      </w:pPr>
    </w:p>
    <w:p w14:paraId="475A2883" w14:textId="77777777" w:rsidR="00BE1A22" w:rsidRPr="0056469E" w:rsidRDefault="00BE1A22" w:rsidP="0056469E">
      <w:pPr>
        <w:pStyle w:val="ListParagraph"/>
        <w:numPr>
          <w:ilvl w:val="0"/>
          <w:numId w:val="25"/>
        </w:numPr>
        <w:rPr>
          <w:sz w:val="20"/>
          <w:szCs w:val="20"/>
        </w:rPr>
      </w:pPr>
      <w:r w:rsidRPr="0056469E">
        <w:rPr>
          <w:sz w:val="20"/>
          <w:szCs w:val="20"/>
        </w:rPr>
        <w:t>Ethical Sourcing: Suppliers rely on The Body Shop’s commitment to fair trade and ethical sourcing (</w:t>
      </w:r>
      <w:proofErr w:type="spellStart"/>
      <w:r w:rsidRPr="0056469E">
        <w:rPr>
          <w:sz w:val="20"/>
          <w:szCs w:val="20"/>
        </w:rPr>
        <w:t>Fairtrade</w:t>
      </w:r>
      <w:proofErr w:type="spellEnd"/>
      <w:r w:rsidRPr="0056469E">
        <w:rPr>
          <w:sz w:val="20"/>
          <w:szCs w:val="20"/>
        </w:rPr>
        <w:t xml:space="preserve"> International, 2023).</w:t>
      </w:r>
    </w:p>
    <w:p w14:paraId="68D11389" w14:textId="77777777" w:rsidR="00BE1A22" w:rsidRPr="0056469E" w:rsidRDefault="00BE1A22" w:rsidP="0056469E">
      <w:pPr>
        <w:pStyle w:val="ListParagraph"/>
        <w:numPr>
          <w:ilvl w:val="0"/>
          <w:numId w:val="25"/>
        </w:numPr>
        <w:rPr>
          <w:b/>
          <w:bCs/>
          <w:sz w:val="20"/>
          <w:szCs w:val="20"/>
        </w:rPr>
      </w:pPr>
      <w:r w:rsidRPr="0056469E">
        <w:rPr>
          <w:sz w:val="20"/>
          <w:szCs w:val="20"/>
        </w:rPr>
        <w:t>Stable Relationships: Need for stable business relationships and timely payments to sustain operations (World Bank, 2023).</w:t>
      </w:r>
    </w:p>
    <w:p w14:paraId="37E768D4" w14:textId="77777777" w:rsidR="00BE1A22" w:rsidRPr="00BE1A22" w:rsidRDefault="00BE1A22" w:rsidP="00BE1A22">
      <w:pPr>
        <w:rPr>
          <w:b/>
          <w:bCs/>
          <w:sz w:val="20"/>
          <w:szCs w:val="20"/>
        </w:rPr>
      </w:pPr>
      <w:r w:rsidRPr="00BE1A22">
        <w:rPr>
          <w:b/>
          <w:bCs/>
          <w:sz w:val="20"/>
          <w:szCs w:val="20"/>
        </w:rPr>
        <w:t>Shareholders:</w:t>
      </w:r>
    </w:p>
    <w:p w14:paraId="43AD62BC" w14:textId="77777777" w:rsidR="00BE1A22" w:rsidRPr="00BE1A22" w:rsidRDefault="00BE1A22" w:rsidP="00BE1A22">
      <w:pPr>
        <w:rPr>
          <w:b/>
          <w:bCs/>
          <w:sz w:val="20"/>
          <w:szCs w:val="20"/>
        </w:rPr>
      </w:pPr>
    </w:p>
    <w:p w14:paraId="6DB19857" w14:textId="77777777" w:rsidR="00BE1A22" w:rsidRPr="00520DAA" w:rsidRDefault="00BE1A22" w:rsidP="00520DAA">
      <w:pPr>
        <w:pStyle w:val="ListParagraph"/>
        <w:numPr>
          <w:ilvl w:val="0"/>
          <w:numId w:val="26"/>
        </w:numPr>
        <w:rPr>
          <w:sz w:val="20"/>
          <w:szCs w:val="20"/>
        </w:rPr>
      </w:pPr>
      <w:r w:rsidRPr="00520DAA">
        <w:rPr>
          <w:sz w:val="20"/>
          <w:szCs w:val="20"/>
        </w:rPr>
        <w:t>Profitability: Focus on financial performance and long-term growth (Harvard Business Review, 2023).</w:t>
      </w:r>
    </w:p>
    <w:p w14:paraId="512E3DD6" w14:textId="77777777" w:rsidR="00BE1A22" w:rsidRPr="00520DAA" w:rsidRDefault="00BE1A22" w:rsidP="00520DAA">
      <w:pPr>
        <w:pStyle w:val="ListParagraph"/>
        <w:numPr>
          <w:ilvl w:val="0"/>
          <w:numId w:val="26"/>
        </w:numPr>
        <w:rPr>
          <w:b/>
          <w:bCs/>
          <w:sz w:val="20"/>
          <w:szCs w:val="20"/>
        </w:rPr>
      </w:pPr>
      <w:r w:rsidRPr="00520DAA">
        <w:rPr>
          <w:sz w:val="20"/>
          <w:szCs w:val="20"/>
        </w:rPr>
        <w:t>Corporate Governance: Concerns about ethical governance and business practices (Corporate Governance Institute, 2023).</w:t>
      </w:r>
    </w:p>
    <w:p w14:paraId="76071AB9" w14:textId="77777777" w:rsidR="00BE1A22" w:rsidRPr="00BE1A22" w:rsidRDefault="00BE1A22" w:rsidP="00BE1A22">
      <w:pPr>
        <w:rPr>
          <w:b/>
          <w:bCs/>
          <w:sz w:val="20"/>
          <w:szCs w:val="20"/>
        </w:rPr>
      </w:pPr>
      <w:r w:rsidRPr="00BE1A22">
        <w:rPr>
          <w:b/>
          <w:bCs/>
          <w:sz w:val="20"/>
          <w:szCs w:val="20"/>
        </w:rPr>
        <w:t>Communities:</w:t>
      </w:r>
    </w:p>
    <w:p w14:paraId="09991F33" w14:textId="77777777" w:rsidR="00BE1A22" w:rsidRPr="00BE1A22" w:rsidRDefault="00BE1A22" w:rsidP="00BE1A22">
      <w:pPr>
        <w:rPr>
          <w:b/>
          <w:bCs/>
          <w:sz w:val="20"/>
          <w:szCs w:val="20"/>
        </w:rPr>
      </w:pPr>
    </w:p>
    <w:p w14:paraId="524EA1E5" w14:textId="77777777" w:rsidR="00BE1A22" w:rsidRPr="00D304DF" w:rsidRDefault="00BE1A22" w:rsidP="00D304DF">
      <w:pPr>
        <w:pStyle w:val="ListParagraph"/>
        <w:numPr>
          <w:ilvl w:val="0"/>
          <w:numId w:val="27"/>
        </w:numPr>
        <w:rPr>
          <w:sz w:val="20"/>
          <w:szCs w:val="20"/>
        </w:rPr>
      </w:pPr>
      <w:r w:rsidRPr="00D304DF">
        <w:rPr>
          <w:sz w:val="20"/>
          <w:szCs w:val="20"/>
        </w:rPr>
        <w:t>Local Development: Communities benefit from community trade initiatives and development projects supported by The Body Shop (CSR Europe, 2023).</w:t>
      </w:r>
    </w:p>
    <w:p w14:paraId="2DA5BB23" w14:textId="77777777" w:rsidR="00BE1A22" w:rsidRPr="00D304DF" w:rsidRDefault="00BE1A22" w:rsidP="00D304DF">
      <w:pPr>
        <w:pStyle w:val="ListParagraph"/>
        <w:numPr>
          <w:ilvl w:val="0"/>
          <w:numId w:val="27"/>
        </w:numPr>
        <w:rPr>
          <w:b/>
          <w:bCs/>
          <w:sz w:val="20"/>
          <w:szCs w:val="20"/>
        </w:rPr>
      </w:pPr>
      <w:r w:rsidRPr="00D304DF">
        <w:rPr>
          <w:sz w:val="20"/>
          <w:szCs w:val="20"/>
        </w:rPr>
        <w:t>Environmental Impact: Local communities are affected by the environmental practices of the company (The Body Shop, 2023).</w:t>
      </w:r>
    </w:p>
    <w:p w14:paraId="4A090B9A" w14:textId="77777777" w:rsidR="00BE1A22" w:rsidRPr="00BE1A22" w:rsidRDefault="00BE1A22" w:rsidP="00BE1A22">
      <w:pPr>
        <w:rPr>
          <w:b/>
          <w:bCs/>
          <w:sz w:val="20"/>
          <w:szCs w:val="20"/>
        </w:rPr>
      </w:pPr>
      <w:r w:rsidRPr="00BE1A22">
        <w:rPr>
          <w:b/>
          <w:bCs/>
          <w:sz w:val="20"/>
          <w:szCs w:val="20"/>
        </w:rPr>
        <w:t>Regulators:</w:t>
      </w:r>
    </w:p>
    <w:p w14:paraId="580EDD46" w14:textId="77777777" w:rsidR="00BE1A22" w:rsidRPr="00BE1A22" w:rsidRDefault="00BE1A22" w:rsidP="00BE1A22">
      <w:pPr>
        <w:rPr>
          <w:b/>
          <w:bCs/>
          <w:sz w:val="20"/>
          <w:szCs w:val="20"/>
        </w:rPr>
      </w:pPr>
    </w:p>
    <w:p w14:paraId="4D4BA776" w14:textId="77777777" w:rsidR="00BE1A22" w:rsidRPr="00D304DF" w:rsidRDefault="00BE1A22" w:rsidP="00D304DF">
      <w:pPr>
        <w:pStyle w:val="ListParagraph"/>
        <w:numPr>
          <w:ilvl w:val="0"/>
          <w:numId w:val="28"/>
        </w:numPr>
        <w:rPr>
          <w:sz w:val="20"/>
          <w:szCs w:val="20"/>
        </w:rPr>
      </w:pPr>
      <w:r w:rsidRPr="00D304DF">
        <w:rPr>
          <w:sz w:val="20"/>
          <w:szCs w:val="20"/>
        </w:rPr>
        <w:t>Industry Compliance: Regulators ensure compliance with industry standards and safety regulations (FDA, 2023).</w:t>
      </w:r>
    </w:p>
    <w:p w14:paraId="373C2AC5" w14:textId="6A643C52" w:rsidR="00A514D7" w:rsidRDefault="00BE1A22" w:rsidP="00D304DF">
      <w:pPr>
        <w:pStyle w:val="ListParagraph"/>
        <w:numPr>
          <w:ilvl w:val="0"/>
          <w:numId w:val="28"/>
        </w:numPr>
        <w:rPr>
          <w:sz w:val="20"/>
          <w:szCs w:val="20"/>
        </w:rPr>
      </w:pPr>
      <w:r w:rsidRPr="00D304DF">
        <w:rPr>
          <w:sz w:val="20"/>
          <w:szCs w:val="20"/>
        </w:rPr>
        <w:t>Environmental Regulations: Oversight of environmental impact and sustainability practices (OECD, 2023).</w:t>
      </w:r>
    </w:p>
    <w:p w14:paraId="418FD52C" w14:textId="77777777" w:rsidR="00941C54" w:rsidRDefault="00941C54" w:rsidP="00941C54">
      <w:pPr>
        <w:rPr>
          <w:sz w:val="20"/>
          <w:szCs w:val="20"/>
        </w:rPr>
      </w:pPr>
    </w:p>
    <w:p w14:paraId="098C0014" w14:textId="77777777" w:rsidR="00941C54" w:rsidRPr="007F7010" w:rsidRDefault="00941C54" w:rsidP="00941C54">
      <w:pPr>
        <w:rPr>
          <w:b/>
          <w:bCs/>
          <w:sz w:val="26"/>
          <w:szCs w:val="26"/>
        </w:rPr>
      </w:pPr>
      <w:r w:rsidRPr="007F7010">
        <w:rPr>
          <w:b/>
          <w:bCs/>
          <w:sz w:val="26"/>
          <w:szCs w:val="26"/>
        </w:rPr>
        <w:t>Conclusion</w:t>
      </w:r>
    </w:p>
    <w:p w14:paraId="5AEBB8A9" w14:textId="77777777" w:rsidR="00941C54" w:rsidRPr="00941C54" w:rsidRDefault="00941C54" w:rsidP="00941C54">
      <w:pPr>
        <w:rPr>
          <w:sz w:val="20"/>
          <w:szCs w:val="20"/>
        </w:rPr>
      </w:pPr>
    </w:p>
    <w:p w14:paraId="20180A7B" w14:textId="77777777" w:rsidR="00941C54" w:rsidRPr="007F7010" w:rsidRDefault="00941C54" w:rsidP="00941C54">
      <w:pPr>
        <w:rPr>
          <w:b/>
          <w:bCs/>
          <w:sz w:val="20"/>
          <w:szCs w:val="20"/>
        </w:rPr>
      </w:pPr>
      <w:r w:rsidRPr="007F7010">
        <w:rPr>
          <w:b/>
          <w:bCs/>
          <w:sz w:val="20"/>
          <w:szCs w:val="20"/>
        </w:rPr>
        <w:t>Summary of Findings</w:t>
      </w:r>
    </w:p>
    <w:p w14:paraId="5556D76A" w14:textId="77777777" w:rsidR="00941C54" w:rsidRPr="00941C54" w:rsidRDefault="00941C54" w:rsidP="00941C54">
      <w:pPr>
        <w:rPr>
          <w:sz w:val="20"/>
          <w:szCs w:val="20"/>
        </w:rPr>
      </w:pPr>
      <w:r w:rsidRPr="00941C54">
        <w:rPr>
          <w:sz w:val="20"/>
          <w:szCs w:val="20"/>
        </w:rPr>
        <w:t>The Body Shop operates in a complex environment with various external and internal factors influencing its operations. The PESTLE analysis highlights the significant impact of political regulations, economic conditions, social trends, technological advancements, legal requirements, and environmental concerns. Additionally, the stakeholder analysis underscores the importance of understanding and addressing the needs and interests of customers, employees, suppliers, shareholders, communities, and regulators.</w:t>
      </w:r>
    </w:p>
    <w:p w14:paraId="7F92E953" w14:textId="77777777" w:rsidR="00941C54" w:rsidRPr="00941C54" w:rsidRDefault="00941C54" w:rsidP="00941C54">
      <w:pPr>
        <w:rPr>
          <w:sz w:val="20"/>
          <w:szCs w:val="20"/>
        </w:rPr>
      </w:pPr>
    </w:p>
    <w:p w14:paraId="420E23F7" w14:textId="77777777" w:rsidR="00941C54" w:rsidRPr="00C21018" w:rsidRDefault="00941C54" w:rsidP="00941C54">
      <w:pPr>
        <w:rPr>
          <w:b/>
          <w:bCs/>
          <w:sz w:val="20"/>
          <w:szCs w:val="20"/>
        </w:rPr>
      </w:pPr>
      <w:r w:rsidRPr="00C21018">
        <w:rPr>
          <w:b/>
          <w:bCs/>
          <w:sz w:val="20"/>
          <w:szCs w:val="20"/>
        </w:rPr>
        <w:t>Innovative Solutions</w:t>
      </w:r>
    </w:p>
    <w:p w14:paraId="4C9C0ED0" w14:textId="728B234B" w:rsidR="00941C54" w:rsidRDefault="00941C54" w:rsidP="00941C54">
      <w:pPr>
        <w:rPr>
          <w:sz w:val="20"/>
          <w:szCs w:val="20"/>
        </w:rPr>
      </w:pPr>
      <w:r w:rsidRPr="00941C54">
        <w:rPr>
          <w:sz w:val="20"/>
          <w:szCs w:val="20"/>
        </w:rPr>
        <w:t xml:space="preserve">To navigate these challenges and </w:t>
      </w:r>
      <w:r w:rsidR="00C21018" w:rsidRPr="00941C54">
        <w:rPr>
          <w:sz w:val="20"/>
          <w:szCs w:val="20"/>
        </w:rPr>
        <w:t>capitalise</w:t>
      </w:r>
      <w:r w:rsidRPr="00941C54">
        <w:rPr>
          <w:sz w:val="20"/>
          <w:szCs w:val="20"/>
        </w:rPr>
        <w:t xml:space="preserve"> on opportunities, The Body Shop can </w:t>
      </w:r>
      <w:r w:rsidR="00954E28">
        <w:rPr>
          <w:sz w:val="20"/>
          <w:szCs w:val="20"/>
        </w:rPr>
        <w:t>apply</w:t>
      </w:r>
      <w:r w:rsidRPr="00941C54">
        <w:rPr>
          <w:sz w:val="20"/>
          <w:szCs w:val="20"/>
        </w:rPr>
        <w:t xml:space="preserve"> the following innovative solutions:</w:t>
      </w:r>
    </w:p>
    <w:p w14:paraId="2E737A35" w14:textId="77777777" w:rsidR="00E361A9" w:rsidRPr="00E361A9" w:rsidRDefault="00E361A9" w:rsidP="00E361A9">
      <w:pPr>
        <w:pStyle w:val="ListParagraph"/>
        <w:numPr>
          <w:ilvl w:val="0"/>
          <w:numId w:val="29"/>
        </w:numPr>
        <w:rPr>
          <w:sz w:val="20"/>
          <w:szCs w:val="20"/>
        </w:rPr>
      </w:pPr>
      <w:r w:rsidRPr="00E361A9">
        <w:rPr>
          <w:sz w:val="20"/>
          <w:szCs w:val="20"/>
        </w:rPr>
        <w:lastRenderedPageBreak/>
        <w:t>Digital Transformation: Enhance digital presence and e-commerce capabilities by leveraging advanced technologies and data analytics.</w:t>
      </w:r>
    </w:p>
    <w:p w14:paraId="37045ACE" w14:textId="1F23FED3" w:rsidR="00E361A9" w:rsidRDefault="00E361A9" w:rsidP="00E361A9">
      <w:pPr>
        <w:pStyle w:val="ListParagraph"/>
        <w:numPr>
          <w:ilvl w:val="0"/>
          <w:numId w:val="29"/>
        </w:numPr>
        <w:rPr>
          <w:sz w:val="20"/>
          <w:szCs w:val="20"/>
        </w:rPr>
      </w:pPr>
      <w:r w:rsidRPr="00E361A9">
        <w:rPr>
          <w:sz w:val="20"/>
          <w:szCs w:val="20"/>
        </w:rPr>
        <w:t>Sustainable Innovation: Invest in research and development to create innovative and sustainable product formulations and packaging.</w:t>
      </w:r>
    </w:p>
    <w:p w14:paraId="35A46D71" w14:textId="77777777" w:rsidR="00F423C7" w:rsidRDefault="00F423C7" w:rsidP="00F423C7">
      <w:pPr>
        <w:rPr>
          <w:sz w:val="20"/>
          <w:szCs w:val="20"/>
        </w:rPr>
      </w:pPr>
    </w:p>
    <w:p w14:paraId="3BFFCA98" w14:textId="77777777" w:rsidR="00F423C7" w:rsidRPr="00F423C7" w:rsidRDefault="00F423C7" w:rsidP="00F423C7">
      <w:pPr>
        <w:rPr>
          <w:b/>
          <w:bCs/>
          <w:sz w:val="26"/>
          <w:szCs w:val="26"/>
        </w:rPr>
      </w:pPr>
      <w:r w:rsidRPr="00F423C7">
        <w:rPr>
          <w:b/>
          <w:bCs/>
          <w:sz w:val="26"/>
          <w:szCs w:val="26"/>
        </w:rPr>
        <w:t>Recommendations</w:t>
      </w:r>
    </w:p>
    <w:p w14:paraId="5F0BF618" w14:textId="77777777" w:rsidR="00F423C7" w:rsidRPr="00F423C7" w:rsidRDefault="00F423C7" w:rsidP="00F423C7">
      <w:pPr>
        <w:rPr>
          <w:sz w:val="20"/>
          <w:szCs w:val="20"/>
        </w:rPr>
      </w:pPr>
    </w:p>
    <w:p w14:paraId="68ECDE7E" w14:textId="77777777" w:rsidR="00F423C7" w:rsidRPr="005C5F65" w:rsidRDefault="00F423C7" w:rsidP="005C5F65">
      <w:pPr>
        <w:pStyle w:val="ListParagraph"/>
        <w:numPr>
          <w:ilvl w:val="0"/>
          <w:numId w:val="30"/>
        </w:numPr>
        <w:rPr>
          <w:b/>
          <w:bCs/>
          <w:sz w:val="20"/>
          <w:szCs w:val="20"/>
        </w:rPr>
      </w:pPr>
      <w:r w:rsidRPr="005C5F65">
        <w:rPr>
          <w:b/>
          <w:bCs/>
          <w:sz w:val="20"/>
          <w:szCs w:val="20"/>
        </w:rPr>
        <w:t>Expand Digital Marketing and E-commerce:</w:t>
      </w:r>
    </w:p>
    <w:p w14:paraId="62207791" w14:textId="77777777" w:rsidR="00F423C7" w:rsidRPr="00F423C7" w:rsidRDefault="00F423C7" w:rsidP="00F423C7">
      <w:pPr>
        <w:rPr>
          <w:sz w:val="20"/>
          <w:szCs w:val="20"/>
        </w:rPr>
      </w:pPr>
    </w:p>
    <w:p w14:paraId="1297CFD1" w14:textId="2CF99D60" w:rsidR="00F423C7" w:rsidRPr="005C5F65" w:rsidRDefault="00F423C7" w:rsidP="005C5F65">
      <w:pPr>
        <w:pStyle w:val="ListParagraph"/>
        <w:numPr>
          <w:ilvl w:val="0"/>
          <w:numId w:val="31"/>
        </w:numPr>
        <w:rPr>
          <w:sz w:val="20"/>
          <w:szCs w:val="20"/>
        </w:rPr>
      </w:pPr>
      <w:r w:rsidRPr="005C5F65">
        <w:rPr>
          <w:sz w:val="20"/>
          <w:szCs w:val="20"/>
        </w:rPr>
        <w:t xml:space="preserve">Social Media Strategies: </w:t>
      </w:r>
      <w:r w:rsidR="005C5F65" w:rsidRPr="005C5F65">
        <w:rPr>
          <w:sz w:val="20"/>
          <w:szCs w:val="20"/>
        </w:rPr>
        <w:t>Utilise</w:t>
      </w:r>
      <w:r w:rsidRPr="005C5F65">
        <w:rPr>
          <w:sz w:val="20"/>
          <w:szCs w:val="20"/>
        </w:rPr>
        <w:t xml:space="preserve"> social media platforms to engage with a broader audience and promote ethical practices (</w:t>
      </w:r>
      <w:proofErr w:type="spellStart"/>
      <w:r w:rsidRPr="005C5F65">
        <w:rPr>
          <w:sz w:val="20"/>
          <w:szCs w:val="20"/>
        </w:rPr>
        <w:t>Statista</w:t>
      </w:r>
      <w:proofErr w:type="spellEnd"/>
      <w:r w:rsidRPr="005C5F65">
        <w:rPr>
          <w:sz w:val="20"/>
          <w:szCs w:val="20"/>
        </w:rPr>
        <w:t>, 2023).</w:t>
      </w:r>
    </w:p>
    <w:p w14:paraId="69302649" w14:textId="77777777" w:rsidR="00DF31C8" w:rsidRDefault="005C5F65" w:rsidP="00DF31C8">
      <w:pPr>
        <w:pStyle w:val="ListParagraph"/>
        <w:numPr>
          <w:ilvl w:val="0"/>
          <w:numId w:val="31"/>
        </w:numPr>
        <w:rPr>
          <w:sz w:val="20"/>
          <w:szCs w:val="20"/>
        </w:rPr>
      </w:pPr>
      <w:r w:rsidRPr="005C5F65">
        <w:rPr>
          <w:sz w:val="20"/>
          <w:szCs w:val="20"/>
        </w:rPr>
        <w:t>Personalised</w:t>
      </w:r>
      <w:r w:rsidR="00F423C7" w:rsidRPr="005C5F65">
        <w:rPr>
          <w:sz w:val="20"/>
          <w:szCs w:val="20"/>
        </w:rPr>
        <w:t xml:space="preserve"> Online Shopping: Enhance online shopping experiences with </w:t>
      </w:r>
      <w:r w:rsidRPr="005C5F65">
        <w:rPr>
          <w:sz w:val="20"/>
          <w:szCs w:val="20"/>
        </w:rPr>
        <w:t>personalised</w:t>
      </w:r>
      <w:r w:rsidR="00F423C7" w:rsidRPr="005C5F65">
        <w:rPr>
          <w:sz w:val="20"/>
          <w:szCs w:val="20"/>
        </w:rPr>
        <w:t xml:space="preserve"> recommendations and efficient delivery services (Deloitte, 2023).</w:t>
      </w:r>
    </w:p>
    <w:p w14:paraId="131CD1B4" w14:textId="77777777" w:rsidR="00DF31C8" w:rsidRDefault="00DF31C8" w:rsidP="00DF31C8">
      <w:pPr>
        <w:ind w:left="360"/>
        <w:rPr>
          <w:sz w:val="20"/>
          <w:szCs w:val="20"/>
        </w:rPr>
      </w:pPr>
    </w:p>
    <w:p w14:paraId="23D09714" w14:textId="1937E854" w:rsidR="00F423C7" w:rsidRPr="00A21134" w:rsidRDefault="00F423C7" w:rsidP="00A21134">
      <w:pPr>
        <w:pStyle w:val="ListParagraph"/>
        <w:numPr>
          <w:ilvl w:val="0"/>
          <w:numId w:val="30"/>
        </w:numPr>
        <w:rPr>
          <w:b/>
          <w:bCs/>
          <w:sz w:val="20"/>
          <w:szCs w:val="20"/>
        </w:rPr>
      </w:pPr>
      <w:r w:rsidRPr="00A21134">
        <w:rPr>
          <w:b/>
          <w:bCs/>
          <w:sz w:val="20"/>
          <w:szCs w:val="20"/>
        </w:rPr>
        <w:t>Strengthen Sustainability Initiatives:</w:t>
      </w:r>
    </w:p>
    <w:p w14:paraId="1440A9FE" w14:textId="77777777" w:rsidR="00F423C7" w:rsidRPr="00F423C7" w:rsidRDefault="00F423C7" w:rsidP="00F423C7">
      <w:pPr>
        <w:rPr>
          <w:sz w:val="20"/>
          <w:szCs w:val="20"/>
        </w:rPr>
      </w:pPr>
    </w:p>
    <w:p w14:paraId="0FC632F1" w14:textId="77777777" w:rsidR="00F423C7" w:rsidRPr="00441B19" w:rsidRDefault="00F423C7" w:rsidP="00441B19">
      <w:pPr>
        <w:pStyle w:val="ListParagraph"/>
        <w:numPr>
          <w:ilvl w:val="0"/>
          <w:numId w:val="33"/>
        </w:numPr>
        <w:rPr>
          <w:sz w:val="20"/>
          <w:szCs w:val="20"/>
        </w:rPr>
      </w:pPr>
      <w:r w:rsidRPr="00441B19">
        <w:rPr>
          <w:sz w:val="20"/>
          <w:szCs w:val="20"/>
        </w:rPr>
        <w:t>Sustainable Sourcing: Increase investment in sustainable sourcing and environmentally friendly packaging (UNEP, 2023).</w:t>
      </w:r>
    </w:p>
    <w:p w14:paraId="63755136" w14:textId="419D0DD5" w:rsidR="00F423C7" w:rsidRDefault="00F423C7" w:rsidP="00441B19">
      <w:pPr>
        <w:pStyle w:val="ListParagraph"/>
        <w:numPr>
          <w:ilvl w:val="0"/>
          <w:numId w:val="33"/>
        </w:numPr>
        <w:rPr>
          <w:sz w:val="20"/>
          <w:szCs w:val="20"/>
        </w:rPr>
      </w:pPr>
      <w:r w:rsidRPr="00441B19">
        <w:rPr>
          <w:sz w:val="20"/>
          <w:szCs w:val="20"/>
        </w:rPr>
        <w:t>Transparency in Supply Chain: Improve transparency in supply chain operations and effectively communicate sustainability efforts to consumers (Forbes, 2023).</w:t>
      </w:r>
    </w:p>
    <w:p w14:paraId="188D7C35" w14:textId="77777777" w:rsidR="00560488" w:rsidRDefault="00560488" w:rsidP="00560488">
      <w:pPr>
        <w:rPr>
          <w:sz w:val="20"/>
          <w:szCs w:val="20"/>
        </w:rPr>
      </w:pPr>
    </w:p>
    <w:p w14:paraId="4912B58C" w14:textId="0FC988BF" w:rsidR="00560488" w:rsidRDefault="00A803B2" w:rsidP="00560488">
      <w:pPr>
        <w:rPr>
          <w:b/>
          <w:bCs/>
          <w:sz w:val="26"/>
          <w:szCs w:val="26"/>
        </w:rPr>
      </w:pPr>
      <w:r w:rsidRPr="00A803B2">
        <w:rPr>
          <w:b/>
          <w:bCs/>
          <w:sz w:val="26"/>
          <w:szCs w:val="26"/>
        </w:rPr>
        <w:t xml:space="preserve">References </w:t>
      </w:r>
    </w:p>
    <w:p w14:paraId="2BBAC974" w14:textId="77777777" w:rsidR="00B7270C" w:rsidRPr="00B7270C" w:rsidRDefault="00B7270C" w:rsidP="00B7270C">
      <w:pPr>
        <w:rPr>
          <w:sz w:val="20"/>
          <w:szCs w:val="20"/>
        </w:rPr>
      </w:pPr>
      <w:r w:rsidRPr="00B7270C">
        <w:rPr>
          <w:sz w:val="20"/>
          <w:szCs w:val="20"/>
        </w:rPr>
        <w:t>Cosmetics Business, 2023. Innovation in Natural and Organic Product Formulations. Cosmetics Business. Available at: https://www.cosmeticsbusiness.com [Accessed 4 July 2024].</w:t>
      </w:r>
    </w:p>
    <w:p w14:paraId="37CF34FE" w14:textId="77777777" w:rsidR="00B7270C" w:rsidRPr="00B7270C" w:rsidRDefault="00B7270C" w:rsidP="00B7270C">
      <w:pPr>
        <w:rPr>
          <w:sz w:val="20"/>
          <w:szCs w:val="20"/>
        </w:rPr>
      </w:pPr>
    </w:p>
    <w:p w14:paraId="2330C38D" w14:textId="77777777" w:rsidR="00B7270C" w:rsidRPr="00B7270C" w:rsidRDefault="00B7270C" w:rsidP="00B7270C">
      <w:pPr>
        <w:rPr>
          <w:sz w:val="20"/>
          <w:szCs w:val="20"/>
        </w:rPr>
      </w:pPr>
      <w:r w:rsidRPr="00B7270C">
        <w:rPr>
          <w:sz w:val="20"/>
          <w:szCs w:val="20"/>
        </w:rPr>
        <w:t>Corporate Governance Institute, 2023. Corporate Governance and Ethical Practices. Corporate Governance Institute. Available at: https://www.thecorporategovernanceinstitute.com [Accessed 4 July 2024].</w:t>
      </w:r>
    </w:p>
    <w:p w14:paraId="20CAB272" w14:textId="77777777" w:rsidR="00B7270C" w:rsidRPr="00B7270C" w:rsidRDefault="00B7270C" w:rsidP="00B7270C">
      <w:pPr>
        <w:rPr>
          <w:sz w:val="20"/>
          <w:szCs w:val="20"/>
        </w:rPr>
      </w:pPr>
    </w:p>
    <w:p w14:paraId="1B2C7810" w14:textId="77777777" w:rsidR="00B7270C" w:rsidRPr="00B7270C" w:rsidRDefault="00B7270C" w:rsidP="00B7270C">
      <w:pPr>
        <w:rPr>
          <w:sz w:val="20"/>
          <w:szCs w:val="20"/>
        </w:rPr>
      </w:pPr>
      <w:r w:rsidRPr="00B7270C">
        <w:rPr>
          <w:sz w:val="20"/>
          <w:szCs w:val="20"/>
        </w:rPr>
        <w:t>CSR Europe, 2023. Community Trade Initiatives and Local Development Projects. CSR Europe. Available at: https://www.csreurope.org [Accessed 4 July 2024].</w:t>
      </w:r>
    </w:p>
    <w:p w14:paraId="1406BD94" w14:textId="77777777" w:rsidR="00B7270C" w:rsidRPr="00B7270C" w:rsidRDefault="00B7270C" w:rsidP="00B7270C">
      <w:pPr>
        <w:rPr>
          <w:sz w:val="20"/>
          <w:szCs w:val="20"/>
        </w:rPr>
      </w:pPr>
    </w:p>
    <w:p w14:paraId="61A3A058" w14:textId="77777777" w:rsidR="00B7270C" w:rsidRPr="00B7270C" w:rsidRDefault="00B7270C" w:rsidP="00B7270C">
      <w:pPr>
        <w:rPr>
          <w:sz w:val="20"/>
          <w:szCs w:val="20"/>
        </w:rPr>
      </w:pPr>
      <w:r w:rsidRPr="00B7270C">
        <w:rPr>
          <w:sz w:val="20"/>
          <w:szCs w:val="20"/>
        </w:rPr>
        <w:t>Deloitte, 2023. Advances in E-commerce and Digital Marketing. Deloitte Insights. Available at: https://www2.deloitte.com [Accessed 4 July 2024].</w:t>
      </w:r>
    </w:p>
    <w:p w14:paraId="5D4B380B" w14:textId="77777777" w:rsidR="00B7270C" w:rsidRPr="00B7270C" w:rsidRDefault="00B7270C" w:rsidP="00B7270C">
      <w:pPr>
        <w:rPr>
          <w:sz w:val="20"/>
          <w:szCs w:val="20"/>
        </w:rPr>
      </w:pPr>
    </w:p>
    <w:p w14:paraId="29B1E34D" w14:textId="77777777" w:rsidR="00B7270C" w:rsidRPr="00B7270C" w:rsidRDefault="00B7270C" w:rsidP="00B7270C">
      <w:pPr>
        <w:rPr>
          <w:sz w:val="20"/>
          <w:szCs w:val="20"/>
        </w:rPr>
      </w:pPr>
      <w:r w:rsidRPr="00B7270C">
        <w:rPr>
          <w:sz w:val="20"/>
          <w:szCs w:val="20"/>
        </w:rPr>
        <w:lastRenderedPageBreak/>
        <w:t>EPA, 2023. Regulations on Carbon Emissions and Waste Management. Environmental Protection Agency. Available at: https://www.epa.gov [Accessed 4 July 2024].</w:t>
      </w:r>
    </w:p>
    <w:p w14:paraId="2869CAA1" w14:textId="77777777" w:rsidR="00B7270C" w:rsidRPr="00B7270C" w:rsidRDefault="00B7270C" w:rsidP="00B7270C">
      <w:pPr>
        <w:rPr>
          <w:sz w:val="20"/>
          <w:szCs w:val="20"/>
        </w:rPr>
      </w:pPr>
    </w:p>
    <w:p w14:paraId="7D8F4B2A" w14:textId="77777777" w:rsidR="00B7270C" w:rsidRPr="00B7270C" w:rsidRDefault="00B7270C" w:rsidP="00B7270C">
      <w:pPr>
        <w:rPr>
          <w:sz w:val="20"/>
          <w:szCs w:val="20"/>
        </w:rPr>
      </w:pPr>
      <w:proofErr w:type="spellStart"/>
      <w:r w:rsidRPr="00B7270C">
        <w:rPr>
          <w:sz w:val="20"/>
          <w:szCs w:val="20"/>
        </w:rPr>
        <w:t>Euromonitor</w:t>
      </w:r>
      <w:proofErr w:type="spellEnd"/>
      <w:r w:rsidRPr="00B7270C">
        <w:rPr>
          <w:sz w:val="20"/>
          <w:szCs w:val="20"/>
        </w:rPr>
        <w:t xml:space="preserve"> International, 2023. Global Economic Conditions Affecting Consumer Spending. </w:t>
      </w:r>
      <w:proofErr w:type="spellStart"/>
      <w:r w:rsidRPr="00B7270C">
        <w:rPr>
          <w:sz w:val="20"/>
          <w:szCs w:val="20"/>
        </w:rPr>
        <w:t>Euromonitor</w:t>
      </w:r>
      <w:proofErr w:type="spellEnd"/>
      <w:r w:rsidRPr="00B7270C">
        <w:rPr>
          <w:sz w:val="20"/>
          <w:szCs w:val="20"/>
        </w:rPr>
        <w:t xml:space="preserve"> International. Available at: https://www.euromonitor.com [Accessed 4 July 2024].</w:t>
      </w:r>
    </w:p>
    <w:p w14:paraId="7D4391CD" w14:textId="77777777" w:rsidR="00B7270C" w:rsidRPr="00B7270C" w:rsidRDefault="00B7270C" w:rsidP="00B7270C">
      <w:pPr>
        <w:rPr>
          <w:sz w:val="20"/>
          <w:szCs w:val="20"/>
        </w:rPr>
      </w:pPr>
    </w:p>
    <w:p w14:paraId="243D55F1" w14:textId="77777777" w:rsidR="00B7270C" w:rsidRPr="00B7270C" w:rsidRDefault="00B7270C" w:rsidP="00B7270C">
      <w:pPr>
        <w:rPr>
          <w:sz w:val="20"/>
          <w:szCs w:val="20"/>
        </w:rPr>
      </w:pPr>
      <w:proofErr w:type="spellStart"/>
      <w:r w:rsidRPr="00B7270C">
        <w:rPr>
          <w:sz w:val="20"/>
          <w:szCs w:val="20"/>
        </w:rPr>
        <w:t>Fairtrade</w:t>
      </w:r>
      <w:proofErr w:type="spellEnd"/>
      <w:r w:rsidRPr="00B7270C">
        <w:rPr>
          <w:sz w:val="20"/>
          <w:szCs w:val="20"/>
        </w:rPr>
        <w:t xml:space="preserve"> International, 2023. Commitment to Fair Trade and Ethical Sourcing. </w:t>
      </w:r>
      <w:proofErr w:type="spellStart"/>
      <w:r w:rsidRPr="00B7270C">
        <w:rPr>
          <w:sz w:val="20"/>
          <w:szCs w:val="20"/>
        </w:rPr>
        <w:t>Fairtrade</w:t>
      </w:r>
      <w:proofErr w:type="spellEnd"/>
      <w:r w:rsidRPr="00B7270C">
        <w:rPr>
          <w:sz w:val="20"/>
          <w:szCs w:val="20"/>
        </w:rPr>
        <w:t xml:space="preserve"> International. Available at: https://www.fairtrade.net [Accessed 4 July 2024].</w:t>
      </w:r>
    </w:p>
    <w:p w14:paraId="6016CAC0" w14:textId="77777777" w:rsidR="00B7270C" w:rsidRPr="00B7270C" w:rsidRDefault="00B7270C" w:rsidP="00B7270C">
      <w:pPr>
        <w:rPr>
          <w:sz w:val="20"/>
          <w:szCs w:val="20"/>
        </w:rPr>
      </w:pPr>
    </w:p>
    <w:p w14:paraId="656D1D89" w14:textId="77777777" w:rsidR="00B7270C" w:rsidRPr="00B7270C" w:rsidRDefault="00B7270C" w:rsidP="00B7270C">
      <w:pPr>
        <w:rPr>
          <w:sz w:val="20"/>
          <w:szCs w:val="20"/>
        </w:rPr>
      </w:pPr>
      <w:r w:rsidRPr="00B7270C">
        <w:rPr>
          <w:sz w:val="20"/>
          <w:szCs w:val="20"/>
        </w:rPr>
        <w:t>Financial Times, 2023. Currency Exchange Rates Impacting International Sales. Financial Times. Available at: https://www.ft.com [Accessed 4 July 2024].</w:t>
      </w:r>
    </w:p>
    <w:p w14:paraId="2612FF4A" w14:textId="77777777" w:rsidR="00B7270C" w:rsidRPr="00B7270C" w:rsidRDefault="00B7270C" w:rsidP="00B7270C">
      <w:pPr>
        <w:rPr>
          <w:sz w:val="20"/>
          <w:szCs w:val="20"/>
        </w:rPr>
      </w:pPr>
    </w:p>
    <w:p w14:paraId="41D890A6" w14:textId="77777777" w:rsidR="00B7270C" w:rsidRPr="00B7270C" w:rsidRDefault="00B7270C" w:rsidP="00B7270C">
      <w:pPr>
        <w:rPr>
          <w:sz w:val="20"/>
          <w:szCs w:val="20"/>
        </w:rPr>
      </w:pPr>
      <w:r w:rsidRPr="00B7270C">
        <w:rPr>
          <w:sz w:val="20"/>
          <w:szCs w:val="20"/>
        </w:rPr>
        <w:t>Forbes, 2023. Transparency and Authenticity in Brand Values. Forbes. Available at: https://www.forbes.com [Accessed 4 July 2024].</w:t>
      </w:r>
    </w:p>
    <w:p w14:paraId="2C32172F" w14:textId="77777777" w:rsidR="00B7270C" w:rsidRPr="00B7270C" w:rsidRDefault="00B7270C" w:rsidP="00B7270C">
      <w:pPr>
        <w:rPr>
          <w:sz w:val="20"/>
          <w:szCs w:val="20"/>
        </w:rPr>
      </w:pPr>
    </w:p>
    <w:p w14:paraId="18B0289D" w14:textId="77777777" w:rsidR="00B7270C" w:rsidRPr="00B7270C" w:rsidRDefault="00B7270C" w:rsidP="00B7270C">
      <w:pPr>
        <w:rPr>
          <w:sz w:val="20"/>
          <w:szCs w:val="20"/>
        </w:rPr>
      </w:pPr>
      <w:r w:rsidRPr="00B7270C">
        <w:rPr>
          <w:sz w:val="20"/>
          <w:szCs w:val="20"/>
        </w:rPr>
        <w:t>GOV.UK, 2023. Regulations on Animal Testing and Cosmetics Safety. GOV.UK. Available at: https://www.gov.uk [Accessed 4 July 2024].</w:t>
      </w:r>
    </w:p>
    <w:p w14:paraId="3912CDE7" w14:textId="77777777" w:rsidR="00B7270C" w:rsidRPr="00B7270C" w:rsidRDefault="00B7270C" w:rsidP="00B7270C">
      <w:pPr>
        <w:rPr>
          <w:sz w:val="20"/>
          <w:szCs w:val="20"/>
        </w:rPr>
      </w:pPr>
    </w:p>
    <w:p w14:paraId="2171D99B" w14:textId="77777777" w:rsidR="00B7270C" w:rsidRPr="00B7270C" w:rsidRDefault="00B7270C" w:rsidP="00B7270C">
      <w:pPr>
        <w:rPr>
          <w:sz w:val="20"/>
          <w:szCs w:val="20"/>
        </w:rPr>
      </w:pPr>
      <w:proofErr w:type="spellStart"/>
      <w:r w:rsidRPr="00B7270C">
        <w:rPr>
          <w:sz w:val="20"/>
          <w:szCs w:val="20"/>
        </w:rPr>
        <w:t>Glassdoor</w:t>
      </w:r>
      <w:proofErr w:type="spellEnd"/>
      <w:r w:rsidRPr="00B7270C">
        <w:rPr>
          <w:sz w:val="20"/>
          <w:szCs w:val="20"/>
        </w:rPr>
        <w:t xml:space="preserve">, 2023. Fair Labor Practices and Career Development Opportunities. </w:t>
      </w:r>
      <w:proofErr w:type="spellStart"/>
      <w:r w:rsidRPr="00B7270C">
        <w:rPr>
          <w:sz w:val="20"/>
          <w:szCs w:val="20"/>
        </w:rPr>
        <w:t>Glassdoor</w:t>
      </w:r>
      <w:proofErr w:type="spellEnd"/>
      <w:r w:rsidRPr="00B7270C">
        <w:rPr>
          <w:sz w:val="20"/>
          <w:szCs w:val="20"/>
        </w:rPr>
        <w:t>. Available at: https://www.glassdoor.com [Accessed 4 July 2024].</w:t>
      </w:r>
    </w:p>
    <w:p w14:paraId="27B5DC1D" w14:textId="77777777" w:rsidR="00B7270C" w:rsidRPr="00B7270C" w:rsidRDefault="00B7270C" w:rsidP="00B7270C">
      <w:pPr>
        <w:rPr>
          <w:sz w:val="20"/>
          <w:szCs w:val="20"/>
        </w:rPr>
      </w:pPr>
    </w:p>
    <w:p w14:paraId="06C9FEFC" w14:textId="77777777" w:rsidR="00B7270C" w:rsidRPr="00B7270C" w:rsidRDefault="00B7270C" w:rsidP="00B7270C">
      <w:pPr>
        <w:rPr>
          <w:sz w:val="20"/>
          <w:szCs w:val="20"/>
        </w:rPr>
      </w:pPr>
      <w:r w:rsidRPr="00B7270C">
        <w:rPr>
          <w:sz w:val="20"/>
          <w:szCs w:val="20"/>
        </w:rPr>
        <w:t>Harvard Business Review, 2023. Profitability and Long-term Growth. Harvard Business Review. Available at: https://hbr.org [Accessed 4 July 2024].</w:t>
      </w:r>
    </w:p>
    <w:p w14:paraId="0E47B0BD" w14:textId="77777777" w:rsidR="00B7270C" w:rsidRPr="00B7270C" w:rsidRDefault="00B7270C" w:rsidP="00B7270C">
      <w:pPr>
        <w:rPr>
          <w:sz w:val="20"/>
          <w:szCs w:val="20"/>
        </w:rPr>
      </w:pPr>
    </w:p>
    <w:p w14:paraId="6F53F60F" w14:textId="77777777" w:rsidR="00B7270C" w:rsidRPr="00B7270C" w:rsidRDefault="00B7270C" w:rsidP="00B7270C">
      <w:pPr>
        <w:rPr>
          <w:sz w:val="20"/>
          <w:szCs w:val="20"/>
        </w:rPr>
      </w:pPr>
      <w:r w:rsidRPr="00B7270C">
        <w:rPr>
          <w:sz w:val="20"/>
          <w:szCs w:val="20"/>
        </w:rPr>
        <w:t>Johnson, G., Scholes, K. and Whittington, R., 2008. Exploring Corporate Strategy: Text and Cases. 8th ed. London: Prentice Hall.</w:t>
      </w:r>
    </w:p>
    <w:p w14:paraId="03138E85" w14:textId="77777777" w:rsidR="00B7270C" w:rsidRPr="00B7270C" w:rsidRDefault="00B7270C" w:rsidP="00B7270C">
      <w:pPr>
        <w:rPr>
          <w:sz w:val="20"/>
          <w:szCs w:val="20"/>
        </w:rPr>
      </w:pPr>
    </w:p>
    <w:p w14:paraId="204F3B8A" w14:textId="77777777" w:rsidR="00B7270C" w:rsidRPr="00B7270C" w:rsidRDefault="00B7270C" w:rsidP="00B7270C">
      <w:pPr>
        <w:rPr>
          <w:sz w:val="20"/>
          <w:szCs w:val="20"/>
        </w:rPr>
      </w:pPr>
      <w:r w:rsidRPr="00B7270C">
        <w:rPr>
          <w:sz w:val="20"/>
          <w:szCs w:val="20"/>
        </w:rPr>
        <w:t>Makos, J., 2023. PESTLE Analysis Explained (with Examples). PESTLE Analysis. Available at: https://pestleanalysis.com/pestle-analysis-explained/ [Accessed 4 July 2024].</w:t>
      </w:r>
    </w:p>
    <w:p w14:paraId="1AABF1F5" w14:textId="77777777" w:rsidR="00B7270C" w:rsidRPr="00B7270C" w:rsidRDefault="00B7270C" w:rsidP="00B7270C">
      <w:pPr>
        <w:rPr>
          <w:sz w:val="20"/>
          <w:szCs w:val="20"/>
        </w:rPr>
      </w:pPr>
    </w:p>
    <w:p w14:paraId="516DFFCC" w14:textId="77777777" w:rsidR="00B7270C" w:rsidRPr="00B7270C" w:rsidRDefault="00B7270C" w:rsidP="00B7270C">
      <w:pPr>
        <w:rPr>
          <w:sz w:val="20"/>
          <w:szCs w:val="20"/>
        </w:rPr>
      </w:pPr>
      <w:proofErr w:type="spellStart"/>
      <w:r w:rsidRPr="00B7270C">
        <w:rPr>
          <w:sz w:val="20"/>
          <w:szCs w:val="20"/>
        </w:rPr>
        <w:t>Mintel</w:t>
      </w:r>
      <w:proofErr w:type="spellEnd"/>
      <w:r w:rsidRPr="00B7270C">
        <w:rPr>
          <w:sz w:val="20"/>
          <w:szCs w:val="20"/>
        </w:rPr>
        <w:t xml:space="preserve">, 2023. Consumer Awareness of Ethical and Sustainable Products. </w:t>
      </w:r>
      <w:proofErr w:type="spellStart"/>
      <w:r w:rsidRPr="00B7270C">
        <w:rPr>
          <w:sz w:val="20"/>
          <w:szCs w:val="20"/>
        </w:rPr>
        <w:t>Mintel</w:t>
      </w:r>
      <w:proofErr w:type="spellEnd"/>
      <w:r w:rsidRPr="00B7270C">
        <w:rPr>
          <w:sz w:val="20"/>
          <w:szCs w:val="20"/>
        </w:rPr>
        <w:t>. Available at: https://www.mintel.com [Accessed 4 July 2024].</w:t>
      </w:r>
    </w:p>
    <w:p w14:paraId="03FB0D01" w14:textId="77777777" w:rsidR="00B7270C" w:rsidRPr="00B7270C" w:rsidRDefault="00B7270C" w:rsidP="00B7270C">
      <w:pPr>
        <w:rPr>
          <w:sz w:val="20"/>
          <w:szCs w:val="20"/>
        </w:rPr>
      </w:pPr>
    </w:p>
    <w:p w14:paraId="512E9550" w14:textId="77777777" w:rsidR="00B7270C" w:rsidRPr="00B7270C" w:rsidRDefault="00B7270C" w:rsidP="00B7270C">
      <w:pPr>
        <w:rPr>
          <w:sz w:val="20"/>
          <w:szCs w:val="20"/>
        </w:rPr>
      </w:pPr>
      <w:r w:rsidRPr="00B7270C">
        <w:rPr>
          <w:sz w:val="20"/>
          <w:szCs w:val="20"/>
        </w:rPr>
        <w:t>Nielsen, 2023. High Demand for Ethical and Sustainable Products. Nielsen. Available at: https://www.nielsen.com [Accessed 4 July 2024].</w:t>
      </w:r>
    </w:p>
    <w:p w14:paraId="0322EF83" w14:textId="77777777" w:rsidR="00B7270C" w:rsidRPr="00B7270C" w:rsidRDefault="00B7270C" w:rsidP="00B7270C">
      <w:pPr>
        <w:rPr>
          <w:sz w:val="20"/>
          <w:szCs w:val="20"/>
        </w:rPr>
      </w:pPr>
    </w:p>
    <w:p w14:paraId="6E4B3912" w14:textId="77777777" w:rsidR="00B7270C" w:rsidRPr="00B7270C" w:rsidRDefault="00B7270C" w:rsidP="00B7270C">
      <w:pPr>
        <w:rPr>
          <w:sz w:val="20"/>
          <w:szCs w:val="20"/>
        </w:rPr>
      </w:pPr>
      <w:r w:rsidRPr="00B7270C">
        <w:rPr>
          <w:sz w:val="20"/>
          <w:szCs w:val="20"/>
        </w:rPr>
        <w:lastRenderedPageBreak/>
        <w:t>OECD, 2023. Monitoring Environmental Impact and Ethical Practices. OECD. Available at: https://www.oecd.org [Accessed 4 July 2024].</w:t>
      </w:r>
    </w:p>
    <w:p w14:paraId="56D9687E" w14:textId="77777777" w:rsidR="00B7270C" w:rsidRPr="00B7270C" w:rsidRDefault="00B7270C" w:rsidP="00B7270C">
      <w:pPr>
        <w:rPr>
          <w:sz w:val="20"/>
          <w:szCs w:val="20"/>
        </w:rPr>
      </w:pPr>
    </w:p>
    <w:p w14:paraId="6D8A8B67" w14:textId="77777777" w:rsidR="00B7270C" w:rsidRPr="00B7270C" w:rsidRDefault="00B7270C" w:rsidP="00B7270C">
      <w:pPr>
        <w:rPr>
          <w:sz w:val="20"/>
          <w:szCs w:val="20"/>
        </w:rPr>
      </w:pPr>
      <w:r w:rsidRPr="00B7270C">
        <w:rPr>
          <w:sz w:val="20"/>
          <w:szCs w:val="20"/>
        </w:rPr>
        <w:t>SHRM, 2023. Positive and Inclusive Workplace Culture. SHRM. Available at: https://www.shrm.org [Accessed 4 July 2024].</w:t>
      </w:r>
    </w:p>
    <w:p w14:paraId="7712E241" w14:textId="77777777" w:rsidR="00B7270C" w:rsidRPr="00B7270C" w:rsidRDefault="00B7270C" w:rsidP="00B7270C">
      <w:pPr>
        <w:rPr>
          <w:sz w:val="20"/>
          <w:szCs w:val="20"/>
        </w:rPr>
      </w:pPr>
    </w:p>
    <w:p w14:paraId="2A7ED0C6" w14:textId="77777777" w:rsidR="00B7270C" w:rsidRPr="00B7270C" w:rsidRDefault="00B7270C" w:rsidP="00B7270C">
      <w:pPr>
        <w:rPr>
          <w:sz w:val="20"/>
          <w:szCs w:val="20"/>
        </w:rPr>
      </w:pPr>
      <w:proofErr w:type="spellStart"/>
      <w:r w:rsidRPr="00B7270C">
        <w:rPr>
          <w:sz w:val="20"/>
          <w:szCs w:val="20"/>
        </w:rPr>
        <w:t>Statista</w:t>
      </w:r>
      <w:proofErr w:type="spellEnd"/>
      <w:r w:rsidRPr="00B7270C">
        <w:rPr>
          <w:sz w:val="20"/>
          <w:szCs w:val="20"/>
        </w:rPr>
        <w:t xml:space="preserve">, 2023. Changes in Beauty Trends and Preferences. </w:t>
      </w:r>
      <w:proofErr w:type="spellStart"/>
      <w:r w:rsidRPr="00B7270C">
        <w:rPr>
          <w:sz w:val="20"/>
          <w:szCs w:val="20"/>
        </w:rPr>
        <w:t>Statista</w:t>
      </w:r>
      <w:proofErr w:type="spellEnd"/>
      <w:r w:rsidRPr="00B7270C">
        <w:rPr>
          <w:sz w:val="20"/>
          <w:szCs w:val="20"/>
        </w:rPr>
        <w:t>. Available at: https://www.statista.com [Accessed 4 July 2024].</w:t>
      </w:r>
    </w:p>
    <w:p w14:paraId="5E1C0AD4" w14:textId="77777777" w:rsidR="00B7270C" w:rsidRPr="00B7270C" w:rsidRDefault="00B7270C" w:rsidP="00B7270C">
      <w:pPr>
        <w:rPr>
          <w:sz w:val="20"/>
          <w:szCs w:val="20"/>
        </w:rPr>
      </w:pPr>
    </w:p>
    <w:p w14:paraId="74D84B1E" w14:textId="77777777" w:rsidR="00B7270C" w:rsidRPr="00B7270C" w:rsidRDefault="00B7270C" w:rsidP="00B7270C">
      <w:pPr>
        <w:rPr>
          <w:sz w:val="20"/>
          <w:szCs w:val="20"/>
        </w:rPr>
      </w:pPr>
      <w:r w:rsidRPr="00B7270C">
        <w:rPr>
          <w:sz w:val="20"/>
          <w:szCs w:val="20"/>
        </w:rPr>
        <w:t>The Body Shop, 2023. Sustainability Report 2022. Available at: https://www.thebodyshop.com/sustainability-report-2022 [Accessed 4 July 2024].</w:t>
      </w:r>
    </w:p>
    <w:p w14:paraId="28C6B184" w14:textId="77777777" w:rsidR="00B7270C" w:rsidRPr="00B7270C" w:rsidRDefault="00B7270C" w:rsidP="00B7270C">
      <w:pPr>
        <w:rPr>
          <w:sz w:val="20"/>
          <w:szCs w:val="20"/>
        </w:rPr>
      </w:pPr>
    </w:p>
    <w:p w14:paraId="6994D2EB" w14:textId="77777777" w:rsidR="00B7270C" w:rsidRPr="00B7270C" w:rsidRDefault="00B7270C" w:rsidP="00B7270C">
      <w:pPr>
        <w:rPr>
          <w:sz w:val="20"/>
          <w:szCs w:val="20"/>
        </w:rPr>
      </w:pPr>
      <w:r w:rsidRPr="00B7270C">
        <w:rPr>
          <w:sz w:val="20"/>
          <w:szCs w:val="20"/>
        </w:rPr>
        <w:t>UWTSD, 2024. Strategic Management Resources. Available at: https://whelf-uwtsd.alma.exlibrisgroup.com/leganto/public/44WHELF_UWTSD/citation/10762105160002421?auth=SAML [Accessed 4 July 2024].</w:t>
      </w:r>
    </w:p>
    <w:p w14:paraId="0D6C6388" w14:textId="77777777" w:rsidR="00B7270C" w:rsidRPr="00B7270C" w:rsidRDefault="00B7270C" w:rsidP="00B7270C">
      <w:pPr>
        <w:rPr>
          <w:sz w:val="20"/>
          <w:szCs w:val="20"/>
        </w:rPr>
      </w:pPr>
    </w:p>
    <w:p w14:paraId="454D9BEF" w14:textId="123309F0" w:rsidR="00A803B2" w:rsidRPr="00A803B2" w:rsidRDefault="00B7270C" w:rsidP="00560488">
      <w:pPr>
        <w:rPr>
          <w:sz w:val="20"/>
          <w:szCs w:val="20"/>
        </w:rPr>
      </w:pPr>
      <w:r w:rsidRPr="00B7270C">
        <w:rPr>
          <w:sz w:val="20"/>
          <w:szCs w:val="20"/>
        </w:rPr>
        <w:t>UWTSD, 2024. Marketing and Business Resources. Available at: &lt;https://</w:t>
      </w:r>
      <w:proofErr w:type="spellStart"/>
      <w:r w:rsidRPr="00B7270C">
        <w:rPr>
          <w:sz w:val="20"/>
          <w:szCs w:val="20"/>
        </w:rPr>
        <w:t>whelf-uw</w:t>
      </w:r>
      <w:proofErr w:type="spellEnd"/>
    </w:p>
    <w:p w14:paraId="3538DBCC" w14:textId="77777777" w:rsidR="00437FE9" w:rsidRDefault="00437FE9" w:rsidP="00437FE9">
      <w:pPr>
        <w:rPr>
          <w:sz w:val="20"/>
          <w:szCs w:val="20"/>
        </w:rPr>
      </w:pPr>
    </w:p>
    <w:p w14:paraId="5EAA222D" w14:textId="77777777" w:rsidR="00437FE9" w:rsidRPr="00437FE9" w:rsidRDefault="00437FE9" w:rsidP="00437FE9">
      <w:pPr>
        <w:rPr>
          <w:sz w:val="20"/>
          <w:szCs w:val="20"/>
        </w:rPr>
      </w:pPr>
    </w:p>
    <w:sectPr w:rsidR="00437FE9" w:rsidRPr="00437F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339FC"/>
    <w:multiLevelType w:val="hybridMultilevel"/>
    <w:tmpl w:val="52ACF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6A23C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4E66B0"/>
    <w:multiLevelType w:val="hybridMultilevel"/>
    <w:tmpl w:val="662AD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C47738"/>
    <w:multiLevelType w:val="hybridMultilevel"/>
    <w:tmpl w:val="C3BA2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0B7529"/>
    <w:multiLevelType w:val="hybridMultilevel"/>
    <w:tmpl w:val="DCDEC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005DAB"/>
    <w:multiLevelType w:val="hybridMultilevel"/>
    <w:tmpl w:val="5ADE5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B44B1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956FB5"/>
    <w:multiLevelType w:val="hybridMultilevel"/>
    <w:tmpl w:val="9A86B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B41D4B"/>
    <w:multiLevelType w:val="hybridMultilevel"/>
    <w:tmpl w:val="83C82C78"/>
    <w:lvl w:ilvl="0" w:tplc="FFFFFFFF">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4433D6"/>
    <w:multiLevelType w:val="hybridMultilevel"/>
    <w:tmpl w:val="BC0CC8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FAB29B8"/>
    <w:multiLevelType w:val="hybridMultilevel"/>
    <w:tmpl w:val="6E24BE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FF52CB5"/>
    <w:multiLevelType w:val="hybridMultilevel"/>
    <w:tmpl w:val="8D80069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227342E3"/>
    <w:multiLevelType w:val="hybridMultilevel"/>
    <w:tmpl w:val="905CA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2C63CA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66C3EF2"/>
    <w:multiLevelType w:val="hybridMultilevel"/>
    <w:tmpl w:val="37506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A4A08F2"/>
    <w:multiLevelType w:val="hybridMultilevel"/>
    <w:tmpl w:val="B0DA1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F545E5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2121506"/>
    <w:multiLevelType w:val="hybridMultilevel"/>
    <w:tmpl w:val="885EE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AFE55CF"/>
    <w:multiLevelType w:val="hybridMultilevel"/>
    <w:tmpl w:val="59044B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BF269ED"/>
    <w:multiLevelType w:val="hybridMultilevel"/>
    <w:tmpl w:val="FFF862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E273116"/>
    <w:multiLevelType w:val="hybridMultilevel"/>
    <w:tmpl w:val="978A1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E4F1150"/>
    <w:multiLevelType w:val="hybridMultilevel"/>
    <w:tmpl w:val="AD6EE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EE81759"/>
    <w:multiLevelType w:val="hybridMultilevel"/>
    <w:tmpl w:val="EE2EE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19A04AB"/>
    <w:multiLevelType w:val="hybridMultilevel"/>
    <w:tmpl w:val="96467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5242CF3"/>
    <w:multiLevelType w:val="multilevel"/>
    <w:tmpl w:val="CF5203B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EF01D52"/>
    <w:multiLevelType w:val="hybridMultilevel"/>
    <w:tmpl w:val="F4063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055124B"/>
    <w:multiLevelType w:val="hybridMultilevel"/>
    <w:tmpl w:val="FAB45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1DE6D42"/>
    <w:multiLevelType w:val="hybridMultilevel"/>
    <w:tmpl w:val="A1C44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F4652F4"/>
    <w:multiLevelType w:val="hybridMultilevel"/>
    <w:tmpl w:val="2EAA8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FAE5420"/>
    <w:multiLevelType w:val="hybridMultilevel"/>
    <w:tmpl w:val="3404E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0B833AA"/>
    <w:multiLevelType w:val="hybridMultilevel"/>
    <w:tmpl w:val="6AE68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10C6490"/>
    <w:multiLevelType w:val="hybridMultilevel"/>
    <w:tmpl w:val="887A49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4245E1"/>
    <w:multiLevelType w:val="hybridMultilevel"/>
    <w:tmpl w:val="29BEC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9664A92"/>
    <w:multiLevelType w:val="hybridMultilevel"/>
    <w:tmpl w:val="24E612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C137532"/>
    <w:multiLevelType w:val="hybridMultilevel"/>
    <w:tmpl w:val="A51CA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E160A87"/>
    <w:multiLevelType w:val="hybridMultilevel"/>
    <w:tmpl w:val="17E4F3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92F4F80"/>
    <w:multiLevelType w:val="hybridMultilevel"/>
    <w:tmpl w:val="323C7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3E00B7"/>
    <w:multiLevelType w:val="hybridMultilevel"/>
    <w:tmpl w:val="1CFA1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D23657"/>
    <w:multiLevelType w:val="multilevel"/>
    <w:tmpl w:val="0FB04C7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FAD660A"/>
    <w:multiLevelType w:val="hybridMultilevel"/>
    <w:tmpl w:val="CEE601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98451972">
    <w:abstractNumId w:val="13"/>
  </w:num>
  <w:num w:numId="2" w16cid:durableId="897932918">
    <w:abstractNumId w:val="1"/>
  </w:num>
  <w:num w:numId="3" w16cid:durableId="1277061951">
    <w:abstractNumId w:val="10"/>
  </w:num>
  <w:num w:numId="4" w16cid:durableId="1736003872">
    <w:abstractNumId w:val="4"/>
  </w:num>
  <w:num w:numId="5" w16cid:durableId="1604877222">
    <w:abstractNumId w:val="26"/>
  </w:num>
  <w:num w:numId="6" w16cid:durableId="1724989413">
    <w:abstractNumId w:val="36"/>
  </w:num>
  <w:num w:numId="7" w16cid:durableId="1913729942">
    <w:abstractNumId w:val="18"/>
  </w:num>
  <w:num w:numId="8" w16cid:durableId="2105762206">
    <w:abstractNumId w:val="6"/>
  </w:num>
  <w:num w:numId="9" w16cid:durableId="1506435945">
    <w:abstractNumId w:val="16"/>
  </w:num>
  <w:num w:numId="10" w16cid:durableId="955021554">
    <w:abstractNumId w:val="9"/>
  </w:num>
  <w:num w:numId="11" w16cid:durableId="2119521934">
    <w:abstractNumId w:val="8"/>
  </w:num>
  <w:num w:numId="12" w16cid:durableId="1964848403">
    <w:abstractNumId w:val="31"/>
  </w:num>
  <w:num w:numId="13" w16cid:durableId="1457485312">
    <w:abstractNumId w:val="19"/>
  </w:num>
  <w:num w:numId="14" w16cid:durableId="173082934">
    <w:abstractNumId w:val="3"/>
  </w:num>
  <w:num w:numId="15" w16cid:durableId="1972710174">
    <w:abstractNumId w:val="28"/>
  </w:num>
  <w:num w:numId="16" w16cid:durableId="1121530401">
    <w:abstractNumId w:val="30"/>
  </w:num>
  <w:num w:numId="17" w16cid:durableId="2142651149">
    <w:abstractNumId w:val="37"/>
  </w:num>
  <w:num w:numId="18" w16cid:durableId="1444032236">
    <w:abstractNumId w:val="32"/>
  </w:num>
  <w:num w:numId="19" w16cid:durableId="1616403399">
    <w:abstractNumId w:val="7"/>
  </w:num>
  <w:num w:numId="20" w16cid:durableId="861746106">
    <w:abstractNumId w:val="15"/>
  </w:num>
  <w:num w:numId="21" w16cid:durableId="1126777254">
    <w:abstractNumId w:val="20"/>
  </w:num>
  <w:num w:numId="22" w16cid:durableId="381447970">
    <w:abstractNumId w:val="23"/>
  </w:num>
  <w:num w:numId="23" w16cid:durableId="1882595001">
    <w:abstractNumId w:val="27"/>
  </w:num>
  <w:num w:numId="24" w16cid:durableId="573979890">
    <w:abstractNumId w:val="21"/>
  </w:num>
  <w:num w:numId="25" w16cid:durableId="1671374764">
    <w:abstractNumId w:val="12"/>
  </w:num>
  <w:num w:numId="26" w16cid:durableId="1079182311">
    <w:abstractNumId w:val="35"/>
  </w:num>
  <w:num w:numId="27" w16cid:durableId="1149634143">
    <w:abstractNumId w:val="14"/>
  </w:num>
  <w:num w:numId="28" w16cid:durableId="741214718">
    <w:abstractNumId w:val="5"/>
  </w:num>
  <w:num w:numId="29" w16cid:durableId="1651900792">
    <w:abstractNumId w:val="39"/>
  </w:num>
  <w:num w:numId="30" w16cid:durableId="264964035">
    <w:abstractNumId w:val="33"/>
  </w:num>
  <w:num w:numId="31" w16cid:durableId="2085108709">
    <w:abstractNumId w:val="0"/>
  </w:num>
  <w:num w:numId="32" w16cid:durableId="1963924902">
    <w:abstractNumId w:val="11"/>
  </w:num>
  <w:num w:numId="33" w16cid:durableId="2057049642">
    <w:abstractNumId w:val="34"/>
  </w:num>
  <w:num w:numId="34" w16cid:durableId="1826388693">
    <w:abstractNumId w:val="38"/>
  </w:num>
  <w:num w:numId="35" w16cid:durableId="572861081">
    <w:abstractNumId w:val="24"/>
  </w:num>
  <w:num w:numId="36" w16cid:durableId="606275044">
    <w:abstractNumId w:val="17"/>
  </w:num>
  <w:num w:numId="37" w16cid:durableId="1247763572">
    <w:abstractNumId w:val="2"/>
  </w:num>
  <w:num w:numId="38" w16cid:durableId="1500270242">
    <w:abstractNumId w:val="29"/>
  </w:num>
  <w:num w:numId="39" w16cid:durableId="519124303">
    <w:abstractNumId w:val="25"/>
  </w:num>
  <w:num w:numId="40" w16cid:durableId="181236219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760B"/>
    <w:rsid w:val="00012582"/>
    <w:rsid w:val="00031242"/>
    <w:rsid w:val="00037341"/>
    <w:rsid w:val="00053602"/>
    <w:rsid w:val="00060BE5"/>
    <w:rsid w:val="000A5AD2"/>
    <w:rsid w:val="000F1C32"/>
    <w:rsid w:val="00102E87"/>
    <w:rsid w:val="00133434"/>
    <w:rsid w:val="00150DA5"/>
    <w:rsid w:val="001F50FF"/>
    <w:rsid w:val="0024198F"/>
    <w:rsid w:val="002444DA"/>
    <w:rsid w:val="002466C1"/>
    <w:rsid w:val="00253496"/>
    <w:rsid w:val="0025415E"/>
    <w:rsid w:val="00260273"/>
    <w:rsid w:val="0026530E"/>
    <w:rsid w:val="0028513D"/>
    <w:rsid w:val="00286757"/>
    <w:rsid w:val="002B0470"/>
    <w:rsid w:val="002B3B13"/>
    <w:rsid w:val="002C171B"/>
    <w:rsid w:val="002D328D"/>
    <w:rsid w:val="003040D0"/>
    <w:rsid w:val="00317D3A"/>
    <w:rsid w:val="00330395"/>
    <w:rsid w:val="003A0039"/>
    <w:rsid w:val="003D0343"/>
    <w:rsid w:val="003F4B60"/>
    <w:rsid w:val="00407171"/>
    <w:rsid w:val="00415D2A"/>
    <w:rsid w:val="00437FE9"/>
    <w:rsid w:val="00441B19"/>
    <w:rsid w:val="00455152"/>
    <w:rsid w:val="00485757"/>
    <w:rsid w:val="004F359D"/>
    <w:rsid w:val="00520DAA"/>
    <w:rsid w:val="00546CE2"/>
    <w:rsid w:val="00560488"/>
    <w:rsid w:val="0056469E"/>
    <w:rsid w:val="00591422"/>
    <w:rsid w:val="005C5F65"/>
    <w:rsid w:val="005D3B49"/>
    <w:rsid w:val="005D746D"/>
    <w:rsid w:val="005E0B8A"/>
    <w:rsid w:val="005E1DB6"/>
    <w:rsid w:val="0064046A"/>
    <w:rsid w:val="006611D1"/>
    <w:rsid w:val="006655F1"/>
    <w:rsid w:val="00667A4C"/>
    <w:rsid w:val="00696A2B"/>
    <w:rsid w:val="0069768C"/>
    <w:rsid w:val="00700819"/>
    <w:rsid w:val="00730207"/>
    <w:rsid w:val="00734D65"/>
    <w:rsid w:val="007E14C5"/>
    <w:rsid w:val="007F0002"/>
    <w:rsid w:val="007F7010"/>
    <w:rsid w:val="007F7CF5"/>
    <w:rsid w:val="00830C2D"/>
    <w:rsid w:val="00870716"/>
    <w:rsid w:val="00870C2A"/>
    <w:rsid w:val="00877C36"/>
    <w:rsid w:val="00896D55"/>
    <w:rsid w:val="008A766B"/>
    <w:rsid w:val="008F4FB9"/>
    <w:rsid w:val="00941C54"/>
    <w:rsid w:val="00954E28"/>
    <w:rsid w:val="00985097"/>
    <w:rsid w:val="009F49DF"/>
    <w:rsid w:val="00A21134"/>
    <w:rsid w:val="00A2799C"/>
    <w:rsid w:val="00A514D7"/>
    <w:rsid w:val="00A63A90"/>
    <w:rsid w:val="00A66E3A"/>
    <w:rsid w:val="00A803B2"/>
    <w:rsid w:val="00A81E53"/>
    <w:rsid w:val="00AB32E3"/>
    <w:rsid w:val="00AB6E3E"/>
    <w:rsid w:val="00AD1221"/>
    <w:rsid w:val="00AE01E5"/>
    <w:rsid w:val="00AF0B3B"/>
    <w:rsid w:val="00B5776B"/>
    <w:rsid w:val="00B65D59"/>
    <w:rsid w:val="00B7270C"/>
    <w:rsid w:val="00B8140E"/>
    <w:rsid w:val="00BB7FBB"/>
    <w:rsid w:val="00BE1A22"/>
    <w:rsid w:val="00C21018"/>
    <w:rsid w:val="00C23DE1"/>
    <w:rsid w:val="00C34DF9"/>
    <w:rsid w:val="00C403E6"/>
    <w:rsid w:val="00C567C8"/>
    <w:rsid w:val="00C6413F"/>
    <w:rsid w:val="00C6439B"/>
    <w:rsid w:val="00CA4117"/>
    <w:rsid w:val="00CD6789"/>
    <w:rsid w:val="00CD73A2"/>
    <w:rsid w:val="00CF399D"/>
    <w:rsid w:val="00CF760B"/>
    <w:rsid w:val="00D304DF"/>
    <w:rsid w:val="00D86B21"/>
    <w:rsid w:val="00D9289F"/>
    <w:rsid w:val="00D97082"/>
    <w:rsid w:val="00DE4634"/>
    <w:rsid w:val="00DF31C8"/>
    <w:rsid w:val="00E361A9"/>
    <w:rsid w:val="00E41DE0"/>
    <w:rsid w:val="00E506E6"/>
    <w:rsid w:val="00EC0913"/>
    <w:rsid w:val="00EE21D5"/>
    <w:rsid w:val="00F00CA5"/>
    <w:rsid w:val="00F21DD4"/>
    <w:rsid w:val="00F257F6"/>
    <w:rsid w:val="00F423C7"/>
    <w:rsid w:val="00FF5E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606881D"/>
  <w15:chartTrackingRefBased/>
  <w15:docId w15:val="{36B5E59D-DD54-3A46-A167-045D39C8E1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76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76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76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76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76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76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76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76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76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76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76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76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76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76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76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76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76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760B"/>
    <w:rPr>
      <w:rFonts w:eastAsiaTheme="majorEastAsia" w:cstheme="majorBidi"/>
      <w:color w:val="272727" w:themeColor="text1" w:themeTint="D8"/>
    </w:rPr>
  </w:style>
  <w:style w:type="paragraph" w:styleId="Title">
    <w:name w:val="Title"/>
    <w:basedOn w:val="Normal"/>
    <w:next w:val="Normal"/>
    <w:link w:val="TitleChar"/>
    <w:uiPriority w:val="10"/>
    <w:qFormat/>
    <w:rsid w:val="00CF76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76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76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76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760B"/>
    <w:pPr>
      <w:spacing w:before="160"/>
      <w:jc w:val="center"/>
    </w:pPr>
    <w:rPr>
      <w:i/>
      <w:iCs/>
      <w:color w:val="404040" w:themeColor="text1" w:themeTint="BF"/>
    </w:rPr>
  </w:style>
  <w:style w:type="character" w:customStyle="1" w:styleId="QuoteChar">
    <w:name w:val="Quote Char"/>
    <w:basedOn w:val="DefaultParagraphFont"/>
    <w:link w:val="Quote"/>
    <w:uiPriority w:val="29"/>
    <w:rsid w:val="00CF760B"/>
    <w:rPr>
      <w:i/>
      <w:iCs/>
      <w:color w:val="404040" w:themeColor="text1" w:themeTint="BF"/>
    </w:rPr>
  </w:style>
  <w:style w:type="paragraph" w:styleId="ListParagraph">
    <w:name w:val="List Paragraph"/>
    <w:basedOn w:val="Normal"/>
    <w:uiPriority w:val="34"/>
    <w:qFormat/>
    <w:rsid w:val="00CF760B"/>
    <w:pPr>
      <w:ind w:left="720"/>
      <w:contextualSpacing/>
    </w:pPr>
  </w:style>
  <w:style w:type="character" w:styleId="IntenseEmphasis">
    <w:name w:val="Intense Emphasis"/>
    <w:basedOn w:val="DefaultParagraphFont"/>
    <w:uiPriority w:val="21"/>
    <w:qFormat/>
    <w:rsid w:val="00CF760B"/>
    <w:rPr>
      <w:i/>
      <w:iCs/>
      <w:color w:val="0F4761" w:themeColor="accent1" w:themeShade="BF"/>
    </w:rPr>
  </w:style>
  <w:style w:type="paragraph" w:styleId="IntenseQuote">
    <w:name w:val="Intense Quote"/>
    <w:basedOn w:val="Normal"/>
    <w:next w:val="Normal"/>
    <w:link w:val="IntenseQuoteChar"/>
    <w:uiPriority w:val="30"/>
    <w:qFormat/>
    <w:rsid w:val="00CF76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760B"/>
    <w:rPr>
      <w:i/>
      <w:iCs/>
      <w:color w:val="0F4761" w:themeColor="accent1" w:themeShade="BF"/>
    </w:rPr>
  </w:style>
  <w:style w:type="character" w:styleId="IntenseReference">
    <w:name w:val="Intense Reference"/>
    <w:basedOn w:val="DefaultParagraphFont"/>
    <w:uiPriority w:val="32"/>
    <w:qFormat/>
    <w:rsid w:val="00CF760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39692">
      <w:bodyDiv w:val="1"/>
      <w:marLeft w:val="0"/>
      <w:marRight w:val="0"/>
      <w:marTop w:val="0"/>
      <w:marBottom w:val="0"/>
      <w:divBdr>
        <w:top w:val="none" w:sz="0" w:space="0" w:color="auto"/>
        <w:left w:val="none" w:sz="0" w:space="0" w:color="auto"/>
        <w:bottom w:val="none" w:sz="0" w:space="0" w:color="auto"/>
        <w:right w:val="none" w:sz="0" w:space="0" w:color="auto"/>
      </w:divBdr>
    </w:div>
    <w:div w:id="65567422">
      <w:bodyDiv w:val="1"/>
      <w:marLeft w:val="0"/>
      <w:marRight w:val="0"/>
      <w:marTop w:val="0"/>
      <w:marBottom w:val="0"/>
      <w:divBdr>
        <w:top w:val="none" w:sz="0" w:space="0" w:color="auto"/>
        <w:left w:val="none" w:sz="0" w:space="0" w:color="auto"/>
        <w:bottom w:val="none" w:sz="0" w:space="0" w:color="auto"/>
        <w:right w:val="none" w:sz="0" w:space="0" w:color="auto"/>
      </w:divBdr>
    </w:div>
    <w:div w:id="96295165">
      <w:bodyDiv w:val="1"/>
      <w:marLeft w:val="0"/>
      <w:marRight w:val="0"/>
      <w:marTop w:val="0"/>
      <w:marBottom w:val="0"/>
      <w:divBdr>
        <w:top w:val="none" w:sz="0" w:space="0" w:color="auto"/>
        <w:left w:val="none" w:sz="0" w:space="0" w:color="auto"/>
        <w:bottom w:val="none" w:sz="0" w:space="0" w:color="auto"/>
        <w:right w:val="none" w:sz="0" w:space="0" w:color="auto"/>
      </w:divBdr>
    </w:div>
    <w:div w:id="126552343">
      <w:bodyDiv w:val="1"/>
      <w:marLeft w:val="0"/>
      <w:marRight w:val="0"/>
      <w:marTop w:val="0"/>
      <w:marBottom w:val="0"/>
      <w:divBdr>
        <w:top w:val="none" w:sz="0" w:space="0" w:color="auto"/>
        <w:left w:val="none" w:sz="0" w:space="0" w:color="auto"/>
        <w:bottom w:val="none" w:sz="0" w:space="0" w:color="auto"/>
        <w:right w:val="none" w:sz="0" w:space="0" w:color="auto"/>
      </w:divBdr>
    </w:div>
    <w:div w:id="185563101">
      <w:bodyDiv w:val="1"/>
      <w:marLeft w:val="0"/>
      <w:marRight w:val="0"/>
      <w:marTop w:val="0"/>
      <w:marBottom w:val="0"/>
      <w:divBdr>
        <w:top w:val="none" w:sz="0" w:space="0" w:color="auto"/>
        <w:left w:val="none" w:sz="0" w:space="0" w:color="auto"/>
        <w:bottom w:val="none" w:sz="0" w:space="0" w:color="auto"/>
        <w:right w:val="none" w:sz="0" w:space="0" w:color="auto"/>
      </w:divBdr>
    </w:div>
    <w:div w:id="190649529">
      <w:bodyDiv w:val="1"/>
      <w:marLeft w:val="0"/>
      <w:marRight w:val="0"/>
      <w:marTop w:val="0"/>
      <w:marBottom w:val="0"/>
      <w:divBdr>
        <w:top w:val="none" w:sz="0" w:space="0" w:color="auto"/>
        <w:left w:val="none" w:sz="0" w:space="0" w:color="auto"/>
        <w:bottom w:val="none" w:sz="0" w:space="0" w:color="auto"/>
        <w:right w:val="none" w:sz="0" w:space="0" w:color="auto"/>
      </w:divBdr>
    </w:div>
    <w:div w:id="195428401">
      <w:bodyDiv w:val="1"/>
      <w:marLeft w:val="0"/>
      <w:marRight w:val="0"/>
      <w:marTop w:val="0"/>
      <w:marBottom w:val="0"/>
      <w:divBdr>
        <w:top w:val="none" w:sz="0" w:space="0" w:color="auto"/>
        <w:left w:val="none" w:sz="0" w:space="0" w:color="auto"/>
        <w:bottom w:val="none" w:sz="0" w:space="0" w:color="auto"/>
        <w:right w:val="none" w:sz="0" w:space="0" w:color="auto"/>
      </w:divBdr>
    </w:div>
    <w:div w:id="317465681">
      <w:bodyDiv w:val="1"/>
      <w:marLeft w:val="0"/>
      <w:marRight w:val="0"/>
      <w:marTop w:val="0"/>
      <w:marBottom w:val="0"/>
      <w:divBdr>
        <w:top w:val="none" w:sz="0" w:space="0" w:color="auto"/>
        <w:left w:val="none" w:sz="0" w:space="0" w:color="auto"/>
        <w:bottom w:val="none" w:sz="0" w:space="0" w:color="auto"/>
        <w:right w:val="none" w:sz="0" w:space="0" w:color="auto"/>
      </w:divBdr>
    </w:div>
    <w:div w:id="374819512">
      <w:bodyDiv w:val="1"/>
      <w:marLeft w:val="0"/>
      <w:marRight w:val="0"/>
      <w:marTop w:val="0"/>
      <w:marBottom w:val="0"/>
      <w:divBdr>
        <w:top w:val="none" w:sz="0" w:space="0" w:color="auto"/>
        <w:left w:val="none" w:sz="0" w:space="0" w:color="auto"/>
        <w:bottom w:val="none" w:sz="0" w:space="0" w:color="auto"/>
        <w:right w:val="none" w:sz="0" w:space="0" w:color="auto"/>
      </w:divBdr>
    </w:div>
    <w:div w:id="455175504">
      <w:bodyDiv w:val="1"/>
      <w:marLeft w:val="0"/>
      <w:marRight w:val="0"/>
      <w:marTop w:val="0"/>
      <w:marBottom w:val="0"/>
      <w:divBdr>
        <w:top w:val="none" w:sz="0" w:space="0" w:color="auto"/>
        <w:left w:val="none" w:sz="0" w:space="0" w:color="auto"/>
        <w:bottom w:val="none" w:sz="0" w:space="0" w:color="auto"/>
        <w:right w:val="none" w:sz="0" w:space="0" w:color="auto"/>
      </w:divBdr>
    </w:div>
    <w:div w:id="497423811">
      <w:bodyDiv w:val="1"/>
      <w:marLeft w:val="0"/>
      <w:marRight w:val="0"/>
      <w:marTop w:val="0"/>
      <w:marBottom w:val="0"/>
      <w:divBdr>
        <w:top w:val="none" w:sz="0" w:space="0" w:color="auto"/>
        <w:left w:val="none" w:sz="0" w:space="0" w:color="auto"/>
        <w:bottom w:val="none" w:sz="0" w:space="0" w:color="auto"/>
        <w:right w:val="none" w:sz="0" w:space="0" w:color="auto"/>
      </w:divBdr>
    </w:div>
    <w:div w:id="528837975">
      <w:bodyDiv w:val="1"/>
      <w:marLeft w:val="0"/>
      <w:marRight w:val="0"/>
      <w:marTop w:val="0"/>
      <w:marBottom w:val="0"/>
      <w:divBdr>
        <w:top w:val="none" w:sz="0" w:space="0" w:color="auto"/>
        <w:left w:val="none" w:sz="0" w:space="0" w:color="auto"/>
        <w:bottom w:val="none" w:sz="0" w:space="0" w:color="auto"/>
        <w:right w:val="none" w:sz="0" w:space="0" w:color="auto"/>
      </w:divBdr>
    </w:div>
    <w:div w:id="579407715">
      <w:bodyDiv w:val="1"/>
      <w:marLeft w:val="0"/>
      <w:marRight w:val="0"/>
      <w:marTop w:val="0"/>
      <w:marBottom w:val="0"/>
      <w:divBdr>
        <w:top w:val="none" w:sz="0" w:space="0" w:color="auto"/>
        <w:left w:val="none" w:sz="0" w:space="0" w:color="auto"/>
        <w:bottom w:val="none" w:sz="0" w:space="0" w:color="auto"/>
        <w:right w:val="none" w:sz="0" w:space="0" w:color="auto"/>
      </w:divBdr>
    </w:div>
    <w:div w:id="609970795">
      <w:bodyDiv w:val="1"/>
      <w:marLeft w:val="0"/>
      <w:marRight w:val="0"/>
      <w:marTop w:val="0"/>
      <w:marBottom w:val="0"/>
      <w:divBdr>
        <w:top w:val="none" w:sz="0" w:space="0" w:color="auto"/>
        <w:left w:val="none" w:sz="0" w:space="0" w:color="auto"/>
        <w:bottom w:val="none" w:sz="0" w:space="0" w:color="auto"/>
        <w:right w:val="none" w:sz="0" w:space="0" w:color="auto"/>
      </w:divBdr>
    </w:div>
    <w:div w:id="698354385">
      <w:bodyDiv w:val="1"/>
      <w:marLeft w:val="0"/>
      <w:marRight w:val="0"/>
      <w:marTop w:val="0"/>
      <w:marBottom w:val="0"/>
      <w:divBdr>
        <w:top w:val="none" w:sz="0" w:space="0" w:color="auto"/>
        <w:left w:val="none" w:sz="0" w:space="0" w:color="auto"/>
        <w:bottom w:val="none" w:sz="0" w:space="0" w:color="auto"/>
        <w:right w:val="none" w:sz="0" w:space="0" w:color="auto"/>
      </w:divBdr>
    </w:div>
    <w:div w:id="725646928">
      <w:bodyDiv w:val="1"/>
      <w:marLeft w:val="0"/>
      <w:marRight w:val="0"/>
      <w:marTop w:val="0"/>
      <w:marBottom w:val="0"/>
      <w:divBdr>
        <w:top w:val="none" w:sz="0" w:space="0" w:color="auto"/>
        <w:left w:val="none" w:sz="0" w:space="0" w:color="auto"/>
        <w:bottom w:val="none" w:sz="0" w:space="0" w:color="auto"/>
        <w:right w:val="none" w:sz="0" w:space="0" w:color="auto"/>
      </w:divBdr>
    </w:div>
    <w:div w:id="728847772">
      <w:bodyDiv w:val="1"/>
      <w:marLeft w:val="0"/>
      <w:marRight w:val="0"/>
      <w:marTop w:val="0"/>
      <w:marBottom w:val="0"/>
      <w:divBdr>
        <w:top w:val="none" w:sz="0" w:space="0" w:color="auto"/>
        <w:left w:val="none" w:sz="0" w:space="0" w:color="auto"/>
        <w:bottom w:val="none" w:sz="0" w:space="0" w:color="auto"/>
        <w:right w:val="none" w:sz="0" w:space="0" w:color="auto"/>
      </w:divBdr>
    </w:div>
    <w:div w:id="739206170">
      <w:bodyDiv w:val="1"/>
      <w:marLeft w:val="0"/>
      <w:marRight w:val="0"/>
      <w:marTop w:val="0"/>
      <w:marBottom w:val="0"/>
      <w:divBdr>
        <w:top w:val="none" w:sz="0" w:space="0" w:color="auto"/>
        <w:left w:val="none" w:sz="0" w:space="0" w:color="auto"/>
        <w:bottom w:val="none" w:sz="0" w:space="0" w:color="auto"/>
        <w:right w:val="none" w:sz="0" w:space="0" w:color="auto"/>
      </w:divBdr>
    </w:div>
    <w:div w:id="740058485">
      <w:bodyDiv w:val="1"/>
      <w:marLeft w:val="0"/>
      <w:marRight w:val="0"/>
      <w:marTop w:val="0"/>
      <w:marBottom w:val="0"/>
      <w:divBdr>
        <w:top w:val="none" w:sz="0" w:space="0" w:color="auto"/>
        <w:left w:val="none" w:sz="0" w:space="0" w:color="auto"/>
        <w:bottom w:val="none" w:sz="0" w:space="0" w:color="auto"/>
        <w:right w:val="none" w:sz="0" w:space="0" w:color="auto"/>
      </w:divBdr>
    </w:div>
    <w:div w:id="760642559">
      <w:bodyDiv w:val="1"/>
      <w:marLeft w:val="0"/>
      <w:marRight w:val="0"/>
      <w:marTop w:val="0"/>
      <w:marBottom w:val="0"/>
      <w:divBdr>
        <w:top w:val="none" w:sz="0" w:space="0" w:color="auto"/>
        <w:left w:val="none" w:sz="0" w:space="0" w:color="auto"/>
        <w:bottom w:val="none" w:sz="0" w:space="0" w:color="auto"/>
        <w:right w:val="none" w:sz="0" w:space="0" w:color="auto"/>
      </w:divBdr>
    </w:div>
    <w:div w:id="1036853691">
      <w:bodyDiv w:val="1"/>
      <w:marLeft w:val="0"/>
      <w:marRight w:val="0"/>
      <w:marTop w:val="0"/>
      <w:marBottom w:val="0"/>
      <w:divBdr>
        <w:top w:val="none" w:sz="0" w:space="0" w:color="auto"/>
        <w:left w:val="none" w:sz="0" w:space="0" w:color="auto"/>
        <w:bottom w:val="none" w:sz="0" w:space="0" w:color="auto"/>
        <w:right w:val="none" w:sz="0" w:space="0" w:color="auto"/>
      </w:divBdr>
    </w:div>
    <w:div w:id="1045523063">
      <w:bodyDiv w:val="1"/>
      <w:marLeft w:val="0"/>
      <w:marRight w:val="0"/>
      <w:marTop w:val="0"/>
      <w:marBottom w:val="0"/>
      <w:divBdr>
        <w:top w:val="none" w:sz="0" w:space="0" w:color="auto"/>
        <w:left w:val="none" w:sz="0" w:space="0" w:color="auto"/>
        <w:bottom w:val="none" w:sz="0" w:space="0" w:color="auto"/>
        <w:right w:val="none" w:sz="0" w:space="0" w:color="auto"/>
      </w:divBdr>
    </w:div>
    <w:div w:id="1068655490">
      <w:bodyDiv w:val="1"/>
      <w:marLeft w:val="0"/>
      <w:marRight w:val="0"/>
      <w:marTop w:val="0"/>
      <w:marBottom w:val="0"/>
      <w:divBdr>
        <w:top w:val="none" w:sz="0" w:space="0" w:color="auto"/>
        <w:left w:val="none" w:sz="0" w:space="0" w:color="auto"/>
        <w:bottom w:val="none" w:sz="0" w:space="0" w:color="auto"/>
        <w:right w:val="none" w:sz="0" w:space="0" w:color="auto"/>
      </w:divBdr>
    </w:div>
    <w:div w:id="1087383377">
      <w:bodyDiv w:val="1"/>
      <w:marLeft w:val="0"/>
      <w:marRight w:val="0"/>
      <w:marTop w:val="0"/>
      <w:marBottom w:val="0"/>
      <w:divBdr>
        <w:top w:val="none" w:sz="0" w:space="0" w:color="auto"/>
        <w:left w:val="none" w:sz="0" w:space="0" w:color="auto"/>
        <w:bottom w:val="none" w:sz="0" w:space="0" w:color="auto"/>
        <w:right w:val="none" w:sz="0" w:space="0" w:color="auto"/>
      </w:divBdr>
    </w:div>
    <w:div w:id="1293242744">
      <w:bodyDiv w:val="1"/>
      <w:marLeft w:val="0"/>
      <w:marRight w:val="0"/>
      <w:marTop w:val="0"/>
      <w:marBottom w:val="0"/>
      <w:divBdr>
        <w:top w:val="none" w:sz="0" w:space="0" w:color="auto"/>
        <w:left w:val="none" w:sz="0" w:space="0" w:color="auto"/>
        <w:bottom w:val="none" w:sz="0" w:space="0" w:color="auto"/>
        <w:right w:val="none" w:sz="0" w:space="0" w:color="auto"/>
      </w:divBdr>
    </w:div>
    <w:div w:id="1303341653">
      <w:bodyDiv w:val="1"/>
      <w:marLeft w:val="0"/>
      <w:marRight w:val="0"/>
      <w:marTop w:val="0"/>
      <w:marBottom w:val="0"/>
      <w:divBdr>
        <w:top w:val="none" w:sz="0" w:space="0" w:color="auto"/>
        <w:left w:val="none" w:sz="0" w:space="0" w:color="auto"/>
        <w:bottom w:val="none" w:sz="0" w:space="0" w:color="auto"/>
        <w:right w:val="none" w:sz="0" w:space="0" w:color="auto"/>
      </w:divBdr>
    </w:div>
    <w:div w:id="1350060022">
      <w:bodyDiv w:val="1"/>
      <w:marLeft w:val="0"/>
      <w:marRight w:val="0"/>
      <w:marTop w:val="0"/>
      <w:marBottom w:val="0"/>
      <w:divBdr>
        <w:top w:val="none" w:sz="0" w:space="0" w:color="auto"/>
        <w:left w:val="none" w:sz="0" w:space="0" w:color="auto"/>
        <w:bottom w:val="none" w:sz="0" w:space="0" w:color="auto"/>
        <w:right w:val="none" w:sz="0" w:space="0" w:color="auto"/>
      </w:divBdr>
    </w:div>
    <w:div w:id="1394306412">
      <w:bodyDiv w:val="1"/>
      <w:marLeft w:val="0"/>
      <w:marRight w:val="0"/>
      <w:marTop w:val="0"/>
      <w:marBottom w:val="0"/>
      <w:divBdr>
        <w:top w:val="none" w:sz="0" w:space="0" w:color="auto"/>
        <w:left w:val="none" w:sz="0" w:space="0" w:color="auto"/>
        <w:bottom w:val="none" w:sz="0" w:space="0" w:color="auto"/>
        <w:right w:val="none" w:sz="0" w:space="0" w:color="auto"/>
      </w:divBdr>
    </w:div>
    <w:div w:id="1493450259">
      <w:bodyDiv w:val="1"/>
      <w:marLeft w:val="0"/>
      <w:marRight w:val="0"/>
      <w:marTop w:val="0"/>
      <w:marBottom w:val="0"/>
      <w:divBdr>
        <w:top w:val="none" w:sz="0" w:space="0" w:color="auto"/>
        <w:left w:val="none" w:sz="0" w:space="0" w:color="auto"/>
        <w:bottom w:val="none" w:sz="0" w:space="0" w:color="auto"/>
        <w:right w:val="none" w:sz="0" w:space="0" w:color="auto"/>
      </w:divBdr>
    </w:div>
    <w:div w:id="1585263816">
      <w:bodyDiv w:val="1"/>
      <w:marLeft w:val="0"/>
      <w:marRight w:val="0"/>
      <w:marTop w:val="0"/>
      <w:marBottom w:val="0"/>
      <w:divBdr>
        <w:top w:val="none" w:sz="0" w:space="0" w:color="auto"/>
        <w:left w:val="none" w:sz="0" w:space="0" w:color="auto"/>
        <w:bottom w:val="none" w:sz="0" w:space="0" w:color="auto"/>
        <w:right w:val="none" w:sz="0" w:space="0" w:color="auto"/>
      </w:divBdr>
    </w:div>
    <w:div w:id="1592278119">
      <w:bodyDiv w:val="1"/>
      <w:marLeft w:val="0"/>
      <w:marRight w:val="0"/>
      <w:marTop w:val="0"/>
      <w:marBottom w:val="0"/>
      <w:divBdr>
        <w:top w:val="none" w:sz="0" w:space="0" w:color="auto"/>
        <w:left w:val="none" w:sz="0" w:space="0" w:color="auto"/>
        <w:bottom w:val="none" w:sz="0" w:space="0" w:color="auto"/>
        <w:right w:val="none" w:sz="0" w:space="0" w:color="auto"/>
      </w:divBdr>
    </w:div>
    <w:div w:id="1633827500">
      <w:bodyDiv w:val="1"/>
      <w:marLeft w:val="0"/>
      <w:marRight w:val="0"/>
      <w:marTop w:val="0"/>
      <w:marBottom w:val="0"/>
      <w:divBdr>
        <w:top w:val="none" w:sz="0" w:space="0" w:color="auto"/>
        <w:left w:val="none" w:sz="0" w:space="0" w:color="auto"/>
        <w:bottom w:val="none" w:sz="0" w:space="0" w:color="auto"/>
        <w:right w:val="none" w:sz="0" w:space="0" w:color="auto"/>
      </w:divBdr>
    </w:div>
    <w:div w:id="1825468638">
      <w:bodyDiv w:val="1"/>
      <w:marLeft w:val="0"/>
      <w:marRight w:val="0"/>
      <w:marTop w:val="0"/>
      <w:marBottom w:val="0"/>
      <w:divBdr>
        <w:top w:val="none" w:sz="0" w:space="0" w:color="auto"/>
        <w:left w:val="none" w:sz="0" w:space="0" w:color="auto"/>
        <w:bottom w:val="none" w:sz="0" w:space="0" w:color="auto"/>
        <w:right w:val="none" w:sz="0" w:space="0" w:color="auto"/>
      </w:divBdr>
    </w:div>
    <w:div w:id="1941523261">
      <w:bodyDiv w:val="1"/>
      <w:marLeft w:val="0"/>
      <w:marRight w:val="0"/>
      <w:marTop w:val="0"/>
      <w:marBottom w:val="0"/>
      <w:divBdr>
        <w:top w:val="none" w:sz="0" w:space="0" w:color="auto"/>
        <w:left w:val="none" w:sz="0" w:space="0" w:color="auto"/>
        <w:bottom w:val="none" w:sz="0" w:space="0" w:color="auto"/>
        <w:right w:val="none" w:sz="0" w:space="0" w:color="auto"/>
      </w:divBdr>
    </w:div>
    <w:div w:id="2085957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TotalTime>
  <Pages>8</Pages>
  <Words>1930</Words>
  <Characters>11005</Characters>
  <Application>Microsoft Office Word</Application>
  <DocSecurity>0</DocSecurity>
  <Lines>91</Lines>
  <Paragraphs>25</Paragraphs>
  <ScaleCrop>false</ScaleCrop>
  <Company/>
  <LinksUpToDate>false</LinksUpToDate>
  <CharactersWithSpaces>12910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Rosalina Ivanova (2326076)</dc:creator>
  <cp:keywords/>
  <dc:description/>
  <cp:lastModifiedBy>Rosalina Ivanova (2326076)</cp:lastModifiedBy>
  <cp:revision>19</cp:revision>
  <dcterms:created xsi:type="dcterms:W3CDTF">2024-07-05T14:45:00Z</dcterms:created>
  <dcterms:modified xsi:type="dcterms:W3CDTF">2024-07-05T14:57:00Z</dcterms:modified>
</cp:coreProperties>
</file>